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5DCAF" w14:textId="7BD95BA3" w:rsidR="00F654AF" w:rsidRDefault="0095474A" w:rsidP="0095474A">
      <w:pPr>
        <w:pStyle w:val="Heading1"/>
      </w:pPr>
      <w:r>
        <w:t>1AC---</w:t>
      </w:r>
      <w:r w:rsidR="00294E44">
        <w:t>NDT---Round 6</w:t>
      </w:r>
    </w:p>
    <w:p w14:paraId="42079469" w14:textId="65DD17D8" w:rsidR="0095474A" w:rsidRPr="0095474A" w:rsidRDefault="000838E7" w:rsidP="000838E7">
      <w:pPr>
        <w:pStyle w:val="Heading2"/>
      </w:pPr>
      <w:r>
        <w:t>Adv---Unions</w:t>
      </w:r>
    </w:p>
    <w:p w14:paraId="5FD9CA22" w14:textId="5DF821CE" w:rsidR="00F654AF" w:rsidRPr="00F47423" w:rsidRDefault="00F47423" w:rsidP="00F654AF">
      <w:pPr>
        <w:pStyle w:val="Heading4"/>
      </w:pPr>
      <w:bookmarkStart w:id="0" w:name="_Hlk219292929"/>
      <w:r>
        <w:t>Advantage 1---</w:t>
      </w:r>
      <w:r>
        <w:rPr>
          <w:u w:val="single"/>
        </w:rPr>
        <w:t>UNIONS</w:t>
      </w:r>
      <w:r>
        <w:t>:</w:t>
      </w:r>
    </w:p>
    <w:p w14:paraId="412C602E" w14:textId="77777777" w:rsidR="00F654AF" w:rsidRPr="00D81E26" w:rsidRDefault="00F654AF" w:rsidP="00F654AF">
      <w:pPr>
        <w:pStyle w:val="Heading4"/>
      </w:pPr>
      <w:r>
        <w:t xml:space="preserve">Union density has been </w:t>
      </w:r>
      <w:r>
        <w:rPr>
          <w:u w:val="single"/>
        </w:rPr>
        <w:t>low for decades</w:t>
      </w:r>
      <w:r>
        <w:t xml:space="preserve"> because of sustained </w:t>
      </w:r>
      <w:r>
        <w:rPr>
          <w:u w:val="single"/>
        </w:rPr>
        <w:t>employer opposition</w:t>
      </w:r>
      <w:r>
        <w:t xml:space="preserve">. </w:t>
      </w:r>
    </w:p>
    <w:p w14:paraId="5FC91DFD" w14:textId="49675DE3" w:rsidR="002A13DA" w:rsidRPr="002D3834" w:rsidRDefault="00B64130" w:rsidP="002A13DA">
      <w:r w:rsidRPr="00D1736F">
        <w:rPr>
          <w:rStyle w:val="Style13ptBold"/>
        </w:rPr>
        <w:t>Shierholz ’24</w:t>
      </w:r>
      <w:r>
        <w:t xml:space="preserve"> [</w:t>
      </w:r>
      <w:r w:rsidR="00405333">
        <w:t xml:space="preserve">Heidi, Celine McNicholas, Margaret Poydock, Jennifer Sherer; </w:t>
      </w:r>
      <w:r w:rsidR="00CC0B7C">
        <w:t xml:space="preserve">January 23; </w:t>
      </w:r>
      <w:r w:rsidR="002A13DA">
        <w:t>President, Economic Policy Institute</w:t>
      </w:r>
      <w:r w:rsidR="005057DC">
        <w:t xml:space="preserve">; </w:t>
      </w:r>
      <w:r w:rsidR="002A13DA">
        <w:t>Chief Economist at the DOL under Obama</w:t>
      </w:r>
      <w:r w:rsidR="005A5850">
        <w:t xml:space="preserve">; </w:t>
      </w:r>
      <w:r w:rsidR="002A13DA">
        <w:t>Ph.D.</w:t>
      </w:r>
      <w:r w:rsidR="005A5850">
        <w:t xml:space="preserve"> in </w:t>
      </w:r>
      <w:r w:rsidR="002A13DA">
        <w:t>Economics,</w:t>
      </w:r>
      <w:r w:rsidR="005A5850">
        <w:t xml:space="preserve"> University of Michigan</w:t>
      </w:r>
      <w:r w:rsidR="00F873F4">
        <w:t xml:space="preserve">; </w:t>
      </w:r>
      <w:r w:rsidR="008F5A78">
        <w:t>Economic Policy Institute, “</w:t>
      </w:r>
      <w:r w:rsidR="00783E4C">
        <w:t>Workers want unions, but the latest data point to obstacles in their path,”</w:t>
      </w:r>
      <w:r w:rsidR="00464B7E">
        <w:t xml:space="preserve"> </w:t>
      </w:r>
      <w:r w:rsidR="00464B7E" w:rsidRPr="002C3035">
        <w:t>https://www.epi.org/publication/union-membership-data/</w:t>
      </w:r>
      <w:r w:rsidR="00464B7E">
        <w:t>]</w:t>
      </w:r>
    </w:p>
    <w:p w14:paraId="7DE648FF" w14:textId="41905F55" w:rsidR="00F654AF" w:rsidRPr="001B4C01" w:rsidRDefault="00F654AF" w:rsidP="00CB3A9A">
      <w:pPr>
        <w:rPr>
          <w:sz w:val="16"/>
        </w:rPr>
      </w:pPr>
      <w:r w:rsidRPr="001B4C01">
        <w:rPr>
          <w:sz w:val="16"/>
        </w:rPr>
        <w:t xml:space="preserve">More than </w:t>
      </w:r>
      <w:r w:rsidRPr="00214911">
        <w:rPr>
          <w:rStyle w:val="Emphasis"/>
          <w:highlight w:val="cyan"/>
        </w:rPr>
        <w:t>60 million</w:t>
      </w:r>
      <w:r w:rsidRPr="001B4C01">
        <w:rPr>
          <w:sz w:val="16"/>
        </w:rPr>
        <w:t xml:space="preserve"> workers </w:t>
      </w:r>
      <w:r w:rsidRPr="0057734F">
        <w:rPr>
          <w:rStyle w:val="Emphasis"/>
          <w:highlight w:val="cyan"/>
        </w:rPr>
        <w:t>wanted</w:t>
      </w:r>
      <w:r w:rsidRPr="0057734F">
        <w:rPr>
          <w:rStyle w:val="StyleUnderline"/>
          <w:highlight w:val="cyan"/>
        </w:rPr>
        <w:t xml:space="preserve"> a union</w:t>
      </w:r>
      <w:r w:rsidRPr="00742871">
        <w:rPr>
          <w:rStyle w:val="StyleUnderline"/>
        </w:rPr>
        <w:t xml:space="preserve"> but </w:t>
      </w:r>
      <w:r w:rsidRPr="00951A54">
        <w:rPr>
          <w:rStyle w:val="Emphasis"/>
        </w:rPr>
        <w:t>couldn’t get</w:t>
      </w:r>
      <w:r w:rsidRPr="00742871">
        <w:rPr>
          <w:rStyle w:val="StyleUnderline"/>
        </w:rPr>
        <w:t xml:space="preserve"> one</w:t>
      </w:r>
    </w:p>
    <w:p w14:paraId="068B5CBF" w14:textId="77777777" w:rsidR="00F654AF" w:rsidRPr="001B4C01" w:rsidRDefault="00F654AF" w:rsidP="00CB3A9A">
      <w:pPr>
        <w:rPr>
          <w:sz w:val="16"/>
        </w:rPr>
      </w:pPr>
      <w:r w:rsidRPr="00CF6D96">
        <w:rPr>
          <w:rStyle w:val="StyleUnderline"/>
        </w:rPr>
        <w:t xml:space="preserve">The </w:t>
      </w:r>
      <w:r w:rsidRPr="004105A6">
        <w:rPr>
          <w:rStyle w:val="Emphasis"/>
          <w:highlight w:val="cyan"/>
        </w:rPr>
        <w:t>share</w:t>
      </w:r>
      <w:r w:rsidRPr="00CF6D96">
        <w:rPr>
          <w:rStyle w:val="StyleUnderline"/>
        </w:rPr>
        <w:t xml:space="preserve"> of </w:t>
      </w:r>
      <w:r w:rsidRPr="00FE764C">
        <w:rPr>
          <w:rStyle w:val="Emphasis"/>
        </w:rPr>
        <w:t>nonunion</w:t>
      </w:r>
      <w:r w:rsidRPr="001B4C01">
        <w:rPr>
          <w:sz w:val="16"/>
        </w:rPr>
        <w:t xml:space="preserve"> workers </w:t>
      </w:r>
      <w:r w:rsidRPr="00772B88">
        <w:rPr>
          <w:rStyle w:val="StyleUnderline"/>
        </w:rPr>
        <w:t xml:space="preserve">who </w:t>
      </w:r>
      <w:r w:rsidRPr="00B70956">
        <w:rPr>
          <w:rStyle w:val="StyleUnderline"/>
        </w:rPr>
        <w:t xml:space="preserve">would </w:t>
      </w:r>
      <w:r w:rsidRPr="00886E17">
        <w:rPr>
          <w:rStyle w:val="Emphasis"/>
        </w:rPr>
        <w:t>like</w:t>
      </w:r>
      <w:r w:rsidRPr="001B4C01">
        <w:rPr>
          <w:sz w:val="16"/>
        </w:rPr>
        <w:t xml:space="preserve"> to have </w:t>
      </w:r>
      <w:r w:rsidRPr="00F2509B">
        <w:rPr>
          <w:rStyle w:val="StyleUnderline"/>
        </w:rPr>
        <w:t xml:space="preserve">a </w:t>
      </w:r>
      <w:r w:rsidRPr="004E4F47">
        <w:rPr>
          <w:rStyle w:val="Emphasis"/>
        </w:rPr>
        <w:t>union</w:t>
      </w:r>
      <w:r w:rsidRPr="001B4C01">
        <w:rPr>
          <w:sz w:val="16"/>
        </w:rPr>
        <w:t xml:space="preserve"> at their workplace </w:t>
      </w:r>
      <w:r w:rsidRPr="00F17649">
        <w:rPr>
          <w:rStyle w:val="StyleUnderline"/>
          <w:highlight w:val="cyan"/>
        </w:rPr>
        <w:t>is</w:t>
      </w:r>
      <w:r w:rsidRPr="001B4C01">
        <w:rPr>
          <w:sz w:val="16"/>
        </w:rPr>
        <w:t xml:space="preserve"> far </w:t>
      </w:r>
      <w:r w:rsidRPr="001A36A8">
        <w:rPr>
          <w:rStyle w:val="Emphasis"/>
          <w:highlight w:val="cyan"/>
        </w:rPr>
        <w:t>higher</w:t>
      </w:r>
      <w:r w:rsidRPr="001A36A8">
        <w:rPr>
          <w:rStyle w:val="StyleUnderline"/>
          <w:highlight w:val="cyan"/>
        </w:rPr>
        <w:t xml:space="preserve"> than</w:t>
      </w:r>
      <w:r w:rsidRPr="000936C7">
        <w:rPr>
          <w:rStyle w:val="StyleUnderline"/>
        </w:rPr>
        <w:t xml:space="preserve"> the share </w:t>
      </w:r>
      <w:r w:rsidRPr="00F91CB6">
        <w:rPr>
          <w:rStyle w:val="StyleUnderline"/>
          <w:highlight w:val="cyan"/>
        </w:rPr>
        <w:t>who</w:t>
      </w:r>
      <w:r w:rsidRPr="001B4C01">
        <w:rPr>
          <w:sz w:val="16"/>
        </w:rPr>
        <w:t xml:space="preserve"> actually </w:t>
      </w:r>
      <w:r w:rsidRPr="00D637C4">
        <w:rPr>
          <w:rStyle w:val="StyleUnderline"/>
          <w:highlight w:val="cyan"/>
        </w:rPr>
        <w:t>have</w:t>
      </w:r>
      <w:r w:rsidRPr="0056640D">
        <w:rPr>
          <w:rStyle w:val="StyleUnderline"/>
        </w:rPr>
        <w:t xml:space="preserve"> </w:t>
      </w:r>
      <w:r w:rsidRPr="003C7C87">
        <w:rPr>
          <w:rStyle w:val="Emphasis"/>
        </w:rPr>
        <w:t xml:space="preserve">union </w:t>
      </w:r>
      <w:r w:rsidRPr="001335A4">
        <w:rPr>
          <w:rStyle w:val="Emphasis"/>
          <w:highlight w:val="cyan"/>
        </w:rPr>
        <w:t>representation</w:t>
      </w:r>
      <w:r w:rsidRPr="001B4C01">
        <w:rPr>
          <w:sz w:val="16"/>
        </w:rPr>
        <w:t xml:space="preserve">. In 2023, 11.2% of workers were covered by a union contract. Survey data from 2017 show that nearly </w:t>
      </w:r>
      <w:r w:rsidRPr="00295926">
        <w:rPr>
          <w:rStyle w:val="Emphasis"/>
        </w:rPr>
        <w:t>half</w:t>
      </w:r>
      <w:r w:rsidRPr="00D84122">
        <w:rPr>
          <w:rStyle w:val="StyleUnderline"/>
        </w:rPr>
        <w:t xml:space="preserve"> of </w:t>
      </w:r>
      <w:r w:rsidRPr="001A627D">
        <w:rPr>
          <w:rStyle w:val="Emphasis"/>
        </w:rPr>
        <w:t>nonunion workers</w:t>
      </w:r>
      <w:r w:rsidRPr="001B4C01">
        <w:rPr>
          <w:sz w:val="16"/>
        </w:rPr>
        <w:t xml:space="preserve"> (48%) </w:t>
      </w:r>
      <w:r w:rsidRPr="00E535E8">
        <w:rPr>
          <w:rStyle w:val="StyleUnderline"/>
        </w:rPr>
        <w:t>would vote to unionize</w:t>
      </w:r>
      <w:r w:rsidRPr="001B4C01">
        <w:rPr>
          <w:sz w:val="16"/>
        </w:rPr>
        <w:t xml:space="preserve"> their workplace </w:t>
      </w:r>
      <w:r w:rsidRPr="00F82F8F">
        <w:rPr>
          <w:rStyle w:val="Emphasis"/>
        </w:rPr>
        <w:t>if they could</w:t>
      </w:r>
      <w:r w:rsidRPr="001B4C01">
        <w:rPr>
          <w:sz w:val="16"/>
        </w:rPr>
        <w:t xml:space="preserve">. </w:t>
      </w:r>
      <w:r w:rsidRPr="000E3572">
        <w:rPr>
          <w:rStyle w:val="StyleUnderline"/>
        </w:rPr>
        <w:t xml:space="preserve">The </w:t>
      </w:r>
      <w:r w:rsidRPr="008B39F2">
        <w:rPr>
          <w:rStyle w:val="Emphasis"/>
        </w:rPr>
        <w:t>2017</w:t>
      </w:r>
      <w:r w:rsidRPr="000E3572">
        <w:rPr>
          <w:rStyle w:val="StyleUnderline"/>
        </w:rPr>
        <w:t xml:space="preserve"> </w:t>
      </w:r>
      <w:r w:rsidRPr="00D61B3C">
        <w:rPr>
          <w:rStyle w:val="StyleUnderline"/>
        </w:rPr>
        <w:t xml:space="preserve">figure is up </w:t>
      </w:r>
      <w:r w:rsidRPr="00814A43">
        <w:rPr>
          <w:rStyle w:val="Emphasis"/>
        </w:rPr>
        <w:t>substantially</w:t>
      </w:r>
      <w:r w:rsidRPr="00DA5CE4">
        <w:rPr>
          <w:rStyle w:val="StyleUnderline"/>
        </w:rPr>
        <w:t xml:space="preserve"> from previous</w:t>
      </w:r>
      <w:r w:rsidRPr="001B4C01">
        <w:rPr>
          <w:sz w:val="16"/>
        </w:rPr>
        <w:t xml:space="preserve"> decades; in 1977 and 1995, only about one-third (32–33%) of nonunion, nonmanagerial workers said they would vote to unionize if they could (Kochan et al. 2018; EPI 2021).</w:t>
      </w:r>
    </w:p>
    <w:p w14:paraId="2B71B37A" w14:textId="77777777" w:rsidR="00F654AF" w:rsidRPr="001B4C01" w:rsidRDefault="00F654AF" w:rsidP="00CB3A9A">
      <w:pPr>
        <w:rPr>
          <w:sz w:val="16"/>
        </w:rPr>
      </w:pPr>
      <w:r w:rsidRPr="001B4C01">
        <w:rPr>
          <w:sz w:val="16"/>
        </w:rPr>
        <w:t xml:space="preserve">While 2017 is the most recent year the survey of nonunion workers was conducted, we presume that </w:t>
      </w:r>
      <w:r w:rsidRPr="0012177D">
        <w:rPr>
          <w:rStyle w:val="StyleUnderline"/>
        </w:rPr>
        <w:t xml:space="preserve">the </w:t>
      </w:r>
      <w:r w:rsidRPr="001762A1">
        <w:rPr>
          <w:rStyle w:val="Emphasis"/>
        </w:rPr>
        <w:t>share</w:t>
      </w:r>
      <w:r w:rsidRPr="0012177D">
        <w:rPr>
          <w:rStyle w:val="StyleUnderline"/>
        </w:rPr>
        <w:t xml:space="preserve"> of </w:t>
      </w:r>
      <w:r w:rsidRPr="00206C1F">
        <w:rPr>
          <w:rStyle w:val="Emphasis"/>
        </w:rPr>
        <w:t>nonunion workers</w:t>
      </w:r>
      <w:r w:rsidRPr="001B4C01">
        <w:rPr>
          <w:sz w:val="16"/>
        </w:rPr>
        <w:t xml:space="preserve"> who would like to unionize </w:t>
      </w:r>
      <w:r w:rsidRPr="000809F7">
        <w:rPr>
          <w:rStyle w:val="StyleUnderline"/>
        </w:rPr>
        <w:t xml:space="preserve">was at least </w:t>
      </w:r>
      <w:r w:rsidRPr="005D17FD">
        <w:rPr>
          <w:rStyle w:val="Emphasis"/>
        </w:rPr>
        <w:t>48%</w:t>
      </w:r>
      <w:r w:rsidRPr="000809F7">
        <w:rPr>
          <w:rStyle w:val="StyleUnderline"/>
        </w:rPr>
        <w:t xml:space="preserve"> in </w:t>
      </w:r>
      <w:r w:rsidRPr="00FF412D">
        <w:rPr>
          <w:rStyle w:val="Emphasis"/>
        </w:rPr>
        <w:t>2023</w:t>
      </w:r>
      <w:r w:rsidRPr="001B4C01">
        <w:rPr>
          <w:sz w:val="16"/>
        </w:rPr>
        <w:t xml:space="preserve">, if not higher, </w:t>
      </w:r>
      <w:r w:rsidRPr="00B43D04">
        <w:rPr>
          <w:rStyle w:val="StyleUnderline"/>
        </w:rPr>
        <w:t xml:space="preserve">given the </w:t>
      </w:r>
      <w:r w:rsidRPr="008F33DD">
        <w:rPr>
          <w:rStyle w:val="Emphasis"/>
          <w:highlight w:val="cyan"/>
        </w:rPr>
        <w:t>rise</w:t>
      </w:r>
      <w:r w:rsidRPr="008F33DD">
        <w:rPr>
          <w:rStyle w:val="StyleUnderline"/>
          <w:highlight w:val="cyan"/>
        </w:rPr>
        <w:t xml:space="preserve"> in the </w:t>
      </w:r>
      <w:r w:rsidRPr="008F33DD">
        <w:rPr>
          <w:rStyle w:val="Emphasis"/>
          <w:highlight w:val="cyan"/>
        </w:rPr>
        <w:t>popularity</w:t>
      </w:r>
      <w:r w:rsidRPr="008F33DD">
        <w:rPr>
          <w:rStyle w:val="StyleUnderline"/>
          <w:highlight w:val="cyan"/>
        </w:rPr>
        <w:t xml:space="preserve"> of unions since </w:t>
      </w:r>
      <w:r w:rsidRPr="008F33DD">
        <w:rPr>
          <w:rStyle w:val="Emphasis"/>
          <w:highlight w:val="cyan"/>
        </w:rPr>
        <w:t>2017</w:t>
      </w:r>
      <w:r w:rsidRPr="001B4C01">
        <w:rPr>
          <w:sz w:val="16"/>
        </w:rPr>
        <w:t>.3 There were 128.3 million wage and salary workers in 2023 who were not represented by a union; 48% of that is 61.6 million. That means that more than 60 million workers in 2023 wanted to join a union but couldn’t.</w:t>
      </w:r>
    </w:p>
    <w:p w14:paraId="43FF099D" w14:textId="77777777" w:rsidR="00F654AF" w:rsidRPr="001B4C01" w:rsidRDefault="00F654AF" w:rsidP="00CB3A9A">
      <w:pPr>
        <w:rPr>
          <w:sz w:val="16"/>
        </w:rPr>
      </w:pPr>
      <w:r w:rsidRPr="001B4C01">
        <w:rPr>
          <w:sz w:val="16"/>
        </w:rPr>
        <w:t>Attacks on unions have created a long-term decline</w:t>
      </w:r>
    </w:p>
    <w:p w14:paraId="2A20B204" w14:textId="77777777" w:rsidR="00F654AF" w:rsidRPr="001B4C01" w:rsidRDefault="00F654AF" w:rsidP="00CB3A9A">
      <w:pPr>
        <w:rPr>
          <w:sz w:val="16"/>
        </w:rPr>
      </w:pPr>
      <w:r w:rsidRPr="0061478A">
        <w:rPr>
          <w:rStyle w:val="StyleUnderline"/>
          <w:highlight w:val="cyan"/>
        </w:rPr>
        <w:t>Despite</w:t>
      </w:r>
      <w:r w:rsidRPr="001B4C01">
        <w:rPr>
          <w:sz w:val="16"/>
        </w:rPr>
        <w:t xml:space="preserve"> the </w:t>
      </w:r>
      <w:r w:rsidRPr="00195BA5">
        <w:rPr>
          <w:rStyle w:val="Emphasis"/>
        </w:rPr>
        <w:t xml:space="preserve">continued </w:t>
      </w:r>
      <w:r w:rsidRPr="00923559">
        <w:rPr>
          <w:rStyle w:val="Emphasis"/>
          <w:highlight w:val="cyan"/>
        </w:rPr>
        <w:t>popularity</w:t>
      </w:r>
      <w:r w:rsidRPr="001C4575">
        <w:rPr>
          <w:rStyle w:val="StyleUnderline"/>
        </w:rPr>
        <w:t xml:space="preserve"> of </w:t>
      </w:r>
      <w:r w:rsidRPr="001F33B8">
        <w:rPr>
          <w:rStyle w:val="Emphasis"/>
        </w:rPr>
        <w:t>unions</w:t>
      </w:r>
      <w:r w:rsidRPr="001B4C01">
        <w:rPr>
          <w:sz w:val="16"/>
        </w:rPr>
        <w:t xml:space="preserve"> among workers and the public, </w:t>
      </w:r>
      <w:r w:rsidRPr="007515DA">
        <w:rPr>
          <w:rStyle w:val="StyleUnderline"/>
          <w:highlight w:val="cyan"/>
        </w:rPr>
        <w:t xml:space="preserve">we have </w:t>
      </w:r>
      <w:r w:rsidRPr="007515DA">
        <w:rPr>
          <w:rStyle w:val="Emphasis"/>
          <w:highlight w:val="cyan"/>
        </w:rPr>
        <w:t>yet to see</w:t>
      </w:r>
      <w:r w:rsidRPr="00705532">
        <w:rPr>
          <w:rStyle w:val="StyleUnderline"/>
        </w:rPr>
        <w:t xml:space="preserve"> this </w:t>
      </w:r>
      <w:r w:rsidRPr="00BB0FAF">
        <w:rPr>
          <w:rStyle w:val="StyleUnderline"/>
          <w:highlight w:val="cyan"/>
        </w:rPr>
        <w:t>momentum translate into</w:t>
      </w:r>
      <w:r w:rsidRPr="001B4C01">
        <w:rPr>
          <w:sz w:val="16"/>
        </w:rPr>
        <w:t xml:space="preserve"> substantial </w:t>
      </w:r>
      <w:r w:rsidRPr="00544C55">
        <w:rPr>
          <w:rStyle w:val="Emphasis"/>
          <w:highlight w:val="cyan"/>
        </w:rPr>
        <w:t>increases</w:t>
      </w:r>
      <w:r w:rsidRPr="00544C55">
        <w:rPr>
          <w:rStyle w:val="StyleUnderline"/>
          <w:highlight w:val="cyan"/>
        </w:rPr>
        <w:t xml:space="preserve"> in</w:t>
      </w:r>
      <w:r w:rsidRPr="001B4C01">
        <w:rPr>
          <w:sz w:val="16"/>
        </w:rPr>
        <w:t xml:space="preserve"> the number of </w:t>
      </w:r>
      <w:r w:rsidRPr="00834F71">
        <w:rPr>
          <w:rStyle w:val="Emphasis"/>
          <w:highlight w:val="cyan"/>
        </w:rPr>
        <w:t>workers represented</w:t>
      </w:r>
      <w:r w:rsidRPr="001037EC">
        <w:rPr>
          <w:rStyle w:val="StyleUnderline"/>
        </w:rPr>
        <w:t xml:space="preserve"> by </w:t>
      </w:r>
      <w:r w:rsidRPr="005E24A5">
        <w:rPr>
          <w:rStyle w:val="StyleUnderline"/>
        </w:rPr>
        <w:t xml:space="preserve">a </w:t>
      </w:r>
      <w:r w:rsidRPr="003D5C17">
        <w:rPr>
          <w:rStyle w:val="Emphasis"/>
        </w:rPr>
        <w:t>union</w:t>
      </w:r>
      <w:r w:rsidRPr="001B4C01">
        <w:rPr>
          <w:sz w:val="16"/>
        </w:rPr>
        <w:t xml:space="preserve">. It’s worth noting that </w:t>
      </w:r>
      <w:r w:rsidRPr="00922807">
        <w:rPr>
          <w:rStyle w:val="StyleUnderline"/>
        </w:rPr>
        <w:t xml:space="preserve">the </w:t>
      </w:r>
      <w:r w:rsidRPr="00155A56">
        <w:rPr>
          <w:rStyle w:val="Emphasis"/>
        </w:rPr>
        <w:t>current trend</w:t>
      </w:r>
      <w:r w:rsidRPr="00922807">
        <w:rPr>
          <w:rStyle w:val="StyleUnderline"/>
        </w:rPr>
        <w:t xml:space="preserve"> is </w:t>
      </w:r>
      <w:r w:rsidRPr="00344E1F">
        <w:rPr>
          <w:rStyle w:val="Emphasis"/>
        </w:rPr>
        <w:t>still unfolding</w:t>
      </w:r>
      <w:r w:rsidRPr="001B4C01">
        <w:rPr>
          <w:sz w:val="16"/>
        </w:rPr>
        <w:t xml:space="preserve">. It takes time to organize and win union elections, and not all of the union activity of the last couple of years will have yet translated into increased unionization. However, </w:t>
      </w:r>
      <w:r w:rsidRPr="00305A63">
        <w:rPr>
          <w:rStyle w:val="StyleUnderline"/>
        </w:rPr>
        <w:t xml:space="preserve">it does not explain the </w:t>
      </w:r>
      <w:r w:rsidRPr="00457FD6">
        <w:rPr>
          <w:rStyle w:val="Emphasis"/>
        </w:rPr>
        <w:t>long-term trend</w:t>
      </w:r>
      <w:r w:rsidRPr="009905AD">
        <w:rPr>
          <w:rStyle w:val="StyleUnderline"/>
        </w:rPr>
        <w:t xml:space="preserve"> of </w:t>
      </w:r>
      <w:r w:rsidRPr="002A6FB1">
        <w:rPr>
          <w:rStyle w:val="Emphasis"/>
        </w:rPr>
        <w:t>declining unionization</w:t>
      </w:r>
      <w:r w:rsidRPr="001B4C01">
        <w:rPr>
          <w:sz w:val="16"/>
        </w:rPr>
        <w:t xml:space="preserve">. In fact, </w:t>
      </w:r>
      <w:r w:rsidRPr="008A376D">
        <w:rPr>
          <w:rStyle w:val="Emphasis"/>
        </w:rPr>
        <w:t>today’s</w:t>
      </w:r>
      <w:r w:rsidRPr="001B4C01">
        <w:rPr>
          <w:sz w:val="16"/>
        </w:rPr>
        <w:t xml:space="preserve"> overall union </w:t>
      </w:r>
      <w:r w:rsidRPr="00736AF1">
        <w:rPr>
          <w:rStyle w:val="StyleUnderline"/>
          <w:highlight w:val="cyan"/>
        </w:rPr>
        <w:t xml:space="preserve">density is </w:t>
      </w:r>
      <w:r w:rsidRPr="00736AF1">
        <w:rPr>
          <w:rStyle w:val="Emphasis"/>
          <w:highlight w:val="cyan"/>
        </w:rPr>
        <w:t>lower</w:t>
      </w:r>
      <w:r w:rsidRPr="00736AF1">
        <w:rPr>
          <w:rStyle w:val="StyleUnderline"/>
          <w:highlight w:val="cyan"/>
        </w:rPr>
        <w:t xml:space="preserve"> than before the </w:t>
      </w:r>
      <w:r w:rsidRPr="00736AF1">
        <w:rPr>
          <w:rStyle w:val="Emphasis"/>
          <w:highlight w:val="cyan"/>
        </w:rPr>
        <w:t>N</w:t>
      </w:r>
      <w:r w:rsidRPr="001B4C01">
        <w:rPr>
          <w:sz w:val="16"/>
        </w:rPr>
        <w:t xml:space="preserve">ational </w:t>
      </w:r>
      <w:r w:rsidRPr="00736AF1">
        <w:rPr>
          <w:rStyle w:val="Emphasis"/>
          <w:highlight w:val="cyan"/>
        </w:rPr>
        <w:t>L</w:t>
      </w:r>
      <w:r w:rsidRPr="001B4C01">
        <w:rPr>
          <w:sz w:val="16"/>
        </w:rPr>
        <w:t xml:space="preserve">abor </w:t>
      </w:r>
      <w:r w:rsidRPr="00736AF1">
        <w:rPr>
          <w:rStyle w:val="Emphasis"/>
          <w:highlight w:val="cyan"/>
        </w:rPr>
        <w:t>R</w:t>
      </w:r>
      <w:r w:rsidRPr="001B4C01">
        <w:rPr>
          <w:sz w:val="16"/>
        </w:rPr>
        <w:t xml:space="preserve">elations </w:t>
      </w:r>
      <w:r w:rsidRPr="00736AF1">
        <w:rPr>
          <w:rStyle w:val="Emphasis"/>
          <w:highlight w:val="cyan"/>
        </w:rPr>
        <w:t>A</w:t>
      </w:r>
      <w:r w:rsidRPr="001B4C01">
        <w:rPr>
          <w:sz w:val="16"/>
        </w:rPr>
        <w:t xml:space="preserve">ct was passed in 1935.4 What is causing this disconnect? Simply put, </w:t>
      </w:r>
      <w:r w:rsidRPr="001D37DE">
        <w:rPr>
          <w:rStyle w:val="Emphasis"/>
        </w:rPr>
        <w:t>decades</w:t>
      </w:r>
      <w:r w:rsidRPr="00820323">
        <w:rPr>
          <w:rStyle w:val="StyleUnderline"/>
        </w:rPr>
        <w:t xml:space="preserve"> of </w:t>
      </w:r>
      <w:r w:rsidRPr="00E20F83">
        <w:rPr>
          <w:rStyle w:val="Emphasis"/>
        </w:rPr>
        <w:t>policy decisions</w:t>
      </w:r>
      <w:r w:rsidRPr="001B4C01">
        <w:rPr>
          <w:sz w:val="16"/>
        </w:rPr>
        <w:t xml:space="preserve"> have </w:t>
      </w:r>
      <w:r w:rsidRPr="008B7556">
        <w:rPr>
          <w:rStyle w:val="StyleUnderline"/>
        </w:rPr>
        <w:t>made it harder for workers to</w:t>
      </w:r>
      <w:r w:rsidRPr="001B4C01">
        <w:rPr>
          <w:sz w:val="16"/>
        </w:rPr>
        <w:t xml:space="preserve"> form unions and </w:t>
      </w:r>
      <w:r w:rsidRPr="00C81951">
        <w:rPr>
          <w:rStyle w:val="Emphasis"/>
        </w:rPr>
        <w:t>bargain collectively</w:t>
      </w:r>
      <w:r w:rsidRPr="001B4C01">
        <w:rPr>
          <w:sz w:val="16"/>
        </w:rPr>
        <w:t>.</w:t>
      </w:r>
    </w:p>
    <w:p w14:paraId="4359FF19" w14:textId="77777777" w:rsidR="00F654AF" w:rsidRPr="001B4C01" w:rsidRDefault="00F654AF" w:rsidP="00CB3A9A">
      <w:pPr>
        <w:rPr>
          <w:sz w:val="16"/>
        </w:rPr>
      </w:pPr>
      <w:r w:rsidRPr="001B4C01">
        <w:rPr>
          <w:sz w:val="16"/>
        </w:rPr>
        <w:t>Private-sector workers face barriers to union membership under weak federal law</w:t>
      </w:r>
    </w:p>
    <w:p w14:paraId="6E9C2C09" w14:textId="77777777" w:rsidR="00F654AF" w:rsidRPr="001B4C01" w:rsidRDefault="00F654AF" w:rsidP="00CB3A9A">
      <w:pPr>
        <w:rPr>
          <w:sz w:val="16"/>
        </w:rPr>
      </w:pPr>
      <w:r w:rsidRPr="001B4C01">
        <w:rPr>
          <w:sz w:val="16"/>
        </w:rPr>
        <w:t xml:space="preserve">In the private sector, </w:t>
      </w:r>
      <w:r w:rsidRPr="00233261">
        <w:rPr>
          <w:rStyle w:val="StyleUnderline"/>
          <w:highlight w:val="cyan"/>
        </w:rPr>
        <w:t>decades of</w:t>
      </w:r>
      <w:r w:rsidRPr="001B4C01">
        <w:rPr>
          <w:sz w:val="16"/>
        </w:rPr>
        <w:t xml:space="preserve"> federal </w:t>
      </w:r>
      <w:r w:rsidRPr="00FC0E46">
        <w:rPr>
          <w:rStyle w:val="Emphasis"/>
        </w:rPr>
        <w:t>policy</w:t>
      </w:r>
      <w:r w:rsidRPr="00C95C4A">
        <w:rPr>
          <w:rStyle w:val="StyleUnderline"/>
        </w:rPr>
        <w:t xml:space="preserve"> and </w:t>
      </w:r>
      <w:r w:rsidRPr="00203C40">
        <w:rPr>
          <w:rStyle w:val="Emphasis"/>
        </w:rPr>
        <w:t xml:space="preserve">court </w:t>
      </w:r>
      <w:r w:rsidRPr="00BC3481">
        <w:rPr>
          <w:rStyle w:val="Emphasis"/>
          <w:highlight w:val="cyan"/>
        </w:rPr>
        <w:t>decisions</w:t>
      </w:r>
      <w:r w:rsidRPr="00BC3481">
        <w:rPr>
          <w:rStyle w:val="StyleUnderline"/>
          <w:highlight w:val="cyan"/>
        </w:rPr>
        <w:t xml:space="preserve"> have </w:t>
      </w:r>
      <w:r w:rsidRPr="00BC3481">
        <w:rPr>
          <w:rStyle w:val="Emphasis"/>
          <w:highlight w:val="cyan"/>
        </w:rPr>
        <w:t>weakened</w:t>
      </w:r>
      <w:r w:rsidRPr="00DD3FE1">
        <w:rPr>
          <w:rStyle w:val="Emphasis"/>
        </w:rPr>
        <w:t xml:space="preserve"> labor </w:t>
      </w:r>
      <w:r w:rsidRPr="000177F2">
        <w:rPr>
          <w:rStyle w:val="Emphasis"/>
          <w:highlight w:val="cyan"/>
        </w:rPr>
        <w:t>law</w:t>
      </w:r>
      <w:r w:rsidRPr="001B4C01">
        <w:rPr>
          <w:sz w:val="16"/>
        </w:rPr>
        <w:t>. Most notably, the passage of the Taft-Hartley Act in 1947 allowed new legalized forms of employer anti-union activity. Under Taft-Hartley, an “</w:t>
      </w:r>
      <w:r w:rsidRPr="00005F69">
        <w:rPr>
          <w:rStyle w:val="Emphasis"/>
        </w:rPr>
        <w:t>employer free speech</w:t>
      </w:r>
      <w:r w:rsidRPr="001B4C01">
        <w:rPr>
          <w:sz w:val="16"/>
        </w:rPr>
        <w:t xml:space="preserve">” </w:t>
      </w:r>
      <w:r w:rsidRPr="00D823AB">
        <w:rPr>
          <w:rStyle w:val="StyleUnderline"/>
        </w:rPr>
        <w:t xml:space="preserve">clause was </w:t>
      </w:r>
      <w:r w:rsidRPr="00BD422B">
        <w:rPr>
          <w:rStyle w:val="Emphasis"/>
        </w:rPr>
        <w:t>added</w:t>
      </w:r>
      <w:r w:rsidRPr="001B4C01">
        <w:rPr>
          <w:sz w:val="16"/>
        </w:rPr>
        <w:t xml:space="preserve">, mandatory </w:t>
      </w:r>
      <w:r w:rsidRPr="00F92E66">
        <w:rPr>
          <w:rStyle w:val="Emphasis"/>
        </w:rPr>
        <w:t>captive audience</w:t>
      </w:r>
      <w:r w:rsidRPr="001B4C01">
        <w:rPr>
          <w:sz w:val="16"/>
        </w:rPr>
        <w:t xml:space="preserve"> meetings </w:t>
      </w:r>
      <w:r w:rsidRPr="00116BEA">
        <w:rPr>
          <w:rStyle w:val="StyleUnderline"/>
        </w:rPr>
        <w:t xml:space="preserve">were </w:t>
      </w:r>
      <w:r w:rsidRPr="00BB32A5">
        <w:rPr>
          <w:rStyle w:val="Emphasis"/>
        </w:rPr>
        <w:t>allowed</w:t>
      </w:r>
      <w:r w:rsidRPr="00761538">
        <w:rPr>
          <w:rStyle w:val="StyleUnderline"/>
        </w:rPr>
        <w:t xml:space="preserve">, and employers were given the right to file </w:t>
      </w:r>
      <w:r w:rsidRPr="0031565D">
        <w:rPr>
          <w:rStyle w:val="Emphasis"/>
        </w:rPr>
        <w:t>representation petitions</w:t>
      </w:r>
      <w:r w:rsidRPr="001B4C01">
        <w:rPr>
          <w:sz w:val="16"/>
        </w:rPr>
        <w:t xml:space="preserve"> to determine whether their workers want to form a union.</w:t>
      </w:r>
    </w:p>
    <w:p w14:paraId="785239D2" w14:textId="77777777" w:rsidR="00F654AF" w:rsidRPr="001B4C01" w:rsidRDefault="00F654AF" w:rsidP="00CB3A9A">
      <w:pPr>
        <w:rPr>
          <w:sz w:val="16"/>
        </w:rPr>
      </w:pPr>
      <w:r w:rsidRPr="001B4C01">
        <w:rPr>
          <w:sz w:val="16"/>
        </w:rPr>
        <w:t xml:space="preserve">Starting in the 1970s, when the overall unionization rate was over 25%, </w:t>
      </w:r>
      <w:r w:rsidRPr="00495716">
        <w:rPr>
          <w:rStyle w:val="StyleUnderline"/>
        </w:rPr>
        <w:t>employers</w:t>
      </w:r>
      <w:r w:rsidRPr="001B4C01">
        <w:rPr>
          <w:sz w:val="16"/>
        </w:rPr>
        <w:t xml:space="preserve"> began to </w:t>
      </w:r>
      <w:r w:rsidRPr="00C93B5F">
        <w:rPr>
          <w:rStyle w:val="Emphasis"/>
        </w:rPr>
        <w:t>exploit</w:t>
      </w:r>
      <w:r w:rsidRPr="001B4C01">
        <w:rPr>
          <w:sz w:val="16"/>
        </w:rPr>
        <w:t xml:space="preserve"> the </w:t>
      </w:r>
      <w:r w:rsidRPr="001D781A">
        <w:rPr>
          <w:rStyle w:val="Emphasis"/>
        </w:rPr>
        <w:t>weaknesses</w:t>
      </w:r>
      <w:r w:rsidRPr="00CE17A8">
        <w:rPr>
          <w:rStyle w:val="StyleUnderline"/>
        </w:rPr>
        <w:t xml:space="preserve"> in the </w:t>
      </w:r>
      <w:r w:rsidRPr="008F4A6F">
        <w:rPr>
          <w:rStyle w:val="Emphasis"/>
        </w:rPr>
        <w:t>N</w:t>
      </w:r>
      <w:r w:rsidRPr="001B4C01">
        <w:rPr>
          <w:sz w:val="16"/>
        </w:rPr>
        <w:t xml:space="preserve">ational </w:t>
      </w:r>
      <w:r w:rsidRPr="008F4A6F">
        <w:rPr>
          <w:rStyle w:val="Emphasis"/>
        </w:rPr>
        <w:t>L</w:t>
      </w:r>
      <w:r w:rsidRPr="001B4C01">
        <w:rPr>
          <w:sz w:val="16"/>
        </w:rPr>
        <w:t xml:space="preserve">abor </w:t>
      </w:r>
      <w:r w:rsidRPr="008F4A6F">
        <w:rPr>
          <w:rStyle w:val="Emphasis"/>
        </w:rPr>
        <w:t>R</w:t>
      </w:r>
      <w:r w:rsidRPr="001B4C01">
        <w:rPr>
          <w:sz w:val="16"/>
        </w:rPr>
        <w:t xml:space="preserve">elations </w:t>
      </w:r>
      <w:r w:rsidRPr="008F4A6F">
        <w:rPr>
          <w:rStyle w:val="Emphasis"/>
        </w:rPr>
        <w:t>A</w:t>
      </w:r>
      <w:r w:rsidRPr="001B4C01">
        <w:rPr>
          <w:sz w:val="16"/>
        </w:rPr>
        <w:t xml:space="preserve">ct (EPI 2023a). For example, </w:t>
      </w:r>
      <w:r w:rsidRPr="009B6FF0">
        <w:rPr>
          <w:rStyle w:val="StyleUnderline"/>
          <w:highlight w:val="cyan"/>
        </w:rPr>
        <w:t>employers</w:t>
      </w:r>
      <w:r w:rsidRPr="001B4C01">
        <w:rPr>
          <w:sz w:val="16"/>
        </w:rPr>
        <w:t xml:space="preserve"> use the lack of civil monetary penalties for breaking labor law to their advantage and </w:t>
      </w:r>
      <w:r w:rsidRPr="00231E47">
        <w:rPr>
          <w:rStyle w:val="Emphasis"/>
          <w:highlight w:val="cyan"/>
        </w:rPr>
        <w:t>interfere</w:t>
      </w:r>
      <w:r w:rsidRPr="00231E47">
        <w:rPr>
          <w:rStyle w:val="StyleUnderline"/>
          <w:highlight w:val="cyan"/>
        </w:rPr>
        <w:t xml:space="preserve"> with</w:t>
      </w:r>
      <w:r w:rsidRPr="001B4C01">
        <w:rPr>
          <w:sz w:val="16"/>
        </w:rPr>
        <w:t xml:space="preserve"> workers’ </w:t>
      </w:r>
      <w:r w:rsidRPr="008C6556">
        <w:rPr>
          <w:rStyle w:val="StyleUnderline"/>
          <w:highlight w:val="cyan"/>
        </w:rPr>
        <w:t xml:space="preserve">right to </w:t>
      </w:r>
      <w:r w:rsidRPr="008C6556">
        <w:rPr>
          <w:rStyle w:val="Emphasis"/>
          <w:highlight w:val="cyan"/>
        </w:rPr>
        <w:t>organize</w:t>
      </w:r>
      <w:r w:rsidRPr="001B4C01">
        <w:rPr>
          <w:sz w:val="16"/>
        </w:rPr>
        <w:t xml:space="preserve"> with little to no repercussions. Today, employers continue to </w:t>
      </w:r>
      <w:r w:rsidRPr="00FA0412">
        <w:rPr>
          <w:rStyle w:val="StyleUnderline"/>
        </w:rPr>
        <w:t xml:space="preserve">engage in </w:t>
      </w:r>
      <w:r w:rsidRPr="0034469E">
        <w:rPr>
          <w:rStyle w:val="Emphasis"/>
        </w:rPr>
        <w:t>aggressive</w:t>
      </w:r>
      <w:r w:rsidRPr="001B4C01">
        <w:rPr>
          <w:sz w:val="16"/>
        </w:rPr>
        <w:t xml:space="preserve">, coercive, </w:t>
      </w:r>
      <w:r w:rsidRPr="00954C04">
        <w:rPr>
          <w:rStyle w:val="StyleUnderline"/>
        </w:rPr>
        <w:t xml:space="preserve">and </w:t>
      </w:r>
      <w:r w:rsidRPr="0063036D">
        <w:rPr>
          <w:rStyle w:val="Emphasis"/>
        </w:rPr>
        <w:t>intimidating opposition</w:t>
      </w:r>
      <w:r w:rsidRPr="00954C04">
        <w:rPr>
          <w:rStyle w:val="StyleUnderline"/>
        </w:rPr>
        <w:t xml:space="preserve"> toward</w:t>
      </w:r>
      <w:r w:rsidRPr="001B4C01">
        <w:rPr>
          <w:sz w:val="16"/>
        </w:rPr>
        <w:t xml:space="preserve"> workers’ </w:t>
      </w:r>
      <w:r w:rsidRPr="00CA6C49">
        <w:rPr>
          <w:rStyle w:val="StyleUnderline"/>
        </w:rPr>
        <w:t xml:space="preserve">efforts to </w:t>
      </w:r>
      <w:r w:rsidRPr="00DE4045">
        <w:rPr>
          <w:rStyle w:val="Emphasis"/>
        </w:rPr>
        <w:t>unionize</w:t>
      </w:r>
      <w:r w:rsidRPr="001B4C01">
        <w:rPr>
          <w:sz w:val="16"/>
        </w:rPr>
        <w:t>. EPI research estimates that employers are charged with violating federal law in 41.5% of all union election campaigns (McNicholas et al. 2019).</w:t>
      </w:r>
    </w:p>
    <w:p w14:paraId="05812481" w14:textId="77777777" w:rsidR="00F654AF" w:rsidRPr="001B4C01" w:rsidRDefault="00F654AF" w:rsidP="00CB3A9A">
      <w:pPr>
        <w:rPr>
          <w:sz w:val="16"/>
        </w:rPr>
      </w:pPr>
      <w:r w:rsidRPr="001B4C01">
        <w:rPr>
          <w:sz w:val="16"/>
        </w:rPr>
        <w:t xml:space="preserve">The organizing effort at Starbucks stores is a prime example of how </w:t>
      </w:r>
      <w:r w:rsidRPr="009A368C">
        <w:rPr>
          <w:rStyle w:val="StyleUnderline"/>
        </w:rPr>
        <w:t xml:space="preserve">employers are </w:t>
      </w:r>
      <w:r w:rsidRPr="001F2727">
        <w:rPr>
          <w:rStyle w:val="StyleUnderline"/>
          <w:highlight w:val="cyan"/>
        </w:rPr>
        <w:t xml:space="preserve">willing to </w:t>
      </w:r>
      <w:r w:rsidRPr="001F2727">
        <w:rPr>
          <w:rStyle w:val="Emphasis"/>
          <w:highlight w:val="cyan"/>
        </w:rPr>
        <w:t>break labor law</w:t>
      </w:r>
      <w:r w:rsidRPr="001B4C01">
        <w:rPr>
          <w:sz w:val="16"/>
        </w:rPr>
        <w:t xml:space="preserve">. Since December 2021, more than 370 Starbucks stores in 42 states have voted in favor of unionizing (More Perfect Union 2023). Over the last two years, </w:t>
      </w:r>
      <w:r w:rsidRPr="00343B88">
        <w:rPr>
          <w:rStyle w:val="StyleUnderline"/>
        </w:rPr>
        <w:t xml:space="preserve">the </w:t>
      </w:r>
      <w:r w:rsidRPr="00343B88">
        <w:rPr>
          <w:rStyle w:val="Emphasis"/>
        </w:rPr>
        <w:t>N</w:t>
      </w:r>
      <w:r w:rsidRPr="001B4C01">
        <w:rPr>
          <w:sz w:val="16"/>
        </w:rPr>
        <w:t xml:space="preserve">ational </w:t>
      </w:r>
      <w:r w:rsidRPr="00343B88">
        <w:rPr>
          <w:rStyle w:val="Emphasis"/>
        </w:rPr>
        <w:t>L</w:t>
      </w:r>
      <w:r w:rsidRPr="001B4C01">
        <w:rPr>
          <w:sz w:val="16"/>
        </w:rPr>
        <w:t xml:space="preserve">abor </w:t>
      </w:r>
      <w:r w:rsidRPr="00343B88">
        <w:rPr>
          <w:rStyle w:val="Emphasis"/>
        </w:rPr>
        <w:t>R</w:t>
      </w:r>
      <w:r w:rsidRPr="001B4C01">
        <w:rPr>
          <w:sz w:val="16"/>
        </w:rPr>
        <w:t xml:space="preserve">elations </w:t>
      </w:r>
      <w:r w:rsidRPr="00343B88">
        <w:rPr>
          <w:rStyle w:val="Emphasis"/>
        </w:rPr>
        <w:t>B</w:t>
      </w:r>
      <w:r w:rsidRPr="001B4C01">
        <w:rPr>
          <w:sz w:val="16"/>
        </w:rPr>
        <w:t xml:space="preserve">oard </w:t>
      </w:r>
      <w:r w:rsidRPr="00C71D4B">
        <w:rPr>
          <w:rStyle w:val="StyleUnderline"/>
        </w:rPr>
        <w:t xml:space="preserve">has fielded </w:t>
      </w:r>
      <w:r w:rsidRPr="00631A2B">
        <w:rPr>
          <w:rStyle w:val="Emphasis"/>
          <w:highlight w:val="cyan"/>
        </w:rPr>
        <w:t>hundreds</w:t>
      </w:r>
      <w:r w:rsidRPr="00631A2B">
        <w:rPr>
          <w:rStyle w:val="StyleUnderline"/>
          <w:highlight w:val="cyan"/>
        </w:rPr>
        <w:t xml:space="preserve"> of </w:t>
      </w:r>
      <w:r w:rsidRPr="00631A2B">
        <w:rPr>
          <w:rStyle w:val="Emphasis"/>
          <w:highlight w:val="cyan"/>
        </w:rPr>
        <w:t>u</w:t>
      </w:r>
      <w:r w:rsidRPr="001B4C01">
        <w:rPr>
          <w:sz w:val="16"/>
        </w:rPr>
        <w:t xml:space="preserve">nfair </w:t>
      </w:r>
      <w:r w:rsidRPr="00631A2B">
        <w:rPr>
          <w:rStyle w:val="Emphasis"/>
          <w:highlight w:val="cyan"/>
        </w:rPr>
        <w:t>l</w:t>
      </w:r>
      <w:r w:rsidRPr="001B4C01">
        <w:rPr>
          <w:sz w:val="16"/>
        </w:rPr>
        <w:t xml:space="preserve">abor </w:t>
      </w:r>
      <w:r w:rsidRPr="00631A2B">
        <w:rPr>
          <w:rStyle w:val="Emphasis"/>
          <w:highlight w:val="cyan"/>
        </w:rPr>
        <w:t>p</w:t>
      </w:r>
      <w:r w:rsidRPr="001B4C01">
        <w:rPr>
          <w:sz w:val="16"/>
        </w:rPr>
        <w:t>ractice charge</w:t>
      </w:r>
      <w:r w:rsidRPr="00631A2B">
        <w:rPr>
          <w:rStyle w:val="Emphasis"/>
          <w:highlight w:val="cyan"/>
        </w:rPr>
        <w:t>s</w:t>
      </w:r>
      <w:r w:rsidRPr="001B4C01">
        <w:rPr>
          <w:sz w:val="16"/>
        </w:rPr>
        <w:t xml:space="preserve"> from Starbucks workers and from Starbucks Workers United (Jamieson 2023). Further, </w:t>
      </w:r>
      <w:r w:rsidRPr="007C61B1">
        <w:rPr>
          <w:rStyle w:val="StyleUnderline"/>
        </w:rPr>
        <w:t>employers spend</w:t>
      </w:r>
      <w:r w:rsidRPr="001B4C01">
        <w:rPr>
          <w:sz w:val="16"/>
        </w:rPr>
        <w:t xml:space="preserve"> more than </w:t>
      </w:r>
      <w:r w:rsidRPr="002F6F21">
        <w:rPr>
          <w:rStyle w:val="Emphasis"/>
        </w:rPr>
        <w:t>$400 million</w:t>
      </w:r>
      <w:r w:rsidRPr="001B4C01">
        <w:rPr>
          <w:sz w:val="16"/>
        </w:rPr>
        <w:t xml:space="preserve"> a year on consultants </w:t>
      </w:r>
      <w:r w:rsidRPr="00FA3384">
        <w:rPr>
          <w:rStyle w:val="StyleUnderline"/>
        </w:rPr>
        <w:t xml:space="preserve">to </w:t>
      </w:r>
      <w:r w:rsidRPr="00AD0A4C">
        <w:rPr>
          <w:rStyle w:val="Emphasis"/>
        </w:rPr>
        <w:t>dissuade</w:t>
      </w:r>
      <w:r w:rsidRPr="00FA3384">
        <w:rPr>
          <w:rStyle w:val="StyleUnderline"/>
        </w:rPr>
        <w:t xml:space="preserve"> and </w:t>
      </w:r>
      <w:r w:rsidRPr="00B05869">
        <w:rPr>
          <w:rStyle w:val="Emphasis"/>
        </w:rPr>
        <w:t>weaken</w:t>
      </w:r>
      <w:r w:rsidRPr="001B4C01">
        <w:rPr>
          <w:sz w:val="16"/>
        </w:rPr>
        <w:t xml:space="preserve"> workers’ </w:t>
      </w:r>
      <w:r w:rsidRPr="00224E35">
        <w:rPr>
          <w:rStyle w:val="StyleUnderline"/>
        </w:rPr>
        <w:t>unionization</w:t>
      </w:r>
      <w:r w:rsidRPr="001B4C01">
        <w:rPr>
          <w:sz w:val="16"/>
        </w:rPr>
        <w:t xml:space="preserve"> efforts (McNicholas 2023). In the case of Starbucks, the company has retained Littler Mendelson, a law firm notorious for its union avoidance services (Wise and Iafolla 2023).</w:t>
      </w:r>
    </w:p>
    <w:p w14:paraId="3CDA87CC" w14:textId="4D1E6015" w:rsidR="00F654AF" w:rsidRDefault="00F654AF" w:rsidP="00F654AF">
      <w:pPr>
        <w:rPr>
          <w:sz w:val="16"/>
        </w:rPr>
      </w:pPr>
      <w:r w:rsidRPr="001B4C01">
        <w:rPr>
          <w:sz w:val="16"/>
        </w:rPr>
        <w:t xml:space="preserve">As a result of the growing employer opposition to unions and the failure of policy to stem it, </w:t>
      </w:r>
      <w:r w:rsidRPr="007C242D">
        <w:rPr>
          <w:rStyle w:val="StyleUnderline"/>
          <w:highlight w:val="cyan"/>
        </w:rPr>
        <w:t>workers</w:t>
      </w:r>
      <w:r w:rsidRPr="004B25D0">
        <w:rPr>
          <w:rStyle w:val="StyleUnderline"/>
        </w:rPr>
        <w:t xml:space="preserve"> are </w:t>
      </w:r>
      <w:r w:rsidRPr="00D1595D">
        <w:rPr>
          <w:rStyle w:val="Emphasis"/>
          <w:highlight w:val="cyan"/>
        </w:rPr>
        <w:t>unable</w:t>
      </w:r>
      <w:r w:rsidRPr="00D1595D">
        <w:rPr>
          <w:rStyle w:val="StyleUnderline"/>
          <w:highlight w:val="cyan"/>
        </w:rPr>
        <w:t xml:space="preserve"> to </w:t>
      </w:r>
      <w:r w:rsidRPr="00D1595D">
        <w:rPr>
          <w:rStyle w:val="Emphasis"/>
          <w:highlight w:val="cyan"/>
        </w:rPr>
        <w:t>organize</w:t>
      </w:r>
      <w:r w:rsidRPr="001B4C01">
        <w:rPr>
          <w:sz w:val="16"/>
        </w:rPr>
        <w:t xml:space="preserve"> new union members fast enough </w:t>
      </w:r>
      <w:r w:rsidRPr="00913D65">
        <w:rPr>
          <w:rStyle w:val="StyleUnderline"/>
        </w:rPr>
        <w:t xml:space="preserve">under </w:t>
      </w:r>
      <w:r w:rsidRPr="00636BF0">
        <w:rPr>
          <w:rStyle w:val="Emphasis"/>
        </w:rPr>
        <w:t>current</w:t>
      </w:r>
      <w:r w:rsidRPr="001B4C01">
        <w:rPr>
          <w:sz w:val="16"/>
        </w:rPr>
        <w:t xml:space="preserve"> labor </w:t>
      </w:r>
      <w:r w:rsidRPr="009B66AA">
        <w:rPr>
          <w:rStyle w:val="Emphasis"/>
        </w:rPr>
        <w:t>law</w:t>
      </w:r>
      <w:r w:rsidRPr="001B4C01">
        <w:rPr>
          <w:sz w:val="16"/>
        </w:rPr>
        <w:t xml:space="preserve"> to keep pace with the natural “churning out” of unionized jobs. Every year in the U.S. economy—even during times when the aggregate economy is healthy—hundreds of thousands of establishments close, leading to millions of workers losing their jobs (BLS 2023d). Some of these business closings and employment losses fall on unionized workers. When the economy is healthy, hundreds of thousands of establishments also open each year, leading to millions of workers finding new jobs. However, </w:t>
      </w:r>
      <w:r w:rsidRPr="00603E9E">
        <w:rPr>
          <w:rStyle w:val="Emphasis"/>
        </w:rPr>
        <w:t xml:space="preserve">employer </w:t>
      </w:r>
      <w:r w:rsidRPr="004A3203">
        <w:rPr>
          <w:rStyle w:val="Emphasis"/>
          <w:highlight w:val="cyan"/>
        </w:rPr>
        <w:t>hostility</w:t>
      </w:r>
      <w:r w:rsidRPr="001B4C01">
        <w:rPr>
          <w:sz w:val="16"/>
        </w:rPr>
        <w:t xml:space="preserve"> and our dysfunctional system of labor law </w:t>
      </w:r>
      <w:r w:rsidRPr="00624467">
        <w:rPr>
          <w:rStyle w:val="Emphasis"/>
          <w:highlight w:val="cyan"/>
        </w:rPr>
        <w:t>keeps</w:t>
      </w:r>
      <w:r w:rsidRPr="00624467">
        <w:rPr>
          <w:rStyle w:val="StyleUnderline"/>
          <w:highlight w:val="cyan"/>
        </w:rPr>
        <w:t xml:space="preserve"> new </w:t>
      </w:r>
      <w:r w:rsidRPr="00624467">
        <w:rPr>
          <w:rStyle w:val="Emphasis"/>
          <w:highlight w:val="cyan"/>
        </w:rPr>
        <w:t>jobs</w:t>
      </w:r>
      <w:r w:rsidRPr="00624467">
        <w:rPr>
          <w:rStyle w:val="StyleUnderline"/>
          <w:highlight w:val="cyan"/>
        </w:rPr>
        <w:t xml:space="preserve"> from becoming </w:t>
      </w:r>
      <w:r w:rsidRPr="00624467">
        <w:rPr>
          <w:rStyle w:val="Emphasis"/>
          <w:highlight w:val="cyan"/>
        </w:rPr>
        <w:t>unionized</w:t>
      </w:r>
      <w:r w:rsidRPr="001B4C01">
        <w:rPr>
          <w:sz w:val="16"/>
        </w:rPr>
        <w:t xml:space="preserve"> at anywhere near the rate at which unionized jobs are disappearing.</w:t>
      </w:r>
    </w:p>
    <w:p w14:paraId="15DC628A" w14:textId="4DE47FE5" w:rsidR="00651248" w:rsidRDefault="00D25E7C" w:rsidP="0077031B">
      <w:pPr>
        <w:pStyle w:val="Heading4"/>
      </w:pPr>
      <w:r>
        <w:t xml:space="preserve">That </w:t>
      </w:r>
      <w:r w:rsidR="009621F3">
        <w:t xml:space="preserve">ensures </w:t>
      </w:r>
      <w:r w:rsidR="00E36BDB">
        <w:rPr>
          <w:u w:val="single"/>
        </w:rPr>
        <w:t>mass work stoppages</w:t>
      </w:r>
      <w:r w:rsidR="00E36BDB">
        <w:t xml:space="preserve"> and </w:t>
      </w:r>
      <w:r w:rsidR="00E36BDB">
        <w:rPr>
          <w:u w:val="single"/>
        </w:rPr>
        <w:t>strikes</w:t>
      </w:r>
      <w:r w:rsidR="00791249">
        <w:t xml:space="preserve">---worker </w:t>
      </w:r>
      <w:r w:rsidR="00791249">
        <w:rPr>
          <w:u w:val="single"/>
        </w:rPr>
        <w:t>dissatisfaction</w:t>
      </w:r>
      <w:r w:rsidR="00791249">
        <w:t xml:space="preserve"> is the </w:t>
      </w:r>
      <w:r w:rsidR="00791249">
        <w:rPr>
          <w:u w:val="single"/>
        </w:rPr>
        <w:t>root cause</w:t>
      </w:r>
      <w:r w:rsidR="00791249">
        <w:t>.</w:t>
      </w:r>
    </w:p>
    <w:p w14:paraId="20985E03" w14:textId="52FC3D5F" w:rsidR="008C3EF6" w:rsidRPr="0077031B" w:rsidRDefault="00611F41" w:rsidP="0077031B">
      <w:r w:rsidRPr="00B42409">
        <w:rPr>
          <w:rStyle w:val="Style13ptBold"/>
        </w:rPr>
        <w:t>Hyderally ’25</w:t>
      </w:r>
      <w:r>
        <w:t xml:space="preserve"> [</w:t>
      </w:r>
      <w:r w:rsidR="008729BA">
        <w:t xml:space="preserve">Ty; </w:t>
      </w:r>
      <w:r w:rsidR="006C67CC">
        <w:t xml:space="preserve">June 24; </w:t>
      </w:r>
      <w:r w:rsidR="00840665">
        <w:t xml:space="preserve">Principal, Hyderally and Associates, </w:t>
      </w:r>
      <w:r w:rsidR="00FC38E8">
        <w:t xml:space="preserve">Labor Lawyer; </w:t>
      </w:r>
      <w:r w:rsidR="008D2C4C">
        <w:t>“</w:t>
      </w:r>
      <w:r w:rsidR="008C3EF6" w:rsidRPr="008D2C4C">
        <w:t>The Surge in Labor Strikes and Union Organizing</w:t>
      </w:r>
      <w:r w:rsidR="008D2C4C">
        <w:t xml:space="preserve">,” </w:t>
      </w:r>
      <w:r w:rsidR="00AE1555" w:rsidRPr="00AE1555">
        <w:t>https://www.tyhyderally.com/2025/06/24/the-surge-in-labor-strikes-and-union-organizing/</w:t>
      </w:r>
      <w:r w:rsidR="00AE1555">
        <w:t>]</w:t>
      </w:r>
    </w:p>
    <w:p w14:paraId="30E9DB5C" w14:textId="77777777" w:rsidR="00651248" w:rsidRPr="00487761" w:rsidRDefault="00651248" w:rsidP="006671FF">
      <w:pPr>
        <w:rPr>
          <w:sz w:val="16"/>
        </w:rPr>
      </w:pPr>
      <w:r w:rsidRPr="00487761">
        <w:rPr>
          <w:sz w:val="16"/>
        </w:rPr>
        <w:t xml:space="preserve">What’s Driving </w:t>
      </w:r>
      <w:r w:rsidRPr="00D64816">
        <w:rPr>
          <w:rStyle w:val="StyleUnderline"/>
        </w:rPr>
        <w:t xml:space="preserve">the </w:t>
      </w:r>
      <w:r w:rsidRPr="001F6C9E">
        <w:rPr>
          <w:rStyle w:val="Emphasis"/>
          <w:highlight w:val="cyan"/>
        </w:rPr>
        <w:t>Rise</w:t>
      </w:r>
      <w:r w:rsidRPr="001F6C9E">
        <w:rPr>
          <w:rStyle w:val="StyleUnderline"/>
          <w:highlight w:val="cyan"/>
        </w:rPr>
        <w:t xml:space="preserve"> in</w:t>
      </w:r>
      <w:r w:rsidRPr="00487761">
        <w:rPr>
          <w:sz w:val="16"/>
        </w:rPr>
        <w:t xml:space="preserve"> Labor </w:t>
      </w:r>
      <w:r w:rsidRPr="005D258F">
        <w:rPr>
          <w:rStyle w:val="Emphasis"/>
          <w:highlight w:val="cyan"/>
        </w:rPr>
        <w:t>Strikes</w:t>
      </w:r>
      <w:r w:rsidRPr="00487761">
        <w:rPr>
          <w:sz w:val="16"/>
        </w:rPr>
        <w:t>?</w:t>
      </w:r>
    </w:p>
    <w:p w14:paraId="169126E0" w14:textId="77777777" w:rsidR="00651248" w:rsidRPr="00487761" w:rsidRDefault="00651248" w:rsidP="006671FF">
      <w:pPr>
        <w:rPr>
          <w:sz w:val="16"/>
        </w:rPr>
      </w:pPr>
      <w:r w:rsidRPr="00487761">
        <w:rPr>
          <w:sz w:val="16"/>
        </w:rPr>
        <w:t xml:space="preserve">The main drivers behind increasing labor strikes </w:t>
      </w:r>
      <w:r w:rsidRPr="000421C4">
        <w:rPr>
          <w:rStyle w:val="StyleUnderline"/>
        </w:rPr>
        <w:t xml:space="preserve">are </w:t>
      </w:r>
      <w:r w:rsidRPr="00CB3ECC">
        <w:rPr>
          <w:rStyle w:val="Emphasis"/>
        </w:rPr>
        <w:t>multifaceted</w:t>
      </w:r>
      <w:r w:rsidRPr="003644CF">
        <w:rPr>
          <w:rStyle w:val="StyleUnderline"/>
        </w:rPr>
        <w:t xml:space="preserve">. Wage </w:t>
      </w:r>
      <w:r w:rsidRPr="006900BC">
        <w:rPr>
          <w:rStyle w:val="Emphasis"/>
          <w:highlight w:val="cyan"/>
        </w:rPr>
        <w:t>stagnation</w:t>
      </w:r>
      <w:r w:rsidRPr="003644CF">
        <w:rPr>
          <w:rStyle w:val="StyleUnderline"/>
        </w:rPr>
        <w:t xml:space="preserve"> tops the list, </w:t>
      </w:r>
      <w:r w:rsidRPr="001C6946">
        <w:rPr>
          <w:rStyle w:val="StyleUnderline"/>
          <w:highlight w:val="cyan"/>
        </w:rPr>
        <w:t>followed</w:t>
      </w:r>
      <w:r w:rsidRPr="003644CF">
        <w:rPr>
          <w:rStyle w:val="StyleUnderline"/>
        </w:rPr>
        <w:t xml:space="preserve"> closely </w:t>
      </w:r>
      <w:r w:rsidRPr="009D6362">
        <w:rPr>
          <w:rStyle w:val="StyleUnderline"/>
          <w:highlight w:val="cyan"/>
        </w:rPr>
        <w:t xml:space="preserve">by </w:t>
      </w:r>
      <w:r w:rsidRPr="009D6362">
        <w:rPr>
          <w:rStyle w:val="Emphasis"/>
          <w:highlight w:val="cyan"/>
        </w:rPr>
        <w:t>unsafe</w:t>
      </w:r>
      <w:r w:rsidRPr="00487761">
        <w:rPr>
          <w:sz w:val="16"/>
        </w:rPr>
        <w:t xml:space="preserve"> working </w:t>
      </w:r>
      <w:r w:rsidRPr="002846E4">
        <w:rPr>
          <w:rStyle w:val="Emphasis"/>
          <w:highlight w:val="cyan"/>
        </w:rPr>
        <w:t>conditions</w:t>
      </w:r>
      <w:r w:rsidRPr="002846E4">
        <w:rPr>
          <w:rStyle w:val="StyleUnderline"/>
          <w:highlight w:val="cyan"/>
        </w:rPr>
        <w:t xml:space="preserve"> and</w:t>
      </w:r>
      <w:r w:rsidRPr="004A69DE">
        <w:rPr>
          <w:rStyle w:val="StyleUnderline"/>
        </w:rPr>
        <w:t xml:space="preserve"> growing </w:t>
      </w:r>
      <w:r w:rsidRPr="00C775DD">
        <w:rPr>
          <w:rStyle w:val="Emphasis"/>
          <w:highlight w:val="cyan"/>
        </w:rPr>
        <w:t>frustration</w:t>
      </w:r>
      <w:r w:rsidRPr="00C775DD">
        <w:rPr>
          <w:rStyle w:val="StyleUnderline"/>
          <w:highlight w:val="cyan"/>
        </w:rPr>
        <w:t xml:space="preserve"> with</w:t>
      </w:r>
      <w:r w:rsidRPr="00E17D02">
        <w:rPr>
          <w:rStyle w:val="StyleUnderline"/>
        </w:rPr>
        <w:t xml:space="preserve"> </w:t>
      </w:r>
      <w:r w:rsidRPr="00E17D02">
        <w:rPr>
          <w:rStyle w:val="Emphasis"/>
        </w:rPr>
        <w:t xml:space="preserve">employer </w:t>
      </w:r>
      <w:r w:rsidRPr="00C775DD">
        <w:rPr>
          <w:rStyle w:val="Emphasis"/>
          <w:highlight w:val="cyan"/>
        </w:rPr>
        <w:t>practices</w:t>
      </w:r>
      <w:r w:rsidRPr="00487761">
        <w:rPr>
          <w:sz w:val="16"/>
        </w:rPr>
        <w:t>, especially after the pandemic.</w:t>
      </w:r>
    </w:p>
    <w:p w14:paraId="598D19AB" w14:textId="77777777" w:rsidR="00651248" w:rsidRPr="00487761" w:rsidRDefault="00651248" w:rsidP="006671FF">
      <w:pPr>
        <w:rPr>
          <w:sz w:val="16"/>
        </w:rPr>
      </w:pPr>
      <w:r w:rsidRPr="00487761">
        <w:rPr>
          <w:sz w:val="16"/>
        </w:rPr>
        <w:t xml:space="preserve">Additionally, </w:t>
      </w:r>
      <w:r w:rsidRPr="003854D9">
        <w:rPr>
          <w:rStyle w:val="StyleUnderline"/>
        </w:rPr>
        <w:t xml:space="preserve">workers feel </w:t>
      </w:r>
      <w:r w:rsidRPr="006D2A51">
        <w:rPr>
          <w:rStyle w:val="Emphasis"/>
        </w:rPr>
        <w:t>more empowered</w:t>
      </w:r>
      <w:r w:rsidRPr="00487761">
        <w:rPr>
          <w:sz w:val="16"/>
        </w:rPr>
        <w:t xml:space="preserve"> than ever before. </w:t>
      </w:r>
      <w:r w:rsidRPr="00E1485D">
        <w:rPr>
          <w:rStyle w:val="Emphasis"/>
          <w:highlight w:val="cyan"/>
        </w:rPr>
        <w:t>Social media</w:t>
      </w:r>
      <w:r w:rsidRPr="00E1485D">
        <w:rPr>
          <w:rStyle w:val="StyleUnderline"/>
          <w:highlight w:val="cyan"/>
        </w:rPr>
        <w:t xml:space="preserve"> connects</w:t>
      </w:r>
      <w:r w:rsidRPr="00816E1A">
        <w:rPr>
          <w:rStyle w:val="StyleUnderline"/>
        </w:rPr>
        <w:t xml:space="preserve"> and </w:t>
      </w:r>
      <w:r w:rsidRPr="002A315F">
        <w:rPr>
          <w:rStyle w:val="Emphasis"/>
        </w:rPr>
        <w:t>combines</w:t>
      </w:r>
      <w:r w:rsidRPr="00487761">
        <w:rPr>
          <w:sz w:val="16"/>
        </w:rPr>
        <w:t xml:space="preserve"> their </w:t>
      </w:r>
      <w:r w:rsidRPr="00416B66">
        <w:rPr>
          <w:rStyle w:val="StyleUnderline"/>
          <w:highlight w:val="cyan"/>
        </w:rPr>
        <w:t xml:space="preserve">voices, </w:t>
      </w:r>
      <w:r w:rsidRPr="00F3538C">
        <w:rPr>
          <w:rStyle w:val="StyleUnderline"/>
        </w:rPr>
        <w:t>and</w:t>
      </w:r>
      <w:r w:rsidRPr="00487761">
        <w:rPr>
          <w:sz w:val="16"/>
        </w:rPr>
        <w:t xml:space="preserve"> public </w:t>
      </w:r>
      <w:r w:rsidRPr="00110EE9">
        <w:rPr>
          <w:rStyle w:val="Emphasis"/>
          <w:highlight w:val="cyan"/>
        </w:rPr>
        <w:t>support</w:t>
      </w:r>
      <w:r w:rsidRPr="00F3538C">
        <w:rPr>
          <w:rStyle w:val="StyleUnderline"/>
        </w:rPr>
        <w:t xml:space="preserve"> for </w:t>
      </w:r>
      <w:r w:rsidRPr="00F3538C">
        <w:rPr>
          <w:rStyle w:val="Emphasis"/>
        </w:rPr>
        <w:t>unions</w:t>
      </w:r>
      <w:r w:rsidRPr="00B25ADD">
        <w:rPr>
          <w:rStyle w:val="StyleUnderline"/>
        </w:rPr>
        <w:t xml:space="preserve"> continues to </w:t>
      </w:r>
      <w:r w:rsidRPr="004B06D7">
        <w:rPr>
          <w:rStyle w:val="StyleUnderline"/>
          <w:highlight w:val="cyan"/>
        </w:rPr>
        <w:t>grow</w:t>
      </w:r>
      <w:r w:rsidRPr="00487761">
        <w:rPr>
          <w:sz w:val="16"/>
        </w:rPr>
        <w:t>.</w:t>
      </w:r>
    </w:p>
    <w:p w14:paraId="151E9B1A" w14:textId="3C335841" w:rsidR="00651248" w:rsidRPr="00487761" w:rsidRDefault="00651248" w:rsidP="006671FF">
      <w:pPr>
        <w:rPr>
          <w:sz w:val="16"/>
        </w:rPr>
      </w:pPr>
      <w:r w:rsidRPr="00487761">
        <w:rPr>
          <w:sz w:val="16"/>
        </w:rPr>
        <w:t xml:space="preserve">In 2023, </w:t>
      </w:r>
      <w:r w:rsidRPr="00FE2066">
        <w:rPr>
          <w:rStyle w:val="StyleUnderline"/>
          <w:highlight w:val="cyan"/>
        </w:rPr>
        <w:t xml:space="preserve">the </w:t>
      </w:r>
      <w:r w:rsidRPr="00FE2066">
        <w:rPr>
          <w:rStyle w:val="Emphasis"/>
          <w:highlight w:val="cyan"/>
        </w:rPr>
        <w:t>U</w:t>
      </w:r>
      <w:r w:rsidRPr="00487761">
        <w:rPr>
          <w:sz w:val="16"/>
        </w:rPr>
        <w:t xml:space="preserve">nited </w:t>
      </w:r>
      <w:r w:rsidRPr="00FE2066">
        <w:rPr>
          <w:rStyle w:val="Emphasis"/>
          <w:highlight w:val="cyan"/>
        </w:rPr>
        <w:t>S</w:t>
      </w:r>
      <w:r w:rsidRPr="00487761">
        <w:rPr>
          <w:sz w:val="16"/>
        </w:rPr>
        <w:t xml:space="preserve">tates </w:t>
      </w:r>
      <w:r w:rsidRPr="0098175D">
        <w:rPr>
          <w:rStyle w:val="StyleUnderline"/>
          <w:highlight w:val="cyan"/>
        </w:rPr>
        <w:t xml:space="preserve">recorded </w:t>
      </w:r>
      <w:r w:rsidRPr="0098175D">
        <w:rPr>
          <w:rStyle w:val="Emphasis"/>
          <w:highlight w:val="cyan"/>
        </w:rPr>
        <w:t>3</w:t>
      </w:r>
      <w:r w:rsidRPr="00785DED">
        <w:rPr>
          <w:rStyle w:val="Emphasis"/>
          <w:highlight w:val="cyan"/>
        </w:rPr>
        <w:t>3</w:t>
      </w:r>
      <w:r w:rsidRPr="00487761">
        <w:rPr>
          <w:sz w:val="16"/>
        </w:rPr>
        <w:t xml:space="preserve"> major work </w:t>
      </w:r>
      <w:r w:rsidRPr="00B66097">
        <w:rPr>
          <w:rStyle w:val="Emphasis"/>
          <w:highlight w:val="cyan"/>
        </w:rPr>
        <w:t>stoppages</w:t>
      </w:r>
      <w:r w:rsidRPr="00487761">
        <w:rPr>
          <w:sz w:val="16"/>
        </w:rPr>
        <w:t xml:space="preserve">, the highest annual total since 2000. These strikes </w:t>
      </w:r>
      <w:r w:rsidRPr="009E2B86">
        <w:rPr>
          <w:rStyle w:val="StyleUnderline"/>
        </w:rPr>
        <w:t xml:space="preserve">involved over </w:t>
      </w:r>
      <w:r w:rsidRPr="00F91919">
        <w:rPr>
          <w:rStyle w:val="Emphasis"/>
        </w:rPr>
        <w:t>458,900 workers</w:t>
      </w:r>
      <w:r w:rsidRPr="00487761">
        <w:rPr>
          <w:sz w:val="16"/>
        </w:rPr>
        <w:t>, according to the Bureau of Labor Statistics.</w:t>
      </w:r>
    </w:p>
    <w:p w14:paraId="5230F016" w14:textId="0D7A54C2" w:rsidR="00651248" w:rsidRPr="00487761" w:rsidRDefault="00651248" w:rsidP="001654F0">
      <w:pPr>
        <w:rPr>
          <w:sz w:val="16"/>
        </w:rPr>
      </w:pPr>
      <w:r w:rsidRPr="00487761">
        <w:rPr>
          <w:sz w:val="16"/>
        </w:rPr>
        <w:t xml:space="preserve">The </w:t>
      </w:r>
      <w:r w:rsidRPr="009E73BC">
        <w:rPr>
          <w:rStyle w:val="StyleUnderline"/>
        </w:rPr>
        <w:t xml:space="preserve">trend </w:t>
      </w:r>
      <w:r w:rsidRPr="00C109B9">
        <w:rPr>
          <w:rStyle w:val="Emphasis"/>
          <w:highlight w:val="cyan"/>
        </w:rPr>
        <w:t>continued</w:t>
      </w:r>
      <w:r w:rsidRPr="00C109B9">
        <w:rPr>
          <w:rStyle w:val="StyleUnderline"/>
          <w:highlight w:val="cyan"/>
        </w:rPr>
        <w:t xml:space="preserve"> into</w:t>
      </w:r>
      <w:r w:rsidRPr="007200BF">
        <w:rPr>
          <w:rStyle w:val="StyleUnderline"/>
        </w:rPr>
        <w:t> </w:t>
      </w:r>
      <w:r w:rsidRPr="007200BF">
        <w:rPr>
          <w:rStyle w:val="Emphasis"/>
        </w:rPr>
        <w:t>20</w:t>
      </w:r>
      <w:r w:rsidRPr="00C109B9">
        <w:rPr>
          <w:rStyle w:val="Emphasis"/>
          <w:highlight w:val="cyan"/>
        </w:rPr>
        <w:t>24</w:t>
      </w:r>
      <w:r w:rsidRPr="00487761">
        <w:rPr>
          <w:sz w:val="16"/>
        </w:rPr>
        <w:t xml:space="preserve">, with 31 more strikes </w:t>
      </w:r>
      <w:r w:rsidRPr="00A07F0A">
        <w:rPr>
          <w:rStyle w:val="StyleUnderline"/>
        </w:rPr>
        <w:t xml:space="preserve">involving another </w:t>
      </w:r>
      <w:r w:rsidRPr="00ED2F4A">
        <w:rPr>
          <w:rStyle w:val="Emphasis"/>
        </w:rPr>
        <w:t>271,500 workers</w:t>
      </w:r>
      <w:r w:rsidRPr="00487761">
        <w:rPr>
          <w:sz w:val="16"/>
        </w:rPr>
        <w:t xml:space="preserve">. While the raw number of strikes matters, so does the the volume of people involved. That metric </w:t>
      </w:r>
      <w:r w:rsidRPr="002D04ED">
        <w:rPr>
          <w:rStyle w:val="StyleUnderline"/>
        </w:rPr>
        <w:t xml:space="preserve">reveals the </w:t>
      </w:r>
      <w:r w:rsidRPr="00BB76F5">
        <w:rPr>
          <w:rStyle w:val="Emphasis"/>
        </w:rPr>
        <w:t>depth</w:t>
      </w:r>
      <w:r w:rsidRPr="002D04ED">
        <w:rPr>
          <w:rStyle w:val="StyleUnderline"/>
        </w:rPr>
        <w:t xml:space="preserve"> of </w:t>
      </w:r>
      <w:r w:rsidRPr="00FF5053">
        <w:rPr>
          <w:rStyle w:val="Emphasis"/>
        </w:rPr>
        <w:t>worker engagement</w:t>
      </w:r>
      <w:r w:rsidRPr="002D04ED">
        <w:rPr>
          <w:rStyle w:val="StyleUnderline"/>
        </w:rPr>
        <w:t xml:space="preserve"> and </w:t>
      </w:r>
      <w:r w:rsidRPr="003B79A6">
        <w:rPr>
          <w:rStyle w:val="Emphasis"/>
        </w:rPr>
        <w:t>dissatisfaction</w:t>
      </w:r>
      <w:r w:rsidRPr="00487761">
        <w:rPr>
          <w:sz w:val="16"/>
        </w:rPr>
        <w:t>.</w:t>
      </w:r>
    </w:p>
    <w:p w14:paraId="3A776C4F" w14:textId="77777777" w:rsidR="00651248" w:rsidRPr="00487761" w:rsidRDefault="00651248" w:rsidP="006671FF">
      <w:pPr>
        <w:rPr>
          <w:sz w:val="16"/>
        </w:rPr>
      </w:pPr>
      <w:r w:rsidRPr="00487761">
        <w:rPr>
          <w:sz w:val="16"/>
        </w:rPr>
        <w:t xml:space="preserve">Much of this </w:t>
      </w:r>
      <w:r w:rsidRPr="00CF3985">
        <w:rPr>
          <w:rStyle w:val="Emphasis"/>
          <w:highlight w:val="cyan"/>
        </w:rPr>
        <w:t>unrest</w:t>
      </w:r>
      <w:r w:rsidRPr="00CF3985">
        <w:rPr>
          <w:rStyle w:val="StyleUnderline"/>
          <w:highlight w:val="cyan"/>
        </w:rPr>
        <w:t xml:space="preserve"> stems from</w:t>
      </w:r>
      <w:r w:rsidRPr="008250CE">
        <w:rPr>
          <w:rStyle w:val="StyleUnderline"/>
        </w:rPr>
        <w:t xml:space="preserve"> </w:t>
      </w:r>
      <w:r w:rsidRPr="00092CFB">
        <w:rPr>
          <w:rStyle w:val="Emphasis"/>
        </w:rPr>
        <w:t>conditions</w:t>
      </w:r>
      <w:r w:rsidRPr="008250CE">
        <w:rPr>
          <w:rStyle w:val="StyleUnderline"/>
        </w:rPr>
        <w:t xml:space="preserve"> that worsened </w:t>
      </w:r>
      <w:r w:rsidRPr="008250CE">
        <w:rPr>
          <w:rStyle w:val="Emphasis"/>
        </w:rPr>
        <w:t>during</w:t>
      </w:r>
      <w:r w:rsidRPr="00487761">
        <w:rPr>
          <w:sz w:val="16"/>
        </w:rPr>
        <w:t xml:space="preserve"> the </w:t>
      </w:r>
      <w:r w:rsidRPr="002D52D7">
        <w:rPr>
          <w:rStyle w:val="Emphasis"/>
          <w:highlight w:val="cyan"/>
        </w:rPr>
        <w:t>COVID</w:t>
      </w:r>
      <w:r w:rsidRPr="00487761">
        <w:rPr>
          <w:sz w:val="16"/>
        </w:rPr>
        <w:t>-19 pandemic. Essential workers, particularly in healthcare and education, bore the brunt of staff shortages and burnout.</w:t>
      </w:r>
    </w:p>
    <w:p w14:paraId="1282F742" w14:textId="77777777" w:rsidR="00651248" w:rsidRPr="00487761" w:rsidRDefault="00651248" w:rsidP="006671FF">
      <w:pPr>
        <w:rPr>
          <w:sz w:val="16"/>
        </w:rPr>
      </w:pPr>
      <w:r w:rsidRPr="00487761">
        <w:rPr>
          <w:sz w:val="16"/>
        </w:rPr>
        <w:t xml:space="preserve">Meanwhile, </w:t>
      </w:r>
      <w:r w:rsidRPr="00636512">
        <w:rPr>
          <w:rStyle w:val="StyleUnderline"/>
        </w:rPr>
        <w:t xml:space="preserve">private sector </w:t>
      </w:r>
      <w:r w:rsidRPr="00B657C9">
        <w:rPr>
          <w:rStyle w:val="StyleUnderline"/>
        </w:rPr>
        <w:t xml:space="preserve">employees in </w:t>
      </w:r>
      <w:r w:rsidRPr="00B657C9">
        <w:rPr>
          <w:rStyle w:val="Emphasis"/>
        </w:rPr>
        <w:t>manufacturing</w:t>
      </w:r>
      <w:r w:rsidRPr="00B657C9">
        <w:rPr>
          <w:rStyle w:val="StyleUnderline"/>
        </w:rPr>
        <w:t xml:space="preserve"> and </w:t>
      </w:r>
      <w:r w:rsidRPr="00B657C9">
        <w:rPr>
          <w:rStyle w:val="Emphasis"/>
        </w:rPr>
        <w:t>information</w:t>
      </w:r>
      <w:r w:rsidRPr="00B657C9">
        <w:rPr>
          <w:sz w:val="16"/>
        </w:rPr>
        <w:t xml:space="preserve"> industries </w:t>
      </w:r>
      <w:r w:rsidRPr="00B657C9">
        <w:rPr>
          <w:rStyle w:val="StyleUnderline"/>
        </w:rPr>
        <w:t>pushed back</w:t>
      </w:r>
      <w:r w:rsidRPr="0035197C">
        <w:rPr>
          <w:rStyle w:val="StyleUnderline"/>
        </w:rPr>
        <w:t xml:space="preserve"> against </w:t>
      </w:r>
      <w:r w:rsidRPr="00A34D09">
        <w:rPr>
          <w:rStyle w:val="Emphasis"/>
        </w:rPr>
        <w:t>stagnant wages</w:t>
      </w:r>
      <w:r w:rsidRPr="0035197C">
        <w:rPr>
          <w:rStyle w:val="StyleUnderline"/>
        </w:rPr>
        <w:t xml:space="preserve"> and </w:t>
      </w:r>
      <w:r w:rsidRPr="001C0689">
        <w:rPr>
          <w:rStyle w:val="Emphasis"/>
        </w:rPr>
        <w:t>increased productivity</w:t>
      </w:r>
      <w:r w:rsidRPr="00487761">
        <w:rPr>
          <w:sz w:val="16"/>
        </w:rPr>
        <w:t xml:space="preserve"> demands.</w:t>
      </w:r>
    </w:p>
    <w:p w14:paraId="45544950" w14:textId="77777777" w:rsidR="00651248" w:rsidRPr="00487761" w:rsidRDefault="00651248" w:rsidP="006671FF">
      <w:pPr>
        <w:rPr>
          <w:sz w:val="16"/>
        </w:rPr>
      </w:pPr>
      <w:r w:rsidRPr="00487761">
        <w:rPr>
          <w:sz w:val="16"/>
        </w:rPr>
        <w:t xml:space="preserve">Today’s workers are also more connected than previous generations. </w:t>
      </w:r>
      <w:r w:rsidRPr="005F376A">
        <w:rPr>
          <w:rStyle w:val="Emphasis"/>
        </w:rPr>
        <w:t>Social media</w:t>
      </w:r>
      <w:r w:rsidRPr="00487761">
        <w:rPr>
          <w:sz w:val="16"/>
        </w:rPr>
        <w:t xml:space="preserve"> has amplified organizing efforts and publicized labor disputes. That </w:t>
      </w:r>
      <w:r w:rsidRPr="00F925EA">
        <w:rPr>
          <w:rStyle w:val="StyleUnderline"/>
        </w:rPr>
        <w:t xml:space="preserve">led to </w:t>
      </w:r>
      <w:r w:rsidRPr="00BA46E2">
        <w:rPr>
          <w:rStyle w:val="Emphasis"/>
        </w:rPr>
        <w:t>gaining sympathy</w:t>
      </w:r>
      <w:r w:rsidRPr="005423D0">
        <w:rPr>
          <w:rStyle w:val="StyleUnderline"/>
        </w:rPr>
        <w:t xml:space="preserve"> from the </w:t>
      </w:r>
      <w:r w:rsidRPr="00D54E18">
        <w:rPr>
          <w:rStyle w:val="Emphasis"/>
        </w:rPr>
        <w:t>public</w:t>
      </w:r>
      <w:r w:rsidRPr="00487761">
        <w:rPr>
          <w:sz w:val="16"/>
        </w:rPr>
        <w:t>.</w:t>
      </w:r>
    </w:p>
    <w:p w14:paraId="4D8D4D97" w14:textId="77777777" w:rsidR="00651248" w:rsidRPr="00487761" w:rsidRDefault="00651248" w:rsidP="006671FF">
      <w:pPr>
        <w:rPr>
          <w:sz w:val="16"/>
        </w:rPr>
      </w:pPr>
      <w:r w:rsidRPr="006D7B63">
        <w:rPr>
          <w:rStyle w:val="StyleUnderline"/>
        </w:rPr>
        <w:t xml:space="preserve">Combined with </w:t>
      </w:r>
      <w:r w:rsidRPr="00887777">
        <w:rPr>
          <w:rStyle w:val="Emphasis"/>
        </w:rPr>
        <w:t>broader</w:t>
      </w:r>
      <w:r w:rsidRPr="00487761">
        <w:rPr>
          <w:sz w:val="16"/>
        </w:rPr>
        <w:t xml:space="preserve"> economic </w:t>
      </w:r>
      <w:r w:rsidRPr="00E7199D">
        <w:rPr>
          <w:rStyle w:val="Emphasis"/>
        </w:rPr>
        <w:t>pressures</w:t>
      </w:r>
      <w:r w:rsidRPr="00487761">
        <w:rPr>
          <w:sz w:val="16"/>
        </w:rPr>
        <w:t xml:space="preserve">, these </w:t>
      </w:r>
      <w:r w:rsidRPr="00F36A16">
        <w:rPr>
          <w:rStyle w:val="StyleUnderline"/>
        </w:rPr>
        <w:t xml:space="preserve">forces help employees </w:t>
      </w:r>
      <w:r w:rsidRPr="00BF6E3A">
        <w:rPr>
          <w:rStyle w:val="Emphasis"/>
        </w:rPr>
        <w:t xml:space="preserve">take </w:t>
      </w:r>
      <w:r w:rsidRPr="00215F0F">
        <w:rPr>
          <w:rStyle w:val="Emphasis"/>
        </w:rPr>
        <w:t>action</w:t>
      </w:r>
      <w:r w:rsidRPr="00F36A16">
        <w:rPr>
          <w:rStyle w:val="StyleUnderline"/>
        </w:rPr>
        <w:t xml:space="preserve"> where they may have stayed </w:t>
      </w:r>
      <w:r w:rsidRPr="004902CA">
        <w:rPr>
          <w:rStyle w:val="Emphasis"/>
        </w:rPr>
        <w:t>silent</w:t>
      </w:r>
      <w:r w:rsidRPr="00487761">
        <w:rPr>
          <w:sz w:val="16"/>
        </w:rPr>
        <w:t xml:space="preserve"> in the past.</w:t>
      </w:r>
    </w:p>
    <w:p w14:paraId="1BF5FDDC" w14:textId="37835719" w:rsidR="008E5807" w:rsidRPr="00487761" w:rsidRDefault="00651248" w:rsidP="0028152B">
      <w:pPr>
        <w:rPr>
          <w:sz w:val="16"/>
        </w:rPr>
      </w:pPr>
      <w:r w:rsidRPr="001240CE">
        <w:rPr>
          <w:rStyle w:val="StyleUnderline"/>
        </w:rPr>
        <w:t>Rising reports of</w:t>
      </w:r>
      <w:r w:rsidRPr="00487761">
        <w:rPr>
          <w:sz w:val="16"/>
        </w:rPr>
        <w:t xml:space="preserve"> workplace </w:t>
      </w:r>
      <w:r w:rsidRPr="0072431C">
        <w:rPr>
          <w:rStyle w:val="Emphasis"/>
          <w:highlight w:val="cyan"/>
        </w:rPr>
        <w:t>discrimination</w:t>
      </w:r>
      <w:r w:rsidRPr="00487761">
        <w:rPr>
          <w:sz w:val="16"/>
        </w:rPr>
        <w:t xml:space="preserve"> have also </w:t>
      </w:r>
      <w:r w:rsidRPr="00F765EB">
        <w:rPr>
          <w:rStyle w:val="StyleUnderline"/>
          <w:highlight w:val="cyan"/>
        </w:rPr>
        <w:t>fueled</w:t>
      </w:r>
      <w:r w:rsidRPr="00487761">
        <w:rPr>
          <w:sz w:val="16"/>
        </w:rPr>
        <w:t xml:space="preserve"> worker </w:t>
      </w:r>
      <w:r w:rsidRPr="0058076B">
        <w:rPr>
          <w:rStyle w:val="Emphasis"/>
          <w:highlight w:val="cyan"/>
        </w:rPr>
        <w:t>dissatisfaction</w:t>
      </w:r>
      <w:r w:rsidRPr="00487761">
        <w:rPr>
          <w:sz w:val="16"/>
        </w:rPr>
        <w:t xml:space="preserve">, further </w:t>
      </w:r>
      <w:r w:rsidRPr="004B1080">
        <w:rPr>
          <w:rStyle w:val="StyleUnderline"/>
        </w:rPr>
        <w:t>contributing to</w:t>
      </w:r>
      <w:r w:rsidRPr="00487761">
        <w:rPr>
          <w:sz w:val="16"/>
        </w:rPr>
        <w:t xml:space="preserve"> the </w:t>
      </w:r>
      <w:r w:rsidRPr="008C11D7">
        <w:rPr>
          <w:rStyle w:val="Emphasis"/>
        </w:rPr>
        <w:t>momentum</w:t>
      </w:r>
      <w:r w:rsidRPr="00875110">
        <w:rPr>
          <w:rStyle w:val="StyleUnderline"/>
        </w:rPr>
        <w:t xml:space="preserve"> behind </w:t>
      </w:r>
      <w:r w:rsidRPr="00E5418E">
        <w:rPr>
          <w:rStyle w:val="Emphasis"/>
        </w:rPr>
        <w:t>strikes</w:t>
      </w:r>
      <w:r w:rsidRPr="00487761">
        <w:rPr>
          <w:sz w:val="16"/>
        </w:rPr>
        <w:t xml:space="preserve"> and organizing.</w:t>
      </w:r>
    </w:p>
    <w:p w14:paraId="44564C6C" w14:textId="26F42991" w:rsidR="009A6D79" w:rsidRDefault="00052D77" w:rsidP="004711C3">
      <w:pPr>
        <w:pStyle w:val="Heading4"/>
      </w:pPr>
      <w:r>
        <w:t>S</w:t>
      </w:r>
      <w:r w:rsidR="004711C3">
        <w:t xml:space="preserve">toppages </w:t>
      </w:r>
      <w:r w:rsidR="002821FD">
        <w:t xml:space="preserve">destroy </w:t>
      </w:r>
      <w:r w:rsidR="002821FD">
        <w:rPr>
          <w:u w:val="single"/>
        </w:rPr>
        <w:t>global supply chains</w:t>
      </w:r>
      <w:r w:rsidR="002821FD">
        <w:t>.</w:t>
      </w:r>
    </w:p>
    <w:p w14:paraId="46FB9C3A" w14:textId="0C73E076" w:rsidR="00445689" w:rsidRPr="00323DE9" w:rsidRDefault="00AA04A8" w:rsidP="00323DE9">
      <w:r w:rsidRPr="008970B8">
        <w:rPr>
          <w:rStyle w:val="Style13ptBold"/>
        </w:rPr>
        <w:t>MMCG ’24</w:t>
      </w:r>
      <w:r w:rsidR="00730040">
        <w:t xml:space="preserve"> [MMCG Invest; </w:t>
      </w:r>
      <w:r w:rsidR="00F0635C">
        <w:t xml:space="preserve">October 3; </w:t>
      </w:r>
      <w:r w:rsidR="001E6639">
        <w:t xml:space="preserve">Financial Forecasting Company; </w:t>
      </w:r>
      <w:r w:rsidR="00445689">
        <w:t>“</w:t>
      </w:r>
      <w:r w:rsidR="00445689" w:rsidRPr="007B15A0">
        <w:t>How Worker Strikes Can Disrupt the Global Supply Chain: An In-Depth Analysis</w:t>
      </w:r>
      <w:r w:rsidR="007B15A0">
        <w:t xml:space="preserve">,” </w:t>
      </w:r>
      <w:r w:rsidR="00743767" w:rsidRPr="00743767">
        <w:t>https://www.mmcginvest.com/post/how-worker-strikes-can-disrupt-the-global-supply-chain-an-in-depth-analysis</w:t>
      </w:r>
      <w:r w:rsidR="00743767">
        <w:t>]</w:t>
      </w:r>
    </w:p>
    <w:p w14:paraId="3F3D8665" w14:textId="0092FA1C" w:rsidR="002821FD" w:rsidRPr="00E86F57" w:rsidRDefault="002821FD" w:rsidP="00516DC3">
      <w:pPr>
        <w:rPr>
          <w:sz w:val="16"/>
        </w:rPr>
      </w:pPr>
      <w:r w:rsidRPr="00AE250C">
        <w:rPr>
          <w:rStyle w:val="StyleUnderline"/>
        </w:rPr>
        <w:t xml:space="preserve">The global </w:t>
      </w:r>
      <w:r w:rsidRPr="00D96205">
        <w:rPr>
          <w:rStyle w:val="Emphasis"/>
          <w:highlight w:val="cyan"/>
        </w:rPr>
        <w:t>supply chain</w:t>
      </w:r>
      <w:r w:rsidRPr="00660713">
        <w:rPr>
          <w:rStyle w:val="StyleUnderline"/>
        </w:rPr>
        <w:t xml:space="preserve"> is</w:t>
      </w:r>
      <w:r w:rsidRPr="00E86F57">
        <w:rPr>
          <w:sz w:val="16"/>
        </w:rPr>
        <w:t xml:space="preserve"> a </w:t>
      </w:r>
      <w:r w:rsidRPr="00BB7BA1">
        <w:rPr>
          <w:rStyle w:val="Emphasis"/>
        </w:rPr>
        <w:t>complex</w:t>
      </w:r>
      <w:r w:rsidRPr="005F7D58">
        <w:rPr>
          <w:rStyle w:val="StyleUnderline"/>
        </w:rPr>
        <w:t xml:space="preserve"> and </w:t>
      </w:r>
      <w:r w:rsidRPr="00DE4EC9">
        <w:rPr>
          <w:rStyle w:val="Emphasis"/>
        </w:rPr>
        <w:t>interconnected</w:t>
      </w:r>
      <w:r w:rsidRPr="00E86F57">
        <w:rPr>
          <w:sz w:val="16"/>
        </w:rPr>
        <w:t xml:space="preserve"> network </w:t>
      </w:r>
      <w:r w:rsidRPr="009D5B5F">
        <w:rPr>
          <w:rStyle w:val="StyleUnderline"/>
        </w:rPr>
        <w:t xml:space="preserve">that </w:t>
      </w:r>
      <w:r w:rsidRPr="002523D6">
        <w:rPr>
          <w:rStyle w:val="StyleUnderline"/>
          <w:highlight w:val="cyan"/>
        </w:rPr>
        <w:t>forms</w:t>
      </w:r>
      <w:r w:rsidRPr="00C40BAD">
        <w:rPr>
          <w:rStyle w:val="StyleUnderline"/>
        </w:rPr>
        <w:t xml:space="preserve"> the </w:t>
      </w:r>
      <w:r w:rsidRPr="00120BBA">
        <w:rPr>
          <w:rStyle w:val="Emphasis"/>
          <w:highlight w:val="cyan"/>
        </w:rPr>
        <w:t>backbone</w:t>
      </w:r>
      <w:r w:rsidRPr="00120BBA">
        <w:rPr>
          <w:rStyle w:val="StyleUnderline"/>
          <w:highlight w:val="cyan"/>
        </w:rPr>
        <w:t xml:space="preserve"> of</w:t>
      </w:r>
      <w:r w:rsidRPr="009D5B5F">
        <w:rPr>
          <w:rStyle w:val="StyleUnderline"/>
        </w:rPr>
        <w:t xml:space="preserve"> the </w:t>
      </w:r>
      <w:r w:rsidRPr="00633802">
        <w:rPr>
          <w:rStyle w:val="Emphasis"/>
          <w:highlight w:val="cyan"/>
        </w:rPr>
        <w:t>world</w:t>
      </w:r>
      <w:r w:rsidRPr="009D5B5F">
        <w:rPr>
          <w:rStyle w:val="StyleUnderline"/>
        </w:rPr>
        <w:t xml:space="preserve">'s </w:t>
      </w:r>
      <w:r w:rsidRPr="00DF27AE">
        <w:rPr>
          <w:rStyle w:val="Emphasis"/>
          <w:highlight w:val="cyan"/>
        </w:rPr>
        <w:t>economy</w:t>
      </w:r>
      <w:r w:rsidRPr="00572061">
        <w:rPr>
          <w:rStyle w:val="StyleUnderline"/>
        </w:rPr>
        <w:t>. It relies</w:t>
      </w:r>
      <w:r w:rsidRPr="00E86F57">
        <w:rPr>
          <w:sz w:val="16"/>
        </w:rPr>
        <w:t xml:space="preserve"> heavily </w:t>
      </w:r>
      <w:r w:rsidRPr="006335F5">
        <w:rPr>
          <w:rStyle w:val="StyleUnderline"/>
        </w:rPr>
        <w:t>on</w:t>
      </w:r>
      <w:r w:rsidRPr="00E86F57">
        <w:rPr>
          <w:sz w:val="16"/>
        </w:rPr>
        <w:t xml:space="preserve"> the </w:t>
      </w:r>
      <w:r w:rsidRPr="00EE2D8A">
        <w:rPr>
          <w:rStyle w:val="StyleUnderline"/>
        </w:rPr>
        <w:t xml:space="preserve">seamless </w:t>
      </w:r>
      <w:r w:rsidRPr="007733CB">
        <w:rPr>
          <w:rStyle w:val="Emphasis"/>
        </w:rPr>
        <w:t>coordination</w:t>
      </w:r>
      <w:r w:rsidRPr="00EE2D8A">
        <w:rPr>
          <w:rStyle w:val="StyleUnderline"/>
        </w:rPr>
        <w:t xml:space="preserve"> of</w:t>
      </w:r>
      <w:r w:rsidRPr="00E86F57">
        <w:rPr>
          <w:sz w:val="16"/>
        </w:rPr>
        <w:t xml:space="preserve"> various stakeholders, including manufacturers, logistics providers, and, critically, </w:t>
      </w:r>
      <w:r w:rsidRPr="007564F4">
        <w:rPr>
          <w:rStyle w:val="StyleUnderline"/>
        </w:rPr>
        <w:t xml:space="preserve">the </w:t>
      </w:r>
      <w:r w:rsidRPr="001411C2">
        <w:rPr>
          <w:rStyle w:val="Emphasis"/>
        </w:rPr>
        <w:t>workforce</w:t>
      </w:r>
      <w:r w:rsidRPr="007564F4">
        <w:rPr>
          <w:rStyle w:val="StyleUnderline"/>
        </w:rPr>
        <w:t xml:space="preserve"> at </w:t>
      </w:r>
      <w:r w:rsidRPr="004C64F2">
        <w:rPr>
          <w:rStyle w:val="Emphasis"/>
        </w:rPr>
        <w:t>ports</w:t>
      </w:r>
      <w:r w:rsidRPr="007564F4">
        <w:rPr>
          <w:rStyle w:val="StyleUnderline"/>
        </w:rPr>
        <w:t xml:space="preserve"> and </w:t>
      </w:r>
      <w:r w:rsidRPr="000F20A4">
        <w:rPr>
          <w:rStyle w:val="Emphasis"/>
        </w:rPr>
        <w:t>harbors</w:t>
      </w:r>
      <w:r w:rsidRPr="00E86F57">
        <w:rPr>
          <w:sz w:val="16"/>
        </w:rPr>
        <w:t xml:space="preserve">. When disruptions occur at these critical junctures—such as worker </w:t>
      </w:r>
      <w:r w:rsidRPr="00312A95">
        <w:rPr>
          <w:rStyle w:val="Emphasis"/>
        </w:rPr>
        <w:t>strikes</w:t>
      </w:r>
      <w:r w:rsidRPr="00E86F57">
        <w:rPr>
          <w:sz w:val="16"/>
        </w:rPr>
        <w:t xml:space="preserve">—the </w:t>
      </w:r>
      <w:r w:rsidRPr="0030010D">
        <w:rPr>
          <w:rStyle w:val="Emphasis"/>
          <w:highlight w:val="cyan"/>
        </w:rPr>
        <w:t>ripple effects</w:t>
      </w:r>
      <w:r w:rsidRPr="00C3611D">
        <w:rPr>
          <w:rStyle w:val="StyleUnderline"/>
        </w:rPr>
        <w:t xml:space="preserve"> can be </w:t>
      </w:r>
      <w:r w:rsidRPr="002433CC">
        <w:rPr>
          <w:rStyle w:val="StyleUnderline"/>
          <w:highlight w:val="cyan"/>
        </w:rPr>
        <w:t>felt across</w:t>
      </w:r>
      <w:r w:rsidRPr="009E21E7">
        <w:rPr>
          <w:rStyle w:val="StyleUnderline"/>
        </w:rPr>
        <w:t xml:space="preserve"> multiple </w:t>
      </w:r>
      <w:r w:rsidRPr="002433CC">
        <w:rPr>
          <w:rStyle w:val="Emphasis"/>
          <w:highlight w:val="cyan"/>
        </w:rPr>
        <w:t>industries</w:t>
      </w:r>
      <w:r w:rsidRPr="00C3611D">
        <w:rPr>
          <w:rStyle w:val="StyleUnderline"/>
        </w:rPr>
        <w:t xml:space="preserve"> and </w:t>
      </w:r>
      <w:r w:rsidRPr="00DF5569">
        <w:rPr>
          <w:rStyle w:val="Emphasis"/>
        </w:rPr>
        <w:t>economies</w:t>
      </w:r>
      <w:r w:rsidRPr="00C3611D">
        <w:rPr>
          <w:rStyle w:val="StyleUnderline"/>
        </w:rPr>
        <w:t xml:space="preserve"> worldwide</w:t>
      </w:r>
      <w:r w:rsidRPr="00E86F57">
        <w:rPr>
          <w:sz w:val="16"/>
        </w:rPr>
        <w:t>. This article delves into how worker strikes, particularly in the port and harbor operations sector, can significantly impact the global supply chain, supported by industry data and expert insights.</w:t>
      </w:r>
    </w:p>
    <w:p w14:paraId="3659A523" w14:textId="77777777" w:rsidR="002821FD" w:rsidRPr="00E86F57" w:rsidRDefault="002821FD" w:rsidP="00516DC3">
      <w:pPr>
        <w:rPr>
          <w:sz w:val="16"/>
        </w:rPr>
      </w:pPr>
      <w:r w:rsidRPr="00E86F57">
        <w:rPr>
          <w:sz w:val="16"/>
        </w:rPr>
        <w:t>The Critical Role of Ports in Global Trade</w:t>
      </w:r>
    </w:p>
    <w:p w14:paraId="2820FE64" w14:textId="77777777" w:rsidR="002821FD" w:rsidRPr="00E86F57" w:rsidRDefault="002821FD" w:rsidP="00516DC3">
      <w:pPr>
        <w:rPr>
          <w:sz w:val="16"/>
        </w:rPr>
      </w:pPr>
      <w:r w:rsidRPr="004A6580">
        <w:rPr>
          <w:rStyle w:val="Emphasis"/>
          <w:highlight w:val="cyan"/>
        </w:rPr>
        <w:t>Ports</w:t>
      </w:r>
      <w:r w:rsidRPr="00E86F57">
        <w:rPr>
          <w:sz w:val="16"/>
        </w:rPr>
        <w:t xml:space="preserve"> and harbors </w:t>
      </w:r>
      <w:r w:rsidRPr="0064492F">
        <w:rPr>
          <w:rStyle w:val="StyleUnderline"/>
          <w:highlight w:val="cyan"/>
        </w:rPr>
        <w:t>are</w:t>
      </w:r>
      <w:r w:rsidRPr="00442A1A">
        <w:rPr>
          <w:rStyle w:val="StyleUnderline"/>
        </w:rPr>
        <w:t xml:space="preserve"> the </w:t>
      </w:r>
      <w:r w:rsidRPr="0064492F">
        <w:rPr>
          <w:rStyle w:val="StyleUnderline"/>
          <w:highlight w:val="cyan"/>
        </w:rPr>
        <w:t>arteries</w:t>
      </w:r>
      <w:r w:rsidRPr="00135E36">
        <w:rPr>
          <w:rStyle w:val="StyleUnderline"/>
        </w:rPr>
        <w:t xml:space="preserve"> of </w:t>
      </w:r>
      <w:r w:rsidRPr="00B87904">
        <w:rPr>
          <w:rStyle w:val="Emphasis"/>
        </w:rPr>
        <w:t>international commerce</w:t>
      </w:r>
      <w:r w:rsidRPr="00E86F57">
        <w:rPr>
          <w:sz w:val="16"/>
        </w:rPr>
        <w:t xml:space="preserve">, handling approximately 90% of global goods shipments. </w:t>
      </w:r>
      <w:r w:rsidRPr="00CD508E">
        <w:rPr>
          <w:rStyle w:val="StyleUnderline"/>
        </w:rPr>
        <w:t xml:space="preserve">In the </w:t>
      </w:r>
      <w:r w:rsidRPr="00CD508E">
        <w:rPr>
          <w:rStyle w:val="Emphasis"/>
        </w:rPr>
        <w:t>U</w:t>
      </w:r>
      <w:r w:rsidRPr="00E86F57">
        <w:rPr>
          <w:sz w:val="16"/>
        </w:rPr>
        <w:t xml:space="preserve">nited </w:t>
      </w:r>
      <w:r w:rsidRPr="00CD508E">
        <w:rPr>
          <w:rStyle w:val="Emphasis"/>
        </w:rPr>
        <w:t>S</w:t>
      </w:r>
      <w:r w:rsidRPr="00E86F57">
        <w:rPr>
          <w:sz w:val="16"/>
        </w:rPr>
        <w:t xml:space="preserve">tates alone, </w:t>
      </w:r>
      <w:r w:rsidRPr="005E7D89">
        <w:rPr>
          <w:rStyle w:val="StyleUnderline"/>
        </w:rPr>
        <w:t>the</w:t>
      </w:r>
      <w:r w:rsidRPr="00E86F57">
        <w:rPr>
          <w:sz w:val="16"/>
        </w:rPr>
        <w:t xml:space="preserve"> Port &amp; Harbor Operations </w:t>
      </w:r>
      <w:r w:rsidRPr="00062DBE">
        <w:rPr>
          <w:rStyle w:val="StyleUnderline"/>
        </w:rPr>
        <w:t xml:space="preserve">industry has seen </w:t>
      </w:r>
      <w:r w:rsidRPr="00073F20">
        <w:rPr>
          <w:rStyle w:val="Emphasis"/>
        </w:rPr>
        <w:t>revenue</w:t>
      </w:r>
      <w:r w:rsidRPr="00062DBE">
        <w:rPr>
          <w:rStyle w:val="StyleUnderline"/>
        </w:rPr>
        <w:t xml:space="preserve"> increase at a </w:t>
      </w:r>
      <w:r w:rsidRPr="00386BB9">
        <w:rPr>
          <w:rStyle w:val="Emphasis"/>
        </w:rPr>
        <w:t>compound</w:t>
      </w:r>
      <w:r w:rsidRPr="00E86F57">
        <w:rPr>
          <w:sz w:val="16"/>
        </w:rPr>
        <w:t xml:space="preserve"> annual growth rate (CAGR) of 4.8% over the past five years, reaching an estimated $5.5 billion in 2024. </w:t>
      </w:r>
      <w:r w:rsidRPr="008553B6">
        <w:rPr>
          <w:rStyle w:val="StyleUnderline"/>
        </w:rPr>
        <w:t xml:space="preserve">This </w:t>
      </w:r>
      <w:r w:rsidRPr="00654C97">
        <w:rPr>
          <w:rStyle w:val="Emphasis"/>
          <w:highlight w:val="cyan"/>
        </w:rPr>
        <w:t>industry</w:t>
      </w:r>
      <w:r w:rsidRPr="0016452D">
        <w:rPr>
          <w:rStyle w:val="StyleUnderline"/>
        </w:rPr>
        <w:t xml:space="preserve"> is </w:t>
      </w:r>
      <w:r w:rsidRPr="00654C97">
        <w:rPr>
          <w:rStyle w:val="Emphasis"/>
          <w:highlight w:val="cyan"/>
        </w:rPr>
        <w:t>integral</w:t>
      </w:r>
      <w:r w:rsidRPr="008553B6">
        <w:rPr>
          <w:rStyle w:val="StyleUnderline"/>
        </w:rPr>
        <w:t xml:space="preserve"> to</w:t>
      </w:r>
      <w:r w:rsidRPr="00E86F57">
        <w:rPr>
          <w:sz w:val="16"/>
        </w:rPr>
        <w:t xml:space="preserve"> the movement of a vast array of goods, including:</w:t>
      </w:r>
    </w:p>
    <w:p w14:paraId="14CC1188" w14:textId="77777777" w:rsidR="002821FD" w:rsidRPr="00E86F57" w:rsidRDefault="002821FD" w:rsidP="00516DC3">
      <w:pPr>
        <w:rPr>
          <w:sz w:val="16"/>
        </w:rPr>
      </w:pPr>
      <w:r w:rsidRPr="00560A14">
        <w:rPr>
          <w:rStyle w:val="Emphasis"/>
        </w:rPr>
        <w:t>Tankers</w:t>
      </w:r>
      <w:r w:rsidRPr="00E86F57">
        <w:rPr>
          <w:sz w:val="16"/>
        </w:rPr>
        <w:t>: Generating $1.8 billion (32.3% of industry revenue), tankers are crucial for transporting energy commodities like oil and natural gas.</w:t>
      </w:r>
    </w:p>
    <w:p w14:paraId="73C941A8" w14:textId="77777777" w:rsidR="002821FD" w:rsidRPr="00E86F57" w:rsidRDefault="002821FD" w:rsidP="00516DC3">
      <w:pPr>
        <w:rPr>
          <w:sz w:val="16"/>
        </w:rPr>
      </w:pPr>
      <w:r w:rsidRPr="004B740F">
        <w:rPr>
          <w:rStyle w:val="Emphasis"/>
        </w:rPr>
        <w:t>Container</w:t>
      </w:r>
      <w:r w:rsidRPr="00E86F57">
        <w:rPr>
          <w:sz w:val="16"/>
        </w:rPr>
        <w:t xml:space="preserve"> Ship</w:t>
      </w:r>
      <w:r w:rsidRPr="004B740F">
        <w:rPr>
          <w:rStyle w:val="Emphasis"/>
        </w:rPr>
        <w:t>s</w:t>
      </w:r>
      <w:r w:rsidRPr="00E86F57">
        <w:rPr>
          <w:sz w:val="16"/>
        </w:rPr>
        <w:t>: Contributing $1.0 billion (18.3%), these ships carry consumer goods ranging from electronics to clothing.</w:t>
      </w:r>
    </w:p>
    <w:p w14:paraId="0AE8AD2A" w14:textId="77777777" w:rsidR="002821FD" w:rsidRPr="00E86F57" w:rsidRDefault="002821FD" w:rsidP="00516DC3">
      <w:pPr>
        <w:rPr>
          <w:sz w:val="16"/>
        </w:rPr>
      </w:pPr>
      <w:r w:rsidRPr="00E86F57">
        <w:rPr>
          <w:sz w:val="16"/>
        </w:rPr>
        <w:t xml:space="preserve">Dry </w:t>
      </w:r>
      <w:r w:rsidRPr="001F2AF0">
        <w:rPr>
          <w:rStyle w:val="Emphasis"/>
        </w:rPr>
        <w:t>Bulk Carriers</w:t>
      </w:r>
      <w:r w:rsidRPr="00E86F57">
        <w:rPr>
          <w:sz w:val="16"/>
        </w:rPr>
        <w:t>: Accounting for $736.8 million (13.3%), they transport raw materials like coal and grain.</w:t>
      </w:r>
    </w:p>
    <w:p w14:paraId="1B47E3BA" w14:textId="77777777" w:rsidR="002821FD" w:rsidRPr="00E86F57" w:rsidRDefault="002821FD" w:rsidP="00516DC3">
      <w:pPr>
        <w:rPr>
          <w:sz w:val="16"/>
        </w:rPr>
      </w:pPr>
      <w:r w:rsidRPr="00E86F57">
        <w:rPr>
          <w:sz w:val="16"/>
        </w:rPr>
        <w:t xml:space="preserve">Roll-on/Roll-off </w:t>
      </w:r>
      <w:r w:rsidRPr="00706924">
        <w:rPr>
          <w:rStyle w:val="Emphasis"/>
        </w:rPr>
        <w:t>Ships</w:t>
      </w:r>
      <w:r w:rsidRPr="00E86F57">
        <w:rPr>
          <w:sz w:val="16"/>
        </w:rPr>
        <w:t>: With $382.2 million (6.9%), these vessels carry vehicles and heavy machinery.</w:t>
      </w:r>
    </w:p>
    <w:p w14:paraId="58C8E9FD" w14:textId="3F5F8CF0" w:rsidR="002821FD" w:rsidRPr="00E86F57" w:rsidRDefault="002821FD" w:rsidP="00516DC3">
      <w:pPr>
        <w:rPr>
          <w:sz w:val="16"/>
        </w:rPr>
      </w:pPr>
      <w:r w:rsidRPr="00E86F57">
        <w:rPr>
          <w:sz w:val="16"/>
        </w:rPr>
        <w:t xml:space="preserve">The </w:t>
      </w:r>
      <w:r w:rsidRPr="00FF43A5">
        <w:rPr>
          <w:rStyle w:val="StyleUnderline"/>
          <w:highlight w:val="cyan"/>
        </w:rPr>
        <w:t>efficiency</w:t>
      </w:r>
      <w:r w:rsidRPr="00E86F57">
        <w:rPr>
          <w:sz w:val="16"/>
        </w:rPr>
        <w:t xml:space="preserve"> of these ports </w:t>
      </w:r>
      <w:r w:rsidRPr="00FC353F">
        <w:rPr>
          <w:rStyle w:val="Emphasis"/>
        </w:rPr>
        <w:t xml:space="preserve">directly </w:t>
      </w:r>
      <w:r w:rsidRPr="00E658F6">
        <w:rPr>
          <w:rStyle w:val="Emphasis"/>
          <w:highlight w:val="cyan"/>
        </w:rPr>
        <w:t>impacts</w:t>
      </w:r>
      <w:r w:rsidRPr="000769AB">
        <w:rPr>
          <w:rStyle w:val="StyleUnderline"/>
        </w:rPr>
        <w:t xml:space="preserve"> industries</w:t>
      </w:r>
      <w:r w:rsidRPr="00E86F57">
        <w:rPr>
          <w:sz w:val="16"/>
        </w:rPr>
        <w:t xml:space="preserve"> such as </w:t>
      </w:r>
      <w:r w:rsidRPr="00DF755F">
        <w:rPr>
          <w:rStyle w:val="Emphasis"/>
          <w:highlight w:val="cyan"/>
        </w:rPr>
        <w:t>manufacturing</w:t>
      </w:r>
      <w:r w:rsidRPr="00205E1A">
        <w:rPr>
          <w:rStyle w:val="StyleUnderline"/>
        </w:rPr>
        <w:t xml:space="preserve">, </w:t>
      </w:r>
      <w:r w:rsidRPr="00205E1A">
        <w:rPr>
          <w:rStyle w:val="Emphasis"/>
        </w:rPr>
        <w:t>retail</w:t>
      </w:r>
      <w:r w:rsidRPr="00205E1A">
        <w:rPr>
          <w:rStyle w:val="StyleUnderline"/>
        </w:rPr>
        <w:t xml:space="preserve">, </w:t>
      </w:r>
      <w:r w:rsidRPr="00DF755F">
        <w:rPr>
          <w:rStyle w:val="Emphasis"/>
          <w:highlight w:val="cyan"/>
        </w:rPr>
        <w:t>ag</w:t>
      </w:r>
      <w:r w:rsidRPr="00E86F57">
        <w:rPr>
          <w:sz w:val="16"/>
        </w:rPr>
        <w:t>riculture,</w:t>
      </w:r>
      <w:r w:rsidRPr="002A38AF">
        <w:rPr>
          <w:sz w:val="16"/>
          <w:szCs w:val="16"/>
        </w:rPr>
        <w:t xml:space="preserve"> </w:t>
      </w:r>
      <w:r w:rsidRPr="002A38AF">
        <w:rPr>
          <w:rStyle w:val="StyleUnderline"/>
          <w:highlight w:val="cyan"/>
        </w:rPr>
        <w:t xml:space="preserve">and </w:t>
      </w:r>
      <w:r w:rsidRPr="002A38AF">
        <w:rPr>
          <w:rStyle w:val="Emphasis"/>
          <w:highlight w:val="cyan"/>
        </w:rPr>
        <w:t>energy</w:t>
      </w:r>
      <w:r w:rsidRPr="00E86F57">
        <w:rPr>
          <w:sz w:val="16"/>
        </w:rPr>
        <w:t>. Any disruption can cause significant delays in the transportation of goods, affecting production schedules, inventory levels, and market availability.</w:t>
      </w:r>
    </w:p>
    <w:p w14:paraId="2EC572B7" w14:textId="77777777" w:rsidR="002821FD" w:rsidRPr="00E86F57" w:rsidRDefault="002821FD" w:rsidP="00516DC3">
      <w:pPr>
        <w:rPr>
          <w:sz w:val="16"/>
        </w:rPr>
      </w:pPr>
      <w:r w:rsidRPr="00E86F57">
        <w:rPr>
          <w:sz w:val="16"/>
        </w:rPr>
        <w:t>The Immediate Impact of Worker Strikes</w:t>
      </w:r>
    </w:p>
    <w:p w14:paraId="67CEAE38" w14:textId="77777777" w:rsidR="002821FD" w:rsidRPr="00E86F57" w:rsidRDefault="002821FD" w:rsidP="00516DC3">
      <w:pPr>
        <w:rPr>
          <w:sz w:val="16"/>
        </w:rPr>
      </w:pPr>
      <w:r w:rsidRPr="00E86F57">
        <w:rPr>
          <w:sz w:val="16"/>
        </w:rPr>
        <w:t>Significant Economic Costs</w:t>
      </w:r>
    </w:p>
    <w:p w14:paraId="06C3F252" w14:textId="589D5012" w:rsidR="002821FD" w:rsidRPr="00E86F57" w:rsidRDefault="002821FD" w:rsidP="00516DC3">
      <w:pPr>
        <w:rPr>
          <w:sz w:val="16"/>
        </w:rPr>
      </w:pPr>
      <w:r w:rsidRPr="006D3B5A">
        <w:rPr>
          <w:rStyle w:val="StyleUnderline"/>
        </w:rPr>
        <w:t xml:space="preserve">A </w:t>
      </w:r>
      <w:r w:rsidRPr="006D3B5A">
        <w:rPr>
          <w:rStyle w:val="Emphasis"/>
        </w:rPr>
        <w:t xml:space="preserve">worker </w:t>
      </w:r>
      <w:r w:rsidRPr="00686A0B">
        <w:rPr>
          <w:rStyle w:val="Emphasis"/>
          <w:highlight w:val="cyan"/>
        </w:rPr>
        <w:t>strike</w:t>
      </w:r>
      <w:r w:rsidRPr="00E86F57">
        <w:rPr>
          <w:sz w:val="16"/>
        </w:rPr>
        <w:t xml:space="preserve"> at major ports </w:t>
      </w:r>
      <w:r w:rsidRPr="006D3B5A">
        <w:rPr>
          <w:rStyle w:val="StyleUnderline"/>
        </w:rPr>
        <w:t xml:space="preserve">can </w:t>
      </w:r>
      <w:r w:rsidRPr="003427E2">
        <w:rPr>
          <w:rStyle w:val="StyleUnderline"/>
        </w:rPr>
        <w:t xml:space="preserve">have </w:t>
      </w:r>
      <w:r w:rsidRPr="001D395C">
        <w:rPr>
          <w:rStyle w:val="Emphasis"/>
          <w:highlight w:val="cyan"/>
        </w:rPr>
        <w:t>staggering</w:t>
      </w:r>
      <w:r w:rsidRPr="00E86F57">
        <w:rPr>
          <w:sz w:val="16"/>
        </w:rPr>
        <w:t xml:space="preserve"> economic </w:t>
      </w:r>
      <w:r w:rsidRPr="00CD4824">
        <w:rPr>
          <w:rStyle w:val="Emphasis"/>
          <w:highlight w:val="cyan"/>
        </w:rPr>
        <w:t>consequences</w:t>
      </w:r>
      <w:r w:rsidRPr="00E86F57">
        <w:rPr>
          <w:sz w:val="16"/>
        </w:rPr>
        <w:t xml:space="preserve">. For instance, the recent strike by approximately </w:t>
      </w:r>
      <w:r w:rsidRPr="006D3B5A">
        <w:rPr>
          <w:rStyle w:val="Emphasis"/>
        </w:rPr>
        <w:t>45,000 members</w:t>
      </w:r>
      <w:r w:rsidRPr="006D3B5A">
        <w:rPr>
          <w:rStyle w:val="StyleUnderline"/>
        </w:rPr>
        <w:t xml:space="preserve"> of the </w:t>
      </w:r>
      <w:r w:rsidRPr="003F23B1">
        <w:rPr>
          <w:rStyle w:val="Emphasis"/>
        </w:rPr>
        <w:t>I</w:t>
      </w:r>
      <w:r w:rsidRPr="00E86F57">
        <w:rPr>
          <w:sz w:val="16"/>
        </w:rPr>
        <w:t xml:space="preserve">nternational </w:t>
      </w:r>
      <w:r w:rsidRPr="003F23B1">
        <w:rPr>
          <w:rStyle w:val="Emphasis"/>
        </w:rPr>
        <w:t>L</w:t>
      </w:r>
      <w:r w:rsidRPr="00E86F57">
        <w:rPr>
          <w:sz w:val="16"/>
        </w:rPr>
        <w:t xml:space="preserve">ongshoremen’s </w:t>
      </w:r>
      <w:r w:rsidRPr="003F23B1">
        <w:rPr>
          <w:rStyle w:val="Emphasis"/>
        </w:rPr>
        <w:t>A</w:t>
      </w:r>
      <w:r w:rsidRPr="00E86F57">
        <w:rPr>
          <w:sz w:val="16"/>
        </w:rPr>
        <w:t xml:space="preserve">ssociation at 14 ports along the East and Gulf coasts is estimated to </w:t>
      </w:r>
      <w:r w:rsidRPr="005540CA">
        <w:rPr>
          <w:rStyle w:val="StyleUnderline"/>
        </w:rPr>
        <w:t>cost the</w:t>
      </w:r>
      <w:r w:rsidRPr="00E86F57">
        <w:rPr>
          <w:sz w:val="16"/>
        </w:rPr>
        <w:t xml:space="preserve"> U.S. </w:t>
      </w:r>
      <w:r w:rsidRPr="001549A1">
        <w:rPr>
          <w:rStyle w:val="StyleUnderline"/>
        </w:rPr>
        <w:t>economy</w:t>
      </w:r>
      <w:r w:rsidRPr="00E86F57">
        <w:rPr>
          <w:sz w:val="16"/>
        </w:rPr>
        <w:t xml:space="preserve"> around </w:t>
      </w:r>
      <w:r w:rsidRPr="00A46C7A">
        <w:rPr>
          <w:rStyle w:val="Emphasis"/>
        </w:rPr>
        <w:t>$5 billion</w:t>
      </w:r>
      <w:r w:rsidRPr="00E86F57">
        <w:rPr>
          <w:sz w:val="16"/>
        </w:rPr>
        <w:t xml:space="preserve"> per day, depending on its duration. This figure underscores the immense financial stakes involved when port operations come to a halt.</w:t>
      </w:r>
    </w:p>
    <w:p w14:paraId="2633F79A" w14:textId="77777777" w:rsidR="002821FD" w:rsidRPr="00E86F57" w:rsidRDefault="002821FD" w:rsidP="00516DC3">
      <w:pPr>
        <w:rPr>
          <w:sz w:val="16"/>
        </w:rPr>
      </w:pPr>
      <w:r w:rsidRPr="00E86F57">
        <w:rPr>
          <w:sz w:val="16"/>
        </w:rPr>
        <w:t>Disruption Across Key Industries</w:t>
      </w:r>
    </w:p>
    <w:p w14:paraId="32AE912F" w14:textId="77777777" w:rsidR="002821FD" w:rsidRPr="00E86F57" w:rsidRDefault="002821FD" w:rsidP="00516DC3">
      <w:pPr>
        <w:rPr>
          <w:sz w:val="16"/>
        </w:rPr>
      </w:pPr>
      <w:r w:rsidRPr="00F337F8">
        <w:rPr>
          <w:rStyle w:val="Emphasis"/>
        </w:rPr>
        <w:t>Several industries</w:t>
      </w:r>
      <w:r w:rsidRPr="00F337F8">
        <w:rPr>
          <w:rStyle w:val="StyleUnderline"/>
        </w:rPr>
        <w:t xml:space="preserve"> are </w:t>
      </w:r>
      <w:r w:rsidRPr="00F337F8">
        <w:rPr>
          <w:rStyle w:val="Emphasis"/>
        </w:rPr>
        <w:t>particularly vulnerable</w:t>
      </w:r>
      <w:r w:rsidRPr="00E86F57">
        <w:rPr>
          <w:sz w:val="16"/>
        </w:rPr>
        <w:t xml:space="preserve"> to such disruptions:</w:t>
      </w:r>
    </w:p>
    <w:p w14:paraId="6E04816D" w14:textId="77777777" w:rsidR="002821FD" w:rsidRPr="00E86F57" w:rsidRDefault="002821FD" w:rsidP="00516DC3">
      <w:pPr>
        <w:rPr>
          <w:sz w:val="16"/>
        </w:rPr>
      </w:pPr>
      <w:r w:rsidRPr="00E86F57">
        <w:rPr>
          <w:sz w:val="16"/>
        </w:rPr>
        <w:t>Warehousing: Delays at ports lead to congestion in warehouses, disrupting inventory management.</w:t>
      </w:r>
    </w:p>
    <w:p w14:paraId="3DE62C22" w14:textId="77777777" w:rsidR="002821FD" w:rsidRPr="00E86F57" w:rsidRDefault="002821FD" w:rsidP="00516DC3">
      <w:pPr>
        <w:rPr>
          <w:sz w:val="16"/>
        </w:rPr>
      </w:pPr>
      <w:r w:rsidRPr="00051EAB">
        <w:rPr>
          <w:rStyle w:val="Emphasis"/>
          <w:highlight w:val="cyan"/>
        </w:rPr>
        <w:t>Ag</w:t>
      </w:r>
      <w:r w:rsidRPr="00E86F57">
        <w:rPr>
          <w:sz w:val="16"/>
        </w:rPr>
        <w:t xml:space="preserve">riculture: </w:t>
      </w:r>
      <w:r w:rsidRPr="00051EAB">
        <w:rPr>
          <w:rStyle w:val="StyleUnderline"/>
        </w:rPr>
        <w:t xml:space="preserve">Perishable </w:t>
      </w:r>
      <w:r w:rsidRPr="00095ACD">
        <w:rPr>
          <w:rStyle w:val="StyleUnderline"/>
          <w:highlight w:val="cyan"/>
        </w:rPr>
        <w:t xml:space="preserve">goods </w:t>
      </w:r>
      <w:r w:rsidRPr="00095ACD">
        <w:rPr>
          <w:rStyle w:val="Emphasis"/>
          <w:highlight w:val="cyan"/>
        </w:rPr>
        <w:t>risk spoilage</w:t>
      </w:r>
      <w:r w:rsidRPr="00BF0E4A">
        <w:rPr>
          <w:rStyle w:val="StyleUnderline"/>
        </w:rPr>
        <w:t>, leading to</w:t>
      </w:r>
      <w:r w:rsidRPr="00E86F57">
        <w:rPr>
          <w:sz w:val="16"/>
        </w:rPr>
        <w:t xml:space="preserve"> food </w:t>
      </w:r>
      <w:r w:rsidRPr="00A41331">
        <w:rPr>
          <w:rStyle w:val="StyleUnderline"/>
        </w:rPr>
        <w:t xml:space="preserve">waste and </w:t>
      </w:r>
      <w:r w:rsidRPr="003E239D">
        <w:rPr>
          <w:rStyle w:val="Emphasis"/>
        </w:rPr>
        <w:t>financial losses</w:t>
      </w:r>
      <w:r w:rsidRPr="00E86F57">
        <w:rPr>
          <w:sz w:val="16"/>
        </w:rPr>
        <w:t>.</w:t>
      </w:r>
    </w:p>
    <w:p w14:paraId="4237DFCE" w14:textId="77777777" w:rsidR="002821FD" w:rsidRPr="00E86F57" w:rsidRDefault="002821FD" w:rsidP="00516DC3">
      <w:pPr>
        <w:rPr>
          <w:sz w:val="16"/>
        </w:rPr>
      </w:pPr>
      <w:r w:rsidRPr="00E8390D">
        <w:rPr>
          <w:rStyle w:val="Emphasis"/>
          <w:highlight w:val="cyan"/>
        </w:rPr>
        <w:t>Energy</w:t>
      </w:r>
      <w:r w:rsidRPr="00E8390D">
        <w:rPr>
          <w:rStyle w:val="StyleUnderline"/>
          <w:highlight w:val="cyan"/>
        </w:rPr>
        <w:t>: Delays</w:t>
      </w:r>
      <w:r w:rsidRPr="00E8390D">
        <w:rPr>
          <w:rStyle w:val="StyleUnderline"/>
        </w:rPr>
        <w:t xml:space="preserve"> in transporting</w:t>
      </w:r>
      <w:r w:rsidRPr="000A7B74">
        <w:rPr>
          <w:rStyle w:val="StyleUnderline"/>
        </w:rPr>
        <w:t xml:space="preserve"> </w:t>
      </w:r>
      <w:r w:rsidRPr="006E1620">
        <w:rPr>
          <w:rStyle w:val="Emphasis"/>
        </w:rPr>
        <w:t>oil</w:t>
      </w:r>
      <w:r w:rsidRPr="000A7B74">
        <w:rPr>
          <w:rStyle w:val="StyleUnderline"/>
        </w:rPr>
        <w:t xml:space="preserve"> and </w:t>
      </w:r>
      <w:r w:rsidRPr="000B7AFA">
        <w:rPr>
          <w:rStyle w:val="Emphasis"/>
        </w:rPr>
        <w:t>gas</w:t>
      </w:r>
      <w:r w:rsidRPr="00E86F57">
        <w:rPr>
          <w:sz w:val="16"/>
        </w:rPr>
        <w:t xml:space="preserve"> can </w:t>
      </w:r>
      <w:r w:rsidRPr="00674874">
        <w:rPr>
          <w:rStyle w:val="StyleUnderline"/>
          <w:highlight w:val="cyan"/>
        </w:rPr>
        <w:t>affect</w:t>
      </w:r>
      <w:r w:rsidRPr="00E86F57">
        <w:rPr>
          <w:sz w:val="16"/>
        </w:rPr>
        <w:t xml:space="preserve"> energy </w:t>
      </w:r>
      <w:r w:rsidRPr="00F903B0">
        <w:rPr>
          <w:rStyle w:val="StyleUnderline"/>
          <w:highlight w:val="cyan"/>
        </w:rPr>
        <w:t>prices and</w:t>
      </w:r>
      <w:r w:rsidRPr="007C001A">
        <w:rPr>
          <w:rStyle w:val="StyleUnderline"/>
        </w:rPr>
        <w:t xml:space="preserve"> </w:t>
      </w:r>
      <w:r w:rsidRPr="00F57847">
        <w:rPr>
          <w:rStyle w:val="Emphasis"/>
        </w:rPr>
        <w:t xml:space="preserve">supply </w:t>
      </w:r>
      <w:r w:rsidRPr="000B05D7">
        <w:rPr>
          <w:rStyle w:val="Emphasis"/>
          <w:highlight w:val="cyan"/>
        </w:rPr>
        <w:t>stability</w:t>
      </w:r>
      <w:r w:rsidRPr="00E86F57">
        <w:rPr>
          <w:sz w:val="16"/>
        </w:rPr>
        <w:t>.</w:t>
      </w:r>
    </w:p>
    <w:p w14:paraId="7491B84D" w14:textId="77777777" w:rsidR="002821FD" w:rsidRPr="00E86F57" w:rsidRDefault="002821FD" w:rsidP="00516DC3">
      <w:pPr>
        <w:rPr>
          <w:sz w:val="16"/>
        </w:rPr>
      </w:pPr>
      <w:r w:rsidRPr="00E86F57">
        <w:rPr>
          <w:sz w:val="16"/>
        </w:rPr>
        <w:t>Automotive Manufacturing: Just-in-time production models suffer when parts do not arrive as scheduled.</w:t>
      </w:r>
    </w:p>
    <w:p w14:paraId="788203B3" w14:textId="78B9B81C" w:rsidR="002821FD" w:rsidRPr="00E86F57" w:rsidRDefault="002821FD" w:rsidP="00516DC3">
      <w:pPr>
        <w:rPr>
          <w:sz w:val="16"/>
        </w:rPr>
      </w:pPr>
      <w:r w:rsidRPr="00E86F57">
        <w:rPr>
          <w:sz w:val="16"/>
        </w:rPr>
        <w:t xml:space="preserve">Pharmaceuticals: </w:t>
      </w:r>
      <w:r w:rsidRPr="0046768B">
        <w:rPr>
          <w:rStyle w:val="StyleUnderline"/>
        </w:rPr>
        <w:t>Delays</w:t>
      </w:r>
      <w:r w:rsidRPr="00E86F57">
        <w:rPr>
          <w:sz w:val="16"/>
        </w:rPr>
        <w:t xml:space="preserve"> can </w:t>
      </w:r>
      <w:r w:rsidRPr="002A6411">
        <w:rPr>
          <w:rStyle w:val="StyleUnderline"/>
          <w:highlight w:val="cyan"/>
        </w:rPr>
        <w:t xml:space="preserve">lead to </w:t>
      </w:r>
      <w:r w:rsidRPr="002A6411">
        <w:rPr>
          <w:rStyle w:val="Emphasis"/>
          <w:highlight w:val="cyan"/>
        </w:rPr>
        <w:t>shortages</w:t>
      </w:r>
      <w:r w:rsidRPr="002A6411">
        <w:rPr>
          <w:rStyle w:val="StyleUnderline"/>
          <w:highlight w:val="cyan"/>
        </w:rPr>
        <w:t xml:space="preserve"> of</w:t>
      </w:r>
      <w:r w:rsidRPr="000E3802">
        <w:rPr>
          <w:rStyle w:val="StyleUnderline"/>
        </w:rPr>
        <w:t xml:space="preserve"> </w:t>
      </w:r>
      <w:r w:rsidRPr="000E3802">
        <w:rPr>
          <w:rStyle w:val="Emphasis"/>
        </w:rPr>
        <w:t xml:space="preserve">essential </w:t>
      </w:r>
      <w:r w:rsidRPr="002A6411">
        <w:rPr>
          <w:rStyle w:val="Emphasis"/>
          <w:highlight w:val="cyan"/>
        </w:rPr>
        <w:t>medicines</w:t>
      </w:r>
      <w:r w:rsidRPr="00E86F57">
        <w:rPr>
          <w:sz w:val="16"/>
        </w:rPr>
        <w:t>.</w:t>
      </w:r>
    </w:p>
    <w:p w14:paraId="35F1B039" w14:textId="59ADD7CF" w:rsidR="002821FD" w:rsidRPr="00E86F57" w:rsidRDefault="002821FD" w:rsidP="00516DC3">
      <w:pPr>
        <w:rPr>
          <w:sz w:val="16"/>
        </w:rPr>
      </w:pPr>
      <w:r w:rsidRPr="00E86F57">
        <w:rPr>
          <w:sz w:val="16"/>
        </w:rPr>
        <w:t xml:space="preserve">Lisa DeNight, Managing Director of National Industrial Research at Newmark, warned that </w:t>
      </w:r>
      <w:r w:rsidRPr="000E3802">
        <w:rPr>
          <w:rStyle w:val="StyleUnderline"/>
        </w:rPr>
        <w:t xml:space="preserve">even </w:t>
      </w:r>
      <w:r w:rsidRPr="00BA5DFA">
        <w:rPr>
          <w:rStyle w:val="StyleUnderline"/>
          <w:highlight w:val="cyan"/>
        </w:rPr>
        <w:t xml:space="preserve">a </w:t>
      </w:r>
      <w:r w:rsidRPr="00BA5DFA">
        <w:rPr>
          <w:rStyle w:val="Emphasis"/>
          <w:highlight w:val="cyan"/>
        </w:rPr>
        <w:t>minor disruption</w:t>
      </w:r>
      <w:r w:rsidRPr="00BD4A2F">
        <w:rPr>
          <w:rStyle w:val="StyleUnderline"/>
        </w:rPr>
        <w:t xml:space="preserve"> of a couple of days</w:t>
      </w:r>
      <w:r w:rsidRPr="00E86F57">
        <w:rPr>
          <w:sz w:val="16"/>
        </w:rPr>
        <w:t xml:space="preserve"> could </w:t>
      </w:r>
      <w:r w:rsidRPr="00D736DB">
        <w:rPr>
          <w:rStyle w:val="StyleUnderline"/>
          <w:highlight w:val="cyan"/>
        </w:rPr>
        <w:t>have</w:t>
      </w:r>
      <w:r w:rsidRPr="00E86F57">
        <w:rPr>
          <w:sz w:val="16"/>
        </w:rPr>
        <w:t xml:space="preserve"> "really </w:t>
      </w:r>
      <w:r w:rsidRPr="009D3EEA">
        <w:rPr>
          <w:rStyle w:val="Emphasis"/>
          <w:highlight w:val="cyan"/>
        </w:rPr>
        <w:t>significant implication</w:t>
      </w:r>
      <w:r w:rsidRPr="006C3967">
        <w:rPr>
          <w:rStyle w:val="Emphasis"/>
          <w:highlight w:val="cyan"/>
        </w:rPr>
        <w:t>s</w:t>
      </w:r>
      <w:r w:rsidRPr="00346B21">
        <w:rPr>
          <w:rStyle w:val="StyleUnderline"/>
        </w:rPr>
        <w:t xml:space="preserve"> for </w:t>
      </w:r>
      <w:r w:rsidRPr="006C7F8D">
        <w:rPr>
          <w:rStyle w:val="Emphasis"/>
        </w:rPr>
        <w:t>certain industries</w:t>
      </w:r>
      <w:r w:rsidRPr="00E86F57">
        <w:rPr>
          <w:sz w:val="16"/>
        </w:rPr>
        <w:t xml:space="preserve">," emphasizing that a prolonged strike could </w:t>
      </w:r>
      <w:r w:rsidRPr="005053B9">
        <w:rPr>
          <w:rStyle w:val="StyleUnderline"/>
        </w:rPr>
        <w:t>have</w:t>
      </w:r>
      <w:r w:rsidRPr="00E86F57">
        <w:rPr>
          <w:sz w:val="16"/>
        </w:rPr>
        <w:t xml:space="preserve"> "</w:t>
      </w:r>
      <w:r w:rsidRPr="00DA64D1">
        <w:rPr>
          <w:rStyle w:val="Emphasis"/>
        </w:rPr>
        <w:t>cascading impacts</w:t>
      </w:r>
      <w:r w:rsidRPr="00E86F57">
        <w:rPr>
          <w:sz w:val="16"/>
        </w:rPr>
        <w:t xml:space="preserve"> throughout the global economy, not just the U.S. economy."</w:t>
      </w:r>
    </w:p>
    <w:p w14:paraId="14024D95" w14:textId="77777777" w:rsidR="002821FD" w:rsidRPr="00E86F57" w:rsidRDefault="002821FD" w:rsidP="00516DC3">
      <w:pPr>
        <w:rPr>
          <w:sz w:val="16"/>
        </w:rPr>
      </w:pPr>
      <w:r w:rsidRPr="00E86F57">
        <w:rPr>
          <w:sz w:val="16"/>
        </w:rPr>
        <w:t>The Broader Implications for the Global Supply Chain</w:t>
      </w:r>
    </w:p>
    <w:p w14:paraId="3766FC8F" w14:textId="77777777" w:rsidR="002821FD" w:rsidRPr="00E86F57" w:rsidRDefault="002821FD" w:rsidP="00516DC3">
      <w:pPr>
        <w:rPr>
          <w:sz w:val="16"/>
        </w:rPr>
      </w:pPr>
      <w:r w:rsidRPr="00E86F57">
        <w:rPr>
          <w:sz w:val="16"/>
        </w:rPr>
        <w:t>Geopolitical Instability and Executive Concerns</w:t>
      </w:r>
    </w:p>
    <w:p w14:paraId="18F11F7B" w14:textId="14E19A54" w:rsidR="002821FD" w:rsidRPr="00E86F57" w:rsidRDefault="002821FD" w:rsidP="00516DC3">
      <w:pPr>
        <w:rPr>
          <w:sz w:val="16"/>
        </w:rPr>
      </w:pPr>
      <w:r w:rsidRPr="00E86F57">
        <w:rPr>
          <w:sz w:val="16"/>
        </w:rPr>
        <w:t>A survey conducted by Prologis, the world's largest warehouse owner with 1.2 billion square feet of industrial space, revealed that two-thirds of more than 1,000 executives worldwide "lose sleep" over geopolitical instability. Factors such as labor issues, cybersecurity threats, and geopolitical tensions are driving decisions on where to manufacture and store vital goods.</w:t>
      </w:r>
    </w:p>
    <w:p w14:paraId="75516BAD" w14:textId="77777777" w:rsidR="002821FD" w:rsidRPr="00E86F57" w:rsidRDefault="002821FD" w:rsidP="00516DC3">
      <w:pPr>
        <w:rPr>
          <w:sz w:val="16"/>
        </w:rPr>
      </w:pPr>
      <w:r w:rsidRPr="00E86F57">
        <w:rPr>
          <w:sz w:val="16"/>
        </w:rPr>
        <w:t>Delays and Bottlenecks</w:t>
      </w:r>
    </w:p>
    <w:p w14:paraId="4AF13BA1" w14:textId="59548A7A" w:rsidR="002821FD" w:rsidRDefault="002821FD" w:rsidP="00516DC3">
      <w:pPr>
        <w:rPr>
          <w:sz w:val="16"/>
        </w:rPr>
      </w:pPr>
      <w:r w:rsidRPr="00C425D6">
        <w:rPr>
          <w:rStyle w:val="StyleUnderline"/>
        </w:rPr>
        <w:t xml:space="preserve">Worker </w:t>
      </w:r>
      <w:r w:rsidRPr="00D11263">
        <w:rPr>
          <w:rStyle w:val="Emphasis"/>
          <w:highlight w:val="cyan"/>
        </w:rPr>
        <w:t>strikes</w:t>
      </w:r>
      <w:r w:rsidRPr="00D11263">
        <w:rPr>
          <w:rStyle w:val="StyleUnderline"/>
          <w:highlight w:val="cyan"/>
        </w:rPr>
        <w:t xml:space="preserve"> cause </w:t>
      </w:r>
      <w:r w:rsidRPr="00D11263">
        <w:rPr>
          <w:rStyle w:val="Emphasis"/>
          <w:highlight w:val="cyan"/>
        </w:rPr>
        <w:t>immediate delays</w:t>
      </w:r>
      <w:r w:rsidRPr="00E86F57">
        <w:rPr>
          <w:sz w:val="16"/>
        </w:rPr>
        <w:t xml:space="preserve"> as ships are rerouted or held at sea. The recent strike has led to "tens of thousands of workers not working or moving those shipments," according to Dan Letter, President of Prologis. With "three of the top five ports in the U.S. not operating," the backlog can take months to clear, severely disrupting the supply chain.</w:t>
      </w:r>
    </w:p>
    <w:p w14:paraId="0F897978" w14:textId="0C2417EB" w:rsidR="00BA4BB9" w:rsidRPr="00D87D11" w:rsidRDefault="00BA4BB9" w:rsidP="00BA4BB9">
      <w:pPr>
        <w:pStyle w:val="Heading4"/>
      </w:pPr>
      <w:r>
        <w:t xml:space="preserve">The threat </w:t>
      </w:r>
      <w:r>
        <w:rPr>
          <w:u w:val="single"/>
        </w:rPr>
        <w:t>alone</w:t>
      </w:r>
      <w:r>
        <w:t xml:space="preserve"> </w:t>
      </w:r>
      <w:r w:rsidR="00AF3DBA">
        <w:t xml:space="preserve">precipitates </w:t>
      </w:r>
      <w:r w:rsidR="00AF3DBA">
        <w:rPr>
          <w:u w:val="single"/>
        </w:rPr>
        <w:t>vulnerabilties</w:t>
      </w:r>
      <w:r w:rsidR="00AF3DBA">
        <w:t xml:space="preserve"> in </w:t>
      </w:r>
      <w:r w:rsidR="001D72B1">
        <w:rPr>
          <w:u w:val="single"/>
        </w:rPr>
        <w:t>SCNs</w:t>
      </w:r>
      <w:r w:rsidR="00D87D11">
        <w:t xml:space="preserve">, specifically, </w:t>
      </w:r>
      <w:r w:rsidR="00D87D11">
        <w:rPr>
          <w:u w:val="single"/>
        </w:rPr>
        <w:t>semiconductors</w:t>
      </w:r>
      <w:r w:rsidR="00372DD8">
        <w:t xml:space="preserve"> and </w:t>
      </w:r>
      <w:r w:rsidR="00372DD8">
        <w:rPr>
          <w:u w:val="single"/>
        </w:rPr>
        <w:t>energy</w:t>
      </w:r>
      <w:r w:rsidR="00D87D11">
        <w:t>.</w:t>
      </w:r>
    </w:p>
    <w:p w14:paraId="23CCACD3" w14:textId="77777777" w:rsidR="001D72B1" w:rsidRPr="0089702C" w:rsidRDefault="001D72B1" w:rsidP="001D72B1">
      <w:r w:rsidRPr="002957EF">
        <w:rPr>
          <w:rStyle w:val="Style13ptBold"/>
        </w:rPr>
        <w:t xml:space="preserve">Rodenbaugh ’23 </w:t>
      </w:r>
      <w:r>
        <w:t>[Christopher R.; 2023; MBA, JD candidate at Northwestern Pritzker School of Law; Northwestern Journal of International Law &amp; Business, “The Effects of the PRO Act on Secondary Activity and International Trade,” vol. 43]</w:t>
      </w:r>
    </w:p>
    <w:p w14:paraId="7E0EE294" w14:textId="77777777" w:rsidR="001D72B1" w:rsidRPr="0056525E" w:rsidRDefault="001D72B1" w:rsidP="001D72B1">
      <w:pPr>
        <w:rPr>
          <w:sz w:val="16"/>
        </w:rPr>
      </w:pPr>
      <w:r w:rsidRPr="00971917">
        <w:rPr>
          <w:rStyle w:val="StyleUnderline"/>
          <w:highlight w:val="cyan"/>
        </w:rPr>
        <w:t>If</w:t>
      </w:r>
      <w:r w:rsidRPr="0056525E">
        <w:rPr>
          <w:sz w:val="16"/>
        </w:rPr>
        <w:t xml:space="preserve"> a "hazard event" such as a </w:t>
      </w:r>
      <w:r w:rsidRPr="00921688">
        <w:rPr>
          <w:rStyle w:val="StyleUnderline"/>
          <w:highlight w:val="cyan"/>
        </w:rPr>
        <w:t xml:space="preserve">strike occurs at a </w:t>
      </w:r>
      <w:r w:rsidRPr="00921688">
        <w:rPr>
          <w:rStyle w:val="Emphasis"/>
          <w:highlight w:val="cyan"/>
        </w:rPr>
        <w:t>single node</w:t>
      </w:r>
      <w:r w:rsidRPr="00435E8C">
        <w:rPr>
          <w:rStyle w:val="StyleUnderline"/>
        </w:rPr>
        <w:t xml:space="preserve"> of an SCN, </w:t>
      </w:r>
      <w:r w:rsidRPr="005D354E">
        <w:rPr>
          <w:rStyle w:val="StyleUnderline"/>
          <w:highlight w:val="cyan"/>
        </w:rPr>
        <w:t>it can</w:t>
      </w:r>
      <w:r w:rsidRPr="0056525E">
        <w:rPr>
          <w:sz w:val="16"/>
        </w:rPr>
        <w:t xml:space="preserve"> cause </w:t>
      </w:r>
      <w:r w:rsidRPr="00C75A93">
        <w:rPr>
          <w:rStyle w:val="Emphasis"/>
          <w:highlight w:val="cyan"/>
        </w:rPr>
        <w:t>bottleneck</w:t>
      </w:r>
      <w:r w:rsidRPr="0056525E">
        <w:rPr>
          <w:sz w:val="16"/>
        </w:rPr>
        <w:t xml:space="preserve">ing of </w:t>
      </w:r>
      <w:r w:rsidRPr="00435E8C">
        <w:rPr>
          <w:rStyle w:val="Emphasis"/>
        </w:rPr>
        <w:t>shipping</w:t>
      </w:r>
      <w:r w:rsidRPr="00435E8C">
        <w:rPr>
          <w:rStyle w:val="StyleUnderline"/>
        </w:rPr>
        <w:t xml:space="preserve"> and </w:t>
      </w:r>
      <w:r w:rsidRPr="00A01890">
        <w:rPr>
          <w:rStyle w:val="Emphasis"/>
          <w:highlight w:val="cyan"/>
        </w:rPr>
        <w:t>production</w:t>
      </w:r>
      <w:r w:rsidRPr="0056525E">
        <w:rPr>
          <w:sz w:val="16"/>
        </w:rPr>
        <w:t xml:space="preserve">.127 The magnitude of the bottlenecking will depend not only on the size of the company affected but also on its centrality within the SCN.128 </w:t>
      </w:r>
      <w:r w:rsidRPr="00DC5306">
        <w:rPr>
          <w:rStyle w:val="StyleUnderline"/>
        </w:rPr>
        <w:t>Suppose</w:t>
      </w:r>
      <w:r w:rsidRPr="0056525E">
        <w:rPr>
          <w:sz w:val="16"/>
        </w:rPr>
        <w:t xml:space="preserve"> a </w:t>
      </w:r>
      <w:r w:rsidRPr="00DC5306">
        <w:rPr>
          <w:rStyle w:val="StyleUnderline"/>
        </w:rPr>
        <w:t xml:space="preserve">large number of </w:t>
      </w:r>
      <w:r w:rsidRPr="00215DA8">
        <w:rPr>
          <w:rStyle w:val="StyleUnderline"/>
          <w:highlight w:val="cyan"/>
        </w:rPr>
        <w:t>companies</w:t>
      </w:r>
      <w:r w:rsidRPr="0056525E">
        <w:rPr>
          <w:sz w:val="16"/>
        </w:rPr>
        <w:t xml:space="preserve"> are </w:t>
      </w:r>
      <w:r w:rsidRPr="00AE04CE">
        <w:rPr>
          <w:rStyle w:val="Emphasis"/>
          <w:highlight w:val="cyan"/>
        </w:rPr>
        <w:t>depend</w:t>
      </w:r>
      <w:r w:rsidRPr="0056525E">
        <w:rPr>
          <w:sz w:val="16"/>
        </w:rPr>
        <w:t xml:space="preserve">ent </w:t>
      </w:r>
      <w:r w:rsidRPr="00B478E9">
        <w:rPr>
          <w:sz w:val="16"/>
        </w:rPr>
        <w:t>up</w:t>
      </w:r>
      <w:r w:rsidRPr="00B478E9">
        <w:rPr>
          <w:rStyle w:val="StyleUnderline"/>
          <w:highlight w:val="cyan"/>
        </w:rPr>
        <w:t>on</w:t>
      </w:r>
      <w:r w:rsidRPr="00DC5306">
        <w:rPr>
          <w:rStyle w:val="StyleUnderline"/>
        </w:rPr>
        <w:t xml:space="preserve"> a</w:t>
      </w:r>
      <w:r w:rsidRPr="0056525E">
        <w:rPr>
          <w:sz w:val="16"/>
        </w:rPr>
        <w:t xml:space="preserve"> particular </w:t>
      </w:r>
      <w:r w:rsidRPr="00DC5306">
        <w:rPr>
          <w:rStyle w:val="StyleUnderline"/>
        </w:rPr>
        <w:t xml:space="preserve">firm's </w:t>
      </w:r>
      <w:r w:rsidRPr="00802C1A">
        <w:rPr>
          <w:rStyle w:val="StyleUnderline"/>
          <w:highlight w:val="cyan"/>
        </w:rPr>
        <w:t>manufacturing</w:t>
      </w:r>
      <w:r w:rsidRPr="00DC5306">
        <w:rPr>
          <w:rStyle w:val="StyleUnderline"/>
        </w:rPr>
        <w:t xml:space="preserve"> and shipping</w:t>
      </w:r>
      <w:r w:rsidRPr="0056525E">
        <w:rPr>
          <w:sz w:val="16"/>
        </w:rPr>
        <w:t xml:space="preserve">. In that case, </w:t>
      </w:r>
      <w:r w:rsidRPr="00E921B5">
        <w:rPr>
          <w:rStyle w:val="StyleUnderline"/>
        </w:rPr>
        <w:t xml:space="preserve">a strike at </w:t>
      </w:r>
      <w:r w:rsidRPr="00E921B5">
        <w:rPr>
          <w:rStyle w:val="Emphasis"/>
        </w:rPr>
        <w:t>that firm</w:t>
      </w:r>
      <w:r w:rsidRPr="00E921B5">
        <w:rPr>
          <w:rStyle w:val="StyleUnderline"/>
        </w:rPr>
        <w:t xml:space="preserve"> can cause </w:t>
      </w:r>
      <w:r w:rsidRPr="00E921B5">
        <w:rPr>
          <w:rStyle w:val="Emphasis"/>
        </w:rPr>
        <w:t>their operations</w:t>
      </w:r>
      <w:r w:rsidRPr="00E921B5">
        <w:rPr>
          <w:rStyle w:val="StyleUnderline"/>
        </w:rPr>
        <w:t xml:space="preserve"> to</w:t>
      </w:r>
      <w:r w:rsidRPr="00E921B5">
        <w:rPr>
          <w:sz w:val="16"/>
        </w:rPr>
        <w:t xml:space="preserve"> slow or even </w:t>
      </w:r>
      <w:r w:rsidRPr="00E921B5">
        <w:rPr>
          <w:rStyle w:val="Emphasis"/>
        </w:rPr>
        <w:t>cease</w:t>
      </w:r>
      <w:r w:rsidRPr="0056525E">
        <w:rPr>
          <w:sz w:val="16"/>
        </w:rPr>
        <w:t xml:space="preserve"> altogether if they cannot find another supplier. Another factor in the magnitude of a strike is how upstream the firm is in its SCN. </w:t>
      </w:r>
      <w:r w:rsidRPr="00DC5306">
        <w:rPr>
          <w:rStyle w:val="StyleUnderline"/>
        </w:rPr>
        <w:t xml:space="preserve">Bottlenecks due to </w:t>
      </w:r>
      <w:r w:rsidRPr="00461BB8">
        <w:rPr>
          <w:rStyle w:val="StyleUnderline"/>
          <w:highlight w:val="cyan"/>
        </w:rPr>
        <w:t>strikes in</w:t>
      </w:r>
      <w:r w:rsidRPr="0056525E">
        <w:rPr>
          <w:sz w:val="16"/>
        </w:rPr>
        <w:t xml:space="preserve"> more </w:t>
      </w:r>
      <w:r w:rsidRPr="00DE468B">
        <w:rPr>
          <w:rStyle w:val="Emphasis"/>
          <w:highlight w:val="cyan"/>
        </w:rPr>
        <w:t>upstream industries</w:t>
      </w:r>
      <w:r w:rsidRPr="0056525E">
        <w:rPr>
          <w:sz w:val="16"/>
        </w:rPr>
        <w:t xml:space="preserve"> can </w:t>
      </w:r>
      <w:r w:rsidRPr="00F5454E">
        <w:rPr>
          <w:rStyle w:val="StyleUnderline"/>
          <w:highlight w:val="cyan"/>
        </w:rPr>
        <w:t>create</w:t>
      </w:r>
      <w:r w:rsidRPr="0056525E">
        <w:rPr>
          <w:sz w:val="16"/>
        </w:rPr>
        <w:t xml:space="preserve"> much </w:t>
      </w:r>
      <w:r w:rsidRPr="00301906">
        <w:rPr>
          <w:rStyle w:val="Emphasis"/>
        </w:rPr>
        <w:t xml:space="preserve">more </w:t>
      </w:r>
      <w:r w:rsidRPr="000273C6">
        <w:rPr>
          <w:rStyle w:val="Emphasis"/>
          <w:highlight w:val="cyan"/>
        </w:rPr>
        <w:t>significant</w:t>
      </w:r>
      <w:r w:rsidRPr="000273C6">
        <w:rPr>
          <w:rStyle w:val="StyleUnderline"/>
          <w:highlight w:val="cyan"/>
        </w:rPr>
        <w:t xml:space="preserve"> effects</w:t>
      </w:r>
      <w:r w:rsidRPr="0056525E">
        <w:rPr>
          <w:sz w:val="16"/>
        </w:rPr>
        <w:t xml:space="preserve"> than strikes in downstream industries because more companies depend on their product.129 For example, a </w:t>
      </w:r>
      <w:r w:rsidRPr="00FE6537">
        <w:rPr>
          <w:rStyle w:val="Emphasis"/>
        </w:rPr>
        <w:t>bottleneck</w:t>
      </w:r>
      <w:r w:rsidRPr="00FE6537">
        <w:rPr>
          <w:rStyle w:val="StyleUnderline"/>
        </w:rPr>
        <w:t xml:space="preserve"> in </w:t>
      </w:r>
      <w:r w:rsidRPr="00025A21">
        <w:rPr>
          <w:rStyle w:val="Emphasis"/>
          <w:highlight w:val="cyan"/>
        </w:rPr>
        <w:t>energy</w:t>
      </w:r>
      <w:r w:rsidRPr="0056525E">
        <w:rPr>
          <w:sz w:val="16"/>
        </w:rPr>
        <w:t xml:space="preserve"> commodities </w:t>
      </w:r>
      <w:r w:rsidRPr="00371A04">
        <w:rPr>
          <w:rStyle w:val="StyleUnderline"/>
          <w:highlight w:val="cyan"/>
        </w:rPr>
        <w:t xml:space="preserve">or </w:t>
      </w:r>
      <w:r w:rsidRPr="00371A04">
        <w:rPr>
          <w:rStyle w:val="Emphasis"/>
          <w:highlight w:val="cyan"/>
        </w:rPr>
        <w:t>semiconductors</w:t>
      </w:r>
      <w:r w:rsidRPr="0056525E">
        <w:rPr>
          <w:sz w:val="16"/>
        </w:rPr>
        <w:t xml:space="preserve"> can </w:t>
      </w:r>
      <w:r w:rsidRPr="007D4444">
        <w:rPr>
          <w:rStyle w:val="StyleUnderline"/>
          <w:highlight w:val="cyan"/>
        </w:rPr>
        <w:t xml:space="preserve">cause industry-wide </w:t>
      </w:r>
      <w:r w:rsidRPr="007D4444">
        <w:rPr>
          <w:rStyle w:val="Emphasis"/>
          <w:highlight w:val="cyan"/>
        </w:rPr>
        <w:t>declines</w:t>
      </w:r>
      <w:r w:rsidRPr="00FE6537">
        <w:rPr>
          <w:rStyle w:val="StyleUnderline"/>
        </w:rPr>
        <w:t xml:space="preserve"> in </w:t>
      </w:r>
      <w:r w:rsidRPr="00301906">
        <w:rPr>
          <w:rStyle w:val="Emphasis"/>
        </w:rPr>
        <w:t>output</w:t>
      </w:r>
      <w:r w:rsidRPr="00FE6537">
        <w:rPr>
          <w:rStyle w:val="StyleUnderline"/>
        </w:rPr>
        <w:t xml:space="preserve"> that</w:t>
      </w:r>
      <w:r w:rsidRPr="0056525E">
        <w:rPr>
          <w:sz w:val="16"/>
        </w:rPr>
        <w:t xml:space="preserve"> are 3.5 to </w:t>
      </w:r>
      <w:r w:rsidRPr="00FE6537">
        <w:rPr>
          <w:rStyle w:val="Emphasis"/>
        </w:rPr>
        <w:t>4</w:t>
      </w:r>
      <w:r w:rsidRPr="0056525E">
        <w:rPr>
          <w:sz w:val="16"/>
        </w:rPr>
        <w:t xml:space="preserve">.5 </w:t>
      </w:r>
      <w:r w:rsidRPr="00FE6537">
        <w:rPr>
          <w:rStyle w:val="Emphasis"/>
        </w:rPr>
        <w:t>times</w:t>
      </w:r>
      <w:r w:rsidRPr="00FE6537">
        <w:rPr>
          <w:rStyle w:val="StyleUnderline"/>
        </w:rPr>
        <w:t xml:space="preserve"> the size of the </w:t>
      </w:r>
      <w:r w:rsidRPr="00FE6537">
        <w:rPr>
          <w:rStyle w:val="Emphasis"/>
        </w:rPr>
        <w:t>initial</w:t>
      </w:r>
      <w:r w:rsidRPr="00FE6537">
        <w:rPr>
          <w:rStyle w:val="StyleUnderline"/>
        </w:rPr>
        <w:t xml:space="preserve"> impact</w:t>
      </w:r>
      <w:r w:rsidRPr="0056525E">
        <w:rPr>
          <w:sz w:val="16"/>
        </w:rPr>
        <w:t xml:space="preserve">.130 Secondary strikes across company groups can cause much more significant bottlenecking than primary strikes alone. If several companies in a company group are involved in the same industry, </w:t>
      </w:r>
      <w:r w:rsidRPr="00F93B29">
        <w:rPr>
          <w:rStyle w:val="StyleUnderline"/>
          <w:highlight w:val="cyan"/>
        </w:rPr>
        <w:t>a</w:t>
      </w:r>
      <w:r w:rsidRPr="0056525E">
        <w:rPr>
          <w:sz w:val="16"/>
        </w:rPr>
        <w:t xml:space="preserve"> secondary </w:t>
      </w:r>
      <w:r w:rsidRPr="007E438E">
        <w:rPr>
          <w:rStyle w:val="StyleUnderline"/>
          <w:highlight w:val="cyan"/>
        </w:rPr>
        <w:t xml:space="preserve">strike at </w:t>
      </w:r>
      <w:r w:rsidRPr="007E438E">
        <w:rPr>
          <w:rStyle w:val="Emphasis"/>
          <w:highlight w:val="cyan"/>
        </w:rPr>
        <w:t>some</w:t>
      </w:r>
      <w:r w:rsidRPr="00FE6537">
        <w:rPr>
          <w:rStyle w:val="StyleUnderline"/>
        </w:rPr>
        <w:t xml:space="preserve"> or </w:t>
      </w:r>
      <w:r w:rsidRPr="00FE6537">
        <w:rPr>
          <w:rStyle w:val="Emphasis"/>
        </w:rPr>
        <w:t>all</w:t>
      </w:r>
      <w:r w:rsidRPr="00FE6537">
        <w:rPr>
          <w:rStyle w:val="StyleUnderline"/>
        </w:rPr>
        <w:t xml:space="preserve"> would </w:t>
      </w:r>
      <w:r w:rsidRPr="00223A68">
        <w:rPr>
          <w:rStyle w:val="StyleUnderline"/>
          <w:highlight w:val="cyan"/>
        </w:rPr>
        <w:t>make it</w:t>
      </w:r>
      <w:r w:rsidRPr="00FE6537">
        <w:rPr>
          <w:rStyle w:val="StyleUnderline"/>
        </w:rPr>
        <w:t xml:space="preserve"> </w:t>
      </w:r>
      <w:r w:rsidRPr="00301906">
        <w:rPr>
          <w:rStyle w:val="Emphasis"/>
        </w:rPr>
        <w:t xml:space="preserve">much more </w:t>
      </w:r>
      <w:r w:rsidRPr="00923EED">
        <w:rPr>
          <w:rStyle w:val="Emphasis"/>
          <w:highlight w:val="cyan"/>
        </w:rPr>
        <w:t>difficult</w:t>
      </w:r>
      <w:r w:rsidRPr="00923EED">
        <w:rPr>
          <w:rStyle w:val="StyleUnderline"/>
          <w:highlight w:val="cyan"/>
        </w:rPr>
        <w:t xml:space="preserve"> for downstream </w:t>
      </w:r>
      <w:r w:rsidRPr="00D2651C">
        <w:rPr>
          <w:rStyle w:val="StyleUnderline"/>
          <w:highlight w:val="cyan"/>
        </w:rPr>
        <w:t xml:space="preserve">industries to find </w:t>
      </w:r>
      <w:r w:rsidRPr="00D2651C">
        <w:rPr>
          <w:rStyle w:val="Emphasis"/>
          <w:highlight w:val="cyan"/>
        </w:rPr>
        <w:t>sub</w:t>
      </w:r>
      <w:r w:rsidRPr="00923EED">
        <w:rPr>
          <w:sz w:val="16"/>
          <w:szCs w:val="16"/>
        </w:rPr>
        <w:t>stitute</w:t>
      </w:r>
      <w:r w:rsidRPr="0056525E">
        <w:rPr>
          <w:sz w:val="16"/>
        </w:rPr>
        <w:t xml:space="preserve"> service</w:t>
      </w:r>
      <w:r w:rsidRPr="00D2651C">
        <w:rPr>
          <w:rStyle w:val="Emphasis"/>
          <w:highlight w:val="cyan"/>
        </w:rPr>
        <w:t>s</w:t>
      </w:r>
      <w:r w:rsidRPr="00301906">
        <w:rPr>
          <w:sz w:val="16"/>
          <w:szCs w:val="16"/>
        </w:rPr>
        <w:t xml:space="preserve"> </w:t>
      </w:r>
      <w:r w:rsidRPr="0056525E">
        <w:rPr>
          <w:sz w:val="16"/>
        </w:rPr>
        <w:t xml:space="preserve">and upstream ones to find substitute customers. Secondary </w:t>
      </w:r>
      <w:r w:rsidRPr="00FE6537">
        <w:rPr>
          <w:rStyle w:val="StyleUnderline"/>
        </w:rPr>
        <w:t xml:space="preserve">strikes </w:t>
      </w:r>
      <w:r w:rsidRPr="0085488C">
        <w:rPr>
          <w:rStyle w:val="StyleUnderline"/>
        </w:rPr>
        <w:t xml:space="preserve">could even cause </w:t>
      </w:r>
      <w:r w:rsidRPr="0085488C">
        <w:rPr>
          <w:rStyle w:val="Emphasis"/>
        </w:rPr>
        <w:t>multiple nodes</w:t>
      </w:r>
      <w:r w:rsidRPr="0085488C">
        <w:rPr>
          <w:rStyle w:val="StyleUnderline"/>
        </w:rPr>
        <w:t xml:space="preserve"> of an SCN to </w:t>
      </w:r>
      <w:r w:rsidRPr="0085488C">
        <w:rPr>
          <w:rStyle w:val="Emphasis"/>
        </w:rPr>
        <w:t>bottleneck</w:t>
      </w:r>
      <w:r w:rsidRPr="0085488C">
        <w:rPr>
          <w:sz w:val="16"/>
        </w:rPr>
        <w:t xml:space="preserve"> if two or more companies in a company group are within the sa</w:t>
      </w:r>
      <w:r w:rsidRPr="0056525E">
        <w:rPr>
          <w:sz w:val="16"/>
        </w:rPr>
        <w:t>me SCN.</w:t>
      </w:r>
    </w:p>
    <w:p w14:paraId="1C17565B" w14:textId="77777777" w:rsidR="001D72B1" w:rsidRDefault="001D72B1" w:rsidP="001D72B1">
      <w:pPr>
        <w:rPr>
          <w:sz w:val="16"/>
        </w:rPr>
      </w:pPr>
      <w:r w:rsidRPr="00285DA2">
        <w:rPr>
          <w:rStyle w:val="Emphasis"/>
        </w:rPr>
        <w:t xml:space="preserve">Even </w:t>
      </w:r>
      <w:r w:rsidRPr="00AC78A3">
        <w:rPr>
          <w:rStyle w:val="Emphasis"/>
          <w:highlight w:val="cyan"/>
        </w:rPr>
        <w:t>the threat</w:t>
      </w:r>
      <w:r w:rsidRPr="00AC78A3">
        <w:rPr>
          <w:rStyle w:val="StyleUnderline"/>
        </w:rPr>
        <w:t xml:space="preserve"> of a strike </w:t>
      </w:r>
      <w:r w:rsidRPr="00AC78A3">
        <w:rPr>
          <w:rStyle w:val="StyleUnderline"/>
          <w:highlight w:val="cyan"/>
        </w:rPr>
        <w:t xml:space="preserve">can have </w:t>
      </w:r>
      <w:r w:rsidRPr="00AC78A3">
        <w:rPr>
          <w:rStyle w:val="Emphasis"/>
          <w:highlight w:val="cyan"/>
        </w:rPr>
        <w:t>significant consequences</w:t>
      </w:r>
      <w:r w:rsidRPr="00301906">
        <w:rPr>
          <w:sz w:val="16"/>
          <w:szCs w:val="16"/>
        </w:rPr>
        <w:t xml:space="preserve"> for production. </w:t>
      </w:r>
      <w:r w:rsidRPr="00FE6537">
        <w:rPr>
          <w:rStyle w:val="StyleUnderline"/>
        </w:rPr>
        <w:t xml:space="preserve">If labor negotiations </w:t>
      </w:r>
      <w:r w:rsidRPr="00FE6537">
        <w:rPr>
          <w:rStyle w:val="Emphasis"/>
        </w:rPr>
        <w:t>begin</w:t>
      </w:r>
      <w:r w:rsidRPr="00FE6537">
        <w:rPr>
          <w:rStyle w:val="StyleUnderline"/>
        </w:rPr>
        <w:t xml:space="preserve"> to </w:t>
      </w:r>
      <w:r w:rsidRPr="00FE6537">
        <w:rPr>
          <w:rStyle w:val="Emphasis"/>
        </w:rPr>
        <w:t>sour</w:t>
      </w:r>
      <w:r w:rsidRPr="0056525E">
        <w:rPr>
          <w:sz w:val="16"/>
        </w:rPr>
        <w:t xml:space="preserve"> at a particular firm, </w:t>
      </w:r>
      <w:r w:rsidRPr="00CB6BBA">
        <w:rPr>
          <w:rStyle w:val="StyleUnderline"/>
          <w:highlight w:val="cyan"/>
        </w:rPr>
        <w:t>other firms</w:t>
      </w:r>
      <w:r w:rsidRPr="0056525E">
        <w:rPr>
          <w:sz w:val="16"/>
        </w:rPr>
        <w:t xml:space="preserve"> in their SCN </w:t>
      </w:r>
      <w:r w:rsidRPr="00FE6537">
        <w:rPr>
          <w:rStyle w:val="StyleUnderline"/>
        </w:rPr>
        <w:t xml:space="preserve">may </w:t>
      </w:r>
      <w:r w:rsidRPr="00E33719">
        <w:rPr>
          <w:rStyle w:val="Emphasis"/>
          <w:highlight w:val="cyan"/>
        </w:rPr>
        <w:t>anticipate</w:t>
      </w:r>
      <w:r w:rsidRPr="00796E37">
        <w:rPr>
          <w:rStyle w:val="StyleUnderline"/>
        </w:rPr>
        <w:t xml:space="preserve"> a strike</w:t>
      </w:r>
      <w:r w:rsidRPr="0056525E">
        <w:rPr>
          <w:sz w:val="16"/>
        </w:rPr>
        <w:t xml:space="preserve"> in the future </w:t>
      </w:r>
      <w:r w:rsidRPr="00022D48">
        <w:rPr>
          <w:rStyle w:val="StyleUnderline"/>
          <w:highlight w:val="cyan"/>
        </w:rPr>
        <w:t>and</w:t>
      </w:r>
      <w:r w:rsidRPr="0056525E">
        <w:rPr>
          <w:sz w:val="16"/>
        </w:rPr>
        <w:t xml:space="preserve"> choose to </w:t>
      </w:r>
      <w:r w:rsidRPr="00801F12">
        <w:rPr>
          <w:rStyle w:val="Emphasis"/>
          <w:highlight w:val="cyan"/>
        </w:rPr>
        <w:t>hoard</w:t>
      </w:r>
      <w:r w:rsidRPr="0056525E">
        <w:rPr>
          <w:sz w:val="16"/>
        </w:rPr>
        <w:t xml:space="preserve"> their </w:t>
      </w:r>
      <w:r w:rsidRPr="00A5299E">
        <w:rPr>
          <w:rStyle w:val="Emphasis"/>
          <w:highlight w:val="cyan"/>
        </w:rPr>
        <w:t>inventory</w:t>
      </w:r>
      <w:r w:rsidRPr="0056525E">
        <w:rPr>
          <w:sz w:val="16"/>
        </w:rPr>
        <w:t xml:space="preserve"> of the firm's product-</w:t>
      </w:r>
      <w:r w:rsidRPr="009C219A">
        <w:rPr>
          <w:rStyle w:val="StyleUnderline"/>
          <w:highlight w:val="cyan"/>
        </w:rPr>
        <w:t>which</w:t>
      </w:r>
      <w:r w:rsidRPr="00C05126">
        <w:rPr>
          <w:rStyle w:val="StyleUnderline"/>
        </w:rPr>
        <w:t xml:space="preserve"> can</w:t>
      </w:r>
      <w:r w:rsidRPr="00FE6537">
        <w:rPr>
          <w:rStyle w:val="StyleUnderline"/>
        </w:rPr>
        <w:t xml:space="preserve"> </w:t>
      </w:r>
      <w:r w:rsidRPr="00196E45">
        <w:rPr>
          <w:rStyle w:val="Emphasis"/>
        </w:rPr>
        <w:t xml:space="preserve">further </w:t>
      </w:r>
      <w:r w:rsidRPr="00AB549E">
        <w:rPr>
          <w:rStyle w:val="Emphasis"/>
          <w:highlight w:val="cyan"/>
        </w:rPr>
        <w:t>aggravate</w:t>
      </w:r>
      <w:r w:rsidRPr="00AB549E">
        <w:rPr>
          <w:rStyle w:val="StyleUnderline"/>
          <w:highlight w:val="cyan"/>
        </w:rPr>
        <w:t xml:space="preserve"> supply shortages</w:t>
      </w:r>
      <w:r w:rsidRPr="0056525E">
        <w:rPr>
          <w:sz w:val="16"/>
        </w:rPr>
        <w:t xml:space="preserve"> if a strike is called.131 Further repercussions may be brought by </w:t>
      </w:r>
      <w:r w:rsidRPr="00FE6537">
        <w:rPr>
          <w:rStyle w:val="StyleUnderline"/>
        </w:rPr>
        <w:t>the "</w:t>
      </w:r>
      <w:r w:rsidRPr="00FE6537">
        <w:rPr>
          <w:rStyle w:val="Emphasis"/>
        </w:rPr>
        <w:t>bullwhip effect</w:t>
      </w:r>
      <w:r w:rsidRPr="00FE6537">
        <w:rPr>
          <w:rStyle w:val="StyleUnderline"/>
        </w:rPr>
        <w:t>,"</w:t>
      </w:r>
      <w:r w:rsidRPr="0056525E">
        <w:rPr>
          <w:sz w:val="16"/>
        </w:rPr>
        <w:t xml:space="preserve"> which </w:t>
      </w:r>
      <w:r w:rsidRPr="00FE6537">
        <w:rPr>
          <w:rStyle w:val="StyleUnderline"/>
        </w:rPr>
        <w:t>states</w:t>
      </w:r>
      <w:r w:rsidRPr="0056525E">
        <w:rPr>
          <w:sz w:val="16"/>
        </w:rPr>
        <w:t xml:space="preserve"> that </w:t>
      </w:r>
      <w:r w:rsidRPr="00FE6537">
        <w:rPr>
          <w:rStyle w:val="StyleUnderline"/>
        </w:rPr>
        <w:t xml:space="preserve">when a retailer changes how much of a product it buys, </w:t>
      </w:r>
      <w:r w:rsidRPr="000505E8">
        <w:rPr>
          <w:rStyle w:val="StyleUnderline"/>
          <w:highlight w:val="cyan"/>
        </w:rPr>
        <w:t>wholesalers</w:t>
      </w:r>
      <w:r w:rsidRPr="0056525E">
        <w:rPr>
          <w:sz w:val="16"/>
        </w:rPr>
        <w:t xml:space="preserve"> can </w:t>
      </w:r>
      <w:r w:rsidRPr="00D10CB3">
        <w:rPr>
          <w:rStyle w:val="Emphasis"/>
          <w:highlight w:val="cyan"/>
        </w:rPr>
        <w:t>misinterpret</w:t>
      </w:r>
      <w:r w:rsidRPr="00FE6537">
        <w:rPr>
          <w:rStyle w:val="StyleUnderline"/>
        </w:rPr>
        <w:t xml:space="preserve"> the </w:t>
      </w:r>
      <w:r w:rsidRPr="003B4F6A">
        <w:rPr>
          <w:rStyle w:val="Emphasis"/>
          <w:highlight w:val="cyan"/>
        </w:rPr>
        <w:t>demand signal</w:t>
      </w:r>
      <w:r w:rsidRPr="003B4F6A">
        <w:rPr>
          <w:rStyle w:val="StyleUnderline"/>
          <w:highlight w:val="cyan"/>
        </w:rPr>
        <w:t xml:space="preserve"> and </w:t>
      </w:r>
      <w:r w:rsidRPr="003B4F6A">
        <w:rPr>
          <w:rStyle w:val="Emphasis"/>
          <w:highlight w:val="cyan"/>
        </w:rPr>
        <w:t>overcompensate</w:t>
      </w:r>
      <w:r w:rsidRPr="00DE2E52">
        <w:rPr>
          <w:rStyle w:val="StyleUnderline"/>
        </w:rPr>
        <w:t xml:space="preserve"> by </w:t>
      </w:r>
      <w:r w:rsidRPr="00DE2E52">
        <w:rPr>
          <w:rStyle w:val="Emphasis"/>
        </w:rPr>
        <w:t>ordering even more</w:t>
      </w:r>
      <w:r w:rsidRPr="00196E45">
        <w:rPr>
          <w:sz w:val="16"/>
          <w:szCs w:val="16"/>
        </w:rPr>
        <w:t xml:space="preserve"> product</w:t>
      </w:r>
      <w:r w:rsidRPr="0056525E">
        <w:rPr>
          <w:sz w:val="16"/>
        </w:rPr>
        <w:t xml:space="preserve"> </w:t>
      </w:r>
      <w:r w:rsidRPr="00196E45">
        <w:rPr>
          <w:rStyle w:val="StyleUnderline"/>
        </w:rPr>
        <w:t>from suppliers</w:t>
      </w:r>
      <w:r w:rsidRPr="0056525E">
        <w:rPr>
          <w:sz w:val="16"/>
        </w:rPr>
        <w:t xml:space="preserve">.132 These </w:t>
      </w:r>
      <w:r w:rsidRPr="00FE6537">
        <w:rPr>
          <w:rStyle w:val="StyleUnderline"/>
        </w:rPr>
        <w:t>companies</w:t>
      </w:r>
      <w:r w:rsidRPr="0056525E">
        <w:rPr>
          <w:sz w:val="16"/>
        </w:rPr>
        <w:t xml:space="preserve"> see a one-off order as an increase in general demand, which will cause them to </w:t>
      </w:r>
      <w:r w:rsidRPr="00FE6537">
        <w:rPr>
          <w:rStyle w:val="StyleUnderline"/>
        </w:rPr>
        <w:t xml:space="preserve">increase production, causing an </w:t>
      </w:r>
      <w:r w:rsidRPr="00FE6537">
        <w:rPr>
          <w:rStyle w:val="Emphasis"/>
        </w:rPr>
        <w:t>inefficiency</w:t>
      </w:r>
      <w:r w:rsidRPr="0056525E">
        <w:rPr>
          <w:sz w:val="16"/>
        </w:rPr>
        <w:t xml:space="preserve"> that will magnify in distortion as it travels upstream along the supply chain.133 </w:t>
      </w:r>
      <w:r w:rsidRPr="00FE6537">
        <w:rPr>
          <w:rStyle w:val="StyleUnderline"/>
        </w:rPr>
        <w:t xml:space="preserve">The </w:t>
      </w:r>
      <w:r w:rsidRPr="00FE6537">
        <w:rPr>
          <w:rStyle w:val="Emphasis"/>
        </w:rPr>
        <w:t>bullwhip effect</w:t>
      </w:r>
      <w:r w:rsidRPr="00FE6537">
        <w:rPr>
          <w:rStyle w:val="StyleUnderline"/>
        </w:rPr>
        <w:t xml:space="preserve"> could </w:t>
      </w:r>
      <w:r w:rsidRPr="00311D92">
        <w:rPr>
          <w:rStyle w:val="StyleUnderline"/>
          <w:highlight w:val="cyan"/>
        </w:rPr>
        <w:t>cause</w:t>
      </w:r>
      <w:r w:rsidRPr="00AE7CD8">
        <w:rPr>
          <w:rStyle w:val="StyleUnderline"/>
        </w:rPr>
        <w:t xml:space="preserve"> strike-related </w:t>
      </w:r>
      <w:r w:rsidRPr="00311D92">
        <w:rPr>
          <w:rStyle w:val="StyleUnderline"/>
          <w:highlight w:val="cyan"/>
        </w:rPr>
        <w:t xml:space="preserve">hoarding to </w:t>
      </w:r>
      <w:r w:rsidRPr="00311D92">
        <w:rPr>
          <w:rStyle w:val="Emphasis"/>
          <w:highlight w:val="cyan"/>
        </w:rPr>
        <w:t>magnify</w:t>
      </w:r>
      <w:r w:rsidRPr="00FE6537">
        <w:rPr>
          <w:rStyle w:val="StyleUnderline"/>
        </w:rPr>
        <w:t xml:space="preserve"> as it travels through the SCN</w:t>
      </w:r>
      <w:r w:rsidRPr="0056525E">
        <w:rPr>
          <w:sz w:val="16"/>
        </w:rPr>
        <w:t xml:space="preserve">. Furthermore, substitution orders by downstream firms attempting to find new suppliers may cause those suppliers and their own suppliers to misinterpret the temporary substitution as a demand signal and begin to overproduce as a result. </w:t>
      </w:r>
      <w:r w:rsidRPr="0056525E">
        <w:rPr>
          <w:rStyle w:val="StyleUnderline"/>
        </w:rPr>
        <w:t xml:space="preserve">Swings in </w:t>
      </w:r>
      <w:r w:rsidRPr="0056525E">
        <w:rPr>
          <w:rStyle w:val="Emphasis"/>
        </w:rPr>
        <w:t>supply</w:t>
      </w:r>
      <w:r w:rsidRPr="0056525E">
        <w:rPr>
          <w:rStyle w:val="StyleUnderline"/>
        </w:rPr>
        <w:t xml:space="preserve"> and </w:t>
      </w:r>
      <w:r w:rsidRPr="0056525E">
        <w:rPr>
          <w:rStyle w:val="Emphasis"/>
        </w:rPr>
        <w:t>demand</w:t>
      </w:r>
      <w:r w:rsidRPr="0056525E">
        <w:rPr>
          <w:rStyle w:val="StyleUnderline"/>
        </w:rPr>
        <w:t xml:space="preserve"> can </w:t>
      </w:r>
      <w:r w:rsidRPr="0056525E">
        <w:rPr>
          <w:rStyle w:val="Emphasis"/>
        </w:rPr>
        <w:t>wreak havoc</w:t>
      </w:r>
      <w:r w:rsidRPr="0056525E">
        <w:rPr>
          <w:rStyle w:val="StyleUnderline"/>
        </w:rPr>
        <w:t xml:space="preserve"> upon SCNs</w:t>
      </w:r>
      <w:r w:rsidRPr="0056525E">
        <w:rPr>
          <w:sz w:val="16"/>
        </w:rPr>
        <w:t xml:space="preserve"> as firms adjust operations in significant ways to cope with the perceived changing market. Given that many more employers could be exposed to industrial action through secondary strikes, there will be more opportunities for such disruptions.</w:t>
      </w:r>
    </w:p>
    <w:p w14:paraId="740B4514" w14:textId="77777777" w:rsidR="00D142F8" w:rsidRPr="003A5398" w:rsidRDefault="00D142F8" w:rsidP="00D142F8">
      <w:pPr>
        <w:pStyle w:val="Heading4"/>
      </w:pPr>
      <w:r>
        <w:t xml:space="preserve">The </w:t>
      </w:r>
      <w:r>
        <w:rPr>
          <w:u w:val="single"/>
        </w:rPr>
        <w:t>process</w:t>
      </w:r>
      <w:r>
        <w:t xml:space="preserve"> of collective bargaining quells </w:t>
      </w:r>
      <w:r>
        <w:rPr>
          <w:u w:val="single"/>
        </w:rPr>
        <w:t>labor strife</w:t>
      </w:r>
      <w:r>
        <w:t xml:space="preserve">, ensuring </w:t>
      </w:r>
      <w:r>
        <w:rPr>
          <w:u w:val="single"/>
        </w:rPr>
        <w:t>industrial peace</w:t>
      </w:r>
      <w:r>
        <w:t xml:space="preserve"> and </w:t>
      </w:r>
      <w:r>
        <w:rPr>
          <w:u w:val="single"/>
        </w:rPr>
        <w:t>labor management cooperation</w:t>
      </w:r>
      <w:r>
        <w:t>.</w:t>
      </w:r>
    </w:p>
    <w:p w14:paraId="6F65F6EA" w14:textId="77777777" w:rsidR="00D142F8" w:rsidRDefault="00D142F8" w:rsidP="00D142F8">
      <w:r w:rsidRPr="00A70343">
        <w:rPr>
          <w:rStyle w:val="Style13ptBold"/>
        </w:rPr>
        <w:t>Aguiyi ’24</w:t>
      </w:r>
      <w:r>
        <w:t xml:space="preserve"> [Chukwuebuka C., Umunnakwe-Okorie Cynthia E., Stella Chioma</w:t>
      </w:r>
      <w:r w:rsidRPr="003C2738">
        <w:t xml:space="preserve"> </w:t>
      </w:r>
      <w:r>
        <w:t>Opara; 2024; Faculty of Education, University of Nigeria; M.sc in Public Policy, Nnamdi Azikiwe University; Association of Nigerian Public Administrators’ Journal, “Collective Bargaining as a Strategy for Industrial Conflict Management,” vol. 3]</w:t>
      </w:r>
    </w:p>
    <w:p w14:paraId="35BE6984" w14:textId="77777777" w:rsidR="00D142F8" w:rsidRPr="00CC31F9" w:rsidRDefault="00D142F8" w:rsidP="00D142F8">
      <w:pPr>
        <w:rPr>
          <w:sz w:val="16"/>
        </w:rPr>
      </w:pPr>
      <w:r w:rsidRPr="00CC31F9">
        <w:rPr>
          <w:sz w:val="16"/>
        </w:rPr>
        <w:t>Industrial Action/Conflict</w:t>
      </w:r>
    </w:p>
    <w:p w14:paraId="64E2C631" w14:textId="77777777" w:rsidR="00D142F8" w:rsidRPr="00CC31F9" w:rsidRDefault="00D142F8" w:rsidP="00D142F8">
      <w:pPr>
        <w:rPr>
          <w:sz w:val="16"/>
        </w:rPr>
      </w:pPr>
      <w:r w:rsidRPr="00B752F6">
        <w:rPr>
          <w:rStyle w:val="Emphasis"/>
          <w:highlight w:val="cyan"/>
        </w:rPr>
        <w:t>Industrial action</w:t>
      </w:r>
      <w:r w:rsidRPr="00FA4A2A">
        <w:rPr>
          <w:rStyle w:val="StyleUnderline"/>
        </w:rPr>
        <w:t xml:space="preserve"> is </w:t>
      </w:r>
      <w:r w:rsidRPr="00025D5D">
        <w:rPr>
          <w:rStyle w:val="Emphasis"/>
        </w:rPr>
        <w:t>regarded</w:t>
      </w:r>
      <w:r w:rsidRPr="00FA4A2A">
        <w:rPr>
          <w:rStyle w:val="StyleUnderline"/>
        </w:rPr>
        <w:t xml:space="preserve"> as an </w:t>
      </w:r>
      <w:r w:rsidRPr="00046768">
        <w:rPr>
          <w:rStyle w:val="Emphasis"/>
          <w:highlight w:val="cyan"/>
        </w:rPr>
        <w:t>integral</w:t>
      </w:r>
      <w:r w:rsidRPr="00046768">
        <w:rPr>
          <w:rStyle w:val="StyleUnderline"/>
          <w:highlight w:val="cyan"/>
        </w:rPr>
        <w:t xml:space="preserve"> part of</w:t>
      </w:r>
      <w:r w:rsidRPr="00FA4A2A">
        <w:rPr>
          <w:rStyle w:val="StyleUnderline"/>
        </w:rPr>
        <w:t xml:space="preserve"> any </w:t>
      </w:r>
      <w:r w:rsidRPr="00DA11E0">
        <w:rPr>
          <w:rStyle w:val="Emphasis"/>
          <w:highlight w:val="cyan"/>
        </w:rPr>
        <w:t>c</w:t>
      </w:r>
      <w:r w:rsidRPr="00CC31F9">
        <w:rPr>
          <w:sz w:val="16"/>
        </w:rPr>
        <w:t xml:space="preserve">ollective </w:t>
      </w:r>
      <w:r w:rsidRPr="00A25CC3">
        <w:rPr>
          <w:rStyle w:val="Emphasis"/>
          <w:highlight w:val="cyan"/>
        </w:rPr>
        <w:t>b</w:t>
      </w:r>
      <w:r w:rsidRPr="00CC31F9">
        <w:rPr>
          <w:sz w:val="16"/>
        </w:rPr>
        <w:t xml:space="preserve">argaining </w:t>
      </w:r>
      <w:r w:rsidRPr="00ED0C2A">
        <w:rPr>
          <w:rStyle w:val="StyleUnderline"/>
        </w:rPr>
        <w:t>system</w:t>
      </w:r>
      <w:r w:rsidRPr="00CC31F9">
        <w:rPr>
          <w:sz w:val="16"/>
        </w:rPr>
        <w:t xml:space="preserve"> and as a general statement, this holds true for public sector labour relations as well. Industrial action or more accurately, the threat of industrial action, plays a key part in underwriting an effective bargaining process. Ultimately, prices set in the labour market are substantially base on the political, social and market power that the stakeholders are able to bring to bear. Where conflicting interests needs to be reconciled, it is often the knowledge that the other party has the capacity and the right to exercise power that best focuses on the mind of the negotiators, obliging them to take the other parties seriously and, if need be, to reach a compromise settlement. In this important sense, then, industrial action is functional to collective bargaining.</w:t>
      </w:r>
    </w:p>
    <w:p w14:paraId="6ADA2C73" w14:textId="77777777" w:rsidR="00D142F8" w:rsidRPr="00CC31F9" w:rsidRDefault="00D142F8" w:rsidP="00D142F8">
      <w:pPr>
        <w:rPr>
          <w:sz w:val="16"/>
        </w:rPr>
      </w:pPr>
      <w:r w:rsidRPr="00CC31F9">
        <w:rPr>
          <w:sz w:val="16"/>
        </w:rPr>
        <w:t xml:space="preserve">However, </w:t>
      </w:r>
      <w:r w:rsidRPr="00AD0AB5">
        <w:rPr>
          <w:rStyle w:val="Emphasis"/>
        </w:rPr>
        <w:t xml:space="preserve">industrial </w:t>
      </w:r>
      <w:r w:rsidRPr="00D3118B">
        <w:rPr>
          <w:rStyle w:val="Emphasis"/>
        </w:rPr>
        <w:t>action</w:t>
      </w:r>
      <w:r w:rsidRPr="00D3118B">
        <w:rPr>
          <w:rStyle w:val="StyleUnderline"/>
        </w:rPr>
        <w:t xml:space="preserve"> comes at a </w:t>
      </w:r>
      <w:r w:rsidRPr="00D3118B">
        <w:rPr>
          <w:rStyle w:val="Emphasis"/>
        </w:rPr>
        <w:t>price</w:t>
      </w:r>
      <w:r w:rsidRPr="00CC31F9">
        <w:rPr>
          <w:sz w:val="16"/>
        </w:rPr>
        <w:t xml:space="preserve">, both to the immediate parties and others as well. This is particularly true in the public sector, where </w:t>
      </w:r>
      <w:r w:rsidRPr="000D0AEE">
        <w:rPr>
          <w:rStyle w:val="Emphasis"/>
        </w:rPr>
        <w:t>disruptions</w:t>
      </w:r>
      <w:r w:rsidRPr="00CC31F9">
        <w:rPr>
          <w:sz w:val="16"/>
        </w:rPr>
        <w:t xml:space="preserve"> to social services will nearly always </w:t>
      </w:r>
      <w:r w:rsidRPr="005B1E16">
        <w:rPr>
          <w:rStyle w:val="StyleUnderline"/>
        </w:rPr>
        <w:t xml:space="preserve">affect the </w:t>
      </w:r>
      <w:r w:rsidRPr="002D1AEA">
        <w:rPr>
          <w:rStyle w:val="Emphasis"/>
        </w:rPr>
        <w:t>wider community</w:t>
      </w:r>
      <w:r w:rsidRPr="00CC31F9">
        <w:rPr>
          <w:sz w:val="16"/>
        </w:rPr>
        <w:t>. In addition, in the case of essential public services, the disruption may simply be considered unacceptable. These considerations have not stopped many countries with an excellent record of dispute resolution – such as Norway, Sweden, Denmark and Finland - from maintaining the right to strike even in relation to the public sector.</w:t>
      </w:r>
    </w:p>
    <w:p w14:paraId="4EE83222" w14:textId="77777777" w:rsidR="00D142F8" w:rsidRPr="00CC31F9" w:rsidRDefault="00D142F8" w:rsidP="00D142F8">
      <w:pPr>
        <w:rPr>
          <w:sz w:val="16"/>
        </w:rPr>
      </w:pPr>
      <w:r w:rsidRPr="00CC31F9">
        <w:rPr>
          <w:sz w:val="16"/>
        </w:rPr>
        <w:t xml:space="preserve">A steady theme throughout this paper is that </w:t>
      </w:r>
      <w:r w:rsidRPr="007765C1">
        <w:rPr>
          <w:rStyle w:val="StyleUnderline"/>
        </w:rPr>
        <w:t>a</w:t>
      </w:r>
      <w:r w:rsidRPr="00CC31F9">
        <w:rPr>
          <w:sz w:val="16"/>
        </w:rPr>
        <w:t xml:space="preserve">n inclusive and </w:t>
      </w:r>
      <w:r w:rsidRPr="003035C8">
        <w:rPr>
          <w:rStyle w:val="StyleUnderline"/>
          <w:highlight w:val="cyan"/>
        </w:rPr>
        <w:t xml:space="preserve">well-structured </w:t>
      </w:r>
      <w:r w:rsidRPr="003035C8">
        <w:rPr>
          <w:rStyle w:val="Emphasis"/>
          <w:highlight w:val="cyan"/>
        </w:rPr>
        <w:t>c</w:t>
      </w:r>
      <w:r w:rsidRPr="00CC31F9">
        <w:rPr>
          <w:sz w:val="16"/>
        </w:rPr>
        <w:t xml:space="preserve">ollective </w:t>
      </w:r>
      <w:r w:rsidRPr="003035C8">
        <w:rPr>
          <w:rStyle w:val="Emphasis"/>
          <w:highlight w:val="cyan"/>
        </w:rPr>
        <w:t>b</w:t>
      </w:r>
      <w:r w:rsidRPr="00CC31F9">
        <w:rPr>
          <w:sz w:val="16"/>
        </w:rPr>
        <w:t xml:space="preserve">argaining </w:t>
      </w:r>
      <w:r w:rsidRPr="00181E9A">
        <w:rPr>
          <w:rStyle w:val="StyleUnderline"/>
        </w:rPr>
        <w:t xml:space="preserve">system </w:t>
      </w:r>
      <w:r w:rsidRPr="0059621C">
        <w:rPr>
          <w:rStyle w:val="StyleUnderline"/>
        </w:rPr>
        <w:t>is</w:t>
      </w:r>
      <w:r w:rsidRPr="0059621C">
        <w:rPr>
          <w:sz w:val="16"/>
        </w:rPr>
        <w:t xml:space="preserve"> n</w:t>
      </w:r>
      <w:r w:rsidRPr="00CC31F9">
        <w:rPr>
          <w:sz w:val="16"/>
        </w:rPr>
        <w:t xml:space="preserve">ot only a worthy asset in its own right but also </w:t>
      </w:r>
      <w:r w:rsidRPr="0059621C">
        <w:rPr>
          <w:rStyle w:val="StyleUnderline"/>
        </w:rPr>
        <w:t xml:space="preserve">the </w:t>
      </w:r>
      <w:r w:rsidRPr="008B23D7">
        <w:rPr>
          <w:rStyle w:val="Emphasis"/>
          <w:highlight w:val="cyan"/>
        </w:rPr>
        <w:t>best protection</w:t>
      </w:r>
      <w:r w:rsidRPr="008B23D7">
        <w:rPr>
          <w:rStyle w:val="StyleUnderline"/>
          <w:highlight w:val="cyan"/>
        </w:rPr>
        <w:t xml:space="preserve"> against</w:t>
      </w:r>
      <w:r w:rsidRPr="000803C5">
        <w:rPr>
          <w:rStyle w:val="StyleUnderline"/>
        </w:rPr>
        <w:t xml:space="preserve"> </w:t>
      </w:r>
      <w:r w:rsidRPr="005C4D1D">
        <w:rPr>
          <w:rStyle w:val="Emphasis"/>
        </w:rPr>
        <w:t>avoidable</w:t>
      </w:r>
      <w:r w:rsidRPr="000803C5">
        <w:rPr>
          <w:rStyle w:val="StyleUnderline"/>
        </w:rPr>
        <w:t xml:space="preserve"> </w:t>
      </w:r>
      <w:r w:rsidRPr="00DB236D">
        <w:rPr>
          <w:rStyle w:val="StyleUnderline"/>
        </w:rPr>
        <w:t xml:space="preserve">industrial </w:t>
      </w:r>
      <w:r w:rsidRPr="005D45B7">
        <w:rPr>
          <w:rStyle w:val="Emphasis"/>
          <w:highlight w:val="cyan"/>
        </w:rPr>
        <w:t>conflict</w:t>
      </w:r>
      <w:r w:rsidRPr="00CC31F9">
        <w:rPr>
          <w:sz w:val="16"/>
        </w:rPr>
        <w:t>. The workers’ group at the 64th Session of the International Labour Conference (1978) indicated that -</w:t>
      </w:r>
      <w:r w:rsidRPr="003C1B44">
        <w:rPr>
          <w:rStyle w:val="StyleUnderline"/>
        </w:rPr>
        <w:t xml:space="preserve">our ultimate </w:t>
      </w:r>
      <w:r w:rsidRPr="00AD35A4">
        <w:rPr>
          <w:rStyle w:val="Emphasis"/>
        </w:rPr>
        <w:t>goal</w:t>
      </w:r>
      <w:r w:rsidRPr="003C1B44">
        <w:rPr>
          <w:rStyle w:val="StyleUnderline"/>
        </w:rPr>
        <w:t xml:space="preserve"> should be to</w:t>
      </w:r>
      <w:r w:rsidRPr="00CC31F9">
        <w:rPr>
          <w:sz w:val="16"/>
        </w:rPr>
        <w:t xml:space="preserve"> establish machinery designed to </w:t>
      </w:r>
      <w:r w:rsidRPr="00DE46D1">
        <w:rPr>
          <w:rStyle w:val="StyleUnderline"/>
        </w:rPr>
        <w:t xml:space="preserve">make </w:t>
      </w:r>
      <w:r w:rsidRPr="00463A33">
        <w:rPr>
          <w:rStyle w:val="Emphasis"/>
        </w:rPr>
        <w:t>strikes unnecessary</w:t>
      </w:r>
      <w:r w:rsidRPr="00DE46D1">
        <w:rPr>
          <w:rStyle w:val="StyleUnderline"/>
        </w:rPr>
        <w:t xml:space="preserve"> as a means of securing</w:t>
      </w:r>
      <w:r w:rsidRPr="00CC31F9">
        <w:rPr>
          <w:sz w:val="16"/>
        </w:rPr>
        <w:t xml:space="preserve"> just </w:t>
      </w:r>
      <w:r w:rsidRPr="000276D0">
        <w:rPr>
          <w:rStyle w:val="StyleUnderline"/>
        </w:rPr>
        <w:t>solutions</w:t>
      </w:r>
      <w:r w:rsidRPr="00CC31F9">
        <w:rPr>
          <w:sz w:val="16"/>
        </w:rPr>
        <w:t xml:space="preserve"> to our problems. A range of design features can be built into negotiating systems to minimize the likelihood of industrial action episodes. But even in the best systems, conflicts will occur and must be managed as intelligently as possible. Restrictions and even prohibitions on the right to strike may be justified in appropriate contexts and would not then offend against the relevant International Labour Standards.</w:t>
      </w:r>
    </w:p>
    <w:p w14:paraId="3CD83405" w14:textId="77777777" w:rsidR="00D142F8" w:rsidRPr="00CC31F9" w:rsidRDefault="00D142F8" w:rsidP="00D142F8">
      <w:pPr>
        <w:rPr>
          <w:sz w:val="16"/>
        </w:rPr>
      </w:pPr>
      <w:r w:rsidRPr="00CC31F9">
        <w:rPr>
          <w:sz w:val="16"/>
        </w:rPr>
        <w:t>&lt;&lt;TEXT CONDENSED, NONE OMITTED&gt;&gt;</w:t>
      </w:r>
    </w:p>
    <w:p w14:paraId="4D506C59" w14:textId="77777777" w:rsidR="00D142F8" w:rsidRPr="009F438C" w:rsidRDefault="00D142F8" w:rsidP="00D142F8">
      <w:pPr>
        <w:rPr>
          <w:sz w:val="6"/>
          <w:szCs w:val="6"/>
        </w:rPr>
      </w:pPr>
      <w:r w:rsidRPr="009F438C">
        <w:rPr>
          <w:sz w:val="6"/>
          <w:szCs w:val="6"/>
        </w:rPr>
        <w:t>Essential Features of Collective Bargaining The ILO Right to organize and Collective Bargaining Convention (No. 98), 1949 describes collective bargaining as: "Voluntary negotiation between employers or employers' organizations and workers' organizations, with a view to the regulation of terms and conditions of employment by collective agreements." Collective bargaining could also be defined as negotiations relating to terms of employment and conditions of work between an employer, a group of employers or an employers' organization on the one hand, and representative workers' organizations on the other, with a view to reaching agreement (ILO, 1949). There are several essential features of collective bargaining, all of which cannot be reflected in a single definition or description of the process: i. It is not equivalent to collective agreements because collective bargaining refers to the process or means, and collective agreements to the possible result, of bargaining. Collective bargaining may not always lead to a collective agreement. ii. It is a method used by trade unions to improve the terms and conditions of employment of their members. iii. It seeks to restore the unequal bargaining position between employer and employee. iv. Where it leads to an agreement, it modifies, rather than replaces, the individual contract of employment, because it does not create the employeremployee relationship. v. The process is bipartite, but in some developing countries the State plays a role in the form of a conciliator where disagreements occur, or where collective bargaining impinges on government policy. Conditions for Successful Collective Bargaining 1. Pluralism and the Freedom of Association: A pluralistic outlook involves the acceptance within a political system of pressure groups (e.g. religious groups, unions, business associations, political parties) with specific interests with which a government has dialogue, with a view to effecting compromises by making concessions. Pluralism implies a process of bargaining between these groups, and between one and more of them on the one hand and the government on the other. It therefore recognizes these groups as the checks and balances which guarantee democracy. It is natural that in labour relations in a pluralist society, collective bargaining is recognized as a fundamental tool through which stability is maintained, while the freedom of association is the sine qua non because without the right of association the interest groups in a society would be unable to function effectively. Thus pluralism's theme is that men associate together to further their common interests and desires; their associations exert pressure on each other and on the government; the concessions which follow help to bind society together; thereafter stability is maintained by further concessions and adjustments as new associations emerge and power shifts from one group to another (Clegg, 1960). There can therefore, be no meaningful collective bargaining without the freedom of association accorded to both employers and workers. 2. Trade Union Recognition: The existence of the freedom of association does not necessarily mean that there would automatically be recognition of unions for bargaining purposes, especially in systems where there is a multiplicity of trade unions, there should be some predetermined objective criteria operative within the industrial relations system to decide when and how a union should be recognized for collective bargaining purposes. The accepted principle is to recognize the most representative union, but what criteria is used to decide it and by whom may differ from system to system. In some systems, the issue would be determined by requiring the union to have not less than a stipulated percentage of the workers in the enterprise or category in its membership. The representativeness may be decided by a referendum in the workplace or by an outside certifying authority (such as a labour department or an independent statutory body). There could be a condition that once certified as the bargaining agent, there could not be a change of agent for a prescribed period (e.g. one or two years) in order to ensure the stability of the process. 3. Observance of Agreements: In developing countries where there is a multiplicity of unions, unions are sometimes unable to secure observance of agreements by their members. Where a labour law system provides for sanctions for breaches of agreements, the labour administration authorities may be reluctant to impose sanctions on workers. Where there is frequent non-observance of agreements or understandings reached through the collective bargaining process, the party not in default would lose faith in the process. 4. Support of Labour Administration Authorities: Support by the labour administration authorities is necessary for successful collective bargaining. This implies that they will: i) provide the necessary climate for it. For instance, they should provide effective conciliation services in the event of a breakdown in the process, and even provide the necessary legal framework for it to operate in where necessary, e.g. provision for the registration of agreements. ii) Will not support a party in breach of agreements concluded consequent to collective bargaining. iii) As far as is practicable, secure observance of collective bargaining agreements. iv)Provide methods for the settlement of disputes arising out of collective bargaining if the parties themselves have not so provided. 5. Good Faith: Collective bargaining is workable only if the parties bargain in good faith. If not, there will be only the process of bargaining without a result viz. an agreement. Good faith is more likely where certain attitudes are shared among employers, workers and their organizations e.g. a belief and faith in the value of compromise through dialogue, in the process of collective bargaining, and in the productive nature of the relationship collective bargaining requires and develops. Strong organizations of workers and employers contribute to bargaining in good faith, because there would be some parity in the bargaining strength of the two parties.</w:t>
      </w:r>
    </w:p>
    <w:p w14:paraId="21596594" w14:textId="77777777" w:rsidR="00D142F8" w:rsidRPr="00F10D1F" w:rsidRDefault="00D142F8" w:rsidP="00D142F8">
      <w:pPr>
        <w:rPr>
          <w:sz w:val="16"/>
          <w:szCs w:val="16"/>
        </w:rPr>
      </w:pPr>
      <w:r w:rsidRPr="00F10D1F">
        <w:rPr>
          <w:sz w:val="16"/>
          <w:szCs w:val="16"/>
        </w:rPr>
        <w:t>&lt;&lt;PARAGRAPH BREAKS RESUME&gt;&gt;</w:t>
      </w:r>
    </w:p>
    <w:p w14:paraId="7D9AB109" w14:textId="77777777" w:rsidR="00D142F8" w:rsidRPr="0027247C" w:rsidRDefault="00D142F8" w:rsidP="00D142F8">
      <w:pPr>
        <w:rPr>
          <w:sz w:val="16"/>
        </w:rPr>
      </w:pPr>
      <w:r w:rsidRPr="0027247C">
        <w:rPr>
          <w:sz w:val="16"/>
        </w:rPr>
        <w:t>Advantages of Collective Bargaining</w:t>
      </w:r>
    </w:p>
    <w:p w14:paraId="3286910B" w14:textId="77777777" w:rsidR="00D142F8" w:rsidRPr="0027247C" w:rsidRDefault="00D142F8" w:rsidP="00D142F8">
      <w:pPr>
        <w:rPr>
          <w:sz w:val="16"/>
        </w:rPr>
      </w:pPr>
      <w:r w:rsidRPr="0027247C">
        <w:rPr>
          <w:sz w:val="16"/>
        </w:rPr>
        <w:t xml:space="preserve">1. </w:t>
      </w:r>
      <w:r w:rsidRPr="00E342A6">
        <w:rPr>
          <w:rStyle w:val="Emphasis"/>
          <w:highlight w:val="cyan"/>
        </w:rPr>
        <w:t>C</w:t>
      </w:r>
      <w:r w:rsidRPr="0027247C">
        <w:rPr>
          <w:sz w:val="16"/>
        </w:rPr>
        <w:t xml:space="preserve">ollective </w:t>
      </w:r>
      <w:r w:rsidRPr="00E342A6">
        <w:rPr>
          <w:rStyle w:val="Emphasis"/>
          <w:highlight w:val="cyan"/>
        </w:rPr>
        <w:t>b</w:t>
      </w:r>
      <w:r w:rsidRPr="0027247C">
        <w:rPr>
          <w:sz w:val="16"/>
        </w:rPr>
        <w:t xml:space="preserve">argaining </w:t>
      </w:r>
      <w:r w:rsidRPr="00072DC1">
        <w:rPr>
          <w:rStyle w:val="StyleUnderline"/>
        </w:rPr>
        <w:t xml:space="preserve">has the </w:t>
      </w:r>
      <w:r w:rsidRPr="009D09A6">
        <w:rPr>
          <w:rStyle w:val="Emphasis"/>
        </w:rPr>
        <w:t>advantage</w:t>
      </w:r>
      <w:r w:rsidRPr="009D09A6">
        <w:rPr>
          <w:rStyle w:val="StyleUnderline"/>
        </w:rPr>
        <w:t xml:space="preserve"> of </w:t>
      </w:r>
      <w:r w:rsidRPr="005362E7">
        <w:rPr>
          <w:rStyle w:val="StyleUnderline"/>
          <w:highlight w:val="cyan"/>
        </w:rPr>
        <w:t xml:space="preserve">settlement through </w:t>
      </w:r>
      <w:r w:rsidRPr="005362E7">
        <w:rPr>
          <w:rStyle w:val="Emphasis"/>
          <w:highlight w:val="cyan"/>
        </w:rPr>
        <w:t>dialogue</w:t>
      </w:r>
      <w:r w:rsidRPr="0027247C">
        <w:rPr>
          <w:sz w:val="16"/>
        </w:rPr>
        <w:t xml:space="preserve"> and consensus </w:t>
      </w:r>
      <w:r w:rsidRPr="00120B49">
        <w:rPr>
          <w:rStyle w:val="StyleUnderline"/>
        </w:rPr>
        <w:t>rath</w:t>
      </w:r>
      <w:r w:rsidRPr="00DD50A2">
        <w:rPr>
          <w:rStyle w:val="StyleUnderline"/>
        </w:rPr>
        <w:t>er than</w:t>
      </w:r>
      <w:r w:rsidRPr="0027247C">
        <w:rPr>
          <w:sz w:val="16"/>
        </w:rPr>
        <w:t xml:space="preserve"> through </w:t>
      </w:r>
      <w:r w:rsidRPr="00286F62">
        <w:rPr>
          <w:rStyle w:val="Emphasis"/>
        </w:rPr>
        <w:t>conflict</w:t>
      </w:r>
      <w:r w:rsidRPr="0027247C">
        <w:rPr>
          <w:sz w:val="16"/>
        </w:rPr>
        <w:t xml:space="preserve"> and confrontation. It differs from arbitration where the solution is based on a decision of a third party, while </w:t>
      </w:r>
      <w:r w:rsidRPr="00453F45">
        <w:rPr>
          <w:rStyle w:val="StyleUnderline"/>
          <w:highlight w:val="cyan"/>
        </w:rPr>
        <w:t>arrangements</w:t>
      </w:r>
      <w:r w:rsidRPr="00AD3D52">
        <w:rPr>
          <w:rStyle w:val="StyleUnderline"/>
        </w:rPr>
        <w:t xml:space="preserve"> resulting from </w:t>
      </w:r>
      <w:r w:rsidRPr="00AD3D52">
        <w:rPr>
          <w:rStyle w:val="Emphasis"/>
        </w:rPr>
        <w:t>c</w:t>
      </w:r>
      <w:r w:rsidRPr="0027247C">
        <w:rPr>
          <w:sz w:val="16"/>
        </w:rPr>
        <w:t xml:space="preserve">ollective </w:t>
      </w:r>
      <w:r w:rsidRPr="00AD3D52">
        <w:rPr>
          <w:rStyle w:val="Emphasis"/>
        </w:rPr>
        <w:t>b</w:t>
      </w:r>
      <w:r w:rsidRPr="0027247C">
        <w:rPr>
          <w:sz w:val="16"/>
        </w:rPr>
        <w:t xml:space="preserve">argaining usually </w:t>
      </w:r>
      <w:r w:rsidRPr="000953D7">
        <w:rPr>
          <w:rStyle w:val="StyleUnderline"/>
          <w:highlight w:val="cyan"/>
        </w:rPr>
        <w:t>represent</w:t>
      </w:r>
      <w:r w:rsidRPr="00DD2078">
        <w:rPr>
          <w:rStyle w:val="StyleUnderline"/>
        </w:rPr>
        <w:t xml:space="preserve"> the </w:t>
      </w:r>
      <w:r w:rsidRPr="005951C0">
        <w:rPr>
          <w:rStyle w:val="Emphasis"/>
          <w:highlight w:val="cyan"/>
        </w:rPr>
        <w:t>choice</w:t>
      </w:r>
      <w:r w:rsidRPr="005951C0">
        <w:rPr>
          <w:rStyle w:val="StyleUnderline"/>
          <w:highlight w:val="cyan"/>
        </w:rPr>
        <w:t xml:space="preserve"> or</w:t>
      </w:r>
      <w:r w:rsidRPr="0027247C">
        <w:rPr>
          <w:sz w:val="16"/>
        </w:rPr>
        <w:t xml:space="preserve"> compromise </w:t>
      </w:r>
      <w:r w:rsidRPr="00456828">
        <w:rPr>
          <w:rStyle w:val="StyleUnderline"/>
        </w:rPr>
        <w:t xml:space="preserve">of the </w:t>
      </w:r>
      <w:r w:rsidRPr="00D749C0">
        <w:rPr>
          <w:rStyle w:val="Emphasis"/>
          <w:highlight w:val="cyan"/>
        </w:rPr>
        <w:t>parties</w:t>
      </w:r>
      <w:r w:rsidRPr="005A7023">
        <w:rPr>
          <w:rStyle w:val="Emphasis"/>
        </w:rPr>
        <w:t xml:space="preserve"> themselves</w:t>
      </w:r>
      <w:r w:rsidRPr="005A6ACB">
        <w:rPr>
          <w:rStyle w:val="StyleUnderline"/>
        </w:rPr>
        <w:t>. Arbitration</w:t>
      </w:r>
      <w:r w:rsidRPr="0027247C">
        <w:rPr>
          <w:sz w:val="16"/>
        </w:rPr>
        <w:t xml:space="preserve"> may displease one party because it usually involves a win/lose situation, and sometimes it may even </w:t>
      </w:r>
      <w:r w:rsidRPr="004423E2">
        <w:rPr>
          <w:rStyle w:val="StyleUnderline"/>
        </w:rPr>
        <w:t xml:space="preserve">displease </w:t>
      </w:r>
      <w:r w:rsidRPr="000858E7">
        <w:rPr>
          <w:rStyle w:val="Emphasis"/>
        </w:rPr>
        <w:t>both parties</w:t>
      </w:r>
      <w:r w:rsidRPr="0027247C">
        <w:rPr>
          <w:sz w:val="16"/>
        </w:rPr>
        <w:t>.</w:t>
      </w:r>
    </w:p>
    <w:p w14:paraId="6F7726B0" w14:textId="77777777" w:rsidR="00D142F8" w:rsidRPr="0027247C" w:rsidRDefault="00D142F8" w:rsidP="00D142F8">
      <w:pPr>
        <w:rPr>
          <w:sz w:val="16"/>
        </w:rPr>
      </w:pPr>
      <w:r w:rsidRPr="0027247C">
        <w:rPr>
          <w:sz w:val="16"/>
        </w:rPr>
        <w:t xml:space="preserve">2. </w:t>
      </w:r>
      <w:r w:rsidRPr="000E328C">
        <w:rPr>
          <w:rStyle w:val="Emphasis"/>
          <w:highlight w:val="cyan"/>
        </w:rPr>
        <w:t>C</w:t>
      </w:r>
      <w:r w:rsidRPr="0027247C">
        <w:rPr>
          <w:sz w:val="16"/>
        </w:rPr>
        <w:t xml:space="preserve">ollective </w:t>
      </w:r>
      <w:r w:rsidRPr="000E328C">
        <w:rPr>
          <w:rStyle w:val="Emphasis"/>
          <w:highlight w:val="cyan"/>
        </w:rPr>
        <w:t>b</w:t>
      </w:r>
      <w:r w:rsidRPr="0027247C">
        <w:rPr>
          <w:sz w:val="16"/>
        </w:rPr>
        <w:t xml:space="preserve">argaining </w:t>
      </w:r>
      <w:r w:rsidRPr="000E328C">
        <w:rPr>
          <w:rStyle w:val="Emphasis"/>
          <w:highlight w:val="cyan"/>
        </w:rPr>
        <w:t>a</w:t>
      </w:r>
      <w:r w:rsidRPr="0027247C">
        <w:rPr>
          <w:sz w:val="16"/>
        </w:rPr>
        <w:t>greement</w:t>
      </w:r>
      <w:r w:rsidRPr="000E328C">
        <w:rPr>
          <w:rStyle w:val="Emphasis"/>
          <w:highlight w:val="cyan"/>
        </w:rPr>
        <w:t>s</w:t>
      </w:r>
      <w:r w:rsidRPr="0027247C">
        <w:rPr>
          <w:sz w:val="16"/>
        </w:rPr>
        <w:t xml:space="preserve"> often </w:t>
      </w:r>
      <w:r w:rsidRPr="00523A48">
        <w:rPr>
          <w:rStyle w:val="StyleUnderline"/>
        </w:rPr>
        <w:t xml:space="preserve">institutionalize </w:t>
      </w:r>
      <w:r w:rsidRPr="00523A48">
        <w:rPr>
          <w:rStyle w:val="Emphasis"/>
        </w:rPr>
        <w:t>settlement</w:t>
      </w:r>
      <w:r w:rsidRPr="00523A48">
        <w:rPr>
          <w:rStyle w:val="StyleUnderline"/>
        </w:rPr>
        <w:t xml:space="preserve"> through </w:t>
      </w:r>
      <w:r w:rsidRPr="00523A48">
        <w:rPr>
          <w:rStyle w:val="Emphasis"/>
        </w:rPr>
        <w:t>dialogue</w:t>
      </w:r>
      <w:r w:rsidRPr="0027247C">
        <w:rPr>
          <w:sz w:val="16"/>
        </w:rPr>
        <w:t xml:space="preserve">. For instance, </w:t>
      </w:r>
      <w:r w:rsidRPr="00744921">
        <w:rPr>
          <w:rStyle w:val="StyleUnderline"/>
        </w:rPr>
        <w:t>a collective agreement</w:t>
      </w:r>
      <w:r w:rsidRPr="0027247C">
        <w:rPr>
          <w:sz w:val="16"/>
        </w:rPr>
        <w:t xml:space="preserve"> may </w:t>
      </w:r>
      <w:r w:rsidRPr="00D56080">
        <w:rPr>
          <w:rStyle w:val="StyleUnderline"/>
          <w:highlight w:val="cyan"/>
        </w:rPr>
        <w:t>provide</w:t>
      </w:r>
      <w:r w:rsidRPr="0027247C">
        <w:rPr>
          <w:sz w:val="16"/>
        </w:rPr>
        <w:t xml:space="preserve"> for </w:t>
      </w:r>
      <w:r w:rsidRPr="00F632F2">
        <w:rPr>
          <w:rStyle w:val="StyleUnderline"/>
          <w:highlight w:val="cyan"/>
        </w:rPr>
        <w:t xml:space="preserve">methods by which </w:t>
      </w:r>
      <w:r w:rsidRPr="00F632F2">
        <w:rPr>
          <w:rStyle w:val="Emphasis"/>
          <w:highlight w:val="cyan"/>
        </w:rPr>
        <w:t>disputes</w:t>
      </w:r>
      <w:r w:rsidRPr="0027247C">
        <w:rPr>
          <w:sz w:val="16"/>
        </w:rPr>
        <w:t xml:space="preserve"> between the parties </w:t>
      </w:r>
      <w:r w:rsidRPr="000B1E1D">
        <w:rPr>
          <w:rStyle w:val="StyleUnderline"/>
        </w:rPr>
        <w:t xml:space="preserve">will be </w:t>
      </w:r>
      <w:r w:rsidRPr="00384F52">
        <w:rPr>
          <w:rStyle w:val="Emphasis"/>
          <w:highlight w:val="cyan"/>
        </w:rPr>
        <w:t>settled</w:t>
      </w:r>
      <w:r w:rsidRPr="0027247C">
        <w:rPr>
          <w:sz w:val="16"/>
        </w:rPr>
        <w:t>. In that event the parties know beforehand that if they are in disagreement there is an agreed method by which such disagreement may be resolved.</w:t>
      </w:r>
    </w:p>
    <w:p w14:paraId="49142A05" w14:textId="77777777" w:rsidR="00D142F8" w:rsidRPr="0027247C" w:rsidRDefault="00D142F8" w:rsidP="00D142F8">
      <w:pPr>
        <w:rPr>
          <w:sz w:val="16"/>
        </w:rPr>
      </w:pPr>
      <w:r w:rsidRPr="0027247C">
        <w:rPr>
          <w:sz w:val="16"/>
        </w:rPr>
        <w:t xml:space="preserve">3. </w:t>
      </w:r>
      <w:r w:rsidRPr="00E8096E">
        <w:rPr>
          <w:rStyle w:val="Emphasis"/>
        </w:rPr>
        <w:t>C</w:t>
      </w:r>
      <w:r w:rsidRPr="0027247C">
        <w:rPr>
          <w:sz w:val="16"/>
        </w:rPr>
        <w:t xml:space="preserve">ollective </w:t>
      </w:r>
      <w:r w:rsidRPr="00E8096E">
        <w:rPr>
          <w:rStyle w:val="Emphasis"/>
        </w:rPr>
        <w:t>b</w:t>
      </w:r>
      <w:r w:rsidRPr="0027247C">
        <w:rPr>
          <w:sz w:val="16"/>
        </w:rPr>
        <w:t xml:space="preserve">argaining </w:t>
      </w:r>
      <w:r w:rsidRPr="00E665F8">
        <w:rPr>
          <w:rStyle w:val="StyleUnderline"/>
        </w:rPr>
        <w:t xml:space="preserve">is a form of </w:t>
      </w:r>
      <w:r w:rsidRPr="00D52CD2">
        <w:rPr>
          <w:rStyle w:val="Emphasis"/>
        </w:rPr>
        <w:t>participation</w:t>
      </w:r>
      <w:r w:rsidRPr="0027247C">
        <w:rPr>
          <w:sz w:val="16"/>
        </w:rPr>
        <w:t>. Both parties participate in deciding what proportion of the 'cake' is to be shared by the parties entitled to a share. It is a form of participation also because it involves a sharing of rule-making power between employers and unions in areas, which in earlier times were regarded as management prerogatives .e.g. transfer, promotion, redundancy, discipline, modernization, production norms. However, in some countries such as Singapore and Malaysia, law from the scope of collective bargaining excludes transfers, promotions, retrenchments, layoffs and work assignments.</w:t>
      </w:r>
    </w:p>
    <w:p w14:paraId="259CD3DD" w14:textId="77777777" w:rsidR="00D142F8" w:rsidRPr="0027247C" w:rsidRDefault="00D142F8" w:rsidP="00D142F8">
      <w:pPr>
        <w:rPr>
          <w:sz w:val="16"/>
        </w:rPr>
      </w:pPr>
      <w:r w:rsidRPr="0027247C">
        <w:rPr>
          <w:sz w:val="16"/>
        </w:rPr>
        <w:t xml:space="preserve">4. </w:t>
      </w:r>
      <w:r w:rsidRPr="00331FE8">
        <w:rPr>
          <w:rStyle w:val="Emphasis"/>
        </w:rPr>
        <w:t>C</w:t>
      </w:r>
      <w:r w:rsidRPr="0027247C">
        <w:rPr>
          <w:sz w:val="16"/>
        </w:rPr>
        <w:t xml:space="preserve">ollective </w:t>
      </w:r>
      <w:r w:rsidRPr="00331FE8">
        <w:rPr>
          <w:rStyle w:val="Emphasis"/>
        </w:rPr>
        <w:t>b</w:t>
      </w:r>
      <w:r w:rsidRPr="0027247C">
        <w:rPr>
          <w:sz w:val="16"/>
        </w:rPr>
        <w:t xml:space="preserve">argaining </w:t>
      </w:r>
      <w:r w:rsidRPr="00331FE8">
        <w:rPr>
          <w:rStyle w:val="Emphasis"/>
        </w:rPr>
        <w:t>a</w:t>
      </w:r>
      <w:r w:rsidRPr="0027247C">
        <w:rPr>
          <w:sz w:val="16"/>
        </w:rPr>
        <w:t>greement</w:t>
      </w:r>
      <w:r w:rsidRPr="00331FE8">
        <w:rPr>
          <w:rStyle w:val="Emphasis"/>
        </w:rPr>
        <w:t>s</w:t>
      </w:r>
      <w:r w:rsidRPr="0027247C">
        <w:rPr>
          <w:sz w:val="16"/>
        </w:rPr>
        <w:t xml:space="preserve"> sometimes </w:t>
      </w:r>
      <w:r w:rsidRPr="00C47806">
        <w:rPr>
          <w:rStyle w:val="Emphasis"/>
          <w:highlight w:val="cyan"/>
        </w:rPr>
        <w:t>renounce</w:t>
      </w:r>
      <w:r w:rsidRPr="0027247C">
        <w:rPr>
          <w:sz w:val="16"/>
        </w:rPr>
        <w:t xml:space="preserve"> or limit </w:t>
      </w:r>
      <w:r w:rsidRPr="00427A28">
        <w:rPr>
          <w:rStyle w:val="StyleUnderline"/>
        </w:rPr>
        <w:t xml:space="preserve">the </w:t>
      </w:r>
      <w:r w:rsidRPr="005C6029">
        <w:rPr>
          <w:rStyle w:val="Emphasis"/>
          <w:highlight w:val="cyan"/>
        </w:rPr>
        <w:t>settlement</w:t>
      </w:r>
      <w:r w:rsidRPr="00427A28">
        <w:rPr>
          <w:rStyle w:val="StyleUnderline"/>
        </w:rPr>
        <w:t xml:space="preserve"> of disputes </w:t>
      </w:r>
      <w:r w:rsidRPr="00672E26">
        <w:rPr>
          <w:rStyle w:val="StyleUnderline"/>
          <w:highlight w:val="cyan"/>
        </w:rPr>
        <w:t xml:space="preserve">through trade </w:t>
      </w:r>
      <w:r w:rsidRPr="00672E26">
        <w:rPr>
          <w:rStyle w:val="Emphasis"/>
          <w:highlight w:val="cyan"/>
        </w:rPr>
        <w:t>union action</w:t>
      </w:r>
      <w:r w:rsidRPr="0027247C">
        <w:rPr>
          <w:sz w:val="16"/>
        </w:rPr>
        <w:t xml:space="preserve">. Such </w:t>
      </w:r>
      <w:r w:rsidRPr="00360A7F">
        <w:rPr>
          <w:rStyle w:val="StyleUnderline"/>
        </w:rPr>
        <w:t xml:space="preserve">agreements </w:t>
      </w:r>
      <w:r w:rsidRPr="00D1379D">
        <w:rPr>
          <w:rStyle w:val="StyleUnderline"/>
          <w:highlight w:val="cyan"/>
        </w:rPr>
        <w:t xml:space="preserve">have the effect of </w:t>
      </w:r>
      <w:r w:rsidRPr="00D1379D">
        <w:rPr>
          <w:rStyle w:val="Emphasis"/>
          <w:highlight w:val="cyan"/>
        </w:rPr>
        <w:t xml:space="preserve">guaranteeing </w:t>
      </w:r>
      <w:r w:rsidRPr="003634FE">
        <w:rPr>
          <w:rStyle w:val="Emphasis"/>
          <w:highlight w:val="cyan"/>
        </w:rPr>
        <w:t>industrial peace</w:t>
      </w:r>
      <w:r w:rsidRPr="0027247C">
        <w:rPr>
          <w:sz w:val="16"/>
        </w:rPr>
        <w:t xml:space="preserve"> for the duration of the agreements, either generally or more usually on matters covered by the agreement.</w:t>
      </w:r>
    </w:p>
    <w:p w14:paraId="0C789B28" w14:textId="77777777" w:rsidR="00D142F8" w:rsidRPr="0027247C" w:rsidRDefault="00D142F8" w:rsidP="00D142F8">
      <w:pPr>
        <w:rPr>
          <w:sz w:val="16"/>
        </w:rPr>
      </w:pPr>
      <w:r w:rsidRPr="0027247C">
        <w:rPr>
          <w:sz w:val="16"/>
        </w:rPr>
        <w:t xml:space="preserve">5. </w:t>
      </w:r>
      <w:r w:rsidRPr="00C43AD3">
        <w:rPr>
          <w:rStyle w:val="Emphasis"/>
        </w:rPr>
        <w:t>C</w:t>
      </w:r>
      <w:r w:rsidRPr="0027247C">
        <w:rPr>
          <w:sz w:val="16"/>
        </w:rPr>
        <w:t xml:space="preserve">ollective </w:t>
      </w:r>
      <w:r w:rsidRPr="00C43AD3">
        <w:rPr>
          <w:rStyle w:val="Emphasis"/>
        </w:rPr>
        <w:t>b</w:t>
      </w:r>
      <w:r w:rsidRPr="0027247C">
        <w:rPr>
          <w:sz w:val="16"/>
        </w:rPr>
        <w:t xml:space="preserve">argaining </w:t>
      </w:r>
      <w:r w:rsidRPr="00910A95">
        <w:rPr>
          <w:rStyle w:val="StyleUnderline"/>
        </w:rPr>
        <w:t>is</w:t>
      </w:r>
      <w:r w:rsidRPr="0027247C">
        <w:rPr>
          <w:sz w:val="16"/>
        </w:rPr>
        <w:t xml:space="preserve"> an </w:t>
      </w:r>
      <w:r w:rsidRPr="00F156F7">
        <w:rPr>
          <w:rStyle w:val="Emphasis"/>
          <w:highlight w:val="cyan"/>
        </w:rPr>
        <w:t>essential</w:t>
      </w:r>
      <w:r w:rsidRPr="0027247C">
        <w:rPr>
          <w:sz w:val="16"/>
        </w:rPr>
        <w:t xml:space="preserve"> feature </w:t>
      </w:r>
      <w:r w:rsidRPr="006501F4">
        <w:rPr>
          <w:rStyle w:val="StyleUnderline"/>
          <w:highlight w:val="cyan"/>
        </w:rPr>
        <w:t>in</w:t>
      </w:r>
      <w:r w:rsidRPr="007126CE">
        <w:rPr>
          <w:rStyle w:val="StyleUnderline"/>
        </w:rPr>
        <w:t xml:space="preserve"> the concept of </w:t>
      </w:r>
      <w:r w:rsidRPr="00EC1EB7">
        <w:rPr>
          <w:rStyle w:val="Emphasis"/>
          <w:highlight w:val="cyan"/>
        </w:rPr>
        <w:t>social partnership</w:t>
      </w:r>
      <w:r w:rsidRPr="00C20C9B">
        <w:rPr>
          <w:sz w:val="16"/>
        </w:rPr>
        <w:t xml:space="preserve"> towards</w:t>
      </w:r>
      <w:r w:rsidRPr="0027247C">
        <w:rPr>
          <w:sz w:val="16"/>
        </w:rPr>
        <w:t xml:space="preserve"> which labour relations should strive. Social </w:t>
      </w:r>
      <w:r w:rsidRPr="00A3536D">
        <w:rPr>
          <w:rStyle w:val="StyleUnderline"/>
        </w:rPr>
        <w:t>partnership</w:t>
      </w:r>
      <w:r w:rsidRPr="0027247C">
        <w:rPr>
          <w:sz w:val="16"/>
        </w:rPr>
        <w:t xml:space="preserve"> in this context </w:t>
      </w:r>
      <w:r w:rsidRPr="00257761">
        <w:rPr>
          <w:rStyle w:val="StyleUnderline"/>
        </w:rPr>
        <w:t>may be described as</w:t>
      </w:r>
      <w:r w:rsidRPr="0027247C">
        <w:rPr>
          <w:sz w:val="16"/>
        </w:rPr>
        <w:t xml:space="preserve"> a partnership </w:t>
      </w:r>
      <w:r w:rsidRPr="00EF7F24">
        <w:rPr>
          <w:rStyle w:val="StyleUnderline"/>
        </w:rPr>
        <w:t>between</w:t>
      </w:r>
      <w:r w:rsidRPr="0027247C">
        <w:rPr>
          <w:sz w:val="16"/>
        </w:rPr>
        <w:t xml:space="preserve"> organized </w:t>
      </w:r>
      <w:r w:rsidRPr="00397E5C">
        <w:rPr>
          <w:rStyle w:val="Emphasis"/>
        </w:rPr>
        <w:t>employer</w:t>
      </w:r>
      <w:r w:rsidRPr="0027247C">
        <w:rPr>
          <w:sz w:val="16"/>
        </w:rPr>
        <w:t xml:space="preserve"> institutions </w:t>
      </w:r>
      <w:r w:rsidRPr="00A87589">
        <w:rPr>
          <w:rStyle w:val="StyleUnderline"/>
        </w:rPr>
        <w:t>and</w:t>
      </w:r>
      <w:r w:rsidRPr="0027247C">
        <w:rPr>
          <w:sz w:val="16"/>
        </w:rPr>
        <w:t xml:space="preserve"> organized </w:t>
      </w:r>
      <w:r w:rsidRPr="000322B0">
        <w:rPr>
          <w:rStyle w:val="Emphasis"/>
        </w:rPr>
        <w:t>labour</w:t>
      </w:r>
      <w:r w:rsidRPr="0027247C">
        <w:rPr>
          <w:sz w:val="16"/>
        </w:rPr>
        <w:t xml:space="preserve"> institutions </w:t>
      </w:r>
      <w:r w:rsidRPr="00370121">
        <w:rPr>
          <w:rStyle w:val="StyleUnderline"/>
        </w:rPr>
        <w:t xml:space="preserve">designed to </w:t>
      </w:r>
      <w:r w:rsidRPr="00F635D1">
        <w:rPr>
          <w:rStyle w:val="StyleUnderline"/>
          <w:highlight w:val="cyan"/>
        </w:rPr>
        <w:t xml:space="preserve">maintain </w:t>
      </w:r>
      <w:r w:rsidRPr="00F635D1">
        <w:rPr>
          <w:rStyle w:val="Emphasis"/>
          <w:highlight w:val="cyan"/>
        </w:rPr>
        <w:t>non-confrontational</w:t>
      </w:r>
      <w:r w:rsidRPr="00F635D1">
        <w:rPr>
          <w:rStyle w:val="StyleUnderline"/>
          <w:highlight w:val="cyan"/>
        </w:rPr>
        <w:t xml:space="preserve"> processes</w:t>
      </w:r>
      <w:r w:rsidRPr="0027247C">
        <w:rPr>
          <w:sz w:val="16"/>
        </w:rPr>
        <w:t xml:space="preserve"> in the settlement of disputes, which may arise between employers and employees.</w:t>
      </w:r>
    </w:p>
    <w:p w14:paraId="09E50728" w14:textId="77777777" w:rsidR="00D142F8" w:rsidRPr="0027247C" w:rsidRDefault="00D142F8" w:rsidP="00D142F8">
      <w:pPr>
        <w:rPr>
          <w:sz w:val="16"/>
        </w:rPr>
      </w:pPr>
      <w:r w:rsidRPr="0027247C">
        <w:rPr>
          <w:sz w:val="16"/>
        </w:rPr>
        <w:t xml:space="preserve">6. </w:t>
      </w:r>
      <w:r w:rsidRPr="004E7CEB">
        <w:rPr>
          <w:rStyle w:val="Emphasis"/>
        </w:rPr>
        <w:t>C</w:t>
      </w:r>
      <w:r w:rsidRPr="0027247C">
        <w:rPr>
          <w:sz w:val="16"/>
        </w:rPr>
        <w:t xml:space="preserve">ollective </w:t>
      </w:r>
      <w:r w:rsidRPr="004E7CEB">
        <w:rPr>
          <w:rStyle w:val="Emphasis"/>
        </w:rPr>
        <w:t>b</w:t>
      </w:r>
      <w:r w:rsidRPr="0027247C">
        <w:rPr>
          <w:sz w:val="16"/>
        </w:rPr>
        <w:t xml:space="preserve">argaining </w:t>
      </w:r>
      <w:r w:rsidRPr="00092AA5">
        <w:rPr>
          <w:rStyle w:val="StyleUnderline"/>
        </w:rPr>
        <w:t xml:space="preserve">has </w:t>
      </w:r>
      <w:r w:rsidRPr="004A4970">
        <w:rPr>
          <w:rStyle w:val="Emphasis"/>
        </w:rPr>
        <w:t>valuable byproducts</w:t>
      </w:r>
      <w:r w:rsidRPr="0027247C">
        <w:rPr>
          <w:sz w:val="16"/>
        </w:rPr>
        <w:t xml:space="preserve"> relevant to the relationship between the two parties. For instance, a long course of successful and bona fide </w:t>
      </w:r>
      <w:r w:rsidRPr="001F3F72">
        <w:rPr>
          <w:rStyle w:val="StyleUnderline"/>
        </w:rPr>
        <w:t xml:space="preserve">dealings </w:t>
      </w:r>
      <w:r w:rsidRPr="00A56C23">
        <w:rPr>
          <w:rStyle w:val="StyleUnderline"/>
          <w:highlight w:val="cyan"/>
        </w:rPr>
        <w:t>leads to</w:t>
      </w:r>
      <w:r w:rsidRPr="0027247C">
        <w:rPr>
          <w:sz w:val="16"/>
        </w:rPr>
        <w:t xml:space="preserve"> the generation of </w:t>
      </w:r>
      <w:r w:rsidRPr="0084440A">
        <w:rPr>
          <w:rStyle w:val="Emphasis"/>
          <w:highlight w:val="cyan"/>
        </w:rPr>
        <w:t>trust</w:t>
      </w:r>
      <w:r w:rsidRPr="002847DC">
        <w:rPr>
          <w:rStyle w:val="StyleUnderline"/>
        </w:rPr>
        <w:t xml:space="preserve">. It contributes towards </w:t>
      </w:r>
      <w:r w:rsidRPr="00B52FC8">
        <w:rPr>
          <w:rStyle w:val="Emphasis"/>
          <w:highlight w:val="cyan"/>
        </w:rPr>
        <w:t>mutual understanding</w:t>
      </w:r>
      <w:r w:rsidRPr="0027247C">
        <w:rPr>
          <w:sz w:val="16"/>
        </w:rPr>
        <w:t xml:space="preserve"> by establishing a continuing relationship. The process, once the relationship of trust and understanding has been established, creates an attitude of attacking problems together rather than each other.</w:t>
      </w:r>
    </w:p>
    <w:p w14:paraId="325030CB" w14:textId="77777777" w:rsidR="00D142F8" w:rsidRPr="0027247C" w:rsidRDefault="00D142F8" w:rsidP="00D142F8">
      <w:pPr>
        <w:rPr>
          <w:sz w:val="16"/>
        </w:rPr>
      </w:pPr>
      <w:r w:rsidRPr="0027247C">
        <w:rPr>
          <w:sz w:val="16"/>
        </w:rPr>
        <w:t xml:space="preserve">7. In societies where there is a multiplicity of unions and shifting union loyalties, </w:t>
      </w:r>
      <w:r w:rsidRPr="00A3036F">
        <w:rPr>
          <w:rStyle w:val="Emphasis"/>
        </w:rPr>
        <w:t>c</w:t>
      </w:r>
      <w:r w:rsidRPr="0027247C">
        <w:rPr>
          <w:sz w:val="16"/>
        </w:rPr>
        <w:t xml:space="preserve">ollective </w:t>
      </w:r>
      <w:r w:rsidRPr="00A3036F">
        <w:rPr>
          <w:rStyle w:val="Emphasis"/>
        </w:rPr>
        <w:t>b</w:t>
      </w:r>
      <w:r w:rsidRPr="0027247C">
        <w:rPr>
          <w:sz w:val="16"/>
        </w:rPr>
        <w:t xml:space="preserve">argaining and consequent agreements </w:t>
      </w:r>
      <w:r w:rsidRPr="0025097A">
        <w:rPr>
          <w:rStyle w:val="StyleUnderline"/>
        </w:rPr>
        <w:t xml:space="preserve">tend to </w:t>
      </w:r>
      <w:r w:rsidRPr="00160004">
        <w:rPr>
          <w:rStyle w:val="Emphasis"/>
          <w:highlight w:val="cyan"/>
        </w:rPr>
        <w:t>stabilize</w:t>
      </w:r>
      <w:r w:rsidRPr="00BD4E0D">
        <w:rPr>
          <w:rStyle w:val="StyleUnderline"/>
        </w:rPr>
        <w:t xml:space="preserve"> union </w:t>
      </w:r>
      <w:r w:rsidRPr="00160004">
        <w:rPr>
          <w:rStyle w:val="Emphasis"/>
          <w:highlight w:val="cyan"/>
        </w:rPr>
        <w:t>membership</w:t>
      </w:r>
      <w:r w:rsidRPr="0027247C">
        <w:rPr>
          <w:sz w:val="16"/>
        </w:rPr>
        <w:t xml:space="preserve">. For instance, where there is collective agreement, </w:t>
      </w:r>
      <w:r w:rsidRPr="00095176">
        <w:rPr>
          <w:rStyle w:val="StyleUnderline"/>
          <w:highlight w:val="cyan"/>
        </w:rPr>
        <w:t>employees</w:t>
      </w:r>
      <w:r w:rsidRPr="00444144">
        <w:rPr>
          <w:rStyle w:val="StyleUnderline"/>
        </w:rPr>
        <w:t xml:space="preserve"> are </w:t>
      </w:r>
      <w:r w:rsidRPr="00B10E59">
        <w:rPr>
          <w:rStyle w:val="StyleUnderline"/>
          <w:highlight w:val="cyan"/>
        </w:rPr>
        <w:t xml:space="preserve">less likely to </w:t>
      </w:r>
      <w:r w:rsidRPr="00B10E59">
        <w:rPr>
          <w:rStyle w:val="Emphasis"/>
          <w:highlight w:val="cyan"/>
        </w:rPr>
        <w:t>change</w:t>
      </w:r>
      <w:r w:rsidRPr="0027247C">
        <w:rPr>
          <w:sz w:val="16"/>
        </w:rPr>
        <w:t xml:space="preserve"> union </w:t>
      </w:r>
      <w:r w:rsidRPr="0071446A">
        <w:rPr>
          <w:rStyle w:val="Emphasis"/>
          <w:highlight w:val="cyan"/>
        </w:rPr>
        <w:t>affiliations</w:t>
      </w:r>
      <w:r w:rsidRPr="0027247C">
        <w:rPr>
          <w:sz w:val="16"/>
        </w:rPr>
        <w:t xml:space="preserve"> frequently. This is of value also to </w:t>
      </w:r>
      <w:r w:rsidRPr="000608BD">
        <w:rPr>
          <w:rStyle w:val="StyleUnderline"/>
        </w:rPr>
        <w:t>employers</w:t>
      </w:r>
      <w:r w:rsidRPr="0027247C">
        <w:rPr>
          <w:sz w:val="16"/>
        </w:rPr>
        <w:t xml:space="preserve"> who are </w:t>
      </w:r>
      <w:r w:rsidRPr="002F586D">
        <w:rPr>
          <w:rStyle w:val="StyleUnderline"/>
        </w:rPr>
        <w:t xml:space="preserve">faced with </w:t>
      </w:r>
      <w:r w:rsidRPr="000D669F">
        <w:rPr>
          <w:rStyle w:val="Emphasis"/>
        </w:rPr>
        <w:t xml:space="preserve">constant </w:t>
      </w:r>
      <w:r w:rsidRPr="000648E3">
        <w:rPr>
          <w:rStyle w:val="Emphasis"/>
          <w:highlight w:val="cyan"/>
        </w:rPr>
        <w:t>changes</w:t>
      </w:r>
      <w:r w:rsidRPr="0027247C">
        <w:rPr>
          <w:sz w:val="16"/>
        </w:rPr>
        <w:t xml:space="preserve"> in union membership and consequent inter-union rivalries </w:t>
      </w:r>
      <w:r w:rsidRPr="00F256C5">
        <w:rPr>
          <w:rStyle w:val="StyleUnderline"/>
          <w:highlight w:val="cyan"/>
        </w:rPr>
        <w:t>result</w:t>
      </w:r>
      <w:r w:rsidRPr="00F256C5">
        <w:rPr>
          <w:sz w:val="16"/>
          <w:szCs w:val="16"/>
        </w:rPr>
        <w:t xml:space="preserve">ing </w:t>
      </w:r>
      <w:r w:rsidRPr="009118BE">
        <w:rPr>
          <w:rStyle w:val="StyleUnderline"/>
          <w:highlight w:val="cyan"/>
        </w:rPr>
        <w:t xml:space="preserve">in </w:t>
      </w:r>
      <w:r w:rsidRPr="009118BE">
        <w:rPr>
          <w:rStyle w:val="Emphasis"/>
          <w:highlight w:val="cyan"/>
        </w:rPr>
        <w:t>more disputes</w:t>
      </w:r>
      <w:r w:rsidRPr="00A71366">
        <w:rPr>
          <w:rStyle w:val="StyleUnderline"/>
        </w:rPr>
        <w:t xml:space="preserve"> in the workplace</w:t>
      </w:r>
      <w:r w:rsidRPr="0027247C">
        <w:rPr>
          <w:sz w:val="16"/>
        </w:rPr>
        <w:t xml:space="preserve"> than otherwise.</w:t>
      </w:r>
    </w:p>
    <w:p w14:paraId="4B8CCFC3" w14:textId="6EFEAE21" w:rsidR="00D142F8" w:rsidRDefault="00D142F8" w:rsidP="001D72B1">
      <w:pPr>
        <w:rPr>
          <w:sz w:val="16"/>
        </w:rPr>
      </w:pPr>
      <w:r w:rsidRPr="0027247C">
        <w:rPr>
          <w:sz w:val="16"/>
        </w:rPr>
        <w:t xml:space="preserve">8. Perhaps most important of all - </w:t>
      </w:r>
      <w:r w:rsidRPr="00C10CF2">
        <w:rPr>
          <w:rStyle w:val="Emphasis"/>
        </w:rPr>
        <w:t>c</w:t>
      </w:r>
      <w:r w:rsidRPr="0027247C">
        <w:rPr>
          <w:sz w:val="16"/>
        </w:rPr>
        <w:t xml:space="preserve">ollective </w:t>
      </w:r>
      <w:r w:rsidRPr="00C10CF2">
        <w:rPr>
          <w:rStyle w:val="Emphasis"/>
        </w:rPr>
        <w:t>b</w:t>
      </w:r>
      <w:r w:rsidRPr="0027247C">
        <w:rPr>
          <w:sz w:val="16"/>
        </w:rPr>
        <w:t xml:space="preserve">argaining usually </w:t>
      </w:r>
      <w:r w:rsidRPr="007E4EC9">
        <w:rPr>
          <w:rStyle w:val="StyleUnderline"/>
        </w:rPr>
        <w:t xml:space="preserve">has the effect of </w:t>
      </w:r>
      <w:r w:rsidRPr="00654AAA">
        <w:rPr>
          <w:rStyle w:val="Emphasis"/>
          <w:highlight w:val="cyan"/>
        </w:rPr>
        <w:t>improving</w:t>
      </w:r>
      <w:r w:rsidRPr="00654AAA">
        <w:rPr>
          <w:rStyle w:val="StyleUnderline"/>
          <w:highlight w:val="cyan"/>
        </w:rPr>
        <w:t xml:space="preserve"> industrial </w:t>
      </w:r>
      <w:r w:rsidRPr="00654AAA">
        <w:rPr>
          <w:rStyle w:val="Emphasis"/>
          <w:highlight w:val="cyan"/>
        </w:rPr>
        <w:t>relations</w:t>
      </w:r>
      <w:r w:rsidRPr="0027247C">
        <w:rPr>
          <w:sz w:val="16"/>
        </w:rPr>
        <w:t xml:space="preserve">. This improvement can be at different levels. The continuing </w:t>
      </w:r>
      <w:r w:rsidRPr="0037524D">
        <w:rPr>
          <w:rStyle w:val="StyleUnderline"/>
        </w:rPr>
        <w:t xml:space="preserve">dialogue tends to </w:t>
      </w:r>
      <w:r w:rsidRPr="00767981">
        <w:rPr>
          <w:rStyle w:val="Emphasis"/>
        </w:rPr>
        <w:t>improve relations</w:t>
      </w:r>
      <w:r w:rsidRPr="0027247C">
        <w:rPr>
          <w:sz w:val="16"/>
        </w:rPr>
        <w:t xml:space="preserve"> at the workplace level </w:t>
      </w:r>
      <w:r w:rsidRPr="004B6F48">
        <w:rPr>
          <w:rStyle w:val="StyleUnderline"/>
        </w:rPr>
        <w:t xml:space="preserve">between </w:t>
      </w:r>
      <w:r w:rsidRPr="00B964C7">
        <w:rPr>
          <w:rStyle w:val="Emphasis"/>
        </w:rPr>
        <w:t>workers</w:t>
      </w:r>
      <w:r w:rsidRPr="0027247C">
        <w:rPr>
          <w:sz w:val="16"/>
        </w:rPr>
        <w:t xml:space="preserve"> and the union on the one hand </w:t>
      </w:r>
      <w:r w:rsidRPr="000A21FB">
        <w:rPr>
          <w:rStyle w:val="StyleUnderline"/>
        </w:rPr>
        <w:t xml:space="preserve">and the </w:t>
      </w:r>
      <w:r w:rsidRPr="00983123">
        <w:rPr>
          <w:rStyle w:val="Emphasis"/>
        </w:rPr>
        <w:t>employer</w:t>
      </w:r>
      <w:r w:rsidRPr="0027247C">
        <w:rPr>
          <w:sz w:val="16"/>
        </w:rPr>
        <w:t xml:space="preserve"> on the other. </w:t>
      </w:r>
      <w:r w:rsidRPr="00000CA7">
        <w:rPr>
          <w:rStyle w:val="StyleUnderline"/>
        </w:rPr>
        <w:t>It</w:t>
      </w:r>
      <w:r w:rsidRPr="0027247C">
        <w:rPr>
          <w:sz w:val="16"/>
        </w:rPr>
        <w:t xml:space="preserve"> also </w:t>
      </w:r>
      <w:r w:rsidRPr="000104D8">
        <w:rPr>
          <w:rStyle w:val="StyleUnderline"/>
          <w:highlight w:val="cyan"/>
        </w:rPr>
        <w:t>establishes</w:t>
      </w:r>
      <w:r w:rsidRPr="00AD2A47">
        <w:rPr>
          <w:rStyle w:val="StyleUnderline"/>
        </w:rPr>
        <w:t xml:space="preserve"> a </w:t>
      </w:r>
      <w:r w:rsidRPr="000B50D3">
        <w:rPr>
          <w:rStyle w:val="Emphasis"/>
          <w:highlight w:val="cyan"/>
        </w:rPr>
        <w:t>productive relationship</w:t>
      </w:r>
      <w:r w:rsidRPr="0027247C">
        <w:rPr>
          <w:sz w:val="16"/>
        </w:rPr>
        <w:t xml:space="preserve"> between the union and the employers' organization where the latter is involved in the negotiation process.</w:t>
      </w:r>
    </w:p>
    <w:p w14:paraId="4F668E0E" w14:textId="77777777" w:rsidR="00D24A8A" w:rsidRPr="00B1516A" w:rsidRDefault="00D24A8A" w:rsidP="00D24A8A">
      <w:pPr>
        <w:pStyle w:val="Heading4"/>
      </w:pPr>
      <w:r>
        <w:t xml:space="preserve">Supply shocks </w:t>
      </w:r>
      <w:r>
        <w:rPr>
          <w:u w:val="single"/>
        </w:rPr>
        <w:t>cascade globally</w:t>
      </w:r>
      <w:r>
        <w:t>---extinction.</w:t>
      </w:r>
    </w:p>
    <w:p w14:paraId="2C6493DE" w14:textId="77777777" w:rsidR="00D24A8A" w:rsidRPr="00587169" w:rsidRDefault="00D24A8A" w:rsidP="00D24A8A">
      <w:r w:rsidRPr="00CF2484">
        <w:rPr>
          <w:rStyle w:val="Style13ptBold"/>
        </w:rPr>
        <w:t>Kent ’25</w:t>
      </w:r>
      <w:r>
        <w:t xml:space="preserve"> [Randolph, Nicholas Studzinski, and David Korowicz; May 13; Director of the Humanitarian Futures Initiative, Professor in the African Leadership Center at King’s College London; Senior International Public Health Advisor, M.P.H. from Johns Hopkins University School of Public Health; Director of Korowicz Human Systems, Co-Founder of the Geneva Initiative, B.S. in Physics; </w:t>
      </w:r>
      <w:r w:rsidRPr="00DC6C58">
        <w:t>Global Governance</w:t>
      </w:r>
      <w:r>
        <w:t>:</w:t>
      </w:r>
      <w:r w:rsidRPr="00DC6C58">
        <w:t xml:space="preserve"> A Review of Multilateralism and International Organizations</w:t>
      </w:r>
      <w:r>
        <w:t>, “Reforming the Summit of the Future,” p. 113-136]</w:t>
      </w:r>
    </w:p>
    <w:p w14:paraId="29896AE4" w14:textId="77777777" w:rsidR="00D24A8A" w:rsidRPr="00B349B8" w:rsidRDefault="00D24A8A" w:rsidP="00D24A8A">
      <w:pPr>
        <w:rPr>
          <w:sz w:val="16"/>
        </w:rPr>
      </w:pPr>
      <w:r w:rsidRPr="00B349B8">
        <w:rPr>
          <w:sz w:val="16"/>
        </w:rPr>
        <w:t xml:space="preserve">This initiative could not have been more timely. </w:t>
      </w:r>
      <w:r w:rsidRPr="00F95E48">
        <w:rPr>
          <w:rStyle w:val="StyleUnderline"/>
          <w:highlight w:val="cyan"/>
        </w:rPr>
        <w:t>Faced with</w:t>
      </w:r>
      <w:r w:rsidRPr="00974386">
        <w:rPr>
          <w:rStyle w:val="StyleUnderline"/>
        </w:rPr>
        <w:t xml:space="preserve"> exponentially </w:t>
      </w:r>
      <w:r w:rsidRPr="002232B6">
        <w:rPr>
          <w:rStyle w:val="Emphasis"/>
        </w:rPr>
        <w:t>accelerating</w:t>
      </w:r>
      <w:r w:rsidRPr="002232B6">
        <w:rPr>
          <w:rStyle w:val="StyleUnderline"/>
        </w:rPr>
        <w:t xml:space="preserve">, </w:t>
      </w:r>
      <w:r w:rsidRPr="002232B6">
        <w:rPr>
          <w:rStyle w:val="Emphasis"/>
        </w:rPr>
        <w:t>multisystemic</w:t>
      </w:r>
      <w:r w:rsidRPr="002232B6">
        <w:rPr>
          <w:rStyle w:val="StyleUnderline"/>
        </w:rPr>
        <w:t xml:space="preserve"> and</w:t>
      </w:r>
      <w:r w:rsidRPr="00974386">
        <w:rPr>
          <w:rStyle w:val="StyleUnderline"/>
        </w:rPr>
        <w:t xml:space="preserve"> globally </w:t>
      </w:r>
      <w:r w:rsidRPr="00F95E48">
        <w:rPr>
          <w:rStyle w:val="Emphasis"/>
          <w:highlight w:val="cyan"/>
        </w:rPr>
        <w:t>interconnected risks</w:t>
      </w:r>
      <w:r w:rsidRPr="00974386">
        <w:rPr>
          <w:rStyle w:val="StyleUnderline"/>
        </w:rPr>
        <w:t xml:space="preserve">, our unsustainably structured </w:t>
      </w:r>
      <w:r w:rsidRPr="00A108CD">
        <w:rPr>
          <w:rStyle w:val="Emphasis"/>
        </w:rPr>
        <w:t>civilization</w:t>
      </w:r>
      <w:r w:rsidRPr="00974386">
        <w:rPr>
          <w:rStyle w:val="StyleUnderline"/>
        </w:rPr>
        <w:t xml:space="preserve"> is on course for systemic </w:t>
      </w:r>
      <w:r w:rsidRPr="00091EDC">
        <w:rPr>
          <w:rStyle w:val="Emphasis"/>
        </w:rPr>
        <w:t>destabilization</w:t>
      </w:r>
      <w:r w:rsidRPr="00974386">
        <w:rPr>
          <w:rStyle w:val="StyleUnderline"/>
        </w:rPr>
        <w:t xml:space="preserve"> and collapse</w:t>
      </w:r>
      <w:r w:rsidRPr="00B349B8">
        <w:rPr>
          <w:sz w:val="16"/>
        </w:rPr>
        <w:t xml:space="preserve">. This concern was expressed by UN Secretary General, Antonio Guterres, when he stated that </w:t>
      </w:r>
      <w:r w:rsidRPr="00F95E48">
        <w:rPr>
          <w:rStyle w:val="StyleUnderline"/>
          <w:highlight w:val="cyan"/>
        </w:rPr>
        <w:t>the world could</w:t>
      </w:r>
      <w:r w:rsidRPr="00B349B8">
        <w:rPr>
          <w:sz w:val="16"/>
        </w:rPr>
        <w:t xml:space="preserve"> already </w:t>
      </w:r>
      <w:r w:rsidRPr="00F95E48">
        <w:rPr>
          <w:rStyle w:val="StyleUnderline"/>
          <w:highlight w:val="cyan"/>
        </w:rPr>
        <w:t>be facing</w:t>
      </w:r>
      <w:r w:rsidRPr="00B349B8">
        <w:rPr>
          <w:sz w:val="16"/>
        </w:rPr>
        <w:t xml:space="preserve"> a ‘</w:t>
      </w:r>
      <w:r w:rsidRPr="009A0258">
        <w:rPr>
          <w:rStyle w:val="StyleUnderline"/>
        </w:rPr>
        <w:t xml:space="preserve">colossal </w:t>
      </w:r>
      <w:r w:rsidRPr="00080E1F">
        <w:rPr>
          <w:rStyle w:val="StyleUnderline"/>
        </w:rPr>
        <w:t xml:space="preserve">global </w:t>
      </w:r>
      <w:r w:rsidRPr="00F95E48">
        <w:rPr>
          <w:rStyle w:val="Emphasis"/>
          <w:highlight w:val="cyan"/>
        </w:rPr>
        <w:t>dysfunction’</w:t>
      </w:r>
      <w:r w:rsidRPr="00B04126">
        <w:rPr>
          <w:rStyle w:val="StyleUnderline"/>
        </w:rPr>
        <w:t xml:space="preserve"> that will have </w:t>
      </w:r>
      <w:r w:rsidRPr="00F95E48">
        <w:rPr>
          <w:rStyle w:val="Emphasis"/>
          <w:highlight w:val="cyan"/>
        </w:rPr>
        <w:t>consequences</w:t>
      </w:r>
      <w:r w:rsidRPr="00F95E48">
        <w:rPr>
          <w:rStyle w:val="StyleUnderline"/>
          <w:highlight w:val="cyan"/>
        </w:rPr>
        <w:t xml:space="preserve"> for</w:t>
      </w:r>
      <w:r w:rsidRPr="009A0258">
        <w:rPr>
          <w:rStyle w:val="StyleUnderline"/>
        </w:rPr>
        <w:t xml:space="preserve"> the very </w:t>
      </w:r>
      <w:r w:rsidRPr="00F95E48">
        <w:rPr>
          <w:rStyle w:val="Emphasis"/>
          <w:highlight w:val="cyan"/>
        </w:rPr>
        <w:t>survival</w:t>
      </w:r>
      <w:r w:rsidRPr="00F95E48">
        <w:rPr>
          <w:rStyle w:val="StyleUnderline"/>
          <w:highlight w:val="cyan"/>
        </w:rPr>
        <w:t xml:space="preserve"> of the planet</w:t>
      </w:r>
      <w:r w:rsidRPr="00B349B8">
        <w:rPr>
          <w:sz w:val="16"/>
        </w:rPr>
        <w:t>. “Total societal collapse is a possibility.”4 The Pact for the Future also warns that ‘</w:t>
      </w:r>
      <w:r w:rsidRPr="00C23B87">
        <w:rPr>
          <w:rStyle w:val="StyleUnderline"/>
        </w:rPr>
        <w:t xml:space="preserve">we risk </w:t>
      </w:r>
      <w:r w:rsidRPr="00BA532D">
        <w:rPr>
          <w:rStyle w:val="Emphasis"/>
        </w:rPr>
        <w:t>tipping</w:t>
      </w:r>
      <w:r w:rsidRPr="00C23B87">
        <w:rPr>
          <w:rStyle w:val="StyleUnderline"/>
        </w:rPr>
        <w:t xml:space="preserve"> into a future of </w:t>
      </w:r>
      <w:r w:rsidRPr="00BA532D">
        <w:rPr>
          <w:rStyle w:val="Emphasis"/>
        </w:rPr>
        <w:t>persistent crisis</w:t>
      </w:r>
      <w:r w:rsidRPr="00C23B87">
        <w:rPr>
          <w:rStyle w:val="StyleUnderline"/>
        </w:rPr>
        <w:t xml:space="preserve"> and breakdown</w:t>
      </w:r>
      <w:r w:rsidRPr="00B349B8">
        <w:rPr>
          <w:sz w:val="16"/>
        </w:rPr>
        <w:t>.’5</w:t>
      </w:r>
    </w:p>
    <w:p w14:paraId="17D66BFF" w14:textId="77777777" w:rsidR="00D24A8A" w:rsidRPr="00B349B8" w:rsidRDefault="00D24A8A" w:rsidP="00D24A8A">
      <w:pPr>
        <w:rPr>
          <w:sz w:val="16"/>
        </w:rPr>
      </w:pPr>
      <w:r w:rsidRPr="00B349B8">
        <w:rPr>
          <w:sz w:val="16"/>
        </w:rPr>
        <w:t>From this perspective, this paper proposes that both the Summit and the subsequent Pact for the Future failed to appreciate and address the nature, scale, and urgency of growing systemic risk. At a minimum, it required a macro-systems assessment of global systemic risk and an outline of a vision, lines of work, and contingency plans to address not only priority developmental, environmental and security challenges, but also to judiciously harmonize long-standing development and security challenges into a broader, holistic plan for long-term human security. In the first order, such a plan would prepare for and respond to the most destructive impacts of an inevitable, growing large-scale systemic disruption now in progress.</w:t>
      </w:r>
    </w:p>
    <w:p w14:paraId="17F9CDD6" w14:textId="77777777" w:rsidR="00D24A8A" w:rsidRPr="00B349B8" w:rsidRDefault="00D24A8A" w:rsidP="00D24A8A">
      <w:pPr>
        <w:rPr>
          <w:sz w:val="16"/>
        </w:rPr>
      </w:pPr>
      <w:r w:rsidRPr="00B349B8">
        <w:rPr>
          <w:sz w:val="16"/>
        </w:rPr>
        <w:t xml:space="preserve">From a wider perspective, two questions stand out. The first is if any form of international governance could have averted our present path already exceeding the planet’s biophysical and homeostatic limits, or planetary overshoot. While rhetorically the Pact for the Future says ‘yes’, this is possible, there is no evidence presented for it. Instead, </w:t>
      </w:r>
      <w:r w:rsidRPr="00A65A4A">
        <w:rPr>
          <w:rStyle w:val="StyleUnderline"/>
        </w:rPr>
        <w:t xml:space="preserve">established </w:t>
      </w:r>
      <w:r w:rsidRPr="00BA532D">
        <w:rPr>
          <w:rStyle w:val="Emphasis"/>
        </w:rPr>
        <w:t>drivers</w:t>
      </w:r>
      <w:r w:rsidRPr="00A65A4A">
        <w:rPr>
          <w:rStyle w:val="StyleUnderline"/>
        </w:rPr>
        <w:t xml:space="preserve"> of risk such as greenhouse gas </w:t>
      </w:r>
      <w:r w:rsidRPr="00BA532D">
        <w:rPr>
          <w:rStyle w:val="Emphasis"/>
        </w:rPr>
        <w:t>emissions</w:t>
      </w:r>
      <w:r w:rsidRPr="00A65A4A">
        <w:rPr>
          <w:rStyle w:val="StyleUnderline"/>
        </w:rPr>
        <w:t xml:space="preserve">, </w:t>
      </w:r>
      <w:r w:rsidRPr="00BA532D">
        <w:rPr>
          <w:rStyle w:val="Emphasis"/>
        </w:rPr>
        <w:t>energy</w:t>
      </w:r>
      <w:r w:rsidRPr="00A65A4A">
        <w:rPr>
          <w:rStyle w:val="StyleUnderline"/>
        </w:rPr>
        <w:t xml:space="preserve"> and </w:t>
      </w:r>
      <w:r w:rsidRPr="00BA532D">
        <w:rPr>
          <w:rStyle w:val="Emphasis"/>
        </w:rPr>
        <w:t>materials</w:t>
      </w:r>
      <w:r w:rsidRPr="00A65A4A">
        <w:rPr>
          <w:rStyle w:val="StyleUnderline"/>
        </w:rPr>
        <w:t xml:space="preserve"> demand, global indebtedness, </w:t>
      </w:r>
      <w:r w:rsidRPr="00A462C2">
        <w:rPr>
          <w:rStyle w:val="Emphasis"/>
        </w:rPr>
        <w:t>biodiversity</w:t>
      </w:r>
      <w:r w:rsidRPr="00A65A4A">
        <w:rPr>
          <w:rStyle w:val="StyleUnderline"/>
        </w:rPr>
        <w:t xml:space="preserve"> loss and </w:t>
      </w:r>
      <w:r w:rsidRPr="00A462C2">
        <w:rPr>
          <w:rStyle w:val="Emphasis"/>
        </w:rPr>
        <w:t>pandemics</w:t>
      </w:r>
      <w:r w:rsidRPr="00A65A4A">
        <w:rPr>
          <w:rStyle w:val="StyleUnderline"/>
        </w:rPr>
        <w:t xml:space="preserve"> continue to grow in aggregate</w:t>
      </w:r>
      <w:r w:rsidRPr="00B349B8">
        <w:rPr>
          <w:sz w:val="16"/>
        </w:rPr>
        <w:t xml:space="preserve">, while </w:t>
      </w:r>
      <w:r w:rsidRPr="00A65A4A">
        <w:rPr>
          <w:rStyle w:val="StyleUnderline"/>
        </w:rPr>
        <w:t xml:space="preserve">new </w:t>
      </w:r>
      <w:r w:rsidRPr="00FE1B83">
        <w:rPr>
          <w:rStyle w:val="Emphasis"/>
        </w:rPr>
        <w:t>risk</w:t>
      </w:r>
      <w:r w:rsidRPr="00253684">
        <w:rPr>
          <w:rStyle w:val="StyleUnderline"/>
        </w:rPr>
        <w:t xml:space="preserve"> drivers such as</w:t>
      </w:r>
      <w:r w:rsidRPr="00B349B8">
        <w:rPr>
          <w:sz w:val="16"/>
        </w:rPr>
        <w:t xml:space="preserve"> social media and </w:t>
      </w:r>
      <w:r w:rsidRPr="00FE1B83">
        <w:rPr>
          <w:rStyle w:val="Emphasis"/>
        </w:rPr>
        <w:t>A</w:t>
      </w:r>
      <w:r w:rsidRPr="005C39F9">
        <w:rPr>
          <w:rStyle w:val="StyleUnderline"/>
        </w:rPr>
        <w:t xml:space="preserve">rtificial </w:t>
      </w:r>
      <w:r w:rsidRPr="00FE1B83">
        <w:rPr>
          <w:rStyle w:val="Emphasis"/>
        </w:rPr>
        <w:t>I</w:t>
      </w:r>
      <w:r w:rsidRPr="005C39F9">
        <w:rPr>
          <w:rStyle w:val="StyleUnderline"/>
        </w:rPr>
        <w:t xml:space="preserve">ntelligence are </w:t>
      </w:r>
      <w:r w:rsidRPr="00FE1B83">
        <w:rPr>
          <w:rStyle w:val="Emphasis"/>
        </w:rPr>
        <w:t>compounding</w:t>
      </w:r>
      <w:r w:rsidRPr="005C39F9">
        <w:rPr>
          <w:rStyle w:val="StyleUnderline"/>
        </w:rPr>
        <w:t xml:space="preserve"> an already exacerbating global risk environment</w:t>
      </w:r>
      <w:r w:rsidRPr="00B349B8">
        <w:rPr>
          <w:sz w:val="16"/>
        </w:rPr>
        <w:t>.</w:t>
      </w:r>
    </w:p>
    <w:p w14:paraId="655A470F" w14:textId="77777777" w:rsidR="00D24A8A" w:rsidRPr="00B349B8" w:rsidRDefault="00D24A8A" w:rsidP="00D24A8A">
      <w:pPr>
        <w:rPr>
          <w:sz w:val="16"/>
        </w:rPr>
      </w:pPr>
      <w:r w:rsidRPr="00B349B8">
        <w:rPr>
          <w:sz w:val="16"/>
        </w:rPr>
        <w:t>Secondly, is the paradox that the very multilateral institutions intended to deal with risk management are all too often the very institutions that are increasing risks. It is increasingly evident that global cooperation fracturing, and social discontent and disillusion are intensifying.</w:t>
      </w:r>
    </w:p>
    <w:p w14:paraId="5364ECC1" w14:textId="77777777" w:rsidR="00D24A8A" w:rsidRPr="00B349B8" w:rsidRDefault="00D24A8A" w:rsidP="00D24A8A">
      <w:pPr>
        <w:rPr>
          <w:sz w:val="16"/>
        </w:rPr>
      </w:pPr>
      <w:r w:rsidRPr="00B349B8">
        <w:rPr>
          <w:sz w:val="16"/>
        </w:rPr>
        <w:t>These realities reflect at least two fundamental issues of profound global consequence. One is that the true implications of multisystemic and globally interconnected risks are not readily acknowledged or understood by policy planners and decision-makers. In other words, the plausible prospect of irreversible risks would appear to be rarely part of preparedness planning.</w:t>
      </w:r>
    </w:p>
    <w:p w14:paraId="61DB8DF0" w14:textId="77777777" w:rsidR="00D24A8A" w:rsidRPr="00B349B8" w:rsidRDefault="00D24A8A" w:rsidP="00D24A8A">
      <w:pPr>
        <w:rPr>
          <w:sz w:val="16"/>
        </w:rPr>
      </w:pPr>
      <w:r w:rsidRPr="00B349B8">
        <w:rPr>
          <w:sz w:val="16"/>
        </w:rPr>
        <w:t>A second closely related issue concerns governance. It is all too apparent that the governance structures needed to identify, prioritize, monitor and mitigate risks are less and less adequate to do so. Once again, this was to some extent recognized by the UN Secretary General when he stressed that</w:t>
      </w:r>
    </w:p>
    <w:p w14:paraId="3EE12A9F" w14:textId="77777777" w:rsidR="00D24A8A" w:rsidRPr="00B349B8" w:rsidRDefault="00D24A8A" w:rsidP="00D24A8A">
      <w:pPr>
        <w:rPr>
          <w:sz w:val="16"/>
        </w:rPr>
      </w:pPr>
      <w:r w:rsidRPr="00C23B87">
        <w:rPr>
          <w:rStyle w:val="StyleUnderline"/>
        </w:rPr>
        <w:t>Our welfare, and</w:t>
      </w:r>
      <w:r w:rsidRPr="00B349B8">
        <w:rPr>
          <w:sz w:val="16"/>
        </w:rPr>
        <w:t xml:space="preserve"> indeed </w:t>
      </w:r>
      <w:r w:rsidRPr="0088007C">
        <w:rPr>
          <w:rStyle w:val="StyleUnderline"/>
        </w:rPr>
        <w:t xml:space="preserve">the </w:t>
      </w:r>
      <w:r w:rsidRPr="00F95E48">
        <w:rPr>
          <w:rStyle w:val="Emphasis"/>
          <w:highlight w:val="cyan"/>
        </w:rPr>
        <w:t>permanence</w:t>
      </w:r>
      <w:r w:rsidRPr="00F95E48">
        <w:rPr>
          <w:rStyle w:val="StyleUnderline"/>
          <w:highlight w:val="cyan"/>
        </w:rPr>
        <w:t xml:space="preserve"> of</w:t>
      </w:r>
      <w:r w:rsidRPr="001063C0">
        <w:rPr>
          <w:rStyle w:val="StyleUnderline"/>
        </w:rPr>
        <w:t xml:space="preserve"> </w:t>
      </w:r>
      <w:r w:rsidRPr="00E677B8">
        <w:rPr>
          <w:rStyle w:val="Emphasis"/>
        </w:rPr>
        <w:t xml:space="preserve">human </w:t>
      </w:r>
      <w:r w:rsidRPr="00F95E48">
        <w:rPr>
          <w:rStyle w:val="Emphasis"/>
          <w:highlight w:val="cyan"/>
        </w:rPr>
        <w:t>life</w:t>
      </w:r>
      <w:r w:rsidRPr="00B349B8">
        <w:rPr>
          <w:sz w:val="16"/>
        </w:rPr>
        <w:t xml:space="preserve">, now </w:t>
      </w:r>
      <w:r w:rsidRPr="00F95E48">
        <w:rPr>
          <w:rStyle w:val="StyleUnderline"/>
          <w:highlight w:val="cyan"/>
        </w:rPr>
        <w:t>depend on</w:t>
      </w:r>
      <w:r w:rsidRPr="00456C25">
        <w:rPr>
          <w:rStyle w:val="StyleUnderline"/>
        </w:rPr>
        <w:t xml:space="preserve"> us </w:t>
      </w:r>
      <w:r w:rsidRPr="00F95E48">
        <w:rPr>
          <w:rStyle w:val="Emphasis"/>
          <w:highlight w:val="cyan"/>
        </w:rPr>
        <w:t>working</w:t>
      </w:r>
      <w:r w:rsidRPr="00456C25">
        <w:rPr>
          <w:rStyle w:val="StyleUnderline"/>
        </w:rPr>
        <w:t xml:space="preserve"> effectively </w:t>
      </w:r>
      <w:r w:rsidRPr="00F95E48">
        <w:rPr>
          <w:rStyle w:val="StyleUnderline"/>
          <w:highlight w:val="cyan"/>
        </w:rPr>
        <w:t xml:space="preserve">together across </w:t>
      </w:r>
      <w:r w:rsidRPr="00F95E48">
        <w:rPr>
          <w:rStyle w:val="Emphasis"/>
          <w:highlight w:val="cyan"/>
        </w:rPr>
        <w:t>borders</w:t>
      </w:r>
      <w:r w:rsidRPr="00456C25">
        <w:rPr>
          <w:rStyle w:val="StyleUnderline"/>
        </w:rPr>
        <w:t xml:space="preserve"> and sectors</w:t>
      </w:r>
      <w:r w:rsidRPr="00B349B8">
        <w:rPr>
          <w:sz w:val="16"/>
        </w:rPr>
        <w:t xml:space="preserve"> to manage many shared risks and achieve a vital set of common goals, including but not limited to, those set out in the UN75 Declaration.6</w:t>
      </w:r>
    </w:p>
    <w:p w14:paraId="5F2CE7F5" w14:textId="77777777" w:rsidR="00D24A8A" w:rsidRPr="00B349B8" w:rsidRDefault="00D24A8A" w:rsidP="00D24A8A">
      <w:pPr>
        <w:rPr>
          <w:sz w:val="16"/>
        </w:rPr>
      </w:pPr>
      <w:r w:rsidRPr="00B349B8">
        <w:rPr>
          <w:sz w:val="16"/>
        </w:rPr>
        <w:t>This paper, therefore, has three key objectives. In the first place, it describes the source, drivers and consequences of emerging global systemic risk to warn the global community that it faces the predicament of overshoot, where the anthropogenic biophysical demands on planetary systems exceed the regenerative capacity of the planet’s ecosystem.</w:t>
      </w:r>
    </w:p>
    <w:p w14:paraId="58CB85CF" w14:textId="77777777" w:rsidR="00D24A8A" w:rsidRPr="00B349B8" w:rsidRDefault="00D24A8A" w:rsidP="00D24A8A">
      <w:pPr>
        <w:rPr>
          <w:sz w:val="16"/>
        </w:rPr>
      </w:pPr>
      <w:r w:rsidRPr="00B349B8">
        <w:rPr>
          <w:sz w:val="16"/>
        </w:rPr>
        <w:t>We then consider the interactions between the systemic vulnerability of society. In so doing, we explore the nature, dynamics, and consequences of entangled systemic risk, including the irreversible consequences through the phenomenon of ‘lock-in.’</w:t>
      </w:r>
    </w:p>
    <w:p w14:paraId="12D92DF1" w14:textId="77777777" w:rsidR="00D24A8A" w:rsidRPr="00B349B8" w:rsidRDefault="00D24A8A" w:rsidP="00D24A8A">
      <w:pPr>
        <w:rPr>
          <w:sz w:val="16"/>
        </w:rPr>
      </w:pPr>
      <w:r w:rsidRPr="00B349B8">
        <w:rPr>
          <w:sz w:val="16"/>
        </w:rPr>
        <w:t>To what extent does the present multilateral system have the capacity and indeed the will to mitigate them? Here, we consider the strengths and weaknesses of the present global construct, and conclude that despite the former, the latter—the weaknesses—will ultimately determine the type of response to overshoot.</w:t>
      </w:r>
    </w:p>
    <w:p w14:paraId="30C444ED" w14:textId="77777777" w:rsidR="00D24A8A" w:rsidRPr="00B349B8" w:rsidRDefault="00D24A8A" w:rsidP="00D24A8A">
      <w:pPr>
        <w:rPr>
          <w:sz w:val="16"/>
        </w:rPr>
      </w:pPr>
      <w:r w:rsidRPr="00B349B8">
        <w:rPr>
          <w:sz w:val="16"/>
        </w:rPr>
        <w:t>To address these, we propose a conceptual framework to manage the short-term and long-term challenges that need to be faced now and, in the future, ‘for the sake of all humanity and for future generations.’ With that in mind, the authors urge that continued heuristic planning and implementation of the Pact for the Future consider and include contingency planning, preparedness and collective response to the inevitable impacts of disruption from overshoot.</w:t>
      </w:r>
    </w:p>
    <w:p w14:paraId="749511C9" w14:textId="77777777" w:rsidR="00D24A8A" w:rsidRPr="00B349B8" w:rsidRDefault="00D24A8A" w:rsidP="00D24A8A">
      <w:pPr>
        <w:rPr>
          <w:sz w:val="16"/>
        </w:rPr>
      </w:pPr>
      <w:r w:rsidRPr="00B349B8">
        <w:rPr>
          <w:sz w:val="16"/>
        </w:rPr>
        <w:t>2 The Polycrisis and Overshoot</w:t>
      </w:r>
    </w:p>
    <w:p w14:paraId="15D8361F" w14:textId="77777777" w:rsidR="00D24A8A" w:rsidRPr="00B349B8" w:rsidRDefault="00D24A8A" w:rsidP="00D24A8A">
      <w:pPr>
        <w:rPr>
          <w:sz w:val="16"/>
        </w:rPr>
      </w:pPr>
      <w:r w:rsidRPr="00B349B8">
        <w:rPr>
          <w:sz w:val="16"/>
        </w:rPr>
        <w:t>2.1 The Polycrisis</w:t>
      </w:r>
    </w:p>
    <w:p w14:paraId="22A0FE88" w14:textId="77777777" w:rsidR="00D24A8A" w:rsidRPr="00B349B8" w:rsidRDefault="00D24A8A" w:rsidP="00D24A8A">
      <w:pPr>
        <w:rPr>
          <w:sz w:val="16"/>
        </w:rPr>
      </w:pPr>
      <w:r w:rsidRPr="00B349B8">
        <w:rPr>
          <w:sz w:val="16"/>
        </w:rPr>
        <w:t>According to the Cascade Institute, a Canadian think tank,</w:t>
      </w:r>
    </w:p>
    <w:p w14:paraId="155174E3" w14:textId="77777777" w:rsidR="00D24A8A" w:rsidRPr="00B349B8" w:rsidRDefault="00D24A8A" w:rsidP="00D24A8A">
      <w:pPr>
        <w:rPr>
          <w:sz w:val="16"/>
        </w:rPr>
      </w:pPr>
      <w:r w:rsidRPr="00B349B8">
        <w:rPr>
          <w:sz w:val="16"/>
        </w:rPr>
        <w:t>A global polycrisis occurs when crises in multiple global systems become causally entangled in ways that significantly degrade the prospects for humanity. These interacting crises produce harms greater than the sum of those the crises would produce in isolation, were their host systems not so deeply interconnected.7</w:t>
      </w:r>
    </w:p>
    <w:p w14:paraId="70FDD4E5" w14:textId="77777777" w:rsidR="00D24A8A" w:rsidRPr="00B349B8" w:rsidRDefault="00D24A8A" w:rsidP="00D24A8A">
      <w:pPr>
        <w:rPr>
          <w:sz w:val="16"/>
        </w:rPr>
      </w:pPr>
      <w:r w:rsidRPr="00DC6E90">
        <w:rPr>
          <w:rStyle w:val="StyleUnderline"/>
        </w:rPr>
        <w:t xml:space="preserve">The </w:t>
      </w:r>
      <w:r w:rsidRPr="00F95E48">
        <w:rPr>
          <w:rStyle w:val="Emphasis"/>
          <w:highlight w:val="cyan"/>
        </w:rPr>
        <w:t>manifestations</w:t>
      </w:r>
      <w:r w:rsidRPr="00F95E48">
        <w:rPr>
          <w:rStyle w:val="StyleUnderline"/>
          <w:highlight w:val="cyan"/>
        </w:rPr>
        <w:t xml:space="preserve"> of polycrisis are</w:t>
      </w:r>
      <w:r w:rsidRPr="00BF2547">
        <w:rPr>
          <w:rStyle w:val="StyleUnderline"/>
        </w:rPr>
        <w:t xml:space="preserve"> rich in </w:t>
      </w:r>
      <w:r w:rsidRPr="006C2F55">
        <w:rPr>
          <w:rStyle w:val="Emphasis"/>
        </w:rPr>
        <w:t>diversity</w:t>
      </w:r>
      <w:r w:rsidRPr="00BF2547">
        <w:rPr>
          <w:rStyle w:val="StyleUnderline"/>
        </w:rPr>
        <w:t xml:space="preserve">, </w:t>
      </w:r>
      <w:r w:rsidRPr="006C2F55">
        <w:rPr>
          <w:rStyle w:val="Emphasis"/>
        </w:rPr>
        <w:t>significance</w:t>
      </w:r>
      <w:r w:rsidRPr="00BF2547">
        <w:rPr>
          <w:rStyle w:val="StyleUnderline"/>
        </w:rPr>
        <w:t xml:space="preserve">, and </w:t>
      </w:r>
      <w:r w:rsidRPr="006C2F55">
        <w:rPr>
          <w:rStyle w:val="Emphasis"/>
        </w:rPr>
        <w:t>interconnected</w:t>
      </w:r>
      <w:r w:rsidRPr="00BF2547">
        <w:rPr>
          <w:rStyle w:val="StyleUnderline"/>
        </w:rPr>
        <w:t xml:space="preserve"> impacts. Those</w:t>
      </w:r>
      <w:r w:rsidRPr="00B349B8">
        <w:rPr>
          <w:sz w:val="16"/>
        </w:rPr>
        <w:t xml:space="preserve"> proximately connected with human ecology and human systems </w:t>
      </w:r>
      <w:r w:rsidRPr="00082338">
        <w:rPr>
          <w:rStyle w:val="StyleUnderline"/>
        </w:rPr>
        <w:t xml:space="preserve">include the growing threat of </w:t>
      </w:r>
      <w:r w:rsidRPr="00F95E48">
        <w:rPr>
          <w:rStyle w:val="Emphasis"/>
          <w:highlight w:val="cyan"/>
        </w:rPr>
        <w:t>nuclear conflict,</w:t>
      </w:r>
      <w:r w:rsidRPr="00F95E48">
        <w:rPr>
          <w:rStyle w:val="StyleUnderline"/>
          <w:highlight w:val="cyan"/>
        </w:rPr>
        <w:t xml:space="preserve"> </w:t>
      </w:r>
      <w:r w:rsidRPr="00F95E48">
        <w:rPr>
          <w:rStyle w:val="Emphasis"/>
          <w:highlight w:val="cyan"/>
        </w:rPr>
        <w:t>pandemics</w:t>
      </w:r>
      <w:r w:rsidRPr="00F95E48">
        <w:rPr>
          <w:rStyle w:val="StyleUnderline"/>
          <w:highlight w:val="cyan"/>
        </w:rPr>
        <w:t xml:space="preserve">, </w:t>
      </w:r>
      <w:r w:rsidRPr="00F95E48">
        <w:rPr>
          <w:rStyle w:val="Emphasis"/>
          <w:highlight w:val="cyan"/>
        </w:rPr>
        <w:t>energy</w:t>
      </w:r>
      <w:r w:rsidRPr="00F95E48">
        <w:rPr>
          <w:rStyle w:val="StyleUnderline"/>
          <w:highlight w:val="cyan"/>
        </w:rPr>
        <w:t xml:space="preserve">, </w:t>
      </w:r>
      <w:r w:rsidRPr="00F95E48">
        <w:rPr>
          <w:rStyle w:val="Emphasis"/>
          <w:highlight w:val="cyan"/>
        </w:rPr>
        <w:t>food</w:t>
      </w:r>
      <w:r w:rsidRPr="00082338">
        <w:rPr>
          <w:rStyle w:val="StyleUnderline"/>
        </w:rPr>
        <w:t xml:space="preserve"> and </w:t>
      </w:r>
      <w:r w:rsidRPr="00F95E48">
        <w:rPr>
          <w:rStyle w:val="Emphasis"/>
          <w:highlight w:val="cyan"/>
        </w:rPr>
        <w:t>water</w:t>
      </w:r>
      <w:r w:rsidRPr="00082338">
        <w:rPr>
          <w:rStyle w:val="StyleUnderline"/>
        </w:rPr>
        <w:t xml:space="preserve"> insecurity, </w:t>
      </w:r>
      <w:r w:rsidRPr="0019006E">
        <w:rPr>
          <w:rStyle w:val="Emphasis"/>
        </w:rPr>
        <w:t>conflicts</w:t>
      </w:r>
      <w:r w:rsidRPr="00082338">
        <w:rPr>
          <w:rStyle w:val="StyleUnderline"/>
        </w:rPr>
        <w:t xml:space="preserve"> and competition for </w:t>
      </w:r>
      <w:r w:rsidRPr="0019006E">
        <w:rPr>
          <w:rStyle w:val="Emphasis"/>
        </w:rPr>
        <w:t>resources</w:t>
      </w:r>
      <w:r w:rsidRPr="00082338">
        <w:rPr>
          <w:rStyle w:val="StyleUnderline"/>
        </w:rPr>
        <w:t xml:space="preserve">, </w:t>
      </w:r>
      <w:r w:rsidRPr="00F95E48">
        <w:rPr>
          <w:rStyle w:val="StyleUnderline"/>
          <w:highlight w:val="cyan"/>
        </w:rPr>
        <w:t>and</w:t>
      </w:r>
      <w:r w:rsidRPr="00B349B8">
        <w:rPr>
          <w:sz w:val="16"/>
        </w:rPr>
        <w:t xml:space="preserve"> the risks of </w:t>
      </w:r>
      <w:r w:rsidRPr="00DA5765">
        <w:rPr>
          <w:rStyle w:val="StyleUnderline"/>
        </w:rPr>
        <w:t xml:space="preserve">exponentially </w:t>
      </w:r>
      <w:r w:rsidRPr="009B4150">
        <w:rPr>
          <w:rStyle w:val="Emphasis"/>
        </w:rPr>
        <w:t>emerging tech</w:t>
      </w:r>
      <w:r w:rsidRPr="009B4150">
        <w:rPr>
          <w:rStyle w:val="StyleUnderline"/>
        </w:rPr>
        <w:t xml:space="preserve">nologies, including </w:t>
      </w:r>
      <w:r w:rsidRPr="00F95E48">
        <w:rPr>
          <w:rStyle w:val="Emphasis"/>
          <w:highlight w:val="cyan"/>
        </w:rPr>
        <w:t>a</w:t>
      </w:r>
      <w:r w:rsidRPr="00DA5765">
        <w:rPr>
          <w:rStyle w:val="StyleUnderline"/>
        </w:rPr>
        <w:t xml:space="preserve">rtificial </w:t>
      </w:r>
      <w:r w:rsidRPr="00F95E48">
        <w:rPr>
          <w:rStyle w:val="Emphasis"/>
          <w:highlight w:val="cyan"/>
        </w:rPr>
        <w:t>i</w:t>
      </w:r>
      <w:r w:rsidRPr="00DA5765">
        <w:rPr>
          <w:rStyle w:val="StyleUnderline"/>
        </w:rPr>
        <w:t xml:space="preserve">ntelligence </w:t>
      </w:r>
      <w:r w:rsidRPr="00F95E48">
        <w:rPr>
          <w:rStyle w:val="StyleUnderline"/>
          <w:highlight w:val="cyan"/>
        </w:rPr>
        <w:t xml:space="preserve">and </w:t>
      </w:r>
      <w:r w:rsidRPr="00F95E48">
        <w:rPr>
          <w:rStyle w:val="Emphasis"/>
          <w:highlight w:val="cyan"/>
        </w:rPr>
        <w:t>biotech</w:t>
      </w:r>
      <w:r w:rsidRPr="00DA5765">
        <w:rPr>
          <w:rStyle w:val="StyleUnderline"/>
        </w:rPr>
        <w:t xml:space="preserve">nology. The </w:t>
      </w:r>
      <w:r w:rsidRPr="00385864">
        <w:rPr>
          <w:rStyle w:val="Emphasis"/>
        </w:rPr>
        <w:t>far-reaching</w:t>
      </w:r>
      <w:r w:rsidRPr="00DA5765">
        <w:rPr>
          <w:rStyle w:val="StyleUnderline"/>
        </w:rPr>
        <w:t xml:space="preserve"> and foundational examples of </w:t>
      </w:r>
      <w:r w:rsidRPr="00385864">
        <w:rPr>
          <w:rStyle w:val="Emphasis"/>
        </w:rPr>
        <w:t>polycrisis</w:t>
      </w:r>
      <w:r w:rsidRPr="00B349B8">
        <w:rPr>
          <w:sz w:val="16"/>
        </w:rPr>
        <w:t xml:space="preserve">, however, </w:t>
      </w:r>
      <w:r w:rsidRPr="006C1FAD">
        <w:rPr>
          <w:rStyle w:val="StyleUnderline"/>
        </w:rPr>
        <w:t>are</w:t>
      </w:r>
      <w:r w:rsidRPr="00B349B8">
        <w:rPr>
          <w:sz w:val="16"/>
        </w:rPr>
        <w:t xml:space="preserve"> those </w:t>
      </w:r>
      <w:r w:rsidRPr="009E138C">
        <w:rPr>
          <w:rStyle w:val="StyleUnderline"/>
        </w:rPr>
        <w:t>manifested in</w:t>
      </w:r>
      <w:r w:rsidRPr="00B349B8">
        <w:rPr>
          <w:sz w:val="16"/>
        </w:rPr>
        <w:t xml:space="preserve"> natural planetary </w:t>
      </w:r>
      <w:r w:rsidRPr="00C30973">
        <w:rPr>
          <w:rStyle w:val="Emphasis"/>
        </w:rPr>
        <w:t>atmospheric</w:t>
      </w:r>
      <w:r w:rsidRPr="00781437">
        <w:rPr>
          <w:rStyle w:val="StyleUnderline"/>
        </w:rPr>
        <w:t xml:space="preserve">, </w:t>
      </w:r>
      <w:r w:rsidRPr="00C30973">
        <w:rPr>
          <w:rStyle w:val="Emphasis"/>
        </w:rPr>
        <w:t>aquatic</w:t>
      </w:r>
      <w:r w:rsidRPr="00781437">
        <w:rPr>
          <w:rStyle w:val="StyleUnderline"/>
        </w:rPr>
        <w:t xml:space="preserve">, and </w:t>
      </w:r>
      <w:r w:rsidRPr="00DA3A38">
        <w:rPr>
          <w:rStyle w:val="Emphasis"/>
        </w:rPr>
        <w:t>terrestrial</w:t>
      </w:r>
      <w:r w:rsidRPr="00781437">
        <w:rPr>
          <w:rStyle w:val="StyleUnderline"/>
        </w:rPr>
        <w:t xml:space="preserve"> physical and biophysical systems</w:t>
      </w:r>
      <w:r w:rsidRPr="00B349B8">
        <w:rPr>
          <w:sz w:val="16"/>
        </w:rPr>
        <w:t xml:space="preserve">. But </w:t>
      </w:r>
      <w:r w:rsidRPr="00B95903">
        <w:rPr>
          <w:rStyle w:val="StyleUnderline"/>
        </w:rPr>
        <w:t xml:space="preserve">there are other </w:t>
      </w:r>
      <w:r w:rsidRPr="00B95903">
        <w:rPr>
          <w:rStyle w:val="Emphasis"/>
        </w:rPr>
        <w:t>planetary</w:t>
      </w:r>
      <w:r w:rsidRPr="00B95903">
        <w:rPr>
          <w:sz w:val="16"/>
        </w:rPr>
        <w:t xml:space="preserve">-system </w:t>
      </w:r>
      <w:r w:rsidRPr="00B95903">
        <w:rPr>
          <w:rStyle w:val="StyleUnderline"/>
        </w:rPr>
        <w:t>crises, including</w:t>
      </w:r>
      <w:r w:rsidRPr="00B349B8">
        <w:rPr>
          <w:sz w:val="16"/>
        </w:rPr>
        <w:t xml:space="preserve"> the </w:t>
      </w:r>
      <w:r w:rsidRPr="00AF5880">
        <w:rPr>
          <w:rStyle w:val="StyleUnderline"/>
        </w:rPr>
        <w:t xml:space="preserve">accelerating </w:t>
      </w:r>
      <w:r w:rsidRPr="00DA3A38">
        <w:rPr>
          <w:rStyle w:val="Emphasis"/>
        </w:rPr>
        <w:t>extinction</w:t>
      </w:r>
      <w:r w:rsidRPr="00AF5880">
        <w:rPr>
          <w:rStyle w:val="StyleUnderline"/>
        </w:rPr>
        <w:t xml:space="preserve"> of species; </w:t>
      </w:r>
      <w:r w:rsidRPr="00F95E48">
        <w:rPr>
          <w:rStyle w:val="Emphasis"/>
          <w:highlight w:val="cyan"/>
        </w:rPr>
        <w:t>ecosystem deterioration</w:t>
      </w:r>
      <w:r w:rsidRPr="00AF5880">
        <w:rPr>
          <w:rStyle w:val="StyleUnderline"/>
        </w:rPr>
        <w:t xml:space="preserve"> and collapse; qualitative and quantitative </w:t>
      </w:r>
      <w:r w:rsidRPr="00F95E48">
        <w:rPr>
          <w:rStyle w:val="StyleUnderline"/>
          <w:highlight w:val="cyan"/>
        </w:rPr>
        <w:t>depletion of</w:t>
      </w:r>
      <w:r w:rsidRPr="00AF5880">
        <w:rPr>
          <w:rStyle w:val="StyleUnderline"/>
        </w:rPr>
        <w:t xml:space="preserve"> fertile </w:t>
      </w:r>
      <w:r w:rsidRPr="00F95E48">
        <w:rPr>
          <w:rStyle w:val="Emphasis"/>
          <w:highlight w:val="cyan"/>
        </w:rPr>
        <w:t>soil</w:t>
      </w:r>
      <w:r w:rsidRPr="00AF5880">
        <w:rPr>
          <w:rStyle w:val="StyleUnderline"/>
        </w:rPr>
        <w:t xml:space="preserve"> for agriculture</w:t>
      </w:r>
      <w:r w:rsidRPr="00B349B8">
        <w:rPr>
          <w:sz w:val="16"/>
        </w:rPr>
        <w:t xml:space="preserve">; pervasive </w:t>
      </w:r>
      <w:r w:rsidRPr="00BA476C">
        <w:rPr>
          <w:rStyle w:val="StyleUnderline"/>
        </w:rPr>
        <w:t xml:space="preserve">spread of </w:t>
      </w:r>
      <w:r w:rsidRPr="00F95E48">
        <w:rPr>
          <w:rStyle w:val="Emphasis"/>
          <w:highlight w:val="cyan"/>
        </w:rPr>
        <w:t>toxins</w:t>
      </w:r>
      <w:r w:rsidRPr="00BA476C">
        <w:rPr>
          <w:rStyle w:val="StyleUnderline"/>
        </w:rPr>
        <w:t xml:space="preserve"> effecting human</w:t>
      </w:r>
      <w:r w:rsidRPr="00B349B8">
        <w:rPr>
          <w:sz w:val="16"/>
        </w:rPr>
        <w:t xml:space="preserve"> and animal </w:t>
      </w:r>
      <w:r w:rsidRPr="007279C7">
        <w:rPr>
          <w:rStyle w:val="StyleUnderline"/>
        </w:rPr>
        <w:t>health</w:t>
      </w:r>
      <w:r w:rsidRPr="00B349B8">
        <w:rPr>
          <w:sz w:val="16"/>
        </w:rPr>
        <w:t xml:space="preserve"> and fertility; </w:t>
      </w:r>
      <w:r w:rsidRPr="00F95E48">
        <w:rPr>
          <w:rStyle w:val="StyleUnderline"/>
          <w:highlight w:val="cyan"/>
        </w:rPr>
        <w:t>and</w:t>
      </w:r>
      <w:r w:rsidRPr="000D4CBF">
        <w:rPr>
          <w:rStyle w:val="StyleUnderline"/>
        </w:rPr>
        <w:t xml:space="preserve"> depletion of a range of </w:t>
      </w:r>
      <w:r w:rsidRPr="00F95E48">
        <w:rPr>
          <w:rStyle w:val="Emphasis"/>
          <w:highlight w:val="cyan"/>
        </w:rPr>
        <w:t>non-renewable</w:t>
      </w:r>
      <w:r w:rsidRPr="000D4CBF">
        <w:rPr>
          <w:rStyle w:val="StyleUnderline"/>
        </w:rPr>
        <w:t xml:space="preserve"> energy and other </w:t>
      </w:r>
      <w:r w:rsidRPr="00F95E48">
        <w:rPr>
          <w:rStyle w:val="Emphasis"/>
          <w:highlight w:val="cyan"/>
        </w:rPr>
        <w:t>resources</w:t>
      </w:r>
      <w:r w:rsidRPr="000D4CBF">
        <w:rPr>
          <w:rStyle w:val="StyleUnderline"/>
        </w:rPr>
        <w:t xml:space="preserve"> necessary for the</w:t>
      </w:r>
      <w:r w:rsidRPr="00B349B8">
        <w:rPr>
          <w:sz w:val="16"/>
        </w:rPr>
        <w:t xml:space="preserve"> current </w:t>
      </w:r>
      <w:r w:rsidRPr="000D4CBF">
        <w:rPr>
          <w:rStyle w:val="StyleUnderline"/>
        </w:rPr>
        <w:t xml:space="preserve">global </w:t>
      </w:r>
      <w:r w:rsidRPr="004D1EC0">
        <w:rPr>
          <w:rStyle w:val="Emphasis"/>
        </w:rPr>
        <w:t>population</w:t>
      </w:r>
      <w:r w:rsidRPr="00B349B8">
        <w:rPr>
          <w:sz w:val="16"/>
        </w:rPr>
        <w:t xml:space="preserve"> of around 8 billion.</w:t>
      </w:r>
    </w:p>
    <w:p w14:paraId="54DD4A61" w14:textId="77777777" w:rsidR="00D24A8A" w:rsidRPr="00B349B8" w:rsidRDefault="00D24A8A" w:rsidP="00D24A8A">
      <w:pPr>
        <w:rPr>
          <w:sz w:val="16"/>
        </w:rPr>
      </w:pPr>
      <w:r w:rsidRPr="00B349B8">
        <w:rPr>
          <w:sz w:val="16"/>
        </w:rPr>
        <w:t xml:space="preserve">According to the World Economic Forum’s ‘Global Risk Report 2023,’8 </w:t>
      </w:r>
      <w:r w:rsidRPr="000D4CBF">
        <w:rPr>
          <w:rStyle w:val="StyleUnderline"/>
        </w:rPr>
        <w:t xml:space="preserve">the very </w:t>
      </w:r>
      <w:r w:rsidRPr="004D1EC0">
        <w:rPr>
          <w:rStyle w:val="Emphasis"/>
        </w:rPr>
        <w:t>absence</w:t>
      </w:r>
      <w:r w:rsidRPr="000D4CBF">
        <w:rPr>
          <w:rStyle w:val="StyleUnderline"/>
        </w:rPr>
        <w:t xml:space="preserve"> of international </w:t>
      </w:r>
      <w:r w:rsidRPr="004D1EC0">
        <w:rPr>
          <w:rStyle w:val="Emphasis"/>
        </w:rPr>
        <w:t>coop</w:t>
      </w:r>
      <w:r w:rsidRPr="000D4CBF">
        <w:rPr>
          <w:rStyle w:val="StyleUnderline"/>
        </w:rPr>
        <w:t xml:space="preserve">eration and leadership to address the increasing numbers of shared global challenges is an </w:t>
      </w:r>
      <w:r w:rsidRPr="004D1EC0">
        <w:rPr>
          <w:rStyle w:val="Emphasis"/>
        </w:rPr>
        <w:t>entangled</w:t>
      </w:r>
      <w:r w:rsidRPr="000D4CBF">
        <w:rPr>
          <w:rStyle w:val="StyleUnderline"/>
        </w:rPr>
        <w:t xml:space="preserve">, systemic aspect of the </w:t>
      </w:r>
      <w:r w:rsidRPr="004D1EC0">
        <w:rPr>
          <w:rStyle w:val="Emphasis"/>
        </w:rPr>
        <w:t>polycrisis</w:t>
      </w:r>
      <w:r w:rsidRPr="000D4CBF">
        <w:rPr>
          <w:rStyle w:val="StyleUnderline"/>
        </w:rPr>
        <w:t>.</w:t>
      </w:r>
      <w:r w:rsidRPr="00B349B8">
        <w:rPr>
          <w:sz w:val="16"/>
        </w:rPr>
        <w:t xml:space="preserve"> This fact is a critical feature of the Anthropocene predicament, that we describe in this paper.</w:t>
      </w:r>
    </w:p>
    <w:p w14:paraId="487B4860" w14:textId="77777777" w:rsidR="00D24A8A" w:rsidRPr="00B349B8" w:rsidRDefault="00D24A8A" w:rsidP="00D24A8A">
      <w:pPr>
        <w:rPr>
          <w:sz w:val="16"/>
        </w:rPr>
      </w:pPr>
      <w:r w:rsidRPr="00B349B8">
        <w:rPr>
          <w:sz w:val="16"/>
        </w:rPr>
        <w:t>2.2 Overshoot</w:t>
      </w:r>
    </w:p>
    <w:p w14:paraId="3C945C3F" w14:textId="77777777" w:rsidR="00D24A8A" w:rsidRPr="00B349B8" w:rsidRDefault="00D24A8A" w:rsidP="00D24A8A">
      <w:pPr>
        <w:rPr>
          <w:sz w:val="16"/>
        </w:rPr>
      </w:pPr>
      <w:r w:rsidRPr="00B349B8">
        <w:rPr>
          <w:sz w:val="16"/>
        </w:rPr>
        <w:t xml:space="preserve">The polymorphous emergence of polycrisis reflects a more fundamental transgression of the planet’s biophysical limits and equilibria. This core transgression is the phenomenon of overshoot. As a broad conceptual construct, </w:t>
      </w:r>
      <w:r w:rsidRPr="00E43329">
        <w:rPr>
          <w:rStyle w:val="StyleUnderline"/>
        </w:rPr>
        <w:t xml:space="preserve">overshoot can be defined as humanity’s </w:t>
      </w:r>
      <w:r w:rsidRPr="00E00B06">
        <w:rPr>
          <w:rStyle w:val="Emphasis"/>
        </w:rPr>
        <w:t>transgression</w:t>
      </w:r>
      <w:r w:rsidRPr="00E43329">
        <w:rPr>
          <w:rStyle w:val="StyleUnderline"/>
        </w:rPr>
        <w:t xml:space="preserve"> of Earth’s essential </w:t>
      </w:r>
      <w:r w:rsidRPr="00E00B06">
        <w:rPr>
          <w:rStyle w:val="Emphasis"/>
        </w:rPr>
        <w:t>carrying</w:t>
      </w:r>
      <w:r w:rsidRPr="00E43329">
        <w:rPr>
          <w:rStyle w:val="StyleUnderline"/>
        </w:rPr>
        <w:t xml:space="preserve"> and regenerative </w:t>
      </w:r>
      <w:r w:rsidRPr="00E00B06">
        <w:rPr>
          <w:rStyle w:val="Emphasis"/>
        </w:rPr>
        <w:t>capacities</w:t>
      </w:r>
      <w:r w:rsidRPr="00E43329">
        <w:rPr>
          <w:rStyle w:val="StyleUnderline"/>
        </w:rPr>
        <w:t xml:space="preserve"> to sustain its integrated planetary </w:t>
      </w:r>
      <w:r w:rsidRPr="00664494">
        <w:rPr>
          <w:rStyle w:val="Emphasis"/>
        </w:rPr>
        <w:t>ecosystem</w:t>
      </w:r>
      <w:r w:rsidRPr="00B349B8">
        <w:rPr>
          <w:sz w:val="16"/>
        </w:rPr>
        <w:t xml:space="preserve">.9 Starting during the industrial age, and accelerated by globalization, the use of fossil resources, and the accumulation of waste emissions (CO2 and other natural and synthetic pollutants and toxins), now occurs faster than the natural regenerative and assimilative capacities of the ecosphere. Humanity has always been extracting from natural capital; hence the megafauna was exterminated prior to the advent of agriculture. But overshoot was local and regional in nature, never global. The industrial revolution accelerated and deepened the process. </w:t>
      </w:r>
      <w:r w:rsidRPr="00A32C9A">
        <w:rPr>
          <w:rStyle w:val="StyleUnderline"/>
        </w:rPr>
        <w:t xml:space="preserve">A fifth </w:t>
      </w:r>
      <w:r w:rsidRPr="00664494">
        <w:rPr>
          <w:rStyle w:val="Emphasis"/>
        </w:rPr>
        <w:t>extinction</w:t>
      </w:r>
      <w:r w:rsidRPr="00A32C9A">
        <w:rPr>
          <w:rStyle w:val="StyleUnderline"/>
        </w:rPr>
        <w:t xml:space="preserve"> of species is underway, ocean </w:t>
      </w:r>
      <w:r w:rsidRPr="00664494">
        <w:rPr>
          <w:rStyle w:val="Emphasis"/>
        </w:rPr>
        <w:t>fish stocks</w:t>
      </w:r>
      <w:r w:rsidRPr="00A32C9A">
        <w:rPr>
          <w:rStyle w:val="StyleUnderline"/>
        </w:rPr>
        <w:t xml:space="preserve"> are depleting </w:t>
      </w:r>
      <w:r w:rsidRPr="00664494">
        <w:rPr>
          <w:rStyle w:val="Emphasis"/>
        </w:rPr>
        <w:t>dramatically</w:t>
      </w:r>
      <w:r w:rsidRPr="00A32C9A">
        <w:rPr>
          <w:rStyle w:val="StyleUnderline"/>
        </w:rPr>
        <w:t xml:space="preserve">, economically accessible </w:t>
      </w:r>
      <w:r w:rsidRPr="00463E89">
        <w:rPr>
          <w:rStyle w:val="Emphasis"/>
        </w:rPr>
        <w:t>fossil</w:t>
      </w:r>
      <w:r w:rsidRPr="00A32C9A">
        <w:rPr>
          <w:rStyle w:val="StyleUnderline"/>
        </w:rPr>
        <w:t xml:space="preserve"> energy resources are also </w:t>
      </w:r>
      <w:r w:rsidRPr="00463E89">
        <w:rPr>
          <w:rStyle w:val="Emphasis"/>
        </w:rPr>
        <w:t>depleting</w:t>
      </w:r>
      <w:r w:rsidRPr="00A32C9A">
        <w:rPr>
          <w:rStyle w:val="StyleUnderline"/>
        </w:rPr>
        <w:t xml:space="preserve">, </w:t>
      </w:r>
      <w:r w:rsidRPr="00463E89">
        <w:rPr>
          <w:rStyle w:val="Emphasis"/>
        </w:rPr>
        <w:t>soils</w:t>
      </w:r>
      <w:r w:rsidRPr="00B349B8">
        <w:rPr>
          <w:sz w:val="16"/>
        </w:rPr>
        <w:t xml:space="preserve"> and </w:t>
      </w:r>
      <w:r w:rsidRPr="00463E89">
        <w:rPr>
          <w:rStyle w:val="Emphasis"/>
        </w:rPr>
        <w:t>forest</w:t>
      </w:r>
      <w:r w:rsidRPr="00A32C9A">
        <w:rPr>
          <w:rStyle w:val="StyleUnderline"/>
        </w:rPr>
        <w:t xml:space="preserve"> and</w:t>
      </w:r>
      <w:r w:rsidRPr="00B349B8">
        <w:rPr>
          <w:sz w:val="16"/>
        </w:rPr>
        <w:t xml:space="preserve"> other </w:t>
      </w:r>
      <w:r w:rsidRPr="00463E89">
        <w:rPr>
          <w:rStyle w:val="Emphasis"/>
        </w:rPr>
        <w:t>marine</w:t>
      </w:r>
      <w:r w:rsidRPr="00B349B8">
        <w:rPr>
          <w:sz w:val="16"/>
        </w:rPr>
        <w:t xml:space="preserve"> and terrestrial </w:t>
      </w:r>
      <w:r w:rsidRPr="00472FA2">
        <w:rPr>
          <w:rStyle w:val="StyleUnderline"/>
        </w:rPr>
        <w:t xml:space="preserve">ecosystems are </w:t>
      </w:r>
      <w:r w:rsidRPr="002A7375">
        <w:rPr>
          <w:rStyle w:val="Emphasis"/>
        </w:rPr>
        <w:t>degrading</w:t>
      </w:r>
      <w:r w:rsidRPr="00B349B8">
        <w:rPr>
          <w:sz w:val="16"/>
        </w:rPr>
        <w:t xml:space="preserve"> at many times the rate of restoration. As Rees observed, “</w:t>
      </w:r>
      <w:r w:rsidRPr="00E43329">
        <w:rPr>
          <w:rStyle w:val="StyleUnderline"/>
        </w:rPr>
        <w:t xml:space="preserve">We are consuming and polluting the biophysical </w:t>
      </w:r>
      <w:r w:rsidRPr="00E40DBB">
        <w:rPr>
          <w:rStyle w:val="Emphasis"/>
        </w:rPr>
        <w:t>basis</w:t>
      </w:r>
      <w:r w:rsidRPr="00E43329">
        <w:rPr>
          <w:rStyle w:val="StyleUnderline"/>
        </w:rPr>
        <w:t xml:space="preserve"> of our </w:t>
      </w:r>
      <w:r w:rsidRPr="00E40DBB">
        <w:rPr>
          <w:rStyle w:val="Emphasis"/>
        </w:rPr>
        <w:t>existence</w:t>
      </w:r>
      <w:r w:rsidRPr="00B349B8">
        <w:rPr>
          <w:sz w:val="16"/>
        </w:rPr>
        <w:t>.”10</w:t>
      </w:r>
    </w:p>
    <w:p w14:paraId="22A3C0C5" w14:textId="77777777" w:rsidR="00D24A8A" w:rsidRPr="00B349B8" w:rsidRDefault="00D24A8A" w:rsidP="00D24A8A">
      <w:pPr>
        <w:rPr>
          <w:sz w:val="16"/>
        </w:rPr>
      </w:pPr>
      <w:r w:rsidRPr="00B349B8">
        <w:rPr>
          <w:sz w:val="16"/>
        </w:rPr>
        <w:t>Overshoot refers to the anthropogenic destabilization of integrated planetary systems, notably accelerating during the industrial age. What we now call the polycrisis is an emergent, increasingly intense and accelerating multisystemic expression of overshoot. To illustrate the manifest nature and features of overshoot we provide three examples, each viewed through a distinct systems lens.</w:t>
      </w:r>
    </w:p>
    <w:p w14:paraId="7F26FDE9" w14:textId="77777777" w:rsidR="00D24A8A" w:rsidRPr="00B349B8" w:rsidRDefault="00D24A8A" w:rsidP="00D24A8A">
      <w:pPr>
        <w:rPr>
          <w:sz w:val="16"/>
        </w:rPr>
      </w:pPr>
      <w:r w:rsidRPr="00B349B8">
        <w:rPr>
          <w:sz w:val="16"/>
        </w:rPr>
        <w:t>The Limits to Growth, was a dynamic, scenario-based, systems modelling study undertaken by the Club of Rome and published in 1972. Overshoot was understood as the result of interactions and economic interdependencies among populations, use of natural resources, industry, pollution, and industrial growth, wherein use of resources at a greater rate than capacity of the ecosystem to neutralize its deleterious wastes.11 While in 1972 the world population and resource use were found to be within carrying capacity, with time to consider longer-term options, a 1992 update (Beyond the Limits) concluded that in certain areas, humanity had already overshot limits beyond what could be sustained over time.</w:t>
      </w:r>
    </w:p>
    <w:p w14:paraId="15E7C444" w14:textId="77777777" w:rsidR="00D24A8A" w:rsidRPr="00B349B8" w:rsidRDefault="00D24A8A" w:rsidP="00D24A8A">
      <w:pPr>
        <w:rPr>
          <w:sz w:val="16"/>
        </w:rPr>
      </w:pPr>
      <w:r w:rsidRPr="00B349B8">
        <w:rPr>
          <w:sz w:val="16"/>
        </w:rPr>
        <w:t xml:space="preserve">The 2004 Limits to Growth: The 30-year Update—A World in Overshoot, concluded that </w:t>
      </w:r>
      <w:r w:rsidRPr="00D81D36">
        <w:rPr>
          <w:rStyle w:val="StyleUnderline"/>
        </w:rPr>
        <w:t xml:space="preserve">humanity was in dangerous </w:t>
      </w:r>
      <w:r w:rsidRPr="00BC5DF6">
        <w:rPr>
          <w:rStyle w:val="Emphasis"/>
        </w:rPr>
        <w:t>overshoot</w:t>
      </w:r>
      <w:r w:rsidRPr="00B349B8">
        <w:rPr>
          <w:sz w:val="16"/>
        </w:rPr>
        <w:t xml:space="preserve">.12 The validity of the 1972 model was thus confirmed 30 years later. </w:t>
      </w:r>
      <w:r w:rsidRPr="00CE6890">
        <w:rPr>
          <w:rStyle w:val="StyleUnderline"/>
        </w:rPr>
        <w:t xml:space="preserve">Most </w:t>
      </w:r>
      <w:r w:rsidRPr="00BC5DF6">
        <w:rPr>
          <w:rStyle w:val="Emphasis"/>
        </w:rPr>
        <w:t>simulation</w:t>
      </w:r>
      <w:r w:rsidRPr="00CE6890">
        <w:rPr>
          <w:rStyle w:val="StyleUnderline"/>
        </w:rPr>
        <w:t xml:space="preserve"> scenarios</w:t>
      </w:r>
      <w:r w:rsidRPr="00B349B8">
        <w:rPr>
          <w:sz w:val="16"/>
        </w:rPr>
        <w:t xml:space="preserve"> in the Update </w:t>
      </w:r>
      <w:r w:rsidRPr="000F0305">
        <w:rPr>
          <w:rStyle w:val="StyleUnderline"/>
        </w:rPr>
        <w:t>led to overshoot and</w:t>
      </w:r>
      <w:r w:rsidRPr="00B349B8">
        <w:rPr>
          <w:sz w:val="16"/>
        </w:rPr>
        <w:t xml:space="preserve"> a </w:t>
      </w:r>
      <w:r w:rsidRPr="000F0305">
        <w:rPr>
          <w:rStyle w:val="StyleUnderline"/>
        </w:rPr>
        <w:t>collapse</w:t>
      </w:r>
      <w:r w:rsidRPr="00B349B8">
        <w:rPr>
          <w:sz w:val="16"/>
        </w:rPr>
        <w:t xml:space="preserve"> of populations of more than 7 billion, </w:t>
      </w:r>
      <w:r w:rsidRPr="00BE713B">
        <w:rPr>
          <w:rStyle w:val="StyleUnderline"/>
        </w:rPr>
        <w:t xml:space="preserve">because of declines in </w:t>
      </w:r>
      <w:r w:rsidRPr="00BC5DF6">
        <w:rPr>
          <w:rStyle w:val="Emphasis"/>
        </w:rPr>
        <w:t>energy</w:t>
      </w:r>
      <w:r w:rsidRPr="00BE713B">
        <w:rPr>
          <w:rStyle w:val="StyleUnderline"/>
        </w:rPr>
        <w:t xml:space="preserve"> and other vital resources, industrial </w:t>
      </w:r>
      <w:r w:rsidRPr="00BC5DF6">
        <w:rPr>
          <w:rStyle w:val="Emphasis"/>
        </w:rPr>
        <w:t>capacity</w:t>
      </w:r>
      <w:r w:rsidRPr="00BE713B">
        <w:rPr>
          <w:rStyle w:val="StyleUnderline"/>
        </w:rPr>
        <w:t xml:space="preserve">, </w:t>
      </w:r>
      <w:r w:rsidRPr="00BC5DF6">
        <w:rPr>
          <w:rStyle w:val="Emphasis"/>
        </w:rPr>
        <w:t>food</w:t>
      </w:r>
      <w:r w:rsidRPr="00BE713B">
        <w:rPr>
          <w:rStyle w:val="StyleUnderline"/>
        </w:rPr>
        <w:t xml:space="preserve"> production, or a related </w:t>
      </w:r>
      <w:r w:rsidRPr="00BC5DF6">
        <w:rPr>
          <w:rStyle w:val="Emphasis"/>
        </w:rPr>
        <w:t>combination</w:t>
      </w:r>
      <w:r w:rsidRPr="00BE713B">
        <w:rPr>
          <w:rStyle w:val="StyleUnderline"/>
        </w:rPr>
        <w:t xml:space="preserve"> of factors</w:t>
      </w:r>
      <w:r w:rsidRPr="00B349B8">
        <w:rPr>
          <w:sz w:val="16"/>
        </w:rPr>
        <w:t>.</w:t>
      </w:r>
    </w:p>
    <w:p w14:paraId="7761187A" w14:textId="77777777" w:rsidR="00D24A8A" w:rsidRPr="00B349B8" w:rsidRDefault="00D24A8A" w:rsidP="00D24A8A">
      <w:pPr>
        <w:rPr>
          <w:sz w:val="16"/>
        </w:rPr>
      </w:pPr>
      <w:r w:rsidRPr="00B349B8">
        <w:rPr>
          <w:sz w:val="16"/>
        </w:rPr>
        <w:t>Ultimately, the model has projected a world with vastly diminished living standards and human welfare, with increasingly unaffordable costs of investment in technology and social services. That said, the model is probably “optimistic” in that it considered only aggregate pollution and did not consider other destabilizing factors such as war, abrupt climate change, pandemics, and natural disasters. Furthermore, it did not account for the systemic vulnerability of society.</w:t>
      </w:r>
    </w:p>
    <w:p w14:paraId="62F4EDDD" w14:textId="77777777" w:rsidR="00D24A8A" w:rsidRPr="00B349B8" w:rsidRDefault="00D24A8A" w:rsidP="00D24A8A">
      <w:pPr>
        <w:rPr>
          <w:sz w:val="16"/>
        </w:rPr>
      </w:pPr>
      <w:r w:rsidRPr="00B349B8">
        <w:rPr>
          <w:sz w:val="16"/>
        </w:rPr>
        <w:t xml:space="preserve">Another example of an overshoot scenario is the Global Footprint Network’s Ecological Footprint13 which, as a rough public education project, describes the degree to which the earthly carrying and regenerative capacity has been exceeded. While the model does not adequately consider the supply of fossil energy and other increasingly scarce mineral resources, its conceptual argument on overshoot is fundamentally valid. According to the Global Footprint Network, humanity’s 2023 ecological overshoot now exceeds 1.7 earthly capacities. A separate systems-based illustration, the Planetary Boundary Framework of the Stockholm Resilience Centre, measures the transgression progress among nine defined natural planetary boundaries and their integrated interrelationships which regulate the stability and resilience of the Earth system for sustainable human development and civilization.14 The large systemic biophysical boundaries describe points of transgression that can lead to irreversible shifts in essential planetary biophysical support systems. According to the authors of one of the Resilience Center’s research publications, as of 2023, </w:t>
      </w:r>
      <w:r w:rsidRPr="00BE713B">
        <w:rPr>
          <w:rStyle w:val="StyleUnderline"/>
        </w:rPr>
        <w:t xml:space="preserve">six of the nine </w:t>
      </w:r>
      <w:r w:rsidRPr="00F84CCC">
        <w:rPr>
          <w:rStyle w:val="Emphasis"/>
        </w:rPr>
        <w:t>boundaries</w:t>
      </w:r>
      <w:r w:rsidRPr="00BE713B">
        <w:rPr>
          <w:rStyle w:val="StyleUnderline"/>
        </w:rPr>
        <w:t xml:space="preserve"> have been transgressed</w:t>
      </w:r>
      <w:r w:rsidRPr="00B349B8">
        <w:rPr>
          <w:sz w:val="16"/>
        </w:rPr>
        <w:t xml:space="preserve">.15 </w:t>
      </w:r>
      <w:r w:rsidRPr="00BE713B">
        <w:rPr>
          <w:rStyle w:val="StyleUnderline"/>
        </w:rPr>
        <w:t xml:space="preserve">These include CO2-induced </w:t>
      </w:r>
      <w:r w:rsidRPr="00F84CCC">
        <w:rPr>
          <w:rStyle w:val="Emphasis"/>
        </w:rPr>
        <w:t>climate</w:t>
      </w:r>
      <w:r w:rsidRPr="00BE713B">
        <w:rPr>
          <w:rStyle w:val="StyleUnderline"/>
        </w:rPr>
        <w:t xml:space="preserve"> change</w:t>
      </w:r>
      <w:r w:rsidRPr="00B349B8">
        <w:rPr>
          <w:sz w:val="16"/>
        </w:rPr>
        <w:t xml:space="preserve">, genetic and functional </w:t>
      </w:r>
      <w:r w:rsidRPr="00F84CCC">
        <w:rPr>
          <w:rStyle w:val="Emphasis"/>
        </w:rPr>
        <w:t>biosphere</w:t>
      </w:r>
      <w:r w:rsidRPr="00EA2CB6">
        <w:rPr>
          <w:rStyle w:val="StyleUnderline"/>
        </w:rPr>
        <w:t xml:space="preserve"> integrity, and novel </w:t>
      </w:r>
      <w:r w:rsidRPr="00F84CCC">
        <w:rPr>
          <w:rStyle w:val="Emphasis"/>
        </w:rPr>
        <w:t>radiological</w:t>
      </w:r>
      <w:r w:rsidRPr="00EA2CB6">
        <w:rPr>
          <w:rStyle w:val="StyleUnderline"/>
        </w:rPr>
        <w:t xml:space="preserve"> and </w:t>
      </w:r>
      <w:r w:rsidRPr="00F84CCC">
        <w:rPr>
          <w:rStyle w:val="Emphasis"/>
        </w:rPr>
        <w:t>chemical</w:t>
      </w:r>
      <w:r w:rsidRPr="00EA2CB6">
        <w:rPr>
          <w:rStyle w:val="StyleUnderline"/>
        </w:rPr>
        <w:t xml:space="preserve"> entities</w:t>
      </w:r>
      <w:r w:rsidRPr="00B349B8">
        <w:rPr>
          <w:sz w:val="16"/>
        </w:rPr>
        <w:t>. Only three boundaries remain within limits: ocean acidification, stratospheric ozone depletion, and atmospheric aerosol loading.</w:t>
      </w:r>
    </w:p>
    <w:p w14:paraId="695626B4" w14:textId="77777777" w:rsidR="00D24A8A" w:rsidRPr="00BD5785" w:rsidRDefault="00D24A8A" w:rsidP="00D24A8A">
      <w:pPr>
        <w:rPr>
          <w:rStyle w:val="StyleUnderline"/>
        </w:rPr>
      </w:pPr>
      <w:r w:rsidRPr="00B349B8">
        <w:rPr>
          <w:sz w:val="16"/>
        </w:rPr>
        <w:t xml:space="preserve">Overshoot and its entangled polycrisis symptoms are emergent manifestations of the self-generating, evolving anthropogenic complex systems that define human civilization at the interface of planetary biophysical ecology. </w:t>
      </w:r>
      <w:r w:rsidRPr="00F95E48">
        <w:rPr>
          <w:rStyle w:val="Emphasis"/>
          <w:highlight w:val="cyan"/>
        </w:rPr>
        <w:t>Overshoot</w:t>
      </w:r>
      <w:r w:rsidRPr="00F95E48">
        <w:rPr>
          <w:rStyle w:val="StyleUnderline"/>
          <w:highlight w:val="cyan"/>
        </w:rPr>
        <w:t xml:space="preserve"> is</w:t>
      </w:r>
      <w:r w:rsidRPr="0023091C">
        <w:rPr>
          <w:rStyle w:val="StyleUnderline"/>
        </w:rPr>
        <w:t xml:space="preserve"> therefore </w:t>
      </w:r>
      <w:r w:rsidRPr="00F95E48">
        <w:rPr>
          <w:rStyle w:val="StyleUnderline"/>
          <w:highlight w:val="cyan"/>
        </w:rPr>
        <w:t>the</w:t>
      </w:r>
      <w:r w:rsidRPr="0023091C">
        <w:rPr>
          <w:rStyle w:val="StyleUnderline"/>
        </w:rPr>
        <w:t xml:space="preserve"> central, </w:t>
      </w:r>
      <w:r w:rsidRPr="00F95E48">
        <w:rPr>
          <w:rStyle w:val="StyleUnderline"/>
          <w:highlight w:val="cyan"/>
        </w:rPr>
        <w:t xml:space="preserve">paramount </w:t>
      </w:r>
      <w:r w:rsidRPr="00F95E48">
        <w:rPr>
          <w:rStyle w:val="Emphasis"/>
          <w:highlight w:val="cyan"/>
        </w:rPr>
        <w:t>challenge</w:t>
      </w:r>
      <w:r w:rsidRPr="00F95E48">
        <w:rPr>
          <w:rStyle w:val="StyleUnderline"/>
          <w:highlight w:val="cyan"/>
        </w:rPr>
        <w:t xml:space="preserve"> of </w:t>
      </w:r>
      <w:r w:rsidRPr="00C97E3D">
        <w:rPr>
          <w:rStyle w:val="Emphasis"/>
          <w:highlight w:val="cyan"/>
        </w:rPr>
        <w:t>global</w:t>
      </w:r>
      <w:r w:rsidRPr="008031DB">
        <w:rPr>
          <w:rStyle w:val="StyleUnderline"/>
        </w:rPr>
        <w:t>l</w:t>
      </w:r>
      <w:r w:rsidRPr="0023091C">
        <w:rPr>
          <w:rStyle w:val="StyleUnderline"/>
        </w:rPr>
        <w:t xml:space="preserve">y coordinated </w:t>
      </w:r>
      <w:r w:rsidRPr="00C97E3D">
        <w:rPr>
          <w:rStyle w:val="StyleUnderline"/>
          <w:highlight w:val="cyan"/>
        </w:rPr>
        <w:t>governance</w:t>
      </w:r>
      <w:r w:rsidRPr="00B349B8">
        <w:rPr>
          <w:sz w:val="16"/>
        </w:rPr>
        <w:t xml:space="preserve"> in the age of the </w:t>
      </w:r>
      <w:r w:rsidRPr="00021F5D">
        <w:rPr>
          <w:sz w:val="16"/>
        </w:rPr>
        <w:t>Anthropocene.</w:t>
      </w:r>
      <w:r w:rsidRPr="001B4B2D">
        <w:rPr>
          <w:sz w:val="16"/>
        </w:rPr>
        <w:t xml:space="preserve"> </w:t>
      </w:r>
      <w:r w:rsidRPr="00BD5785">
        <w:rPr>
          <w:rStyle w:val="StyleUnderline"/>
        </w:rPr>
        <w:t xml:space="preserve">It is the core </w:t>
      </w:r>
      <w:r w:rsidRPr="006D1024">
        <w:rPr>
          <w:rStyle w:val="Emphasis"/>
        </w:rPr>
        <w:t>predicament</w:t>
      </w:r>
      <w:r w:rsidRPr="00BD5785">
        <w:rPr>
          <w:rStyle w:val="StyleUnderline"/>
        </w:rPr>
        <w:t xml:space="preserve"> manifest in the unprecedented, </w:t>
      </w:r>
      <w:r w:rsidRPr="006D1024">
        <w:rPr>
          <w:rStyle w:val="Emphasis"/>
        </w:rPr>
        <w:t>globally transforming</w:t>
      </w:r>
      <w:r w:rsidRPr="00BD5785">
        <w:rPr>
          <w:rStyle w:val="StyleUnderline"/>
        </w:rPr>
        <w:t xml:space="preserve"> and accelerating complex of integrated systemic </w:t>
      </w:r>
      <w:r w:rsidRPr="000C3C88">
        <w:rPr>
          <w:rStyle w:val="Emphasis"/>
        </w:rPr>
        <w:t>risk</w:t>
      </w:r>
      <w:r w:rsidRPr="00BD5785">
        <w:rPr>
          <w:rStyle w:val="StyleUnderline"/>
        </w:rPr>
        <w:t>.</w:t>
      </w:r>
    </w:p>
    <w:p w14:paraId="2917A50D" w14:textId="77777777" w:rsidR="00D24A8A" w:rsidRPr="00B349B8" w:rsidRDefault="00D24A8A" w:rsidP="00D24A8A">
      <w:pPr>
        <w:rPr>
          <w:sz w:val="16"/>
        </w:rPr>
      </w:pPr>
      <w:r w:rsidRPr="00B349B8">
        <w:rPr>
          <w:sz w:val="16"/>
        </w:rPr>
        <w:t>3 Integrated Systemic Risk and Lock-In Predicament</w:t>
      </w:r>
    </w:p>
    <w:p w14:paraId="0B23BF83" w14:textId="77777777" w:rsidR="00D24A8A" w:rsidRPr="00B349B8" w:rsidRDefault="00D24A8A" w:rsidP="00D24A8A">
      <w:pPr>
        <w:rPr>
          <w:sz w:val="16"/>
        </w:rPr>
      </w:pPr>
      <w:r w:rsidRPr="00B349B8">
        <w:rPr>
          <w:sz w:val="16"/>
        </w:rPr>
        <w:t>The growing risks to society cannot be understood through siloed analyses of the impacts of particular risk drivers on the economy. Nor can it be understood by ignoring the underlying systemic vulnerability of society due to the fragility of the networks and systems that underpin its operation. This is particularly true as the range and intensity of risk drivers grow, and the macro-stability and resilience of societal systems are increasingly tested.</w:t>
      </w:r>
    </w:p>
    <w:p w14:paraId="7576CB9E" w14:textId="77777777" w:rsidR="00D24A8A" w:rsidRPr="00B349B8" w:rsidRDefault="00D24A8A" w:rsidP="00D24A8A">
      <w:pPr>
        <w:rPr>
          <w:sz w:val="16"/>
        </w:rPr>
      </w:pPr>
      <w:r w:rsidRPr="00B349B8">
        <w:rPr>
          <w:sz w:val="16"/>
        </w:rPr>
        <w:t xml:space="preserve">Integrated Systemic Risk concerns the ways that society’s integration and continuity is threatened by the dynamic outcome of a growing array of intensifying stresses and shocks interacting through increasingly vulnerable societal systems. </w:t>
      </w:r>
      <w:r w:rsidRPr="00EA2CB6">
        <w:rPr>
          <w:rStyle w:val="StyleUnderline"/>
        </w:rPr>
        <w:t>It is wrong</w:t>
      </w:r>
      <w:r w:rsidRPr="00B349B8">
        <w:rPr>
          <w:sz w:val="16"/>
        </w:rPr>
        <w:t xml:space="preserve">, therefore, </w:t>
      </w:r>
      <w:r w:rsidRPr="00D15BF8">
        <w:rPr>
          <w:rStyle w:val="StyleUnderline"/>
        </w:rPr>
        <w:t>to limit analyses</w:t>
      </w:r>
      <w:r w:rsidRPr="00B349B8">
        <w:rPr>
          <w:sz w:val="16"/>
        </w:rPr>
        <w:t xml:space="preserve"> to bottom-up assessments </w:t>
      </w:r>
      <w:r w:rsidRPr="00C97E3D">
        <w:rPr>
          <w:rStyle w:val="StyleUnderline"/>
        </w:rPr>
        <w:t>when</w:t>
      </w:r>
      <w:r w:rsidRPr="005960CA">
        <w:rPr>
          <w:rStyle w:val="StyleUnderline"/>
        </w:rPr>
        <w:t xml:space="preserve"> the impact of </w:t>
      </w:r>
      <w:r w:rsidRPr="00715AC5">
        <w:rPr>
          <w:rStyle w:val="Emphasis"/>
        </w:rPr>
        <w:t>climate</w:t>
      </w:r>
      <w:r w:rsidRPr="005960CA">
        <w:rPr>
          <w:rStyle w:val="StyleUnderline"/>
        </w:rPr>
        <w:t xml:space="preserve"> change, new </w:t>
      </w:r>
      <w:r w:rsidRPr="00715AC5">
        <w:rPr>
          <w:rStyle w:val="Emphasis"/>
        </w:rPr>
        <w:t>pandemics</w:t>
      </w:r>
      <w:r w:rsidRPr="005960CA">
        <w:rPr>
          <w:rStyle w:val="StyleUnderline"/>
        </w:rPr>
        <w:t xml:space="preserve">, serious </w:t>
      </w:r>
      <w:r w:rsidRPr="00715AC5">
        <w:rPr>
          <w:rStyle w:val="Emphasis"/>
        </w:rPr>
        <w:t>energy</w:t>
      </w:r>
      <w:r w:rsidRPr="005960CA">
        <w:rPr>
          <w:rStyle w:val="StyleUnderline"/>
        </w:rPr>
        <w:t xml:space="preserve"> disruptions, </w:t>
      </w:r>
      <w:r w:rsidRPr="00715AC5">
        <w:rPr>
          <w:rStyle w:val="Emphasis"/>
        </w:rPr>
        <w:t>wars</w:t>
      </w:r>
      <w:r w:rsidRPr="005960CA">
        <w:rPr>
          <w:rStyle w:val="StyleUnderline"/>
        </w:rPr>
        <w:t xml:space="preserve">, </w:t>
      </w:r>
      <w:r w:rsidRPr="00715AC5">
        <w:rPr>
          <w:rStyle w:val="Emphasis"/>
        </w:rPr>
        <w:t>banking</w:t>
      </w:r>
      <w:r w:rsidRPr="005960CA">
        <w:rPr>
          <w:rStyle w:val="StyleUnderline"/>
        </w:rPr>
        <w:t xml:space="preserve"> crises, major </w:t>
      </w:r>
      <w:r w:rsidRPr="00715AC5">
        <w:rPr>
          <w:rStyle w:val="Emphasis"/>
        </w:rPr>
        <w:t>earthquakes</w:t>
      </w:r>
      <w:r w:rsidRPr="00B349B8">
        <w:rPr>
          <w:sz w:val="16"/>
        </w:rPr>
        <w:t xml:space="preserve"> etc. </w:t>
      </w:r>
      <w:r w:rsidRPr="001335F5">
        <w:rPr>
          <w:rStyle w:val="StyleUnderline"/>
        </w:rPr>
        <w:t xml:space="preserve">and their temporal interactions </w:t>
      </w:r>
      <w:r w:rsidRPr="00715AC5">
        <w:rPr>
          <w:rStyle w:val="Emphasis"/>
        </w:rPr>
        <w:t>pervade</w:t>
      </w:r>
      <w:r w:rsidRPr="001335F5">
        <w:rPr>
          <w:rStyle w:val="StyleUnderline"/>
        </w:rPr>
        <w:t xml:space="preserve"> all of society. There are too many potential interactions, too many potential </w:t>
      </w:r>
      <w:r w:rsidRPr="00715AC5">
        <w:rPr>
          <w:rStyle w:val="Emphasis"/>
        </w:rPr>
        <w:t>non-linearities</w:t>
      </w:r>
      <w:r w:rsidRPr="001335F5">
        <w:rPr>
          <w:rStyle w:val="StyleUnderline"/>
        </w:rPr>
        <w:t>, and</w:t>
      </w:r>
      <w:r w:rsidRPr="00B349B8">
        <w:rPr>
          <w:sz w:val="16"/>
        </w:rPr>
        <w:t xml:space="preserve"> consequently too much </w:t>
      </w:r>
      <w:r w:rsidRPr="001335F5">
        <w:rPr>
          <w:rStyle w:val="StyleUnderline"/>
        </w:rPr>
        <w:t xml:space="preserve">radical </w:t>
      </w:r>
      <w:r w:rsidRPr="00715AC5">
        <w:rPr>
          <w:rStyle w:val="Emphasis"/>
        </w:rPr>
        <w:t>uncertainty</w:t>
      </w:r>
      <w:r w:rsidRPr="00B349B8">
        <w:rPr>
          <w:sz w:val="16"/>
        </w:rPr>
        <w:t>.</w:t>
      </w:r>
    </w:p>
    <w:p w14:paraId="696E7417" w14:textId="77777777" w:rsidR="00D24A8A" w:rsidRPr="00B349B8" w:rsidRDefault="00D24A8A" w:rsidP="00D24A8A">
      <w:pPr>
        <w:rPr>
          <w:sz w:val="16"/>
        </w:rPr>
      </w:pPr>
      <w:r w:rsidRPr="00C920F3">
        <w:rPr>
          <w:rStyle w:val="StyleUnderline"/>
        </w:rPr>
        <w:t xml:space="preserve">Such </w:t>
      </w:r>
      <w:r w:rsidRPr="00C97E3D">
        <w:rPr>
          <w:rStyle w:val="StyleUnderline"/>
          <w:highlight w:val="cyan"/>
        </w:rPr>
        <w:t xml:space="preserve">vulnerabilities become exposed due to </w:t>
      </w:r>
      <w:r w:rsidRPr="00C97E3D">
        <w:rPr>
          <w:rStyle w:val="Emphasis"/>
          <w:highlight w:val="cyan"/>
        </w:rPr>
        <w:t>localized</w:t>
      </w:r>
      <w:r w:rsidRPr="00C743AD">
        <w:rPr>
          <w:rStyle w:val="StyleUnderline"/>
        </w:rPr>
        <w:t xml:space="preserve"> risks</w:t>
      </w:r>
      <w:r w:rsidRPr="00C743AD">
        <w:rPr>
          <w:sz w:val="16"/>
        </w:rPr>
        <w:t xml:space="preserve">—for example, to </w:t>
      </w:r>
      <w:r w:rsidRPr="00C743AD">
        <w:rPr>
          <w:rStyle w:val="StyleUnderline"/>
        </w:rPr>
        <w:t>climate impacts, natural hazards, political and social relations, and th</w:t>
      </w:r>
      <w:r w:rsidRPr="00D92197">
        <w:rPr>
          <w:rStyle w:val="StyleUnderline"/>
        </w:rPr>
        <w:t xml:space="preserve">e </w:t>
      </w:r>
      <w:r w:rsidRPr="00C97E3D">
        <w:rPr>
          <w:rStyle w:val="Emphasis"/>
          <w:highlight w:val="cyan"/>
        </w:rPr>
        <w:t>transmission</w:t>
      </w:r>
      <w:r w:rsidRPr="00F3425A">
        <w:rPr>
          <w:rStyle w:val="StyleUnderline"/>
        </w:rPr>
        <w:t xml:space="preserve"> of such</w:t>
      </w:r>
      <w:r w:rsidRPr="00D92197">
        <w:rPr>
          <w:rStyle w:val="StyleUnderline"/>
        </w:rPr>
        <w:t xml:space="preserve"> risks </w:t>
      </w:r>
      <w:r w:rsidRPr="00C97E3D">
        <w:rPr>
          <w:rStyle w:val="StyleUnderline"/>
          <w:highlight w:val="cyan"/>
        </w:rPr>
        <w:t xml:space="preserve">through </w:t>
      </w:r>
      <w:r w:rsidRPr="00C97E3D">
        <w:rPr>
          <w:rStyle w:val="Emphasis"/>
          <w:highlight w:val="cyan"/>
        </w:rPr>
        <w:t>dependencies</w:t>
      </w:r>
      <w:r w:rsidRPr="00D92197">
        <w:rPr>
          <w:rStyle w:val="StyleUnderline"/>
        </w:rPr>
        <w:t xml:space="preserve"> and </w:t>
      </w:r>
      <w:r w:rsidRPr="00E11D5A">
        <w:rPr>
          <w:rStyle w:val="Emphasis"/>
        </w:rPr>
        <w:t>interdependencies</w:t>
      </w:r>
      <w:r w:rsidRPr="00B349B8">
        <w:rPr>
          <w:sz w:val="16"/>
        </w:rPr>
        <w:t xml:space="preserve"> with the rest of the world. </w:t>
      </w:r>
      <w:r w:rsidRPr="00C97E3D">
        <w:rPr>
          <w:rStyle w:val="StyleUnderline"/>
          <w:highlight w:val="cyan"/>
        </w:rPr>
        <w:t>This can be</w:t>
      </w:r>
      <w:r w:rsidRPr="00794AF5">
        <w:rPr>
          <w:rStyle w:val="StyleUnderline"/>
        </w:rPr>
        <w:t xml:space="preserve"> seen </w:t>
      </w:r>
      <w:r w:rsidRPr="00C97E3D">
        <w:rPr>
          <w:rStyle w:val="StyleUnderline"/>
          <w:highlight w:val="cyan"/>
        </w:rPr>
        <w:t>through</w:t>
      </w:r>
      <w:r w:rsidRPr="00B349B8">
        <w:rPr>
          <w:sz w:val="16"/>
        </w:rPr>
        <w:t xml:space="preserve"> changes in supply and demand, </w:t>
      </w:r>
      <w:r w:rsidRPr="00C97E3D">
        <w:rPr>
          <w:rStyle w:val="Emphasis"/>
          <w:highlight w:val="cyan"/>
        </w:rPr>
        <w:t>supply-chain</w:t>
      </w:r>
      <w:r w:rsidRPr="00C97E3D">
        <w:rPr>
          <w:rStyle w:val="StyleUnderline"/>
          <w:highlight w:val="cyan"/>
        </w:rPr>
        <w:t xml:space="preserve"> disruptions</w:t>
      </w:r>
      <w:r w:rsidRPr="005C0B75">
        <w:rPr>
          <w:rStyle w:val="StyleUnderline"/>
        </w:rPr>
        <w:t xml:space="preserve">, </w:t>
      </w:r>
      <w:r w:rsidRPr="00E11D5A">
        <w:rPr>
          <w:rStyle w:val="Emphasis"/>
        </w:rPr>
        <w:t>financial</w:t>
      </w:r>
      <w:r w:rsidRPr="005C0B75">
        <w:rPr>
          <w:rStyle w:val="StyleUnderline"/>
        </w:rPr>
        <w:t xml:space="preserve"> system shocks, </w:t>
      </w:r>
      <w:r w:rsidRPr="00E11D5A">
        <w:rPr>
          <w:rStyle w:val="Emphasis"/>
        </w:rPr>
        <w:t>disruptions</w:t>
      </w:r>
      <w:r w:rsidRPr="005C0B75">
        <w:rPr>
          <w:rStyle w:val="StyleUnderline"/>
        </w:rPr>
        <w:t xml:space="preserve"> through cross-border </w:t>
      </w:r>
      <w:r w:rsidRPr="00E11D5A">
        <w:rPr>
          <w:rStyle w:val="Emphasis"/>
        </w:rPr>
        <w:t>c</w:t>
      </w:r>
      <w:r w:rsidRPr="005C0B75">
        <w:rPr>
          <w:rStyle w:val="StyleUnderline"/>
        </w:rPr>
        <w:t xml:space="preserve">ritical </w:t>
      </w:r>
      <w:r w:rsidRPr="002A5A97">
        <w:rPr>
          <w:rStyle w:val="Emphasis"/>
        </w:rPr>
        <w:t>i</w:t>
      </w:r>
      <w:r w:rsidRPr="005C0B75">
        <w:rPr>
          <w:rStyle w:val="StyleUnderline"/>
        </w:rPr>
        <w:t>nfrastructures</w:t>
      </w:r>
      <w:r w:rsidRPr="00B349B8">
        <w:rPr>
          <w:sz w:val="16"/>
        </w:rPr>
        <w:t xml:space="preserve"> (e.g., gas pipelines, telecommunications cables), social influence (e.g., weaponized social media), flows of people (refugees, immigrants, armies), and cross-border environmental transmissions (e.g. climate change, nuclear fallout, major oil spills).</w:t>
      </w:r>
    </w:p>
    <w:p w14:paraId="4D6894C2" w14:textId="77777777" w:rsidR="00D24A8A" w:rsidRPr="00B349B8" w:rsidRDefault="00D24A8A" w:rsidP="00D24A8A">
      <w:pPr>
        <w:rPr>
          <w:sz w:val="16"/>
        </w:rPr>
      </w:pPr>
      <w:r w:rsidRPr="00B349B8">
        <w:rPr>
          <w:sz w:val="16"/>
        </w:rPr>
        <w:t>3.1 The Anthropocene Trajectory and Lock-In</w:t>
      </w:r>
    </w:p>
    <w:p w14:paraId="401FC0BA" w14:textId="77777777" w:rsidR="00D24A8A" w:rsidRPr="00B349B8" w:rsidRDefault="00D24A8A" w:rsidP="00D24A8A">
      <w:pPr>
        <w:rPr>
          <w:sz w:val="16"/>
        </w:rPr>
      </w:pPr>
      <w:r w:rsidRPr="004E76E6">
        <w:rPr>
          <w:rStyle w:val="StyleUnderline"/>
        </w:rPr>
        <w:t xml:space="preserve">For over </w:t>
      </w:r>
      <w:r w:rsidRPr="005A4388">
        <w:rPr>
          <w:rStyle w:val="Emphasis"/>
        </w:rPr>
        <w:t>two hundred</w:t>
      </w:r>
      <w:r w:rsidRPr="004E76E6">
        <w:rPr>
          <w:rStyle w:val="StyleUnderline"/>
        </w:rPr>
        <w:t xml:space="preserve"> years, society has been on a </w:t>
      </w:r>
      <w:r w:rsidRPr="00D965C6">
        <w:rPr>
          <w:rStyle w:val="Emphasis"/>
        </w:rPr>
        <w:t>trajectory</w:t>
      </w:r>
      <w:r w:rsidRPr="004E76E6">
        <w:rPr>
          <w:rStyle w:val="StyleUnderline"/>
        </w:rPr>
        <w:t xml:space="preserve"> of increasing scale, socio-economic </w:t>
      </w:r>
      <w:r w:rsidRPr="00D965C6">
        <w:rPr>
          <w:rStyle w:val="Emphasis"/>
        </w:rPr>
        <w:t>complexity</w:t>
      </w:r>
      <w:r w:rsidRPr="004E76E6">
        <w:rPr>
          <w:rStyle w:val="StyleUnderline"/>
        </w:rPr>
        <w:t xml:space="preserve">, and global </w:t>
      </w:r>
      <w:r w:rsidRPr="00D965C6">
        <w:rPr>
          <w:rStyle w:val="Emphasis"/>
        </w:rPr>
        <w:t>integration</w:t>
      </w:r>
      <w:r w:rsidRPr="00B349B8">
        <w:rPr>
          <w:sz w:val="16"/>
        </w:rPr>
        <w:t xml:space="preserve">. Its post-World War II phase, </w:t>
      </w:r>
      <w:r w:rsidRPr="00E01FB6">
        <w:rPr>
          <w:rStyle w:val="StyleUnderline"/>
        </w:rPr>
        <w:t xml:space="preserve">the Great Acceleration, saw the </w:t>
      </w:r>
      <w:r w:rsidRPr="00790AE3">
        <w:rPr>
          <w:rStyle w:val="Emphasis"/>
        </w:rPr>
        <w:t>emergence</w:t>
      </w:r>
      <w:r w:rsidRPr="00E01FB6">
        <w:rPr>
          <w:rStyle w:val="StyleUnderline"/>
        </w:rPr>
        <w:t xml:space="preserve"> of an ever-more complex, high-speed, synchronised and interdependent </w:t>
      </w:r>
      <w:r w:rsidRPr="00790AE3">
        <w:rPr>
          <w:rStyle w:val="Emphasis"/>
        </w:rPr>
        <w:t>global system</w:t>
      </w:r>
      <w:r w:rsidRPr="00790AE3">
        <w:rPr>
          <w:rStyle w:val="StyleUnderline"/>
        </w:rPr>
        <w:t>-</w:t>
      </w:r>
      <w:r w:rsidRPr="00E01FB6">
        <w:rPr>
          <w:rStyle w:val="StyleUnderline"/>
        </w:rPr>
        <w:t>of-systems</w:t>
      </w:r>
      <w:r w:rsidRPr="00B349B8">
        <w:rPr>
          <w:sz w:val="16"/>
        </w:rPr>
        <w:t>.16 Through this trajectory’s integration and persistence, the conditions and expectations of everyday life continue to be maintained.</w:t>
      </w:r>
    </w:p>
    <w:p w14:paraId="1D3168C7" w14:textId="77777777" w:rsidR="00D24A8A" w:rsidRPr="00B349B8" w:rsidRDefault="00D24A8A" w:rsidP="00D24A8A">
      <w:pPr>
        <w:rPr>
          <w:sz w:val="16"/>
        </w:rPr>
      </w:pPr>
      <w:r w:rsidRPr="00B349B8">
        <w:rPr>
          <w:sz w:val="16"/>
        </w:rPr>
        <w:t>The trajectory is a process of self-organization that expresses the evolutionary, thermodynamic and ecological history of our species.17 Homo Sapiens did not design, nor do they control this trajectory. They are adaptive within it and have control only within its parts. Large-scale stability and resilience have been emergent properties of the trajectory. One example is the long-term trend of around 3 % annual global economic growth that has only contracted twice in well over half a century by recognizably global shocks, the Global Financial Crisis in 2008/9 (–0.1 percent) and the Covid-19 shock (–3.3 percent). Another is the tight synchronization embodied in the entwined global supply-chains, critical infrastructures and financial systems which implies systemic stability.</w:t>
      </w:r>
    </w:p>
    <w:p w14:paraId="0B8D5F88" w14:textId="77777777" w:rsidR="00D24A8A" w:rsidRPr="00B349B8" w:rsidRDefault="00D24A8A" w:rsidP="00D24A8A">
      <w:pPr>
        <w:rPr>
          <w:sz w:val="16"/>
        </w:rPr>
      </w:pPr>
      <w:r w:rsidRPr="00B349B8">
        <w:rPr>
          <w:sz w:val="16"/>
        </w:rPr>
        <w:t>The continuity of this economic growth is tied to the continuity of increasing resource demands, growing waste streams and ecosystem damage (e.g., greenhouse gas emissions), all of which are driving further risk. Society seems bound within a trap,18 or locked-into the Anthropocene trajectory.</w:t>
      </w:r>
    </w:p>
    <w:p w14:paraId="49969196" w14:textId="77777777" w:rsidR="00D24A8A" w:rsidRPr="00B349B8" w:rsidRDefault="00D24A8A" w:rsidP="00D24A8A">
      <w:pPr>
        <w:rPr>
          <w:sz w:val="16"/>
        </w:rPr>
      </w:pPr>
      <w:r w:rsidRPr="00B349B8">
        <w:rPr>
          <w:sz w:val="16"/>
        </w:rPr>
        <w:t>The inability of society to significantly alter the Anthropocene trajectory’s course is because it is dependent upon the stability of global systemic entanglement—it is locked into path dependencies and constrained by processes most of which remain hidden.</w:t>
      </w:r>
    </w:p>
    <w:p w14:paraId="305C15A3" w14:textId="77777777" w:rsidR="00D24A8A" w:rsidRPr="00B349B8" w:rsidRDefault="00D24A8A" w:rsidP="00D24A8A">
      <w:pPr>
        <w:rPr>
          <w:sz w:val="16"/>
        </w:rPr>
      </w:pPr>
      <w:r w:rsidRPr="00B349B8">
        <w:rPr>
          <w:sz w:val="16"/>
        </w:rPr>
        <w:t>Across scales, from families to businesses, institutions and countries act to persist along the trajectories to which they are adaptive. The easiest path to change is to add more—household income, funding for research, renewable energy infrastructure, social protections, flood defenses, new technologies, more economic growth, and so on. But ‘more’ almost always requires more energy and materials, in addition to requiring the maintenance of large-scale systemic stability and continuity in global systems so that such things are affordable and can be produced and are accessible. But all of this adds to the drivers of global risk.</w:t>
      </w:r>
    </w:p>
    <w:p w14:paraId="57B6E881" w14:textId="77777777" w:rsidR="00D24A8A" w:rsidRPr="00B349B8" w:rsidRDefault="00D24A8A" w:rsidP="00D24A8A">
      <w:pPr>
        <w:rPr>
          <w:sz w:val="16"/>
        </w:rPr>
      </w:pPr>
      <w:r w:rsidRPr="00B349B8">
        <w:rPr>
          <w:sz w:val="16"/>
        </w:rPr>
        <w:t>Less income is not acceptable, especially so in an uncertain and inflationary environment. Less demand in the economy can drive deflationary spirals of unemployment, collapsing credit, falling tax revenue, and banking crises. Nor can ‘good’ and ‘bad’ parts of the economy be easily disentangled. Tourist flights may be an indulgent climate unfriendly activity for the well-off, but also a critical income for others, and a source of hard currency for a country struggling to purchase food and energy in tight and volatile global markets.</w:t>
      </w:r>
    </w:p>
    <w:p w14:paraId="1F0271FC" w14:textId="77777777" w:rsidR="00D24A8A" w:rsidRPr="00B349B8" w:rsidRDefault="00D24A8A" w:rsidP="00D24A8A">
      <w:pPr>
        <w:rPr>
          <w:sz w:val="16"/>
        </w:rPr>
      </w:pPr>
      <w:r w:rsidRPr="00B349B8">
        <w:rPr>
          <w:sz w:val="16"/>
        </w:rPr>
        <w:t>Lock-in to the Anthropocene trajectory has meant we have not been able, at scale, to reduce major drivers of risk, they continue to grow. In addition, new threats such a social media manipulation and Artificial Intelligence are compounding a deteriorating risk environment. The interaction of a whole range of intensifying risks threatens to increasingly expose societal vulnerabilities.</w:t>
      </w:r>
    </w:p>
    <w:p w14:paraId="3BDB9136" w14:textId="77777777" w:rsidR="00D24A8A" w:rsidRPr="00B349B8" w:rsidRDefault="00D24A8A" w:rsidP="00D24A8A">
      <w:pPr>
        <w:rPr>
          <w:sz w:val="16"/>
        </w:rPr>
      </w:pPr>
      <w:r w:rsidRPr="00B349B8">
        <w:rPr>
          <w:sz w:val="16"/>
        </w:rPr>
        <w:t>3.2 Increasing Societal Vulnerability and Fragility</w:t>
      </w:r>
    </w:p>
    <w:p w14:paraId="715E9516" w14:textId="77777777" w:rsidR="00D24A8A" w:rsidRPr="00CC7381" w:rsidRDefault="00D24A8A" w:rsidP="00D24A8A">
      <w:pPr>
        <w:rPr>
          <w:rStyle w:val="Emphasis"/>
        </w:rPr>
      </w:pPr>
      <w:r w:rsidRPr="001335F5">
        <w:rPr>
          <w:rStyle w:val="StyleUnderline"/>
        </w:rPr>
        <w:t xml:space="preserve">As the </w:t>
      </w:r>
      <w:r w:rsidRPr="00CC7381">
        <w:rPr>
          <w:rStyle w:val="Emphasis"/>
        </w:rPr>
        <w:t>systems</w:t>
      </w:r>
      <w:r w:rsidRPr="001335F5">
        <w:rPr>
          <w:rStyle w:val="StyleUnderline"/>
        </w:rPr>
        <w:t xml:space="preserve"> and networks underpinning </w:t>
      </w:r>
      <w:r w:rsidRPr="00CC7381">
        <w:rPr>
          <w:rStyle w:val="Emphasis"/>
        </w:rPr>
        <w:t>global civilization</w:t>
      </w:r>
      <w:r w:rsidRPr="001335F5">
        <w:rPr>
          <w:rStyle w:val="StyleUnderline"/>
        </w:rPr>
        <w:t xml:space="preserve"> are transformed, the </w:t>
      </w:r>
      <w:r w:rsidRPr="00CC7381">
        <w:rPr>
          <w:rStyle w:val="Emphasis"/>
        </w:rPr>
        <w:t>fragility</w:t>
      </w:r>
      <w:r w:rsidRPr="001335F5">
        <w:rPr>
          <w:rStyle w:val="StyleUnderline"/>
        </w:rPr>
        <w:t xml:space="preserve"> of society increases. Growing socio-economic-technological </w:t>
      </w:r>
      <w:r w:rsidRPr="00CC7381">
        <w:rPr>
          <w:rStyle w:val="Emphasis"/>
        </w:rPr>
        <w:t>complexity</w:t>
      </w:r>
      <w:r w:rsidRPr="001335F5">
        <w:rPr>
          <w:rStyle w:val="StyleUnderline"/>
        </w:rPr>
        <w:t xml:space="preserve">, </w:t>
      </w:r>
      <w:r w:rsidRPr="00CC7381">
        <w:rPr>
          <w:rStyle w:val="Emphasis"/>
        </w:rPr>
        <w:t>interdependencies</w:t>
      </w:r>
      <w:r w:rsidRPr="00B349B8">
        <w:rPr>
          <w:sz w:val="16"/>
        </w:rPr>
        <w:t xml:space="preserve">, process speeds, efficiency and de-localized globalization </w:t>
      </w:r>
      <w:r w:rsidRPr="00B349B8">
        <w:rPr>
          <w:rStyle w:val="StyleUnderline"/>
        </w:rPr>
        <w:t xml:space="preserve">imply a growing latent risk of </w:t>
      </w:r>
      <w:r w:rsidRPr="00B26337">
        <w:rPr>
          <w:rStyle w:val="Emphasis"/>
        </w:rPr>
        <w:t>disruption</w:t>
      </w:r>
      <w:r w:rsidRPr="00B349B8">
        <w:rPr>
          <w:rStyle w:val="StyleUnderline"/>
        </w:rPr>
        <w:t xml:space="preserve"> across society</w:t>
      </w:r>
      <w:r w:rsidRPr="00B349B8">
        <w:rPr>
          <w:sz w:val="16"/>
        </w:rPr>
        <w:t>.</w:t>
      </w:r>
    </w:p>
    <w:p w14:paraId="548A7057" w14:textId="77777777" w:rsidR="00D24A8A" w:rsidRPr="00B349B8" w:rsidRDefault="00D24A8A" w:rsidP="00D24A8A">
      <w:pPr>
        <w:rPr>
          <w:sz w:val="16"/>
        </w:rPr>
      </w:pPr>
      <w:r w:rsidRPr="00C97E3D">
        <w:rPr>
          <w:rStyle w:val="StyleUnderline"/>
          <w:highlight w:val="cyan"/>
        </w:rPr>
        <w:t>Systems</w:t>
      </w:r>
      <w:r w:rsidRPr="00FF6D9F">
        <w:rPr>
          <w:rStyle w:val="StyleUnderline"/>
        </w:rPr>
        <w:t xml:space="preserve"> </w:t>
      </w:r>
      <w:r w:rsidRPr="00FF6D9F">
        <w:rPr>
          <w:rStyle w:val="Emphasis"/>
        </w:rPr>
        <w:t>who</w:t>
      </w:r>
      <w:r w:rsidRPr="00FF6D9F">
        <w:rPr>
          <w:sz w:val="16"/>
        </w:rPr>
        <w:t xml:space="preserve">se parts </w:t>
      </w:r>
      <w:r w:rsidRPr="00FF6D9F">
        <w:rPr>
          <w:rStyle w:val="StyleUnderline"/>
        </w:rPr>
        <w:t xml:space="preserve">depend more and more upon </w:t>
      </w:r>
      <w:r w:rsidRPr="00FF6D9F">
        <w:rPr>
          <w:rStyle w:val="Emphasis"/>
        </w:rPr>
        <w:t>other parts</w:t>
      </w:r>
      <w:r w:rsidRPr="00FF6D9F">
        <w:rPr>
          <w:rStyle w:val="StyleUnderline"/>
        </w:rPr>
        <w:t xml:space="preserve"> working</w:t>
      </w:r>
      <w:r w:rsidRPr="00D67D64">
        <w:rPr>
          <w:rStyle w:val="StyleUnderline"/>
        </w:rPr>
        <w:t xml:space="preserve"> to function </w:t>
      </w:r>
      <w:r w:rsidRPr="00C97E3D">
        <w:rPr>
          <w:rStyle w:val="StyleUnderline"/>
          <w:highlight w:val="cyan"/>
        </w:rPr>
        <w:t>are</w:t>
      </w:r>
      <w:r w:rsidRPr="00B349B8">
        <w:rPr>
          <w:sz w:val="16"/>
        </w:rPr>
        <w:t xml:space="preserve"> intrinsically </w:t>
      </w:r>
      <w:r w:rsidRPr="00D764B5">
        <w:rPr>
          <w:rStyle w:val="StyleUnderline"/>
        </w:rPr>
        <w:t xml:space="preserve">more </w:t>
      </w:r>
      <w:r w:rsidRPr="00C97E3D">
        <w:rPr>
          <w:rStyle w:val="Emphasis"/>
          <w:highlight w:val="cyan"/>
        </w:rPr>
        <w:t>vulnerable</w:t>
      </w:r>
      <w:r w:rsidRPr="00C97E3D">
        <w:rPr>
          <w:rStyle w:val="StyleUnderline"/>
          <w:highlight w:val="cyan"/>
        </w:rPr>
        <w:t xml:space="preserve"> to</w:t>
      </w:r>
      <w:r w:rsidRPr="00D764B5">
        <w:rPr>
          <w:rStyle w:val="StyleUnderline"/>
        </w:rPr>
        <w:t xml:space="preserve"> </w:t>
      </w:r>
      <w:r w:rsidRPr="00606610">
        <w:rPr>
          <w:rStyle w:val="Emphasis"/>
        </w:rPr>
        <w:t xml:space="preserve">cascading </w:t>
      </w:r>
      <w:r w:rsidRPr="00C97E3D">
        <w:rPr>
          <w:rStyle w:val="Emphasis"/>
          <w:highlight w:val="cyan"/>
        </w:rPr>
        <w:t>failure</w:t>
      </w:r>
      <w:r w:rsidRPr="00D764B5">
        <w:rPr>
          <w:rStyle w:val="StyleUnderline"/>
        </w:rPr>
        <w:t xml:space="preserve"> </w:t>
      </w:r>
      <w:r w:rsidRPr="00C97E3D">
        <w:rPr>
          <w:rStyle w:val="StyleUnderline"/>
        </w:rPr>
        <w:t>and</w:t>
      </w:r>
      <w:r w:rsidRPr="00D764B5">
        <w:rPr>
          <w:rStyle w:val="StyleUnderline"/>
        </w:rPr>
        <w:t xml:space="preserve"> socio-economic </w:t>
      </w:r>
      <w:r w:rsidRPr="00606610">
        <w:rPr>
          <w:rStyle w:val="Emphasis"/>
        </w:rPr>
        <w:t>tipping points</w:t>
      </w:r>
      <w:r w:rsidRPr="00B349B8">
        <w:rPr>
          <w:sz w:val="16"/>
        </w:rPr>
        <w:t>. Similarly, an increasingly efficient system adaptive to reliable flows of inputs, as exemplified by a reliance upon Just-in-Time logistics, has lowered temporal resilience to disruption and implies faster cascade rates should it occur. A globally de-localized and interdependent system means the functionality of anywhere contributes to and depends upon the functionality everywhere. Conversely, it means that no country, industry or city can ensure resilience as the conditions upon which they depend are dispersed beyond their borders, control, and visibility.</w:t>
      </w:r>
    </w:p>
    <w:p w14:paraId="5E04A37A" w14:textId="77777777" w:rsidR="00D24A8A" w:rsidRPr="00B349B8" w:rsidRDefault="00D24A8A" w:rsidP="00D24A8A">
      <w:pPr>
        <w:rPr>
          <w:sz w:val="16"/>
        </w:rPr>
      </w:pPr>
      <w:r w:rsidRPr="00B349B8">
        <w:rPr>
          <w:sz w:val="16"/>
        </w:rPr>
        <w:t xml:space="preserve">For example, </w:t>
      </w:r>
      <w:r w:rsidRPr="00E868FB">
        <w:rPr>
          <w:rStyle w:val="StyleUnderline"/>
        </w:rPr>
        <w:t xml:space="preserve">the fragility due to the weakest link is structurally </w:t>
      </w:r>
      <w:r w:rsidRPr="00C5163B">
        <w:rPr>
          <w:rStyle w:val="Emphasis"/>
        </w:rPr>
        <w:t>ubiquitous</w:t>
      </w:r>
      <w:r w:rsidRPr="00E868FB">
        <w:rPr>
          <w:rStyle w:val="StyleUnderline"/>
        </w:rPr>
        <w:t xml:space="preserve"> through society and across scales with non-linear impacts ranging</w:t>
      </w:r>
      <w:r w:rsidRPr="00B349B8">
        <w:rPr>
          <w:sz w:val="16"/>
        </w:rPr>
        <w:t xml:space="preserve"> from trivial </w:t>
      </w:r>
      <w:r w:rsidRPr="00EE0C19">
        <w:rPr>
          <w:rStyle w:val="StyleUnderline"/>
        </w:rPr>
        <w:t xml:space="preserve">to </w:t>
      </w:r>
      <w:r w:rsidRPr="006F1F8E">
        <w:rPr>
          <w:rStyle w:val="Emphasis"/>
        </w:rPr>
        <w:t>catastrophic</w:t>
      </w:r>
      <w:r w:rsidRPr="00B349B8">
        <w:rPr>
          <w:sz w:val="16"/>
        </w:rPr>
        <w:t xml:space="preserve">. Automotive manufacturers may have thousands of inputs into their production processes in abundance, but the shortage of just one, semiconductors, shut down multiple factories.19 The Irish government warned in 2022 that </w:t>
      </w:r>
      <w:r w:rsidRPr="00572A9A">
        <w:rPr>
          <w:rStyle w:val="StyleUnderline"/>
        </w:rPr>
        <w:t xml:space="preserve">potential </w:t>
      </w:r>
      <w:r w:rsidRPr="006F1F8E">
        <w:rPr>
          <w:rStyle w:val="Emphasis"/>
        </w:rPr>
        <w:t>diesel shortages</w:t>
      </w:r>
      <w:r w:rsidRPr="00572A9A">
        <w:rPr>
          <w:rStyle w:val="StyleUnderline"/>
        </w:rPr>
        <w:t xml:space="preserve"> could ‘threaten states </w:t>
      </w:r>
      <w:r w:rsidRPr="006F1F8E">
        <w:rPr>
          <w:rStyle w:val="Emphasis"/>
        </w:rPr>
        <w:t>capacity</w:t>
      </w:r>
      <w:r w:rsidRPr="00572A9A">
        <w:rPr>
          <w:rStyle w:val="StyleUnderline"/>
        </w:rPr>
        <w:t xml:space="preserve"> to maintain societal </w:t>
      </w:r>
      <w:r w:rsidRPr="004D143F">
        <w:rPr>
          <w:rStyle w:val="Emphasis"/>
        </w:rPr>
        <w:t>function</w:t>
      </w:r>
      <w:r w:rsidRPr="00572A9A">
        <w:rPr>
          <w:rStyle w:val="StyleUnderline"/>
        </w:rPr>
        <w:t xml:space="preserve"> and civil order’</w:t>
      </w:r>
      <w:r w:rsidRPr="00B349B8">
        <w:rPr>
          <w:sz w:val="16"/>
        </w:rPr>
        <w:t xml:space="preserve"> given its role in goods transportation and agriculture, and their role in the wider systemic functioning of the country.20 Similarly, </w:t>
      </w:r>
      <w:r w:rsidRPr="001D0FD6">
        <w:rPr>
          <w:rStyle w:val="StyleUnderline"/>
        </w:rPr>
        <w:t xml:space="preserve">the power grid underpins the functionality of society, which a </w:t>
      </w:r>
      <w:r w:rsidRPr="004D143F">
        <w:rPr>
          <w:rStyle w:val="Emphasis"/>
        </w:rPr>
        <w:t>blackout</w:t>
      </w:r>
      <w:r w:rsidRPr="001D0FD6">
        <w:rPr>
          <w:rStyle w:val="StyleUnderline"/>
        </w:rPr>
        <w:t xml:space="preserve"> would undermine</w:t>
      </w:r>
      <w:r w:rsidRPr="00B349B8">
        <w:rPr>
          <w:sz w:val="16"/>
        </w:rPr>
        <w:t>.</w:t>
      </w:r>
    </w:p>
    <w:p w14:paraId="73007268" w14:textId="77777777" w:rsidR="00D24A8A" w:rsidRPr="00B349B8" w:rsidRDefault="00D24A8A" w:rsidP="00D24A8A">
      <w:pPr>
        <w:rPr>
          <w:sz w:val="16"/>
        </w:rPr>
      </w:pPr>
      <w:r w:rsidRPr="00B349B8">
        <w:rPr>
          <w:sz w:val="16"/>
        </w:rPr>
        <w:t xml:space="preserve">Fragility can also emerge from processes that evolved in and that were adaptive to the growth, stability and the expectation of continuity that has characterized the Anthropocene trajectory. </w:t>
      </w:r>
      <w:r w:rsidRPr="00971B56">
        <w:rPr>
          <w:rStyle w:val="StyleUnderline"/>
        </w:rPr>
        <w:t xml:space="preserve">The </w:t>
      </w:r>
      <w:r w:rsidRPr="00C97E3D">
        <w:rPr>
          <w:rStyle w:val="Emphasis"/>
          <w:highlight w:val="cyan"/>
        </w:rPr>
        <w:t>financial</w:t>
      </w:r>
      <w:r w:rsidRPr="005B38D7">
        <w:rPr>
          <w:rStyle w:val="StyleUnderline"/>
        </w:rPr>
        <w:t xml:space="preserve"> and </w:t>
      </w:r>
      <w:r w:rsidRPr="00093791">
        <w:rPr>
          <w:rStyle w:val="Emphasis"/>
        </w:rPr>
        <w:t>credit</w:t>
      </w:r>
      <w:r w:rsidRPr="005B38D7">
        <w:rPr>
          <w:rStyle w:val="StyleUnderline"/>
        </w:rPr>
        <w:t xml:space="preserve"> </w:t>
      </w:r>
      <w:r w:rsidRPr="00C97E3D">
        <w:rPr>
          <w:rStyle w:val="StyleUnderline"/>
          <w:highlight w:val="cyan"/>
        </w:rPr>
        <w:t>systems</w:t>
      </w:r>
      <w:r w:rsidRPr="00B349B8">
        <w:rPr>
          <w:sz w:val="16"/>
        </w:rPr>
        <w:t xml:space="preserve">, essential </w:t>
      </w:r>
      <w:r w:rsidRPr="00A96534">
        <w:rPr>
          <w:rStyle w:val="StyleUnderline"/>
        </w:rPr>
        <w:t xml:space="preserve">to </w:t>
      </w:r>
      <w:r w:rsidRPr="00C97E3D">
        <w:rPr>
          <w:rStyle w:val="StyleUnderline"/>
          <w:highlight w:val="cyan"/>
        </w:rPr>
        <w:t>sustain</w:t>
      </w:r>
      <w:r w:rsidRPr="00CD7663">
        <w:rPr>
          <w:rStyle w:val="StyleUnderline"/>
        </w:rPr>
        <w:t xml:space="preserve"> the</w:t>
      </w:r>
      <w:r w:rsidRPr="005B38D7">
        <w:rPr>
          <w:rStyle w:val="StyleUnderline"/>
        </w:rPr>
        <w:t xml:space="preserve"> global </w:t>
      </w:r>
      <w:r w:rsidRPr="00C97E3D">
        <w:rPr>
          <w:rStyle w:val="StyleUnderline"/>
          <w:highlight w:val="cyan"/>
        </w:rPr>
        <w:t>flow of goods</w:t>
      </w:r>
      <w:r w:rsidRPr="00B349B8">
        <w:rPr>
          <w:sz w:val="16"/>
        </w:rPr>
        <w:t xml:space="preserve">, services and investment, </w:t>
      </w:r>
      <w:r w:rsidRPr="00C97E3D">
        <w:rPr>
          <w:rStyle w:val="StyleUnderline"/>
          <w:highlight w:val="cyan"/>
        </w:rPr>
        <w:t>need</w:t>
      </w:r>
      <w:r w:rsidRPr="006F570E">
        <w:rPr>
          <w:rStyle w:val="StyleUnderline"/>
        </w:rPr>
        <w:t>s</w:t>
      </w:r>
      <w:r w:rsidRPr="006B0D09">
        <w:rPr>
          <w:rStyle w:val="StyleUnderline"/>
        </w:rPr>
        <w:t xml:space="preserve"> economic </w:t>
      </w:r>
      <w:r w:rsidRPr="00C97E3D">
        <w:rPr>
          <w:rStyle w:val="Emphasis"/>
          <w:highlight w:val="cyan"/>
        </w:rPr>
        <w:t>growth</w:t>
      </w:r>
      <w:r w:rsidRPr="00C97E3D">
        <w:rPr>
          <w:rStyle w:val="StyleUnderline"/>
          <w:highlight w:val="cyan"/>
        </w:rPr>
        <w:t xml:space="preserve"> to maintain </w:t>
      </w:r>
      <w:r w:rsidRPr="00C97E3D">
        <w:rPr>
          <w:rStyle w:val="Emphasis"/>
          <w:highlight w:val="cyan"/>
        </w:rPr>
        <w:t>stability</w:t>
      </w:r>
      <w:r w:rsidRPr="00B349B8">
        <w:rPr>
          <w:sz w:val="16"/>
        </w:rPr>
        <w:t xml:space="preserve">.21 They also need a level of </w:t>
      </w:r>
      <w:r w:rsidRPr="00C106D2">
        <w:rPr>
          <w:sz w:val="16"/>
        </w:rPr>
        <w:t xml:space="preserve">predictability; </w:t>
      </w:r>
      <w:r w:rsidRPr="00D336D2">
        <w:rPr>
          <w:rStyle w:val="StyleUnderline"/>
        </w:rPr>
        <w:t xml:space="preserve">too much systemic </w:t>
      </w:r>
      <w:r w:rsidRPr="004C785E">
        <w:rPr>
          <w:rStyle w:val="Emphasis"/>
        </w:rPr>
        <w:t>instability</w:t>
      </w:r>
      <w:r w:rsidRPr="00D336D2">
        <w:rPr>
          <w:rStyle w:val="StyleUnderline"/>
        </w:rPr>
        <w:t xml:space="preserve"> and uncertainty can undermine money and credit</w:t>
      </w:r>
      <w:r w:rsidRPr="00B349B8">
        <w:rPr>
          <w:sz w:val="16"/>
        </w:rPr>
        <w:t xml:space="preserve"> as a store of value.</w:t>
      </w:r>
    </w:p>
    <w:p w14:paraId="7331FFFB" w14:textId="77777777" w:rsidR="00D24A8A" w:rsidRPr="00B349B8" w:rsidRDefault="00D24A8A" w:rsidP="00D24A8A">
      <w:pPr>
        <w:rPr>
          <w:sz w:val="16"/>
        </w:rPr>
      </w:pPr>
      <w:r w:rsidRPr="00B349B8">
        <w:rPr>
          <w:sz w:val="16"/>
        </w:rPr>
        <w:t xml:space="preserve">The experience of expanding economies, however unequally, has been a major contributor to social welfare, cohesion, political legitimacy, and international cooperation. </w:t>
      </w:r>
      <w:r w:rsidRPr="00C106D2">
        <w:rPr>
          <w:rStyle w:val="StyleUnderline"/>
          <w:highlight w:val="cyan"/>
        </w:rPr>
        <w:t>Persistent</w:t>
      </w:r>
      <w:r w:rsidRPr="0024021F">
        <w:rPr>
          <w:rStyle w:val="StyleUnderline"/>
        </w:rPr>
        <w:t xml:space="preserve"> or large </w:t>
      </w:r>
      <w:r w:rsidRPr="00C106D2">
        <w:rPr>
          <w:rStyle w:val="Emphasis"/>
          <w:highlight w:val="cyan"/>
        </w:rPr>
        <w:t>constraints</w:t>
      </w:r>
      <w:r w:rsidRPr="004F3188">
        <w:rPr>
          <w:rStyle w:val="StyleUnderline"/>
        </w:rPr>
        <w:t xml:space="preserve"> on economic </w:t>
      </w:r>
      <w:r w:rsidRPr="004F3188">
        <w:rPr>
          <w:rStyle w:val="Emphasis"/>
        </w:rPr>
        <w:t>growth</w:t>
      </w:r>
      <w:r w:rsidRPr="00B349B8">
        <w:rPr>
          <w:sz w:val="16"/>
        </w:rPr>
        <w:t xml:space="preserve"> and the ability to maintain expectations </w:t>
      </w:r>
      <w:r w:rsidRPr="00B23865">
        <w:rPr>
          <w:rStyle w:val="StyleUnderline"/>
        </w:rPr>
        <w:t xml:space="preserve">are more likely to </w:t>
      </w:r>
      <w:r w:rsidRPr="00C106D2">
        <w:rPr>
          <w:rStyle w:val="StyleUnderline"/>
          <w:highlight w:val="cyan"/>
        </w:rPr>
        <w:t>drive</w:t>
      </w:r>
      <w:r w:rsidRPr="00B23865">
        <w:rPr>
          <w:rStyle w:val="StyleUnderline"/>
        </w:rPr>
        <w:t xml:space="preserve"> </w:t>
      </w:r>
      <w:r w:rsidRPr="0025652B">
        <w:rPr>
          <w:rStyle w:val="Emphasis"/>
        </w:rPr>
        <w:t xml:space="preserve">social </w:t>
      </w:r>
      <w:r w:rsidRPr="00C106D2">
        <w:rPr>
          <w:rStyle w:val="Emphasis"/>
          <w:highlight w:val="cyan"/>
        </w:rPr>
        <w:t>unrest</w:t>
      </w:r>
      <w:r w:rsidRPr="00B23865">
        <w:rPr>
          <w:rStyle w:val="StyleUnderline"/>
        </w:rPr>
        <w:t xml:space="preserve">, driving further </w:t>
      </w:r>
      <w:r w:rsidRPr="00C106D2">
        <w:rPr>
          <w:rStyle w:val="Emphasis"/>
          <w:highlight w:val="cyan"/>
        </w:rPr>
        <w:t>disruption</w:t>
      </w:r>
      <w:r w:rsidRPr="00C106D2">
        <w:rPr>
          <w:rStyle w:val="StyleUnderline"/>
          <w:highlight w:val="cyan"/>
        </w:rPr>
        <w:t xml:space="preserve"> and undermining</w:t>
      </w:r>
      <w:r w:rsidRPr="00B23865">
        <w:rPr>
          <w:rStyle w:val="StyleUnderline"/>
        </w:rPr>
        <w:t xml:space="preserve"> the </w:t>
      </w:r>
      <w:r w:rsidRPr="00C106D2">
        <w:rPr>
          <w:rStyle w:val="Emphasis"/>
          <w:highlight w:val="cyan"/>
        </w:rPr>
        <w:t>cooperation</w:t>
      </w:r>
      <w:r w:rsidRPr="00B349B8">
        <w:rPr>
          <w:sz w:val="16"/>
        </w:rPr>
        <w:t xml:space="preserve"> needed to </w:t>
      </w:r>
      <w:r w:rsidRPr="00D215F4">
        <w:rPr>
          <w:sz w:val="16"/>
        </w:rPr>
        <w:t xml:space="preserve">adapt </w:t>
      </w:r>
      <w:r w:rsidRPr="00D215F4">
        <w:rPr>
          <w:rStyle w:val="StyleUnderline"/>
        </w:rPr>
        <w:t xml:space="preserve">to a more </w:t>
      </w:r>
      <w:r w:rsidRPr="00D215F4">
        <w:rPr>
          <w:rStyle w:val="Emphasis"/>
        </w:rPr>
        <w:t>turbulent world</w:t>
      </w:r>
      <w:r w:rsidRPr="00B349B8">
        <w:rPr>
          <w:sz w:val="16"/>
        </w:rPr>
        <w:t>. Increasingly uncertain growth expectations could undermine international cooperation and contribute to zero-sum, short-term political economy.</w:t>
      </w:r>
    </w:p>
    <w:p w14:paraId="6036384B" w14:textId="77777777" w:rsidR="00D24A8A" w:rsidRPr="00B349B8" w:rsidRDefault="00D24A8A" w:rsidP="00D24A8A">
      <w:pPr>
        <w:rPr>
          <w:sz w:val="16"/>
        </w:rPr>
      </w:pPr>
      <w:r w:rsidRPr="00B349B8">
        <w:rPr>
          <w:sz w:val="16"/>
        </w:rPr>
        <w:t xml:space="preserve">Our habituation to a systemically stable Anthropocene trajectory has masked the </w:t>
      </w:r>
      <w:r w:rsidRPr="00D27ED9">
        <w:rPr>
          <w:rStyle w:val="StyleUnderline"/>
        </w:rPr>
        <w:t>underlying fragility</w:t>
      </w:r>
      <w:r w:rsidRPr="00B349B8">
        <w:rPr>
          <w:sz w:val="16"/>
        </w:rPr>
        <w:t xml:space="preserve"> that </w:t>
      </w:r>
      <w:r w:rsidRPr="00C07BF7">
        <w:rPr>
          <w:rStyle w:val="StyleUnderline"/>
        </w:rPr>
        <w:t xml:space="preserve">underpins societal operation and </w:t>
      </w:r>
      <w:r w:rsidRPr="00451C0C">
        <w:rPr>
          <w:rStyle w:val="Emphasis"/>
        </w:rPr>
        <w:t>continuity</w:t>
      </w:r>
      <w:r w:rsidRPr="00B349B8">
        <w:rPr>
          <w:sz w:val="16"/>
        </w:rPr>
        <w:t xml:space="preserve">. Its structure and dynamics mean </w:t>
      </w:r>
      <w:r w:rsidRPr="007E4898">
        <w:rPr>
          <w:rStyle w:val="StyleUnderline"/>
        </w:rPr>
        <w:t xml:space="preserve">there is huge </w:t>
      </w:r>
      <w:r w:rsidRPr="00451C0C">
        <w:rPr>
          <w:rStyle w:val="Emphasis"/>
        </w:rPr>
        <w:t>potential</w:t>
      </w:r>
      <w:r w:rsidRPr="007E4898">
        <w:rPr>
          <w:rStyle w:val="StyleUnderline"/>
        </w:rPr>
        <w:t xml:space="preserve"> for accelerating </w:t>
      </w:r>
      <w:r w:rsidRPr="00451C0C">
        <w:rPr>
          <w:rStyle w:val="Emphasis"/>
        </w:rPr>
        <w:t>cascading risks</w:t>
      </w:r>
      <w:r w:rsidRPr="007E4898">
        <w:rPr>
          <w:rStyle w:val="StyleUnderline"/>
        </w:rPr>
        <w:t xml:space="preserve"> and triggering </w:t>
      </w:r>
      <w:r w:rsidRPr="00161812">
        <w:rPr>
          <w:rStyle w:val="Emphasis"/>
        </w:rPr>
        <w:t>interdependent</w:t>
      </w:r>
      <w:r w:rsidRPr="007E4898">
        <w:rPr>
          <w:rStyle w:val="StyleUnderline"/>
        </w:rPr>
        <w:t xml:space="preserve"> socio-economic-financial </w:t>
      </w:r>
      <w:r w:rsidRPr="00161812">
        <w:rPr>
          <w:rStyle w:val="Emphasis"/>
        </w:rPr>
        <w:t>tipping points</w:t>
      </w:r>
      <w:r w:rsidRPr="00B349B8">
        <w:rPr>
          <w:sz w:val="16"/>
        </w:rPr>
        <w:t>. It should be noted that these societal vulnerabilities are independent of any hazard or combination that might expose them.</w:t>
      </w:r>
    </w:p>
    <w:p w14:paraId="1B1A75AE" w14:textId="77777777" w:rsidR="00D24A8A" w:rsidRPr="00B349B8" w:rsidRDefault="00D24A8A" w:rsidP="00D24A8A">
      <w:pPr>
        <w:rPr>
          <w:sz w:val="16"/>
        </w:rPr>
      </w:pPr>
      <w:r w:rsidRPr="00B349B8">
        <w:rPr>
          <w:sz w:val="16"/>
        </w:rPr>
        <w:t>3.3 Interactions of Risk Drivers and Societal Fragility</w:t>
      </w:r>
    </w:p>
    <w:p w14:paraId="61216548" w14:textId="77777777" w:rsidR="00D24A8A" w:rsidRPr="00B349B8" w:rsidRDefault="00D24A8A" w:rsidP="00D24A8A">
      <w:pPr>
        <w:rPr>
          <w:sz w:val="16"/>
        </w:rPr>
      </w:pPr>
      <w:r w:rsidRPr="00FA7D99">
        <w:rPr>
          <w:rStyle w:val="StyleUnderline"/>
        </w:rPr>
        <w:t xml:space="preserve">It is the emergent </w:t>
      </w:r>
      <w:r w:rsidRPr="00161812">
        <w:rPr>
          <w:rStyle w:val="Emphasis"/>
        </w:rPr>
        <w:t>interactions</w:t>
      </w:r>
      <w:r w:rsidRPr="00FA7D99">
        <w:rPr>
          <w:rStyle w:val="StyleUnderline"/>
        </w:rPr>
        <w:t xml:space="preserve"> of</w:t>
      </w:r>
      <w:r w:rsidRPr="00B349B8">
        <w:rPr>
          <w:sz w:val="16"/>
        </w:rPr>
        <w:t xml:space="preserve"> these </w:t>
      </w:r>
      <w:r w:rsidRPr="00864899">
        <w:rPr>
          <w:rStyle w:val="StyleUnderline"/>
        </w:rPr>
        <w:t xml:space="preserve">intensifying </w:t>
      </w:r>
      <w:r w:rsidRPr="00161812">
        <w:rPr>
          <w:rStyle w:val="Emphasis"/>
        </w:rPr>
        <w:t>stressors</w:t>
      </w:r>
      <w:r w:rsidRPr="00864899">
        <w:rPr>
          <w:rStyle w:val="StyleUnderline"/>
        </w:rPr>
        <w:t xml:space="preserve"> and sources of </w:t>
      </w:r>
      <w:r w:rsidRPr="00161812">
        <w:rPr>
          <w:rStyle w:val="Emphasis"/>
        </w:rPr>
        <w:t>shock</w:t>
      </w:r>
      <w:r w:rsidRPr="00864899">
        <w:rPr>
          <w:rStyle w:val="StyleUnderline"/>
        </w:rPr>
        <w:t xml:space="preserve"> through increasingly vulnerable </w:t>
      </w:r>
      <w:r w:rsidRPr="00161812">
        <w:rPr>
          <w:rStyle w:val="Emphasis"/>
        </w:rPr>
        <w:t>societal systems</w:t>
      </w:r>
      <w:r w:rsidRPr="00864899">
        <w:rPr>
          <w:rStyle w:val="StyleUnderline"/>
        </w:rPr>
        <w:t xml:space="preserve"> that represent the core</w:t>
      </w:r>
      <w:r w:rsidRPr="00B349B8">
        <w:rPr>
          <w:sz w:val="16"/>
        </w:rPr>
        <w:t xml:space="preserve"> realization of </w:t>
      </w:r>
      <w:r w:rsidRPr="009349E2">
        <w:rPr>
          <w:rStyle w:val="StyleUnderline"/>
        </w:rPr>
        <w:t xml:space="preserve">risk to societal </w:t>
      </w:r>
      <w:r w:rsidRPr="00161812">
        <w:rPr>
          <w:rStyle w:val="Emphasis"/>
        </w:rPr>
        <w:t>function</w:t>
      </w:r>
      <w:r w:rsidRPr="009349E2">
        <w:rPr>
          <w:rStyle w:val="StyleUnderline"/>
        </w:rPr>
        <w:t xml:space="preserve"> and continuity</w:t>
      </w:r>
      <w:r w:rsidRPr="00B349B8">
        <w:rPr>
          <w:sz w:val="16"/>
        </w:rPr>
        <w:t>.</w:t>
      </w:r>
    </w:p>
    <w:p w14:paraId="59376986" w14:textId="77777777" w:rsidR="00D24A8A" w:rsidRPr="00B349B8" w:rsidRDefault="00D24A8A" w:rsidP="00D24A8A">
      <w:pPr>
        <w:rPr>
          <w:sz w:val="16"/>
        </w:rPr>
      </w:pPr>
      <w:r w:rsidRPr="003718D8">
        <w:rPr>
          <w:rStyle w:val="StyleUnderline"/>
        </w:rPr>
        <w:t xml:space="preserve">This </w:t>
      </w:r>
      <w:r w:rsidRPr="00C106D2">
        <w:rPr>
          <w:rStyle w:val="StyleUnderline"/>
          <w:highlight w:val="cyan"/>
        </w:rPr>
        <w:t>convergence</w:t>
      </w:r>
      <w:r w:rsidRPr="00D50E1A">
        <w:rPr>
          <w:rStyle w:val="StyleUnderline"/>
        </w:rPr>
        <w:t xml:space="preserve"> can </w:t>
      </w:r>
      <w:r w:rsidRPr="00C106D2">
        <w:rPr>
          <w:rStyle w:val="StyleUnderline"/>
          <w:highlight w:val="cyan"/>
        </w:rPr>
        <w:t>bring</w:t>
      </w:r>
      <w:r w:rsidRPr="007E34D3">
        <w:rPr>
          <w:rStyle w:val="StyleUnderline"/>
        </w:rPr>
        <w:t xml:space="preserve"> a range of </w:t>
      </w:r>
      <w:r w:rsidRPr="00C106D2">
        <w:rPr>
          <w:rStyle w:val="Emphasis"/>
          <w:highlight w:val="cyan"/>
        </w:rPr>
        <w:t>compounding</w:t>
      </w:r>
      <w:r w:rsidRPr="007E34D3">
        <w:rPr>
          <w:rStyle w:val="StyleUnderline"/>
        </w:rPr>
        <w:t xml:space="preserve">, mutually </w:t>
      </w:r>
      <w:r w:rsidRPr="00161812">
        <w:rPr>
          <w:rStyle w:val="Emphasis"/>
        </w:rPr>
        <w:t>re-enforcing</w:t>
      </w:r>
      <w:r w:rsidRPr="007E34D3">
        <w:rPr>
          <w:rStyle w:val="StyleUnderline"/>
        </w:rPr>
        <w:t xml:space="preserve"> and highly amplifying </w:t>
      </w:r>
      <w:r w:rsidRPr="00C106D2">
        <w:rPr>
          <w:rStyle w:val="Emphasis"/>
          <w:highlight w:val="cyan"/>
        </w:rPr>
        <w:t>interactions</w:t>
      </w:r>
      <w:r w:rsidRPr="00C54AB3">
        <w:rPr>
          <w:rStyle w:val="StyleUnderline"/>
        </w:rPr>
        <w:t xml:space="preserve"> with impacts far greater than</w:t>
      </w:r>
      <w:r w:rsidRPr="00C54AB3">
        <w:rPr>
          <w:sz w:val="16"/>
        </w:rPr>
        <w:t xml:space="preserve"> the </w:t>
      </w:r>
      <w:r w:rsidRPr="00C54AB3">
        <w:rPr>
          <w:rStyle w:val="Emphasis"/>
        </w:rPr>
        <w:t>sum</w:t>
      </w:r>
      <w:r w:rsidRPr="00C54AB3">
        <w:rPr>
          <w:rStyle w:val="StyleUnderline"/>
        </w:rPr>
        <w:t xml:space="preserve"> of their parts. For</w:t>
      </w:r>
      <w:r w:rsidRPr="004330EA">
        <w:rPr>
          <w:rStyle w:val="StyleUnderline"/>
        </w:rPr>
        <w:t xml:space="preserve"> example, </w:t>
      </w:r>
      <w:r w:rsidRPr="00C106D2">
        <w:rPr>
          <w:rStyle w:val="Emphasis"/>
          <w:highlight w:val="cyan"/>
        </w:rPr>
        <w:t>food</w:t>
      </w:r>
      <w:r w:rsidRPr="00C106D2">
        <w:rPr>
          <w:rStyle w:val="StyleUnderline"/>
          <w:highlight w:val="cyan"/>
        </w:rPr>
        <w:t xml:space="preserve"> production can be impacted by</w:t>
      </w:r>
      <w:r w:rsidRPr="00B349B8">
        <w:rPr>
          <w:sz w:val="16"/>
        </w:rPr>
        <w:t xml:space="preserve"> the direct effects of climate change and </w:t>
      </w:r>
      <w:r w:rsidRPr="00C106D2">
        <w:rPr>
          <w:rStyle w:val="Emphasis"/>
          <w:highlight w:val="cyan"/>
        </w:rPr>
        <w:t>disruption</w:t>
      </w:r>
      <w:r w:rsidRPr="00C106D2">
        <w:rPr>
          <w:rStyle w:val="StyleUnderline"/>
          <w:highlight w:val="cyan"/>
        </w:rPr>
        <w:t xml:space="preserve"> to</w:t>
      </w:r>
      <w:r w:rsidRPr="00C34BA1">
        <w:rPr>
          <w:rStyle w:val="StyleUnderline"/>
        </w:rPr>
        <w:t xml:space="preserve">, or unaffordability of </w:t>
      </w:r>
      <w:r w:rsidRPr="00C106D2">
        <w:rPr>
          <w:rStyle w:val="Emphasis"/>
          <w:highlight w:val="cyan"/>
        </w:rPr>
        <w:t>inputs</w:t>
      </w:r>
      <w:r w:rsidRPr="00C34BA1">
        <w:rPr>
          <w:rStyle w:val="StyleUnderline"/>
        </w:rPr>
        <w:t xml:space="preserve"> such as fuel, fertilizers, spare parts, and credit</w:t>
      </w:r>
      <w:r w:rsidRPr="00B349B8">
        <w:rPr>
          <w:sz w:val="16"/>
        </w:rPr>
        <w:t xml:space="preserve">. Distribution can be impacted by climate change, conflict, high energy prices, transport infrastructure disruption, hoarding and financial instability. </w:t>
      </w:r>
      <w:r w:rsidRPr="00F929E6">
        <w:rPr>
          <w:rStyle w:val="Emphasis"/>
        </w:rPr>
        <w:t>Access</w:t>
      </w:r>
      <w:r w:rsidRPr="00B9607E">
        <w:rPr>
          <w:rStyle w:val="StyleUnderline"/>
        </w:rPr>
        <w:t xml:space="preserve"> can be impacted by </w:t>
      </w:r>
      <w:r w:rsidRPr="00C106D2">
        <w:rPr>
          <w:rStyle w:val="Emphasis"/>
          <w:highlight w:val="cyan"/>
        </w:rPr>
        <w:t>affordability</w:t>
      </w:r>
      <w:r w:rsidRPr="00C106D2">
        <w:rPr>
          <w:rStyle w:val="StyleUnderline"/>
          <w:highlight w:val="cyan"/>
        </w:rPr>
        <w:t xml:space="preserve"> constraints</w:t>
      </w:r>
      <w:r w:rsidRPr="00B349B8">
        <w:rPr>
          <w:sz w:val="16"/>
        </w:rPr>
        <w:t xml:space="preserve">, currency and balance-of-payments crises, </w:t>
      </w:r>
      <w:r w:rsidRPr="00C106D2">
        <w:rPr>
          <w:rStyle w:val="StyleUnderline"/>
          <w:highlight w:val="cyan"/>
        </w:rPr>
        <w:t>and energy disruption</w:t>
      </w:r>
      <w:r w:rsidRPr="00B349B8">
        <w:rPr>
          <w:sz w:val="16"/>
        </w:rPr>
        <w:t xml:space="preserve">. Furthermore, </w:t>
      </w:r>
      <w:r w:rsidRPr="00101548">
        <w:rPr>
          <w:rStyle w:val="StyleUnderline"/>
        </w:rPr>
        <w:t xml:space="preserve">an </w:t>
      </w:r>
      <w:r w:rsidRPr="00F929E6">
        <w:rPr>
          <w:rStyle w:val="Emphasis"/>
        </w:rPr>
        <w:t>expectation</w:t>
      </w:r>
      <w:r w:rsidRPr="00101548">
        <w:rPr>
          <w:rStyle w:val="StyleUnderline"/>
        </w:rPr>
        <w:t xml:space="preserve"> of </w:t>
      </w:r>
      <w:r w:rsidRPr="00F929E6">
        <w:rPr>
          <w:rStyle w:val="StyleUnderline"/>
        </w:rPr>
        <w:t>increasing</w:t>
      </w:r>
      <w:r w:rsidRPr="00B349B8">
        <w:rPr>
          <w:sz w:val="16"/>
        </w:rPr>
        <w:t xml:space="preserve"> environmental and </w:t>
      </w:r>
      <w:r w:rsidRPr="0027457B">
        <w:rPr>
          <w:rStyle w:val="StyleUnderline"/>
        </w:rPr>
        <w:t xml:space="preserve">economic </w:t>
      </w:r>
      <w:r w:rsidRPr="00F929E6">
        <w:rPr>
          <w:rStyle w:val="Emphasis"/>
        </w:rPr>
        <w:t>volatility</w:t>
      </w:r>
      <w:r w:rsidRPr="0027457B">
        <w:rPr>
          <w:rStyle w:val="StyleUnderline"/>
        </w:rPr>
        <w:t xml:space="preserve"> can raise the cost of </w:t>
      </w:r>
      <w:r w:rsidRPr="00F929E6">
        <w:rPr>
          <w:rStyle w:val="Emphasis"/>
        </w:rPr>
        <w:t>financing</w:t>
      </w:r>
      <w:r w:rsidRPr="0027457B">
        <w:rPr>
          <w:rStyle w:val="StyleUnderline"/>
        </w:rPr>
        <w:t xml:space="preserve"> </w:t>
      </w:r>
      <w:r w:rsidRPr="00C106D2">
        <w:rPr>
          <w:rStyle w:val="StyleUnderline"/>
        </w:rPr>
        <w:t>and</w:t>
      </w:r>
      <w:r w:rsidRPr="0027457B">
        <w:rPr>
          <w:rStyle w:val="StyleUnderline"/>
        </w:rPr>
        <w:t xml:space="preserve"> threaten investment</w:t>
      </w:r>
      <w:r w:rsidRPr="00B349B8">
        <w:rPr>
          <w:sz w:val="16"/>
        </w:rPr>
        <w:t xml:space="preserve"> and farm viability.</w:t>
      </w:r>
    </w:p>
    <w:p w14:paraId="3DD828E0" w14:textId="77777777" w:rsidR="00D24A8A" w:rsidRPr="00550D0F" w:rsidRDefault="00D24A8A" w:rsidP="00D24A8A">
      <w:pPr>
        <w:rPr>
          <w:rStyle w:val="Emphasis"/>
        </w:rPr>
      </w:pPr>
      <w:r w:rsidRPr="00C106D2">
        <w:rPr>
          <w:rStyle w:val="StyleUnderline"/>
          <w:highlight w:val="cyan"/>
        </w:rPr>
        <w:t>Each</w:t>
      </w:r>
      <w:r w:rsidRPr="00237154">
        <w:rPr>
          <w:rStyle w:val="StyleUnderline"/>
        </w:rPr>
        <w:t xml:space="preserve"> additional </w:t>
      </w:r>
      <w:r w:rsidRPr="00D379C4">
        <w:rPr>
          <w:rStyle w:val="Emphasis"/>
        </w:rPr>
        <w:t xml:space="preserve">marginal </w:t>
      </w:r>
      <w:r w:rsidRPr="00C106D2">
        <w:rPr>
          <w:rStyle w:val="Emphasis"/>
          <w:highlight w:val="cyan"/>
        </w:rPr>
        <w:t>reduction</w:t>
      </w:r>
      <w:r w:rsidRPr="00C106D2">
        <w:rPr>
          <w:rStyle w:val="StyleUnderline"/>
          <w:highlight w:val="cyan"/>
        </w:rPr>
        <w:t xml:space="preserve"> in</w:t>
      </w:r>
      <w:r w:rsidRPr="00B349B8">
        <w:rPr>
          <w:sz w:val="16"/>
        </w:rPr>
        <w:t xml:space="preserve"> food </w:t>
      </w:r>
      <w:r w:rsidRPr="00C106D2">
        <w:rPr>
          <w:rStyle w:val="Emphasis"/>
          <w:highlight w:val="cyan"/>
        </w:rPr>
        <w:t>supply</w:t>
      </w:r>
      <w:r w:rsidRPr="00B349B8">
        <w:rPr>
          <w:sz w:val="16"/>
        </w:rPr>
        <w:t xml:space="preserve"> (the same could be said for energy supply) </w:t>
      </w:r>
      <w:r w:rsidRPr="00C106D2">
        <w:rPr>
          <w:rStyle w:val="StyleUnderline"/>
          <w:highlight w:val="cyan"/>
        </w:rPr>
        <w:t xml:space="preserve">is more </w:t>
      </w:r>
      <w:r w:rsidRPr="00C106D2">
        <w:rPr>
          <w:rStyle w:val="Emphasis"/>
          <w:highlight w:val="cyan"/>
        </w:rPr>
        <w:t>impactful</w:t>
      </w:r>
      <w:r w:rsidRPr="00C106D2">
        <w:rPr>
          <w:rStyle w:val="StyleUnderline"/>
          <w:highlight w:val="cyan"/>
        </w:rPr>
        <w:t xml:space="preserve"> than the last</w:t>
      </w:r>
      <w:r w:rsidRPr="00636CAB">
        <w:rPr>
          <w:rStyle w:val="StyleUnderline"/>
        </w:rPr>
        <w:t xml:space="preserve">. This could be from one or more </w:t>
      </w:r>
      <w:r w:rsidRPr="00D0428E">
        <w:rPr>
          <w:rStyle w:val="Emphasis"/>
        </w:rPr>
        <w:t>compounding</w:t>
      </w:r>
      <w:r w:rsidRPr="00636CAB">
        <w:rPr>
          <w:rStyle w:val="StyleUnderline"/>
        </w:rPr>
        <w:t xml:space="preserve"> drivers</w:t>
      </w:r>
      <w:r w:rsidRPr="00B349B8">
        <w:rPr>
          <w:sz w:val="16"/>
        </w:rPr>
        <w:t xml:space="preserve">. Because of the non-linear response, </w:t>
      </w:r>
      <w:r w:rsidRPr="00C026F7">
        <w:rPr>
          <w:rStyle w:val="StyleUnderline"/>
        </w:rPr>
        <w:t xml:space="preserve">a ‘small’ disruption can have a major </w:t>
      </w:r>
      <w:r w:rsidRPr="00550D0F">
        <w:rPr>
          <w:rStyle w:val="Emphasis"/>
        </w:rPr>
        <w:t>impact</w:t>
      </w:r>
      <w:r w:rsidRPr="00C026F7">
        <w:rPr>
          <w:rStyle w:val="StyleUnderline"/>
        </w:rPr>
        <w:t xml:space="preserve"> if a society is concurrently dealing with </w:t>
      </w:r>
      <w:r w:rsidRPr="00550D0F">
        <w:rPr>
          <w:rStyle w:val="Emphasis"/>
        </w:rPr>
        <w:t>other stress</w:t>
      </w:r>
      <w:r w:rsidRPr="00C026F7">
        <w:rPr>
          <w:rStyle w:val="StyleUnderline"/>
        </w:rPr>
        <w:t>/ disruption. Rising</w:t>
      </w:r>
      <w:r w:rsidRPr="00B349B8">
        <w:rPr>
          <w:sz w:val="16"/>
        </w:rPr>
        <w:t xml:space="preserve"> food </w:t>
      </w:r>
      <w:r w:rsidRPr="00550D0F">
        <w:rPr>
          <w:rStyle w:val="Emphasis"/>
        </w:rPr>
        <w:t>prices</w:t>
      </w:r>
      <w:r w:rsidRPr="00C026F7">
        <w:rPr>
          <w:rStyle w:val="StyleUnderline"/>
        </w:rPr>
        <w:t xml:space="preserve">, or actual shortages impact the wider economy through </w:t>
      </w:r>
      <w:r w:rsidRPr="00550D0F">
        <w:rPr>
          <w:rStyle w:val="Emphasis"/>
        </w:rPr>
        <w:t>cascading impacts</w:t>
      </w:r>
      <w:r w:rsidRPr="00C026F7">
        <w:rPr>
          <w:rStyle w:val="StyleUnderline"/>
        </w:rPr>
        <w:t xml:space="preserve"> on discretionary </w:t>
      </w:r>
      <w:r w:rsidRPr="00637098">
        <w:rPr>
          <w:rStyle w:val="Emphasis"/>
        </w:rPr>
        <w:t>spending</w:t>
      </w:r>
      <w:r w:rsidRPr="00C026F7">
        <w:rPr>
          <w:rStyle w:val="StyleUnderline"/>
        </w:rPr>
        <w:t xml:space="preserve">, economic </w:t>
      </w:r>
      <w:r w:rsidRPr="00637098">
        <w:rPr>
          <w:rStyle w:val="Emphasis"/>
        </w:rPr>
        <w:t>stability</w:t>
      </w:r>
      <w:r w:rsidRPr="00C026F7">
        <w:rPr>
          <w:rStyle w:val="StyleUnderline"/>
        </w:rPr>
        <w:t>, social welfare and cohesion</w:t>
      </w:r>
      <w:r w:rsidRPr="00B349B8">
        <w:rPr>
          <w:sz w:val="16"/>
        </w:rPr>
        <w:t>.</w:t>
      </w:r>
    </w:p>
    <w:p w14:paraId="28A4E222" w14:textId="77777777" w:rsidR="00D24A8A" w:rsidRPr="00B349B8" w:rsidRDefault="00D24A8A" w:rsidP="00D24A8A">
      <w:pPr>
        <w:rPr>
          <w:sz w:val="16"/>
        </w:rPr>
      </w:pPr>
      <w:r w:rsidRPr="00B349B8">
        <w:rPr>
          <w:sz w:val="16"/>
        </w:rPr>
        <w:t xml:space="preserve">More generally, </w:t>
      </w:r>
      <w:r w:rsidRPr="00C106D2">
        <w:rPr>
          <w:rStyle w:val="StyleUnderline"/>
          <w:highlight w:val="cyan"/>
        </w:rPr>
        <w:t>intensifying</w:t>
      </w:r>
      <w:r w:rsidRPr="00C026F7">
        <w:rPr>
          <w:rStyle w:val="StyleUnderline"/>
        </w:rPr>
        <w:t xml:space="preserve"> stresses and </w:t>
      </w:r>
      <w:r w:rsidRPr="00C106D2">
        <w:rPr>
          <w:rStyle w:val="StyleUnderline"/>
          <w:highlight w:val="cyan"/>
        </w:rPr>
        <w:t>shocks</w:t>
      </w:r>
      <w:r w:rsidRPr="00B349B8">
        <w:rPr>
          <w:sz w:val="16"/>
        </w:rPr>
        <w:t xml:space="preserve"> can </w:t>
      </w:r>
      <w:r w:rsidRPr="00C106D2">
        <w:rPr>
          <w:rStyle w:val="StyleUnderline"/>
          <w:highlight w:val="cyan"/>
        </w:rPr>
        <w:t>induce</w:t>
      </w:r>
      <w:r w:rsidRPr="00C27D25">
        <w:rPr>
          <w:rStyle w:val="StyleUnderline"/>
        </w:rPr>
        <w:t xml:space="preserve"> socio-economic </w:t>
      </w:r>
      <w:r w:rsidRPr="00087920">
        <w:rPr>
          <w:rStyle w:val="Emphasis"/>
        </w:rPr>
        <w:t>tipping points</w:t>
      </w:r>
      <w:r w:rsidRPr="00087920">
        <w:rPr>
          <w:rStyle w:val="StyleUnderline"/>
        </w:rPr>
        <w:t>, including</w:t>
      </w:r>
      <w:r w:rsidRPr="00C27D25">
        <w:rPr>
          <w:rStyle w:val="StyleUnderline"/>
        </w:rPr>
        <w:t xml:space="preserve"> transitions to </w:t>
      </w:r>
      <w:r w:rsidRPr="00CD7C21">
        <w:rPr>
          <w:rStyle w:val="Emphasis"/>
        </w:rPr>
        <w:t>state failure</w:t>
      </w:r>
      <w:r w:rsidRPr="00CD7C21">
        <w:rPr>
          <w:rStyle w:val="StyleUnderline"/>
        </w:rPr>
        <w:t xml:space="preserve">, </w:t>
      </w:r>
      <w:r w:rsidRPr="00CD7C21">
        <w:rPr>
          <w:rStyle w:val="Emphasis"/>
        </w:rPr>
        <w:t>war</w:t>
      </w:r>
      <w:r w:rsidRPr="00B349B8">
        <w:rPr>
          <w:sz w:val="16"/>
        </w:rPr>
        <w:t xml:space="preserve">, critical </w:t>
      </w:r>
      <w:r w:rsidRPr="006F0712">
        <w:rPr>
          <w:rStyle w:val="Emphasis"/>
        </w:rPr>
        <w:t>supply-chain</w:t>
      </w:r>
      <w:r w:rsidRPr="00B70319">
        <w:rPr>
          <w:rStyle w:val="StyleUnderline"/>
        </w:rPr>
        <w:t xml:space="preserve"> disruption</w:t>
      </w:r>
      <w:r w:rsidRPr="004E6634">
        <w:rPr>
          <w:rStyle w:val="Emphasis"/>
        </w:rPr>
        <w:t>s</w:t>
      </w:r>
      <w:r w:rsidRPr="00B70319">
        <w:rPr>
          <w:rStyle w:val="StyleUnderline"/>
        </w:rPr>
        <w:t xml:space="preserve">, </w:t>
      </w:r>
      <w:r w:rsidRPr="00C106D2">
        <w:rPr>
          <w:rStyle w:val="Emphasis"/>
          <w:highlight w:val="cyan"/>
        </w:rPr>
        <w:t>blackouts</w:t>
      </w:r>
      <w:r w:rsidRPr="00B349B8">
        <w:rPr>
          <w:sz w:val="16"/>
        </w:rPr>
        <w:t>, balance-of-</w:t>
      </w:r>
      <w:r w:rsidRPr="00B64005">
        <w:rPr>
          <w:sz w:val="16"/>
        </w:rPr>
        <w:t xml:space="preserve">payments </w:t>
      </w:r>
      <w:r w:rsidRPr="00B64005">
        <w:rPr>
          <w:rStyle w:val="StyleUnderline"/>
        </w:rPr>
        <w:t>and financial</w:t>
      </w:r>
      <w:r w:rsidRPr="00B64005">
        <w:rPr>
          <w:sz w:val="16"/>
        </w:rPr>
        <w:t xml:space="preserve"> system </w:t>
      </w:r>
      <w:r w:rsidRPr="00B64005">
        <w:rPr>
          <w:rStyle w:val="StyleUnderline"/>
        </w:rPr>
        <w:t xml:space="preserve">crises. Even </w:t>
      </w:r>
      <w:r w:rsidRPr="00B64005">
        <w:rPr>
          <w:rStyle w:val="Emphasis"/>
        </w:rPr>
        <w:t>localized catastrophes</w:t>
      </w:r>
      <w:r w:rsidRPr="00B64005">
        <w:rPr>
          <w:sz w:val="16"/>
        </w:rPr>
        <w:t xml:space="preserve"> of this sort can </w:t>
      </w:r>
      <w:r w:rsidRPr="00B64005">
        <w:rPr>
          <w:rStyle w:val="StyleUnderline"/>
        </w:rPr>
        <w:t xml:space="preserve">have severe </w:t>
      </w:r>
      <w:r w:rsidRPr="00B64005">
        <w:rPr>
          <w:rStyle w:val="Emphasis"/>
        </w:rPr>
        <w:t>cascading</w:t>
      </w:r>
      <w:r w:rsidRPr="00B64005">
        <w:rPr>
          <w:rStyle w:val="StyleUnderline"/>
        </w:rPr>
        <w:t xml:space="preserve"> global</w:t>
      </w:r>
      <w:r w:rsidRPr="00190FDB">
        <w:rPr>
          <w:rStyle w:val="StyleUnderline"/>
        </w:rPr>
        <w:t xml:space="preserve"> consequences, </w:t>
      </w:r>
      <w:r w:rsidRPr="00C106D2">
        <w:rPr>
          <w:rStyle w:val="StyleUnderline"/>
          <w:highlight w:val="cyan"/>
        </w:rPr>
        <w:t>especially if the</w:t>
      </w:r>
      <w:r w:rsidRPr="00190FDB">
        <w:rPr>
          <w:rStyle w:val="StyleUnderline"/>
        </w:rPr>
        <w:t xml:space="preserve"> </w:t>
      </w:r>
      <w:r w:rsidRPr="00BB03F6">
        <w:rPr>
          <w:rStyle w:val="Emphasis"/>
        </w:rPr>
        <w:t xml:space="preserve">impacted </w:t>
      </w:r>
      <w:r w:rsidRPr="00C106D2">
        <w:rPr>
          <w:rStyle w:val="Emphasis"/>
          <w:highlight w:val="cyan"/>
        </w:rPr>
        <w:t>region</w:t>
      </w:r>
      <w:r w:rsidRPr="00C106D2">
        <w:rPr>
          <w:rStyle w:val="StyleUnderline"/>
          <w:highlight w:val="cyan"/>
        </w:rPr>
        <w:t xml:space="preserve"> is of</w:t>
      </w:r>
      <w:r w:rsidRPr="00C106D2">
        <w:rPr>
          <w:rStyle w:val="StyleUnderline"/>
        </w:rPr>
        <w:t xml:space="preserve"> central</w:t>
      </w:r>
      <w:r w:rsidRPr="00190FDB">
        <w:rPr>
          <w:rStyle w:val="StyleUnderline"/>
        </w:rPr>
        <w:t xml:space="preserve"> </w:t>
      </w:r>
      <w:r w:rsidRPr="00C106D2">
        <w:rPr>
          <w:rStyle w:val="Emphasis"/>
          <w:highlight w:val="cyan"/>
        </w:rPr>
        <w:t>importance</w:t>
      </w:r>
      <w:r w:rsidRPr="00C106D2">
        <w:rPr>
          <w:rStyle w:val="StyleUnderline"/>
          <w:highlight w:val="cyan"/>
        </w:rPr>
        <w:t xml:space="preserve"> in</w:t>
      </w:r>
      <w:r w:rsidRPr="00190FDB">
        <w:rPr>
          <w:rStyle w:val="StyleUnderline"/>
        </w:rPr>
        <w:t xml:space="preserve"> global </w:t>
      </w:r>
      <w:r w:rsidRPr="00C106D2">
        <w:rPr>
          <w:rStyle w:val="Emphasis"/>
          <w:highlight w:val="cyan"/>
        </w:rPr>
        <w:t>supply-chains</w:t>
      </w:r>
      <w:r w:rsidRPr="00B349B8">
        <w:rPr>
          <w:sz w:val="16"/>
        </w:rPr>
        <w:t xml:space="preserve"> and financial networks.</w:t>
      </w:r>
    </w:p>
    <w:p w14:paraId="5883F423" w14:textId="77777777" w:rsidR="00D24A8A" w:rsidRPr="00362C5A" w:rsidRDefault="00D24A8A" w:rsidP="00D24A8A">
      <w:pPr>
        <w:pStyle w:val="Heading4"/>
      </w:pPr>
      <w:r>
        <w:t xml:space="preserve">Breakdown fuels </w:t>
      </w:r>
      <w:r>
        <w:rPr>
          <w:u w:val="single"/>
        </w:rPr>
        <w:t>tensions</w:t>
      </w:r>
      <w:r>
        <w:t xml:space="preserve"> in </w:t>
      </w:r>
      <w:r>
        <w:rPr>
          <w:u w:val="single"/>
        </w:rPr>
        <w:t>every hotspot</w:t>
      </w:r>
      <w:r>
        <w:t>---nuke war.</w:t>
      </w:r>
    </w:p>
    <w:p w14:paraId="5939CEFC" w14:textId="77777777" w:rsidR="00D24A8A" w:rsidRDefault="00D24A8A" w:rsidP="00D24A8A">
      <w:r w:rsidRPr="00DE68C8">
        <w:rPr>
          <w:rStyle w:val="Style13ptBold"/>
        </w:rPr>
        <w:t>Liu ’25</w:t>
      </w:r>
      <w:r>
        <w:t xml:space="preserve"> [Si; September 11; Professor in the Department of Information Systems and Business Analytics, Ph.D. in Management Science from McMaster University; Asian Journal of Middle Eastern and Islamic Studies, “</w:t>
      </w:r>
      <w:r w:rsidRPr="00FD3347">
        <w:t>Beyond the Battlefield: Economic and Geopolitical Reverberations of the 2024 Israel-Iran Escalation in the Middle East, South Asia, and East Africa</w:t>
      </w:r>
      <w:r>
        <w:t>,” vol. 19]</w:t>
      </w:r>
    </w:p>
    <w:p w14:paraId="19C68572" w14:textId="77777777" w:rsidR="00D24A8A" w:rsidRPr="009F1F6E" w:rsidRDefault="00D24A8A" w:rsidP="00D24A8A">
      <w:pPr>
        <w:rPr>
          <w:sz w:val="16"/>
        </w:rPr>
      </w:pPr>
      <w:r w:rsidRPr="009F1F6E">
        <w:rPr>
          <w:sz w:val="16"/>
        </w:rPr>
        <w:t xml:space="preserve">The </w:t>
      </w:r>
      <w:r w:rsidRPr="00B43B9A">
        <w:rPr>
          <w:rStyle w:val="StyleUnderline"/>
        </w:rPr>
        <w:t xml:space="preserve">escalating </w:t>
      </w:r>
      <w:r w:rsidRPr="008508B0">
        <w:rPr>
          <w:rStyle w:val="Emphasis"/>
        </w:rPr>
        <w:t>tensions</w:t>
      </w:r>
      <w:r w:rsidRPr="009F1F6E">
        <w:rPr>
          <w:sz w:val="16"/>
        </w:rPr>
        <w:t xml:space="preserve"> between Israel and Iran </w:t>
      </w:r>
      <w:r w:rsidRPr="00F64342">
        <w:rPr>
          <w:rStyle w:val="StyleUnderline"/>
        </w:rPr>
        <w:t xml:space="preserve">in </w:t>
      </w:r>
      <w:r w:rsidRPr="008508B0">
        <w:rPr>
          <w:rStyle w:val="Emphasis"/>
        </w:rPr>
        <w:t>2024</w:t>
      </w:r>
      <w:r w:rsidRPr="00976803">
        <w:rPr>
          <w:rStyle w:val="StyleUnderline"/>
        </w:rPr>
        <w:t xml:space="preserve"> have triggered substantial </w:t>
      </w:r>
      <w:r w:rsidRPr="008A1CDF">
        <w:rPr>
          <w:rStyle w:val="Emphasis"/>
          <w:highlight w:val="cyan"/>
        </w:rPr>
        <w:t>concerns</w:t>
      </w:r>
      <w:r w:rsidRPr="008A1CDF">
        <w:rPr>
          <w:rStyle w:val="StyleUnderline"/>
          <w:highlight w:val="cyan"/>
        </w:rPr>
        <w:t xml:space="preserve"> regarding the global </w:t>
      </w:r>
      <w:r w:rsidRPr="008A1CDF">
        <w:rPr>
          <w:rStyle w:val="Emphasis"/>
          <w:highlight w:val="cyan"/>
        </w:rPr>
        <w:t>economic</w:t>
      </w:r>
      <w:r w:rsidRPr="00976803">
        <w:rPr>
          <w:rStyle w:val="StyleUnderline"/>
        </w:rPr>
        <w:t xml:space="preserve"> and geopolitical </w:t>
      </w:r>
      <w:r w:rsidRPr="008A1CDF">
        <w:rPr>
          <w:rStyle w:val="Emphasis"/>
          <w:highlight w:val="cyan"/>
        </w:rPr>
        <w:t>landscapes</w:t>
      </w:r>
      <w:r w:rsidRPr="00976803">
        <w:rPr>
          <w:rStyle w:val="StyleUnderline"/>
        </w:rPr>
        <w:t>, particularly in</w:t>
      </w:r>
      <w:r w:rsidRPr="009F1F6E">
        <w:rPr>
          <w:sz w:val="16"/>
        </w:rPr>
        <w:t xml:space="preserve"> the </w:t>
      </w:r>
      <w:r w:rsidRPr="008200EE">
        <w:rPr>
          <w:rStyle w:val="Emphasis"/>
        </w:rPr>
        <w:t>M</w:t>
      </w:r>
      <w:r w:rsidRPr="009F1F6E">
        <w:rPr>
          <w:sz w:val="16"/>
        </w:rPr>
        <w:t xml:space="preserve">iddle </w:t>
      </w:r>
      <w:r w:rsidRPr="00177458">
        <w:rPr>
          <w:rStyle w:val="Emphasis"/>
        </w:rPr>
        <w:t>E</w:t>
      </w:r>
      <w:r w:rsidRPr="009F1F6E">
        <w:rPr>
          <w:sz w:val="16"/>
        </w:rPr>
        <w:t xml:space="preserve">ast and </w:t>
      </w:r>
      <w:r w:rsidRPr="000F505B">
        <w:rPr>
          <w:rStyle w:val="Emphasis"/>
        </w:rPr>
        <w:t>N</w:t>
      </w:r>
      <w:r w:rsidRPr="009F1F6E">
        <w:rPr>
          <w:sz w:val="16"/>
        </w:rPr>
        <w:t xml:space="preserve">orth </w:t>
      </w:r>
      <w:r w:rsidRPr="000F505B">
        <w:rPr>
          <w:rStyle w:val="Emphasis"/>
        </w:rPr>
        <w:t>A</w:t>
      </w:r>
      <w:r w:rsidRPr="009F1F6E">
        <w:rPr>
          <w:sz w:val="16"/>
        </w:rPr>
        <w:t xml:space="preserve">frica (MENA) region. </w:t>
      </w:r>
      <w:r w:rsidRPr="00D700CE">
        <w:rPr>
          <w:rStyle w:val="StyleUnderline"/>
        </w:rPr>
        <w:t xml:space="preserve">As both regional and </w:t>
      </w:r>
      <w:r w:rsidRPr="00F738B6">
        <w:rPr>
          <w:rStyle w:val="Emphasis"/>
        </w:rPr>
        <w:t>international actors</w:t>
      </w:r>
      <w:r w:rsidRPr="00D700CE">
        <w:rPr>
          <w:rStyle w:val="StyleUnderline"/>
        </w:rPr>
        <w:t xml:space="preserve"> respond to this growing </w:t>
      </w:r>
      <w:r w:rsidRPr="00440A4D">
        <w:rPr>
          <w:rStyle w:val="Emphasis"/>
        </w:rPr>
        <w:t>conflict</w:t>
      </w:r>
      <w:r w:rsidRPr="009F1F6E">
        <w:rPr>
          <w:sz w:val="16"/>
        </w:rPr>
        <w:t xml:space="preserve">, three primary </w:t>
      </w:r>
      <w:r w:rsidRPr="00A45BDC">
        <w:rPr>
          <w:rStyle w:val="StyleUnderline"/>
        </w:rPr>
        <w:t xml:space="preserve">scenarios of potential </w:t>
      </w:r>
      <w:r w:rsidRPr="00440A4D">
        <w:rPr>
          <w:rStyle w:val="Emphasis"/>
        </w:rPr>
        <w:t>escalation</w:t>
      </w:r>
      <w:r w:rsidRPr="009F1F6E">
        <w:rPr>
          <w:sz w:val="16"/>
        </w:rPr>
        <w:t>—initially proposed by BMI—</w:t>
      </w:r>
      <w:r w:rsidRPr="008A1CDF">
        <w:rPr>
          <w:rStyle w:val="StyleUnderline"/>
          <w:highlight w:val="cyan"/>
        </w:rPr>
        <w:t>present</w:t>
      </w:r>
      <w:r w:rsidRPr="00351F1F">
        <w:rPr>
          <w:rStyle w:val="StyleUnderline"/>
        </w:rPr>
        <w:t xml:space="preserve"> varying levels of </w:t>
      </w:r>
      <w:r w:rsidRPr="008A1CDF">
        <w:rPr>
          <w:rStyle w:val="Emphasis"/>
          <w:highlight w:val="cyan"/>
        </w:rPr>
        <w:t>risk</w:t>
      </w:r>
      <w:r w:rsidRPr="009F1F6E">
        <w:rPr>
          <w:sz w:val="16"/>
        </w:rPr>
        <w:t xml:space="preserve"> and consequences for key economic indicators such as oil prices, bond yields, inflation, and market trends. Building on BMI’s forecasting analysis, this paper consolidates the first two scenarios—Limited Retaliation and Strategic Asset Strikes—into a single trajectory, as these scenarios often overlap in both progression and impact. Together, they represent the most likely outcomes, where localised retaliations could escalate into broader strikes on strategic assets, with significant economic and geopolitical consequences. The third scenario, Full-Scale War, is treated as a separate and distinct possibility, given its catastrophic implications, </w:t>
      </w:r>
      <w:r w:rsidRPr="008A1CDF">
        <w:rPr>
          <w:rStyle w:val="StyleUnderline"/>
          <w:highlight w:val="cyan"/>
        </w:rPr>
        <w:t>including</w:t>
      </w:r>
      <w:r w:rsidRPr="009F1F6E">
        <w:rPr>
          <w:sz w:val="16"/>
        </w:rPr>
        <w:t xml:space="preserve"> the risk of </w:t>
      </w:r>
      <w:r w:rsidRPr="008A1CDF">
        <w:rPr>
          <w:rStyle w:val="Emphasis"/>
          <w:highlight w:val="cyan"/>
        </w:rPr>
        <w:t>nuclear</w:t>
      </w:r>
      <w:r w:rsidRPr="008A1CDF">
        <w:rPr>
          <w:rStyle w:val="StyleUnderline"/>
          <w:highlight w:val="cyan"/>
        </w:rPr>
        <w:t xml:space="preserve"> escalation and</w:t>
      </w:r>
      <w:r w:rsidRPr="00083F65">
        <w:rPr>
          <w:rStyle w:val="StyleUnderline"/>
        </w:rPr>
        <w:t xml:space="preserve"> a potential </w:t>
      </w:r>
      <w:r w:rsidRPr="008A1CDF">
        <w:rPr>
          <w:rStyle w:val="StyleUnderline"/>
          <w:highlight w:val="cyan"/>
        </w:rPr>
        <w:t xml:space="preserve">third </w:t>
      </w:r>
      <w:r w:rsidRPr="008A1CDF">
        <w:rPr>
          <w:rStyle w:val="Emphasis"/>
          <w:highlight w:val="cyan"/>
        </w:rPr>
        <w:t>world war</w:t>
      </w:r>
      <w:r w:rsidRPr="009F1F6E">
        <w:rPr>
          <w:sz w:val="16"/>
        </w:rPr>
        <w:t>. By combining the first two scenarios and isolating the third, this paper provides a more focused analysis of the plausible conflict trajectories and their far-reaching impacts on the MENA region and the global economy.</w:t>
      </w:r>
    </w:p>
    <w:p w14:paraId="6FFA2F77" w14:textId="77777777" w:rsidR="00D24A8A" w:rsidRPr="0022464E" w:rsidRDefault="00D24A8A" w:rsidP="00D24A8A">
      <w:pPr>
        <w:rPr>
          <w:rStyle w:val="Emphasis"/>
        </w:rPr>
      </w:pPr>
      <w:r w:rsidRPr="009F1F6E">
        <w:rPr>
          <w:sz w:val="16"/>
        </w:rPr>
        <w:t xml:space="preserve">The MENA region, with its dense web of economic and political interdependencies, is at the epicentre of these tensions. Iran, for example, has established robust trade relationships with GCC countries such as the UAE, Iraq, and Oman, which are critical to its regional economic influence. Iran is the largest supplier of chicken to the UAE, reflecting the close economic interdependence between the two nations in sectors beyond energy. Similarly, Iraq is one of Iran’s largest trade partners, with extensive imports and exports in essential goods, machinery, and energy resources. This economic relationship is bolstered by strong political ties, as Iran exerts considerable influence in Iraq through both formal diplomatic channels and informal networks of allied political parties and militias. The </w:t>
      </w:r>
      <w:r w:rsidRPr="006C382E">
        <w:rPr>
          <w:rStyle w:val="Emphasis"/>
        </w:rPr>
        <w:t>trade</w:t>
      </w:r>
      <w:r w:rsidRPr="008F698A">
        <w:rPr>
          <w:rStyle w:val="StyleUnderline"/>
        </w:rPr>
        <w:t xml:space="preserve"> and </w:t>
      </w:r>
      <w:r w:rsidRPr="006C382E">
        <w:rPr>
          <w:rStyle w:val="Emphasis"/>
        </w:rPr>
        <w:t>political connections</w:t>
      </w:r>
      <w:r w:rsidRPr="008F698A">
        <w:rPr>
          <w:rStyle w:val="StyleUnderline"/>
        </w:rPr>
        <w:t xml:space="preserve"> between</w:t>
      </w:r>
      <w:r w:rsidRPr="009F1F6E">
        <w:rPr>
          <w:sz w:val="16"/>
        </w:rPr>
        <w:t xml:space="preserve"> Iran and the GCC </w:t>
      </w:r>
      <w:r w:rsidRPr="008F698A">
        <w:rPr>
          <w:rStyle w:val="StyleUnderline"/>
        </w:rPr>
        <w:t xml:space="preserve">countries exemplify the </w:t>
      </w:r>
      <w:r w:rsidRPr="0022464E">
        <w:rPr>
          <w:rStyle w:val="Emphasis"/>
        </w:rPr>
        <w:t>intertwined</w:t>
      </w:r>
      <w:r w:rsidRPr="008F698A">
        <w:rPr>
          <w:rStyle w:val="StyleUnderline"/>
        </w:rPr>
        <w:t xml:space="preserve"> nature of regional economies and </w:t>
      </w:r>
      <w:r w:rsidRPr="0022464E">
        <w:rPr>
          <w:rStyle w:val="Emphasis"/>
        </w:rPr>
        <w:t>security</w:t>
      </w:r>
      <w:r w:rsidRPr="008F698A">
        <w:rPr>
          <w:rStyle w:val="StyleUnderline"/>
        </w:rPr>
        <w:t xml:space="preserve"> dynamics</w:t>
      </w:r>
      <w:r w:rsidRPr="009F1F6E">
        <w:rPr>
          <w:sz w:val="16"/>
        </w:rPr>
        <w:t>, making the potential fallout from an Israel-Iran conflict especially significant for the MENA region.</w:t>
      </w:r>
    </w:p>
    <w:p w14:paraId="6BFBEC40" w14:textId="77777777" w:rsidR="00D24A8A" w:rsidRPr="009F1F6E" w:rsidRDefault="00D24A8A" w:rsidP="00D24A8A">
      <w:pPr>
        <w:rPr>
          <w:sz w:val="16"/>
        </w:rPr>
      </w:pPr>
      <w:r w:rsidRPr="009F1F6E">
        <w:rPr>
          <w:sz w:val="16"/>
        </w:rPr>
        <w:t xml:space="preserve">These relationships extend beyond economics to encompass strategic political considerations. The UAE, for instance, maintains deep economic ties with Iran while simultaneously aligning with the United States and Israel on security issues, forcing a careful balancing act in its foreign policy. Similar dynamics are evident in other key regional players such as Egypt, Jordan, Saudi Arabia, Kuwait, and Qatar. Iraq, in particular, has become a contested space of influence, where Iran wields significant power through Shia political factions and affiliated militias. </w:t>
      </w:r>
      <w:r w:rsidRPr="00763293">
        <w:rPr>
          <w:rStyle w:val="StyleUnderline"/>
        </w:rPr>
        <w:t>Any escalation</w:t>
      </w:r>
      <w:r w:rsidRPr="009F1F6E">
        <w:rPr>
          <w:sz w:val="16"/>
        </w:rPr>
        <w:t xml:space="preserve"> in Israel-Iran tensions </w:t>
      </w:r>
      <w:r w:rsidRPr="00050A6B">
        <w:rPr>
          <w:rStyle w:val="StyleUnderline"/>
        </w:rPr>
        <w:t xml:space="preserve">risks </w:t>
      </w:r>
      <w:r w:rsidRPr="0022464E">
        <w:rPr>
          <w:rStyle w:val="Emphasis"/>
        </w:rPr>
        <w:t>destabilising</w:t>
      </w:r>
      <w:r w:rsidRPr="009F1F6E">
        <w:rPr>
          <w:sz w:val="16"/>
        </w:rPr>
        <w:t xml:space="preserve"> these </w:t>
      </w:r>
      <w:r w:rsidRPr="008B5459">
        <w:rPr>
          <w:rStyle w:val="StyleUnderline"/>
        </w:rPr>
        <w:t xml:space="preserve">fragile </w:t>
      </w:r>
      <w:r w:rsidRPr="0022464E">
        <w:rPr>
          <w:rStyle w:val="Emphasis"/>
        </w:rPr>
        <w:t>alliances</w:t>
      </w:r>
      <w:r w:rsidRPr="008B5459">
        <w:rPr>
          <w:rStyle w:val="StyleUnderline"/>
        </w:rPr>
        <w:t xml:space="preserve">, disrupting </w:t>
      </w:r>
      <w:r w:rsidRPr="0022464E">
        <w:rPr>
          <w:rStyle w:val="Emphasis"/>
        </w:rPr>
        <w:t>trade</w:t>
      </w:r>
      <w:r w:rsidRPr="008B5459">
        <w:rPr>
          <w:rStyle w:val="StyleUnderline"/>
        </w:rPr>
        <w:t>, and</w:t>
      </w:r>
      <w:r w:rsidRPr="009F1F6E">
        <w:rPr>
          <w:sz w:val="16"/>
        </w:rPr>
        <w:t xml:space="preserve"> potentially </w:t>
      </w:r>
      <w:r w:rsidRPr="000255F0">
        <w:rPr>
          <w:rStyle w:val="StyleUnderline"/>
        </w:rPr>
        <w:t xml:space="preserve">drawing neighbouring countries into the </w:t>
      </w:r>
      <w:r w:rsidRPr="00612DA1">
        <w:rPr>
          <w:rStyle w:val="Emphasis"/>
        </w:rPr>
        <w:t>conflict</w:t>
      </w:r>
      <w:r w:rsidRPr="009F1F6E">
        <w:rPr>
          <w:sz w:val="16"/>
        </w:rPr>
        <w:t>, either directly or through proxy engagements. The interconnectedness of these relationships highlights the MENA region’s vulnerability to both economic and political shocks arising from regional instability.</w:t>
      </w:r>
    </w:p>
    <w:p w14:paraId="3AA3558D" w14:textId="77777777" w:rsidR="00D24A8A" w:rsidRPr="009F1F6E" w:rsidRDefault="00D24A8A" w:rsidP="00D24A8A">
      <w:pPr>
        <w:rPr>
          <w:sz w:val="16"/>
        </w:rPr>
      </w:pPr>
      <w:r w:rsidRPr="00CC21E5">
        <w:rPr>
          <w:rStyle w:val="StyleUnderline"/>
        </w:rPr>
        <w:t xml:space="preserve">The </w:t>
      </w:r>
      <w:r w:rsidRPr="00612DA1">
        <w:rPr>
          <w:rStyle w:val="Emphasis"/>
        </w:rPr>
        <w:t>ripple effects</w:t>
      </w:r>
      <w:r w:rsidRPr="00CC21E5">
        <w:rPr>
          <w:rStyle w:val="StyleUnderline"/>
        </w:rPr>
        <w:t xml:space="preserve"> of these tensions </w:t>
      </w:r>
      <w:r w:rsidRPr="009F1F6E">
        <w:rPr>
          <w:sz w:val="16"/>
        </w:rPr>
        <w:t xml:space="preserve">also </w:t>
      </w:r>
      <w:r w:rsidRPr="00CC21E5">
        <w:rPr>
          <w:rStyle w:val="StyleUnderline"/>
        </w:rPr>
        <w:t xml:space="preserve">extend to </w:t>
      </w:r>
      <w:r w:rsidRPr="00612DA1">
        <w:rPr>
          <w:rStyle w:val="Emphasis"/>
        </w:rPr>
        <w:t>non-MENA</w:t>
      </w:r>
      <w:r w:rsidRPr="00CC21E5">
        <w:rPr>
          <w:rStyle w:val="StyleUnderline"/>
        </w:rPr>
        <w:t xml:space="preserve"> regions</w:t>
      </w:r>
      <w:r w:rsidRPr="009F1F6E">
        <w:rPr>
          <w:sz w:val="16"/>
        </w:rPr>
        <w:t>, particularly South Asia and East Africa, which have longstanding ties to the Middle East. South Asia’s heavy dependence on Middle Eastern oil and reliance on remittances from millions of migrant workers in the GCC states create significant economic exposure to disruptions in trade and energy supplies. Similarly, East Africa’s reliance on trade routes through the Red Sea and the Suez Canal ties its economic stability to the security of these critical maritime corridors. Both regions have also experienced varying degrees of political engagement with the Middle East, from South Asia’s strategic partnerships with both Iran and Israel to East Africa’s historical alliances and security cooperation.</w:t>
      </w:r>
    </w:p>
    <w:p w14:paraId="2715D745" w14:textId="77777777" w:rsidR="00D24A8A" w:rsidRPr="00D81BDA" w:rsidRDefault="00D24A8A" w:rsidP="00D24A8A">
      <w:pPr>
        <w:rPr>
          <w:rStyle w:val="Emphasis"/>
        </w:rPr>
      </w:pPr>
      <w:r w:rsidRPr="009F1F6E">
        <w:rPr>
          <w:sz w:val="16"/>
        </w:rPr>
        <w:t xml:space="preserve">This paper examines these dynamics, emphasising the intertwined economic and political ties that amplify the stakes of Israel-Iran tensions. By addressing the unique vulnerabilities of both the MENA region and its global partners, this study provides a comprehensive analysis of how </w:t>
      </w:r>
      <w:r w:rsidRPr="008A1CDF">
        <w:rPr>
          <w:rStyle w:val="StyleUnderline"/>
          <w:highlight w:val="cyan"/>
        </w:rPr>
        <w:t>regional conflicts</w:t>
      </w:r>
      <w:r w:rsidRPr="00680844">
        <w:rPr>
          <w:rStyle w:val="StyleUnderline"/>
        </w:rPr>
        <w:t xml:space="preserve"> can </w:t>
      </w:r>
      <w:r w:rsidRPr="008A1CDF">
        <w:rPr>
          <w:rStyle w:val="Emphasis"/>
          <w:highlight w:val="cyan"/>
        </w:rPr>
        <w:t>cascade</w:t>
      </w:r>
      <w:r w:rsidRPr="008A1CDF">
        <w:rPr>
          <w:rStyle w:val="StyleUnderline"/>
          <w:highlight w:val="cyan"/>
        </w:rPr>
        <w:t xml:space="preserve"> into </w:t>
      </w:r>
      <w:r w:rsidRPr="008A1CDF">
        <w:rPr>
          <w:rStyle w:val="Emphasis"/>
          <w:highlight w:val="cyan"/>
        </w:rPr>
        <w:t>global</w:t>
      </w:r>
      <w:r w:rsidRPr="00680844">
        <w:rPr>
          <w:rStyle w:val="StyleUnderline"/>
        </w:rPr>
        <w:t xml:space="preserve"> economic and security </w:t>
      </w:r>
      <w:r w:rsidRPr="008A1CDF">
        <w:rPr>
          <w:rStyle w:val="Emphasis"/>
          <w:highlight w:val="cyan"/>
        </w:rPr>
        <w:t>challenges</w:t>
      </w:r>
      <w:r w:rsidRPr="009F1F6E">
        <w:rPr>
          <w:sz w:val="16"/>
        </w:rPr>
        <w:t xml:space="preserve">. While oil prices following the October 2024 escalation smoothed relatively quickly, the prolonged impact of social distrust, structural economic fragility, and the persistent threat of further escalation continue to pose significant risks. I argue that </w:t>
      </w:r>
      <w:r w:rsidRPr="009D2D4A">
        <w:rPr>
          <w:rStyle w:val="StyleUnderline"/>
        </w:rPr>
        <w:t xml:space="preserve">even </w:t>
      </w:r>
      <w:r w:rsidRPr="00C03252">
        <w:rPr>
          <w:rStyle w:val="Emphasis"/>
        </w:rPr>
        <w:t>limited</w:t>
      </w:r>
      <w:r w:rsidRPr="009D2D4A">
        <w:rPr>
          <w:rStyle w:val="StyleUnderline"/>
        </w:rPr>
        <w:t xml:space="preserve"> military confrontations</w:t>
      </w:r>
      <w:r w:rsidRPr="009F1F6E">
        <w:rPr>
          <w:sz w:val="16"/>
        </w:rPr>
        <w:t xml:space="preserve"> can </w:t>
      </w:r>
      <w:r w:rsidRPr="009D2D4A">
        <w:rPr>
          <w:rStyle w:val="StyleUnderline"/>
        </w:rPr>
        <w:t>produce</w:t>
      </w:r>
      <w:r w:rsidRPr="009F1F6E">
        <w:rPr>
          <w:sz w:val="16"/>
        </w:rPr>
        <w:t xml:space="preserve"> economic </w:t>
      </w:r>
      <w:r w:rsidRPr="00C03252">
        <w:rPr>
          <w:rStyle w:val="Emphasis"/>
        </w:rPr>
        <w:t>disruptions</w:t>
      </w:r>
      <w:r w:rsidRPr="009F1F6E">
        <w:rPr>
          <w:sz w:val="16"/>
        </w:rPr>
        <w:t xml:space="preserve"> more </w:t>
      </w:r>
      <w:r w:rsidRPr="00EE7D34">
        <w:rPr>
          <w:rStyle w:val="StyleUnderline"/>
        </w:rPr>
        <w:t>enduring and widespread</w:t>
      </w:r>
      <w:r w:rsidRPr="009F1F6E">
        <w:rPr>
          <w:sz w:val="16"/>
        </w:rPr>
        <w:t xml:space="preserve"> than many natural disasters—such as COVID-19—particularly in fragile economies reliant on energy imports, migrant remittances, and trade security. As such, </w:t>
      </w:r>
      <w:r w:rsidRPr="008A1CDF">
        <w:rPr>
          <w:rStyle w:val="StyleUnderline"/>
          <w:highlight w:val="cyan"/>
        </w:rPr>
        <w:t>the</w:t>
      </w:r>
      <w:r w:rsidRPr="00B15B8D">
        <w:rPr>
          <w:rStyle w:val="StyleUnderline"/>
        </w:rPr>
        <w:t xml:space="preserve"> urgent </w:t>
      </w:r>
      <w:r w:rsidRPr="008A1CDF">
        <w:rPr>
          <w:rStyle w:val="StyleUnderline"/>
          <w:highlight w:val="cyan"/>
        </w:rPr>
        <w:t>need</w:t>
      </w:r>
      <w:r w:rsidRPr="00B15B8D">
        <w:rPr>
          <w:rStyle w:val="StyleUnderline"/>
        </w:rPr>
        <w:t xml:space="preserve"> for coordinated </w:t>
      </w:r>
      <w:r w:rsidRPr="001F405D">
        <w:rPr>
          <w:rStyle w:val="Emphasis"/>
        </w:rPr>
        <w:t>diplomatic</w:t>
      </w:r>
      <w:r w:rsidRPr="00B15B8D">
        <w:rPr>
          <w:rStyle w:val="StyleUnderline"/>
        </w:rPr>
        <w:t xml:space="preserve"> efforts </w:t>
      </w:r>
      <w:r w:rsidRPr="008A1CDF">
        <w:rPr>
          <w:rStyle w:val="StyleUnderline"/>
          <w:highlight w:val="cyan"/>
        </w:rPr>
        <w:t>to</w:t>
      </w:r>
      <w:r w:rsidRPr="00B15B8D">
        <w:rPr>
          <w:rStyle w:val="StyleUnderline"/>
        </w:rPr>
        <w:t xml:space="preserve"> </w:t>
      </w:r>
      <w:r w:rsidRPr="001F405D">
        <w:rPr>
          <w:rStyle w:val="Emphasis"/>
        </w:rPr>
        <w:t>de-escalate</w:t>
      </w:r>
      <w:r w:rsidRPr="00B15B8D">
        <w:rPr>
          <w:rStyle w:val="StyleUnderline"/>
        </w:rPr>
        <w:t xml:space="preserve"> tensions, </w:t>
      </w:r>
      <w:r w:rsidRPr="008A1CDF">
        <w:rPr>
          <w:rStyle w:val="StyleUnderline"/>
          <w:highlight w:val="cyan"/>
        </w:rPr>
        <w:t xml:space="preserve">protect </w:t>
      </w:r>
      <w:r w:rsidRPr="008A1CDF">
        <w:rPr>
          <w:rStyle w:val="Emphasis"/>
          <w:highlight w:val="cyan"/>
        </w:rPr>
        <w:t>c</w:t>
      </w:r>
      <w:r w:rsidRPr="00B15B8D">
        <w:rPr>
          <w:rStyle w:val="StyleUnderline"/>
        </w:rPr>
        <w:t xml:space="preserve">ritical </w:t>
      </w:r>
      <w:r w:rsidRPr="008A1CDF">
        <w:rPr>
          <w:rStyle w:val="Emphasis"/>
          <w:highlight w:val="cyan"/>
        </w:rPr>
        <w:t>i</w:t>
      </w:r>
      <w:r w:rsidRPr="00B15B8D">
        <w:rPr>
          <w:rStyle w:val="StyleUnderline"/>
        </w:rPr>
        <w:t xml:space="preserve">nfrastructure, </w:t>
      </w:r>
      <w:r w:rsidRPr="008A1CDF">
        <w:rPr>
          <w:rStyle w:val="StyleUnderline"/>
          <w:highlight w:val="cyan"/>
        </w:rPr>
        <w:t xml:space="preserve">and </w:t>
      </w:r>
      <w:r w:rsidRPr="008A1CDF">
        <w:rPr>
          <w:rStyle w:val="Emphasis"/>
          <w:highlight w:val="cyan"/>
        </w:rPr>
        <w:t>stabilise</w:t>
      </w:r>
      <w:r w:rsidRPr="009F1F6E">
        <w:rPr>
          <w:sz w:val="16"/>
        </w:rPr>
        <w:t xml:space="preserve"> </w:t>
      </w:r>
      <w:r w:rsidRPr="00B15B8D">
        <w:rPr>
          <w:rStyle w:val="StyleUnderline"/>
        </w:rPr>
        <w:t xml:space="preserve">energy </w:t>
      </w:r>
      <w:r w:rsidRPr="008A1CDF">
        <w:rPr>
          <w:rStyle w:val="StyleUnderline"/>
          <w:highlight w:val="cyan"/>
        </w:rPr>
        <w:t xml:space="preserve">markets cannot be </w:t>
      </w:r>
      <w:r w:rsidRPr="008A1CDF">
        <w:rPr>
          <w:rStyle w:val="Emphasis"/>
          <w:highlight w:val="cyan"/>
        </w:rPr>
        <w:t>overstated</w:t>
      </w:r>
      <w:r w:rsidRPr="009F1F6E">
        <w:rPr>
          <w:sz w:val="16"/>
        </w:rPr>
        <w:t>.</w:t>
      </w:r>
    </w:p>
    <w:p w14:paraId="0BF02BC4" w14:textId="77777777" w:rsidR="00D24A8A" w:rsidRPr="009F1F6E" w:rsidRDefault="00D24A8A" w:rsidP="00D24A8A">
      <w:pPr>
        <w:rPr>
          <w:sz w:val="16"/>
        </w:rPr>
      </w:pPr>
      <w:r w:rsidRPr="009F1F6E">
        <w:rPr>
          <w:sz w:val="16"/>
        </w:rPr>
        <w:t>&lt;&lt;TEXT CONDENSED, NONE OMITTED&gt;&gt;</w:t>
      </w:r>
    </w:p>
    <w:p w14:paraId="17CBAC70" w14:textId="77777777" w:rsidR="00D24A8A" w:rsidRPr="00691E73" w:rsidRDefault="00D24A8A" w:rsidP="00D24A8A">
      <w:pPr>
        <w:rPr>
          <w:sz w:val="6"/>
          <w:szCs w:val="6"/>
        </w:rPr>
      </w:pPr>
      <w:r w:rsidRPr="00691E73">
        <w:rPr>
          <w:sz w:val="6"/>
          <w:szCs w:val="6"/>
        </w:rPr>
        <w:t>2. Scenarios of Israel-Iran Conflict The BMI analysis outlines three possible scenarios for the Israel-Iran conflict in 2025 each reflecting varying levels of escalation and corresponding probabilities. These scenarios vary in the degree of military engagement and the critical assets targeted, with significant implications for regional and global markets. The first scenario, ‘Limited Retaliation’ (50% probability), involves localised military engagements, with Israel targeting minor Iranian assets and limited retaliations from Iran. This scenario likely leads to modest increases in oil prices and contained market impacts due to swift diplomatic de-escalation. The second scenario, ‘Strategic Asset Strikes’ (28% probability), envisions broader Israeli strikes on key Iranian infrastructure, prompting significant retaliation and heightened global economic repercussions, including sharp increases in oil prices and inflationary pressures. The most severe scenario, ‘Full-Scale War’ (22% probability), predicts widespread military confrontations, targeting critical infrastructure like oil fields and nuclear facilities. This scenario would have catastrophic economic effects, particularly in the MENA region, with oil prices surging and global markets experiencing severe disruptions.Footnote1 While this paper draws from BMI’s forecasting framework, it does not seek to extend or replicate its scenario modelling. Instead, it uses these projections as a cautionary lens—highlighting that even BMI’s most likely scenarios, such as limited retaliation escalating to strategic asset strikes, are not only plausible but potentially imminent. This paper reframes these scenarios as warning signs, and asks: if such escalation occurs, what economic and geopolitical consequences should we expect—both regionally and globally? In doing so, it emphasises the importance of proactive diplomatic engagement and structural preparedness to prevent further deterioration. 3. Economic Impact of the Scenarios Each of these conflict scenarios has significant implications for economic stability, both in the region and globally. In this section, we break down the impact on oil prices, bond yields, equity markets, and global growth, as well as the consequences for monetary policy. 3.1. Oil Prices and Shipping Prices According to BMI’s analysis, oil prices are highly sensitive to Middle Eastern geopolitical conflicts. Under limited and larger conflict scenarios, prices are expected to fluctuate between $70 and $90 per barrel. However, a full-scale war could cause prices to surge to $120–$150 per barrel as shown in Figure 1, driven by fears of supply chain disruptions and market instability.Footnote2 Figure 1. Brent Crude Oil Prices and Global Shipping Costs (Sep 2024 – Apr 2025). Oil prices from Investing.com, shipping prices based on Drewry’s World Container Index (drewry.co.uk). Figure 1. Brent Crude Oil Prices and Global Shipping Costs (Sep 2024 – Apr 2025). Oil prices from Investing.com, shipping prices based on Drewry’s World Container Index (drewry.co.uk). Display full size In fact, while oil prices initially surged following the October 2024 Israel-Iran escalation, they gradually stabilised due to swift diplomatic de-escalation efforts and coordinated action by OPEC+ to reassure markets and manage supply expectations, besides, there were no major destruction of infrastructure such as drilling capacity, refineries or ports.Footnote3 However, this price normalisation masks deeper and more persistent risks. Notably, global shipping prices have continued to rise in the months that followed as shown in Figure 1. This divergence reflects the lingering impact of geopolitical uncertainty and social-economic distrust. Unlike oil—where price is managed through coordinated producer action—shipping is more vulnerable to perceived threats, insurance premiums, and delays tied to regional chokepoints like the Strait of Hormuz and the Red Sea. The sustained increase in shipping costs underscores a key point of this study: even when headline energy markets stabilise, the underlying economic vulnerabilities—especially in trade, logistics, and consumer confidence—continue to worsen. This reveals the fragility of global systems in the face of regional instability and highlights the urgency of structural diplomatic solutions beyond short-term crisis management. 4. Comparison of 2024 Tensions with Past Israel-Iran Conflicts The 2024 Israel-Iran conflict shows distinct developments compared to past tensions, mainly in the intensity and geographical scope of the violence. Historically, confrontations between Israel and Iran have often been indirect, with proxy forces like Hezbollah playing a central role. For instance, during the 2006 Lebanon War, Hezbollah acted as a primary Iranian proxy in southern Lebanon, engaging in guerrilla warfare and rocket attacks while Iran provided material support. Despite significant casualties on both sides, this proxy war strategy limited direct confrontations between Israel and Iran.Footnote4 In contrast, the 2024 conflict has seen a more direct involvement of Iranian forces, including ballistic missile attacks from Iranian territory into Israel. This represents a significant escalation from past tensions, where direct Iranian military involvement was rare. Moreover, Hezbollah, while still a key actor, has escalated its military capabilities significantly, stockpiling more advanced weaponry, including long-range missiles capable of striking deep into Israel. This shift marks a departure from past conflicts, where Hezbollah primarily relied on short-range rockets and guerrilla tactics.Footnote5 5. Scale of Military Engagement and Proxy Wars Geographically, the 2024 conflict has expanded beyond the traditional Lebanon-Israel border area. Israeli strikes have penetrated deeper into Lebanon, targeting Hezbollah’s military infrastructure, while Hezbollah’s attacks have also increased in range and frequency, reaching further into Israeli territory. This broader conflict zone reflects the growing military capabilities on both sides and the higher stakes involved in the ongoing confrontation. In particular, as shown in Figure 2, during the summer of 2024, violence between Hezbollah and Israel primarily took place near the Blue Line. Artillery, anti-tank guided missiles (ATGMs), air, and drone strikes were exchanged almost daily, displacing 60,000 Israelis and 110,000 Lebanese. As Israel’s Operation Northern Arrows intensified, the fighting led to even more displacement and deaths, with over 90,000 Lebanese displaced and 600 killed between 24 and 26 September.Footnote6 The conflict extended beyond southern Lebanon and northern Israel, with Israel deepening its strikes into Lebanon—from an average of 4 km to 27 km by September 2024—targeting Hezbollah infrastructure and leadership. Hezbollah’s response, though limited in long-range attacks, intensified with short-range strikes reaching up to 28 km. The situation escalated sharply on 1 October, when Iran launched 180 ballistic missiles at Israel, marking a direct act of war.Footnote7,Footnote8 As illustrated in Figure 2, the number of recorded violent incidents surged dramatically in October 2024, reaching a peak of nearly 1,000 weekly incidents, before gradually declining over the following months. The steep spike illustrates the acute intensity of the confrontation in the weeks following Iran’s missile barrage, confirming the extent of regional destabilisation and underscoring the direct military engagement of state and proxy actors alike. Figure 2. Violent Incidents Related to the Israel-Hezbollah Conflict (8 October 2023–29 September 2024). Source: “Armed Conflict Location &amp; Event Data Project,” accessed September 30, 2024, https://acleddata.com/. Figure 2. Violent Incidents Related to the Israel-Hezbollah Conflict (8 October 2023–29 September 2024). Source: “Armed Conflict Location &amp; Event Data Project,” accessed September 30, 2024, https://acleddata.com/. Display full size 5.1. Role of Nuclear Threat In earlier periods, particularly from 2010 to 2015, Israel’s strategy for managing Iran’s nuclear ambitions largely focused on covert actions aimed at delaying the progress of the Iranian nuclear program. Actions such as the Stuxnet cyber-attack and targeted assassinations of key Iranian nuclear scientists were designed to undermine Iran’s nuclear capacity without triggering open conflict. Alongside these covert measures, diplomatic efforts, such as the Joint Comprehensive Plan of Action (JCPOA) in 2015, were instrumental in temporarily containing Iran’s nuclear threat by imposing limits on its activities.Footnote9 By 2024, the landscape had shifted significantly, and the likelihood of overt military action had grown. One of the primary reasons for this escalation is that Israel has successfully degraded large portions of Iran’s air defence systems through a series of targeted strikes and cyber operations. This has rendered critical Iranian infrastructure—including nuclear facilities—more exposed and vulnerable to potential Israeli air raids.Footnote10 At the same time, signals from Tehran suggest a potential reassessment of Iran’s nuclear doctrine. Despite Supreme Leader Ayatollah Ali Khamenei’s longstanding fatwa prohibiting the development of nuclear weapons, recent escalations—particularly Israeli attacks on Iranian military and nuclear infrastructure—have prompted senior Iranian officials to openly question the durability of this stance. In May 2024, Major General Ahmad Haghtalab, commander of the IRGC’s nuclear protection unit, warned that continued Israeli threats could force Iran to reconsider its nuclear posture.Footnote11 Likewise, Kamal Kharrazi, a senior advisor to Khamenei, stated that existential threats may necessitate strategic adjustments to Iran’s deterrence policy. As Israeli operations increasingly erode Iran’s sense of strategic security, the possibility of Tehran pursuing a nuclear deterrent becomes more tangible—one that would fundamentally shift the regional balance of power. A direct Israeli attack would almost certainly provoke retaliation from Iran, likely involving its regional proxies such as Hezbollah, thereby accelerating the descent into a broader and more prolonged regional conflict.Footnote12 As tensions have deepened, the resumption of nuclear talks between the United States and Iran on 12 April 2025 showed early signs of pragmatism; however, the negotiations remain fragile. Hard-liners in both countries—as well as in Israel—continue to resist diplomatic concessions, undermining efforts towards a sustainable agreement. This diplomatic uncertainty further increases the likelihood of a pre-emptive Israeli strike on Iran’s nuclear program. Such a strike, though previously considered unlikely (estimated between 5% to 22%), now appears more plausible given the deteriorating security context.Footnote13 The situation is now teetering on the brink of all-out war, with every failed diplomatic overture increasing the risk of escalation. 5.2. Diplomatic De-Escalation and Global Involvement Diplomacy continues to be one of the most critical mechanisms in de-escalating the ongoing conflict between Israel and Iran, as it has in the past during periods of heightened tension, such as during the Joint Comprehensive Plan of Action (JCPOA) negotiations between 2010 and 2015.Footnote14 Historically, diplomacy, often backed by key international actors like the United States, Russia, and the European Union, has succeeded in preventing direct military confrontations between Israel and Iran, despite ongoing proxy battles in Syria and Lebanon. Diplomatic efforts have also managed to stall further nuclear developments in Iran, albeit temporarily, while allowing both sides to navigate through proxy conflicts without escalating into full-blown war.Footnote15 Even today, with cyberattacks and military skirmishes adding layers of complexity, diplomacy remains a powerful tool. Global actors are keen to avoid a full-scale war, especially as it could destabilise the region and have global economic ramifications, given the Middle East’s significance in global energy supply chains.Footnote16 Diplomacy’s role in fostering backchannel communications and keeping key international agreements, such as the Abraham Accords, alive is paramount to managing this fragile balance. However, by 2025, the growing involvement of cyberattacks on civilian and military infrastructure has increased the stakes for both sides, making de-escalation more difficult. A military solution becomes more probable if diplomatic negotiations stagnate or collapse.Footnote17 The likelihood of diplomacy preventing further escalation is very low, with a significant risk that continued tensions may escalate into broader military engagements if diplomatic efforts failFootnote.18 This challenge is further compounded by the fact that two of the major parties to any diplomatic solution—Israel and the United States—are currently led by far-right governments that show limited interest in pursuing diplomatic settlements.Footnote19 Moreover, Israel’s recent military gains may embolden its leadership, reducing the incentive to engage in reasonable negotiations.Footnote20 An alternative scenario foresees full-scale war, driven by military strikes and retaliatory cyberattacks, if diplomatic channels are exhausted or rendered ineffective. 5.3. Technological Warfare Previous tensions between Israel and Iran were marked by significant cyber warfare and covert operations, most notably the Stuxnet virus, which was a landmark event. Stuxnet demonstrated how Israel and its allies could damage Iranian nuclear capabilities through cyberattacks without engaging in overt military action. This type of warfare allowed Israel to slow down Iran’s nuclear program by attacking its uranium enrichment infrastructure.Footnote21 Cyberattacks also provided a way to cripple Iranian technological advancements, such as infrastructure and communication systems, without causing direct military confrontations. The 2024 scenario marks a significant escalation in both traditional military engagements and cyber operations, as Israel and Iran increasingly target each other’s infrastructure, both military and civilian. On one side, Israel’s military actions in Lebanon, targeting Hezbollah’s capabilities, have been coupled with aggressive cyberattacks aimed at crippling key Iranian infrastructure. These cyber operations have extended beyond conventional military targets, affecting critical sectors such as power grids, communication networks, and healthcare systems. This dual approach of physical and cyber warfare demonstrates Israel’s evolving strategy to undermine Hezbollah and Iran’s ability to retaliate effectively, creating widespread chaos and fear among civilian populations in Lebanon. Israel’s cyber capabilities, showcased in attacks that disrupt essential services and target sensitive Iranian military sites, have shown the potential to devastate Iran’s defence infrastructure. The explosion of the 4,000-page machine tied to Iran’s nuclear program, suspected to be a cyberattack by Israel, dealt a significant blow to Iran’s military capabilities. This incident highlighted Israel’s ability to combine covert cyber operations with overt military strikes, further destabilising the region.Footnote22 On the other side, Iran has aggressively escalated its cyberwarfare tactics against Israel following the October 7 Hamas attack, showing a clear intent to increase the scope and scale of these operations regardless of any potential ceasefire. Iranian-backed cyber groups, such as APT33, APT34, and APT42, have focused on breaching Israeli government systems, private-sector organisations, and critical infrastructure. These cyberattacks are not only designed to gather intelligence and disrupt services but also to undermine public trust and morale. Tehran’s hackers have shown a sophisticated ability to engage in disinformation campaigns, targeting social media platforms and influencing public perception. Iran’s cyber operations have proven highly disruptive, with groups like Cyber Toufan and Cyber Av3ngers claiming responsibility for successful attacks on Israeli infrastructure and multinational corporations tied to Israel. This increased cyber aggression underscores Iran’s long-term strategy to use cyberspace as a powerful medium for influence operations and espionage, complementing its military efforts in the broader conflict. In November 2023, for example, Iranian hackers targeted Israeli water treatment systems and several Israeli companies, highlighting the growing threat posed by Tehran’s cyber capabilities.Footnote23 The intertwining of military strikes with cyberattacks from both Israel and Iran represents a new phase of the conflict, where traditional and digital warfare are employed in tandem to weaken each other’s strategic positions. While Israel’s physical military superiority remains evident, Iran’s rapid advancement in cyber capabilities introduces a new layer of complexity to the conflict. Both nations are using these tools not only to target each other’s military assets but also to destabilise civilian life, showcasing a dangerous shift towards hybrid warfare that blurs the lines between combatants and non-combatants. As tensions escalate, it is clear that the cyber domain will continue to be a crucial battleground in this evolving conflict, with both sides leveraging their technological expertise to gain an upper hand in the ongoing struggle for regional dominance. 6. Regional Economic Impacts he regional economic impacts of the escalating tensions between Israel and Iran in 2024 extend well beyond fluctuations in oil prices, affecting a wide range of sectors across the Middle East. Key industries such as agriculture, tourism, manufacturing, and trade logistics have been severely disrupted, particularly in countries and territories like Lebanon, Gaza, and Syria. These effects are compounded by ongoing structural vulnerabilities, including food insecurity, underdeveloped infrastructure, and limited fiscal capacity. Additionally, Iran’s internal economic instability—marked by high inflation and international sanctions—shapes its ability to absorb external shocks and respond to military escalations. The conflict risks deepening existing economic crises in these regions, with consequences ranging from reduced GDP growth and capital flight to worsening humanitarian emergencies in already fragile economies. 6.1. Israel’s Economic Impact Israel’s economic resilience continues to be tested by the protracted conflict, which has now lasted well over a year, resulting in growing fiscal and structural pressures. These can be categorised into two major dimensions: the immediate, direct costs of the war and the broader, long-term challenges of financing its continuation. On the operational side, Israel remains active on multiple fronts—including a ground campaign against Hezbollah in southern Lebanon, recurring airstrikes on Gaza and Beirut, and preparedness for further Iranian missile threats. These military engagements have substantially increased defence expenditures, while also disrupting vital sectors such as tourism, agriculture, and even portions of the high-tech industry.Footnote24,Footnote25 On the fiscal side, the burden of sustaining wartime spending has forced significant reallocations in the national budget. While Finance Minister Bezalel Smotrich initially stated in late 2024 that Israel’s economy remained fundamentally resilient, by April 2025 it has become clear that this resilience is being stretched. The Bank of Israel estimates the total cost of war-related activities from October 2023 through the end of 2025 will surpass $69 billion.Footnote26 Israel’s budget deficit rose to nearly 7% of GDP in 2024,Footnote27 and the newly passed $169 billion budget for 2025 reflects further increases in defence spendingFootnote28—raising concerns over long-term fiscal sustainability. Criticism has mounted, with analysts noting that resources are being diverted from domestic infrastructure, education, and welfare to fund the military, potentially undermining Israel’s growth trajectory. Even in a less severe scenario, the economic drag is visible. GDP growth slowed to 0.9% in 2024, down from 1.8% in 2023 and 6.3% in 2022.Footnote29 The IMF and OECD project a modest rebound to 3.4% in 2025 and potentially 5.5% by 2026—conditional on conflict de-escalation. However, inflation remains a threat, with projected rates at 2.6% in 2025.Footnote30 The central bank has kept interest rates steady at 4.5% due to inflationary pressures driven by wartime spending and rising wages. Meanwhile, Israel’s credit ratings have been downgraded by Fitch, Moody’s, and S&amp;P, raising borrowing costs and investor uncertainty.Footnote31 Labour market strain is also evident. Around 350,000 reservists remain mobilised, representing a 7% reduction in the national workforce. Additionally, more than 17,000 foreign workers and thousands of Palestinians have left the labour market, causing acute shortages in agriculture and construction. Consumer behaviour has shifted: credit card spending has declined by 80% in evacuation zones and by 20% in cities like Tel Aviv and Raanana, while grocery spending spiked 40%. Supply chains have been disrupted, and wage growth is uneven.Footnote32,Footnote33 The tech sector, which accounts for 20% of economic output, remains a pillar of strength. However, sustained conflict risks accelerating brain drain as firms relocate. Although the Bank of Israel intervened with a $30 billion package to stabilise the shekel, concerns persist that the conflict could leave long-term scars akin to those after the Yom Kippur War.Footnote34 In a worst-case projection by the Institute for National Security Studies, a month of high-intensity conflict with Hezbollah could cause GDP to contract by up to 10% and the budget deficit to balloon to 15%.Footnote35 Coface BDI estimates that 60,000 Israeli firms—mainly small businesses—could close by year-end. Investor hesitation, exacerbated by ongoing judicial reform debates and war uncertainties, continues to stifle recovery.Footnote36 Meanwhile, regional economic fallout is deepening. Gaza remains in humanitarian crisis, the West Bank suffers from sharp economic contraction,Footnote37 and Lebanon’s economy is recorded to have shrunk by up to 9.2% in 2024.Footnote38 These ripple effects underscore the fragility of Israel’s economic trajectory and the broader regional stability in the face of prolonged conflict. 6.2. Lebanon’s Economic Crisis The combined economic and humanitarian crises are bringing Lebanon perilously close to state collapse. The ongoing conflict with Israel has not only deepened Lebanon’s economic woes but also accelerated its humanitarian crisis, leaving the country in a precarious position. Lebanon’s economy is facing a severe contraction of 9.2% in 2024, a sharp reversal from the anticipated 3.6% growth, primarily due to disruptions in business operations and significant capital destruction, including factories and infrastructure. This contraction compounds a cumulative decline of over 38% in real GDP since 2019.Footnote39 The UN Development Programme (UNDP) warns that this conflict may have a long-lasting impact on Lebanon’s economy, threatening to push it into a prolonged downturn that could take years to recover from without substantial international intervention. The humanitarian impact is equally stark. Approximately 1 million people, nearly 20% of Lebanon’s population, have been displaced as a result of the hostilities. Physical damage to critical infrastructure, such as roads, hospitals, and power stations, is estimated to exceed USD 5.0 billion, equating to roughly 15% of Lebanon’s nominal GDP.Footnote40 This level of destruction severely hampers any immediate reconstruction efforts, further straining Lebanon’s limited fiscal resources and its capacity to address the crisis. 6.3. Sectoral Disruption and Inflation Key economic sectors, which contribute around 70% of Lebanon’s GDP, have been hit hard by the conflict. Sectors such as construction, wholesale and retail trade, hospitality, and education are facing severe disruptions. Airport activity has plummeted, with most flights skewed towards departures, reflecting the mass exodus of Lebanon’s population. This disruption is exacerbating the economic contraction, adding further challenges to Lebanon’s recovery. The conflict has also led to widespread loss of income and employment, with an estimated 30% of Lebanon’s workforce now without income. This figure does not even account for the indirect losses caused by the conflict. The UNDP estimates that the real output loss due to these disruptions will be around USD 5.0 billion. The economic hardship is deepening the humanitarian crisis, with families and businesses struggling to survive.Footnote41 The Lebanese pound continues to lose value at an alarming rate, driving inflation higher and eroding the purchasing power of citizens. This currency crisis has forced many families and businesses to rely on the informal economy and remittances from the Lebanese diaspora to meet their basic needs, further illustrating the dire state of Lebanon’s economy. Lebanon’s public debt-to-GDP ratio, already one of the highest in the world, has worsened as government revenues decline and social spending rises in response to the humanitarian crisis.Footnote42 International donors remain hesitant to provide significant financial assistance without assurances of meaningful economic reform, leaving Lebanon in a precarious fiscal position.Footnote43 6.4. International Aid and the Path Forward An international donors’ conference held in Paris on 24 October 2024, raised $1 billion in pledges for humanitarian aid and military support to help Lebanon. French President Emmanuel Macron’s office indicated that one of the conference’s primary objectives is to fulfil the UN’s appeal for $400 million in aid to support Lebanese citizens displaced by the conflict.Footnote44 This aid is critical not only for immediate relief but also as part of a broader effort to stabilise Lebanon’s economy and support its long-term recovery in the face of an unprecedented. Despite these efforts, the outlook remains bleak. Without substantial international support and meaningful economic reforms, Lebanon’s economic and humanitarian crises are likely to persist, pushing the state closer to collapse. 6.5. Iran’s Domestic Fragility and Regional Isolation Impact The country’s economic crisis and increased dissatisfaction signal that the current political and economic approach is unsustainable. By 2025, Iran faces a dual threat—first, the direct economic and military costs of a potential escalation with Israel; and second, the broader, indirect consequences to its regional trade relationships and diplomatic standing. By 2025, The immediate economic strain is reflected in Iran’s deteriorating financial indicators: inflation has soared above 50%, the Tehran Stock Exchange has experienced significant volatility, and the value of the Iranian rial continues to fall. Although the IMF projects modest GDP growth of 3.1%, this is more reflective of base effects than real economic recovery.Footnote45 The costs of war preparations and retaliatory missile operations have driven up military spending by over 200%, even as sanctions continue to limit Iran’s oil exports and foreign reserves.Footnote46 The pressure on state finances is immense, with essential domestic infrastructure projects and public sector salaries now underfunded. Simultaneously, Iran’s regional influence is weakening. The collapse of the Assad regime in Syria in early 2025 has cost Iran a long-standing strategic ally, severely diminishing its capacity to project power in the Levant. Tehran’s support for Hezbollah, the Houthis, and various militias across Iraq and Yemen now appears increasingly burdensome, both financially and diplomatically. As Israel intensifies its strikes on these proxies, Iran has found itself increasingly isolated cut off from European financial systems, and with China and Russia adopting more cautious engagement due to reputational and economic risk.Footnote47 Internally, these dynamics have deepened public frustration. Protests from retirees, nurses, and Labour unions have swept across multiple provinces, demanding not only economic relief but political accountability. Many Iranians openly question why national resources are being poured into foreign conflicts while food prices soar, and hospitals lack basic equipment.Footnote48 At the same time, political uncertainty is compounding these challenges. Supreme Leader Ayatollah Ali Khamenei, now in fragile health at age 85, has quietly initiated succession planning, but speculation around his son Mojtaba Khamenei’s candidacy has only intensified popular scepticism.Footnote49 Public trust in government is waning, particularly as the Islamic Revolutionary Guard Corps (IRGC) continues to exert disproportionate influence over national security and foreign affairs. The leadership’s aggressive foreign posture—evident in recent cyberattacks and threats of nuclear escalation—appears designed not just to deter adversaries but to shore up legitimacy at home.Footnote50 However, such brinkmanship risks further isolating Iran and igniting broader conflict. As the war footing continues and diplomacy stalls, the economic situation grows increasingly dire, raising the possibility of internal destabilisation and further regional fallout. This persistent discontent poses significant risks to the regime’s stability, especially as political and military tensions escalate with Israel, making meaningful change essential to prevent further internal strife and economic deterioration. Iran’s internal fragility is no longer a secondary issue—it is now central to understanding its regional behaviour. The interplay between military assertiveness abroad and economic dysfunction at home has produced a volatile mix, where every foreign policy decision is inseparable from domestic political survival. Without a recalibration of priorities and a genuine shift towards economic reform and diplomatic engagement, Iran risks not only deepening its international isolation but also triggering long-term instability within its borders. 7. GCC Leverage in Regional Stability The Gulf Cooperation Council (GCC) states have increasingly embraced diplomacy and dialogue over confrontation in managing regional tensions, particularly those involving Iran. This marks a significant departure from the posture adopted during the Trump administration’s “maximum pressure” campaign, when several Gulf states, including Saudi Arabia and the UAE, closely aligned with U.S. and Israeli efforts to counter Iranian influence.Footnote51 Since the 2023 Saudi-Iran détente, the entire GCC has prioritised engagement with Tehran to maintain regional stability and protect their ambitious economic development agendas. But while the rhetoric has shifted, the underlying risks have only grown—especially if war between Israel and Iran escalates. The UAE is among the most exposed. It hosts the largest Iranian diaspora population in the region, with hundreds of thousands of Iranian nationals and dual passport holders residing and conducting business in the country.Footnote52 In addition, bilateral trade between Iran and the UAE remains substantial, valued at over $20 billion annually.Footnote53 An escalation into full-scale war would place the UAE in an extremely precarious position: its ports, energy infrastructure, and population hubs could be directly affected, either through proxy retaliation or economic fallout. Similarly, Qatar faces serious risks. The Al Udeid Air Base, the largest U.S. military installation in the region, could become a strategic target for Iranian missiles or drones should conflict break out, dragging Doha into a war it seeks to avoid.Footnote54 Although Qatar has maintained diplomatic channels with all sides, including Israel, Iran, and Hamas, its hosting of U.S. forces places it in a vulnerable intermediary position. Saudi Arabia, for its part, has attempted to balance between détente with Iran and long-standing security cooperation with Washington. However, a military confrontation could force Riyadh to choose sides—potentially rupturing its restored ties with Tehran and pushing it back into a pro-Israel alignment under U.S. pressure. This would not only derail Saudi Arabia’s regional diplomacy but also threaten its Vision 2030 economic strategy, which hinges on a stable regional environment to attract foreign investment and diversify its economy. Renewed Houthi attacks, enabled by Iranian support, could also target Saudi oil infrastructure, repeating the damage seen in the 2019 Aramco drone strikes.Footnote55 Oman’s geographic position near the Strait of Hormuz gives it a vital stake in preserving maritime security. Its neutral foreign policy has enabled it to act as a regional intermediary during past crises, and it continues to quietly facilitate dialogue between Tehran and other Gulf capitals.Footnote56 However, Oman’s strategic location also means that it would be directly affected by any disruption in shipping through the Strait—an outcome that would have major global consequences. Turkey, while not a GCC member, is another critical actor. With military and intelligence interests across Iraq and Syria—both spheres of Iranian influence—Ankara must navigate a complex landscape. It relies on energy imports from both Iran and the Gulf and seeks to maintain economic ties with Europe, which would be threatened by wider conflict. Turkey has thus pursued a careful balancing act, avoided provocative moves while quietly expanding its influence as a regional power broker.Footnote57 These shared vulnerabilities have led GCC states to intensify efforts at de-escalation. Their calculus is not simply about avoiding war, but about preserving economic stability and insulating their domestic development agendas from the shocks of external conflict. As U.S. policy appears increasingly tilted towards Israeli strategic goals, the Gulf states are also wary of being sidelined in future regional arrangements. In this context, regional diplomacy is not just a preference—it is a necessity. The GCC’s posture reflects an urgent desire to prevent entanglement in a direct Israel-Iran war that could devastate regional energy markets, imperil infrastructure, and undermine hard-won political and economic reforms. 8. Economic and Geopolitical Impact on Non-MENA The economic disruptions caused by an outright war between Israel and Iran would have the most severe impact in the Middle East, but the repercussions would extend to other regions, particularly South Asia and East Africa. Countries such as Pakistan, India, Ethiopia, and Kenya are among the most vulnerable outside of MENA due to their heavy reliance on energy imports from the Persian Gulf, and the significant role of energy in their economic structures, as shown in the provided data (Figure 3). Figure 3. Heatmap of Non-MENA Economies at Risk from the Crisis (sauce: BMI, Haver, National Sauces). Figure 3. Heatmap of Non-MENA Economies at Risk from the Crisis (sauce: BMI, Haver, National Sauces). Display full size In South Asia, Pakistan stands out with net oil imports constituting 4.3% of GDP, and over 69.7% of its energy use reliant on oil and gas where more than 50% are shipped through the Strait of Homuz. This makes it highly susceptible to supply chain disruptions and price increases in global oil markets. Pakistan’s fiscal fragility further exacerbates its vulnerability, with a government debt level of 78.9% of GDP and a large fiscal deficit. India, although slightly less reliant on energy imports (3.1% of GDP), also faces risks due to its high share of energy use (35.4%) coming from oil and gas, and a weaker fiscal balance. East Africa, particularly Kenya, Ethiopia and South Africa, faces similar risks due to its heavy reliance on imported hydrocarbons via Strait of Hormuz. These countries would struggle to absorb the economic shock of soaring energy prices even in small and large scale senarios, which could lead to inflationary pressures and slow economic recovery, as energy prices form a considerable part of the inflation basket. 8.1. South Asia’s Energy Security at Risk South Asia’s energy security remains critically vulnerable to escalating conflicts in the Middle East, particularly given the region’s reliance on oil imports. A small-scale developments have already caused oil prices to surge, with Brent crude reaching $75.82 per barrel and West Texas Intermediate (WTI) crude climbing to $72.22 following Iran’s missile attack on Israel in 2024. Global oil prices have soared by around 9% since Iran’s missile strike on 1 October, marking the biggest weekly gain since March 2023.Footnote58 Speculation continues over whether Israeli retaliation might target Iranian oil facilities, nuclear sites, or energy infrastructure, raising fears of further disruption. Iran has already reduced crude exports to 600,000 barrels per day—just a third of recent volumes—in anticipation of retaliatory strikes on its oil assets. A blockade of the Strait of Hormuz, through which 20% of global oil flows, could cause oil prices to spike dramatically. Wood Mackenzie’s analysts suggest that prices could reach $100 per barrel and, in worst-case scenarios, exceed $300 per barrel.Footnote59 Such disruptions would not only exacerbate inflation and increase transportation costs but also destabilise global energy supplies. The Strait of Hormuz is also critical for liquefied natural gas (LNG) shipments, with Qatar, one of the world’s largest LNG exporters, sending nearly 20% of global LNG through this chokepoint to Asia and Europe. For South Asia, which imports a significant share of its energy through Hormuz, the implications are severe. Any escalation would disrupt oil and gas imports, forcing shipments to reroute via the Cape of Good Hope, increasing costs and delays. India, which relies on the Middle East for nearly half of its oil and LNG, would face heightened inflation, with a $10 per barrel increase in crude prices potentially raising the Consumer Price IndexFootnote60 by up to 0.5 percentage points. This would strain the Reserve Bank of India’s monetary policy, hindering efforts to lower interest rates and slowing economic recovery. The fiscal deficit could widen further, with a $10 per barrel rise in crude oil prices increasing India’s net oil import bill by $12–$13 billion, deepening trade imbalances.Footnote61 Even though oil prices returned to near pre-conflict levels by early 2025, the broader economic disruption persists. Notably, global shipping prices have continued to rise, as shown in Figure 1. Therefore, a sharp increase in oil prices serves as both a trigger and a symptom of enduring geopolitical uncertainty and deep-seated economic distrust. Elevated freight costs—up 45% since October 2024—have strained trade routes, raised import prices, and exposed the fragility of Gulf economies. Despite stabilised oil markets, the sustained hike in shipping rates continues to erode consumer confidence, curb investment, and reduce purchasing power across the region. These countries, already grappling with fragile economic conditions, would face severe strain, including inflation spikes, dwindling foreign reserves, and fiscal imbalances. The global market may avoid prolonged crises due to strategic reserves and diversified suppliers, but the economic ripple effects of any major escalation would be felt acutely in South Asia. These dynamics underscore the precarious position of South Asia amidst intensifying Middle East conflicts. Beyond energy costs and inflation, potential disruptions to shipping routes and geopolitical stability could have cascading effects, necessitating urgent diplomatic efforts to de-escalate tensions and safeguard energy security. 8.2. Migrant Workers and Remittances (South Asia) Meanwhile, over 22 million South Asian migrant workers reside in the Gulf, sending more than $140 billion in annual remittances.Footnote62 These flows represent 9.5% of Pakistan’s GDP and 12.5% for Bangladesh.Footnote63 Conflict could trigger mass evacuations, job losses, and sharp remittance declines, destabilising foreign exchange reserves. A sharp loss of labour would also impact Gulf economies themselves, where expatriate workers form the backbone of key industries—in Qatar, for example, expatriates make up 90% of the population. In the UAE, foreign nationals represent approximately 88.5% of the total population, and over 85% of the private sector workforce. Similarly, in Kuwait, expats make up 72% of the population and are crucial to the construction and domestic service sectors.Footnote64 A regional conflict could dramatically shrink the labour force, impairing service delivery, construction, logistics, and tourism, while also creating unemployment shocks in South Asian labour-exporting countries. 8.3. Trade and Exports (South Asia) The Middle East is a critical export destination for South Asian goods, particularly garments, textiles, agricultural products, and manufactured goods. For Bangladesh, approximately 17% of its total exports are directed to Gulf countries, with garments comprising the bulk of these shipments.Footnote65 India exports pharmaceuticals, refined petroleum, machinery, and foodstuffs to the region, with about 15% of its total exports going to MENA markets.Footnote66 Pakistan is similarly exposed, sending over 13% of its total exports—mainly rice, textiles, and surgical instruments—to countries in the Gulf.Footnote67 Any conflict that disrupts trade routes or depresses consumer demand in the Middle East would have a substantial impact on these export flows, threatening employment in key labour-intensive sectors and slowing economic growth across South Asia. The cross-regional fallout of escalating Israel-Iran tensions exposes severe policy blind spots in both South Asia and East Africa. The sharp energy and trade vulnerabilities of these regions—combined with their fiscal constraints and dependence on migrant labour flows—demand urgent structural responses, not just short-term crisis management. 8.4. Geopolitical Positioning and Diplomacy (South Asia) South Asian nations would find themselves in a complex geopolitical bind in the event of a prolonged Israel-Iran conflict. India, which has strategic partnerships with both Israel and Iran, would face difficult diplomatic choices as it seeks to balance its energy security needs with its defence and technological collabourations with Israel. India’s diplomatic relations with both countries would be tested, particularly if the conflict escalates and requires the country to take sides. India’s diplomatic balancing act would be complicated by its reliance on Iranian oil and its defence agreements with Israel. While India seeks to maintain its energy ties with Tehran, it is also a key partner of Israel in areas like defence technology and counterterrorism. Any escalation in the conflict would force India into difficult diplomatic negotiations, potentially jeopardising its foreign policy interests on both sides. Additionally, India’s large population of migrant workers in the Gulf would make it more cautious about engaging directly in the conflict, as it seeks to protect its citizens abroad. Pakistan, too, would face significant geopolitical challenges. Its proximity to Iran, coupled with its financial dependence on Saudi Arabia, creates a delicate situation for Islamabad. Pakistan’s economic vulnerability, particularly its reliance on Saudi remittances and financial aid, would limit its ability to navigate the conflict without taking sides. At the same time, tensions along the Pakistan-Iran border could flare up, as smuggling and militant activity increase in response to the broader regional instability. Pakistan would be forced to secure its borders and manage its internal security concerns, while also dealing with the economic fallout of the conflict. 8.5. Broader Security and Strategic Implications (Pakistan and India)</w:t>
      </w:r>
    </w:p>
    <w:p w14:paraId="7BA2FAEF" w14:textId="77777777" w:rsidR="00D24A8A" w:rsidRPr="009F1F6E" w:rsidRDefault="00D24A8A" w:rsidP="00D24A8A">
      <w:pPr>
        <w:rPr>
          <w:sz w:val="16"/>
        </w:rPr>
      </w:pPr>
      <w:r w:rsidRPr="009F1F6E">
        <w:rPr>
          <w:sz w:val="16"/>
        </w:rPr>
        <w:t>&lt;&lt;PARAGRAPH BREAKS RESUME&gt;&gt;</w:t>
      </w:r>
    </w:p>
    <w:p w14:paraId="36819025" w14:textId="77777777" w:rsidR="00D24A8A" w:rsidRPr="009F1F6E" w:rsidRDefault="00D24A8A" w:rsidP="00D24A8A">
      <w:pPr>
        <w:rPr>
          <w:sz w:val="16"/>
        </w:rPr>
      </w:pPr>
      <w:r w:rsidRPr="009F1F6E">
        <w:rPr>
          <w:sz w:val="16"/>
        </w:rPr>
        <w:t xml:space="preserve">Prolonged Israel-Iran conflict would place both India and Pakistan in increasingly precarious diplomatic and security positions. India’s strategic partnerships with Israel in defence and technology, alongside its dependence on Iranian oil and trade routes such as the Chabahar Port and the INSTC, leave New Delhi caught in a complex balancing act.Footnote68 Any escalation could force India to choose between preserving energy security and sustaining defence cooperation, while also protecting over 8 million Indian expatriates working across the Gulf. </w:t>
      </w:r>
      <w:r w:rsidRPr="008A1CDF">
        <w:rPr>
          <w:rStyle w:val="Emphasis"/>
          <w:highlight w:val="cyan"/>
        </w:rPr>
        <w:t>Disruptions</w:t>
      </w:r>
      <w:r w:rsidRPr="008A1CDF">
        <w:rPr>
          <w:rStyle w:val="StyleUnderline"/>
          <w:highlight w:val="cyan"/>
        </w:rPr>
        <w:t xml:space="preserve"> to</w:t>
      </w:r>
      <w:r w:rsidRPr="009F1F6E">
        <w:rPr>
          <w:sz w:val="16"/>
        </w:rPr>
        <w:t xml:space="preserve"> Israeli </w:t>
      </w:r>
      <w:r w:rsidRPr="00877C50">
        <w:rPr>
          <w:rStyle w:val="StyleUnderline"/>
        </w:rPr>
        <w:t xml:space="preserve">defence </w:t>
      </w:r>
      <w:r w:rsidRPr="008A1CDF">
        <w:rPr>
          <w:rStyle w:val="Emphasis"/>
          <w:highlight w:val="cyan"/>
        </w:rPr>
        <w:t>exports</w:t>
      </w:r>
      <w:r w:rsidRPr="00411A3F">
        <w:rPr>
          <w:rStyle w:val="StyleUnderline"/>
        </w:rPr>
        <w:t xml:space="preserve"> could </w:t>
      </w:r>
      <w:r w:rsidRPr="008A1CDF">
        <w:rPr>
          <w:rStyle w:val="StyleUnderline"/>
          <w:highlight w:val="cyan"/>
        </w:rPr>
        <w:t xml:space="preserve">weaken India’s </w:t>
      </w:r>
      <w:r w:rsidRPr="008A1CDF">
        <w:rPr>
          <w:rStyle w:val="Emphasis"/>
          <w:highlight w:val="cyan"/>
        </w:rPr>
        <w:t>preparedness</w:t>
      </w:r>
      <w:r w:rsidRPr="008A1CDF">
        <w:rPr>
          <w:rStyle w:val="StyleUnderline"/>
          <w:highlight w:val="cyan"/>
        </w:rPr>
        <w:t xml:space="preserve"> amid</w:t>
      </w:r>
      <w:r w:rsidRPr="00877C50">
        <w:rPr>
          <w:rStyle w:val="StyleUnderline"/>
        </w:rPr>
        <w:t xml:space="preserve"> rising </w:t>
      </w:r>
      <w:r w:rsidRPr="008A1CDF">
        <w:rPr>
          <w:rStyle w:val="StyleUnderline"/>
          <w:highlight w:val="cyan"/>
        </w:rPr>
        <w:t xml:space="preserve">tensions with </w:t>
      </w:r>
      <w:r w:rsidRPr="008A1CDF">
        <w:rPr>
          <w:rStyle w:val="Emphasis"/>
          <w:highlight w:val="cyan"/>
        </w:rPr>
        <w:t>China</w:t>
      </w:r>
      <w:r w:rsidRPr="00877C50">
        <w:rPr>
          <w:rStyle w:val="StyleUnderline"/>
        </w:rPr>
        <w:t xml:space="preserve"> and </w:t>
      </w:r>
      <w:r w:rsidRPr="008A1CDF">
        <w:rPr>
          <w:rStyle w:val="Emphasis"/>
          <w:highlight w:val="cyan"/>
        </w:rPr>
        <w:t>Pakistan</w:t>
      </w:r>
      <w:r w:rsidRPr="00623615">
        <w:rPr>
          <w:rStyle w:val="StyleUnderline"/>
        </w:rPr>
        <w:t>, and</w:t>
      </w:r>
      <w:r w:rsidRPr="009F1F6E">
        <w:rPr>
          <w:sz w:val="16"/>
        </w:rPr>
        <w:t xml:space="preserve"> threats to shipping lanes like Bab-el-Mandeb </w:t>
      </w:r>
      <w:r w:rsidRPr="00623615">
        <w:rPr>
          <w:rStyle w:val="StyleUnderline"/>
        </w:rPr>
        <w:t xml:space="preserve">could disrupt India’s trade with </w:t>
      </w:r>
      <w:r w:rsidRPr="008A1CDF">
        <w:rPr>
          <w:rStyle w:val="Emphasis"/>
          <w:highlight w:val="cyan"/>
        </w:rPr>
        <w:t>Europe</w:t>
      </w:r>
      <w:r w:rsidRPr="008A1CDF">
        <w:rPr>
          <w:rStyle w:val="StyleUnderline"/>
          <w:highlight w:val="cyan"/>
        </w:rPr>
        <w:t xml:space="preserve"> and </w:t>
      </w:r>
      <w:r w:rsidRPr="008A1CDF">
        <w:rPr>
          <w:rStyle w:val="Emphasis"/>
          <w:highlight w:val="cyan"/>
        </w:rPr>
        <w:t>Africa</w:t>
      </w:r>
      <w:r w:rsidRPr="009F1F6E">
        <w:rPr>
          <w:sz w:val="16"/>
        </w:rPr>
        <w:t>.Footnote69</w:t>
      </w:r>
    </w:p>
    <w:p w14:paraId="2383B5E2" w14:textId="77777777" w:rsidR="00D24A8A" w:rsidRPr="009F1F6E" w:rsidRDefault="00D24A8A" w:rsidP="00D24A8A">
      <w:pPr>
        <w:rPr>
          <w:sz w:val="16"/>
        </w:rPr>
      </w:pPr>
      <w:r w:rsidRPr="009F1F6E">
        <w:rPr>
          <w:sz w:val="16"/>
        </w:rPr>
        <w:t xml:space="preserve">Pakistan, too, faces acute geopolitical and security challenges. Its proximity to Iran and economic reliance on Gulf allies like Saudi Arabia constrain Islamabad’s neutrality. The </w:t>
      </w:r>
      <w:r w:rsidRPr="008A1CDF">
        <w:rPr>
          <w:rStyle w:val="StyleUnderline"/>
          <w:highlight w:val="cyan"/>
        </w:rPr>
        <w:t>conflict risks</w:t>
      </w:r>
      <w:r w:rsidRPr="00EF10EA">
        <w:rPr>
          <w:rStyle w:val="StyleUnderline"/>
        </w:rPr>
        <w:t xml:space="preserve"> inflaming </w:t>
      </w:r>
      <w:r w:rsidRPr="008A1CDF">
        <w:rPr>
          <w:rStyle w:val="Emphasis"/>
          <w:highlight w:val="cyan"/>
        </w:rPr>
        <w:t>militancy</w:t>
      </w:r>
      <w:r w:rsidRPr="00EF10EA">
        <w:rPr>
          <w:rStyle w:val="StyleUnderline"/>
        </w:rPr>
        <w:t xml:space="preserve">, smuggling, </w:t>
      </w:r>
      <w:r w:rsidRPr="008A1CDF">
        <w:rPr>
          <w:rStyle w:val="StyleUnderline"/>
          <w:highlight w:val="cyan"/>
        </w:rPr>
        <w:t xml:space="preserve">and </w:t>
      </w:r>
      <w:r w:rsidRPr="008A1CDF">
        <w:rPr>
          <w:rStyle w:val="Emphasis"/>
          <w:highlight w:val="cyan"/>
        </w:rPr>
        <w:t>refugee flows</w:t>
      </w:r>
      <w:r w:rsidRPr="009F1F6E">
        <w:rPr>
          <w:sz w:val="16"/>
        </w:rPr>
        <w:t xml:space="preserve"> along the Iran-Pakistan border, </w:t>
      </w:r>
      <w:r w:rsidRPr="008A1CDF">
        <w:rPr>
          <w:rStyle w:val="StyleUnderline"/>
          <w:highlight w:val="cyan"/>
        </w:rPr>
        <w:t xml:space="preserve">stretching military </w:t>
      </w:r>
      <w:r w:rsidRPr="008A1CDF">
        <w:rPr>
          <w:rStyle w:val="Emphasis"/>
          <w:highlight w:val="cyan"/>
        </w:rPr>
        <w:t>resources</w:t>
      </w:r>
      <w:r w:rsidRPr="00336B1B">
        <w:rPr>
          <w:rStyle w:val="StyleUnderline"/>
        </w:rPr>
        <w:t xml:space="preserve"> already burdened by internal </w:t>
      </w:r>
      <w:r w:rsidRPr="000621CA">
        <w:rPr>
          <w:rStyle w:val="Emphasis"/>
        </w:rPr>
        <w:t>security</w:t>
      </w:r>
      <w:r w:rsidRPr="00336B1B">
        <w:rPr>
          <w:rStyle w:val="StyleUnderline"/>
        </w:rPr>
        <w:t xml:space="preserve"> operations</w:t>
      </w:r>
      <w:r w:rsidRPr="009F1F6E">
        <w:rPr>
          <w:sz w:val="16"/>
        </w:rPr>
        <w:t>. Pakistan’s limited defence ties with Iran and absence of formal relations with Israel would likely keep it on the periphery of the conflict, but proxy activity and economic fallout could still be severe. Moreover, Saudi pressure—stemming from remittance and aid dependencies—could push Islamabad to align more closely with the GCC’s cautious but increasingly anti-Iran posture.Footnote70</w:t>
      </w:r>
    </w:p>
    <w:p w14:paraId="0EE55BCC" w14:textId="77777777" w:rsidR="00D24A8A" w:rsidRPr="009F1F6E" w:rsidRDefault="00D24A8A" w:rsidP="00D24A8A">
      <w:pPr>
        <w:rPr>
          <w:sz w:val="16"/>
        </w:rPr>
      </w:pPr>
      <w:r w:rsidRPr="00665788">
        <w:rPr>
          <w:rStyle w:val="StyleUnderline"/>
        </w:rPr>
        <w:t xml:space="preserve">Both nations thus face </w:t>
      </w:r>
      <w:r w:rsidRPr="00891BA5">
        <w:rPr>
          <w:rStyle w:val="Emphasis"/>
        </w:rPr>
        <w:t>overlapping</w:t>
      </w:r>
      <w:r w:rsidRPr="00665788">
        <w:rPr>
          <w:rStyle w:val="StyleUnderline"/>
        </w:rPr>
        <w:t xml:space="preserve"> risks: </w:t>
      </w:r>
      <w:r w:rsidRPr="00891BA5">
        <w:rPr>
          <w:rStyle w:val="Emphasis"/>
        </w:rPr>
        <w:t>economic</w:t>
      </w:r>
      <w:r w:rsidRPr="00665788">
        <w:rPr>
          <w:rStyle w:val="StyleUnderline"/>
        </w:rPr>
        <w:t xml:space="preserve"> shock, </w:t>
      </w:r>
      <w:r w:rsidRPr="00891BA5">
        <w:rPr>
          <w:rStyle w:val="Emphasis"/>
        </w:rPr>
        <w:t>energy</w:t>
      </w:r>
      <w:r w:rsidRPr="00665788">
        <w:rPr>
          <w:rStyle w:val="StyleUnderline"/>
        </w:rPr>
        <w:t xml:space="preserve"> insecurity, and </w:t>
      </w:r>
      <w:r w:rsidRPr="00891BA5">
        <w:rPr>
          <w:rStyle w:val="Emphasis"/>
        </w:rPr>
        <w:t>spill-over</w:t>
      </w:r>
      <w:r w:rsidRPr="009F1F6E">
        <w:rPr>
          <w:sz w:val="16"/>
        </w:rPr>
        <w:t xml:space="preserve"> from regional instability. </w:t>
      </w:r>
      <w:r w:rsidRPr="004E569E">
        <w:rPr>
          <w:rStyle w:val="StyleUnderline"/>
        </w:rPr>
        <w:t xml:space="preserve">Their response </w:t>
      </w:r>
      <w:r w:rsidRPr="00A24F0E">
        <w:rPr>
          <w:rStyle w:val="Emphasis"/>
        </w:rPr>
        <w:t>strategies</w:t>
      </w:r>
      <w:r w:rsidRPr="004E569E">
        <w:rPr>
          <w:rStyle w:val="StyleUnderline"/>
        </w:rPr>
        <w:t xml:space="preserve"> will need to</w:t>
      </w:r>
      <w:r w:rsidRPr="009F1F6E">
        <w:rPr>
          <w:sz w:val="16"/>
        </w:rPr>
        <w:t xml:space="preserve"> navigate complex alignments and prioritise diplomatic neutrality, diaspora protection, and regional </w:t>
      </w:r>
      <w:r w:rsidRPr="002974DE">
        <w:rPr>
          <w:rStyle w:val="Emphasis"/>
        </w:rPr>
        <w:t>trade</w:t>
      </w:r>
      <w:r w:rsidRPr="004E569E">
        <w:rPr>
          <w:rStyle w:val="StyleUnderline"/>
        </w:rPr>
        <w:t xml:space="preserve"> continuity</w:t>
      </w:r>
      <w:r w:rsidRPr="009F1F6E">
        <w:rPr>
          <w:sz w:val="16"/>
        </w:rPr>
        <w:t>.</w:t>
      </w:r>
    </w:p>
    <w:p w14:paraId="0FFF5989" w14:textId="77777777" w:rsidR="00D24A8A" w:rsidRPr="009F1F6E" w:rsidRDefault="00D24A8A" w:rsidP="00D24A8A">
      <w:pPr>
        <w:rPr>
          <w:sz w:val="16"/>
        </w:rPr>
      </w:pPr>
      <w:r w:rsidRPr="009F1F6E">
        <w:rPr>
          <w:sz w:val="16"/>
        </w:rPr>
        <w:t>9. Economic and Geopolitical Impact on East Africa</w:t>
      </w:r>
    </w:p>
    <w:p w14:paraId="521A87A1" w14:textId="77777777" w:rsidR="00D24A8A" w:rsidRPr="009F1F6E" w:rsidRDefault="00D24A8A" w:rsidP="00D24A8A">
      <w:pPr>
        <w:rPr>
          <w:sz w:val="16"/>
        </w:rPr>
      </w:pPr>
      <w:r w:rsidRPr="009F1F6E">
        <w:rPr>
          <w:sz w:val="16"/>
        </w:rPr>
        <w:t>The ongoing tensions between Israel and Iran, particularly if they escalate into a full-scale war, could significantly affect East Africa’s economic stability and regional security. East Africa, a region already grappling with internal conflicts and economic challenges, would face severe disruptions due to its economic dependence on global trade routes, energy supplies, and political ties with external powers. The ripple effects of a Middle Eastern conflict would exacerbate these vulnerabilities, leading to a cascade of economic and geopolitical challenges.</w:t>
      </w:r>
    </w:p>
    <w:p w14:paraId="5ED2016E" w14:textId="77777777" w:rsidR="00D24A8A" w:rsidRPr="009F1F6E" w:rsidRDefault="00D24A8A" w:rsidP="00D24A8A">
      <w:pPr>
        <w:rPr>
          <w:sz w:val="16"/>
        </w:rPr>
      </w:pPr>
      <w:r w:rsidRPr="009F1F6E">
        <w:rPr>
          <w:sz w:val="16"/>
        </w:rPr>
        <w:t>9.1. Disruption to Trade and Maritime Routes</w:t>
      </w:r>
    </w:p>
    <w:p w14:paraId="398DBFEA" w14:textId="77777777" w:rsidR="00D24A8A" w:rsidRPr="009F1F6E" w:rsidRDefault="00D24A8A" w:rsidP="00D24A8A">
      <w:pPr>
        <w:rPr>
          <w:sz w:val="16"/>
        </w:rPr>
      </w:pPr>
      <w:r w:rsidRPr="008A1CDF">
        <w:rPr>
          <w:rStyle w:val="StyleUnderline"/>
          <w:highlight w:val="cyan"/>
        </w:rPr>
        <w:t>East Africa</w:t>
      </w:r>
      <w:r w:rsidRPr="0024250D">
        <w:rPr>
          <w:rStyle w:val="StyleUnderline"/>
        </w:rPr>
        <w:t>’s</w:t>
      </w:r>
      <w:r w:rsidRPr="00B870CA">
        <w:rPr>
          <w:rStyle w:val="StyleUnderline"/>
        </w:rPr>
        <w:t xml:space="preserve"> </w:t>
      </w:r>
      <w:r w:rsidRPr="000F43F2">
        <w:rPr>
          <w:rStyle w:val="Emphasis"/>
        </w:rPr>
        <w:t xml:space="preserve">economic </w:t>
      </w:r>
      <w:r w:rsidRPr="00790F52">
        <w:rPr>
          <w:rStyle w:val="Emphasis"/>
        </w:rPr>
        <w:t>lifeline</w:t>
      </w:r>
      <w:r w:rsidRPr="00790F52">
        <w:rPr>
          <w:rStyle w:val="StyleUnderline"/>
        </w:rPr>
        <w:t xml:space="preserve"> </w:t>
      </w:r>
      <w:r w:rsidRPr="008A1CDF">
        <w:rPr>
          <w:rStyle w:val="StyleUnderline"/>
          <w:highlight w:val="cyan"/>
        </w:rPr>
        <w:t>depends</w:t>
      </w:r>
      <w:r w:rsidRPr="009F1F6E">
        <w:rPr>
          <w:sz w:val="16"/>
        </w:rPr>
        <w:t xml:space="preserve"> heavily </w:t>
      </w:r>
      <w:r w:rsidRPr="008A1CDF">
        <w:rPr>
          <w:rStyle w:val="StyleUnderline"/>
          <w:highlight w:val="cyan"/>
        </w:rPr>
        <w:t xml:space="preserve">on </w:t>
      </w:r>
      <w:r w:rsidRPr="008A1CDF">
        <w:rPr>
          <w:rStyle w:val="Emphasis"/>
          <w:highlight w:val="cyan"/>
        </w:rPr>
        <w:t>trade</w:t>
      </w:r>
      <w:r w:rsidRPr="002846CD">
        <w:rPr>
          <w:rStyle w:val="StyleUnderline"/>
        </w:rPr>
        <w:t xml:space="preserve"> through the </w:t>
      </w:r>
      <w:r w:rsidRPr="000F43F2">
        <w:rPr>
          <w:rStyle w:val="Emphasis"/>
        </w:rPr>
        <w:t>Red Sea</w:t>
      </w:r>
      <w:r w:rsidRPr="002846CD">
        <w:rPr>
          <w:rStyle w:val="StyleUnderline"/>
        </w:rPr>
        <w:t xml:space="preserve"> and the </w:t>
      </w:r>
      <w:r w:rsidRPr="000F43F2">
        <w:rPr>
          <w:rStyle w:val="Emphasis"/>
        </w:rPr>
        <w:t>Suez</w:t>
      </w:r>
      <w:r w:rsidRPr="002846CD">
        <w:rPr>
          <w:rStyle w:val="StyleUnderline"/>
        </w:rPr>
        <w:t xml:space="preserve"> Canal</w:t>
      </w:r>
      <w:r w:rsidRPr="009F1F6E">
        <w:rPr>
          <w:sz w:val="16"/>
        </w:rPr>
        <w:t xml:space="preserve">, critical maritime routes </w:t>
      </w:r>
      <w:r w:rsidRPr="00B3780F">
        <w:rPr>
          <w:rStyle w:val="StyleUnderline"/>
        </w:rPr>
        <w:t xml:space="preserve">connecting the </w:t>
      </w:r>
      <w:r w:rsidRPr="000F43F2">
        <w:rPr>
          <w:rStyle w:val="Emphasis"/>
        </w:rPr>
        <w:t>Middle East</w:t>
      </w:r>
      <w:r w:rsidRPr="00B3780F">
        <w:rPr>
          <w:rStyle w:val="StyleUnderline"/>
        </w:rPr>
        <w:t xml:space="preserve"> with Europe, Asia, and Africa</w:t>
      </w:r>
      <w:r w:rsidRPr="009F1F6E">
        <w:rPr>
          <w:sz w:val="16"/>
        </w:rPr>
        <w:t xml:space="preserve">. Around 12% of global trade passes through the Suez Canal, </w:t>
      </w:r>
      <w:r w:rsidRPr="006B606C">
        <w:rPr>
          <w:rStyle w:val="StyleUnderline"/>
        </w:rPr>
        <w:t xml:space="preserve">making it one of the world’s most </w:t>
      </w:r>
      <w:r w:rsidRPr="0072324C">
        <w:rPr>
          <w:rStyle w:val="Emphasis"/>
        </w:rPr>
        <w:t>vital</w:t>
      </w:r>
      <w:r w:rsidRPr="006B606C">
        <w:rPr>
          <w:rStyle w:val="StyleUnderline"/>
        </w:rPr>
        <w:t xml:space="preserve"> trade arteries</w:t>
      </w:r>
      <w:r w:rsidRPr="009F1F6E">
        <w:rPr>
          <w:sz w:val="16"/>
        </w:rPr>
        <w:t>.Footnote71 Any military conflict between Israel and Iran would likely lead to severe disruptions in these shipping routes, affecting not just global trade but also East Africa’s access to vital imports and exports.</w:t>
      </w:r>
    </w:p>
    <w:p w14:paraId="0E083D84" w14:textId="77777777" w:rsidR="00D24A8A" w:rsidRPr="009F1F6E" w:rsidRDefault="00D24A8A" w:rsidP="00D24A8A">
      <w:pPr>
        <w:rPr>
          <w:sz w:val="16"/>
        </w:rPr>
      </w:pPr>
      <w:r w:rsidRPr="008A1CDF">
        <w:rPr>
          <w:rStyle w:val="StyleUnderline"/>
          <w:highlight w:val="cyan"/>
        </w:rPr>
        <w:t>Countries</w:t>
      </w:r>
      <w:r w:rsidRPr="00CB655B">
        <w:rPr>
          <w:rStyle w:val="StyleUnderline"/>
        </w:rPr>
        <w:t xml:space="preserve"> like </w:t>
      </w:r>
      <w:r w:rsidRPr="0072324C">
        <w:rPr>
          <w:rStyle w:val="Emphasis"/>
        </w:rPr>
        <w:t>Djibouti</w:t>
      </w:r>
      <w:r w:rsidRPr="00CB655B">
        <w:rPr>
          <w:rStyle w:val="StyleUnderline"/>
        </w:rPr>
        <w:t xml:space="preserve">, </w:t>
      </w:r>
      <w:r w:rsidRPr="0072324C">
        <w:rPr>
          <w:rStyle w:val="Emphasis"/>
        </w:rPr>
        <w:t>Eritrea</w:t>
      </w:r>
      <w:r w:rsidRPr="00CB655B">
        <w:rPr>
          <w:rStyle w:val="StyleUnderline"/>
        </w:rPr>
        <w:t xml:space="preserve">, and </w:t>
      </w:r>
      <w:r w:rsidRPr="0072324C">
        <w:rPr>
          <w:rStyle w:val="Emphasis"/>
        </w:rPr>
        <w:t>Somalia</w:t>
      </w:r>
      <w:r w:rsidRPr="009F1F6E">
        <w:rPr>
          <w:sz w:val="16"/>
        </w:rPr>
        <w:t xml:space="preserve">, which rely on the Red Sea for their trade activities, </w:t>
      </w:r>
      <w:r w:rsidRPr="008A1CDF">
        <w:rPr>
          <w:rStyle w:val="StyleUnderline"/>
          <w:highlight w:val="cyan"/>
        </w:rPr>
        <w:t>would see</w:t>
      </w:r>
      <w:r w:rsidRPr="00CB655B">
        <w:rPr>
          <w:rStyle w:val="StyleUnderline"/>
        </w:rPr>
        <w:t xml:space="preserve"> significant </w:t>
      </w:r>
      <w:r w:rsidRPr="008A1CDF">
        <w:rPr>
          <w:rStyle w:val="Emphasis"/>
          <w:highlight w:val="cyan"/>
        </w:rPr>
        <w:t>delays</w:t>
      </w:r>
      <w:r w:rsidRPr="008A1CDF">
        <w:rPr>
          <w:rStyle w:val="StyleUnderline"/>
          <w:highlight w:val="cyan"/>
        </w:rPr>
        <w:t xml:space="preserve"> in</w:t>
      </w:r>
      <w:r w:rsidRPr="00CB655B">
        <w:rPr>
          <w:rStyle w:val="StyleUnderline"/>
        </w:rPr>
        <w:t xml:space="preserve"> port </w:t>
      </w:r>
      <w:r w:rsidRPr="008A1CDF">
        <w:rPr>
          <w:rStyle w:val="StyleUnderline"/>
          <w:highlight w:val="cyan"/>
        </w:rPr>
        <w:t>operations, increased</w:t>
      </w:r>
      <w:r w:rsidRPr="00CB655B">
        <w:rPr>
          <w:rStyle w:val="StyleUnderline"/>
        </w:rPr>
        <w:t xml:space="preserve"> shipping </w:t>
      </w:r>
      <w:r w:rsidRPr="008A1CDF">
        <w:rPr>
          <w:rStyle w:val="Emphasis"/>
          <w:highlight w:val="cyan"/>
        </w:rPr>
        <w:t>costs</w:t>
      </w:r>
      <w:r w:rsidRPr="008A1CDF">
        <w:rPr>
          <w:rStyle w:val="StyleUnderline"/>
          <w:highlight w:val="cyan"/>
        </w:rPr>
        <w:t xml:space="preserve">, and reduced </w:t>
      </w:r>
      <w:r w:rsidRPr="008A1CDF">
        <w:rPr>
          <w:rStyle w:val="Emphasis"/>
          <w:highlight w:val="cyan"/>
        </w:rPr>
        <w:t>access</w:t>
      </w:r>
      <w:r w:rsidRPr="008A1CDF">
        <w:rPr>
          <w:rStyle w:val="StyleUnderline"/>
          <w:highlight w:val="cyan"/>
        </w:rPr>
        <w:t xml:space="preserve"> to</w:t>
      </w:r>
      <w:r w:rsidRPr="00CB655B">
        <w:rPr>
          <w:rStyle w:val="StyleUnderline"/>
        </w:rPr>
        <w:t xml:space="preserve"> essential </w:t>
      </w:r>
      <w:r w:rsidRPr="008A1CDF">
        <w:rPr>
          <w:rStyle w:val="StyleUnderline"/>
          <w:highlight w:val="cyan"/>
        </w:rPr>
        <w:t>goods</w:t>
      </w:r>
      <w:r w:rsidRPr="009F1F6E">
        <w:rPr>
          <w:sz w:val="16"/>
        </w:rPr>
        <w:t xml:space="preserve">. Djibouti’s economy, for instance, depends heavily on its ports to serve as a transit hub for global trade. Djibouti’s economy is heavily reliant on its port activities, with services primarily linked to port operations, accounting for approximately 85% of the country’s GDP in 2023.Footnote72 This significant dependence underscores the country’s vulnerability to disruptions in maritime trade. For instance, over 75% of Djibouti’s GDP is connected to transport services to Ethiopia, indicating that any regional instability or global shipping disruptions could have profound economic impacts.Footnote73 A prolonged conflict in the region could cripple port activities, </w:t>
      </w:r>
      <w:r w:rsidRPr="00584D04">
        <w:rPr>
          <w:rStyle w:val="StyleUnderline"/>
        </w:rPr>
        <w:t>resulting in economic stagnation and loss of revenue</w:t>
      </w:r>
      <w:r w:rsidRPr="009F1F6E">
        <w:rPr>
          <w:sz w:val="16"/>
        </w:rPr>
        <w:t xml:space="preserve">. Similarly, the </w:t>
      </w:r>
      <w:r w:rsidRPr="00F75E0B">
        <w:rPr>
          <w:rStyle w:val="StyleUnderline"/>
        </w:rPr>
        <w:t xml:space="preserve">economic </w:t>
      </w:r>
      <w:r w:rsidRPr="00A37A9F">
        <w:rPr>
          <w:rStyle w:val="Emphasis"/>
        </w:rPr>
        <w:t>shock</w:t>
      </w:r>
      <w:r w:rsidRPr="00F75E0B">
        <w:rPr>
          <w:rStyle w:val="StyleUnderline"/>
        </w:rPr>
        <w:t xml:space="preserve"> could reduce access to food </w:t>
      </w:r>
      <w:r w:rsidRPr="00A37A9F">
        <w:rPr>
          <w:rStyle w:val="Emphasis"/>
        </w:rPr>
        <w:t>imports</w:t>
      </w:r>
      <w:r w:rsidRPr="00F75E0B">
        <w:rPr>
          <w:rStyle w:val="StyleUnderline"/>
        </w:rPr>
        <w:t xml:space="preserve"> and manufactured goods, </w:t>
      </w:r>
      <w:r w:rsidRPr="008A1CDF">
        <w:rPr>
          <w:rStyle w:val="StyleUnderline"/>
          <w:highlight w:val="cyan"/>
        </w:rPr>
        <w:t>causing</w:t>
      </w:r>
      <w:r w:rsidRPr="00DF7BC3">
        <w:rPr>
          <w:rStyle w:val="StyleUnderline"/>
        </w:rPr>
        <w:t xml:space="preserve"> </w:t>
      </w:r>
      <w:r w:rsidRPr="00DF7BC3">
        <w:rPr>
          <w:rStyle w:val="Emphasis"/>
        </w:rPr>
        <w:t>inflation</w:t>
      </w:r>
      <w:r w:rsidRPr="00DF7BC3">
        <w:rPr>
          <w:rStyle w:val="StyleUnderline"/>
        </w:rPr>
        <w:t xml:space="preserve"> and</w:t>
      </w:r>
      <w:r w:rsidRPr="009F1F6E">
        <w:rPr>
          <w:sz w:val="16"/>
        </w:rPr>
        <w:t xml:space="preserve"> creating </w:t>
      </w:r>
      <w:r w:rsidRPr="008A1CDF">
        <w:rPr>
          <w:rStyle w:val="Emphasis"/>
          <w:highlight w:val="cyan"/>
        </w:rPr>
        <w:t>shortages</w:t>
      </w:r>
      <w:r w:rsidRPr="00FF09C7">
        <w:rPr>
          <w:rStyle w:val="StyleUnderline"/>
        </w:rPr>
        <w:t xml:space="preserve"> of essential commodities across </w:t>
      </w:r>
      <w:r w:rsidRPr="002A3054">
        <w:rPr>
          <w:rStyle w:val="Emphasis"/>
        </w:rPr>
        <w:t>East Africa</w:t>
      </w:r>
      <w:r w:rsidRPr="009F1F6E">
        <w:rPr>
          <w:sz w:val="16"/>
        </w:rPr>
        <w:t>.</w:t>
      </w:r>
    </w:p>
    <w:p w14:paraId="6D2CABB2" w14:textId="77777777" w:rsidR="00D24A8A" w:rsidRPr="009F1F6E" w:rsidRDefault="00D24A8A" w:rsidP="00D24A8A">
      <w:pPr>
        <w:rPr>
          <w:sz w:val="16"/>
        </w:rPr>
      </w:pPr>
      <w:r w:rsidRPr="009F1F6E">
        <w:rPr>
          <w:sz w:val="16"/>
        </w:rPr>
        <w:t>9.2. Oil Price Surge and Economic Strain</w:t>
      </w:r>
    </w:p>
    <w:p w14:paraId="65C3B516" w14:textId="77777777" w:rsidR="00D24A8A" w:rsidRPr="009F1F6E" w:rsidRDefault="00D24A8A" w:rsidP="00D24A8A">
      <w:pPr>
        <w:rPr>
          <w:sz w:val="16"/>
        </w:rPr>
      </w:pPr>
      <w:r w:rsidRPr="009F1F6E">
        <w:rPr>
          <w:sz w:val="16"/>
        </w:rPr>
        <w:t xml:space="preserve">East African nations such as Kenya, Ethiopia, and Tanzania rely on oil imports from the Middle East to fuel their economies. </w:t>
      </w:r>
      <w:r w:rsidRPr="00774136">
        <w:rPr>
          <w:rStyle w:val="StyleUnderline"/>
        </w:rPr>
        <w:t xml:space="preserve">A </w:t>
      </w:r>
      <w:r w:rsidRPr="00557326">
        <w:rPr>
          <w:rStyle w:val="Emphasis"/>
        </w:rPr>
        <w:t>disruption</w:t>
      </w:r>
      <w:r w:rsidRPr="00774136">
        <w:rPr>
          <w:rStyle w:val="StyleUnderline"/>
        </w:rPr>
        <w:t xml:space="preserve"> in</w:t>
      </w:r>
      <w:r w:rsidRPr="009F1F6E">
        <w:rPr>
          <w:sz w:val="16"/>
        </w:rPr>
        <w:t xml:space="preserve"> oil </w:t>
      </w:r>
      <w:r w:rsidRPr="00774136">
        <w:rPr>
          <w:rStyle w:val="StyleUnderline"/>
        </w:rPr>
        <w:t>supplies</w:t>
      </w:r>
      <w:r w:rsidRPr="009F1F6E">
        <w:rPr>
          <w:sz w:val="16"/>
        </w:rPr>
        <w:t xml:space="preserve"> from the Gulf, because of conflict in the Middle East, </w:t>
      </w:r>
      <w:r w:rsidRPr="004A3AC3">
        <w:rPr>
          <w:rStyle w:val="StyleUnderline"/>
        </w:rPr>
        <w:t xml:space="preserve">would lead to a shortage in </w:t>
      </w:r>
      <w:r w:rsidRPr="00557326">
        <w:rPr>
          <w:rStyle w:val="Emphasis"/>
        </w:rPr>
        <w:t>supply</w:t>
      </w:r>
      <w:r w:rsidRPr="004A3AC3">
        <w:rPr>
          <w:rStyle w:val="StyleUnderline"/>
        </w:rPr>
        <w:t xml:space="preserve"> and significant </w:t>
      </w:r>
      <w:r w:rsidRPr="00557326">
        <w:rPr>
          <w:rStyle w:val="Emphasis"/>
        </w:rPr>
        <w:t>surge</w:t>
      </w:r>
      <w:r w:rsidRPr="004A3AC3">
        <w:rPr>
          <w:rStyle w:val="StyleUnderline"/>
        </w:rPr>
        <w:t xml:space="preserve"> in global</w:t>
      </w:r>
      <w:r w:rsidRPr="009F1F6E">
        <w:rPr>
          <w:sz w:val="16"/>
        </w:rPr>
        <w:t xml:space="preserve"> oil </w:t>
      </w:r>
      <w:r w:rsidRPr="004A3AC3">
        <w:rPr>
          <w:rStyle w:val="StyleUnderline"/>
        </w:rPr>
        <w:t>prices. This</w:t>
      </w:r>
      <w:r w:rsidRPr="009F1F6E">
        <w:rPr>
          <w:sz w:val="16"/>
        </w:rPr>
        <w:t xml:space="preserve"> price hike </w:t>
      </w:r>
      <w:r w:rsidRPr="0083462C">
        <w:rPr>
          <w:rStyle w:val="StyleUnderline"/>
        </w:rPr>
        <w:t xml:space="preserve">would be </w:t>
      </w:r>
      <w:r w:rsidRPr="00557326">
        <w:rPr>
          <w:rStyle w:val="Emphasis"/>
        </w:rPr>
        <w:t>devastating</w:t>
      </w:r>
      <w:r w:rsidRPr="0083462C">
        <w:rPr>
          <w:rStyle w:val="StyleUnderline"/>
        </w:rPr>
        <w:t xml:space="preserve"> for East Africa</w:t>
      </w:r>
      <w:r w:rsidRPr="009F1F6E">
        <w:rPr>
          <w:sz w:val="16"/>
        </w:rPr>
        <w:t>, where energy costs already form a substantial part of the national budget.</w:t>
      </w:r>
    </w:p>
    <w:p w14:paraId="2006FCB6" w14:textId="77777777" w:rsidR="00D24A8A" w:rsidRPr="009F1F6E" w:rsidRDefault="00D24A8A" w:rsidP="00D24A8A">
      <w:pPr>
        <w:rPr>
          <w:sz w:val="16"/>
        </w:rPr>
      </w:pPr>
      <w:r w:rsidRPr="0060641C">
        <w:rPr>
          <w:rStyle w:val="StyleUnderline"/>
        </w:rPr>
        <w:t>Higher</w:t>
      </w:r>
      <w:r w:rsidRPr="009F1F6E">
        <w:rPr>
          <w:sz w:val="16"/>
        </w:rPr>
        <w:t xml:space="preserve"> fuel </w:t>
      </w:r>
      <w:r w:rsidRPr="006B6D04">
        <w:rPr>
          <w:rStyle w:val="StyleUnderline"/>
        </w:rPr>
        <w:t>prices</w:t>
      </w:r>
      <w:r w:rsidRPr="009F1F6E">
        <w:rPr>
          <w:sz w:val="16"/>
        </w:rPr>
        <w:t xml:space="preserve"> would </w:t>
      </w:r>
      <w:r w:rsidRPr="00983041">
        <w:rPr>
          <w:rStyle w:val="StyleUnderline"/>
        </w:rPr>
        <w:t xml:space="preserve">have a </w:t>
      </w:r>
      <w:r w:rsidRPr="004E48A2">
        <w:rPr>
          <w:rStyle w:val="Emphasis"/>
        </w:rPr>
        <w:t>cascading</w:t>
      </w:r>
      <w:r w:rsidRPr="00983041">
        <w:rPr>
          <w:rStyle w:val="StyleUnderline"/>
        </w:rPr>
        <w:t xml:space="preserve"> effect on the cost of </w:t>
      </w:r>
      <w:r w:rsidRPr="004E48A2">
        <w:rPr>
          <w:rStyle w:val="Emphasis"/>
        </w:rPr>
        <w:t>transportation</w:t>
      </w:r>
      <w:r w:rsidRPr="00983041">
        <w:rPr>
          <w:rStyle w:val="StyleUnderline"/>
        </w:rPr>
        <w:t xml:space="preserve">, electricity </w:t>
      </w:r>
      <w:r w:rsidRPr="004E48A2">
        <w:rPr>
          <w:rStyle w:val="Emphasis"/>
        </w:rPr>
        <w:t>generation</w:t>
      </w:r>
      <w:r w:rsidRPr="00983041">
        <w:rPr>
          <w:rStyle w:val="StyleUnderline"/>
        </w:rPr>
        <w:t xml:space="preserve">, and other sectors reliant on </w:t>
      </w:r>
      <w:r w:rsidRPr="004E48A2">
        <w:rPr>
          <w:rStyle w:val="Emphasis"/>
        </w:rPr>
        <w:t>energy</w:t>
      </w:r>
      <w:r w:rsidRPr="00EE7F56">
        <w:rPr>
          <w:rStyle w:val="StyleUnderline"/>
        </w:rPr>
        <w:t>. As</w:t>
      </w:r>
      <w:r w:rsidRPr="009F1F6E">
        <w:rPr>
          <w:sz w:val="16"/>
        </w:rPr>
        <w:t xml:space="preserve"> fuel </w:t>
      </w:r>
      <w:r w:rsidRPr="0073000C">
        <w:rPr>
          <w:rStyle w:val="StyleUnderline"/>
        </w:rPr>
        <w:t xml:space="preserve">prices rise, </w:t>
      </w:r>
      <w:r w:rsidRPr="004E48A2">
        <w:rPr>
          <w:rStyle w:val="Emphasis"/>
        </w:rPr>
        <w:t>inflation</w:t>
      </w:r>
      <w:r w:rsidRPr="0073000C">
        <w:rPr>
          <w:rStyle w:val="StyleUnderline"/>
        </w:rPr>
        <w:t xml:space="preserve"> would soar, diminishing </w:t>
      </w:r>
      <w:r w:rsidRPr="004E48A2">
        <w:rPr>
          <w:rStyle w:val="Emphasis"/>
        </w:rPr>
        <w:t>purchasing power</w:t>
      </w:r>
      <w:r w:rsidRPr="0073000C">
        <w:rPr>
          <w:rStyle w:val="StyleUnderline"/>
        </w:rPr>
        <w:t xml:space="preserve"> and eroding economic </w:t>
      </w:r>
      <w:r w:rsidRPr="004E48A2">
        <w:rPr>
          <w:rStyle w:val="Emphasis"/>
        </w:rPr>
        <w:t>growth</w:t>
      </w:r>
      <w:r w:rsidRPr="0073000C">
        <w:rPr>
          <w:rStyle w:val="StyleUnderline"/>
        </w:rPr>
        <w:t>.</w:t>
      </w:r>
      <w:r w:rsidRPr="009F1F6E">
        <w:rPr>
          <w:sz w:val="16"/>
        </w:rPr>
        <w:t xml:space="preserve"> Agriculture, a key sector in East Africa, would be particularly hard-hit, as higher energy costs increase the price of fertilisers, transportation, and production. Additionally, industries reliant on energy, such as manufacturing and logistics, would struggle to remain competitive, reducing exports and damaging economic prospects.Footnote74 For many East African countries, which are still recovering from the economic impacts of the COVID-19 pandemic, a prolonged energy crisis could push millions into poverty and strain government resources.</w:t>
      </w:r>
    </w:p>
    <w:p w14:paraId="4719A54A" w14:textId="77777777" w:rsidR="00D24A8A" w:rsidRPr="00AA1397" w:rsidRDefault="00D24A8A" w:rsidP="00D24A8A">
      <w:pPr>
        <w:rPr>
          <w:sz w:val="16"/>
        </w:rPr>
      </w:pPr>
      <w:r w:rsidRPr="00727B2A">
        <w:rPr>
          <w:rStyle w:val="StyleUnderline"/>
        </w:rPr>
        <w:t xml:space="preserve">External powers such as </w:t>
      </w:r>
      <w:r w:rsidRPr="004E48A2">
        <w:rPr>
          <w:rStyle w:val="Emphasis"/>
        </w:rPr>
        <w:t>Saudi Arabia</w:t>
      </w:r>
      <w:r w:rsidRPr="00727B2A">
        <w:rPr>
          <w:rStyle w:val="StyleUnderline"/>
        </w:rPr>
        <w:t xml:space="preserve"> and </w:t>
      </w:r>
      <w:r w:rsidRPr="004E48A2">
        <w:rPr>
          <w:rStyle w:val="Emphasis"/>
        </w:rPr>
        <w:t>Israel</w:t>
      </w:r>
      <w:r w:rsidRPr="009F1F6E">
        <w:rPr>
          <w:sz w:val="16"/>
        </w:rPr>
        <w:t xml:space="preserve">, which are also involved in development projects across East Africa, may </w:t>
      </w:r>
      <w:r w:rsidRPr="00313AD8">
        <w:rPr>
          <w:rStyle w:val="Emphasis"/>
        </w:rPr>
        <w:t>redirect</w:t>
      </w:r>
      <w:r w:rsidRPr="00A465D6">
        <w:rPr>
          <w:rStyle w:val="StyleUnderline"/>
        </w:rPr>
        <w:t xml:space="preserve"> their focus to </w:t>
      </w:r>
      <w:r w:rsidRPr="00313AD8">
        <w:rPr>
          <w:rStyle w:val="Emphasis"/>
        </w:rPr>
        <w:t>military</w:t>
      </w:r>
      <w:r w:rsidRPr="00A465D6">
        <w:rPr>
          <w:rStyle w:val="StyleUnderline"/>
        </w:rPr>
        <w:t xml:space="preserve"> and security concerns</w:t>
      </w:r>
      <w:r w:rsidRPr="009F1F6E">
        <w:rPr>
          <w:sz w:val="16"/>
        </w:rPr>
        <w:t xml:space="preserve">, slowing down or </w:t>
      </w:r>
      <w:r w:rsidRPr="00A465D6">
        <w:rPr>
          <w:rStyle w:val="StyleUnderline"/>
        </w:rPr>
        <w:t xml:space="preserve">halting </w:t>
      </w:r>
      <w:r w:rsidRPr="00313AD8">
        <w:rPr>
          <w:rStyle w:val="Emphasis"/>
        </w:rPr>
        <w:t>investments</w:t>
      </w:r>
      <w:r w:rsidRPr="00A465D6">
        <w:rPr>
          <w:rStyle w:val="StyleUnderline"/>
        </w:rPr>
        <w:t xml:space="preserve"> in critical sectors such as </w:t>
      </w:r>
      <w:r w:rsidRPr="00313AD8">
        <w:rPr>
          <w:rStyle w:val="Emphasis"/>
        </w:rPr>
        <w:t>infrastructure</w:t>
      </w:r>
      <w:r w:rsidRPr="00A465D6">
        <w:rPr>
          <w:rStyle w:val="StyleUnderline"/>
        </w:rPr>
        <w:t xml:space="preserve"> and </w:t>
      </w:r>
      <w:r w:rsidRPr="00313AD8">
        <w:rPr>
          <w:rStyle w:val="Emphasis"/>
        </w:rPr>
        <w:t>agriculture</w:t>
      </w:r>
      <w:r w:rsidRPr="009F1F6E">
        <w:rPr>
          <w:sz w:val="16"/>
        </w:rPr>
        <w:t xml:space="preserve">.Footnote75 </w:t>
      </w:r>
      <w:r w:rsidRPr="00AA1397">
        <w:rPr>
          <w:rStyle w:val="StyleUnderline"/>
        </w:rPr>
        <w:t xml:space="preserve">This could further hinder economic </w:t>
      </w:r>
      <w:r w:rsidRPr="00AA1397">
        <w:rPr>
          <w:rStyle w:val="Emphasis"/>
        </w:rPr>
        <w:t>growth</w:t>
      </w:r>
      <w:r w:rsidRPr="00AA1397">
        <w:rPr>
          <w:rStyle w:val="StyleUnderline"/>
        </w:rPr>
        <w:t xml:space="preserve"> and exacerbate </w:t>
      </w:r>
      <w:r w:rsidRPr="00AA1397">
        <w:rPr>
          <w:rStyle w:val="Emphasis"/>
        </w:rPr>
        <w:t>poverty</w:t>
      </w:r>
      <w:r w:rsidRPr="00AA1397">
        <w:rPr>
          <w:sz w:val="16"/>
        </w:rPr>
        <w:t xml:space="preserve"> in countries that rely on foreign aid and investment for their development goals. Countries like Ethiopia, Kenya, and Tanzania, which have experienced rapid economic growth in recent years, would face delays in infrastructure projects, such as road construction and energy development, impeding economic progress. As foreign investors become more risk-averse due to the regional instability, East Africa’s economic growth could stagnate, worsening poverty levels and </w:t>
      </w:r>
      <w:r w:rsidRPr="00AA1397">
        <w:rPr>
          <w:rStyle w:val="StyleUnderline"/>
        </w:rPr>
        <w:t xml:space="preserve">leading to increased </w:t>
      </w:r>
      <w:r w:rsidRPr="00AA1397">
        <w:rPr>
          <w:rStyle w:val="Emphasis"/>
        </w:rPr>
        <w:t>social unrest</w:t>
      </w:r>
      <w:r w:rsidRPr="00AA1397">
        <w:rPr>
          <w:sz w:val="16"/>
        </w:rPr>
        <w:t>.</w:t>
      </w:r>
    </w:p>
    <w:p w14:paraId="3DE6D330" w14:textId="77777777" w:rsidR="00D24A8A" w:rsidRPr="009F1F6E" w:rsidRDefault="00D24A8A" w:rsidP="00D24A8A">
      <w:pPr>
        <w:rPr>
          <w:sz w:val="16"/>
        </w:rPr>
      </w:pPr>
      <w:r w:rsidRPr="00AA1397">
        <w:rPr>
          <w:sz w:val="16"/>
        </w:rPr>
        <w:t>9.3. Security and Diplomatic Volatility</w:t>
      </w:r>
    </w:p>
    <w:p w14:paraId="5B40A0F7" w14:textId="77777777" w:rsidR="00D24A8A" w:rsidRPr="009F1F6E" w:rsidRDefault="00D24A8A" w:rsidP="00D24A8A">
      <w:pPr>
        <w:rPr>
          <w:sz w:val="16"/>
        </w:rPr>
      </w:pPr>
      <w:r w:rsidRPr="009F1F6E">
        <w:rPr>
          <w:sz w:val="16"/>
        </w:rPr>
        <w:t xml:space="preserve">An escalated Israel-Iran conflict could deeply destabilise East Africa’s security and diplomatic landscape. Iran has historically leveraged countries like Sudan, Eritrea, and Somalia as logistical routes for arming its proxies, including Hezbollah and Hamas.Footnote76 Renewed hostilities would likely intensify these activities, increasing arms flows into the region and emboldening militant groups such as Al-Shabaab. </w:t>
      </w:r>
      <w:r w:rsidRPr="008A1CDF">
        <w:rPr>
          <w:rStyle w:val="StyleUnderline"/>
          <w:highlight w:val="cyan"/>
        </w:rPr>
        <w:t>This</w:t>
      </w:r>
      <w:r w:rsidRPr="00D05D52">
        <w:rPr>
          <w:rStyle w:val="StyleUnderline"/>
        </w:rPr>
        <w:t xml:space="preserve"> would not only </w:t>
      </w:r>
      <w:r w:rsidRPr="00D05D52">
        <w:rPr>
          <w:rStyle w:val="Emphasis"/>
        </w:rPr>
        <w:t>heighten</w:t>
      </w:r>
      <w:r w:rsidRPr="00D05D52">
        <w:rPr>
          <w:rStyle w:val="StyleUnderline"/>
        </w:rPr>
        <w:t xml:space="preserve"> the threat to regional </w:t>
      </w:r>
      <w:r w:rsidRPr="00D05D52">
        <w:rPr>
          <w:rStyle w:val="Emphasis"/>
        </w:rPr>
        <w:t>governments</w:t>
      </w:r>
      <w:r w:rsidRPr="008A1CDF">
        <w:rPr>
          <w:rStyle w:val="StyleUnderline"/>
        </w:rPr>
        <w:t xml:space="preserve"> and</w:t>
      </w:r>
      <w:r w:rsidRPr="00B5726B">
        <w:rPr>
          <w:rStyle w:val="StyleUnderline"/>
        </w:rPr>
        <w:t xml:space="preserve"> </w:t>
      </w:r>
      <w:r w:rsidRPr="005B2076">
        <w:rPr>
          <w:rStyle w:val="Emphasis"/>
        </w:rPr>
        <w:t>c</w:t>
      </w:r>
      <w:r w:rsidRPr="00B5726B">
        <w:rPr>
          <w:rStyle w:val="StyleUnderline"/>
        </w:rPr>
        <w:t xml:space="preserve">ritical </w:t>
      </w:r>
      <w:r w:rsidRPr="005B2076">
        <w:rPr>
          <w:rStyle w:val="Emphasis"/>
        </w:rPr>
        <w:t>i</w:t>
      </w:r>
      <w:r w:rsidRPr="00B5726B">
        <w:rPr>
          <w:rStyle w:val="StyleUnderline"/>
        </w:rPr>
        <w:t>nfrastructure but</w:t>
      </w:r>
      <w:r w:rsidRPr="009F1F6E">
        <w:rPr>
          <w:sz w:val="16"/>
        </w:rPr>
        <w:t xml:space="preserve"> also </w:t>
      </w:r>
      <w:r w:rsidRPr="008A1CDF">
        <w:rPr>
          <w:rStyle w:val="StyleUnderline"/>
          <w:highlight w:val="cyan"/>
        </w:rPr>
        <w:t>endanger</w:t>
      </w:r>
      <w:r w:rsidRPr="00B5726B">
        <w:rPr>
          <w:rStyle w:val="StyleUnderline"/>
        </w:rPr>
        <w:t xml:space="preserve"> foreign </w:t>
      </w:r>
      <w:r w:rsidRPr="008A1CDF">
        <w:rPr>
          <w:rStyle w:val="Emphasis"/>
          <w:highlight w:val="cyan"/>
        </w:rPr>
        <w:t>military bases</w:t>
      </w:r>
      <w:r w:rsidRPr="008A1CDF">
        <w:rPr>
          <w:rStyle w:val="StyleUnderline"/>
          <w:highlight w:val="cyan"/>
        </w:rPr>
        <w:t xml:space="preserve"> and </w:t>
      </w:r>
      <w:r w:rsidRPr="008A1CDF">
        <w:rPr>
          <w:rStyle w:val="Emphasis"/>
          <w:highlight w:val="cyan"/>
        </w:rPr>
        <w:t>diplomatic</w:t>
      </w:r>
      <w:r w:rsidRPr="008A1CDF">
        <w:rPr>
          <w:rStyle w:val="StyleUnderline"/>
          <w:highlight w:val="cyan"/>
        </w:rPr>
        <w:t xml:space="preserve"> missions</w:t>
      </w:r>
      <w:r w:rsidRPr="009F1F6E">
        <w:rPr>
          <w:sz w:val="16"/>
        </w:rPr>
        <w:t>, particularly in Somalia and Kenya, which have previously suffered attacks by such groups.Footnote77</w:t>
      </w:r>
    </w:p>
    <w:p w14:paraId="596C1D56" w14:textId="77777777" w:rsidR="00D24A8A" w:rsidRPr="009F1F6E" w:rsidRDefault="00D24A8A" w:rsidP="00D24A8A">
      <w:pPr>
        <w:rPr>
          <w:sz w:val="16"/>
        </w:rPr>
      </w:pPr>
      <w:r w:rsidRPr="009F1F6E">
        <w:rPr>
          <w:sz w:val="16"/>
        </w:rPr>
        <w:t xml:space="preserve">At the same time, </w:t>
      </w:r>
      <w:r w:rsidRPr="00B65268">
        <w:rPr>
          <w:rStyle w:val="StyleUnderline"/>
        </w:rPr>
        <w:t xml:space="preserve">the conflict risks triggering major </w:t>
      </w:r>
      <w:r w:rsidRPr="008A1CDF">
        <w:rPr>
          <w:rStyle w:val="Emphasis"/>
          <w:highlight w:val="cyan"/>
        </w:rPr>
        <w:t>diplomatic realignments</w:t>
      </w:r>
      <w:r w:rsidRPr="009F1F6E">
        <w:rPr>
          <w:sz w:val="16"/>
        </w:rPr>
        <w:t xml:space="preserve">. Iran’s longstanding ties with East African states like Sudan and Eritrea would come under pressure from external actors such as the U.S., Saudi Arabia, and Israel, who may push for severed alliances.Footnote78 </w:t>
      </w:r>
      <w:r w:rsidRPr="00F339EA">
        <w:rPr>
          <w:rStyle w:val="StyleUnderline"/>
        </w:rPr>
        <w:t xml:space="preserve">Such shifts </w:t>
      </w:r>
      <w:r w:rsidRPr="00F01783">
        <w:rPr>
          <w:rStyle w:val="StyleUnderline"/>
        </w:rPr>
        <w:t xml:space="preserve">could </w:t>
      </w:r>
      <w:r w:rsidRPr="008A1CDF">
        <w:rPr>
          <w:rStyle w:val="Emphasis"/>
          <w:highlight w:val="cyan"/>
        </w:rPr>
        <w:t>destabilise</w:t>
      </w:r>
      <w:r w:rsidRPr="00F339EA">
        <w:rPr>
          <w:rStyle w:val="StyleUnderline"/>
        </w:rPr>
        <w:t xml:space="preserve"> domestic </w:t>
      </w:r>
      <w:r w:rsidRPr="008A1CDF">
        <w:rPr>
          <w:rStyle w:val="StyleUnderline"/>
          <w:highlight w:val="cyan"/>
        </w:rPr>
        <w:t xml:space="preserve">politics in </w:t>
      </w:r>
      <w:r w:rsidRPr="008A1CDF">
        <w:rPr>
          <w:rStyle w:val="Emphasis"/>
          <w:highlight w:val="cyan"/>
        </w:rPr>
        <w:t>fragile states</w:t>
      </w:r>
      <w:r w:rsidRPr="00F339EA">
        <w:rPr>
          <w:rStyle w:val="StyleUnderline"/>
        </w:rPr>
        <w:t xml:space="preserve"> that rely heavily on external economic and military </w:t>
      </w:r>
      <w:r w:rsidRPr="00E25018">
        <w:rPr>
          <w:rStyle w:val="Emphasis"/>
        </w:rPr>
        <w:t>aid</w:t>
      </w:r>
      <w:r w:rsidRPr="009F1F6E">
        <w:rPr>
          <w:sz w:val="16"/>
        </w:rPr>
        <w:t xml:space="preserve">. As regional alignments shift, so too might access to development funding and security assistance, increasing volatility. Together, </w:t>
      </w:r>
      <w:r w:rsidRPr="001C21B4">
        <w:rPr>
          <w:rStyle w:val="StyleUnderline"/>
        </w:rPr>
        <w:t xml:space="preserve">the risks of escalating </w:t>
      </w:r>
      <w:r w:rsidRPr="00E25018">
        <w:rPr>
          <w:rStyle w:val="Emphasis"/>
        </w:rPr>
        <w:t>proxy</w:t>
      </w:r>
      <w:r w:rsidRPr="001C21B4">
        <w:rPr>
          <w:rStyle w:val="StyleUnderline"/>
        </w:rPr>
        <w:t xml:space="preserve"> activity and forced diplomatic </w:t>
      </w:r>
      <w:r w:rsidRPr="00E25018">
        <w:rPr>
          <w:rStyle w:val="Emphasis"/>
        </w:rPr>
        <w:t>repositioning</w:t>
      </w:r>
      <w:r w:rsidRPr="001C21B4">
        <w:rPr>
          <w:rStyle w:val="StyleUnderline"/>
        </w:rPr>
        <w:t xml:space="preserve"> highlight</w:t>
      </w:r>
      <w:r w:rsidRPr="009F1F6E">
        <w:rPr>
          <w:sz w:val="16"/>
        </w:rPr>
        <w:t xml:space="preserve"> East Africa’s acute </w:t>
      </w:r>
      <w:r w:rsidRPr="00527D59">
        <w:rPr>
          <w:rStyle w:val="Emphasis"/>
        </w:rPr>
        <w:t>vulnerability</w:t>
      </w:r>
      <w:r w:rsidRPr="001C21B4">
        <w:rPr>
          <w:rStyle w:val="StyleUnderline"/>
        </w:rPr>
        <w:t xml:space="preserve"> to</w:t>
      </w:r>
      <w:r w:rsidRPr="009F1F6E">
        <w:rPr>
          <w:sz w:val="16"/>
        </w:rPr>
        <w:t xml:space="preserve"> Middle Eastern </w:t>
      </w:r>
      <w:r w:rsidRPr="001C21B4">
        <w:rPr>
          <w:rStyle w:val="StyleUnderline"/>
        </w:rPr>
        <w:t xml:space="preserve">conflict </w:t>
      </w:r>
      <w:r w:rsidRPr="00527D59">
        <w:rPr>
          <w:rStyle w:val="Emphasis"/>
        </w:rPr>
        <w:t>spill-overs</w:t>
      </w:r>
      <w:r w:rsidRPr="009F1F6E">
        <w:rPr>
          <w:sz w:val="16"/>
        </w:rPr>
        <w:t>.</w:t>
      </w:r>
    </w:p>
    <w:p w14:paraId="23AE64E1" w14:textId="77777777" w:rsidR="00D24A8A" w:rsidRPr="009F1F6E" w:rsidRDefault="00D24A8A" w:rsidP="00D24A8A">
      <w:pPr>
        <w:rPr>
          <w:sz w:val="16"/>
        </w:rPr>
      </w:pPr>
      <w:r w:rsidRPr="009F1F6E">
        <w:rPr>
          <w:sz w:val="16"/>
        </w:rPr>
        <w:t>10. Policy Analysis and Recommendations</w:t>
      </w:r>
    </w:p>
    <w:p w14:paraId="7460D025" w14:textId="77777777" w:rsidR="00D24A8A" w:rsidRPr="009F1F6E" w:rsidRDefault="00D24A8A" w:rsidP="00D24A8A">
      <w:pPr>
        <w:rPr>
          <w:sz w:val="16"/>
        </w:rPr>
      </w:pPr>
      <w:r w:rsidRPr="009F1F6E">
        <w:rPr>
          <w:sz w:val="16"/>
        </w:rPr>
        <w:t>In light of the cascading effects of even a limited conflict between Israel and Iran, it is imperative to consider targeted policy responses to mitigate the risks. International organisations, regional actors, and national governments all have an interest in safeguarding economic stability, humanitarian welfare, and global security.</w:t>
      </w:r>
    </w:p>
    <w:p w14:paraId="411E156D" w14:textId="77777777" w:rsidR="00D24A8A" w:rsidRPr="009F1F6E" w:rsidRDefault="00D24A8A" w:rsidP="00D24A8A">
      <w:pPr>
        <w:rPr>
          <w:sz w:val="16"/>
        </w:rPr>
      </w:pPr>
      <w:r w:rsidRPr="009F1F6E">
        <w:rPr>
          <w:sz w:val="16"/>
        </w:rPr>
        <w:t>A first step is to create multilateral frameworks for de-escalation. The United Nations, GCC, EU, and other neutral actors should urgently establish a diplomatic track that facilitates ceasefire agreements and trust-building measures. Reinforcing and modernising the Joint Comprehensive Plan of Action (JCPOA) can help regulate Iran’s nuclear ambitions and restore regional diplomatic dialogue. This would reduce the potential for direct military confrontation.</w:t>
      </w:r>
    </w:p>
    <w:p w14:paraId="3A28C559" w14:textId="77777777" w:rsidR="00D24A8A" w:rsidRPr="009F1F6E" w:rsidRDefault="00D24A8A" w:rsidP="00D24A8A">
      <w:pPr>
        <w:rPr>
          <w:sz w:val="16"/>
        </w:rPr>
      </w:pPr>
      <w:r w:rsidRPr="008A1CDF">
        <w:rPr>
          <w:rStyle w:val="StyleUnderline"/>
          <w:highlight w:val="cyan"/>
        </w:rPr>
        <w:t>Ensuring</w:t>
      </w:r>
      <w:r w:rsidRPr="00031FD3">
        <w:rPr>
          <w:rStyle w:val="StyleUnderline"/>
        </w:rPr>
        <w:t xml:space="preserve"> the </w:t>
      </w:r>
      <w:r w:rsidRPr="00FA1E71">
        <w:rPr>
          <w:rStyle w:val="Emphasis"/>
        </w:rPr>
        <w:t>continuous</w:t>
      </w:r>
      <w:r w:rsidRPr="00FA1E71">
        <w:rPr>
          <w:rStyle w:val="StyleUnderline"/>
        </w:rPr>
        <w:t xml:space="preserve"> </w:t>
      </w:r>
      <w:r w:rsidRPr="008A1CDF">
        <w:rPr>
          <w:rStyle w:val="StyleUnderline"/>
          <w:highlight w:val="cyan"/>
        </w:rPr>
        <w:t>flow of goods</w:t>
      </w:r>
      <w:r w:rsidRPr="00031FD3">
        <w:rPr>
          <w:rStyle w:val="StyleUnderline"/>
        </w:rPr>
        <w:t xml:space="preserve"> and energy through these routes </w:t>
      </w:r>
      <w:r w:rsidRPr="004031CD">
        <w:rPr>
          <w:rStyle w:val="StyleUnderline"/>
        </w:rPr>
        <w:t xml:space="preserve">is </w:t>
      </w:r>
      <w:r w:rsidRPr="008A1CDF">
        <w:rPr>
          <w:rStyle w:val="StyleUnderline"/>
          <w:highlight w:val="cyan"/>
        </w:rPr>
        <w:t>essential to maintaining</w:t>
      </w:r>
      <w:r w:rsidRPr="00031FD3">
        <w:rPr>
          <w:rStyle w:val="StyleUnderline"/>
        </w:rPr>
        <w:t xml:space="preserve"> global</w:t>
      </w:r>
      <w:r w:rsidRPr="009F1F6E">
        <w:rPr>
          <w:sz w:val="16"/>
        </w:rPr>
        <w:t xml:space="preserve"> economic </w:t>
      </w:r>
      <w:r w:rsidRPr="008A1CDF">
        <w:rPr>
          <w:rStyle w:val="Emphasis"/>
          <w:highlight w:val="cyan"/>
        </w:rPr>
        <w:t>stability</w:t>
      </w:r>
      <w:r w:rsidRPr="009F1F6E">
        <w:rPr>
          <w:sz w:val="16"/>
        </w:rPr>
        <w:t xml:space="preserve">. It is therefore important to protect critical energy and trade corridors, </w:t>
      </w:r>
      <w:r w:rsidRPr="008D387C">
        <w:rPr>
          <w:rStyle w:val="StyleUnderline"/>
        </w:rPr>
        <w:t xml:space="preserve">especially </w:t>
      </w:r>
      <w:r w:rsidRPr="008A1CDF">
        <w:rPr>
          <w:rStyle w:val="StyleUnderline"/>
          <w:highlight w:val="cyan"/>
        </w:rPr>
        <w:t>in</w:t>
      </w:r>
      <w:r w:rsidRPr="008D387C">
        <w:rPr>
          <w:rStyle w:val="StyleUnderline"/>
        </w:rPr>
        <w:t xml:space="preserve"> strategic </w:t>
      </w:r>
      <w:r w:rsidRPr="008A1CDF">
        <w:rPr>
          <w:rStyle w:val="Emphasis"/>
          <w:highlight w:val="cyan"/>
        </w:rPr>
        <w:t>chokepoints</w:t>
      </w:r>
      <w:r w:rsidRPr="009F1F6E">
        <w:rPr>
          <w:sz w:val="16"/>
        </w:rPr>
        <w:t xml:space="preserve"> such as the Strait of Hormuz, Bab el-Mandeb, and the Suez Canal. Regional and global stakeholders should enhance security through coordinated naval patrols and by expanding energy stockpiles in the countries most vulnerable to supply shocks, particularly across South Asia and East Africa.</w:t>
      </w:r>
    </w:p>
    <w:p w14:paraId="4927BD80" w14:textId="77777777" w:rsidR="00D24A8A" w:rsidRPr="009F1F6E" w:rsidRDefault="00D24A8A" w:rsidP="00D24A8A">
      <w:pPr>
        <w:rPr>
          <w:sz w:val="16"/>
        </w:rPr>
      </w:pPr>
      <w:r w:rsidRPr="009F1F6E">
        <w:rPr>
          <w:sz w:val="16"/>
        </w:rPr>
        <w:t>Stabilising fragile economies—especially those already under fiscal strain—is another pressing priority. The IMF and World Bank should provide emergency liquidity and concessional financing to states like Lebanon, Pakistan, and Djibouti. Fiscal interventions such as targeted subsidies and cash transfer programs can help buffer the immediate economic hardship caused by inflation and disrupted markets, particularly among displaced and low-income populations. Risk-mitigation efforts must also focus on protecting migrant workers, whose remittances are vital to many South Asian and East African economies. Gulf states and migrant-origin countries should negotiate bilateral agreements that incorporate labour rights, emergency repatriation protocols, and insurance schemes. These international remittance support mechanisms would help maintain the flow of household income to vulnerable communities that rely on these funds.</w:t>
      </w:r>
    </w:p>
    <w:p w14:paraId="149DACFF" w14:textId="77777777" w:rsidR="00D24A8A" w:rsidRPr="009F1F6E" w:rsidRDefault="00D24A8A" w:rsidP="00D24A8A">
      <w:pPr>
        <w:rPr>
          <w:sz w:val="16"/>
        </w:rPr>
      </w:pPr>
      <w:r w:rsidRPr="009F1F6E">
        <w:rPr>
          <w:sz w:val="16"/>
        </w:rPr>
        <w:t>In an age of increasing hybrid warfare, it is also critical to strengthen cybersecurity and infrastructure resilience. NATO, GCC members, and neutral countries should invest in cross-regional cooperation on cybersecurity to counteract cyber threats targeting civilian and strategic infrastructure. Better digital security and backup systems for health, energy, and communications infrastructure would reduce the vulnerabilities targeted by state and non-state cyber actors.</w:t>
      </w:r>
    </w:p>
    <w:p w14:paraId="00026FC8" w14:textId="77777777" w:rsidR="00D24A8A" w:rsidRPr="009F1F6E" w:rsidRDefault="00D24A8A" w:rsidP="00D24A8A">
      <w:pPr>
        <w:rPr>
          <w:sz w:val="16"/>
        </w:rPr>
      </w:pPr>
      <w:r w:rsidRPr="009F1F6E">
        <w:rPr>
          <w:sz w:val="16"/>
        </w:rPr>
        <w:t xml:space="preserve">Lastly, </w:t>
      </w:r>
      <w:r w:rsidRPr="000B70DB">
        <w:rPr>
          <w:rStyle w:val="StyleUnderline"/>
        </w:rPr>
        <w:t xml:space="preserve">there is an </w:t>
      </w:r>
      <w:r w:rsidRPr="00BF6DFA">
        <w:rPr>
          <w:rStyle w:val="Emphasis"/>
        </w:rPr>
        <w:t>urgent</w:t>
      </w:r>
      <w:r w:rsidRPr="000B70DB">
        <w:rPr>
          <w:rStyle w:val="StyleUnderline"/>
        </w:rPr>
        <w:t xml:space="preserve"> need </w:t>
      </w:r>
      <w:r w:rsidRPr="008A1CDF">
        <w:rPr>
          <w:rStyle w:val="StyleUnderline"/>
        </w:rPr>
        <w:t xml:space="preserve">to prevent </w:t>
      </w:r>
      <w:r w:rsidRPr="008A1CDF">
        <w:rPr>
          <w:rStyle w:val="Emphasis"/>
        </w:rPr>
        <w:t>nuclear escalation</w:t>
      </w:r>
      <w:r w:rsidRPr="009F1F6E">
        <w:rPr>
          <w:sz w:val="16"/>
        </w:rPr>
        <w:t xml:space="preserve">. In addition to a renewed international commitment to the Nuclear Non-Proliferation Treaty (NPT), third-party states such as China, India, or the EU should mediate a regional arms control agreement. This could involve transparency measures, missile range limits, and protocols to prevent mistaken responses during a crisis. These strategic actions must be pursued urgently and simultaneously. As this paper has shown, </w:t>
      </w:r>
      <w:r w:rsidRPr="003D66A7">
        <w:rPr>
          <w:rStyle w:val="StyleUnderline"/>
        </w:rPr>
        <w:t xml:space="preserve">the risks of </w:t>
      </w:r>
      <w:r w:rsidRPr="00BF6DFA">
        <w:rPr>
          <w:rStyle w:val="Emphasis"/>
        </w:rPr>
        <w:t>inaction</w:t>
      </w:r>
      <w:r w:rsidRPr="003D66A7">
        <w:rPr>
          <w:rStyle w:val="StyleUnderline"/>
        </w:rPr>
        <w:t xml:space="preserve"> range from long-term economic </w:t>
      </w:r>
      <w:r w:rsidRPr="00BF6DFA">
        <w:rPr>
          <w:rStyle w:val="Emphasis"/>
        </w:rPr>
        <w:t>stagnation</w:t>
      </w:r>
      <w:r w:rsidRPr="003D66A7">
        <w:rPr>
          <w:rStyle w:val="StyleUnderline"/>
        </w:rPr>
        <w:t xml:space="preserve"> and </w:t>
      </w:r>
      <w:r w:rsidRPr="00BF6DFA">
        <w:rPr>
          <w:rStyle w:val="Emphasis"/>
        </w:rPr>
        <w:t>humanitarian crises</w:t>
      </w:r>
      <w:r w:rsidRPr="003D66A7">
        <w:rPr>
          <w:rStyle w:val="StyleUnderline"/>
        </w:rPr>
        <w:t xml:space="preserve"> to systemic geopolitical </w:t>
      </w:r>
      <w:r w:rsidRPr="00BF6DFA">
        <w:rPr>
          <w:rStyle w:val="Emphasis"/>
        </w:rPr>
        <w:t>instability</w:t>
      </w:r>
      <w:r w:rsidRPr="000B70DB">
        <w:rPr>
          <w:rStyle w:val="StyleUnderline"/>
        </w:rPr>
        <w:t xml:space="preserve">. The entire </w:t>
      </w:r>
      <w:r w:rsidRPr="00BF6DFA">
        <w:rPr>
          <w:rStyle w:val="Emphasis"/>
        </w:rPr>
        <w:t>world</w:t>
      </w:r>
      <w:r w:rsidRPr="000B70DB">
        <w:rPr>
          <w:rStyle w:val="StyleUnderline"/>
        </w:rPr>
        <w:t xml:space="preserve"> has an interest in developing a coordinated</w:t>
      </w:r>
      <w:r w:rsidRPr="009F1F6E">
        <w:rPr>
          <w:sz w:val="16"/>
        </w:rPr>
        <w:t xml:space="preserve"> policy </w:t>
      </w:r>
      <w:r w:rsidRPr="000B70DB">
        <w:rPr>
          <w:rStyle w:val="StyleUnderline"/>
        </w:rPr>
        <w:t xml:space="preserve">approach to prevent a </w:t>
      </w:r>
      <w:r w:rsidRPr="00BF6DFA">
        <w:rPr>
          <w:rStyle w:val="Emphasis"/>
        </w:rPr>
        <w:t>local conflict</w:t>
      </w:r>
      <w:r w:rsidRPr="000B70DB">
        <w:rPr>
          <w:rStyle w:val="StyleUnderline"/>
        </w:rPr>
        <w:t xml:space="preserve"> from evolving into a </w:t>
      </w:r>
      <w:r w:rsidRPr="00BF6DFA">
        <w:rPr>
          <w:rStyle w:val="Emphasis"/>
        </w:rPr>
        <w:t>global</w:t>
      </w:r>
      <w:r w:rsidRPr="000B70DB">
        <w:rPr>
          <w:rStyle w:val="StyleUnderline"/>
        </w:rPr>
        <w:t xml:space="preserve"> crisis</w:t>
      </w:r>
      <w:r w:rsidRPr="009F1F6E">
        <w:rPr>
          <w:sz w:val="16"/>
        </w:rPr>
        <w:t>.</w:t>
      </w:r>
    </w:p>
    <w:p w14:paraId="78870785" w14:textId="77777777" w:rsidR="00D24A8A" w:rsidRPr="009F1F6E" w:rsidRDefault="00D24A8A" w:rsidP="00D24A8A">
      <w:pPr>
        <w:rPr>
          <w:sz w:val="16"/>
        </w:rPr>
      </w:pPr>
      <w:r w:rsidRPr="009F1F6E">
        <w:rPr>
          <w:sz w:val="16"/>
        </w:rPr>
        <w:t>11. Conclusion</w:t>
      </w:r>
    </w:p>
    <w:p w14:paraId="6F387E8A" w14:textId="77777777" w:rsidR="00D24A8A" w:rsidRPr="009F1F6E" w:rsidRDefault="00D24A8A" w:rsidP="00D24A8A">
      <w:pPr>
        <w:rPr>
          <w:sz w:val="16"/>
        </w:rPr>
      </w:pPr>
      <w:r w:rsidRPr="009F1F6E">
        <w:rPr>
          <w:sz w:val="16"/>
        </w:rPr>
        <w:t xml:space="preserve">The 2024 escalation between Israel and Iran was not an isolated military confrontation but a stark demonstration of how </w:t>
      </w:r>
      <w:r w:rsidRPr="00DE308C">
        <w:rPr>
          <w:rStyle w:val="StyleUnderline"/>
        </w:rPr>
        <w:t xml:space="preserve">regional </w:t>
      </w:r>
      <w:r w:rsidRPr="002971F8">
        <w:rPr>
          <w:rStyle w:val="Emphasis"/>
        </w:rPr>
        <w:t>hostilities</w:t>
      </w:r>
      <w:r w:rsidRPr="00DE308C">
        <w:rPr>
          <w:rStyle w:val="StyleUnderline"/>
        </w:rPr>
        <w:t xml:space="preserve"> can </w:t>
      </w:r>
      <w:r w:rsidRPr="002971F8">
        <w:rPr>
          <w:rStyle w:val="Emphasis"/>
        </w:rPr>
        <w:t>ripple</w:t>
      </w:r>
      <w:r w:rsidRPr="00DE308C">
        <w:rPr>
          <w:rStyle w:val="StyleUnderline"/>
        </w:rPr>
        <w:t xml:space="preserve"> across interconnected economies and </w:t>
      </w:r>
      <w:r w:rsidRPr="002971F8">
        <w:rPr>
          <w:rStyle w:val="Emphasis"/>
        </w:rPr>
        <w:t>fragile</w:t>
      </w:r>
      <w:r w:rsidRPr="00DE308C">
        <w:rPr>
          <w:rStyle w:val="StyleUnderline"/>
        </w:rPr>
        <w:t xml:space="preserve"> political systems</w:t>
      </w:r>
      <w:r w:rsidRPr="009F1F6E">
        <w:rPr>
          <w:sz w:val="16"/>
        </w:rPr>
        <w:t xml:space="preserve">. This paper has argued that </w:t>
      </w:r>
      <w:r w:rsidRPr="00AE13F8">
        <w:rPr>
          <w:rStyle w:val="StyleUnderline"/>
        </w:rPr>
        <w:t xml:space="preserve">even in the absence of full-scale </w:t>
      </w:r>
      <w:r w:rsidRPr="002971F8">
        <w:rPr>
          <w:rStyle w:val="Emphasis"/>
        </w:rPr>
        <w:t>war</w:t>
      </w:r>
      <w:r w:rsidRPr="00AE13F8">
        <w:rPr>
          <w:rStyle w:val="StyleUnderline"/>
        </w:rPr>
        <w:t xml:space="preserve">, </w:t>
      </w:r>
      <w:r w:rsidRPr="00D036A0">
        <w:rPr>
          <w:rStyle w:val="StyleUnderline"/>
        </w:rPr>
        <w:t xml:space="preserve">the </w:t>
      </w:r>
      <w:r w:rsidRPr="00D036A0">
        <w:rPr>
          <w:rStyle w:val="Emphasis"/>
        </w:rPr>
        <w:t>compound</w:t>
      </w:r>
      <w:r w:rsidRPr="00D036A0">
        <w:rPr>
          <w:rStyle w:val="StyleUnderline"/>
        </w:rPr>
        <w:t xml:space="preserve"> effects of</w:t>
      </w:r>
      <w:r w:rsidRPr="00D036A0">
        <w:rPr>
          <w:sz w:val="16"/>
        </w:rPr>
        <w:t xml:space="preserve"> limited</w:t>
      </w:r>
      <w:r w:rsidRPr="009F1F6E">
        <w:rPr>
          <w:sz w:val="16"/>
        </w:rPr>
        <w:t xml:space="preserve"> retaliatory strikes and </w:t>
      </w:r>
      <w:r w:rsidRPr="006C495F">
        <w:rPr>
          <w:rStyle w:val="StyleUnderline"/>
        </w:rPr>
        <w:t xml:space="preserve">heightened </w:t>
      </w:r>
      <w:r w:rsidRPr="008A1CDF">
        <w:rPr>
          <w:rStyle w:val="StyleUnderline"/>
          <w:highlight w:val="cyan"/>
        </w:rPr>
        <w:t xml:space="preserve">geopolitical </w:t>
      </w:r>
      <w:r w:rsidRPr="008A1CDF">
        <w:rPr>
          <w:rStyle w:val="Emphasis"/>
          <w:highlight w:val="cyan"/>
        </w:rPr>
        <w:t>uncertainty</w:t>
      </w:r>
      <w:r w:rsidRPr="008A1CDF">
        <w:rPr>
          <w:rStyle w:val="StyleUnderline"/>
          <w:highlight w:val="cyan"/>
        </w:rPr>
        <w:t xml:space="preserve"> produced</w:t>
      </w:r>
      <w:r w:rsidRPr="006C495F">
        <w:rPr>
          <w:rStyle w:val="StyleUnderline"/>
        </w:rPr>
        <w:t xml:space="preserve"> significant </w:t>
      </w:r>
      <w:r w:rsidRPr="008A1CDF">
        <w:rPr>
          <w:rStyle w:val="StyleUnderline"/>
          <w:highlight w:val="cyan"/>
        </w:rPr>
        <w:t>economic</w:t>
      </w:r>
      <w:r w:rsidRPr="006C495F">
        <w:rPr>
          <w:rStyle w:val="StyleUnderline"/>
        </w:rPr>
        <w:t xml:space="preserve"> and diplomatic </w:t>
      </w:r>
      <w:r w:rsidRPr="008A1CDF">
        <w:rPr>
          <w:rStyle w:val="Emphasis"/>
          <w:highlight w:val="cyan"/>
        </w:rPr>
        <w:t>disruption</w:t>
      </w:r>
      <w:r w:rsidRPr="009F1F6E">
        <w:rPr>
          <w:sz w:val="16"/>
        </w:rPr>
        <w:t>—</w:t>
      </w:r>
      <w:r w:rsidRPr="00DC17B7">
        <w:rPr>
          <w:rStyle w:val="StyleUnderline"/>
        </w:rPr>
        <w:t xml:space="preserve">not only in the </w:t>
      </w:r>
      <w:r w:rsidRPr="004D5227">
        <w:rPr>
          <w:rStyle w:val="Emphasis"/>
        </w:rPr>
        <w:t>Mid</w:t>
      </w:r>
      <w:r w:rsidRPr="00DC17B7">
        <w:rPr>
          <w:rStyle w:val="StyleUnderline"/>
        </w:rPr>
        <w:t xml:space="preserve">dle </w:t>
      </w:r>
      <w:r w:rsidRPr="004D5227">
        <w:rPr>
          <w:rStyle w:val="Emphasis"/>
        </w:rPr>
        <w:t>East</w:t>
      </w:r>
      <w:r w:rsidRPr="00DC17B7">
        <w:rPr>
          <w:rStyle w:val="StyleUnderline"/>
        </w:rPr>
        <w:t xml:space="preserve"> but also across South </w:t>
      </w:r>
      <w:r w:rsidRPr="004D5227">
        <w:rPr>
          <w:rStyle w:val="Emphasis"/>
        </w:rPr>
        <w:t>Asia</w:t>
      </w:r>
      <w:r w:rsidRPr="00DC17B7">
        <w:rPr>
          <w:rStyle w:val="StyleUnderline"/>
        </w:rPr>
        <w:t xml:space="preserve"> and East </w:t>
      </w:r>
      <w:r w:rsidRPr="004D5227">
        <w:rPr>
          <w:rStyle w:val="Emphasis"/>
        </w:rPr>
        <w:t>Africa</w:t>
      </w:r>
      <w:r w:rsidRPr="001461B3">
        <w:rPr>
          <w:rStyle w:val="StyleUnderline"/>
        </w:rPr>
        <w:t xml:space="preserve">. From surging </w:t>
      </w:r>
      <w:r w:rsidRPr="004D5227">
        <w:rPr>
          <w:rStyle w:val="Emphasis"/>
        </w:rPr>
        <w:t>oil</w:t>
      </w:r>
      <w:r w:rsidRPr="001461B3">
        <w:rPr>
          <w:rStyle w:val="StyleUnderline"/>
        </w:rPr>
        <w:t xml:space="preserve"> and shipping prices to disrupted </w:t>
      </w:r>
      <w:r w:rsidRPr="004D5227">
        <w:rPr>
          <w:rStyle w:val="Emphasis"/>
        </w:rPr>
        <w:t>trade</w:t>
      </w:r>
      <w:r w:rsidRPr="001461B3">
        <w:rPr>
          <w:rStyle w:val="StyleUnderline"/>
        </w:rPr>
        <w:t xml:space="preserve"> routes</w:t>
      </w:r>
      <w:r w:rsidRPr="009F1F6E">
        <w:rPr>
          <w:sz w:val="16"/>
        </w:rPr>
        <w:t xml:space="preserve"> and collapsing consumer confidence, </w:t>
      </w:r>
      <w:r w:rsidRPr="008A1CDF">
        <w:rPr>
          <w:rStyle w:val="StyleUnderline"/>
          <w:highlight w:val="cyan"/>
        </w:rPr>
        <w:t xml:space="preserve">the </w:t>
      </w:r>
      <w:r w:rsidRPr="008A1CDF">
        <w:rPr>
          <w:rStyle w:val="Emphasis"/>
          <w:highlight w:val="cyan"/>
        </w:rPr>
        <w:t>aftershocks</w:t>
      </w:r>
      <w:r w:rsidRPr="008A1CDF">
        <w:rPr>
          <w:rStyle w:val="StyleUnderline"/>
          <w:highlight w:val="cyan"/>
        </w:rPr>
        <w:t xml:space="preserve"> were</w:t>
      </w:r>
      <w:r w:rsidRPr="003F31D5">
        <w:rPr>
          <w:rStyle w:val="StyleUnderline"/>
        </w:rPr>
        <w:t xml:space="preserve"> global </w:t>
      </w:r>
      <w:r w:rsidRPr="008A1CDF">
        <w:rPr>
          <w:rStyle w:val="StyleUnderline"/>
        </w:rPr>
        <w:t>and</w:t>
      </w:r>
      <w:r w:rsidRPr="003F31D5">
        <w:rPr>
          <w:rStyle w:val="StyleUnderline"/>
        </w:rPr>
        <w:t xml:space="preserve"> </w:t>
      </w:r>
      <w:r w:rsidRPr="008A1CDF">
        <w:rPr>
          <w:rStyle w:val="Emphasis"/>
          <w:highlight w:val="cyan"/>
        </w:rPr>
        <w:t>enduring</w:t>
      </w:r>
      <w:r w:rsidRPr="009F1F6E">
        <w:rPr>
          <w:sz w:val="16"/>
        </w:rPr>
        <w:t>.</w:t>
      </w:r>
    </w:p>
    <w:p w14:paraId="7CA285FE" w14:textId="650A6AE2" w:rsidR="00D24A8A" w:rsidRPr="00992D63" w:rsidRDefault="00D24A8A" w:rsidP="00D24A8A">
      <w:pPr>
        <w:rPr>
          <w:sz w:val="16"/>
        </w:rPr>
      </w:pPr>
      <w:r w:rsidRPr="009F1F6E">
        <w:rPr>
          <w:sz w:val="16"/>
        </w:rPr>
        <w:t>Energy-dependent nations such as Pakistan, India, Ethiopia, and Kenya saw their vulnerabilities magnified, with inflation, remittance shocks, and trade volatility straining fiscal stability. In the Gulf, migrant-dependent economies like Qatar, the UAE, and Kuwait faced exposure through potential labour displacement and investment flight. These impacts were not merely economic—</w:t>
      </w:r>
      <w:r w:rsidRPr="008A1CDF">
        <w:rPr>
          <w:rStyle w:val="StyleUnderline"/>
          <w:highlight w:val="cyan"/>
        </w:rPr>
        <w:t xml:space="preserve">they reshaped diplomatic </w:t>
      </w:r>
      <w:r w:rsidRPr="008A1CDF">
        <w:rPr>
          <w:rStyle w:val="Emphasis"/>
          <w:highlight w:val="cyan"/>
        </w:rPr>
        <w:t>alignments</w:t>
      </w:r>
      <w:r w:rsidRPr="008A1CDF">
        <w:rPr>
          <w:rStyle w:val="StyleUnderline"/>
          <w:highlight w:val="cyan"/>
        </w:rPr>
        <w:t xml:space="preserve">, empowered </w:t>
      </w:r>
      <w:r w:rsidRPr="008A1CDF">
        <w:rPr>
          <w:rStyle w:val="Emphasis"/>
          <w:highlight w:val="cyan"/>
        </w:rPr>
        <w:t>militant</w:t>
      </w:r>
      <w:r w:rsidRPr="003023CC">
        <w:rPr>
          <w:rStyle w:val="StyleUnderline"/>
        </w:rPr>
        <w:t xml:space="preserve"> group</w:t>
      </w:r>
      <w:r w:rsidRPr="008A1CDF">
        <w:rPr>
          <w:rStyle w:val="Emphasis"/>
          <w:highlight w:val="cyan"/>
        </w:rPr>
        <w:t>s</w:t>
      </w:r>
      <w:r w:rsidRPr="008A1CDF">
        <w:rPr>
          <w:rStyle w:val="StyleUnderline"/>
          <w:highlight w:val="cyan"/>
        </w:rPr>
        <w:t>, and exposed</w:t>
      </w:r>
      <w:r w:rsidRPr="003023CC">
        <w:rPr>
          <w:rStyle w:val="StyleUnderline"/>
        </w:rPr>
        <w:t xml:space="preserve"> policy blind spots in </w:t>
      </w:r>
      <w:r w:rsidRPr="008A1CDF">
        <w:rPr>
          <w:rStyle w:val="StyleUnderline"/>
          <w:highlight w:val="cyan"/>
        </w:rPr>
        <w:t xml:space="preserve">states </w:t>
      </w:r>
      <w:r w:rsidRPr="008A1CDF">
        <w:rPr>
          <w:rStyle w:val="Emphasis"/>
          <w:highlight w:val="cyan"/>
        </w:rPr>
        <w:t>unprepared</w:t>
      </w:r>
      <w:r w:rsidRPr="008A1CDF">
        <w:rPr>
          <w:rStyle w:val="StyleUnderline"/>
          <w:highlight w:val="cyan"/>
        </w:rPr>
        <w:t xml:space="preserve"> for </w:t>
      </w:r>
      <w:r w:rsidRPr="008A1CDF">
        <w:rPr>
          <w:rStyle w:val="Emphasis"/>
          <w:highlight w:val="cyan"/>
        </w:rPr>
        <w:t>hybrid conflict</w:t>
      </w:r>
      <w:r w:rsidRPr="003023CC">
        <w:rPr>
          <w:rStyle w:val="StyleUnderline"/>
        </w:rPr>
        <w:t xml:space="preserve"> dynamic</w:t>
      </w:r>
      <w:r w:rsidRPr="008A1CDF">
        <w:rPr>
          <w:rStyle w:val="Emphasis"/>
          <w:highlight w:val="cyan"/>
        </w:rPr>
        <w:t>s</w:t>
      </w:r>
      <w:r w:rsidRPr="009F1F6E">
        <w:rPr>
          <w:sz w:val="16"/>
        </w:rPr>
        <w:t>.</w:t>
      </w:r>
    </w:p>
    <w:p w14:paraId="3907F0C8" w14:textId="3E887A7E" w:rsidR="00223680" w:rsidRPr="00492A31" w:rsidRDefault="00492A31" w:rsidP="00223680">
      <w:pPr>
        <w:pStyle w:val="Heading4"/>
      </w:pPr>
      <w:r>
        <w:t xml:space="preserve">Adversarial unions </w:t>
      </w:r>
      <w:r>
        <w:rPr>
          <w:u w:val="single"/>
        </w:rPr>
        <w:t>strangle</w:t>
      </w:r>
      <w:r>
        <w:t xml:space="preserve"> manufacturing---the </w:t>
      </w:r>
      <w:r w:rsidR="008E6689">
        <w:t>R</w:t>
      </w:r>
      <w:r>
        <w:t xml:space="preserve">ust </w:t>
      </w:r>
      <w:r w:rsidR="008E6689">
        <w:t>B</w:t>
      </w:r>
      <w:r>
        <w:t xml:space="preserve">elt </w:t>
      </w:r>
      <w:r>
        <w:rPr>
          <w:u w:val="single"/>
        </w:rPr>
        <w:t>proves</w:t>
      </w:r>
      <w:r>
        <w:t>.</w:t>
      </w:r>
    </w:p>
    <w:p w14:paraId="00ACFD08" w14:textId="77777777" w:rsidR="00223680" w:rsidRPr="00AB5D14" w:rsidRDefault="00223680" w:rsidP="00223680">
      <w:r w:rsidRPr="00AB5D14">
        <w:rPr>
          <w:rStyle w:val="Style13ptBold"/>
        </w:rPr>
        <w:t>Palagashvili ’25</w:t>
      </w:r>
      <w:r w:rsidRPr="00AB5D14">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t>“</w:t>
      </w:r>
      <w:r w:rsidRPr="00AB5D14">
        <w:t>Do More Powerful Unions Generate Better Pro-Worker Outcomes?</w:t>
      </w:r>
      <w:r>
        <w:t>”</w:t>
      </w:r>
      <w:r w:rsidRPr="00AB5D14">
        <w:t xml:space="preserve"> https://www.mercatus.org/research/working-papers/do-more-powerful-unions-generate-better-pro-worker-outcomes]</w:t>
      </w:r>
    </w:p>
    <w:p w14:paraId="0773BD41" w14:textId="77777777" w:rsidR="00223680" w:rsidRPr="00A87294" w:rsidRDefault="00223680" w:rsidP="00223680">
      <w:pPr>
        <w:rPr>
          <w:sz w:val="16"/>
        </w:rPr>
      </w:pPr>
      <w:r w:rsidRPr="00A87294">
        <w:rPr>
          <w:sz w:val="16"/>
        </w:rPr>
        <w:t xml:space="preserve">In the post–World War II decades, </w:t>
      </w:r>
      <w:r w:rsidRPr="00A87294">
        <w:rPr>
          <w:rStyle w:val="StyleUnderline"/>
        </w:rPr>
        <w:t>labor market conflicts in the</w:t>
      </w:r>
      <w:r w:rsidRPr="00A87294">
        <w:rPr>
          <w:sz w:val="16"/>
        </w:rPr>
        <w:t xml:space="preserve"> </w:t>
      </w:r>
      <w:r w:rsidRPr="00A87294">
        <w:rPr>
          <w:rStyle w:val="Emphasis"/>
        </w:rPr>
        <w:t>U</w:t>
      </w:r>
      <w:r w:rsidRPr="00A87294">
        <w:rPr>
          <w:sz w:val="16"/>
        </w:rPr>
        <w:t xml:space="preserve">nited </w:t>
      </w:r>
      <w:r w:rsidRPr="00A87294">
        <w:rPr>
          <w:rStyle w:val="Emphasis"/>
        </w:rPr>
        <w:t>S</w:t>
      </w:r>
      <w:r w:rsidRPr="00A87294">
        <w:rPr>
          <w:sz w:val="16"/>
        </w:rPr>
        <w:t>tates (</w:t>
      </w:r>
      <w:r w:rsidRPr="00A87294">
        <w:rPr>
          <w:rStyle w:val="StyleUnderline"/>
        </w:rPr>
        <w:t xml:space="preserve">such as major </w:t>
      </w:r>
      <w:r w:rsidRPr="007B2806">
        <w:rPr>
          <w:rStyle w:val="StyleUnderline"/>
          <w:highlight w:val="cyan"/>
        </w:rPr>
        <w:t>strikes</w:t>
      </w:r>
      <w:r w:rsidRPr="000E16DE">
        <w:rPr>
          <w:rStyle w:val="StyleUnderline"/>
        </w:rPr>
        <w:t xml:space="preserve"> and work </w:t>
      </w:r>
      <w:r w:rsidRPr="000E16DE">
        <w:rPr>
          <w:rStyle w:val="Emphasis"/>
        </w:rPr>
        <w:t>stoppages</w:t>
      </w:r>
      <w:r w:rsidRPr="000E36D7">
        <w:rPr>
          <w:sz w:val="16"/>
        </w:rPr>
        <w:t xml:space="preserve">) </w:t>
      </w:r>
      <w:r w:rsidRPr="007B2806">
        <w:rPr>
          <w:rStyle w:val="StyleUnderline"/>
          <w:highlight w:val="cyan"/>
        </w:rPr>
        <w:t>were</w:t>
      </w:r>
      <w:r w:rsidRPr="00A87294">
        <w:rPr>
          <w:rStyle w:val="StyleUnderline"/>
        </w:rPr>
        <w:t xml:space="preserve"> largely </w:t>
      </w:r>
      <w:r w:rsidRPr="007B2806">
        <w:rPr>
          <w:rStyle w:val="StyleUnderline"/>
          <w:highlight w:val="cyan"/>
        </w:rPr>
        <w:t>concentrated in</w:t>
      </w:r>
      <w:r w:rsidRPr="00A87294">
        <w:rPr>
          <w:sz w:val="16"/>
        </w:rPr>
        <w:t xml:space="preserve"> the Rust Belt </w:t>
      </w:r>
      <w:r w:rsidRPr="007B2806">
        <w:rPr>
          <w:rStyle w:val="Emphasis"/>
          <w:highlight w:val="cyan"/>
        </w:rPr>
        <w:t>manufacturing</w:t>
      </w:r>
      <w:r w:rsidRPr="00A87294">
        <w:rPr>
          <w:sz w:val="16"/>
        </w:rPr>
        <w:t xml:space="preserve"> industries.[91]</w:t>
      </w:r>
    </w:p>
    <w:p w14:paraId="7E301391" w14:textId="77777777" w:rsidR="00223680" w:rsidRPr="00A87294" w:rsidRDefault="00223680" w:rsidP="00223680">
      <w:pPr>
        <w:rPr>
          <w:sz w:val="16"/>
        </w:rPr>
      </w:pPr>
      <w:r w:rsidRPr="007B2806">
        <w:rPr>
          <w:rStyle w:val="StyleUnderline"/>
          <w:highlight w:val="cyan"/>
        </w:rPr>
        <w:t>Wages</w:t>
      </w:r>
      <w:r w:rsidRPr="00A87294">
        <w:rPr>
          <w:rStyle w:val="StyleUnderline"/>
        </w:rPr>
        <w:t xml:space="preserve"> for </w:t>
      </w:r>
      <w:r w:rsidRPr="00A87294">
        <w:rPr>
          <w:rStyle w:val="Emphasis"/>
        </w:rPr>
        <w:t>Rust Belt</w:t>
      </w:r>
      <w:r w:rsidRPr="00A87294">
        <w:rPr>
          <w:rStyle w:val="StyleUnderline"/>
        </w:rPr>
        <w:t xml:space="preserve"> manufacturing employees </w:t>
      </w:r>
      <w:r w:rsidRPr="007B2806">
        <w:rPr>
          <w:rStyle w:val="StyleUnderline"/>
          <w:highlight w:val="cyan"/>
        </w:rPr>
        <w:t>were</w:t>
      </w:r>
      <w:r w:rsidRPr="00A87294">
        <w:rPr>
          <w:rStyle w:val="StyleUnderline"/>
        </w:rPr>
        <w:t xml:space="preserve"> substantially </w:t>
      </w:r>
      <w:r w:rsidRPr="007B2806">
        <w:rPr>
          <w:rStyle w:val="StyleUnderline"/>
          <w:highlight w:val="cyan"/>
        </w:rPr>
        <w:t>higher than</w:t>
      </w:r>
      <w:r w:rsidRPr="00A87294">
        <w:rPr>
          <w:rStyle w:val="StyleUnderline"/>
        </w:rPr>
        <w:t xml:space="preserve"> wages in </w:t>
      </w:r>
      <w:r w:rsidRPr="007B2806">
        <w:rPr>
          <w:rStyle w:val="StyleUnderline"/>
          <w:highlight w:val="cyan"/>
        </w:rPr>
        <w:t xml:space="preserve">the </w:t>
      </w:r>
      <w:r w:rsidRPr="007B2806">
        <w:rPr>
          <w:rStyle w:val="Emphasis"/>
          <w:highlight w:val="cyan"/>
        </w:rPr>
        <w:t>rest</w:t>
      </w:r>
      <w:r w:rsidRPr="007B2806">
        <w:rPr>
          <w:rStyle w:val="StyleUnderline"/>
          <w:highlight w:val="cyan"/>
        </w:rPr>
        <w:t xml:space="preserve"> of the </w:t>
      </w:r>
      <w:r w:rsidRPr="00390530">
        <w:rPr>
          <w:rStyle w:val="Emphasis"/>
          <w:highlight w:val="cyan"/>
        </w:rPr>
        <w:t>country</w:t>
      </w:r>
      <w:r w:rsidRPr="00390530">
        <w:rPr>
          <w:rStyle w:val="StyleUnderline"/>
        </w:rPr>
        <w:t>, even after controlling for other</w:t>
      </w:r>
      <w:r w:rsidRPr="00A87294">
        <w:rPr>
          <w:rStyle w:val="StyleUnderline"/>
        </w:rPr>
        <w:t xml:space="preserve"> factors and</w:t>
      </w:r>
      <w:r w:rsidRPr="00A87294">
        <w:rPr>
          <w:sz w:val="16"/>
        </w:rPr>
        <w:t xml:space="preserve"> </w:t>
      </w:r>
      <w:r w:rsidRPr="00A87294">
        <w:rPr>
          <w:rStyle w:val="StyleUnderline"/>
        </w:rPr>
        <w:t>characteristics</w:t>
      </w:r>
      <w:r w:rsidRPr="00A87294">
        <w:rPr>
          <w:sz w:val="16"/>
        </w:rPr>
        <w:t>.</w:t>
      </w:r>
    </w:p>
    <w:p w14:paraId="156BACC8" w14:textId="77777777" w:rsidR="00223680" w:rsidRPr="00A87294" w:rsidRDefault="00223680" w:rsidP="00223680">
      <w:pPr>
        <w:rPr>
          <w:sz w:val="16"/>
        </w:rPr>
      </w:pPr>
      <w:r w:rsidRPr="00A87294">
        <w:rPr>
          <w:rStyle w:val="StyleUnderline"/>
        </w:rPr>
        <w:t xml:space="preserve">Descriptive analysis shows that </w:t>
      </w:r>
      <w:r w:rsidRPr="00390530">
        <w:rPr>
          <w:rStyle w:val="StyleUnderline"/>
        </w:rPr>
        <w:t xml:space="preserve">there was a </w:t>
      </w:r>
      <w:r w:rsidRPr="007B2806">
        <w:rPr>
          <w:rStyle w:val="StyleUnderline"/>
          <w:highlight w:val="cyan"/>
        </w:rPr>
        <w:t xml:space="preserve">strong negative </w:t>
      </w:r>
      <w:r w:rsidRPr="007B2806">
        <w:rPr>
          <w:rStyle w:val="Emphasis"/>
          <w:highlight w:val="cyan"/>
        </w:rPr>
        <w:t>association</w:t>
      </w:r>
      <w:r w:rsidRPr="007B2806">
        <w:rPr>
          <w:rStyle w:val="StyleUnderline"/>
          <w:highlight w:val="cyan"/>
        </w:rPr>
        <w:t xml:space="preserve"> between</w:t>
      </w:r>
      <w:r w:rsidRPr="00A87294">
        <w:rPr>
          <w:rStyle w:val="StyleUnderline"/>
        </w:rPr>
        <w:t xml:space="preserve"> rates of work </w:t>
      </w:r>
      <w:r w:rsidRPr="007B2806">
        <w:rPr>
          <w:rStyle w:val="StyleUnderline"/>
          <w:highlight w:val="cyan"/>
        </w:rPr>
        <w:t>stoppages and employment</w:t>
      </w:r>
      <w:r w:rsidRPr="00390530">
        <w:rPr>
          <w:rStyle w:val="StyleUnderline"/>
        </w:rPr>
        <w:t xml:space="preserve"> growth</w:t>
      </w:r>
      <w:r w:rsidRPr="00A87294">
        <w:rPr>
          <w:sz w:val="16"/>
        </w:rPr>
        <w:t xml:space="preserve"> in the Rust Belt between 1950 and 2000.</w:t>
      </w:r>
    </w:p>
    <w:p w14:paraId="5ED043B4" w14:textId="77777777" w:rsidR="00223680" w:rsidRPr="00A87294" w:rsidRDefault="00223680" w:rsidP="00223680">
      <w:pPr>
        <w:rPr>
          <w:sz w:val="16"/>
        </w:rPr>
      </w:pPr>
      <w:r w:rsidRPr="00A87294">
        <w:rPr>
          <w:rStyle w:val="StyleUnderline"/>
        </w:rPr>
        <w:t xml:space="preserve">Both </w:t>
      </w:r>
      <w:r w:rsidRPr="00C464F8">
        <w:rPr>
          <w:rStyle w:val="Emphasis"/>
        </w:rPr>
        <w:t>work</w:t>
      </w:r>
      <w:r w:rsidRPr="007B2806">
        <w:rPr>
          <w:rStyle w:val="Emphasis"/>
          <w:highlight w:val="cyan"/>
        </w:rPr>
        <w:t>-stoppage</w:t>
      </w:r>
      <w:r w:rsidRPr="00C464F8">
        <w:rPr>
          <w:sz w:val="16"/>
          <w:szCs w:val="16"/>
        </w:rPr>
        <w:t xml:space="preserve"> rate</w:t>
      </w:r>
      <w:r w:rsidRPr="00C464F8">
        <w:rPr>
          <w:rStyle w:val="Emphasis"/>
          <w:highlight w:val="cyan"/>
        </w:rPr>
        <w:t>s</w:t>
      </w:r>
      <w:r w:rsidRPr="007B2806">
        <w:rPr>
          <w:rStyle w:val="StyleUnderline"/>
          <w:highlight w:val="cyan"/>
        </w:rPr>
        <w:t xml:space="preserve"> and</w:t>
      </w:r>
      <w:r w:rsidRPr="00A87294">
        <w:rPr>
          <w:rStyle w:val="StyleUnderline"/>
        </w:rPr>
        <w:t xml:space="preserve"> the </w:t>
      </w:r>
      <w:r w:rsidRPr="007B2806">
        <w:rPr>
          <w:rStyle w:val="Emphasis"/>
          <w:highlight w:val="cyan"/>
        </w:rPr>
        <w:t>Rust Belt</w:t>
      </w:r>
      <w:r w:rsidRPr="007B2806">
        <w:rPr>
          <w:rStyle w:val="StyleUnderline"/>
          <w:highlight w:val="cyan"/>
        </w:rPr>
        <w:t xml:space="preserve"> manufacturing wage premium fell significantly</w:t>
      </w:r>
      <w:r w:rsidRPr="00A87294">
        <w:rPr>
          <w:sz w:val="16"/>
        </w:rPr>
        <w:t xml:space="preserve"> during the 1980s, </w:t>
      </w:r>
      <w:r w:rsidRPr="00A87294">
        <w:rPr>
          <w:rStyle w:val="StyleUnderline"/>
        </w:rPr>
        <w:t xml:space="preserve">and this corresponded to a time when the </w:t>
      </w:r>
      <w:r w:rsidRPr="00A87294">
        <w:rPr>
          <w:rStyle w:val="Emphasis"/>
        </w:rPr>
        <w:t>Rust Belt</w:t>
      </w:r>
      <w:r w:rsidRPr="00A87294">
        <w:rPr>
          <w:rStyle w:val="StyleUnderline"/>
        </w:rPr>
        <w:t>’s</w:t>
      </w:r>
      <w:r w:rsidRPr="00A87294">
        <w:rPr>
          <w:sz w:val="16"/>
        </w:rPr>
        <w:t xml:space="preserve"> </w:t>
      </w:r>
      <w:r w:rsidRPr="00A87294">
        <w:rPr>
          <w:rStyle w:val="StyleUnderline"/>
        </w:rPr>
        <w:t xml:space="preserve">decline </w:t>
      </w:r>
      <w:r w:rsidRPr="00A87294">
        <w:rPr>
          <w:rStyle w:val="Emphasis"/>
        </w:rPr>
        <w:t>stabilized</w:t>
      </w:r>
      <w:r w:rsidRPr="00A87294">
        <w:rPr>
          <w:rStyle w:val="StyleUnderline"/>
        </w:rPr>
        <w:t xml:space="preserve"> relative to previous years</w:t>
      </w:r>
      <w:r w:rsidRPr="00A87294">
        <w:rPr>
          <w:sz w:val="16"/>
        </w:rPr>
        <w:t>.</w:t>
      </w:r>
    </w:p>
    <w:p w14:paraId="76C2426E" w14:textId="77777777" w:rsidR="00223680" w:rsidRPr="00A87294" w:rsidRDefault="00223680" w:rsidP="00223680">
      <w:pPr>
        <w:rPr>
          <w:sz w:val="16"/>
        </w:rPr>
      </w:pPr>
      <w:r w:rsidRPr="00A87294">
        <w:rPr>
          <w:sz w:val="16"/>
        </w:rPr>
        <w:t xml:space="preserve">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t>
      </w:r>
      <w:r w:rsidRPr="007B2806">
        <w:rPr>
          <w:rStyle w:val="StyleUnderline"/>
          <w:highlight w:val="cyan"/>
        </w:rPr>
        <w:t xml:space="preserve">while </w:t>
      </w:r>
      <w:r w:rsidRPr="007B2806">
        <w:rPr>
          <w:rStyle w:val="Emphasis"/>
          <w:highlight w:val="cyan"/>
        </w:rPr>
        <w:t>unionization</w:t>
      </w:r>
      <w:r w:rsidRPr="00C23E79">
        <w:rPr>
          <w:rStyle w:val="StyleUnderline"/>
        </w:rPr>
        <w:t xml:space="preserve"> rates </w:t>
      </w:r>
      <w:r w:rsidRPr="007B2806">
        <w:rPr>
          <w:rStyle w:val="StyleUnderline"/>
          <w:highlight w:val="cyan"/>
        </w:rPr>
        <w:t xml:space="preserve">in </w:t>
      </w:r>
      <w:r w:rsidRPr="007B2806">
        <w:rPr>
          <w:rStyle w:val="Emphasis"/>
          <w:highlight w:val="cyan"/>
        </w:rPr>
        <w:t>manufacturing</w:t>
      </w:r>
      <w:r w:rsidRPr="00A55F3A">
        <w:rPr>
          <w:rStyle w:val="StyleUnderline"/>
          <w:highlight w:val="cyan"/>
        </w:rPr>
        <w:t xml:space="preserve"> </w:t>
      </w:r>
      <w:r w:rsidRPr="007B2806">
        <w:rPr>
          <w:rStyle w:val="StyleUnderline"/>
          <w:highlight w:val="cyan"/>
        </w:rPr>
        <w:t>were</w:t>
      </w:r>
      <w:r w:rsidRPr="00A87294">
        <w:rPr>
          <w:rStyle w:val="StyleUnderline"/>
        </w:rPr>
        <w:t xml:space="preserve"> around </w:t>
      </w:r>
      <w:r w:rsidRPr="00C23E79">
        <w:rPr>
          <w:rStyle w:val="StyleUnderline"/>
        </w:rPr>
        <w:t xml:space="preserve">twice as </w:t>
      </w:r>
      <w:r w:rsidRPr="007B2806">
        <w:rPr>
          <w:rStyle w:val="StyleUnderline"/>
          <w:highlight w:val="cyan"/>
        </w:rPr>
        <w:t>high</w:t>
      </w:r>
      <w:r w:rsidRPr="00A87294">
        <w:rPr>
          <w:sz w:val="16"/>
        </w:rPr>
        <w:t xml:space="preserve"> in the Rust Belt as outside, </w:t>
      </w:r>
      <w:r w:rsidRPr="00A87294">
        <w:rPr>
          <w:rStyle w:val="StyleUnderline"/>
        </w:rPr>
        <w:t xml:space="preserve">rates of </w:t>
      </w:r>
      <w:r w:rsidRPr="007B2806">
        <w:rPr>
          <w:rStyle w:val="StyleUnderline"/>
          <w:highlight w:val="cyan"/>
        </w:rPr>
        <w:t xml:space="preserve">work stoppages were about </w:t>
      </w:r>
      <w:r w:rsidRPr="007B2806">
        <w:rPr>
          <w:rStyle w:val="Emphasis"/>
          <w:highlight w:val="cyan"/>
        </w:rPr>
        <w:t>seven times</w:t>
      </w:r>
      <w:r w:rsidRPr="000D45E7">
        <w:rPr>
          <w:sz w:val="16"/>
          <w:szCs w:val="16"/>
        </w:rPr>
        <w:t xml:space="preserve"> </w:t>
      </w:r>
      <w:r w:rsidRPr="00A87294">
        <w:rPr>
          <w:sz w:val="16"/>
        </w:rPr>
        <w:t xml:space="preserve">as </w:t>
      </w:r>
      <w:r w:rsidRPr="00A87294">
        <w:rPr>
          <w:rStyle w:val="Emphasis"/>
        </w:rPr>
        <w:t>high</w:t>
      </w:r>
      <w:r w:rsidRPr="00A87294">
        <w:rPr>
          <w:sz w:val="16"/>
        </w:rPr>
        <w:t xml:space="preserve"> in the Rust Belt.”[93] </w:t>
      </w:r>
    </w:p>
    <w:p w14:paraId="157B6156" w14:textId="77777777" w:rsidR="00223680" w:rsidRPr="00A87294" w:rsidRDefault="00223680" w:rsidP="00223680">
      <w:pPr>
        <w:rPr>
          <w:sz w:val="16"/>
        </w:rPr>
      </w:pPr>
      <w:r w:rsidRPr="00A87294">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3951DEF5" w14:textId="77777777" w:rsidR="00223680" w:rsidRPr="00A87294" w:rsidRDefault="00223680" w:rsidP="00223680">
      <w:pPr>
        <w:rPr>
          <w:sz w:val="16"/>
        </w:rPr>
      </w:pPr>
      <w:r w:rsidRPr="00A87294">
        <w:rPr>
          <w:sz w:val="16"/>
        </w:rPr>
        <w:t xml:space="preserve">But that is not the end of the Rust Belt story. The same study found that, </w:t>
      </w:r>
      <w:r w:rsidRPr="00A87294">
        <w:rPr>
          <w:rStyle w:val="StyleUnderline"/>
        </w:rPr>
        <w:t xml:space="preserve">after some time, </w:t>
      </w:r>
      <w:r w:rsidRPr="00B80AFC">
        <w:rPr>
          <w:rStyle w:val="StyleUnderline"/>
        </w:rPr>
        <w:t xml:space="preserve">more </w:t>
      </w:r>
      <w:r w:rsidRPr="007B2806">
        <w:rPr>
          <w:rStyle w:val="Emphasis"/>
          <w:highlight w:val="cyan"/>
        </w:rPr>
        <w:t>adversarial unions</w:t>
      </w:r>
      <w:r w:rsidRPr="007B2806">
        <w:rPr>
          <w:rStyle w:val="StyleUnderline"/>
          <w:highlight w:val="cyan"/>
        </w:rPr>
        <w:t xml:space="preserve"> and</w:t>
      </w:r>
      <w:r w:rsidRPr="00A87294">
        <w:rPr>
          <w:rStyle w:val="StyleUnderline"/>
        </w:rPr>
        <w:t xml:space="preserve"> the </w:t>
      </w:r>
      <w:r w:rsidRPr="00B80AFC">
        <w:rPr>
          <w:rStyle w:val="Emphasis"/>
        </w:rPr>
        <w:t>ensuing</w:t>
      </w:r>
      <w:r w:rsidRPr="00B80AFC">
        <w:rPr>
          <w:rStyle w:val="StyleUnderline"/>
        </w:rPr>
        <w:t xml:space="preserve"> </w:t>
      </w:r>
      <w:r w:rsidRPr="007B2806">
        <w:rPr>
          <w:rStyle w:val="StyleUnderline"/>
          <w:highlight w:val="cyan"/>
        </w:rPr>
        <w:t xml:space="preserve">labor </w:t>
      </w:r>
      <w:r w:rsidRPr="00B80AFC">
        <w:rPr>
          <w:rStyle w:val="Emphasis"/>
          <w:highlight w:val="cyan"/>
        </w:rPr>
        <w:t>conflicts</w:t>
      </w:r>
      <w:r w:rsidRPr="00B80AFC">
        <w:rPr>
          <w:rStyle w:val="StyleUnderline"/>
          <w:highlight w:val="cyan"/>
        </w:rPr>
        <w:t xml:space="preserve"> led </w:t>
      </w:r>
      <w:r w:rsidRPr="007B2806">
        <w:rPr>
          <w:rStyle w:val="StyleUnderline"/>
          <w:highlight w:val="cyan"/>
        </w:rPr>
        <w:t xml:space="preserve">to </w:t>
      </w:r>
      <w:r w:rsidRPr="007B2806">
        <w:rPr>
          <w:rStyle w:val="Emphasis"/>
          <w:highlight w:val="cyan"/>
        </w:rPr>
        <w:t>lower</w:t>
      </w:r>
      <w:r w:rsidRPr="008051D6">
        <w:rPr>
          <w:sz w:val="16"/>
          <w:szCs w:val="16"/>
        </w:rPr>
        <w:t xml:space="preserve"> average rates </w:t>
      </w:r>
      <w:r w:rsidRPr="00482BBF">
        <w:rPr>
          <w:rStyle w:val="StyleUnderline"/>
          <w:highlight w:val="cyan"/>
        </w:rPr>
        <w:t xml:space="preserve">of </w:t>
      </w:r>
      <w:r w:rsidRPr="00482BBF">
        <w:rPr>
          <w:rStyle w:val="Emphasis"/>
          <w:highlight w:val="cyan"/>
        </w:rPr>
        <w:t>investment</w:t>
      </w:r>
      <w:r w:rsidRPr="00A87294">
        <w:rPr>
          <w:sz w:val="16"/>
        </w:rPr>
        <w:t xml:space="preserve"> and productivity growth by Rust Belt firms relative to firms in the rest of the country. Over time, </w:t>
      </w:r>
      <w:r w:rsidRPr="007B2806">
        <w:rPr>
          <w:rStyle w:val="Emphasis"/>
          <w:highlight w:val="cyan"/>
        </w:rPr>
        <w:t>manufacturers</w:t>
      </w:r>
      <w:r w:rsidRPr="00B31718">
        <w:rPr>
          <w:rStyle w:val="StyleUnderline"/>
        </w:rPr>
        <w:t xml:space="preserve"> sought out lower-cost </w:t>
      </w:r>
      <w:r w:rsidRPr="00B31718">
        <w:rPr>
          <w:rStyle w:val="Emphasis"/>
        </w:rPr>
        <w:t>alternatives</w:t>
      </w:r>
      <w:r w:rsidRPr="00B31718">
        <w:rPr>
          <w:rStyle w:val="StyleUnderline"/>
        </w:rPr>
        <w:t xml:space="preserve"> and </w:t>
      </w:r>
      <w:r w:rsidRPr="00B31718">
        <w:rPr>
          <w:rStyle w:val="Emphasis"/>
        </w:rPr>
        <w:t>started</w:t>
      </w:r>
      <w:r w:rsidRPr="00B31718">
        <w:rPr>
          <w:rStyle w:val="StyleUnderline"/>
        </w:rPr>
        <w:t xml:space="preserve"> to </w:t>
      </w:r>
      <w:r w:rsidRPr="007B2806">
        <w:rPr>
          <w:rStyle w:val="Emphasis"/>
          <w:highlight w:val="cyan"/>
        </w:rPr>
        <w:t>shift</w:t>
      </w:r>
      <w:r w:rsidRPr="00A87294">
        <w:rPr>
          <w:sz w:val="16"/>
        </w:rPr>
        <w:t xml:space="preserve"> their </w:t>
      </w:r>
      <w:r w:rsidRPr="007B2806">
        <w:rPr>
          <w:rStyle w:val="Emphasis"/>
          <w:highlight w:val="cyan"/>
        </w:rPr>
        <w:t>operations</w:t>
      </w:r>
      <w:r w:rsidRPr="00385B00">
        <w:rPr>
          <w:rStyle w:val="StyleUnderline"/>
          <w:highlight w:val="cyan"/>
        </w:rPr>
        <w:t xml:space="preserve"> </w:t>
      </w:r>
      <w:r w:rsidRPr="007B2806">
        <w:rPr>
          <w:rStyle w:val="StyleUnderline"/>
          <w:highlight w:val="cyan"/>
        </w:rPr>
        <w:t>to regions where</w:t>
      </w:r>
      <w:r w:rsidRPr="00A87294">
        <w:rPr>
          <w:sz w:val="16"/>
        </w:rPr>
        <w:t xml:space="preserve"> productivity was higher or where </w:t>
      </w:r>
      <w:r w:rsidRPr="008C69D1">
        <w:rPr>
          <w:rStyle w:val="Emphasis"/>
        </w:rPr>
        <w:t xml:space="preserve">manufacturing </w:t>
      </w:r>
      <w:r w:rsidRPr="007B2806">
        <w:rPr>
          <w:rStyle w:val="Emphasis"/>
          <w:highlight w:val="cyan"/>
        </w:rPr>
        <w:t>costs</w:t>
      </w:r>
      <w:r w:rsidRPr="007B2806">
        <w:rPr>
          <w:sz w:val="16"/>
          <w:highlight w:val="cyan"/>
        </w:rPr>
        <w:t xml:space="preserve"> </w:t>
      </w:r>
      <w:r w:rsidRPr="00424C11">
        <w:rPr>
          <w:rStyle w:val="StyleUnderline"/>
          <w:highlight w:val="cyan"/>
        </w:rPr>
        <w:t xml:space="preserve">were </w:t>
      </w:r>
      <w:r w:rsidRPr="00424C11">
        <w:rPr>
          <w:rStyle w:val="Emphasis"/>
          <w:highlight w:val="cyan"/>
        </w:rPr>
        <w:t>lower</w:t>
      </w:r>
      <w:r w:rsidRPr="00C05058">
        <w:rPr>
          <w:rStyle w:val="StyleUnderline"/>
        </w:rPr>
        <w:t xml:space="preserve">. This means </w:t>
      </w:r>
      <w:r w:rsidRPr="007B2806">
        <w:rPr>
          <w:rStyle w:val="StyleUnderline"/>
          <w:highlight w:val="cyan"/>
        </w:rPr>
        <w:t xml:space="preserve">the </w:t>
      </w:r>
      <w:r w:rsidRPr="007B2806">
        <w:rPr>
          <w:rStyle w:val="Emphasis"/>
          <w:highlight w:val="cyan"/>
        </w:rPr>
        <w:t>Rust Belt</w:t>
      </w:r>
      <w:r w:rsidRPr="00A87294">
        <w:rPr>
          <w:sz w:val="16"/>
        </w:rPr>
        <w:t xml:space="preserve">, with slower productivity growth, </w:t>
      </w:r>
      <w:r w:rsidRPr="007B2806">
        <w:rPr>
          <w:rStyle w:val="Emphasis"/>
          <w:highlight w:val="cyan"/>
        </w:rPr>
        <w:t>lost jobs</w:t>
      </w:r>
      <w:r w:rsidRPr="00A87294">
        <w:rPr>
          <w:rStyle w:val="StyleUnderline"/>
        </w:rPr>
        <w:t xml:space="preserve"> because manufacturers moved their </w:t>
      </w:r>
      <w:r w:rsidRPr="00A87294">
        <w:rPr>
          <w:rStyle w:val="Emphasis"/>
        </w:rPr>
        <w:t>production</w:t>
      </w:r>
      <w:r w:rsidRPr="00A87294">
        <w:rPr>
          <w:sz w:val="16"/>
        </w:rPr>
        <w:t xml:space="preserve"> </w:t>
      </w:r>
      <w:r w:rsidRPr="00A87294">
        <w:rPr>
          <w:rStyle w:val="StyleUnderline"/>
        </w:rPr>
        <w:t xml:space="preserve">to regions that were </w:t>
      </w:r>
      <w:r w:rsidRPr="00A87294">
        <w:rPr>
          <w:rStyle w:val="Emphasis"/>
        </w:rPr>
        <w:t>not prone</w:t>
      </w:r>
      <w:r w:rsidRPr="00A87294">
        <w:rPr>
          <w:rStyle w:val="StyleUnderline"/>
        </w:rPr>
        <w:t xml:space="preserve"> to </w:t>
      </w:r>
      <w:r w:rsidRPr="00A87294">
        <w:rPr>
          <w:rStyle w:val="Emphasis"/>
        </w:rPr>
        <w:t>frequent</w:t>
      </w:r>
      <w:r w:rsidRPr="00A87294">
        <w:rPr>
          <w:rStyle w:val="StyleUnderline"/>
        </w:rPr>
        <w:t xml:space="preserve"> and </w:t>
      </w:r>
      <w:r w:rsidRPr="00A87294">
        <w:rPr>
          <w:rStyle w:val="Emphasis"/>
        </w:rPr>
        <w:t>major</w:t>
      </w:r>
      <w:r w:rsidRPr="00A87294">
        <w:rPr>
          <w:rStyle w:val="StyleUnderline"/>
        </w:rPr>
        <w:t xml:space="preserve"> work </w:t>
      </w:r>
      <w:r w:rsidRPr="00A87294">
        <w:rPr>
          <w:rStyle w:val="Emphasis"/>
        </w:rPr>
        <w:t>stoppages</w:t>
      </w:r>
      <w:r w:rsidRPr="00A87294">
        <w:rPr>
          <w:sz w:val="16"/>
        </w:rPr>
        <w:t xml:space="preserve"> </w:t>
      </w:r>
      <w:r w:rsidRPr="00A87294">
        <w:rPr>
          <w:rStyle w:val="StyleUnderline"/>
        </w:rPr>
        <w:t>and could produce goods more efficiently or more cheaply</w:t>
      </w:r>
      <w:r w:rsidRPr="00A87294">
        <w:rPr>
          <w:sz w:val="16"/>
        </w:rPr>
        <w:t xml:space="preserve">. The largest declines in the region’s employment share occurred in the first three decades after the end of World War II. </w:t>
      </w:r>
    </w:p>
    <w:p w14:paraId="14E3381F" w14:textId="77777777" w:rsidR="00223680" w:rsidRPr="00A87294" w:rsidRDefault="00223680" w:rsidP="00223680">
      <w:pPr>
        <w:rPr>
          <w:sz w:val="16"/>
        </w:rPr>
      </w:pPr>
      <w:r w:rsidRPr="00A87294">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period.”[94]</w:t>
      </w:r>
    </w:p>
    <w:p w14:paraId="32D1E341" w14:textId="795DF365" w:rsidR="00223680" w:rsidRDefault="00223680" w:rsidP="00223680">
      <w:pPr>
        <w:rPr>
          <w:rStyle w:val="StyleUnderline"/>
        </w:rPr>
      </w:pPr>
      <w:r w:rsidRPr="00A87294">
        <w:rPr>
          <w:u w:val="single"/>
        </w:rPr>
        <w:t>The Rust Belt</w:t>
      </w:r>
      <w:r w:rsidRPr="00A87294">
        <w:rPr>
          <w:sz w:val="16"/>
        </w:rPr>
        <w:t xml:space="preserve"> case study </w:t>
      </w:r>
      <w:r w:rsidRPr="00A87294">
        <w:rPr>
          <w:rStyle w:val="StyleUnderline"/>
        </w:rPr>
        <w:t xml:space="preserve">is a perfect example of unions going too far, leading to </w:t>
      </w:r>
      <w:r w:rsidRPr="00A87294">
        <w:rPr>
          <w:rStyle w:val="Emphasis"/>
        </w:rPr>
        <w:t>worse</w:t>
      </w:r>
      <w:r w:rsidRPr="00A87294">
        <w:rPr>
          <w:rStyle w:val="StyleUnderline"/>
        </w:rPr>
        <w:t xml:space="preserve"> worker </w:t>
      </w:r>
      <w:r w:rsidRPr="00A87294">
        <w:rPr>
          <w:rStyle w:val="Emphasis"/>
        </w:rPr>
        <w:t>outcomes</w:t>
      </w:r>
      <w:r w:rsidRPr="00A87294">
        <w:rPr>
          <w:rStyle w:val="StyleUnderline"/>
        </w:rPr>
        <w:t xml:space="preserve"> in the long run</w:t>
      </w:r>
      <w:r w:rsidRPr="00A87294">
        <w:rPr>
          <w:sz w:val="16"/>
        </w:rPr>
        <w:t xml:space="preserve">. It serves as a cautionary tale: </w:t>
      </w:r>
      <w:r w:rsidRPr="00A87294">
        <w:rPr>
          <w:rStyle w:val="Emphasis"/>
        </w:rPr>
        <w:t>Unions</w:t>
      </w:r>
      <w:r w:rsidRPr="00A87294">
        <w:rPr>
          <w:sz w:val="16"/>
        </w:rPr>
        <w:t xml:space="preserve">, while boosting wages in the short term, </w:t>
      </w:r>
      <w:r w:rsidRPr="00A87294">
        <w:rPr>
          <w:rStyle w:val="StyleUnderline"/>
        </w:rPr>
        <w:t xml:space="preserve">inflicted long-term economic </w:t>
      </w:r>
      <w:r w:rsidRPr="00424C11">
        <w:rPr>
          <w:rStyle w:val="StyleUnderline"/>
        </w:rPr>
        <w:t>damage</w:t>
      </w:r>
      <w:r w:rsidRPr="00A87294">
        <w:rPr>
          <w:sz w:val="16"/>
        </w:rPr>
        <w:t xml:space="preserve">. Bloated labor costs and </w:t>
      </w:r>
      <w:r w:rsidRPr="00424C11">
        <w:rPr>
          <w:rStyle w:val="StyleUnderline"/>
        </w:rPr>
        <w:t xml:space="preserve">relentless </w:t>
      </w:r>
      <w:r w:rsidRPr="00424C11">
        <w:rPr>
          <w:rStyle w:val="StyleUnderline"/>
          <w:highlight w:val="cyan"/>
        </w:rPr>
        <w:t>strikes</w:t>
      </w:r>
      <w:r w:rsidRPr="00A802D6">
        <w:rPr>
          <w:rStyle w:val="StyleUnderline"/>
        </w:rPr>
        <w:t xml:space="preserve"> </w:t>
      </w:r>
      <w:r w:rsidRPr="00A802D6">
        <w:rPr>
          <w:rStyle w:val="Emphasis"/>
        </w:rPr>
        <w:t>strangled</w:t>
      </w:r>
      <w:r w:rsidRPr="00A802D6">
        <w:rPr>
          <w:rStyle w:val="StyleUnderline"/>
        </w:rPr>
        <w:t xml:space="preserve"> productivity and investment</w:t>
      </w:r>
      <w:r w:rsidRPr="00A87294">
        <w:rPr>
          <w:sz w:val="16"/>
        </w:rPr>
        <w:t xml:space="preserve">, </w:t>
      </w:r>
      <w:r w:rsidRPr="007B2806">
        <w:rPr>
          <w:rStyle w:val="StyleUnderline"/>
          <w:highlight w:val="cyan"/>
        </w:rPr>
        <w:t xml:space="preserve">prompting </w:t>
      </w:r>
      <w:r w:rsidRPr="007B2806">
        <w:rPr>
          <w:rStyle w:val="Emphasis"/>
          <w:highlight w:val="cyan"/>
        </w:rPr>
        <w:t>manufacturers</w:t>
      </w:r>
      <w:r w:rsidRPr="007B2806">
        <w:rPr>
          <w:sz w:val="16"/>
          <w:highlight w:val="cyan"/>
        </w:rPr>
        <w:t xml:space="preserve"> </w:t>
      </w:r>
      <w:r w:rsidRPr="007B2806">
        <w:rPr>
          <w:rStyle w:val="StyleUnderline"/>
          <w:highlight w:val="cyan"/>
        </w:rPr>
        <w:t xml:space="preserve">to </w:t>
      </w:r>
      <w:r w:rsidRPr="007B2806">
        <w:rPr>
          <w:rStyle w:val="Emphasis"/>
          <w:highlight w:val="cyan"/>
        </w:rPr>
        <w:t>flee</w:t>
      </w:r>
      <w:r w:rsidRPr="00A87294">
        <w:rPr>
          <w:rStyle w:val="StyleUnderline"/>
        </w:rPr>
        <w:t xml:space="preserve"> to </w:t>
      </w:r>
      <w:r w:rsidRPr="00424C11">
        <w:rPr>
          <w:rStyle w:val="StyleUnderline"/>
        </w:rPr>
        <w:t>more business-friendly regions</w:t>
      </w:r>
      <w:r>
        <w:t xml:space="preserve">. </w:t>
      </w:r>
      <w:r w:rsidRPr="007B2806">
        <w:rPr>
          <w:rStyle w:val="StyleUnderline"/>
        </w:rPr>
        <w:t xml:space="preserve">The result? A once-thriving industrial heartland hollowed out, leaving workers worse off and communities struggling to recover. </w:t>
      </w:r>
    </w:p>
    <w:p w14:paraId="019E7960" w14:textId="77777777" w:rsidR="006A221D" w:rsidRPr="00AB5D14" w:rsidRDefault="006A221D" w:rsidP="006A221D">
      <w:pPr>
        <w:pStyle w:val="Heading4"/>
        <w:rPr>
          <w:rFonts w:cs="Calibri"/>
        </w:rPr>
      </w:pPr>
      <w:r w:rsidRPr="00AB5D14">
        <w:rPr>
          <w:rFonts w:cs="Calibri"/>
        </w:rPr>
        <w:t xml:space="preserve">Loss of </w:t>
      </w:r>
      <w:r w:rsidRPr="005F5861">
        <w:rPr>
          <w:rFonts w:cs="Calibri"/>
          <w:u w:val="single"/>
        </w:rPr>
        <w:t>competitive industry</w:t>
      </w:r>
      <w:r w:rsidRPr="00AB5D14">
        <w:rPr>
          <w:rFonts w:cs="Calibri"/>
        </w:rPr>
        <w:t xml:space="preserve"> </w:t>
      </w:r>
      <w:r>
        <w:rPr>
          <w:rFonts w:cs="Calibri"/>
        </w:rPr>
        <w:t>eviscerates deterrence</w:t>
      </w:r>
      <w:r w:rsidRPr="00AB5D14">
        <w:rPr>
          <w:rFonts w:cs="Calibri"/>
        </w:rPr>
        <w:t xml:space="preserve"> and makes </w:t>
      </w:r>
      <w:r w:rsidRPr="00AB5D14">
        <w:rPr>
          <w:rFonts w:cs="Calibri"/>
          <w:u w:val="single"/>
        </w:rPr>
        <w:t>all other checks</w:t>
      </w:r>
      <w:r w:rsidRPr="00AB5D14">
        <w:rPr>
          <w:rFonts w:cs="Calibri"/>
        </w:rPr>
        <w:t xml:space="preserve"> ineffective.</w:t>
      </w:r>
    </w:p>
    <w:p w14:paraId="37A2FC37" w14:textId="77777777" w:rsidR="006A221D" w:rsidRPr="00AB5D14" w:rsidRDefault="006A221D" w:rsidP="006A221D">
      <w:r w:rsidRPr="00AB5D14">
        <w:rPr>
          <w:rStyle w:val="Style13ptBold"/>
        </w:rPr>
        <w:t>Johnson ’24</w:t>
      </w:r>
      <w:r w:rsidRPr="00AB5D14">
        <w:t xml:space="preserve"> [John C; September 4; Retired Air Force colonel; National Defense, </w:t>
      </w:r>
      <w:r>
        <w:t>“</w:t>
      </w:r>
      <w:r w:rsidRPr="00AB5D14">
        <w:t>Deterrence Can Only Return with Regained Economic Might,</w:t>
      </w:r>
      <w:r>
        <w:t>”</w:t>
      </w:r>
      <w:r w:rsidRPr="00AB5D14">
        <w:t xml:space="preserve"> https://www.nationaldefensemagazine.org/articles/2024/9/4/deterrence-can-only-return-with-regained--economic-might]</w:t>
      </w:r>
    </w:p>
    <w:p w14:paraId="02B2A77F" w14:textId="77777777" w:rsidR="006A221D" w:rsidRPr="00AB5D14" w:rsidRDefault="006A221D" w:rsidP="006A221D">
      <w:pPr>
        <w:rPr>
          <w:rStyle w:val="StyleUnderline"/>
        </w:rPr>
      </w:pPr>
      <w:r w:rsidRPr="00AB5D14">
        <w:rPr>
          <w:sz w:val="16"/>
        </w:rPr>
        <w:t xml:space="preserve">Regardless of how close a nation is to the U.S. sphere of influence, </w:t>
      </w:r>
      <w:r w:rsidRPr="00AB5D14">
        <w:rPr>
          <w:rStyle w:val="Emphasis"/>
          <w:highlight w:val="cyan"/>
        </w:rPr>
        <w:t>diplomatic</w:t>
      </w:r>
      <w:r w:rsidRPr="00AB5D14">
        <w:rPr>
          <w:sz w:val="16"/>
        </w:rPr>
        <w:t xml:space="preserve"> initiatives, economic </w:t>
      </w:r>
      <w:r w:rsidRPr="00AB5D14">
        <w:rPr>
          <w:rStyle w:val="Emphasis"/>
          <w:highlight w:val="cyan"/>
        </w:rPr>
        <w:t>sanctions</w:t>
      </w:r>
      <w:r w:rsidRPr="00AB5D14">
        <w:rPr>
          <w:sz w:val="16"/>
        </w:rPr>
        <w:t xml:space="preserve">, trade restrictions </w:t>
      </w:r>
      <w:r w:rsidRPr="00AB5D14">
        <w:rPr>
          <w:rStyle w:val="StyleUnderline"/>
        </w:rPr>
        <w:t>and</w:t>
      </w:r>
      <w:r w:rsidRPr="00AB5D14">
        <w:rPr>
          <w:sz w:val="16"/>
        </w:rPr>
        <w:t xml:space="preserve"> prior military </w:t>
      </w:r>
      <w:r w:rsidRPr="00661DDA">
        <w:rPr>
          <w:rStyle w:val="StyleUnderline"/>
          <w:highlight w:val="cyan"/>
        </w:rPr>
        <w:t>equipment sales</w:t>
      </w:r>
      <w:r w:rsidRPr="00895B09">
        <w:rPr>
          <w:rStyle w:val="StyleUnderline"/>
          <w:highlight w:val="cyan"/>
        </w:rPr>
        <w:t xml:space="preserve"> </w:t>
      </w:r>
      <w:r w:rsidRPr="00661DDA">
        <w:rPr>
          <w:rStyle w:val="StyleUnderline"/>
          <w:highlight w:val="cyan"/>
        </w:rPr>
        <w:t xml:space="preserve">have </w:t>
      </w:r>
      <w:r w:rsidRPr="00AB5D14">
        <w:rPr>
          <w:rStyle w:val="Emphasis"/>
          <w:highlight w:val="cyan"/>
        </w:rPr>
        <w:t>not</w:t>
      </w:r>
      <w:r w:rsidRPr="00AB5D14">
        <w:rPr>
          <w:rStyle w:val="StyleUnderline"/>
          <w:highlight w:val="cyan"/>
        </w:rPr>
        <w:t xml:space="preserve"> </w:t>
      </w:r>
      <w:r w:rsidRPr="00661DDA">
        <w:rPr>
          <w:rStyle w:val="StyleUnderline"/>
          <w:highlight w:val="cyan"/>
        </w:rPr>
        <w:t>reduced tensions</w:t>
      </w:r>
      <w:r w:rsidRPr="00AB5D14">
        <w:rPr>
          <w:rStyle w:val="StyleUnderline"/>
        </w:rPr>
        <w:t>.</w:t>
      </w:r>
    </w:p>
    <w:p w14:paraId="1AD06617" w14:textId="77777777" w:rsidR="006A221D" w:rsidRPr="00AB5D14" w:rsidRDefault="006A221D" w:rsidP="006A221D">
      <w:pPr>
        <w:rPr>
          <w:rStyle w:val="StyleUnderline"/>
        </w:rPr>
      </w:pPr>
      <w:r w:rsidRPr="00661DDA">
        <w:rPr>
          <w:rStyle w:val="StyleUnderline"/>
        </w:rPr>
        <w:t>No</w:t>
      </w:r>
      <w:r w:rsidRPr="00661DDA">
        <w:rPr>
          <w:sz w:val="16"/>
        </w:rPr>
        <w:t xml:space="preserve">ne of these </w:t>
      </w:r>
      <w:r w:rsidRPr="00661DDA">
        <w:rPr>
          <w:rStyle w:val="StyleUnderline"/>
        </w:rPr>
        <w:t>measures</w:t>
      </w:r>
      <w:r w:rsidRPr="00661DDA">
        <w:rPr>
          <w:sz w:val="16"/>
        </w:rPr>
        <w:t xml:space="preserve">, for example, has </w:t>
      </w:r>
      <w:r w:rsidRPr="00661DDA">
        <w:rPr>
          <w:rStyle w:val="StyleUnderline"/>
        </w:rPr>
        <w:t>lessened</w:t>
      </w:r>
      <w:r w:rsidRPr="00661DDA">
        <w:rPr>
          <w:sz w:val="16"/>
        </w:rPr>
        <w:t xml:space="preserve"> the </w:t>
      </w:r>
      <w:r w:rsidRPr="00661DDA">
        <w:rPr>
          <w:rStyle w:val="Emphasis"/>
        </w:rPr>
        <w:t>North Korea</w:t>
      </w:r>
      <w:r w:rsidRPr="00661DDA">
        <w:rPr>
          <w:rStyle w:val="StyleUnderline"/>
        </w:rPr>
        <w:t xml:space="preserve"> rhetoric or countered </w:t>
      </w:r>
      <w:r w:rsidRPr="00661DDA">
        <w:rPr>
          <w:rStyle w:val="Emphasis"/>
        </w:rPr>
        <w:t>China’s</w:t>
      </w:r>
      <w:r w:rsidRPr="00661DDA">
        <w:rPr>
          <w:sz w:val="16"/>
        </w:rPr>
        <w:t xml:space="preserve"> Xi Jinping’s </w:t>
      </w:r>
      <w:r w:rsidRPr="00661DDA">
        <w:rPr>
          <w:rStyle w:val="StyleUnderline"/>
        </w:rPr>
        <w:t>goal of</w:t>
      </w:r>
      <w:r w:rsidRPr="00661DDA">
        <w:rPr>
          <w:sz w:val="16"/>
        </w:rPr>
        <w:t xml:space="preserve"> </w:t>
      </w:r>
      <w:r w:rsidRPr="00661DDA">
        <w:rPr>
          <w:rStyle w:val="Emphasis"/>
        </w:rPr>
        <w:t>reunification</w:t>
      </w:r>
      <w:r w:rsidRPr="00661DDA">
        <w:rPr>
          <w:rStyle w:val="StyleUnderline"/>
        </w:rPr>
        <w:t xml:space="preserve"> with </w:t>
      </w:r>
      <w:r w:rsidRPr="00661DDA">
        <w:rPr>
          <w:rStyle w:val="Emphasis"/>
        </w:rPr>
        <w:t>Taiwan</w:t>
      </w:r>
      <w:r w:rsidRPr="00661DDA">
        <w:rPr>
          <w:sz w:val="16"/>
        </w:rPr>
        <w:t xml:space="preserve"> at any cost, </w:t>
      </w:r>
      <w:r w:rsidRPr="00661DDA">
        <w:rPr>
          <w:rStyle w:val="StyleUnderline"/>
        </w:rPr>
        <w:t xml:space="preserve">brought a </w:t>
      </w:r>
      <w:r w:rsidRPr="00661DDA">
        <w:rPr>
          <w:rStyle w:val="Emphasis"/>
        </w:rPr>
        <w:t>halt</w:t>
      </w:r>
      <w:r w:rsidRPr="00661DDA">
        <w:rPr>
          <w:rStyle w:val="StyleUnderline"/>
        </w:rPr>
        <w:t xml:space="preserve"> to </w:t>
      </w:r>
      <w:r w:rsidRPr="00661DDA">
        <w:rPr>
          <w:rStyle w:val="Emphasis"/>
        </w:rPr>
        <w:t>Russia’s invasion</w:t>
      </w:r>
      <w:r w:rsidRPr="00661DDA">
        <w:rPr>
          <w:rStyle w:val="StyleUnderline"/>
        </w:rPr>
        <w:t xml:space="preserve"> of </w:t>
      </w:r>
      <w:r w:rsidRPr="00661DDA">
        <w:rPr>
          <w:rStyle w:val="Emphasis"/>
        </w:rPr>
        <w:t>Ukraine</w:t>
      </w:r>
      <w:r w:rsidRPr="00661DDA">
        <w:rPr>
          <w:rStyle w:val="StyleUnderline"/>
        </w:rPr>
        <w:t xml:space="preserve"> or prevented </w:t>
      </w:r>
      <w:r w:rsidRPr="00661DDA">
        <w:rPr>
          <w:rStyle w:val="Emphasis"/>
        </w:rPr>
        <w:t>Iran’s</w:t>
      </w:r>
      <w:r w:rsidRPr="00661DDA">
        <w:rPr>
          <w:rStyle w:val="StyleUnderline"/>
        </w:rPr>
        <w:t xml:space="preserve"> actions against </w:t>
      </w:r>
      <w:r w:rsidRPr="00661DDA">
        <w:rPr>
          <w:rStyle w:val="Emphasis"/>
        </w:rPr>
        <w:t>Israel</w:t>
      </w:r>
      <w:r w:rsidRPr="00661DDA">
        <w:rPr>
          <w:rStyle w:val="StyleUnderline"/>
        </w:rPr>
        <w:t>.</w:t>
      </w:r>
    </w:p>
    <w:p w14:paraId="47E9479D" w14:textId="77777777" w:rsidR="006A221D" w:rsidRPr="00AB5D14" w:rsidRDefault="006A221D" w:rsidP="006A221D">
      <w:pPr>
        <w:rPr>
          <w:u w:val="single"/>
        </w:rPr>
      </w:pPr>
      <w:r w:rsidRPr="00AB5D14">
        <w:rPr>
          <w:rStyle w:val="StyleUnderline"/>
        </w:rPr>
        <w:t xml:space="preserve">In regions such as </w:t>
      </w:r>
      <w:r w:rsidRPr="00AB5D14">
        <w:rPr>
          <w:rStyle w:val="Emphasis"/>
        </w:rPr>
        <w:t>Latin America</w:t>
      </w:r>
      <w:r w:rsidRPr="00AB5D14">
        <w:rPr>
          <w:rStyle w:val="StyleUnderline"/>
        </w:rPr>
        <w:t xml:space="preserve"> and </w:t>
      </w:r>
      <w:r w:rsidRPr="00AB5D14">
        <w:rPr>
          <w:rStyle w:val="Emphasis"/>
        </w:rPr>
        <w:t>Africa</w:t>
      </w:r>
      <w:r w:rsidRPr="00AB5D14">
        <w:rPr>
          <w:rStyle w:val="StyleUnderline"/>
        </w:rPr>
        <w:t>, U.S. efforts are minimal</w:t>
      </w:r>
      <w:r w:rsidRPr="00AB5D14">
        <w:rPr>
          <w:sz w:val="16"/>
        </w:rPr>
        <w:t xml:space="preserve">: where the United States realizes it has extraordinarily little influence, </w:t>
      </w:r>
      <w:r w:rsidRPr="00AB5D14">
        <w:rPr>
          <w:rStyle w:val="StyleUnderline"/>
        </w:rPr>
        <w:t xml:space="preserve">it stands on the </w:t>
      </w:r>
      <w:r w:rsidRPr="00AB5D14">
        <w:rPr>
          <w:rStyle w:val="Emphasis"/>
        </w:rPr>
        <w:t>sidelines</w:t>
      </w:r>
      <w:r w:rsidRPr="00AB5D14">
        <w:rPr>
          <w:rStyle w:val="StyleUnderline"/>
        </w:rPr>
        <w:t xml:space="preserve"> of struggles hoping they do not </w:t>
      </w:r>
      <w:r w:rsidRPr="00AB5D14">
        <w:rPr>
          <w:rStyle w:val="Emphasis"/>
        </w:rPr>
        <w:t>escalate</w:t>
      </w:r>
      <w:r w:rsidRPr="00AB5D14">
        <w:rPr>
          <w:rStyle w:val="StyleUnderline"/>
        </w:rPr>
        <w:t xml:space="preserve"> and impact </w:t>
      </w:r>
      <w:r w:rsidRPr="00AB5D14">
        <w:rPr>
          <w:rStyle w:val="Emphasis"/>
        </w:rPr>
        <w:t>national security</w:t>
      </w:r>
      <w:r w:rsidRPr="00AB5D14">
        <w:rPr>
          <w:rStyle w:val="StyleUnderline"/>
        </w:rPr>
        <w:t>.</w:t>
      </w:r>
    </w:p>
    <w:p w14:paraId="5B6D38E9" w14:textId="77777777" w:rsidR="006A221D" w:rsidRPr="00AB5D14" w:rsidRDefault="006A221D" w:rsidP="006A221D">
      <w:pPr>
        <w:rPr>
          <w:sz w:val="16"/>
        </w:rPr>
      </w:pPr>
      <w:r>
        <w:rPr>
          <w:sz w:val="16"/>
        </w:rPr>
        <w:t>“</w:t>
      </w:r>
      <w:r w:rsidRPr="00AB5D14">
        <w:rPr>
          <w:sz w:val="16"/>
        </w:rPr>
        <w:t>Deter</w:t>
      </w:r>
      <w:r>
        <w:rPr>
          <w:sz w:val="16"/>
        </w:rPr>
        <w:t>”</w:t>
      </w:r>
      <w:r w:rsidRPr="00AB5D14">
        <w:rPr>
          <w:sz w:val="16"/>
        </w:rPr>
        <w:t xml:space="preserve"> is an interesting term, used more commonly in the last 100 years but originating in the 16th century from the Latin </w:t>
      </w:r>
      <w:r>
        <w:rPr>
          <w:sz w:val="16"/>
        </w:rPr>
        <w:t>“</w:t>
      </w:r>
      <w:r w:rsidRPr="00AB5D14">
        <w:rPr>
          <w:sz w:val="16"/>
        </w:rPr>
        <w:t>de + terrēre,</w:t>
      </w:r>
      <w:r>
        <w:rPr>
          <w:sz w:val="16"/>
        </w:rPr>
        <w:t>”</w:t>
      </w:r>
      <w:r w:rsidRPr="00AB5D14">
        <w:rPr>
          <w:sz w:val="16"/>
        </w:rPr>
        <w:t xml:space="preserve"> meaning </w:t>
      </w:r>
      <w:r>
        <w:rPr>
          <w:sz w:val="16"/>
        </w:rPr>
        <w:t>“</w:t>
      </w:r>
      <w:r w:rsidRPr="00AB5D14">
        <w:rPr>
          <w:sz w:val="16"/>
        </w:rPr>
        <w:t>to frighten away</w:t>
      </w:r>
      <w:r>
        <w:rPr>
          <w:sz w:val="16"/>
        </w:rPr>
        <w:t>”</w:t>
      </w:r>
      <w:r w:rsidRPr="00AB5D14">
        <w:rPr>
          <w:sz w:val="16"/>
        </w:rPr>
        <w:t xml:space="preserve"> or </w:t>
      </w:r>
      <w:r>
        <w:rPr>
          <w:sz w:val="16"/>
        </w:rPr>
        <w:t>“</w:t>
      </w:r>
      <w:r w:rsidRPr="00AB5D14">
        <w:rPr>
          <w:sz w:val="16"/>
        </w:rPr>
        <w:t>to frighten from.</w:t>
      </w:r>
      <w:r>
        <w:rPr>
          <w:sz w:val="16"/>
        </w:rPr>
        <w:t>”</w:t>
      </w:r>
      <w:r w:rsidRPr="00AB5D14">
        <w:rPr>
          <w:sz w:val="16"/>
        </w:rPr>
        <w:t xml:space="preserve"> The premise has remained unchanged over the years — preventing an act or action by implying an equal or greater punitive response, indicating the greater cost to the act or action versus its potential benefit.</w:t>
      </w:r>
    </w:p>
    <w:p w14:paraId="082D2B8C" w14:textId="77777777" w:rsidR="006A221D" w:rsidRPr="00AB5D14" w:rsidRDefault="006A221D" w:rsidP="006A221D">
      <w:pPr>
        <w:rPr>
          <w:sz w:val="16"/>
        </w:rPr>
      </w:pPr>
      <w:r w:rsidRPr="00AB5D14">
        <w:rPr>
          <w:sz w:val="16"/>
        </w:rPr>
        <w:t>For example, mutually assured destruction, a strategy formulated in the 1960s regarding nuclear weapons, posited that nuclear powers would be deterred from attacking each other because any attack would result in devastating nuclear retaliation.</w:t>
      </w:r>
    </w:p>
    <w:p w14:paraId="47EC58B9" w14:textId="77777777" w:rsidR="006A221D" w:rsidRPr="00AB5D14" w:rsidRDefault="006A221D" w:rsidP="006A221D">
      <w:pPr>
        <w:rPr>
          <w:u w:val="single"/>
        </w:rPr>
      </w:pPr>
      <w:r w:rsidRPr="00AB5D14">
        <w:rPr>
          <w:sz w:val="16"/>
        </w:rPr>
        <w:t xml:space="preserve">As we stand right now, deterrence against open threats to the United States may be working, or perhaps there hasn’t been an opportunity to test the strength of its deterrence. But </w:t>
      </w:r>
      <w:r w:rsidRPr="00AB5D14">
        <w:rPr>
          <w:rStyle w:val="Emphasis"/>
        </w:rPr>
        <w:t>recent rhetoric</w:t>
      </w:r>
      <w:r w:rsidRPr="00AB5D14">
        <w:rPr>
          <w:sz w:val="16"/>
        </w:rPr>
        <w:t xml:space="preserve"> </w:t>
      </w:r>
      <w:r w:rsidRPr="00AB5D14">
        <w:rPr>
          <w:rStyle w:val="StyleUnderline"/>
        </w:rPr>
        <w:t>by</w:t>
      </w:r>
      <w:r w:rsidRPr="00AB5D14">
        <w:rPr>
          <w:sz w:val="16"/>
        </w:rPr>
        <w:t xml:space="preserve"> </w:t>
      </w:r>
      <w:r w:rsidRPr="00AB5D14">
        <w:rPr>
          <w:rStyle w:val="Emphasis"/>
        </w:rPr>
        <w:t>Russia</w:t>
      </w:r>
      <w:r w:rsidRPr="00AB5D14">
        <w:rPr>
          <w:sz w:val="16"/>
        </w:rPr>
        <w:t xml:space="preserve"> </w:t>
      </w:r>
      <w:r w:rsidRPr="00AB5D14">
        <w:rPr>
          <w:rStyle w:val="StyleUnderline"/>
        </w:rPr>
        <w:t xml:space="preserve">questions even the viability of </w:t>
      </w:r>
      <w:r w:rsidRPr="00AB5D14">
        <w:rPr>
          <w:rStyle w:val="Emphasis"/>
        </w:rPr>
        <w:t>nuclear deterrence</w:t>
      </w:r>
      <w:r w:rsidRPr="00AB5D14">
        <w:rPr>
          <w:rStyle w:val="StyleUnderline"/>
        </w:rPr>
        <w:t xml:space="preserve"> as a strategy.</w:t>
      </w:r>
    </w:p>
    <w:p w14:paraId="51149A41" w14:textId="77777777" w:rsidR="006A221D" w:rsidRPr="00AB5D14" w:rsidRDefault="006A221D" w:rsidP="006A221D">
      <w:pPr>
        <w:rPr>
          <w:sz w:val="16"/>
        </w:rPr>
      </w:pPr>
      <w:r w:rsidRPr="00AB5D14">
        <w:rPr>
          <w:sz w:val="16"/>
        </w:rPr>
        <w:t>Today, standing armies and large weapons inventories have an impact but not as they did in the past. Stealth aircraft, near-silent propulsion drive systems for submarines, troop strength and munitions stockpiles have negligible deterrent effects on belligerent parties.</w:t>
      </w:r>
    </w:p>
    <w:p w14:paraId="1E6EA2C8" w14:textId="77777777" w:rsidR="006A221D" w:rsidRPr="00AB5D14" w:rsidRDefault="006A221D" w:rsidP="006A221D">
      <w:pPr>
        <w:rPr>
          <w:sz w:val="16"/>
        </w:rPr>
      </w:pPr>
      <w:r w:rsidRPr="00AB5D14">
        <w:rPr>
          <w:sz w:val="16"/>
        </w:rPr>
        <w:t>Sanctions of various forms only prejudice the innocent populous, which sits outside the decision loop, against the United States.</w:t>
      </w:r>
    </w:p>
    <w:p w14:paraId="15678D1A" w14:textId="77777777" w:rsidR="006A221D" w:rsidRPr="00AB5D14" w:rsidRDefault="006A221D" w:rsidP="006A221D">
      <w:pPr>
        <w:rPr>
          <w:sz w:val="16"/>
        </w:rPr>
      </w:pPr>
      <w:r w:rsidRPr="00AB5D14">
        <w:rPr>
          <w:sz w:val="16"/>
        </w:rPr>
        <w:t>We need to acknowledge that deterrence and such instruments as sanctions — as defined today — are artifacts of the past and nothing more than a façade.</w:t>
      </w:r>
    </w:p>
    <w:p w14:paraId="409CEBFF" w14:textId="77777777" w:rsidR="006A221D" w:rsidRPr="00AB5D14" w:rsidRDefault="006A221D" w:rsidP="006A221D">
      <w:pPr>
        <w:rPr>
          <w:sz w:val="16"/>
          <w:szCs w:val="16"/>
        </w:rPr>
      </w:pPr>
      <w:r w:rsidRPr="00AB5D14">
        <w:rPr>
          <w:sz w:val="16"/>
        </w:rPr>
        <w:t xml:space="preserve">Instead, </w:t>
      </w:r>
      <w:r w:rsidRPr="00AB5D14">
        <w:rPr>
          <w:rStyle w:val="Emphasis"/>
          <w:highlight w:val="cyan"/>
        </w:rPr>
        <w:t>true deterrence</w:t>
      </w:r>
      <w:r w:rsidRPr="00AB5D14">
        <w:rPr>
          <w:rStyle w:val="StyleUnderline"/>
          <w:highlight w:val="cyan"/>
        </w:rPr>
        <w:t xml:space="preserve"> is</w:t>
      </w:r>
      <w:r w:rsidRPr="00AB5D14">
        <w:rPr>
          <w:rStyle w:val="StyleUnderline"/>
        </w:rPr>
        <w:t xml:space="preserve"> best </w:t>
      </w:r>
      <w:r w:rsidRPr="00AB5D14">
        <w:rPr>
          <w:rStyle w:val="StyleUnderline"/>
          <w:highlight w:val="cyan"/>
        </w:rPr>
        <w:t>found</w:t>
      </w:r>
      <w:r w:rsidRPr="00AB5D14">
        <w:rPr>
          <w:rStyle w:val="StyleUnderline"/>
        </w:rPr>
        <w:t xml:space="preserve"> </w:t>
      </w:r>
      <w:r w:rsidRPr="00AB5D14">
        <w:rPr>
          <w:rStyle w:val="Emphasis"/>
        </w:rPr>
        <w:t>deeper</w:t>
      </w:r>
      <w:r w:rsidRPr="00AB5D14">
        <w:rPr>
          <w:rStyle w:val="StyleUnderline"/>
        </w:rPr>
        <w:t xml:space="preserve"> </w:t>
      </w:r>
      <w:r w:rsidRPr="00AB5D14">
        <w:rPr>
          <w:rStyle w:val="StyleUnderline"/>
          <w:highlight w:val="cyan"/>
        </w:rPr>
        <w:t>in</w:t>
      </w:r>
      <w:r w:rsidRPr="00AB5D14">
        <w:rPr>
          <w:rStyle w:val="StyleUnderline"/>
        </w:rPr>
        <w:t xml:space="preserve"> the </w:t>
      </w:r>
      <w:r w:rsidRPr="00AB5D14">
        <w:rPr>
          <w:rStyle w:val="Emphasis"/>
        </w:rPr>
        <w:t>tool chest</w:t>
      </w:r>
      <w:r w:rsidRPr="00AB5D14">
        <w:rPr>
          <w:rStyle w:val="StyleUnderline"/>
        </w:rPr>
        <w:t xml:space="preserve">, further back from military options, economic sanctions and cross-table negotiations. There appears to be a </w:t>
      </w:r>
      <w:r w:rsidRPr="00AB5D14">
        <w:rPr>
          <w:rStyle w:val="Emphasis"/>
        </w:rPr>
        <w:t>correlation</w:t>
      </w:r>
      <w:r w:rsidRPr="00AB5D14">
        <w:rPr>
          <w:rStyle w:val="StyleUnderline"/>
        </w:rPr>
        <w:t xml:space="preserve"> between </w:t>
      </w:r>
      <w:r w:rsidRPr="00AB5D14">
        <w:rPr>
          <w:rStyle w:val="Emphasis"/>
        </w:rPr>
        <w:t>deterrence</w:t>
      </w:r>
      <w:r w:rsidRPr="00AB5D14">
        <w:rPr>
          <w:rStyle w:val="StyleUnderline"/>
        </w:rPr>
        <w:t xml:space="preserve"> of aggressive actions and </w:t>
      </w:r>
      <w:r w:rsidRPr="002F689D">
        <w:rPr>
          <w:rStyle w:val="Emphasis"/>
          <w:highlight w:val="cyan"/>
        </w:rPr>
        <w:t>industrial strength</w:t>
      </w:r>
      <w:r w:rsidRPr="00AB5D14">
        <w:rPr>
          <w:sz w:val="16"/>
        </w:rPr>
        <w:t xml:space="preserve">. </w:t>
      </w:r>
      <w:r w:rsidRPr="00AB5D14">
        <w:rPr>
          <w:rStyle w:val="StyleUnderline"/>
        </w:rPr>
        <w:t xml:space="preserve">A nation’s </w:t>
      </w:r>
      <w:r w:rsidRPr="00AB5D14">
        <w:rPr>
          <w:rStyle w:val="Emphasis"/>
        </w:rPr>
        <w:t>economic strength</w:t>
      </w:r>
      <w:r w:rsidRPr="00AB5D14">
        <w:rPr>
          <w:sz w:val="16"/>
        </w:rPr>
        <w:t xml:space="preserve">, </w:t>
      </w:r>
      <w:r w:rsidRPr="00AB5D14">
        <w:rPr>
          <w:rStyle w:val="Emphasis"/>
        </w:rPr>
        <w:t>industrial base</w:t>
      </w:r>
      <w:r w:rsidRPr="00AB5D14">
        <w:rPr>
          <w:sz w:val="16"/>
        </w:rPr>
        <w:t xml:space="preserve"> </w:t>
      </w:r>
      <w:r w:rsidRPr="00AB5D14">
        <w:rPr>
          <w:rStyle w:val="StyleUnderline"/>
        </w:rPr>
        <w:t>and</w:t>
      </w:r>
      <w:r w:rsidRPr="00930503">
        <w:rPr>
          <w:rStyle w:val="StyleUnderline"/>
        </w:rPr>
        <w:t xml:space="preserve"> </w:t>
      </w:r>
      <w:r w:rsidRPr="00AB5D14">
        <w:rPr>
          <w:rStyle w:val="Emphasis"/>
        </w:rPr>
        <w:t>production readiness</w:t>
      </w:r>
      <w:r w:rsidRPr="00AB5D14">
        <w:rPr>
          <w:sz w:val="16"/>
        </w:rPr>
        <w:t xml:space="preserve"> </w:t>
      </w:r>
      <w:r w:rsidRPr="00AB5D14">
        <w:rPr>
          <w:rStyle w:val="StyleUnderline"/>
        </w:rPr>
        <w:t xml:space="preserve">may be the </w:t>
      </w:r>
      <w:r w:rsidRPr="00AB5D14">
        <w:rPr>
          <w:rStyle w:val="Emphasis"/>
        </w:rPr>
        <w:t>true genesis</w:t>
      </w:r>
      <w:r w:rsidRPr="00AB5D14">
        <w:rPr>
          <w:rStyle w:val="StyleUnderline"/>
        </w:rPr>
        <w:t xml:space="preserve"> of</w:t>
      </w:r>
      <w:r w:rsidRPr="00AB5D14">
        <w:rPr>
          <w:sz w:val="16"/>
        </w:rPr>
        <w:t xml:space="preserve"> </w:t>
      </w:r>
      <w:r w:rsidRPr="00AB5D14">
        <w:rPr>
          <w:rStyle w:val="StyleUnderline"/>
        </w:rPr>
        <w:t>projecting deterrence</w:t>
      </w:r>
      <w:r w:rsidRPr="00AB5D14">
        <w:rPr>
          <w:sz w:val="16"/>
          <w:szCs w:val="16"/>
        </w:rPr>
        <w:t>. But because we have failed to recognize the true source of deterrent power, we have allowed it to weaken to a point where other nations are at parity and thus negating U.S. influence.</w:t>
      </w:r>
    </w:p>
    <w:p w14:paraId="5F166F66" w14:textId="77777777" w:rsidR="006A221D" w:rsidRPr="00AB5D14" w:rsidRDefault="006A221D" w:rsidP="006A221D">
      <w:pPr>
        <w:rPr>
          <w:rStyle w:val="StyleUnderline"/>
        </w:rPr>
      </w:pPr>
      <w:r w:rsidRPr="00AB5D14">
        <w:rPr>
          <w:rStyle w:val="StyleUnderline"/>
        </w:rPr>
        <w:t>Other nations now match U.S. industrial capabilities, innovation, creativity and state-of-the-art technological advancements.</w:t>
      </w:r>
    </w:p>
    <w:p w14:paraId="7ABC8D1E" w14:textId="77777777" w:rsidR="006A221D" w:rsidRPr="00AB5D14" w:rsidRDefault="006A221D" w:rsidP="006A221D">
      <w:pPr>
        <w:rPr>
          <w:sz w:val="16"/>
          <w:szCs w:val="16"/>
        </w:rPr>
      </w:pPr>
      <w:r w:rsidRPr="00AB5D14">
        <w:rPr>
          <w:sz w:val="16"/>
          <w:szCs w:val="16"/>
        </w:rPr>
        <w:t>In addition, the international community is not seeking exports of U.S. durable goods as in previous years. Demand, which generates growth, has lessened — U.S. goods are not as attractive as in the past, and this highlights a loss of our prominence in innovation worldwide.</w:t>
      </w:r>
    </w:p>
    <w:p w14:paraId="2E7EBBC6" w14:textId="77777777" w:rsidR="006A221D" w:rsidRPr="00AB5D14" w:rsidRDefault="006A221D" w:rsidP="006A221D">
      <w:pPr>
        <w:rPr>
          <w:rStyle w:val="StyleUnderline"/>
        </w:rPr>
      </w:pPr>
      <w:r w:rsidRPr="00AB5D14">
        <w:rPr>
          <w:sz w:val="16"/>
        </w:rPr>
        <w:t xml:space="preserve">Currently, </w:t>
      </w:r>
      <w:r w:rsidRPr="00AB5D14">
        <w:rPr>
          <w:rStyle w:val="StyleUnderline"/>
        </w:rPr>
        <w:t>the effectiveness of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and its allies in deterring aggression is being </w:t>
      </w:r>
      <w:r w:rsidRPr="00AB5D14">
        <w:rPr>
          <w:rStyle w:val="Emphasis"/>
        </w:rPr>
        <w:t>questioned</w:t>
      </w:r>
      <w:r w:rsidRPr="00AB5D14">
        <w:rPr>
          <w:sz w:val="16"/>
        </w:rPr>
        <w:t>. In answer to this doubt</w:t>
      </w:r>
      <w:r w:rsidRPr="00AB5D14">
        <w:rPr>
          <w:rStyle w:val="StyleUnderline"/>
        </w:rPr>
        <w:t xml:space="preserve">, U.S. </w:t>
      </w:r>
      <w:r w:rsidRPr="00AB5D14">
        <w:rPr>
          <w:rStyle w:val="Emphasis"/>
          <w:highlight w:val="cyan"/>
        </w:rPr>
        <w:t>inventory levels</w:t>
      </w:r>
      <w:r w:rsidRPr="00AB5D14">
        <w:rPr>
          <w:sz w:val="16"/>
          <w:highlight w:val="cyan"/>
        </w:rPr>
        <w:t xml:space="preserve"> </w:t>
      </w:r>
      <w:r w:rsidRPr="00AB5D14">
        <w:rPr>
          <w:rStyle w:val="StyleUnderline"/>
          <w:highlight w:val="cyan"/>
        </w:rPr>
        <w:t xml:space="preserve">must be </w:t>
      </w:r>
      <w:r w:rsidRPr="00AB5D14">
        <w:rPr>
          <w:rStyle w:val="Emphasis"/>
          <w:highlight w:val="cyan"/>
        </w:rPr>
        <w:t>replenished</w:t>
      </w:r>
      <w:r w:rsidRPr="00AB5D14">
        <w:rPr>
          <w:sz w:val="16"/>
        </w:rPr>
        <w:t xml:space="preserve"> </w:t>
      </w:r>
      <w:r w:rsidRPr="00AB5D14">
        <w:rPr>
          <w:rStyle w:val="StyleUnderline"/>
        </w:rPr>
        <w:t xml:space="preserve">to defend national security interests </w:t>
      </w:r>
      <w:r w:rsidRPr="00AB5D14">
        <w:rPr>
          <w:rStyle w:val="StyleUnderline"/>
          <w:highlight w:val="cyan"/>
        </w:rPr>
        <w:t>as</w:t>
      </w:r>
      <w:r w:rsidRPr="00AB5D14">
        <w:rPr>
          <w:rStyle w:val="StyleUnderline"/>
        </w:rPr>
        <w:t xml:space="preserve"> the </w:t>
      </w:r>
      <w:r w:rsidRPr="00AB5D14">
        <w:rPr>
          <w:rStyle w:val="StyleUnderline"/>
          <w:highlight w:val="cyan"/>
        </w:rPr>
        <w:t>potential</w:t>
      </w:r>
      <w:r w:rsidRPr="00AB5D14">
        <w:rPr>
          <w:rStyle w:val="StyleUnderline"/>
        </w:rPr>
        <w:t xml:space="preserve"> of a </w:t>
      </w:r>
      <w:r w:rsidRPr="00AB5D14">
        <w:rPr>
          <w:rStyle w:val="Emphasis"/>
          <w:highlight w:val="cyan"/>
        </w:rPr>
        <w:t>conflict</w:t>
      </w:r>
      <w:r w:rsidRPr="00AB5D14">
        <w:rPr>
          <w:rStyle w:val="StyleUnderline"/>
          <w:highlight w:val="cyan"/>
        </w:rPr>
        <w:t xml:space="preserve"> rises</w:t>
      </w:r>
      <w:r w:rsidRPr="00AB5D14">
        <w:rPr>
          <w:sz w:val="16"/>
        </w:rPr>
        <w:t xml:space="preserve">. To improve marketability, </w:t>
      </w:r>
      <w:r w:rsidRPr="00AB5D14">
        <w:rPr>
          <w:rStyle w:val="StyleUnderline"/>
        </w:rPr>
        <w:t xml:space="preserve">we need to lead with </w:t>
      </w:r>
      <w:r w:rsidRPr="00AB5D14">
        <w:rPr>
          <w:rStyle w:val="Emphasis"/>
        </w:rPr>
        <w:t>state-of-the-art tech</w:t>
      </w:r>
      <w:r w:rsidRPr="00AB5D14">
        <w:rPr>
          <w:sz w:val="16"/>
        </w:rPr>
        <w:t>nology.</w:t>
      </w:r>
    </w:p>
    <w:p w14:paraId="4EF668C8" w14:textId="77777777" w:rsidR="006A221D" w:rsidRPr="00AB5D14" w:rsidRDefault="006A221D" w:rsidP="006A221D">
      <w:pPr>
        <w:rPr>
          <w:rStyle w:val="StyleUnderline"/>
        </w:rPr>
      </w:pPr>
      <w:r w:rsidRPr="00AB5D14">
        <w:rPr>
          <w:rStyle w:val="StyleUnderline"/>
        </w:rPr>
        <w:t xml:space="preserve">The best industry to blaze forward to new technical horizons is the </w:t>
      </w:r>
      <w:r w:rsidRPr="00AB5D14">
        <w:rPr>
          <w:rStyle w:val="Emphasis"/>
        </w:rPr>
        <w:t>defense industry</w:t>
      </w:r>
      <w:r w:rsidRPr="00AB5D14">
        <w:rPr>
          <w:rStyle w:val="StyleUnderline"/>
        </w:rPr>
        <w:t>.</w:t>
      </w:r>
    </w:p>
    <w:p w14:paraId="5E1E8FEE" w14:textId="77777777" w:rsidR="006A221D" w:rsidRPr="007353FF" w:rsidRDefault="006A221D" w:rsidP="006A221D">
      <w:pPr>
        <w:rPr>
          <w:rStyle w:val="StyleUnderline"/>
        </w:rPr>
      </w:pPr>
      <w:r w:rsidRPr="00AB5D14">
        <w:rPr>
          <w:rStyle w:val="StyleUnderline"/>
        </w:rPr>
        <w:t xml:space="preserve">Nations are turning to the defense </w:t>
      </w:r>
      <w:r w:rsidRPr="007353FF">
        <w:rPr>
          <w:rStyle w:val="StyleUnderline"/>
        </w:rPr>
        <w:t xml:space="preserve">industry to fill </w:t>
      </w:r>
      <w:r w:rsidRPr="007353FF">
        <w:rPr>
          <w:rStyle w:val="Emphasis"/>
        </w:rPr>
        <w:t>diminished inventories</w:t>
      </w:r>
      <w:r w:rsidRPr="007353FF">
        <w:rPr>
          <w:sz w:val="16"/>
        </w:rPr>
        <w:t>, but in the United States, governmental financial constraints make this an impossible task. Reduced defense funding</w:t>
      </w:r>
      <w:r w:rsidRPr="007353FF">
        <w:rPr>
          <w:rStyle w:val="StyleUnderline"/>
        </w:rPr>
        <w:t xml:space="preserve"> </w:t>
      </w:r>
      <w:r w:rsidRPr="007353FF">
        <w:rPr>
          <w:rStyle w:val="Emphasis"/>
        </w:rPr>
        <w:t>hampers</w:t>
      </w:r>
      <w:r w:rsidRPr="007353FF">
        <w:rPr>
          <w:rStyle w:val="StyleUnderline"/>
        </w:rPr>
        <w:t xml:space="preserve"> or prevents </w:t>
      </w:r>
      <w:r w:rsidRPr="007353FF">
        <w:rPr>
          <w:rStyle w:val="Emphasis"/>
        </w:rPr>
        <w:t>stockpile revitalization</w:t>
      </w:r>
      <w:r w:rsidRPr="007353FF">
        <w:rPr>
          <w:rStyle w:val="StyleUnderline"/>
        </w:rPr>
        <w:t>.</w:t>
      </w:r>
    </w:p>
    <w:p w14:paraId="55847E0B" w14:textId="77777777" w:rsidR="006A221D" w:rsidRPr="00AB5D14" w:rsidRDefault="006A221D" w:rsidP="006A221D">
      <w:pPr>
        <w:rPr>
          <w:sz w:val="16"/>
          <w:szCs w:val="16"/>
        </w:rPr>
      </w:pPr>
      <w:r w:rsidRPr="007353FF">
        <w:rPr>
          <w:sz w:val="16"/>
          <w:szCs w:val="16"/>
        </w:rPr>
        <w:t>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w:t>
      </w:r>
      <w:r w:rsidRPr="00AB5D14">
        <w:rPr>
          <w:sz w:val="16"/>
          <w:szCs w:val="16"/>
        </w:rPr>
        <w:t xml:space="preserve"> social endeavors.</w:t>
      </w:r>
    </w:p>
    <w:p w14:paraId="56E44B01" w14:textId="77777777" w:rsidR="006A221D" w:rsidRPr="00AB5D14" w:rsidRDefault="006A221D" w:rsidP="006A221D">
      <w:pPr>
        <w:rPr>
          <w:u w:val="single"/>
        </w:rPr>
      </w:pPr>
      <w:r w:rsidRPr="00AB5D14">
        <w:rPr>
          <w:rStyle w:val="StyleUnderline"/>
          <w:highlight w:val="cyan"/>
        </w:rPr>
        <w:t xml:space="preserve">When deterrence fails, </w:t>
      </w:r>
      <w:r w:rsidRPr="00AB5D14">
        <w:rPr>
          <w:rStyle w:val="Emphasis"/>
          <w:highlight w:val="cyan"/>
        </w:rPr>
        <w:t>industry</w:t>
      </w:r>
      <w:r w:rsidRPr="00AB5D14">
        <w:rPr>
          <w:rStyle w:val="StyleUnderline"/>
          <w:highlight w:val="cyan"/>
        </w:rPr>
        <w:t xml:space="preserve"> will</w:t>
      </w:r>
      <w:r w:rsidRPr="00AB5D14">
        <w:rPr>
          <w:rStyle w:val="StyleUnderline"/>
        </w:rPr>
        <w:t xml:space="preserve"> be asked to </w:t>
      </w:r>
      <w:r w:rsidRPr="00AB5D14">
        <w:rPr>
          <w:rStyle w:val="StyleUnderline"/>
          <w:highlight w:val="cyan"/>
        </w:rPr>
        <w:t>respond</w:t>
      </w:r>
      <w:r w:rsidRPr="00AB5D14">
        <w:rPr>
          <w:sz w:val="16"/>
        </w:rPr>
        <w:t xml:space="preserve">. Thus, </w:t>
      </w:r>
      <w:r w:rsidRPr="00AB5D14">
        <w:rPr>
          <w:rStyle w:val="StyleUnderline"/>
        </w:rPr>
        <w:t xml:space="preserve">the </w:t>
      </w:r>
      <w:r w:rsidRPr="00AB5D14">
        <w:rPr>
          <w:rStyle w:val="StyleUnderline"/>
          <w:highlight w:val="cyan"/>
        </w:rPr>
        <w:t>underlying</w:t>
      </w:r>
      <w:r w:rsidRPr="00AB5D14">
        <w:rPr>
          <w:rStyle w:val="StyleUnderline"/>
        </w:rPr>
        <w:t xml:space="preserve"> pinnacle</w:t>
      </w:r>
      <w:r w:rsidRPr="00AB5D14">
        <w:rPr>
          <w:sz w:val="16"/>
        </w:rPr>
        <w:t xml:space="preserve"> but least-recognized instrument </w:t>
      </w:r>
      <w:r w:rsidRPr="00AB5D14">
        <w:rPr>
          <w:rStyle w:val="StyleUnderline"/>
        </w:rPr>
        <w:t>of</w:t>
      </w:r>
      <w:r w:rsidRPr="004A47EE">
        <w:rPr>
          <w:rStyle w:val="StyleUnderline"/>
        </w:rPr>
        <w:t xml:space="preserve"> </w:t>
      </w:r>
      <w:r w:rsidRPr="00147143">
        <w:rPr>
          <w:rStyle w:val="Emphasis"/>
          <w:highlight w:val="cyan"/>
        </w:rPr>
        <w:t>deterrence</w:t>
      </w:r>
      <w:r w:rsidRPr="00872A45">
        <w:rPr>
          <w:rStyle w:val="StyleUnderline"/>
          <w:highlight w:val="cyan"/>
        </w:rPr>
        <w:t xml:space="preserve"> </w:t>
      </w:r>
      <w:r w:rsidRPr="00147143">
        <w:rPr>
          <w:rStyle w:val="StyleUnderline"/>
          <w:highlight w:val="cyan"/>
        </w:rPr>
        <w:t>is</w:t>
      </w:r>
      <w:r w:rsidRPr="00AB5D14">
        <w:rPr>
          <w:rStyle w:val="StyleUnderline"/>
        </w:rPr>
        <w:t xml:space="preserve"> the </w:t>
      </w:r>
      <w:r w:rsidRPr="00AB5D14">
        <w:rPr>
          <w:rStyle w:val="Emphasis"/>
          <w:highlight w:val="cyan"/>
        </w:rPr>
        <w:t>strength</w:t>
      </w:r>
      <w:r w:rsidRPr="00AB5D14">
        <w:rPr>
          <w:rStyle w:val="StyleUnderline"/>
          <w:highlight w:val="cyan"/>
        </w:rPr>
        <w:t xml:space="preserve"> of</w:t>
      </w:r>
      <w:r w:rsidRPr="00AB5D14">
        <w:rPr>
          <w:rStyle w:val="StyleUnderline"/>
        </w:rPr>
        <w:t xml:space="preserve"> a nation’s </w:t>
      </w:r>
      <w:r w:rsidRPr="00AB5D14">
        <w:rPr>
          <w:rStyle w:val="Emphasis"/>
        </w:rPr>
        <w:t>economy</w:t>
      </w:r>
      <w:r w:rsidRPr="00AB5D14">
        <w:rPr>
          <w:rStyle w:val="StyleUnderline"/>
        </w:rPr>
        <w:t xml:space="preserve"> and </w:t>
      </w:r>
      <w:r w:rsidRPr="00AB5D14">
        <w:rPr>
          <w:rStyle w:val="Emphasis"/>
          <w:highlight w:val="cyan"/>
        </w:rPr>
        <w:t>production</w:t>
      </w:r>
      <w:r w:rsidRPr="00AB5D14">
        <w:rPr>
          <w:rStyle w:val="Emphasis"/>
        </w:rPr>
        <w:t xml:space="preserve"> capability</w:t>
      </w:r>
      <w:r w:rsidRPr="00AB5D14">
        <w:rPr>
          <w:sz w:val="16"/>
        </w:rPr>
        <w:t xml:space="preserve">. </w:t>
      </w:r>
      <w:r w:rsidRPr="00AB5D14">
        <w:rPr>
          <w:rStyle w:val="StyleUnderline"/>
          <w:highlight w:val="cyan"/>
        </w:rPr>
        <w:t>Industrial strength</w:t>
      </w:r>
      <w:r w:rsidRPr="00E95038">
        <w:rPr>
          <w:rStyle w:val="StyleUnderline"/>
        </w:rPr>
        <w:t xml:space="preserve"> as a </w:t>
      </w:r>
      <w:r w:rsidRPr="00E95038">
        <w:rPr>
          <w:rStyle w:val="Emphasis"/>
        </w:rPr>
        <w:t>backstop</w:t>
      </w:r>
      <w:r w:rsidRPr="00E95038">
        <w:rPr>
          <w:rStyle w:val="StyleUnderline"/>
        </w:rPr>
        <w:t xml:space="preserve"> to </w:t>
      </w:r>
      <w:r w:rsidRPr="00E95038">
        <w:rPr>
          <w:rStyle w:val="Emphasis"/>
        </w:rPr>
        <w:t>deterrence</w:t>
      </w:r>
      <w:r w:rsidRPr="00E95038">
        <w:rPr>
          <w:rStyle w:val="StyleUnderline"/>
        </w:rPr>
        <w:t xml:space="preserve"> </w:t>
      </w:r>
      <w:r w:rsidRPr="00AB5D14">
        <w:rPr>
          <w:rStyle w:val="StyleUnderline"/>
          <w:highlight w:val="cyan"/>
        </w:rPr>
        <w:t xml:space="preserve">makes </w:t>
      </w:r>
      <w:r w:rsidRPr="00AB5D14">
        <w:rPr>
          <w:rStyle w:val="Emphasis"/>
          <w:highlight w:val="cyan"/>
        </w:rPr>
        <w:t>negotiations</w:t>
      </w:r>
      <w:r w:rsidRPr="00AB5D14">
        <w:rPr>
          <w:rStyle w:val="StyleUnderline"/>
          <w:highlight w:val="cyan"/>
        </w:rPr>
        <w:t xml:space="preserve">, </w:t>
      </w:r>
      <w:r w:rsidRPr="00AB5D14">
        <w:rPr>
          <w:rStyle w:val="Emphasis"/>
          <w:highlight w:val="cyan"/>
        </w:rPr>
        <w:t>sanctions</w:t>
      </w:r>
      <w:r w:rsidRPr="00AB5D14">
        <w:rPr>
          <w:rStyle w:val="StyleUnderline"/>
          <w:highlight w:val="cyan"/>
        </w:rPr>
        <w:t xml:space="preserve"> and </w:t>
      </w:r>
      <w:r w:rsidRPr="00AB5D14">
        <w:rPr>
          <w:rStyle w:val="Emphasis"/>
          <w:highlight w:val="cyan"/>
        </w:rPr>
        <w:t>military</w:t>
      </w:r>
      <w:r w:rsidRPr="00AB5D14">
        <w:rPr>
          <w:rStyle w:val="StyleUnderline"/>
        </w:rPr>
        <w:t xml:space="preserve"> status more likely to be </w:t>
      </w:r>
      <w:r w:rsidRPr="00AB5D14">
        <w:rPr>
          <w:rStyle w:val="Emphasis"/>
          <w:highlight w:val="cyan"/>
        </w:rPr>
        <w:t>effective</w:t>
      </w:r>
      <w:r w:rsidRPr="00AB5D14">
        <w:rPr>
          <w:rStyle w:val="StyleUnderline"/>
        </w:rPr>
        <w:t>.</w:t>
      </w:r>
    </w:p>
    <w:p w14:paraId="0F1E4B7E" w14:textId="77777777" w:rsidR="006A221D" w:rsidRPr="00AB5D14" w:rsidRDefault="006A221D" w:rsidP="006A221D">
      <w:pPr>
        <w:rPr>
          <w:rStyle w:val="StyleUnderline"/>
        </w:rPr>
      </w:pPr>
      <w:r w:rsidRPr="00AB5D14">
        <w:rPr>
          <w:sz w:val="16"/>
        </w:rPr>
        <w:t xml:space="preserve">But </w:t>
      </w:r>
      <w:r w:rsidRPr="00C13CAF">
        <w:rPr>
          <w:rStyle w:val="StyleUnderline"/>
        </w:rPr>
        <w:t xml:space="preserve">without </w:t>
      </w:r>
      <w:r w:rsidRPr="00C13CAF">
        <w:rPr>
          <w:rStyle w:val="Emphasis"/>
        </w:rPr>
        <w:t>industrial health</w:t>
      </w:r>
      <w:r w:rsidRPr="00C13CAF">
        <w:rPr>
          <w:rStyle w:val="StyleUnderline"/>
        </w:rPr>
        <w:t xml:space="preserve">, other efforts are </w:t>
      </w:r>
      <w:r w:rsidRPr="00C13CAF">
        <w:rPr>
          <w:rStyle w:val="Emphasis"/>
        </w:rPr>
        <w:t>hollow</w:t>
      </w:r>
      <w:r w:rsidRPr="00AB5D14">
        <w:rPr>
          <w:rStyle w:val="Emphasis"/>
        </w:rPr>
        <w:t xml:space="preserve"> expressions</w:t>
      </w:r>
      <w:r w:rsidRPr="00AB5D14">
        <w:rPr>
          <w:rStyle w:val="StyleUnderline"/>
        </w:rPr>
        <w:t xml:space="preserve"> unable to prevent the struggles we are witnessing around the globe.</w:t>
      </w:r>
    </w:p>
    <w:p w14:paraId="1842EA5B" w14:textId="77777777" w:rsidR="006A221D" w:rsidRPr="00AB5D14" w:rsidRDefault="006A221D" w:rsidP="006A221D">
      <w:pPr>
        <w:rPr>
          <w:rStyle w:val="StyleUnderline"/>
        </w:rPr>
      </w:pPr>
      <w:r w:rsidRPr="00AB5D14">
        <w:rPr>
          <w:rStyle w:val="StyleUnderline"/>
        </w:rPr>
        <w:t xml:space="preserve">If international negotiations are to be sincere, sanctions to be penetrating and military prowess to be acknowledged, then we must focus on domestic </w:t>
      </w:r>
      <w:r w:rsidRPr="00AB5D14">
        <w:rPr>
          <w:rStyle w:val="Emphasis"/>
        </w:rPr>
        <w:t>industrial capability</w:t>
      </w:r>
      <w:r w:rsidRPr="00AB5D14">
        <w:rPr>
          <w:sz w:val="16"/>
        </w:rPr>
        <w:t xml:space="preserve">. </w:t>
      </w:r>
      <w:r w:rsidRPr="00AB5D14">
        <w:rPr>
          <w:rStyle w:val="StyleUnderline"/>
        </w:rPr>
        <w:t>The U.S. supply chain is now spread out</w:t>
      </w:r>
      <w:r w:rsidRPr="00AB5D14">
        <w:rPr>
          <w:sz w:val="16"/>
        </w:rPr>
        <w:t xml:space="preserve"> farther </w:t>
      </w:r>
      <w:r w:rsidRPr="00AB5D14">
        <w:rPr>
          <w:rStyle w:val="Emphasis"/>
        </w:rPr>
        <w:t>overseas</w:t>
      </w:r>
      <w:r w:rsidRPr="00AB5D14">
        <w:rPr>
          <w:sz w:val="16"/>
        </w:rPr>
        <w:t xml:space="preserve"> than in previous years, </w:t>
      </w:r>
      <w:r w:rsidRPr="00AB5D14">
        <w:rPr>
          <w:rStyle w:val="StyleUnderline"/>
        </w:rPr>
        <w:t xml:space="preserve">which </w:t>
      </w:r>
      <w:r w:rsidRPr="00AB5D14">
        <w:rPr>
          <w:rStyle w:val="Emphasis"/>
        </w:rPr>
        <w:t>hastens</w:t>
      </w:r>
      <w:r w:rsidRPr="00AB5D14">
        <w:rPr>
          <w:rStyle w:val="StyleUnderline"/>
        </w:rPr>
        <w:t xml:space="preserve"> the </w:t>
      </w:r>
      <w:r w:rsidRPr="00AB5D14">
        <w:rPr>
          <w:rStyle w:val="Emphasis"/>
        </w:rPr>
        <w:t>decline</w:t>
      </w:r>
      <w:r w:rsidRPr="00AB5D14">
        <w:rPr>
          <w:rStyle w:val="StyleUnderline"/>
        </w:rPr>
        <w:t xml:space="preserve"> in industrial capability and production </w:t>
      </w:r>
      <w:r w:rsidRPr="00AB5D14">
        <w:rPr>
          <w:rStyle w:val="Emphasis"/>
        </w:rPr>
        <w:t>readiness</w:t>
      </w:r>
      <w:r w:rsidRPr="00AB5D14">
        <w:rPr>
          <w:rStyle w:val="StyleUnderline"/>
        </w:rPr>
        <w:t>.</w:t>
      </w:r>
    </w:p>
    <w:p w14:paraId="5A2566C5" w14:textId="77777777" w:rsidR="006A221D" w:rsidRPr="00AB5D14" w:rsidRDefault="006A221D" w:rsidP="006A221D">
      <w:pPr>
        <w:rPr>
          <w:rStyle w:val="StyleUnderline"/>
        </w:rPr>
      </w:pPr>
      <w:r w:rsidRPr="00421AE1">
        <w:rPr>
          <w:rStyle w:val="Emphasis"/>
        </w:rPr>
        <w:t>Relying</w:t>
      </w:r>
      <w:r w:rsidRPr="00421AE1">
        <w:rPr>
          <w:rStyle w:val="StyleUnderline"/>
        </w:rPr>
        <w:t xml:space="preserve"> on </w:t>
      </w:r>
      <w:r w:rsidRPr="00421AE1">
        <w:rPr>
          <w:rStyle w:val="Emphasis"/>
        </w:rPr>
        <w:t>imports</w:t>
      </w:r>
      <w:r w:rsidRPr="00421AE1">
        <w:rPr>
          <w:rStyle w:val="StyleUnderline"/>
        </w:rPr>
        <w:t xml:space="preserve"> for components, subsystems and systems only </w:t>
      </w:r>
      <w:r w:rsidRPr="00421AE1">
        <w:rPr>
          <w:rStyle w:val="Emphasis"/>
        </w:rPr>
        <w:t>weakens</w:t>
      </w:r>
      <w:r w:rsidRPr="00421AE1">
        <w:rPr>
          <w:rStyle w:val="StyleUnderline"/>
        </w:rPr>
        <w:t xml:space="preserve"> the </w:t>
      </w:r>
      <w:r w:rsidRPr="00421AE1">
        <w:rPr>
          <w:rStyle w:val="Emphasis"/>
        </w:rPr>
        <w:t>foundation</w:t>
      </w:r>
      <w:r w:rsidRPr="00421AE1">
        <w:rPr>
          <w:rStyle w:val="StyleUnderline"/>
        </w:rPr>
        <w:t xml:space="preserve"> of deterrence.</w:t>
      </w:r>
    </w:p>
    <w:p w14:paraId="67E478DE" w14:textId="77777777" w:rsidR="006A221D" w:rsidRPr="00AB5D14" w:rsidRDefault="006A221D" w:rsidP="006A221D">
      <w:pPr>
        <w:rPr>
          <w:sz w:val="16"/>
        </w:rPr>
      </w:pPr>
      <w:r w:rsidRPr="00AB5D14">
        <w:rPr>
          <w:sz w:val="16"/>
        </w:rPr>
        <w:t xml:space="preserve">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 xml:space="preserve">as a dominant economic power is slipping to the rise of China. </w:t>
      </w:r>
      <w:r w:rsidRPr="00AB5D14">
        <w:rPr>
          <w:sz w:val="16"/>
        </w:rPr>
        <w:t xml:space="preserve">U.S. competitiveness has been ranked as ninth globally. This position has been consistent over the years, but </w:t>
      </w:r>
      <w:r w:rsidRPr="00AB5D14">
        <w:rPr>
          <w:rStyle w:val="StyleUnderline"/>
        </w:rPr>
        <w:t>China’s competitiveness</w:t>
      </w:r>
      <w:r w:rsidRPr="00AB5D14">
        <w:rPr>
          <w:sz w:val="16"/>
        </w:rPr>
        <w:t xml:space="preserve">, according to multiple sources — the World Bank, etc. — </w:t>
      </w:r>
      <w:r w:rsidRPr="00AB5D14">
        <w:rPr>
          <w:rStyle w:val="StyleUnderline"/>
        </w:rPr>
        <w:t>is gaining</w:t>
      </w:r>
      <w:r w:rsidRPr="00AB5D14">
        <w:rPr>
          <w:sz w:val="16"/>
        </w:rPr>
        <w:t xml:space="preserve">, closer to 25 percent now. </w:t>
      </w:r>
      <w:r w:rsidRPr="00AB5D14">
        <w:rPr>
          <w:rStyle w:val="StyleUnderline"/>
        </w:rPr>
        <w:t>Its</w:t>
      </w:r>
      <w:r w:rsidRPr="00AB5D14">
        <w:rPr>
          <w:sz w:val="16"/>
        </w:rPr>
        <w:t xml:space="preserve"> annual </w:t>
      </w:r>
      <w:r w:rsidRPr="00AB5D14">
        <w:rPr>
          <w:rStyle w:val="StyleUnderline"/>
        </w:rPr>
        <w:t>percentage increase in industrial production was 6.1</w:t>
      </w:r>
      <w:r w:rsidRPr="00AB5D14">
        <w:rPr>
          <w:sz w:val="16"/>
        </w:rPr>
        <w:t xml:space="preserve"> </w:t>
      </w:r>
      <w:r w:rsidRPr="00AB5D14">
        <w:rPr>
          <w:rStyle w:val="StyleUnderline"/>
        </w:rPr>
        <w:t>percent versus the</w:t>
      </w:r>
      <w:r w:rsidRPr="00AB5D14">
        <w:rPr>
          <w:sz w:val="16"/>
        </w:rPr>
        <w:t xml:space="preserve"> </w:t>
      </w:r>
      <w:r w:rsidRPr="00AB5D14">
        <w:rPr>
          <w:rStyle w:val="Emphasis"/>
        </w:rPr>
        <w:t>U</w:t>
      </w:r>
      <w:r w:rsidRPr="00AB5D14">
        <w:rPr>
          <w:sz w:val="16"/>
        </w:rPr>
        <w:t xml:space="preserve">nited </w:t>
      </w:r>
      <w:r w:rsidRPr="00AB5D14">
        <w:rPr>
          <w:rStyle w:val="Emphasis"/>
        </w:rPr>
        <w:t>S</w:t>
      </w:r>
      <w:r w:rsidRPr="00AB5D14">
        <w:rPr>
          <w:sz w:val="16"/>
        </w:rPr>
        <w:t>tate</w:t>
      </w:r>
      <w:r w:rsidRPr="00AB5D14">
        <w:rPr>
          <w:rStyle w:val="Emphasis"/>
        </w:rPr>
        <w:t>s’</w:t>
      </w:r>
      <w:r w:rsidRPr="00AB5D14">
        <w:rPr>
          <w:sz w:val="16"/>
        </w:rPr>
        <w:t xml:space="preserve"> </w:t>
      </w:r>
      <w:r w:rsidRPr="00AB5D14">
        <w:rPr>
          <w:rStyle w:val="StyleUnderline"/>
        </w:rPr>
        <w:t>2.3 percent,</w:t>
      </w:r>
      <w:r w:rsidRPr="00AB5D14">
        <w:rPr>
          <w:sz w:val="16"/>
        </w:rPr>
        <w:t xml:space="preserve"> according to the CIA World Factbook. As far back as 2015, the United Nations Conference on Trade and Development highlighted China exceeding the United States in global manufacturing. </w:t>
      </w:r>
      <w:r w:rsidRPr="00AB5D14">
        <w:rPr>
          <w:rStyle w:val="StyleUnderline"/>
        </w:rPr>
        <w:t>Manufacturing</w:t>
      </w:r>
      <w:r w:rsidRPr="00AB5D14">
        <w:rPr>
          <w:sz w:val="16"/>
        </w:rPr>
        <w:t xml:space="preserve"> in the United States is approximately 11 percent of the nation’s GDP, and the </w:t>
      </w:r>
      <w:r w:rsidRPr="00AB5D14">
        <w:rPr>
          <w:rStyle w:val="StyleUnderline"/>
        </w:rPr>
        <w:t>growth rate is 2.2 percent</w:t>
      </w:r>
      <w:r w:rsidRPr="00AB5D14">
        <w:rPr>
          <w:sz w:val="16"/>
        </w:rPr>
        <w:t xml:space="preserve">, which is </w:t>
      </w:r>
      <w:r w:rsidRPr="00AB5D14">
        <w:rPr>
          <w:rStyle w:val="StyleUnderline"/>
        </w:rPr>
        <w:t>below the</w:t>
      </w:r>
      <w:r w:rsidRPr="00AB5D14">
        <w:rPr>
          <w:sz w:val="16"/>
        </w:rPr>
        <w:t xml:space="preserve"> </w:t>
      </w:r>
      <w:r w:rsidRPr="00AB5D14">
        <w:rPr>
          <w:rStyle w:val="StyleUnderline"/>
        </w:rPr>
        <w:t>world average of 2.9 percent</w:t>
      </w:r>
      <w:r w:rsidRPr="00AB5D14">
        <w:rPr>
          <w:sz w:val="16"/>
        </w:rPr>
        <w:t>, according to data from the National Institute of Standards and Technology.</w:t>
      </w:r>
    </w:p>
    <w:p w14:paraId="42FDCCAB" w14:textId="77777777" w:rsidR="006A221D" w:rsidRPr="00AB5D14" w:rsidRDefault="006A221D" w:rsidP="006A221D">
      <w:pPr>
        <w:rPr>
          <w:u w:val="single"/>
        </w:rPr>
      </w:pPr>
      <w:r w:rsidRPr="00AB5D14">
        <w:rPr>
          <w:sz w:val="16"/>
        </w:rPr>
        <w:t xml:space="preserve">The </w:t>
      </w:r>
      <w:r w:rsidRPr="00AB5D14">
        <w:rPr>
          <w:rStyle w:val="StyleUnderline"/>
        </w:rPr>
        <w:t>shuffle between rising and falling economic powers is a source of</w:t>
      </w:r>
      <w:r w:rsidRPr="00AB5D14">
        <w:rPr>
          <w:sz w:val="16"/>
        </w:rPr>
        <w:t xml:space="preserve"> potential </w:t>
      </w:r>
      <w:r w:rsidRPr="00AB5D14">
        <w:rPr>
          <w:rStyle w:val="Emphasis"/>
        </w:rPr>
        <w:t>conflict</w:t>
      </w:r>
      <w:r w:rsidRPr="00AB5D14">
        <w:rPr>
          <w:sz w:val="16"/>
        </w:rPr>
        <w:t xml:space="preserve"> </w:t>
      </w:r>
      <w:r w:rsidRPr="00AB5D14">
        <w:rPr>
          <w:rStyle w:val="StyleUnderline"/>
        </w:rPr>
        <w:t>because</w:t>
      </w:r>
      <w:r w:rsidRPr="00AB5D14">
        <w:rPr>
          <w:sz w:val="16"/>
        </w:rPr>
        <w:t xml:space="preserve"> previous </w:t>
      </w:r>
      <w:r w:rsidRPr="00AB5D14">
        <w:rPr>
          <w:rStyle w:val="Emphasis"/>
        </w:rPr>
        <w:t>deterrence power</w:t>
      </w:r>
      <w:r w:rsidRPr="00AB5D14">
        <w:rPr>
          <w:sz w:val="16"/>
        </w:rPr>
        <w:t xml:space="preserve"> </w:t>
      </w:r>
      <w:r w:rsidRPr="00AB5D14">
        <w:rPr>
          <w:rStyle w:val="StyleUnderline"/>
        </w:rPr>
        <w:t>by one is no longer a concern of the rising economic nation.</w:t>
      </w:r>
    </w:p>
    <w:p w14:paraId="1DA184CE" w14:textId="77777777" w:rsidR="006A221D" w:rsidRPr="00AB5D14" w:rsidRDefault="006A221D" w:rsidP="006A221D">
      <w:pPr>
        <w:rPr>
          <w:rStyle w:val="StyleUnderline"/>
        </w:rPr>
      </w:pPr>
      <w:r w:rsidRPr="00AB5D14">
        <w:rPr>
          <w:sz w:val="16"/>
        </w:rPr>
        <w:t xml:space="preserve">An Oct. 1, 2023, article by Ling Chen and Miles Evers, titled, </w:t>
      </w:r>
      <w:r>
        <w:rPr>
          <w:sz w:val="16"/>
        </w:rPr>
        <w:t>“</w:t>
      </w:r>
      <w:r w:rsidRPr="00AB5D14">
        <w:rPr>
          <w:sz w:val="16"/>
        </w:rPr>
        <w:t>Wars Without Gun Smoke,</w:t>
      </w:r>
      <w:r>
        <w:rPr>
          <w:sz w:val="16"/>
        </w:rPr>
        <w:t>”</w:t>
      </w:r>
      <w:r w:rsidRPr="00AB5D14">
        <w:rPr>
          <w:sz w:val="16"/>
        </w:rPr>
        <w:t xml:space="preserve"> describes economic statecraft as it relates to global widening of the supply chain. </w:t>
      </w:r>
      <w:r w:rsidRPr="00AB5D14">
        <w:rPr>
          <w:rStyle w:val="StyleUnderline"/>
        </w:rPr>
        <w:t>Trade restrictions</w:t>
      </w:r>
      <w:r w:rsidRPr="00AB5D14">
        <w:rPr>
          <w:sz w:val="16"/>
        </w:rPr>
        <w:t xml:space="preserve"> are an effort to </w:t>
      </w:r>
      <w:r w:rsidRPr="00AB5D14">
        <w:rPr>
          <w:rStyle w:val="StyleUnderline"/>
        </w:rPr>
        <w:t>slow the rise of competitive nations</w:t>
      </w:r>
      <w:r w:rsidRPr="00AB5D14">
        <w:rPr>
          <w:sz w:val="16"/>
        </w:rPr>
        <w:t xml:space="preserve"> </w:t>
      </w:r>
      <w:r w:rsidRPr="00AB5D14">
        <w:rPr>
          <w:rStyle w:val="StyleUnderline"/>
        </w:rPr>
        <w:t>economically and</w:t>
      </w:r>
      <w:r w:rsidRPr="00AB5D14">
        <w:rPr>
          <w:sz w:val="16"/>
        </w:rPr>
        <w:t xml:space="preserve"> in turn </w:t>
      </w:r>
      <w:r w:rsidRPr="00AB5D14">
        <w:rPr>
          <w:rStyle w:val="StyleUnderline"/>
        </w:rPr>
        <w:t>preserve U.S. deterrence capabilities for actions contrary to U.S. national security.</w:t>
      </w:r>
    </w:p>
    <w:p w14:paraId="58708DA7" w14:textId="77777777" w:rsidR="006A221D" w:rsidRPr="00AB5D14" w:rsidRDefault="006A221D" w:rsidP="006A221D">
      <w:pPr>
        <w:rPr>
          <w:sz w:val="16"/>
        </w:rPr>
      </w:pPr>
      <w:r w:rsidRPr="00AB5D14">
        <w:rPr>
          <w:rStyle w:val="StyleUnderline"/>
        </w:rPr>
        <w:t xml:space="preserve">Strengthening U.S. manufacturing is </w:t>
      </w:r>
      <w:r w:rsidRPr="00AB5D14">
        <w:rPr>
          <w:rStyle w:val="Emphasis"/>
        </w:rPr>
        <w:t>only possible</w:t>
      </w:r>
      <w:r w:rsidRPr="00AB5D14">
        <w:rPr>
          <w:sz w:val="16"/>
        </w:rPr>
        <w:t xml:space="preserve"> </w:t>
      </w:r>
      <w:r w:rsidRPr="00AB5D14">
        <w:rPr>
          <w:rStyle w:val="StyleUnderline"/>
        </w:rPr>
        <w:t>by</w:t>
      </w:r>
      <w:r w:rsidRPr="00AB5D14">
        <w:rPr>
          <w:sz w:val="16"/>
        </w:rPr>
        <w:t xml:space="preserve"> </w:t>
      </w:r>
      <w:r w:rsidRPr="00AB5D14">
        <w:rPr>
          <w:rStyle w:val="Emphasis"/>
        </w:rPr>
        <w:t>increasing demand</w:t>
      </w:r>
      <w:r w:rsidRPr="00AB5D14">
        <w:rPr>
          <w:sz w:val="16"/>
        </w:rPr>
        <w:t xml:space="preserve"> for products, </w:t>
      </w:r>
      <w:r w:rsidRPr="00AB5D14">
        <w:rPr>
          <w:rStyle w:val="StyleUnderline"/>
        </w:rPr>
        <w:t>and demand is a function of attractiveness, utility and innovation</w:t>
      </w:r>
      <w:r w:rsidRPr="00AB5D14">
        <w:rPr>
          <w:sz w:val="16"/>
        </w:rPr>
        <w:t>. In the last several decades, U.S. policymakers have looked more to the commercial sector to advance technology that can be applied toward defense requirements.</w:t>
      </w:r>
    </w:p>
    <w:p w14:paraId="70F7300F" w14:textId="77777777" w:rsidR="006A221D" w:rsidRPr="00AB5D14" w:rsidRDefault="006A221D" w:rsidP="006A221D">
      <w:pPr>
        <w:rPr>
          <w:sz w:val="16"/>
        </w:rPr>
      </w:pPr>
      <w:r w:rsidRPr="00AB5D14">
        <w:rPr>
          <w:sz w:val="16"/>
        </w:rPr>
        <w:t>Although commercial innovation cannot be overlooked, it should not be viewed as an offset to defense research and development, which by its nature is specifically targeted to thwart potential threats to national security.</w:t>
      </w:r>
    </w:p>
    <w:p w14:paraId="55FB9AF8" w14:textId="77777777" w:rsidR="006A221D" w:rsidRPr="00AB5D14" w:rsidRDefault="006A221D" w:rsidP="006A221D">
      <w:pPr>
        <w:rPr>
          <w:sz w:val="16"/>
        </w:rPr>
      </w:pPr>
      <w:r w:rsidRPr="00930503">
        <w:rPr>
          <w:sz w:val="16"/>
        </w:rPr>
        <w:t xml:space="preserve">In the 1970s — with the Cold War a major concern — the </w:t>
      </w:r>
      <w:r w:rsidRPr="00930503">
        <w:rPr>
          <w:rStyle w:val="StyleUnderline"/>
        </w:rPr>
        <w:t>defense industry</w:t>
      </w:r>
      <w:r w:rsidRPr="00930503">
        <w:rPr>
          <w:sz w:val="16"/>
        </w:rPr>
        <w:t xml:space="preserve"> </w:t>
      </w:r>
      <w:r w:rsidRPr="00930503">
        <w:rPr>
          <w:rStyle w:val="Emphasis"/>
        </w:rPr>
        <w:t>led the way</w:t>
      </w:r>
      <w:r w:rsidRPr="00930503">
        <w:rPr>
          <w:sz w:val="16"/>
        </w:rPr>
        <w:t xml:space="preserve"> </w:t>
      </w:r>
      <w:r w:rsidRPr="00930503">
        <w:rPr>
          <w:rStyle w:val="StyleUnderline"/>
        </w:rPr>
        <w:t>in the pursuit of</w:t>
      </w:r>
      <w:r w:rsidRPr="00930503">
        <w:rPr>
          <w:sz w:val="16"/>
        </w:rPr>
        <w:t xml:space="preserve"> state-of-the-art </w:t>
      </w:r>
      <w:r w:rsidRPr="00930503">
        <w:rPr>
          <w:rStyle w:val="Emphasis"/>
        </w:rPr>
        <w:t>tech</w:t>
      </w:r>
      <w:r w:rsidRPr="00930503">
        <w:rPr>
          <w:sz w:val="16"/>
        </w:rPr>
        <w:t xml:space="preserve">nology, for example, </w:t>
      </w:r>
      <w:r w:rsidRPr="00930503">
        <w:rPr>
          <w:rStyle w:val="StyleUnderline"/>
        </w:rPr>
        <w:t>creating</w:t>
      </w:r>
      <w:r w:rsidRPr="00930503">
        <w:rPr>
          <w:sz w:val="16"/>
        </w:rPr>
        <w:t xml:space="preserve"> </w:t>
      </w:r>
      <w:r w:rsidRPr="00930503">
        <w:rPr>
          <w:rStyle w:val="Emphasis"/>
        </w:rPr>
        <w:t>GPS</w:t>
      </w:r>
      <w:r w:rsidRPr="00930503">
        <w:rPr>
          <w:sz w:val="16"/>
        </w:rPr>
        <w:t xml:space="preserve"> </w:t>
      </w:r>
      <w:r w:rsidRPr="00930503">
        <w:rPr>
          <w:rStyle w:val="StyleUnderline"/>
        </w:rPr>
        <w:t xml:space="preserve">and the </w:t>
      </w:r>
      <w:r w:rsidRPr="00930503">
        <w:rPr>
          <w:rStyle w:val="Emphasis"/>
        </w:rPr>
        <w:t>internet</w:t>
      </w:r>
      <w:r w:rsidRPr="00930503">
        <w:rPr>
          <w:sz w:val="16"/>
        </w:rPr>
        <w:t xml:space="preserve">. As time passed and the Cold War ended, the </w:t>
      </w:r>
      <w:r w:rsidRPr="00930503">
        <w:rPr>
          <w:rStyle w:val="StyleUnderline"/>
        </w:rPr>
        <w:t>government</w:t>
      </w:r>
      <w:r w:rsidRPr="00930503">
        <w:rPr>
          <w:sz w:val="16"/>
        </w:rPr>
        <w:t xml:space="preserve"> shifted its attention to </w:t>
      </w:r>
      <w:r w:rsidRPr="00930503">
        <w:rPr>
          <w:rStyle w:val="StyleUnderline"/>
        </w:rPr>
        <w:t>reap</w:t>
      </w:r>
      <w:r w:rsidRPr="00930503">
        <w:rPr>
          <w:sz w:val="16"/>
        </w:rPr>
        <w:t xml:space="preserve">ing </w:t>
      </w:r>
      <w:r w:rsidRPr="00930503">
        <w:rPr>
          <w:rStyle w:val="StyleUnderline"/>
        </w:rPr>
        <w:t>benefits from</w:t>
      </w:r>
      <w:r w:rsidRPr="00930503">
        <w:rPr>
          <w:sz w:val="16"/>
        </w:rPr>
        <w:t xml:space="preserve"> the </w:t>
      </w:r>
      <w:r w:rsidRPr="00930503">
        <w:rPr>
          <w:rStyle w:val="StyleUnderline"/>
        </w:rPr>
        <w:t>commercial sector’s</w:t>
      </w:r>
      <w:r w:rsidRPr="00930503">
        <w:rPr>
          <w:sz w:val="16"/>
        </w:rPr>
        <w:t xml:space="preserve"> exploration and </w:t>
      </w:r>
      <w:r w:rsidRPr="00930503">
        <w:rPr>
          <w:rStyle w:val="StyleUnderline"/>
        </w:rPr>
        <w:t>advances in tech</w:t>
      </w:r>
      <w:r w:rsidRPr="00930503">
        <w:rPr>
          <w:sz w:val="16"/>
        </w:rPr>
        <w:t>nology.</w:t>
      </w:r>
    </w:p>
    <w:p w14:paraId="30750F1C" w14:textId="77777777" w:rsidR="006A221D" w:rsidRPr="00AB5D14" w:rsidRDefault="006A221D" w:rsidP="006A221D">
      <w:pPr>
        <w:rPr>
          <w:u w:val="single"/>
        </w:rPr>
      </w:pPr>
      <w:r w:rsidRPr="00930503">
        <w:rPr>
          <w:sz w:val="16"/>
        </w:rPr>
        <w:t xml:space="preserve">The </w:t>
      </w:r>
      <w:r w:rsidRPr="00930503">
        <w:rPr>
          <w:rStyle w:val="StyleUnderline"/>
        </w:rPr>
        <w:t>use of defense tech</w:t>
      </w:r>
      <w:r w:rsidRPr="00930503">
        <w:rPr>
          <w:sz w:val="16"/>
        </w:rPr>
        <w:t xml:space="preserve">nology </w:t>
      </w:r>
      <w:r w:rsidRPr="00930503">
        <w:rPr>
          <w:rStyle w:val="StyleUnderline"/>
        </w:rPr>
        <w:t>applied</w:t>
      </w:r>
      <w:r w:rsidRPr="00930503">
        <w:rPr>
          <w:sz w:val="16"/>
        </w:rPr>
        <w:t xml:space="preserve"> dually </w:t>
      </w:r>
      <w:r w:rsidRPr="00930503">
        <w:rPr>
          <w:rStyle w:val="StyleUnderline"/>
        </w:rPr>
        <w:t>in the commercial sector</w:t>
      </w:r>
      <w:r w:rsidRPr="00930503">
        <w:rPr>
          <w:sz w:val="16"/>
        </w:rPr>
        <w:t xml:space="preserve"> and in defense has now </w:t>
      </w:r>
      <w:r w:rsidRPr="00930503">
        <w:rPr>
          <w:rStyle w:val="StyleUnderline"/>
        </w:rPr>
        <w:t>flip-flopped to where</w:t>
      </w:r>
      <w:r w:rsidRPr="00930503">
        <w:rPr>
          <w:sz w:val="16"/>
        </w:rPr>
        <w:t xml:space="preserve"> </w:t>
      </w:r>
      <w:r w:rsidRPr="00930503">
        <w:rPr>
          <w:rStyle w:val="StyleUnderline"/>
        </w:rPr>
        <w:t>commercial products, such as</w:t>
      </w:r>
      <w:r w:rsidRPr="00930503">
        <w:rPr>
          <w:sz w:val="16"/>
        </w:rPr>
        <w:t xml:space="preserve"> </w:t>
      </w:r>
      <w:r w:rsidRPr="00930503">
        <w:rPr>
          <w:rStyle w:val="Emphasis"/>
        </w:rPr>
        <w:t>u</w:t>
      </w:r>
      <w:r w:rsidRPr="00930503">
        <w:rPr>
          <w:sz w:val="16"/>
        </w:rPr>
        <w:t xml:space="preserve">nmanned </w:t>
      </w:r>
      <w:r w:rsidRPr="00930503">
        <w:rPr>
          <w:rStyle w:val="Emphasis"/>
        </w:rPr>
        <w:t>a</w:t>
      </w:r>
      <w:r w:rsidRPr="00930503">
        <w:rPr>
          <w:sz w:val="16"/>
        </w:rPr>
        <w:t xml:space="preserve">erial </w:t>
      </w:r>
      <w:r w:rsidRPr="00930503">
        <w:rPr>
          <w:rStyle w:val="Emphasis"/>
        </w:rPr>
        <w:t>v</w:t>
      </w:r>
      <w:r w:rsidRPr="00930503">
        <w:rPr>
          <w:sz w:val="16"/>
        </w:rPr>
        <w:t>ehicle</w:t>
      </w:r>
      <w:r w:rsidRPr="00930503">
        <w:rPr>
          <w:rStyle w:val="Emphasis"/>
        </w:rPr>
        <w:t>s</w:t>
      </w:r>
      <w:r w:rsidRPr="00930503">
        <w:rPr>
          <w:sz w:val="16"/>
        </w:rPr>
        <w:t xml:space="preserve">, </w:t>
      </w:r>
      <w:r w:rsidRPr="00930503">
        <w:rPr>
          <w:rStyle w:val="Emphasis"/>
        </w:rPr>
        <w:t>cybersecurity</w:t>
      </w:r>
      <w:r w:rsidRPr="00930503">
        <w:rPr>
          <w:sz w:val="16"/>
        </w:rPr>
        <w:t xml:space="preserve"> technology </w:t>
      </w:r>
      <w:r w:rsidRPr="00930503">
        <w:rPr>
          <w:rStyle w:val="StyleUnderline"/>
        </w:rPr>
        <w:t>and</w:t>
      </w:r>
      <w:r w:rsidRPr="00930503">
        <w:rPr>
          <w:sz w:val="16"/>
        </w:rPr>
        <w:t xml:space="preserve"> </w:t>
      </w:r>
      <w:r w:rsidRPr="00930503">
        <w:rPr>
          <w:rStyle w:val="Emphasis"/>
        </w:rPr>
        <w:t>a</w:t>
      </w:r>
      <w:r w:rsidRPr="00930503">
        <w:rPr>
          <w:sz w:val="16"/>
        </w:rPr>
        <w:t xml:space="preserve">rtificial </w:t>
      </w:r>
      <w:r w:rsidRPr="00930503">
        <w:rPr>
          <w:rStyle w:val="Emphasis"/>
        </w:rPr>
        <w:t>i</w:t>
      </w:r>
      <w:r w:rsidRPr="00930503">
        <w:rPr>
          <w:sz w:val="16"/>
        </w:rPr>
        <w:t xml:space="preserve">ntelligence </w:t>
      </w:r>
      <w:r w:rsidRPr="00930503">
        <w:rPr>
          <w:rStyle w:val="StyleUnderline"/>
        </w:rPr>
        <w:t>are now applied to defense.</w:t>
      </w:r>
    </w:p>
    <w:p w14:paraId="15D1780C" w14:textId="77777777" w:rsidR="006A221D" w:rsidRPr="00AB5D14" w:rsidRDefault="006A221D" w:rsidP="006A221D">
      <w:pPr>
        <w:rPr>
          <w:sz w:val="16"/>
        </w:rPr>
      </w:pPr>
      <w:r w:rsidRPr="00930503">
        <w:rPr>
          <w:sz w:val="16"/>
        </w:rPr>
        <w:t xml:space="preserve">The </w:t>
      </w:r>
      <w:r w:rsidRPr="00930503">
        <w:rPr>
          <w:rStyle w:val="StyleUnderline"/>
        </w:rPr>
        <w:t xml:space="preserve">defense industry has been relegated to a </w:t>
      </w:r>
      <w:r w:rsidRPr="00930503">
        <w:rPr>
          <w:rStyle w:val="Emphasis"/>
        </w:rPr>
        <w:t>fast-follower</w:t>
      </w:r>
      <w:r w:rsidRPr="00930503">
        <w:rPr>
          <w:rStyle w:val="StyleUnderline"/>
        </w:rPr>
        <w:t xml:space="preserve"> position. </w:t>
      </w:r>
      <w:r w:rsidRPr="00930503">
        <w:rPr>
          <w:sz w:val="16"/>
        </w:rPr>
        <w:t>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14:paraId="1FF713CB" w14:textId="77777777" w:rsidR="006A221D" w:rsidRPr="00AB5D14" w:rsidRDefault="006A221D" w:rsidP="006A221D">
      <w:pPr>
        <w:rPr>
          <w:rStyle w:val="StyleUnderline"/>
        </w:rPr>
      </w:pPr>
      <w:r w:rsidRPr="00AB5D14">
        <w:rPr>
          <w:sz w:val="16"/>
        </w:rPr>
        <w:t xml:space="preserve">The </w:t>
      </w:r>
      <w:r w:rsidRPr="00AB5D14">
        <w:rPr>
          <w:rStyle w:val="StyleUnderline"/>
        </w:rPr>
        <w:t>shift</w:t>
      </w:r>
      <w:r w:rsidRPr="00AB5D14">
        <w:rPr>
          <w:sz w:val="16"/>
        </w:rPr>
        <w:t xml:space="preserve"> toward relying on the commercial sector for innovation has also </w:t>
      </w:r>
      <w:r w:rsidRPr="00AB5D14">
        <w:rPr>
          <w:rStyle w:val="StyleUnderline"/>
        </w:rPr>
        <w:t>lessened</w:t>
      </w:r>
      <w:r w:rsidRPr="00AB5D14">
        <w:rPr>
          <w:sz w:val="16"/>
        </w:rPr>
        <w:t xml:space="preserve"> </w:t>
      </w:r>
      <w:r w:rsidRPr="00AB5D14">
        <w:rPr>
          <w:rStyle w:val="Emphasis"/>
        </w:rPr>
        <w:t>dependence</w:t>
      </w:r>
      <w:r w:rsidRPr="00AB5D14">
        <w:rPr>
          <w:sz w:val="16"/>
        </w:rPr>
        <w:t xml:space="preserve"> </w:t>
      </w:r>
      <w:r w:rsidRPr="00AB5D14">
        <w:rPr>
          <w:rStyle w:val="StyleUnderline"/>
        </w:rPr>
        <w:t>on</w:t>
      </w:r>
      <w:r w:rsidRPr="00AB5D14">
        <w:rPr>
          <w:sz w:val="16"/>
        </w:rPr>
        <w:t xml:space="preserve"> </w:t>
      </w:r>
      <w:r w:rsidRPr="00AB5D14">
        <w:rPr>
          <w:rStyle w:val="Emphasis"/>
        </w:rPr>
        <w:t>U.S. tech</w:t>
      </w:r>
      <w:r w:rsidRPr="00AB5D14">
        <w:rPr>
          <w:sz w:val="16"/>
        </w:rPr>
        <w:t xml:space="preserve">nology worldwide </w:t>
      </w:r>
      <w:r w:rsidRPr="00AB5D14">
        <w:rPr>
          <w:rStyle w:val="StyleUnderline"/>
        </w:rPr>
        <w:t>and fostered a desire</w:t>
      </w:r>
      <w:r w:rsidRPr="00AB5D14">
        <w:rPr>
          <w:sz w:val="16"/>
        </w:rPr>
        <w:t xml:space="preserve"> or preference </w:t>
      </w:r>
      <w:r w:rsidRPr="00AB5D14">
        <w:rPr>
          <w:rStyle w:val="StyleUnderline"/>
        </w:rPr>
        <w:t>for overseas-manufactured products.</w:t>
      </w:r>
    </w:p>
    <w:p w14:paraId="64BF0565" w14:textId="77777777" w:rsidR="006A221D" w:rsidRPr="00AB5D14" w:rsidRDefault="006A221D" w:rsidP="006A221D">
      <w:pPr>
        <w:rPr>
          <w:sz w:val="16"/>
        </w:rPr>
      </w:pPr>
      <w:r w:rsidRPr="00AB5D14">
        <w:rPr>
          <w:rStyle w:val="StyleUnderline"/>
        </w:rPr>
        <w:t xml:space="preserve">U.S. strength in </w:t>
      </w:r>
      <w:r w:rsidRPr="00AB5D14">
        <w:rPr>
          <w:sz w:val="16"/>
        </w:rPr>
        <w:t xml:space="preserve">advanced technology development and </w:t>
      </w:r>
      <w:r w:rsidRPr="00AB5D14">
        <w:rPr>
          <w:rStyle w:val="Emphasis"/>
        </w:rPr>
        <w:t>manufacturing</w:t>
      </w:r>
      <w:r w:rsidRPr="00AB5D14">
        <w:rPr>
          <w:sz w:val="16"/>
        </w:rPr>
        <w:t xml:space="preserve"> </w:t>
      </w:r>
      <w:r w:rsidRPr="00AB5D14">
        <w:rPr>
          <w:rStyle w:val="StyleUnderline"/>
        </w:rPr>
        <w:t>has dropped from its peak position</w:t>
      </w:r>
      <w:r w:rsidRPr="00AB5D14">
        <w:rPr>
          <w:sz w:val="16"/>
        </w:rPr>
        <w:t xml:space="preserve">. To halt this decline and regain our prominence, </w:t>
      </w:r>
      <w:r w:rsidRPr="00AB5D14">
        <w:rPr>
          <w:rStyle w:val="Emphasis"/>
        </w:rPr>
        <w:t>governmental policies</w:t>
      </w:r>
      <w:r w:rsidRPr="00AB5D14">
        <w:rPr>
          <w:sz w:val="16"/>
        </w:rPr>
        <w:t xml:space="preserve"> </w:t>
      </w:r>
      <w:r w:rsidRPr="00AB5D14">
        <w:rPr>
          <w:rStyle w:val="StyleUnderline"/>
        </w:rPr>
        <w:t xml:space="preserve">must encourage </w:t>
      </w:r>
      <w:r w:rsidRPr="00AB5D14">
        <w:rPr>
          <w:rStyle w:val="Emphasis"/>
        </w:rPr>
        <w:t>industry</w:t>
      </w:r>
      <w:r w:rsidRPr="00AB5D14">
        <w:rPr>
          <w:sz w:val="16"/>
        </w:rPr>
        <w:t xml:space="preserve"> by supplying favorable tax credits, an improved regulatory environment and reduced energy costs.</w:t>
      </w:r>
    </w:p>
    <w:p w14:paraId="0F3EEBCE" w14:textId="77777777" w:rsidR="006A221D" w:rsidRPr="00AB5D14" w:rsidRDefault="006A221D" w:rsidP="006A221D">
      <w:pPr>
        <w:rPr>
          <w:u w:val="single"/>
        </w:rPr>
      </w:pPr>
      <w:r w:rsidRPr="00AB5D14">
        <w:rPr>
          <w:sz w:val="16"/>
        </w:rPr>
        <w:t xml:space="preserve">In cross-table international discussions of commercial and defense issues, the </w:t>
      </w:r>
      <w:r w:rsidRPr="00AB5D14">
        <w:rPr>
          <w:rStyle w:val="Emphasis"/>
        </w:rPr>
        <w:t>U</w:t>
      </w:r>
      <w:r w:rsidRPr="00AB5D14">
        <w:rPr>
          <w:sz w:val="16"/>
        </w:rPr>
        <w:t xml:space="preserve">nited </w:t>
      </w:r>
      <w:r w:rsidRPr="00AB5D14">
        <w:rPr>
          <w:rStyle w:val="Emphasis"/>
        </w:rPr>
        <w:t>S</w:t>
      </w:r>
      <w:r w:rsidRPr="00AB5D14">
        <w:rPr>
          <w:sz w:val="16"/>
        </w:rPr>
        <w:t xml:space="preserve">tates </w:t>
      </w:r>
      <w:r w:rsidRPr="00AB5D14">
        <w:rPr>
          <w:rStyle w:val="StyleUnderline"/>
        </w:rPr>
        <w:t>has been relegated to a peer</w:t>
      </w:r>
      <w:r w:rsidRPr="00AB5D14">
        <w:rPr>
          <w:sz w:val="16"/>
        </w:rPr>
        <w:t xml:space="preserve"> level of importance </w:t>
      </w:r>
      <w:r w:rsidRPr="00AB5D14">
        <w:rPr>
          <w:rStyle w:val="StyleUnderline"/>
        </w:rPr>
        <w:t xml:space="preserve">instead of </w:t>
      </w:r>
      <w:r w:rsidRPr="00AB5D14">
        <w:rPr>
          <w:sz w:val="16"/>
        </w:rPr>
        <w:t xml:space="preserve">remaining the </w:t>
      </w:r>
      <w:r w:rsidRPr="00AB5D14">
        <w:rPr>
          <w:rStyle w:val="StyleUnderline"/>
        </w:rPr>
        <w:t>leader</w:t>
      </w:r>
      <w:r w:rsidRPr="00AB5D14">
        <w:rPr>
          <w:sz w:val="16"/>
        </w:rPr>
        <w:t xml:space="preserve">. A nation with declining industrial strength is viewed as having little value in actions that can avoid turbulence. Any </w:t>
      </w:r>
      <w:r w:rsidRPr="00AB5D14">
        <w:rPr>
          <w:rStyle w:val="StyleUnderline"/>
        </w:rPr>
        <w:t xml:space="preserve">previous </w:t>
      </w:r>
      <w:r w:rsidRPr="00AB5D14">
        <w:rPr>
          <w:rStyle w:val="StyleUnderline"/>
          <w:highlight w:val="cyan"/>
        </w:rPr>
        <w:t>influence</w:t>
      </w:r>
      <w:r w:rsidRPr="00AB5D14">
        <w:rPr>
          <w:sz w:val="16"/>
        </w:rPr>
        <w:t xml:space="preserve"> the United States had </w:t>
      </w:r>
      <w:r w:rsidRPr="00AB5D14">
        <w:rPr>
          <w:rStyle w:val="StyleUnderline"/>
          <w:highlight w:val="cyan"/>
        </w:rPr>
        <w:t>in</w:t>
      </w:r>
      <w:r w:rsidRPr="00AB5D14">
        <w:rPr>
          <w:rStyle w:val="StyleUnderline"/>
        </w:rPr>
        <w:t xml:space="preserve"> shaping </w:t>
      </w:r>
      <w:r w:rsidRPr="00AB5D14">
        <w:rPr>
          <w:rStyle w:val="Emphasis"/>
          <w:highlight w:val="cyan"/>
        </w:rPr>
        <w:t>trade</w:t>
      </w:r>
      <w:r w:rsidRPr="00AB5D14">
        <w:rPr>
          <w:sz w:val="16"/>
          <w:highlight w:val="cyan"/>
        </w:rPr>
        <w:t xml:space="preserve"> </w:t>
      </w:r>
      <w:r w:rsidRPr="00AB5D14">
        <w:rPr>
          <w:rStyle w:val="StyleUnderline"/>
          <w:highlight w:val="cyan"/>
        </w:rPr>
        <w:t>and</w:t>
      </w:r>
      <w:r w:rsidRPr="00AB5D14">
        <w:rPr>
          <w:rStyle w:val="StyleUnderline"/>
        </w:rPr>
        <w:t xml:space="preserve"> preserving global</w:t>
      </w:r>
      <w:r w:rsidRPr="00AB5D14">
        <w:rPr>
          <w:sz w:val="16"/>
        </w:rPr>
        <w:t xml:space="preserve"> </w:t>
      </w:r>
      <w:r w:rsidRPr="00AB5D14">
        <w:rPr>
          <w:rStyle w:val="Emphasis"/>
          <w:highlight w:val="cyan"/>
        </w:rPr>
        <w:t>stability</w:t>
      </w:r>
      <w:r w:rsidRPr="00AB5D14">
        <w:rPr>
          <w:sz w:val="16"/>
          <w:highlight w:val="cyan"/>
        </w:rPr>
        <w:t xml:space="preserve"> </w:t>
      </w:r>
      <w:r w:rsidRPr="00AB5D14">
        <w:rPr>
          <w:rStyle w:val="StyleUnderline"/>
          <w:highlight w:val="cyan"/>
        </w:rPr>
        <w:t xml:space="preserve">has </w:t>
      </w:r>
      <w:r w:rsidRPr="00AB5D14">
        <w:rPr>
          <w:rStyle w:val="StyleUnderline"/>
        </w:rPr>
        <w:t xml:space="preserve">been </w:t>
      </w:r>
      <w:r w:rsidRPr="00AB5D14">
        <w:rPr>
          <w:rStyle w:val="Emphasis"/>
          <w:highlight w:val="cyan"/>
        </w:rPr>
        <w:t>weakened</w:t>
      </w:r>
      <w:r w:rsidRPr="00AB5D14">
        <w:rPr>
          <w:rStyle w:val="StyleUnderline"/>
        </w:rPr>
        <w:t xml:space="preserve"> </w:t>
      </w:r>
      <w:r w:rsidRPr="00AB5D14">
        <w:rPr>
          <w:rStyle w:val="StyleUnderline"/>
          <w:highlight w:val="cyan"/>
        </w:rPr>
        <w:t>by</w:t>
      </w:r>
      <w:r w:rsidRPr="00AB5D14">
        <w:rPr>
          <w:rStyle w:val="StyleUnderline"/>
        </w:rPr>
        <w:t xml:space="preserve"> its </w:t>
      </w:r>
      <w:r w:rsidRPr="00AB5D14">
        <w:rPr>
          <w:rStyle w:val="StyleUnderline"/>
          <w:highlight w:val="cyan"/>
        </w:rPr>
        <w:t xml:space="preserve">diminished </w:t>
      </w:r>
      <w:r w:rsidRPr="00AB5D14">
        <w:rPr>
          <w:rStyle w:val="Emphasis"/>
          <w:highlight w:val="cyan"/>
        </w:rPr>
        <w:t>industrial base</w:t>
      </w:r>
      <w:r w:rsidRPr="00930503">
        <w:rPr>
          <w:rStyle w:val="StyleUnderline"/>
        </w:rPr>
        <w:t>.</w:t>
      </w:r>
    </w:p>
    <w:p w14:paraId="7BE8F7D4" w14:textId="77777777" w:rsidR="006A221D" w:rsidRPr="00AB5D14" w:rsidRDefault="006A221D" w:rsidP="006A221D">
      <w:pPr>
        <w:rPr>
          <w:u w:val="single"/>
        </w:rPr>
      </w:pPr>
      <w:r w:rsidRPr="00AB5D14">
        <w:rPr>
          <w:sz w:val="16"/>
        </w:rPr>
        <w:t xml:space="preserve">The administration seeks to avoid direct military involvement; therefore, </w:t>
      </w:r>
      <w:r w:rsidRPr="00AB5D14">
        <w:rPr>
          <w:rStyle w:val="StyleUnderline"/>
        </w:rPr>
        <w:t xml:space="preserve">emphasis must be placed on economic </w:t>
      </w:r>
      <w:r w:rsidRPr="00AB5D14">
        <w:rPr>
          <w:rStyle w:val="Emphasis"/>
        </w:rPr>
        <w:t>fortitude</w:t>
      </w:r>
      <w:r w:rsidRPr="00AB5D14">
        <w:rPr>
          <w:rStyle w:val="StyleUnderline"/>
        </w:rPr>
        <w:t xml:space="preserve"> across all manufacturing sectors, with special consideration of responsiveness in times of </w:t>
      </w:r>
      <w:r w:rsidRPr="00AB5D14">
        <w:rPr>
          <w:rStyle w:val="Emphasis"/>
        </w:rPr>
        <w:t>conflict</w:t>
      </w:r>
      <w:r w:rsidRPr="00AB5D14">
        <w:rPr>
          <w:rStyle w:val="StyleUnderline"/>
        </w:rPr>
        <w:t>.</w:t>
      </w:r>
    </w:p>
    <w:p w14:paraId="3378707C" w14:textId="77777777" w:rsidR="006A221D" w:rsidRPr="00AB5D14" w:rsidRDefault="006A221D" w:rsidP="006A221D">
      <w:pPr>
        <w:rPr>
          <w:sz w:val="16"/>
        </w:rPr>
      </w:pPr>
      <w:r w:rsidRPr="00AB5D14">
        <w:rPr>
          <w:sz w:val="16"/>
        </w:rPr>
        <w:t>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14:paraId="2E801140" w14:textId="77777777" w:rsidR="006A221D" w:rsidRPr="00AB5D14" w:rsidRDefault="006A221D" w:rsidP="006A221D">
      <w:pPr>
        <w:rPr>
          <w:sz w:val="16"/>
        </w:rPr>
      </w:pPr>
      <w:r w:rsidRPr="00AB5D14">
        <w:rPr>
          <w:sz w:val="16"/>
        </w:rPr>
        <w:t>The defense establishment, both governmental and industrial players, have worked together for decades developing state-of-the-art technology, retiring risk, adjusting milestones and fostering technical expertise within the workforce.</w:t>
      </w:r>
    </w:p>
    <w:p w14:paraId="022293AE" w14:textId="77777777" w:rsidR="006A221D" w:rsidRPr="00AB5D14" w:rsidRDefault="006A221D" w:rsidP="006A221D">
      <w:pPr>
        <w:rPr>
          <w:sz w:val="16"/>
        </w:rPr>
      </w:pPr>
      <w:r w:rsidRPr="00AB5D14">
        <w:rPr>
          <w:sz w:val="16"/>
        </w:rPr>
        <w:t xml:space="preserve">With the introduction of each new product, the </w:t>
      </w:r>
      <w:r w:rsidRPr="00AB5D14">
        <w:rPr>
          <w:rStyle w:val="Emphasis"/>
        </w:rPr>
        <w:t>domestic</w:t>
      </w:r>
      <w:r w:rsidRPr="00AB5D14">
        <w:rPr>
          <w:sz w:val="16"/>
        </w:rPr>
        <w:t xml:space="preserve"> </w:t>
      </w:r>
      <w:r w:rsidRPr="00AB5D14">
        <w:rPr>
          <w:rStyle w:val="StyleUnderline"/>
        </w:rPr>
        <w:t>and</w:t>
      </w:r>
      <w:r w:rsidRPr="00AB5D14">
        <w:rPr>
          <w:sz w:val="16"/>
        </w:rPr>
        <w:t xml:space="preserve"> </w:t>
      </w:r>
      <w:r w:rsidRPr="00AB5D14">
        <w:rPr>
          <w:rStyle w:val="Emphasis"/>
        </w:rPr>
        <w:t>international marketplace</w:t>
      </w:r>
      <w:r w:rsidRPr="00AB5D14">
        <w:rPr>
          <w:sz w:val="16"/>
        </w:rPr>
        <w:t xml:space="preserve"> will </w:t>
      </w:r>
      <w:r w:rsidRPr="00AB5D14">
        <w:rPr>
          <w:rStyle w:val="StyleUnderline"/>
        </w:rPr>
        <w:t>respond</w:t>
      </w:r>
      <w:r w:rsidRPr="00AB5D14">
        <w:rPr>
          <w:sz w:val="16"/>
        </w:rPr>
        <w:t xml:space="preserve"> positively, </w:t>
      </w:r>
      <w:r w:rsidRPr="00AB5D14">
        <w:rPr>
          <w:rStyle w:val="StyleUnderline"/>
        </w:rPr>
        <w:t>increasing</w:t>
      </w:r>
      <w:r w:rsidRPr="00AB5D14">
        <w:rPr>
          <w:sz w:val="16"/>
        </w:rPr>
        <w:t xml:space="preserve"> </w:t>
      </w:r>
      <w:r w:rsidRPr="00AB5D14">
        <w:rPr>
          <w:rStyle w:val="Emphasis"/>
        </w:rPr>
        <w:t>demand</w:t>
      </w:r>
      <w:r w:rsidRPr="00AB5D14">
        <w:rPr>
          <w:sz w:val="16"/>
        </w:rPr>
        <w:t xml:space="preserve"> </w:t>
      </w:r>
      <w:r w:rsidRPr="00AB5D14">
        <w:rPr>
          <w:rStyle w:val="StyleUnderline"/>
        </w:rPr>
        <w:t>and</w:t>
      </w:r>
      <w:r w:rsidRPr="00AB5D14">
        <w:rPr>
          <w:sz w:val="16"/>
        </w:rPr>
        <w:t xml:space="preserve"> strengthening U.S. </w:t>
      </w:r>
      <w:r w:rsidRPr="00AB5D14">
        <w:rPr>
          <w:rStyle w:val="Emphasis"/>
        </w:rPr>
        <w:t>industrial strength</w:t>
      </w:r>
      <w:r w:rsidRPr="00AB5D14">
        <w:rPr>
          <w:sz w:val="16"/>
        </w:rPr>
        <w:t xml:space="preserve"> </w:t>
      </w:r>
      <w:r w:rsidRPr="00AB5D14">
        <w:rPr>
          <w:rStyle w:val="StyleUnderline"/>
        </w:rPr>
        <w:t>and</w:t>
      </w:r>
      <w:r w:rsidRPr="00AB5D14">
        <w:rPr>
          <w:sz w:val="16"/>
        </w:rPr>
        <w:t xml:space="preserve"> </w:t>
      </w:r>
      <w:r w:rsidRPr="00AB5D14">
        <w:rPr>
          <w:rStyle w:val="StyleUnderline"/>
        </w:rPr>
        <w:t>deterrence power.</w:t>
      </w:r>
    </w:p>
    <w:p w14:paraId="03881C02" w14:textId="77777777" w:rsidR="006A221D" w:rsidRPr="00AB5D14" w:rsidRDefault="006A221D" w:rsidP="006A221D">
      <w:pPr>
        <w:rPr>
          <w:u w:val="single"/>
        </w:rPr>
      </w:pPr>
      <w:r w:rsidRPr="00AB5D14">
        <w:rPr>
          <w:rStyle w:val="StyleUnderline"/>
        </w:rPr>
        <w:t xml:space="preserve">Domestic economic health is a </w:t>
      </w:r>
      <w:r w:rsidRPr="00AB5D14">
        <w:rPr>
          <w:rStyle w:val="Emphasis"/>
        </w:rPr>
        <w:t>critical component</w:t>
      </w:r>
      <w:r w:rsidRPr="00AB5D14">
        <w:rPr>
          <w:rStyle w:val="StyleUnderline"/>
        </w:rPr>
        <w:t xml:space="preserve"> of deterrence.</w:t>
      </w:r>
    </w:p>
    <w:p w14:paraId="6360C9C8" w14:textId="57E2C13E" w:rsidR="00926460" w:rsidRPr="006A221D" w:rsidRDefault="006A221D" w:rsidP="00223680">
      <w:pPr>
        <w:rPr>
          <w:rStyle w:val="StyleUnderline"/>
          <w:sz w:val="16"/>
          <w:u w:val="none"/>
        </w:rPr>
      </w:pPr>
      <w:r w:rsidRPr="00AB5D14">
        <w:rPr>
          <w:sz w:val="16"/>
        </w:rPr>
        <w:t xml:space="preserve">The next opportunity for the United States to test this </w:t>
      </w:r>
      <w:r w:rsidRPr="00930503">
        <w:rPr>
          <w:sz w:val="16"/>
        </w:rPr>
        <w:t xml:space="preserve">hypothesis may be approaching: </w:t>
      </w:r>
      <w:r w:rsidRPr="009F496F">
        <w:rPr>
          <w:rStyle w:val="StyleUnderline"/>
          <w:highlight w:val="cyan"/>
        </w:rPr>
        <w:t xml:space="preserve">China is </w:t>
      </w:r>
      <w:r w:rsidRPr="009F496F">
        <w:rPr>
          <w:rStyle w:val="Emphasis"/>
          <w:highlight w:val="cyan"/>
        </w:rPr>
        <w:t>quickly positioning</w:t>
      </w:r>
      <w:r w:rsidRPr="009F496F">
        <w:rPr>
          <w:rStyle w:val="StyleUnderline"/>
          <w:highlight w:val="cyan"/>
        </w:rPr>
        <w:t xml:space="preserve"> itself to</w:t>
      </w:r>
      <w:r w:rsidRPr="00930503">
        <w:rPr>
          <w:rStyle w:val="StyleUnderline"/>
        </w:rPr>
        <w:t xml:space="preserve"> negate any response </w:t>
      </w:r>
      <w:r w:rsidRPr="00930503">
        <w:rPr>
          <w:sz w:val="16"/>
        </w:rPr>
        <w:t>by the United States</w:t>
      </w:r>
      <w:r w:rsidRPr="00930503">
        <w:rPr>
          <w:rStyle w:val="StyleUnderline"/>
        </w:rPr>
        <w:t xml:space="preserve"> to its South </w:t>
      </w:r>
      <w:r w:rsidRPr="009F496F">
        <w:rPr>
          <w:rStyle w:val="Emphasis"/>
          <w:highlight w:val="cyan"/>
        </w:rPr>
        <w:t>Pacific expansion</w:t>
      </w:r>
      <w:r w:rsidRPr="00930503">
        <w:rPr>
          <w:rStyle w:val="StyleUnderline"/>
        </w:rPr>
        <w:t xml:space="preserve">. </w:t>
      </w:r>
      <w:r w:rsidRPr="00AB5D14">
        <w:rPr>
          <w:rStyle w:val="StyleUnderline"/>
          <w:highlight w:val="cyan"/>
        </w:rPr>
        <w:t>Stopping</w:t>
      </w:r>
      <w:r w:rsidRPr="00AB5D14">
        <w:rPr>
          <w:rStyle w:val="StyleUnderline"/>
        </w:rPr>
        <w:t xml:space="preserve"> a </w:t>
      </w:r>
      <w:r w:rsidRPr="00AB5D14">
        <w:rPr>
          <w:rStyle w:val="Emphasis"/>
        </w:rPr>
        <w:t xml:space="preserve">potential </w:t>
      </w:r>
      <w:r w:rsidRPr="00AB5D14">
        <w:rPr>
          <w:rStyle w:val="Emphasis"/>
          <w:highlight w:val="cyan"/>
        </w:rPr>
        <w:t>conflict</w:t>
      </w:r>
      <w:r w:rsidRPr="00AB5D14">
        <w:rPr>
          <w:sz w:val="16"/>
        </w:rPr>
        <w:t xml:space="preserve"> before it starts </w:t>
      </w:r>
      <w:r w:rsidRPr="00AB5D14">
        <w:rPr>
          <w:rStyle w:val="StyleUnderline"/>
          <w:highlight w:val="cyan"/>
        </w:rPr>
        <w:t>and</w:t>
      </w:r>
      <w:r w:rsidRPr="00AB5D14">
        <w:rPr>
          <w:sz w:val="16"/>
        </w:rPr>
        <w:t xml:space="preserve"> </w:t>
      </w:r>
      <w:r w:rsidRPr="00AB5D14">
        <w:rPr>
          <w:rStyle w:val="Emphasis"/>
        </w:rPr>
        <w:t>stemming</w:t>
      </w:r>
      <w:r w:rsidRPr="00AB5D14">
        <w:rPr>
          <w:sz w:val="16"/>
        </w:rPr>
        <w:t xml:space="preserve"> any </w:t>
      </w:r>
      <w:r w:rsidRPr="00AB5D14">
        <w:rPr>
          <w:rStyle w:val="Emphasis"/>
          <w:highlight w:val="cyan"/>
        </w:rPr>
        <w:t>escalation</w:t>
      </w:r>
      <w:r w:rsidRPr="00AB5D14">
        <w:rPr>
          <w:sz w:val="16"/>
        </w:rPr>
        <w:t xml:space="preserve"> of hostilities </w:t>
      </w:r>
      <w:r w:rsidRPr="00AB5D14">
        <w:rPr>
          <w:rStyle w:val="StyleUnderline"/>
          <w:highlight w:val="cyan"/>
        </w:rPr>
        <w:t>must be</w:t>
      </w:r>
      <w:r w:rsidRPr="00AB5D14">
        <w:rPr>
          <w:rStyle w:val="StyleUnderline"/>
        </w:rPr>
        <w:t xml:space="preserve"> the</w:t>
      </w:r>
      <w:r w:rsidRPr="00AB5D14">
        <w:rPr>
          <w:sz w:val="16"/>
        </w:rPr>
        <w:t xml:space="preserve"> United States’ </w:t>
      </w:r>
      <w:r w:rsidRPr="00AB5D14">
        <w:rPr>
          <w:rStyle w:val="StyleUnderline"/>
          <w:highlight w:val="cyan"/>
        </w:rPr>
        <w:t>objective</w:t>
      </w:r>
      <w:r w:rsidRPr="002F689D">
        <w:rPr>
          <w:rStyle w:val="StyleUnderline"/>
        </w:rPr>
        <w:t xml:space="preserve"> </w:t>
      </w:r>
      <w:r w:rsidRPr="00AB5D14">
        <w:rPr>
          <w:rStyle w:val="StyleUnderline"/>
        </w:rPr>
        <w:t xml:space="preserve">and, with it, the realization that its </w:t>
      </w:r>
      <w:r w:rsidRPr="00AB5D14">
        <w:rPr>
          <w:rStyle w:val="StyleUnderline"/>
          <w:highlight w:val="cyan"/>
        </w:rPr>
        <w:t>industrial growth is</w:t>
      </w:r>
      <w:r w:rsidRPr="00930503">
        <w:rPr>
          <w:rStyle w:val="StyleUnderline"/>
        </w:rPr>
        <w:t xml:space="preserve"> the </w:t>
      </w:r>
      <w:r w:rsidRPr="00AB5D14">
        <w:rPr>
          <w:rStyle w:val="Emphasis"/>
          <w:highlight w:val="cyan"/>
        </w:rPr>
        <w:t>center</w:t>
      </w:r>
      <w:r w:rsidRPr="00AB5D14">
        <w:rPr>
          <w:rStyle w:val="Emphasis"/>
        </w:rPr>
        <w:t>piece</w:t>
      </w:r>
      <w:r w:rsidRPr="002F689D">
        <w:rPr>
          <w:rStyle w:val="StyleUnderline"/>
        </w:rPr>
        <w:t xml:space="preserve"> </w:t>
      </w:r>
      <w:r w:rsidRPr="00AB5D14">
        <w:rPr>
          <w:rStyle w:val="StyleUnderline"/>
          <w:highlight w:val="cyan"/>
        </w:rPr>
        <w:t>of</w:t>
      </w:r>
      <w:r w:rsidRPr="00AB5D14">
        <w:rPr>
          <w:rStyle w:val="StyleUnderline"/>
        </w:rPr>
        <w:t xml:space="preserve"> our </w:t>
      </w:r>
      <w:r w:rsidRPr="00AB5D14">
        <w:rPr>
          <w:rStyle w:val="Emphasis"/>
          <w:highlight w:val="cyan"/>
        </w:rPr>
        <w:t>deterrence</w:t>
      </w:r>
      <w:r w:rsidRPr="00AB5D14">
        <w:rPr>
          <w:rStyle w:val="StyleUnderline"/>
        </w:rPr>
        <w:t xml:space="preserve"> strategy</w:t>
      </w:r>
      <w:r w:rsidRPr="00AB5D14">
        <w:rPr>
          <w:sz w:val="16"/>
        </w:rPr>
        <w:t>. ND</w:t>
      </w:r>
    </w:p>
    <w:p w14:paraId="60740FBE" w14:textId="0C2A9AFA" w:rsidR="000C0A22" w:rsidRDefault="001030C5" w:rsidP="000C0A22">
      <w:pPr>
        <w:pStyle w:val="Heading4"/>
      </w:pPr>
      <w:r>
        <w:t>Specifically, they</w:t>
      </w:r>
      <w:r w:rsidR="000921F7">
        <w:t xml:space="preserve"> throttle </w:t>
      </w:r>
      <w:r w:rsidR="000921F7">
        <w:rPr>
          <w:u w:val="single"/>
        </w:rPr>
        <w:t>military supply chains</w:t>
      </w:r>
      <w:r w:rsidR="00F76A33">
        <w:t xml:space="preserve">. </w:t>
      </w:r>
    </w:p>
    <w:p w14:paraId="2B2B01F3" w14:textId="5EAD36B9" w:rsidR="001254E2" w:rsidRPr="00C31B60" w:rsidRDefault="005663A8" w:rsidP="00C31B60">
      <w:r w:rsidRPr="00B877BE">
        <w:rPr>
          <w:rStyle w:val="Style13ptBold"/>
        </w:rPr>
        <w:t>Leonard ’25</w:t>
      </w:r>
      <w:r>
        <w:t xml:space="preserve"> [</w:t>
      </w:r>
      <w:r w:rsidR="000C42AC">
        <w:t xml:space="preserve">Christopher; </w:t>
      </w:r>
      <w:r w:rsidR="00A7398D">
        <w:t xml:space="preserve">October 27; </w:t>
      </w:r>
      <w:r w:rsidR="005721F1">
        <w:t xml:space="preserve">Journalist, </w:t>
      </w:r>
      <w:r w:rsidR="009904AD">
        <w:t>Author of</w:t>
      </w:r>
      <w:r w:rsidR="00137A5E" w:rsidRPr="00C31B60">
        <w:t> </w:t>
      </w:r>
      <w:r w:rsidR="00137A5E" w:rsidRPr="00CA13BF">
        <w:t>The Meat Racket: The Secret Takeover of America's Food Business</w:t>
      </w:r>
      <w:r w:rsidR="0040435A">
        <w:t xml:space="preserve">; </w:t>
      </w:r>
      <w:r w:rsidR="001254E2">
        <w:t>Politico, “</w:t>
      </w:r>
      <w:r w:rsidR="001254E2" w:rsidRPr="00DB2D24">
        <w:t>America Doesn’t Have Enough Weapons for a Major Conflict. These Workers Know Why.</w:t>
      </w:r>
      <w:r w:rsidR="00DB2D24">
        <w:t xml:space="preserve">” </w:t>
      </w:r>
      <w:r w:rsidR="001C663C" w:rsidRPr="001C663C">
        <w:t>https://www.politico.com/news/magazine/2025/10/27/lockheed-martin-strike-orlando-weapons-missiles-00514386</w:t>
      </w:r>
      <w:r w:rsidR="001C663C">
        <w:t>]</w:t>
      </w:r>
    </w:p>
    <w:p w14:paraId="298ECCA2" w14:textId="232EC864" w:rsidR="00F76A33" w:rsidRPr="006E754C" w:rsidRDefault="00332B91" w:rsidP="00241571">
      <w:pPr>
        <w:rPr>
          <w:sz w:val="16"/>
        </w:rPr>
      </w:pPr>
      <w:r w:rsidRPr="006E754C">
        <w:rPr>
          <w:sz w:val="16"/>
        </w:rPr>
        <w:t xml:space="preserve">The </w:t>
      </w:r>
      <w:r w:rsidRPr="00001D9E">
        <w:rPr>
          <w:rStyle w:val="Emphasis"/>
          <w:highlight w:val="cyan"/>
        </w:rPr>
        <w:t>Lockheed</w:t>
      </w:r>
      <w:r w:rsidRPr="006E754C">
        <w:rPr>
          <w:sz w:val="16"/>
        </w:rPr>
        <w:t xml:space="preserve"> strike </w:t>
      </w:r>
      <w:r w:rsidRPr="0039354A">
        <w:rPr>
          <w:rStyle w:val="StyleUnderline"/>
        </w:rPr>
        <w:t xml:space="preserve">was </w:t>
      </w:r>
      <w:r w:rsidRPr="006A1564">
        <w:rPr>
          <w:rStyle w:val="StyleUnderline"/>
          <w:highlight w:val="cyan"/>
        </w:rPr>
        <w:t>part of</w:t>
      </w:r>
      <w:r w:rsidRPr="00F13B0E">
        <w:rPr>
          <w:rStyle w:val="StyleUnderline"/>
        </w:rPr>
        <w:t xml:space="preserve"> a </w:t>
      </w:r>
      <w:r w:rsidRPr="00F13B0E">
        <w:rPr>
          <w:rStyle w:val="Emphasis"/>
        </w:rPr>
        <w:t>wave</w:t>
      </w:r>
      <w:r w:rsidRPr="00F13B0E">
        <w:rPr>
          <w:rStyle w:val="StyleUnderline"/>
        </w:rPr>
        <w:t xml:space="preserve"> of </w:t>
      </w:r>
      <w:r w:rsidRPr="006A1564">
        <w:rPr>
          <w:rStyle w:val="Emphasis"/>
          <w:highlight w:val="cyan"/>
        </w:rPr>
        <w:t xml:space="preserve">labor </w:t>
      </w:r>
      <w:r w:rsidRPr="008A10D7">
        <w:rPr>
          <w:rStyle w:val="Emphasis"/>
          <w:highlight w:val="cyan"/>
        </w:rPr>
        <w:t>unrest</w:t>
      </w:r>
      <w:r w:rsidRPr="008A10D7">
        <w:rPr>
          <w:rStyle w:val="StyleUnderline"/>
          <w:highlight w:val="cyan"/>
        </w:rPr>
        <w:t xml:space="preserve"> that </w:t>
      </w:r>
      <w:r w:rsidRPr="008A10D7">
        <w:rPr>
          <w:rStyle w:val="Emphasis"/>
          <w:highlight w:val="cyan"/>
        </w:rPr>
        <w:t>swept</w:t>
      </w:r>
      <w:r w:rsidRPr="006E754C">
        <w:rPr>
          <w:sz w:val="16"/>
        </w:rPr>
        <w:t xml:space="preserve"> America’s </w:t>
      </w:r>
      <w:r w:rsidRPr="00B00408">
        <w:rPr>
          <w:rStyle w:val="Emphasis"/>
          <w:highlight w:val="cyan"/>
        </w:rPr>
        <w:t>m</w:t>
      </w:r>
      <w:r w:rsidRPr="006E754C">
        <w:rPr>
          <w:sz w:val="16"/>
        </w:rPr>
        <w:t>ilitary-</w:t>
      </w:r>
      <w:r w:rsidRPr="00B00408">
        <w:rPr>
          <w:rStyle w:val="Emphasis"/>
          <w:highlight w:val="cyan"/>
        </w:rPr>
        <w:t>i</w:t>
      </w:r>
      <w:r w:rsidRPr="006E754C">
        <w:rPr>
          <w:sz w:val="16"/>
        </w:rPr>
        <w:t xml:space="preserve">ndustrial </w:t>
      </w:r>
      <w:r w:rsidRPr="00B00408">
        <w:rPr>
          <w:rStyle w:val="Emphasis"/>
          <w:highlight w:val="cyan"/>
        </w:rPr>
        <w:t>c</w:t>
      </w:r>
      <w:r w:rsidRPr="006E754C">
        <w:rPr>
          <w:sz w:val="16"/>
        </w:rPr>
        <w:t xml:space="preserve">omplex over the past year. On May 1, about </w:t>
      </w:r>
      <w:r w:rsidRPr="00A461DE">
        <w:rPr>
          <w:rStyle w:val="Emphasis"/>
          <w:highlight w:val="cyan"/>
        </w:rPr>
        <w:t>4,000</w:t>
      </w:r>
      <w:r w:rsidRPr="006E754C">
        <w:rPr>
          <w:sz w:val="16"/>
        </w:rPr>
        <w:t xml:space="preserve"> workers </w:t>
      </w:r>
      <w:r w:rsidRPr="00E64B3B">
        <w:rPr>
          <w:rStyle w:val="StyleUnderline"/>
          <w:highlight w:val="cyan"/>
        </w:rPr>
        <w:t xml:space="preserve">went on </w:t>
      </w:r>
      <w:r w:rsidRPr="00E64B3B">
        <w:rPr>
          <w:rStyle w:val="Emphasis"/>
          <w:highlight w:val="cyan"/>
        </w:rPr>
        <w:t>strike</w:t>
      </w:r>
      <w:r w:rsidRPr="006E754C">
        <w:rPr>
          <w:sz w:val="16"/>
        </w:rPr>
        <w:t xml:space="preserve">. Nearly 1,000 of them worked for Lockheed Martin, both at Tejada’s facility in Orlando and at another complex in Denver. It was the first labor strike at the Orlando factory since 1963. Another </w:t>
      </w:r>
      <w:r w:rsidRPr="003B64BC">
        <w:rPr>
          <w:rStyle w:val="Emphasis"/>
          <w:highlight w:val="cyan"/>
        </w:rPr>
        <w:t>3,000</w:t>
      </w:r>
      <w:r w:rsidRPr="006E754C">
        <w:rPr>
          <w:sz w:val="16"/>
        </w:rPr>
        <w:t xml:space="preserve"> employees </w:t>
      </w:r>
      <w:r w:rsidRPr="00B957D3">
        <w:rPr>
          <w:rStyle w:val="StyleUnderline"/>
        </w:rPr>
        <w:t xml:space="preserve">went on </w:t>
      </w:r>
      <w:r w:rsidRPr="00A813C3">
        <w:rPr>
          <w:rStyle w:val="Emphasis"/>
        </w:rPr>
        <w:t>strike</w:t>
      </w:r>
      <w:r w:rsidRPr="006E754C">
        <w:rPr>
          <w:sz w:val="16"/>
        </w:rPr>
        <w:t xml:space="preserve"> in Hartford, Conn., </w:t>
      </w:r>
      <w:r w:rsidRPr="000652FA">
        <w:rPr>
          <w:rStyle w:val="StyleUnderline"/>
          <w:highlight w:val="cyan"/>
        </w:rPr>
        <w:t xml:space="preserve">against </w:t>
      </w:r>
      <w:r w:rsidRPr="000652FA">
        <w:rPr>
          <w:rStyle w:val="Emphasis"/>
          <w:highlight w:val="cyan"/>
        </w:rPr>
        <w:t>Pratt</w:t>
      </w:r>
      <w:r w:rsidRPr="006E754C">
        <w:rPr>
          <w:sz w:val="16"/>
        </w:rPr>
        <w:t xml:space="preserve"> &amp; Whitney, </w:t>
      </w:r>
      <w:r w:rsidRPr="00E43081">
        <w:rPr>
          <w:rStyle w:val="StyleUnderline"/>
          <w:highlight w:val="cyan"/>
        </w:rPr>
        <w:t>which makes</w:t>
      </w:r>
      <w:r w:rsidRPr="006E754C">
        <w:rPr>
          <w:sz w:val="16"/>
        </w:rPr>
        <w:t xml:space="preserve"> engines and other </w:t>
      </w:r>
      <w:r w:rsidRPr="00E5776A">
        <w:rPr>
          <w:rStyle w:val="Emphasis"/>
        </w:rPr>
        <w:t>critical components</w:t>
      </w:r>
      <w:r w:rsidRPr="00C24622">
        <w:rPr>
          <w:rStyle w:val="StyleUnderline"/>
        </w:rPr>
        <w:t xml:space="preserve"> of</w:t>
      </w:r>
      <w:r w:rsidRPr="006E754C">
        <w:rPr>
          <w:sz w:val="16"/>
        </w:rPr>
        <w:t xml:space="preserve"> Lockheed Martin’s </w:t>
      </w:r>
      <w:r w:rsidRPr="00E5776A">
        <w:rPr>
          <w:rStyle w:val="Emphasis"/>
          <w:highlight w:val="cyan"/>
        </w:rPr>
        <w:t>F-35</w:t>
      </w:r>
      <w:r w:rsidRPr="006E754C">
        <w:rPr>
          <w:sz w:val="16"/>
        </w:rPr>
        <w:t xml:space="preserve"> fighter jet. In mid-May, about </w:t>
      </w:r>
      <w:r w:rsidRPr="00BA17ED">
        <w:rPr>
          <w:rStyle w:val="Emphasis"/>
          <w:highlight w:val="cyan"/>
        </w:rPr>
        <w:t>2,500</w:t>
      </w:r>
      <w:r w:rsidRPr="006E754C">
        <w:rPr>
          <w:sz w:val="16"/>
        </w:rPr>
        <w:t xml:space="preserve"> employees </w:t>
      </w:r>
      <w:r w:rsidRPr="00E20C04">
        <w:rPr>
          <w:rStyle w:val="StyleUnderline"/>
        </w:rPr>
        <w:t xml:space="preserve">of </w:t>
      </w:r>
      <w:r w:rsidRPr="003815B2">
        <w:rPr>
          <w:rStyle w:val="Emphasis"/>
        </w:rPr>
        <w:t>General Dynamics</w:t>
      </w:r>
      <w:r w:rsidRPr="006E754C">
        <w:rPr>
          <w:sz w:val="16"/>
        </w:rPr>
        <w:t xml:space="preserve"> nearly </w:t>
      </w:r>
      <w:r w:rsidRPr="00910753">
        <w:rPr>
          <w:rStyle w:val="StyleUnderline"/>
        </w:rPr>
        <w:t>went on</w:t>
      </w:r>
      <w:r w:rsidRPr="00910753">
        <w:rPr>
          <w:sz w:val="16"/>
        </w:rPr>
        <w:t xml:space="preserve"> a </w:t>
      </w:r>
      <w:r w:rsidRPr="00910753">
        <w:rPr>
          <w:rStyle w:val="StyleUnderline"/>
        </w:rPr>
        <w:t xml:space="preserve">strike </w:t>
      </w:r>
      <w:r w:rsidRPr="003916C4">
        <w:rPr>
          <w:rStyle w:val="StyleUnderline"/>
          <w:highlight w:val="cyan"/>
        </w:rPr>
        <w:t>at a</w:t>
      </w:r>
      <w:r w:rsidRPr="000D6078">
        <w:rPr>
          <w:rStyle w:val="StyleUnderline"/>
        </w:rPr>
        <w:t xml:space="preserve"> </w:t>
      </w:r>
      <w:r w:rsidRPr="001C6766">
        <w:rPr>
          <w:rStyle w:val="Emphasis"/>
        </w:rPr>
        <w:t xml:space="preserve">nuclear </w:t>
      </w:r>
      <w:r w:rsidRPr="00D504F3">
        <w:rPr>
          <w:rStyle w:val="Emphasis"/>
          <w:highlight w:val="cyan"/>
        </w:rPr>
        <w:t>submarine</w:t>
      </w:r>
      <w:r w:rsidRPr="00BB5CBF">
        <w:rPr>
          <w:rStyle w:val="StyleUnderline"/>
          <w:highlight w:val="cyan"/>
        </w:rPr>
        <w:t xml:space="preserve"> factory</w:t>
      </w:r>
      <w:r w:rsidRPr="006E754C">
        <w:rPr>
          <w:sz w:val="16"/>
        </w:rPr>
        <w:t xml:space="preserve">, before reaching a last-minute deal that kept them on the factory line. Last fall, </w:t>
      </w:r>
      <w:r w:rsidRPr="00433239">
        <w:rPr>
          <w:rStyle w:val="Emphasis"/>
          <w:highlight w:val="cyan"/>
        </w:rPr>
        <w:t>33,000</w:t>
      </w:r>
      <w:r w:rsidRPr="006E754C">
        <w:rPr>
          <w:sz w:val="16"/>
        </w:rPr>
        <w:t xml:space="preserve"> workers </w:t>
      </w:r>
      <w:r w:rsidRPr="008C7951">
        <w:rPr>
          <w:rStyle w:val="StyleUnderline"/>
        </w:rPr>
        <w:t xml:space="preserve">went on </w:t>
      </w:r>
      <w:r w:rsidRPr="000A04A9">
        <w:rPr>
          <w:rStyle w:val="StyleUnderline"/>
        </w:rPr>
        <w:t xml:space="preserve">strike </w:t>
      </w:r>
      <w:r w:rsidRPr="003D4BD2">
        <w:rPr>
          <w:rStyle w:val="StyleUnderline"/>
          <w:highlight w:val="cyan"/>
        </w:rPr>
        <w:t xml:space="preserve">at </w:t>
      </w:r>
      <w:r w:rsidRPr="003D4BD2">
        <w:rPr>
          <w:rStyle w:val="Emphasis"/>
          <w:highlight w:val="cyan"/>
        </w:rPr>
        <w:t>Boeing</w:t>
      </w:r>
      <w:r w:rsidRPr="003D4BD2">
        <w:rPr>
          <w:rStyle w:val="StyleUnderline"/>
          <w:highlight w:val="cyan"/>
        </w:rPr>
        <w:t>, affecting</w:t>
      </w:r>
      <w:r w:rsidRPr="00EE1A0E">
        <w:rPr>
          <w:rStyle w:val="StyleUnderline"/>
        </w:rPr>
        <w:t xml:space="preserve"> </w:t>
      </w:r>
      <w:r w:rsidRPr="008F79B9">
        <w:rPr>
          <w:rStyle w:val="Emphasis"/>
        </w:rPr>
        <w:t>production</w:t>
      </w:r>
      <w:r w:rsidRPr="00EE1A0E">
        <w:rPr>
          <w:rStyle w:val="StyleUnderline"/>
        </w:rPr>
        <w:t xml:space="preserve"> of</w:t>
      </w:r>
      <w:r w:rsidRPr="006E754C">
        <w:rPr>
          <w:sz w:val="16"/>
        </w:rPr>
        <w:t xml:space="preserve"> both commercial and </w:t>
      </w:r>
      <w:r w:rsidRPr="00BE1A96">
        <w:rPr>
          <w:rStyle w:val="Emphasis"/>
          <w:highlight w:val="cyan"/>
        </w:rPr>
        <w:t>military aircraft</w:t>
      </w:r>
      <w:r w:rsidRPr="006E754C">
        <w:rPr>
          <w:sz w:val="16"/>
        </w:rPr>
        <w:t xml:space="preserve"> and winning a 38 percent pay raise after seven weeks.</w:t>
      </w:r>
    </w:p>
    <w:p w14:paraId="0B6F7499" w14:textId="2EA38F40" w:rsidR="00232E4D" w:rsidRPr="006E754C" w:rsidRDefault="00232E4D" w:rsidP="00241571">
      <w:pPr>
        <w:rPr>
          <w:sz w:val="16"/>
        </w:rPr>
      </w:pPr>
      <w:r w:rsidRPr="006E754C">
        <w:rPr>
          <w:sz w:val="16"/>
        </w:rPr>
        <w:t xml:space="preserve">Something is going wrong on the assembly lines of America’s arsenal of democracy, and </w:t>
      </w:r>
      <w:r w:rsidRPr="005820F6">
        <w:rPr>
          <w:rStyle w:val="StyleUnderline"/>
        </w:rPr>
        <w:t xml:space="preserve">it’s </w:t>
      </w:r>
      <w:r w:rsidRPr="00361E4B">
        <w:rPr>
          <w:rStyle w:val="StyleUnderline"/>
          <w:highlight w:val="cyan"/>
        </w:rPr>
        <w:t xml:space="preserve">happening at a </w:t>
      </w:r>
      <w:r w:rsidRPr="00361E4B">
        <w:rPr>
          <w:rStyle w:val="Emphasis"/>
          <w:highlight w:val="cyan"/>
        </w:rPr>
        <w:t>moment</w:t>
      </w:r>
      <w:r w:rsidRPr="00361E4B">
        <w:rPr>
          <w:rStyle w:val="StyleUnderline"/>
          <w:highlight w:val="cyan"/>
        </w:rPr>
        <w:t xml:space="preserve"> of </w:t>
      </w:r>
      <w:r w:rsidRPr="00361E4B">
        <w:rPr>
          <w:rStyle w:val="Emphasis"/>
          <w:highlight w:val="cyan"/>
        </w:rPr>
        <w:t>crisis</w:t>
      </w:r>
      <w:r w:rsidRPr="00647C4D">
        <w:rPr>
          <w:rStyle w:val="StyleUnderline"/>
        </w:rPr>
        <w:t xml:space="preserve">. The </w:t>
      </w:r>
      <w:r w:rsidRPr="008A2574">
        <w:rPr>
          <w:rStyle w:val="Emphasis"/>
          <w:highlight w:val="cyan"/>
        </w:rPr>
        <w:t>White House</w:t>
      </w:r>
      <w:r w:rsidRPr="008A2574">
        <w:rPr>
          <w:rStyle w:val="StyleUnderline"/>
          <w:highlight w:val="cyan"/>
        </w:rPr>
        <w:t xml:space="preserve">, </w:t>
      </w:r>
      <w:r w:rsidRPr="008A2574">
        <w:rPr>
          <w:rStyle w:val="Emphasis"/>
          <w:highlight w:val="cyan"/>
        </w:rPr>
        <w:t>Pentagon</w:t>
      </w:r>
      <w:r w:rsidRPr="008A2574">
        <w:rPr>
          <w:rStyle w:val="StyleUnderline"/>
          <w:highlight w:val="cyan"/>
        </w:rPr>
        <w:t xml:space="preserve"> and</w:t>
      </w:r>
      <w:r w:rsidRPr="006E754C">
        <w:rPr>
          <w:sz w:val="16"/>
        </w:rPr>
        <w:t xml:space="preserve"> America’s overseas </w:t>
      </w:r>
      <w:r w:rsidRPr="005C41D1">
        <w:rPr>
          <w:rStyle w:val="Emphasis"/>
          <w:highlight w:val="cyan"/>
        </w:rPr>
        <w:t>allies</w:t>
      </w:r>
      <w:r w:rsidRPr="005C41D1">
        <w:rPr>
          <w:rStyle w:val="StyleUnderline"/>
          <w:highlight w:val="cyan"/>
        </w:rPr>
        <w:t xml:space="preserve"> are</w:t>
      </w:r>
      <w:r w:rsidRPr="006E754C">
        <w:rPr>
          <w:sz w:val="16"/>
        </w:rPr>
        <w:t xml:space="preserve"> all </w:t>
      </w:r>
      <w:r w:rsidRPr="00EB1D28">
        <w:rPr>
          <w:rStyle w:val="Emphasis"/>
          <w:highlight w:val="cyan"/>
        </w:rPr>
        <w:t>demanding</w:t>
      </w:r>
      <w:r w:rsidRPr="003B5AEA">
        <w:rPr>
          <w:rStyle w:val="StyleUnderline"/>
        </w:rPr>
        <w:t xml:space="preserve"> that </w:t>
      </w:r>
      <w:r w:rsidRPr="00A9110F">
        <w:rPr>
          <w:rStyle w:val="StyleUnderline"/>
          <w:highlight w:val="cyan"/>
        </w:rPr>
        <w:t xml:space="preserve">defense companies </w:t>
      </w:r>
      <w:r w:rsidRPr="00A9110F">
        <w:rPr>
          <w:rStyle w:val="Emphasis"/>
          <w:highlight w:val="cyan"/>
        </w:rPr>
        <w:t>ramp</w:t>
      </w:r>
      <w:r w:rsidRPr="00A9110F">
        <w:rPr>
          <w:rStyle w:val="StyleUnderline"/>
          <w:highlight w:val="cyan"/>
        </w:rPr>
        <w:t xml:space="preserve"> up</w:t>
      </w:r>
      <w:r w:rsidRPr="003B5AEA">
        <w:rPr>
          <w:rStyle w:val="StyleUnderline"/>
        </w:rPr>
        <w:t xml:space="preserve"> </w:t>
      </w:r>
      <w:r w:rsidRPr="000C126E">
        <w:rPr>
          <w:rStyle w:val="StyleUnderline"/>
        </w:rPr>
        <w:t xml:space="preserve">production to meet the needs of a </w:t>
      </w:r>
      <w:r w:rsidRPr="00D379A1">
        <w:rPr>
          <w:rStyle w:val="Emphasis"/>
        </w:rPr>
        <w:t>dangerous</w:t>
      </w:r>
      <w:r w:rsidRPr="006E754C">
        <w:rPr>
          <w:sz w:val="16"/>
        </w:rPr>
        <w:t xml:space="preserve"> geopolitical </w:t>
      </w:r>
      <w:r w:rsidRPr="00274FE5">
        <w:rPr>
          <w:rStyle w:val="Emphasis"/>
        </w:rPr>
        <w:t>moment</w:t>
      </w:r>
      <w:r w:rsidRPr="006E754C">
        <w:rPr>
          <w:sz w:val="16"/>
        </w:rPr>
        <w:t xml:space="preserve">. </w:t>
      </w:r>
      <w:r w:rsidRPr="002B42C2">
        <w:rPr>
          <w:rStyle w:val="StyleUnderline"/>
          <w:highlight w:val="cyan"/>
        </w:rPr>
        <w:t xml:space="preserve">America is running short of </w:t>
      </w:r>
      <w:r w:rsidRPr="002B42C2">
        <w:rPr>
          <w:rStyle w:val="Emphasis"/>
          <w:highlight w:val="cyan"/>
        </w:rPr>
        <w:t>missiles</w:t>
      </w:r>
      <w:r w:rsidRPr="006E754C">
        <w:rPr>
          <w:sz w:val="16"/>
        </w:rPr>
        <w:t xml:space="preserve">, munitions and battleships. </w:t>
      </w:r>
      <w:r w:rsidRPr="00C63F69">
        <w:rPr>
          <w:rStyle w:val="Emphasis"/>
        </w:rPr>
        <w:t>Allies</w:t>
      </w:r>
      <w:r w:rsidRPr="00C63F69">
        <w:rPr>
          <w:rStyle w:val="StyleUnderline"/>
        </w:rPr>
        <w:t xml:space="preserve"> are </w:t>
      </w:r>
      <w:r w:rsidRPr="00C63F69">
        <w:rPr>
          <w:rStyle w:val="Emphasis"/>
        </w:rPr>
        <w:t>waiting</w:t>
      </w:r>
      <w:r w:rsidRPr="00C63F69">
        <w:rPr>
          <w:sz w:val="16"/>
        </w:rPr>
        <w:t xml:space="preserve"> years for deliveries. </w:t>
      </w:r>
      <w:r w:rsidRPr="00C63F69">
        <w:rPr>
          <w:rStyle w:val="StyleUnderline"/>
        </w:rPr>
        <w:t xml:space="preserve">Even the </w:t>
      </w:r>
      <w:r w:rsidRPr="00C63F69">
        <w:rPr>
          <w:rStyle w:val="Emphasis"/>
        </w:rPr>
        <w:t>Pentagon</w:t>
      </w:r>
      <w:r w:rsidRPr="00C63F69">
        <w:rPr>
          <w:rStyle w:val="StyleUnderline"/>
        </w:rPr>
        <w:t xml:space="preserve"> has to</w:t>
      </w:r>
      <w:r w:rsidRPr="00C63F69">
        <w:rPr>
          <w:sz w:val="16"/>
        </w:rPr>
        <w:t xml:space="preserve"> stand in line and </w:t>
      </w:r>
      <w:r w:rsidRPr="00C63F69">
        <w:rPr>
          <w:rStyle w:val="Emphasis"/>
        </w:rPr>
        <w:t>wait</w:t>
      </w:r>
      <w:r w:rsidRPr="00C63F69">
        <w:rPr>
          <w:sz w:val="16"/>
        </w:rPr>
        <w:t xml:space="preserve"> for delayed shipments of major weapons, like Hellfire missiles, Javelin rocket launchers and sophisticated</w:t>
      </w:r>
      <w:r w:rsidRPr="006E754C">
        <w:rPr>
          <w:sz w:val="16"/>
        </w:rPr>
        <w:t xml:space="preserve"> air defense interceptors. America is trying to surge its military capacity to produce more munitions, missiles and ships, but to do so, it must rely almost entirely on a group of five Fortune 500 defense companies. And none of these companies seem to be on war footing.</w:t>
      </w:r>
    </w:p>
    <w:p w14:paraId="78F02148" w14:textId="02C6EACC" w:rsidR="001F0C8E" w:rsidRPr="00814027" w:rsidRDefault="005D13B0" w:rsidP="001F0C8E">
      <w:pPr>
        <w:pStyle w:val="Heading4"/>
      </w:pPr>
      <w:r>
        <w:t>Defense companies</w:t>
      </w:r>
      <w:r w:rsidR="00F06536">
        <w:t xml:space="preserve"> replace </w:t>
      </w:r>
      <w:r w:rsidR="001910E7">
        <w:rPr>
          <w:u w:val="single"/>
        </w:rPr>
        <w:t>union members</w:t>
      </w:r>
      <w:r w:rsidR="003D2DDA">
        <w:t xml:space="preserve"> with </w:t>
      </w:r>
      <w:r w:rsidR="003D2DDA">
        <w:rPr>
          <w:u w:val="single"/>
        </w:rPr>
        <w:t xml:space="preserve">temporary </w:t>
      </w:r>
      <w:r w:rsidR="009F1463">
        <w:rPr>
          <w:u w:val="single"/>
        </w:rPr>
        <w:t>workers</w:t>
      </w:r>
      <w:r w:rsidR="003D2DDA">
        <w:t xml:space="preserve">, </w:t>
      </w:r>
      <w:r w:rsidR="00814027">
        <w:t xml:space="preserve">devastating </w:t>
      </w:r>
      <w:r w:rsidR="00814027">
        <w:rPr>
          <w:u w:val="single"/>
        </w:rPr>
        <w:t xml:space="preserve">national </w:t>
      </w:r>
      <w:r w:rsidR="00812E92">
        <w:rPr>
          <w:u w:val="single"/>
        </w:rPr>
        <w:t>security</w:t>
      </w:r>
      <w:r w:rsidR="00814027">
        <w:t>.</w:t>
      </w:r>
    </w:p>
    <w:p w14:paraId="2F39C928" w14:textId="77777777" w:rsidR="001F0C8E" w:rsidRPr="007D3848" w:rsidRDefault="001F0C8E" w:rsidP="001F0C8E">
      <w:r w:rsidRPr="00F27640">
        <w:rPr>
          <w:rStyle w:val="Style13ptBold"/>
        </w:rPr>
        <w:t xml:space="preserve">Elliott ’14 </w:t>
      </w:r>
      <w:r>
        <w:t>[Brooke Michel; 2014; Juris Doctor/LLM in Taxation Candidate, Class of 2015; University of Miami National Security and Armed Conflict Law Review, "Widespread Change Inevitable for All American Health Insurance Plans, including Union Defense Contractors; and the Unintended National Security Risks Tied to Healthcare Reform and the Cadillac Tax," vol. 5]</w:t>
      </w:r>
    </w:p>
    <w:p w14:paraId="152CF643" w14:textId="12B56124" w:rsidR="001F0C8E" w:rsidRPr="001F0C8E" w:rsidRDefault="001F0C8E" w:rsidP="00F654AF">
      <w:pPr>
        <w:rPr>
          <w:sz w:val="16"/>
        </w:rPr>
      </w:pPr>
      <w:r w:rsidRPr="00946808">
        <w:rPr>
          <w:sz w:val="16"/>
        </w:rPr>
        <w:t xml:space="preserve">Arguably, since emergency injunctions should only be exercised in dire situations, </w:t>
      </w:r>
      <w:r w:rsidRPr="00946808">
        <w:rPr>
          <w:rStyle w:val="StyleUnderline"/>
        </w:rPr>
        <w:t xml:space="preserve">the </w:t>
      </w:r>
      <w:r w:rsidRPr="00946808">
        <w:rPr>
          <w:rStyle w:val="Emphasis"/>
        </w:rPr>
        <w:t>Pres</w:t>
      </w:r>
      <w:r w:rsidRPr="00946808">
        <w:rPr>
          <w:rStyle w:val="StyleUnderline"/>
        </w:rPr>
        <w:t xml:space="preserve">ident does </w:t>
      </w:r>
      <w:r w:rsidRPr="00946808">
        <w:rPr>
          <w:rStyle w:val="Emphasis"/>
        </w:rPr>
        <w:t>not</w:t>
      </w:r>
      <w:r w:rsidRPr="00946808">
        <w:rPr>
          <w:rStyle w:val="StyleUnderline"/>
        </w:rPr>
        <w:t xml:space="preserve"> always invoke his power to seek </w:t>
      </w:r>
      <w:r w:rsidRPr="00946808">
        <w:rPr>
          <w:rStyle w:val="Emphasis"/>
        </w:rPr>
        <w:t>injunctive relief</w:t>
      </w:r>
      <w:r w:rsidRPr="00946808">
        <w:rPr>
          <w:rStyle w:val="StyleUnderline"/>
        </w:rPr>
        <w:t>, so</w:t>
      </w:r>
      <w:r w:rsidRPr="00946808">
        <w:rPr>
          <w:sz w:val="16"/>
        </w:rPr>
        <w:t xml:space="preserve"> consequently </w:t>
      </w:r>
      <w:r w:rsidRPr="00946808">
        <w:rPr>
          <w:rStyle w:val="StyleUnderline"/>
        </w:rPr>
        <w:t xml:space="preserve">union </w:t>
      </w:r>
      <w:r w:rsidRPr="00D869FE">
        <w:rPr>
          <w:rStyle w:val="StyleUnderline"/>
          <w:highlight w:val="cyan"/>
        </w:rPr>
        <w:t>strikes</w:t>
      </w:r>
      <w:r w:rsidRPr="00D855B9">
        <w:rPr>
          <w:rStyle w:val="StyleUnderline"/>
        </w:rPr>
        <w:t xml:space="preserve"> are</w:t>
      </w:r>
      <w:r w:rsidRPr="00D855B9">
        <w:rPr>
          <w:sz w:val="16"/>
        </w:rPr>
        <w:t xml:space="preserve"> not un</w:t>
      </w:r>
      <w:r w:rsidRPr="00D855B9">
        <w:rPr>
          <w:rStyle w:val="Emphasis"/>
        </w:rPr>
        <w:t>realistic</w:t>
      </w:r>
      <w:r w:rsidRPr="00946808">
        <w:rPr>
          <w:sz w:val="16"/>
        </w:rPr>
        <w:t xml:space="preserve">. Historically, </w:t>
      </w:r>
      <w:r w:rsidRPr="00946808">
        <w:rPr>
          <w:rStyle w:val="StyleUnderline"/>
        </w:rPr>
        <w:t>union strikes</w:t>
      </w:r>
      <w:r w:rsidRPr="00946808">
        <w:rPr>
          <w:sz w:val="16"/>
        </w:rPr>
        <w:t xml:space="preserve"> have </w:t>
      </w:r>
      <w:r w:rsidRPr="00516B83">
        <w:rPr>
          <w:rStyle w:val="Emphasis"/>
          <w:highlight w:val="cyan"/>
        </w:rPr>
        <w:t>last</w:t>
      </w:r>
      <w:r w:rsidRPr="00946808">
        <w:rPr>
          <w:sz w:val="16"/>
        </w:rPr>
        <w:t xml:space="preserve">ed </w:t>
      </w:r>
      <w:r w:rsidRPr="00946808">
        <w:rPr>
          <w:rStyle w:val="StyleUnderline"/>
        </w:rPr>
        <w:t xml:space="preserve">anywhere from six hours to </w:t>
      </w:r>
      <w:r w:rsidRPr="00BA51E5">
        <w:rPr>
          <w:rStyle w:val="Emphasis"/>
          <w:highlight w:val="cyan"/>
        </w:rPr>
        <w:t>ten years</w:t>
      </w:r>
      <w:r w:rsidRPr="00946808">
        <w:rPr>
          <w:sz w:val="16"/>
        </w:rPr>
        <w:t xml:space="preserve">. 32 In 2012, </w:t>
      </w:r>
      <w:r w:rsidRPr="002054A0">
        <w:rPr>
          <w:rStyle w:val="Emphasis"/>
          <w:highlight w:val="cyan"/>
        </w:rPr>
        <w:t>Lockheed</w:t>
      </w:r>
      <w:r w:rsidRPr="00946808">
        <w:rPr>
          <w:sz w:val="16"/>
        </w:rPr>
        <w:t xml:space="preserve"> Martin </w:t>
      </w:r>
      <w:r w:rsidRPr="00E35F36">
        <w:rPr>
          <w:rStyle w:val="StyleUnderline"/>
          <w:highlight w:val="cyan"/>
        </w:rPr>
        <w:t>replaced</w:t>
      </w:r>
      <w:r w:rsidRPr="00946808">
        <w:rPr>
          <w:rStyle w:val="StyleUnderline"/>
        </w:rPr>
        <w:t xml:space="preserve"> striking union </w:t>
      </w:r>
      <w:r w:rsidRPr="00395D67">
        <w:rPr>
          <w:rStyle w:val="Emphasis"/>
        </w:rPr>
        <w:t>members</w:t>
      </w:r>
      <w:r w:rsidRPr="00946808">
        <w:rPr>
          <w:rStyle w:val="StyleUnderline"/>
        </w:rPr>
        <w:t xml:space="preserve"> at its </w:t>
      </w:r>
      <w:r w:rsidRPr="00946808">
        <w:rPr>
          <w:rStyle w:val="Emphasis"/>
        </w:rPr>
        <w:t>Fighter Plane</w:t>
      </w:r>
      <w:r w:rsidRPr="00946808">
        <w:rPr>
          <w:rStyle w:val="StyleUnderline"/>
        </w:rPr>
        <w:t xml:space="preserve"> Plant</w:t>
      </w:r>
      <w:r w:rsidRPr="00946808">
        <w:rPr>
          <w:sz w:val="16"/>
        </w:rPr>
        <w:t xml:space="preserve"> in Fort Worth, Texas </w:t>
      </w:r>
      <w:r w:rsidRPr="00262319">
        <w:rPr>
          <w:rStyle w:val="StyleUnderline"/>
          <w:highlight w:val="cyan"/>
        </w:rPr>
        <w:t xml:space="preserve">with </w:t>
      </w:r>
      <w:r w:rsidRPr="00262319">
        <w:rPr>
          <w:rStyle w:val="Emphasis"/>
          <w:highlight w:val="cyan"/>
        </w:rPr>
        <w:t>temporary</w:t>
      </w:r>
      <w:r w:rsidRPr="00262319">
        <w:rPr>
          <w:rStyle w:val="StyleUnderline"/>
          <w:highlight w:val="cyan"/>
        </w:rPr>
        <w:t xml:space="preserve"> workers</w:t>
      </w:r>
      <w:r w:rsidRPr="00946808">
        <w:rPr>
          <w:sz w:val="16"/>
        </w:rPr>
        <w:t xml:space="preserve">. 1 33 Over 3,300 union workers went on strike over proposed changes to health benefits at </w:t>
      </w:r>
      <w:r w:rsidRPr="00946808">
        <w:rPr>
          <w:rStyle w:val="StyleUnderline"/>
        </w:rPr>
        <w:t>the plant</w:t>
      </w:r>
      <w:r w:rsidRPr="00946808">
        <w:rPr>
          <w:sz w:val="16"/>
        </w:rPr>
        <w:t xml:space="preserve">, which </w:t>
      </w:r>
      <w:r w:rsidRPr="007E39DE">
        <w:rPr>
          <w:rStyle w:val="StyleUnderline"/>
          <w:highlight w:val="cyan"/>
        </w:rPr>
        <w:t xml:space="preserve">builds </w:t>
      </w:r>
      <w:r w:rsidRPr="007E39DE">
        <w:rPr>
          <w:rStyle w:val="Emphasis"/>
          <w:highlight w:val="cyan"/>
        </w:rPr>
        <w:t>F-35</w:t>
      </w:r>
      <w:r w:rsidRPr="00946808">
        <w:rPr>
          <w:sz w:val="16"/>
        </w:rPr>
        <w:t xml:space="preserve"> strike </w:t>
      </w:r>
      <w:r w:rsidRPr="00946808">
        <w:rPr>
          <w:rStyle w:val="StyleUnderline"/>
        </w:rPr>
        <w:t xml:space="preserve">fighter aircraft </w:t>
      </w:r>
      <w:r w:rsidRPr="007C2401">
        <w:rPr>
          <w:rStyle w:val="StyleUnderline"/>
          <w:highlight w:val="cyan"/>
        </w:rPr>
        <w:t xml:space="preserve">and </w:t>
      </w:r>
      <w:r w:rsidRPr="007C2401">
        <w:rPr>
          <w:rStyle w:val="Emphasis"/>
          <w:highlight w:val="cyan"/>
        </w:rPr>
        <w:t>F-16</w:t>
      </w:r>
      <w:r w:rsidRPr="00946808">
        <w:rPr>
          <w:sz w:val="16"/>
        </w:rPr>
        <w:t xml:space="preserve"> model</w:t>
      </w:r>
      <w:r w:rsidRPr="007C2401">
        <w:rPr>
          <w:rStyle w:val="Emphasis"/>
          <w:highlight w:val="cyan"/>
        </w:rPr>
        <w:t>s</w:t>
      </w:r>
      <w:r w:rsidRPr="00946808">
        <w:rPr>
          <w:sz w:val="16"/>
        </w:rPr>
        <w:t xml:space="preserve"> for foreign U.S. allies. 134 A spokesperson for Lockheed Martin said the company was using an employment agency to find contractors who had some experience in aerospace plants. 135 </w:t>
      </w:r>
      <w:r w:rsidRPr="00A00ADE">
        <w:rPr>
          <w:rStyle w:val="StyleUnderline"/>
        </w:rPr>
        <w:t xml:space="preserve">Hiring </w:t>
      </w:r>
      <w:r w:rsidRPr="00A00ADE">
        <w:rPr>
          <w:rStyle w:val="Emphasis"/>
        </w:rPr>
        <w:t>contractors</w:t>
      </w:r>
      <w:r w:rsidRPr="00946808">
        <w:rPr>
          <w:sz w:val="16"/>
        </w:rPr>
        <w:t xml:space="preserve"> to replace union workers </w:t>
      </w:r>
      <w:r w:rsidRPr="00946808">
        <w:rPr>
          <w:rStyle w:val="StyleUnderline"/>
        </w:rPr>
        <w:t xml:space="preserve">poses </w:t>
      </w:r>
      <w:r w:rsidRPr="00946808">
        <w:rPr>
          <w:rStyle w:val="Emphasis"/>
        </w:rPr>
        <w:t>three</w:t>
      </w:r>
      <w:r w:rsidRPr="00946808">
        <w:rPr>
          <w:rStyle w:val="StyleUnderline"/>
        </w:rPr>
        <w:t xml:space="preserve"> problems</w:t>
      </w:r>
      <w:r w:rsidRPr="00946808">
        <w:rPr>
          <w:sz w:val="16"/>
        </w:rPr>
        <w:t xml:space="preserve">. First, hiring outside contractors at a more expensive rate drives up the cost to tax payers. The Pentagon projected spending $400 billion over 25 years on the F-35, the most expensive defense project to date. Therefore, additional money should not be wasted to employ more expensive, outside contractors. Second, </w:t>
      </w:r>
      <w:r w:rsidRPr="005644B1">
        <w:rPr>
          <w:rStyle w:val="StyleUnderline"/>
        </w:rPr>
        <w:t xml:space="preserve">union </w:t>
      </w:r>
      <w:r w:rsidRPr="003E1B1C">
        <w:rPr>
          <w:rStyle w:val="StyleUnderline"/>
        </w:rPr>
        <w:t xml:space="preserve">workers are </w:t>
      </w:r>
      <w:r w:rsidRPr="003E1B1C">
        <w:rPr>
          <w:rStyle w:val="Emphasis"/>
        </w:rPr>
        <w:t>trained</w:t>
      </w:r>
      <w:r w:rsidRPr="00946808">
        <w:rPr>
          <w:rStyle w:val="StyleUnderline"/>
        </w:rPr>
        <w:t xml:space="preserve"> to develop weapons </w:t>
      </w:r>
      <w:r w:rsidRPr="00D324EB">
        <w:rPr>
          <w:rStyle w:val="StyleUnderline"/>
        </w:rPr>
        <w:t xml:space="preserve">while </w:t>
      </w:r>
      <w:r w:rsidRPr="00E50A62">
        <w:rPr>
          <w:rStyle w:val="StyleUnderline"/>
        </w:rPr>
        <w:t xml:space="preserve">outside </w:t>
      </w:r>
      <w:r w:rsidRPr="00F34418">
        <w:rPr>
          <w:rStyle w:val="StyleUnderline"/>
          <w:highlight w:val="cyan"/>
        </w:rPr>
        <w:t>contractors receive</w:t>
      </w:r>
      <w:r w:rsidRPr="00946808">
        <w:rPr>
          <w:rStyle w:val="StyleUnderline"/>
        </w:rPr>
        <w:t xml:space="preserve"> merely </w:t>
      </w:r>
      <w:r w:rsidRPr="005230CF">
        <w:rPr>
          <w:rStyle w:val="StyleUnderline"/>
          <w:highlight w:val="cyan"/>
        </w:rPr>
        <w:t>a</w:t>
      </w:r>
      <w:r w:rsidRPr="009715F8">
        <w:rPr>
          <w:rStyle w:val="StyleUnderline"/>
        </w:rPr>
        <w:t xml:space="preserve"> </w:t>
      </w:r>
      <w:r w:rsidRPr="009715F8">
        <w:rPr>
          <w:rStyle w:val="Emphasis"/>
        </w:rPr>
        <w:t xml:space="preserve">short </w:t>
      </w:r>
      <w:r w:rsidRPr="005230CF">
        <w:rPr>
          <w:rStyle w:val="Emphasis"/>
          <w:highlight w:val="cyan"/>
        </w:rPr>
        <w:t>crash course</w:t>
      </w:r>
      <w:r w:rsidRPr="00946808">
        <w:rPr>
          <w:sz w:val="16"/>
        </w:rPr>
        <w:t xml:space="preserve">. </w:t>
      </w:r>
      <w:r w:rsidRPr="00946808">
        <w:rPr>
          <w:rStyle w:val="StyleUnderline"/>
        </w:rPr>
        <w:t xml:space="preserve">The </w:t>
      </w:r>
      <w:r w:rsidRPr="00931A31">
        <w:rPr>
          <w:rStyle w:val="Emphasis"/>
          <w:highlight w:val="cyan"/>
        </w:rPr>
        <w:t>difference</w:t>
      </w:r>
      <w:r w:rsidRPr="00931A31">
        <w:rPr>
          <w:rStyle w:val="StyleUnderline"/>
          <w:highlight w:val="cyan"/>
        </w:rPr>
        <w:t xml:space="preserve"> in expertise</w:t>
      </w:r>
      <w:r w:rsidRPr="00946808">
        <w:rPr>
          <w:rStyle w:val="StyleUnderline"/>
        </w:rPr>
        <w:t xml:space="preserve"> and</w:t>
      </w:r>
      <w:r w:rsidRPr="00946808">
        <w:rPr>
          <w:sz w:val="16"/>
        </w:rPr>
        <w:t xml:space="preserve"> a </w:t>
      </w:r>
      <w:r w:rsidRPr="00946808">
        <w:rPr>
          <w:rStyle w:val="StyleUnderline"/>
        </w:rPr>
        <w:t xml:space="preserve">steep learning curve </w:t>
      </w:r>
      <w:r w:rsidRPr="004A630F">
        <w:rPr>
          <w:rStyle w:val="StyleUnderline"/>
        </w:rPr>
        <w:t xml:space="preserve">wastes time, money and </w:t>
      </w:r>
      <w:r w:rsidRPr="005B137A">
        <w:rPr>
          <w:rStyle w:val="Emphasis"/>
          <w:highlight w:val="cyan"/>
        </w:rPr>
        <w:t>increases</w:t>
      </w:r>
      <w:r w:rsidRPr="00946808">
        <w:rPr>
          <w:rStyle w:val="Emphasis"/>
        </w:rPr>
        <w:t xml:space="preserve"> likelihood</w:t>
      </w:r>
      <w:r w:rsidRPr="00946808">
        <w:rPr>
          <w:rStyle w:val="StyleUnderline"/>
        </w:rPr>
        <w:t xml:space="preserve"> of </w:t>
      </w:r>
      <w:r w:rsidRPr="00554249">
        <w:rPr>
          <w:rStyle w:val="Emphasis"/>
          <w:highlight w:val="cyan"/>
        </w:rPr>
        <w:t>technical problems</w:t>
      </w:r>
      <w:r w:rsidRPr="00946808">
        <w:rPr>
          <w:rStyle w:val="StyleUnderline"/>
        </w:rPr>
        <w:t xml:space="preserve"> in development due to the lack of </w:t>
      </w:r>
      <w:r w:rsidRPr="00946808">
        <w:rPr>
          <w:rStyle w:val="Emphasis"/>
        </w:rPr>
        <w:t>working knowledge</w:t>
      </w:r>
      <w:r w:rsidRPr="00946808">
        <w:rPr>
          <w:rStyle w:val="StyleUnderline"/>
        </w:rPr>
        <w:t xml:space="preserve"> and </w:t>
      </w:r>
      <w:r w:rsidRPr="00946808">
        <w:rPr>
          <w:rStyle w:val="Emphasis"/>
        </w:rPr>
        <w:t>familiarity</w:t>
      </w:r>
      <w:r w:rsidRPr="00946808">
        <w:rPr>
          <w:sz w:val="16"/>
        </w:rPr>
        <w:t xml:space="preserve"> with the machines. 136 Most importantly, </w:t>
      </w:r>
      <w:r w:rsidRPr="00946808">
        <w:rPr>
          <w:rStyle w:val="StyleUnderline"/>
        </w:rPr>
        <w:t xml:space="preserve">hiring </w:t>
      </w:r>
      <w:r w:rsidRPr="002C7281">
        <w:rPr>
          <w:rStyle w:val="StyleUnderline"/>
        </w:rPr>
        <w:t>contractors</w:t>
      </w:r>
      <w:r w:rsidRPr="00946808">
        <w:rPr>
          <w:sz w:val="16"/>
        </w:rPr>
        <w:t xml:space="preserve"> to replace union workers </w:t>
      </w:r>
      <w:r w:rsidRPr="00A71435">
        <w:rPr>
          <w:rStyle w:val="StyleUnderline"/>
          <w:highlight w:val="cyan"/>
        </w:rPr>
        <w:t>increase</w:t>
      </w:r>
      <w:r w:rsidRPr="00946808">
        <w:rPr>
          <w:rStyle w:val="StyleUnderline"/>
        </w:rPr>
        <w:t xml:space="preserve">s </w:t>
      </w:r>
      <w:r w:rsidRPr="002564A9">
        <w:rPr>
          <w:rStyle w:val="Emphasis"/>
          <w:highlight w:val="cyan"/>
        </w:rPr>
        <w:t>security risks</w:t>
      </w:r>
      <w:r w:rsidRPr="00946808">
        <w:rPr>
          <w:sz w:val="16"/>
        </w:rPr>
        <w:t xml:space="preserve">. Many </w:t>
      </w:r>
      <w:r w:rsidRPr="00684706">
        <w:rPr>
          <w:rStyle w:val="StyleUnderline"/>
        </w:rPr>
        <w:t xml:space="preserve">employees working on military equipment must acquire </w:t>
      </w:r>
      <w:r w:rsidRPr="00684706">
        <w:rPr>
          <w:rStyle w:val="Emphasis"/>
        </w:rPr>
        <w:t>security clearances</w:t>
      </w:r>
      <w:r w:rsidRPr="00684706">
        <w:rPr>
          <w:sz w:val="16"/>
        </w:rPr>
        <w:t xml:space="preserve">. </w:t>
      </w:r>
      <w:r w:rsidRPr="00684706">
        <w:rPr>
          <w:rStyle w:val="StyleUnderline"/>
        </w:rPr>
        <w:t>High emp</w:t>
      </w:r>
      <w:r w:rsidRPr="00946808">
        <w:rPr>
          <w:rStyle w:val="StyleUnderline"/>
        </w:rPr>
        <w:t xml:space="preserve">loyee </w:t>
      </w:r>
      <w:r w:rsidRPr="00B53B48">
        <w:rPr>
          <w:rStyle w:val="StyleUnderline"/>
          <w:highlight w:val="cyan"/>
        </w:rPr>
        <w:t>turnover creates</w:t>
      </w:r>
      <w:r w:rsidRPr="00946808">
        <w:rPr>
          <w:sz w:val="16"/>
        </w:rPr>
        <w:t xml:space="preserve"> more </w:t>
      </w:r>
      <w:r w:rsidRPr="00946808">
        <w:rPr>
          <w:rStyle w:val="StyleUnderline"/>
        </w:rPr>
        <w:t xml:space="preserve">possibilities for </w:t>
      </w:r>
      <w:r w:rsidRPr="00B22C5B">
        <w:rPr>
          <w:rStyle w:val="StyleUnderline"/>
          <w:highlight w:val="cyan"/>
        </w:rPr>
        <w:t>security breaches</w:t>
      </w:r>
      <w:r w:rsidRPr="00946808">
        <w:rPr>
          <w:sz w:val="16"/>
        </w:rPr>
        <w:t xml:space="preserve"> simply </w:t>
      </w:r>
      <w:r w:rsidRPr="005D4B7F">
        <w:rPr>
          <w:rStyle w:val="StyleUnderline"/>
          <w:highlight w:val="cyan"/>
        </w:rPr>
        <w:t>because more people</w:t>
      </w:r>
      <w:r w:rsidRPr="0076489C">
        <w:rPr>
          <w:rStyle w:val="StyleUnderline"/>
        </w:rPr>
        <w:t xml:space="preserve"> are </w:t>
      </w:r>
      <w:r w:rsidRPr="00D6643A">
        <w:rPr>
          <w:rStyle w:val="Emphasis"/>
          <w:highlight w:val="cyan"/>
        </w:rPr>
        <w:t>exposed</w:t>
      </w:r>
      <w:r w:rsidRPr="00D6643A">
        <w:rPr>
          <w:rStyle w:val="StyleUnderline"/>
          <w:highlight w:val="cyan"/>
        </w:rPr>
        <w:t xml:space="preserve"> to </w:t>
      </w:r>
      <w:r w:rsidRPr="00D6643A">
        <w:rPr>
          <w:rStyle w:val="Emphasis"/>
          <w:highlight w:val="cyan"/>
        </w:rPr>
        <w:t>sensitive info</w:t>
      </w:r>
      <w:r w:rsidRPr="00946808">
        <w:rPr>
          <w:rStyle w:val="StyleUnderline"/>
        </w:rPr>
        <w:t>rmation</w:t>
      </w:r>
      <w:r w:rsidRPr="00946808">
        <w:rPr>
          <w:sz w:val="16"/>
        </w:rPr>
        <w:t>. 137</w:t>
      </w:r>
    </w:p>
    <w:p w14:paraId="2D23C63D" w14:textId="7BA0240F" w:rsidR="00D4626B" w:rsidRDefault="00D4626B" w:rsidP="00D4626B">
      <w:pPr>
        <w:pStyle w:val="Heading4"/>
      </w:pPr>
      <w:r>
        <w:t xml:space="preserve">Russia and China are </w:t>
      </w:r>
      <w:r w:rsidRPr="009F496F">
        <w:rPr>
          <w:u w:val="single"/>
        </w:rPr>
        <w:t>revisionist</w:t>
      </w:r>
      <w:r>
        <w:t xml:space="preserve">---failure to </w:t>
      </w:r>
      <w:r w:rsidR="006E766B">
        <w:t>deter</w:t>
      </w:r>
      <w:r>
        <w:t xml:space="preserve"> their ambitions triggers </w:t>
      </w:r>
      <w:r w:rsidRPr="009A3ADE">
        <w:rPr>
          <w:u w:val="single"/>
        </w:rPr>
        <w:t>existential wars</w:t>
      </w:r>
      <w:r>
        <w:t xml:space="preserve"> that </w:t>
      </w:r>
      <w:r w:rsidRPr="002A3918">
        <w:rPr>
          <w:u w:val="single"/>
        </w:rPr>
        <w:t>drag in</w:t>
      </w:r>
      <w:r>
        <w:t xml:space="preserve"> America.</w:t>
      </w:r>
    </w:p>
    <w:p w14:paraId="11ECBA3B" w14:textId="77777777" w:rsidR="00A21BAB" w:rsidRPr="004E7516" w:rsidRDefault="00A21BAB" w:rsidP="00A21BAB">
      <w:r w:rsidRPr="004E7516">
        <w:rPr>
          <w:rStyle w:val="Style13ptBold"/>
        </w:rPr>
        <w:t xml:space="preserve">Beckley ’25 </w:t>
      </w:r>
      <w:r>
        <w:t>[Michael; September 15; PhD, associate professor of political science at Tufts University; Stimson Center, “A Free World That Works,” https://www.stimson.org/2025/a-free-world-that-works/]</w:t>
      </w:r>
    </w:p>
    <w:p w14:paraId="41B11352" w14:textId="77777777" w:rsidR="00A21BAB" w:rsidRPr="00212905" w:rsidRDefault="00A21BAB" w:rsidP="00A21BAB">
      <w:pPr>
        <w:rPr>
          <w:sz w:val="16"/>
        </w:rPr>
      </w:pPr>
      <w:r w:rsidRPr="00212905">
        <w:rPr>
          <w:sz w:val="16"/>
        </w:rPr>
        <w:t>The Risks of Spheres</w:t>
      </w:r>
    </w:p>
    <w:p w14:paraId="413EF8DF" w14:textId="77777777" w:rsidR="00A21BAB" w:rsidRPr="00212905" w:rsidRDefault="00A21BAB" w:rsidP="00A21BAB">
      <w:pPr>
        <w:rPr>
          <w:sz w:val="16"/>
        </w:rPr>
      </w:pPr>
      <w:r w:rsidRPr="00AA3A29">
        <w:rPr>
          <w:rStyle w:val="Emphasis"/>
        </w:rPr>
        <w:t>Some</w:t>
      </w:r>
      <w:r w:rsidRPr="00AA3A29">
        <w:rPr>
          <w:rStyle w:val="StyleUnderline"/>
        </w:rPr>
        <w:t xml:space="preserve"> contend</w:t>
      </w:r>
      <w:r w:rsidRPr="00212905">
        <w:rPr>
          <w:sz w:val="16"/>
        </w:rPr>
        <w:t xml:space="preserve"> that </w:t>
      </w:r>
      <w:r w:rsidRPr="00AA3A29">
        <w:rPr>
          <w:rStyle w:val="StyleUnderline"/>
        </w:rPr>
        <w:t xml:space="preserve">the United States could </w:t>
      </w:r>
      <w:r w:rsidRPr="00AA3A29">
        <w:rPr>
          <w:rStyle w:val="Emphasis"/>
        </w:rPr>
        <w:t>preserve peace</w:t>
      </w:r>
      <w:r w:rsidRPr="00AA3A29">
        <w:rPr>
          <w:rStyle w:val="StyleUnderline"/>
        </w:rPr>
        <w:t xml:space="preserve"> by </w:t>
      </w:r>
      <w:r w:rsidRPr="00AA3A29">
        <w:rPr>
          <w:rStyle w:val="Emphasis"/>
        </w:rPr>
        <w:t>stepping back</w:t>
      </w:r>
      <w:r w:rsidRPr="00AA3A29">
        <w:rPr>
          <w:rStyle w:val="StyleUnderline"/>
        </w:rPr>
        <w:t xml:space="preserve"> from Ukraine, Taiwan, or both</w:t>
      </w:r>
      <w:r w:rsidRPr="00212905">
        <w:rPr>
          <w:sz w:val="16"/>
        </w:rPr>
        <w:t xml:space="preserve"> — even if that means risking the expansion of authoritarian spheres of influence. In this view, China might expand in East Asia, and Russia might solidify control over parts of Ukraine and regain leverage in Eastern Europe, yet the United States could still remain secure in its own hemisphere. </w:t>
      </w:r>
      <w:r w:rsidRPr="00AA3A29">
        <w:rPr>
          <w:rStyle w:val="StyleUnderline"/>
        </w:rPr>
        <w:t>Proponents often invoke the Cold War as precedent</w:t>
      </w:r>
      <w:r w:rsidRPr="00212905">
        <w:rPr>
          <w:sz w:val="16"/>
        </w:rPr>
        <w:t>, arguing that Washington’s acceptance of Soviet dominance in Eastern Europe helped prevent direct conflict between nuclear-armed superpowers. 6</w:t>
      </w:r>
    </w:p>
    <w:p w14:paraId="27DE52D0" w14:textId="77777777" w:rsidR="00A21BAB" w:rsidRPr="00212905" w:rsidRDefault="00A21BAB" w:rsidP="00A21BAB">
      <w:pPr>
        <w:rPr>
          <w:sz w:val="16"/>
        </w:rPr>
      </w:pPr>
      <w:r w:rsidRPr="00212905">
        <w:rPr>
          <w:sz w:val="16"/>
        </w:rPr>
        <w:t xml:space="preserve">But </w:t>
      </w:r>
      <w:r w:rsidRPr="00AA3A29">
        <w:rPr>
          <w:rStyle w:val="StyleUnderline"/>
        </w:rPr>
        <w:t xml:space="preserve">the analogy is </w:t>
      </w:r>
      <w:r w:rsidRPr="00AA3A29">
        <w:rPr>
          <w:rStyle w:val="Emphasis"/>
        </w:rPr>
        <w:t>dangerously inapt</w:t>
      </w:r>
      <w:r w:rsidRPr="00212905">
        <w:rPr>
          <w:sz w:val="16"/>
        </w:rPr>
        <w:t xml:space="preserve">. Although the race for Berlin and subsequent crises revealed Soviet revisionist ambitions, </w:t>
      </w:r>
      <w:r w:rsidRPr="00AA3A29">
        <w:rPr>
          <w:rStyle w:val="StyleUnderline"/>
        </w:rPr>
        <w:t xml:space="preserve">the former </w:t>
      </w:r>
      <w:r w:rsidRPr="00212905">
        <w:rPr>
          <w:rStyle w:val="Emphasis"/>
        </w:rPr>
        <w:t>Soviet Union</w:t>
      </w:r>
      <w:r w:rsidRPr="00212905">
        <w:rPr>
          <w:sz w:val="16"/>
        </w:rPr>
        <w:t xml:space="preserve"> also </w:t>
      </w:r>
      <w:r w:rsidRPr="00AA3A29">
        <w:rPr>
          <w:rStyle w:val="StyleUnderline"/>
        </w:rPr>
        <w:t xml:space="preserve">had incentives to </w:t>
      </w:r>
      <w:r w:rsidRPr="00AA3A29">
        <w:rPr>
          <w:rStyle w:val="Emphasis"/>
        </w:rPr>
        <w:t>maintain</w:t>
      </w:r>
      <w:r w:rsidRPr="00AA3A29">
        <w:rPr>
          <w:rStyle w:val="StyleUnderline"/>
        </w:rPr>
        <w:t xml:space="preserve"> the </w:t>
      </w:r>
      <w:r w:rsidRPr="00AA3A29">
        <w:rPr>
          <w:rStyle w:val="Emphasis"/>
        </w:rPr>
        <w:t>s</w:t>
      </w:r>
      <w:r w:rsidRPr="00AA3A29">
        <w:rPr>
          <w:rStyle w:val="StyleUnderline"/>
        </w:rPr>
        <w:t xml:space="preserve">tatus </w:t>
      </w:r>
      <w:r w:rsidRPr="00AA3A29">
        <w:rPr>
          <w:rStyle w:val="Emphasis"/>
        </w:rPr>
        <w:t>quo</w:t>
      </w:r>
      <w:r w:rsidRPr="00AA3A29">
        <w:rPr>
          <w:rStyle w:val="StyleUnderline"/>
        </w:rPr>
        <w:t xml:space="preserve">, because it was defending </w:t>
      </w:r>
      <w:r w:rsidRPr="00AA3A29">
        <w:rPr>
          <w:rStyle w:val="Emphasis"/>
        </w:rPr>
        <w:t>borders</w:t>
      </w:r>
      <w:r w:rsidRPr="00AA3A29">
        <w:rPr>
          <w:rStyle w:val="StyleUnderline"/>
        </w:rPr>
        <w:t xml:space="preserve"> of </w:t>
      </w:r>
      <w:r w:rsidRPr="00AA3A29">
        <w:rPr>
          <w:rStyle w:val="Emphasis"/>
        </w:rPr>
        <w:t>victory</w:t>
      </w:r>
      <w:r w:rsidRPr="00AA3A29">
        <w:rPr>
          <w:rStyle w:val="StyleUnderline"/>
        </w:rPr>
        <w:t>, vast territories gained in World War II</w:t>
      </w:r>
      <w:r w:rsidRPr="00212905">
        <w:rPr>
          <w:sz w:val="16"/>
        </w:rPr>
        <w:t xml:space="preserve">.7 With direct control over Eastern Europe and Central Asia as well as satellite regimes across the Warsaw Pact, </w:t>
      </w:r>
      <w:r w:rsidRPr="00AA3A29">
        <w:rPr>
          <w:rStyle w:val="StyleUnderline"/>
        </w:rPr>
        <w:t xml:space="preserve">Moscow had a </w:t>
      </w:r>
      <w:r w:rsidRPr="00AA3A29">
        <w:rPr>
          <w:rStyle w:val="Emphasis"/>
        </w:rPr>
        <w:t>massive stake</w:t>
      </w:r>
      <w:r w:rsidRPr="00AA3A29">
        <w:rPr>
          <w:rStyle w:val="StyleUnderline"/>
        </w:rPr>
        <w:t xml:space="preserve"> in the existing order and was</w:t>
      </w:r>
      <w:r w:rsidRPr="00212905">
        <w:rPr>
          <w:sz w:val="16"/>
        </w:rPr>
        <w:t xml:space="preserve"> at times </w:t>
      </w:r>
      <w:r w:rsidRPr="00AA3A29">
        <w:rPr>
          <w:rStyle w:val="StyleUnderline"/>
        </w:rPr>
        <w:t xml:space="preserve">willing to </w:t>
      </w:r>
      <w:r w:rsidRPr="00AA3A29">
        <w:rPr>
          <w:rStyle w:val="Emphasis"/>
        </w:rPr>
        <w:t>strike deals</w:t>
      </w:r>
      <w:r w:rsidRPr="00AA3A29">
        <w:rPr>
          <w:rStyle w:val="StyleUnderline"/>
        </w:rPr>
        <w:t xml:space="preserve"> to consolidate its grip</w:t>
      </w:r>
      <w:r w:rsidRPr="00212905">
        <w:rPr>
          <w:sz w:val="16"/>
        </w:rPr>
        <w:t xml:space="preserve"> on it. The Helsinki Accords, for example, traded Western recognition of Soviet frontiers in exchange for a toothless human rights clause the Kremlin never intended to honor.</w:t>
      </w:r>
    </w:p>
    <w:p w14:paraId="171BBA33" w14:textId="77777777" w:rsidR="00A21BAB" w:rsidRPr="00212905" w:rsidRDefault="00A21BAB" w:rsidP="00A21BAB">
      <w:pPr>
        <w:rPr>
          <w:sz w:val="16"/>
        </w:rPr>
      </w:pPr>
      <w:r w:rsidRPr="00AA3A29">
        <w:rPr>
          <w:rStyle w:val="StyleUnderline"/>
        </w:rPr>
        <w:t xml:space="preserve">Russia and China are animated by the </w:t>
      </w:r>
      <w:r w:rsidRPr="00212905">
        <w:rPr>
          <w:rStyle w:val="Emphasis"/>
        </w:rPr>
        <w:t>opposite impulse</w:t>
      </w:r>
      <w:r w:rsidRPr="00AA3A29">
        <w:rPr>
          <w:rStyle w:val="StyleUnderline"/>
        </w:rPr>
        <w:t xml:space="preserve">: not to defend borders of victory, but to </w:t>
      </w:r>
      <w:r w:rsidRPr="00AA3A29">
        <w:rPr>
          <w:rStyle w:val="Emphasis"/>
        </w:rPr>
        <w:t>erase borders</w:t>
      </w:r>
      <w:r w:rsidRPr="00AA3A29">
        <w:rPr>
          <w:rStyle w:val="StyleUnderline"/>
        </w:rPr>
        <w:t xml:space="preserve"> of </w:t>
      </w:r>
      <w:r w:rsidRPr="00AA3A29">
        <w:rPr>
          <w:rStyle w:val="Emphasis"/>
        </w:rPr>
        <w:t>defeat</w:t>
      </w:r>
      <w:r w:rsidRPr="00212905">
        <w:rPr>
          <w:sz w:val="16"/>
        </w:rPr>
        <w:t xml:space="preserve"> — those </w:t>
      </w:r>
      <w:r w:rsidRPr="00AA3A29">
        <w:rPr>
          <w:rStyle w:val="StyleUnderline"/>
        </w:rPr>
        <w:t>imposed after</w:t>
      </w:r>
      <w:r w:rsidRPr="00212905">
        <w:rPr>
          <w:sz w:val="16"/>
        </w:rPr>
        <w:t xml:space="preserve"> the </w:t>
      </w:r>
      <w:r w:rsidRPr="00212905">
        <w:rPr>
          <w:rStyle w:val="Emphasis"/>
        </w:rPr>
        <w:t>collapse</w:t>
      </w:r>
      <w:r w:rsidRPr="00AA3A29">
        <w:rPr>
          <w:rStyle w:val="StyleUnderline"/>
        </w:rPr>
        <w:t xml:space="preserve"> of the Soviet Union and China’s</w:t>
      </w:r>
      <w:r w:rsidRPr="00212905">
        <w:rPr>
          <w:sz w:val="16"/>
        </w:rPr>
        <w:t xml:space="preserve"> so-called </w:t>
      </w:r>
      <w:r w:rsidRPr="00AA3A29">
        <w:rPr>
          <w:rStyle w:val="Emphasis"/>
        </w:rPr>
        <w:t>Century</w:t>
      </w:r>
      <w:r w:rsidRPr="00AA3A29">
        <w:rPr>
          <w:rStyle w:val="StyleUnderline"/>
        </w:rPr>
        <w:t xml:space="preserve"> of </w:t>
      </w:r>
      <w:r w:rsidRPr="00AA3A29">
        <w:rPr>
          <w:rStyle w:val="Emphasis"/>
        </w:rPr>
        <w:t>Humiliation</w:t>
      </w:r>
      <w:r w:rsidRPr="00AA3A29">
        <w:rPr>
          <w:rStyle w:val="StyleUnderline"/>
        </w:rPr>
        <w:t xml:space="preserve">. As leaders of </w:t>
      </w:r>
      <w:r w:rsidRPr="00AA3A29">
        <w:rPr>
          <w:rStyle w:val="Emphasis"/>
        </w:rPr>
        <w:t xml:space="preserve">shrunken </w:t>
      </w:r>
      <w:r w:rsidRPr="00C24BD4">
        <w:rPr>
          <w:rStyle w:val="Emphasis"/>
        </w:rPr>
        <w:t>empires</w:t>
      </w:r>
      <w:r w:rsidRPr="00C24BD4">
        <w:rPr>
          <w:sz w:val="16"/>
        </w:rPr>
        <w:t xml:space="preserve">, Russian President Vladimir </w:t>
      </w:r>
      <w:r w:rsidRPr="00C24BD4">
        <w:rPr>
          <w:rStyle w:val="StyleUnderline"/>
        </w:rPr>
        <w:t>Putin and</w:t>
      </w:r>
      <w:r w:rsidRPr="00C24BD4">
        <w:rPr>
          <w:sz w:val="16"/>
        </w:rPr>
        <w:t xml:space="preserve"> Chinese President </w:t>
      </w:r>
      <w:r w:rsidRPr="00C24BD4">
        <w:rPr>
          <w:rStyle w:val="StyleUnderline"/>
        </w:rPr>
        <w:t>Xi</w:t>
      </w:r>
      <w:r w:rsidRPr="00C24BD4">
        <w:rPr>
          <w:sz w:val="16"/>
        </w:rPr>
        <w:t xml:space="preserve"> Jinping </w:t>
      </w:r>
      <w:r w:rsidRPr="00C24BD4">
        <w:rPr>
          <w:rStyle w:val="StyleUnderline"/>
        </w:rPr>
        <w:t xml:space="preserve">are </w:t>
      </w:r>
      <w:r w:rsidRPr="00C24BD4">
        <w:rPr>
          <w:rStyle w:val="Emphasis"/>
        </w:rPr>
        <w:t>not trying</w:t>
      </w:r>
      <w:r w:rsidRPr="00C24BD4">
        <w:rPr>
          <w:rStyle w:val="StyleUnderline"/>
        </w:rPr>
        <w:t xml:space="preserve"> to preserve the </w:t>
      </w:r>
      <w:r w:rsidRPr="00C24BD4">
        <w:rPr>
          <w:rStyle w:val="Emphasis"/>
        </w:rPr>
        <w:t>s</w:t>
      </w:r>
      <w:r w:rsidRPr="00C24BD4">
        <w:rPr>
          <w:rStyle w:val="StyleUnderline"/>
        </w:rPr>
        <w:t xml:space="preserve">tatus </w:t>
      </w:r>
      <w:r w:rsidRPr="00C24BD4">
        <w:rPr>
          <w:rStyle w:val="Emphasis"/>
        </w:rPr>
        <w:t>quo</w:t>
      </w:r>
      <w:r w:rsidRPr="00C24BD4">
        <w:rPr>
          <w:sz w:val="16"/>
        </w:rPr>
        <w:t xml:space="preserve"> — they are trying to reverse their nations’ historical defeats. </w:t>
      </w:r>
      <w:r w:rsidRPr="00C24BD4">
        <w:rPr>
          <w:rStyle w:val="Emphasis"/>
        </w:rPr>
        <w:t>Ukraine</w:t>
      </w:r>
      <w:r w:rsidRPr="00C24BD4">
        <w:rPr>
          <w:rStyle w:val="StyleUnderline"/>
        </w:rPr>
        <w:t xml:space="preserve"> and </w:t>
      </w:r>
      <w:r w:rsidRPr="00C24BD4">
        <w:rPr>
          <w:rStyle w:val="Emphasis"/>
        </w:rPr>
        <w:t>Taiwan</w:t>
      </w:r>
      <w:r w:rsidRPr="00C24BD4">
        <w:rPr>
          <w:rStyle w:val="StyleUnderline"/>
        </w:rPr>
        <w:t xml:space="preserve"> aren’t </w:t>
      </w:r>
      <w:r w:rsidRPr="00C24BD4">
        <w:rPr>
          <w:rStyle w:val="Emphasis"/>
        </w:rPr>
        <w:t>end points</w:t>
      </w:r>
      <w:r w:rsidRPr="00C24BD4">
        <w:rPr>
          <w:sz w:val="16"/>
        </w:rPr>
        <w:t xml:space="preserve"> on this journey; </w:t>
      </w:r>
      <w:r w:rsidRPr="00C24BD4">
        <w:rPr>
          <w:rStyle w:val="StyleUnderline"/>
        </w:rPr>
        <w:t xml:space="preserve">they’re </w:t>
      </w:r>
      <w:r w:rsidRPr="00C24BD4">
        <w:rPr>
          <w:rStyle w:val="Emphasis"/>
        </w:rPr>
        <w:t>starting</w:t>
      </w:r>
      <w:r w:rsidRPr="004A0FF2">
        <w:rPr>
          <w:rStyle w:val="Emphasis"/>
        </w:rPr>
        <w:t xml:space="preserve"> lines</w:t>
      </w:r>
      <w:r w:rsidRPr="00212905">
        <w:rPr>
          <w:sz w:val="16"/>
        </w:rPr>
        <w:t>.</w:t>
      </w:r>
    </w:p>
    <w:p w14:paraId="1DC2F8B1" w14:textId="77777777" w:rsidR="00A21BAB" w:rsidRPr="00212905" w:rsidRDefault="00A21BAB" w:rsidP="00A21BAB">
      <w:pPr>
        <w:rPr>
          <w:sz w:val="16"/>
        </w:rPr>
      </w:pPr>
      <w:r w:rsidRPr="00212905">
        <w:rPr>
          <w:rStyle w:val="Emphasis"/>
          <w:highlight w:val="cyan"/>
        </w:rPr>
        <w:t>Putin</w:t>
      </w:r>
      <w:r w:rsidRPr="00AA3A29">
        <w:rPr>
          <w:rStyle w:val="StyleUnderline"/>
        </w:rPr>
        <w:t xml:space="preserve"> has </w:t>
      </w:r>
      <w:r w:rsidRPr="00212905">
        <w:rPr>
          <w:rStyle w:val="Emphasis"/>
          <w:highlight w:val="cyan"/>
        </w:rPr>
        <w:t>declared</w:t>
      </w:r>
      <w:r w:rsidRPr="00B06278">
        <w:rPr>
          <w:rStyle w:val="StyleUnderline"/>
        </w:rPr>
        <w:t xml:space="preserve"> his </w:t>
      </w:r>
      <w:r w:rsidRPr="00B06278">
        <w:rPr>
          <w:rStyle w:val="Emphasis"/>
        </w:rPr>
        <w:t>aim</w:t>
      </w:r>
      <w:r w:rsidRPr="00B06278">
        <w:rPr>
          <w:rStyle w:val="StyleUnderline"/>
        </w:rPr>
        <w:t xml:space="preserve"> to rebuild </w:t>
      </w:r>
      <w:r w:rsidRPr="00212905">
        <w:rPr>
          <w:rStyle w:val="StyleUnderline"/>
          <w:highlight w:val="cyan"/>
        </w:rPr>
        <w:t xml:space="preserve">a </w:t>
      </w:r>
      <w:r>
        <w:rPr>
          <w:rStyle w:val="StyleUnderline"/>
          <w:highlight w:val="cyan"/>
        </w:rPr>
        <w:t>“</w:t>
      </w:r>
      <w:r w:rsidRPr="00212905">
        <w:rPr>
          <w:rStyle w:val="Emphasis"/>
          <w:highlight w:val="cyan"/>
        </w:rPr>
        <w:t>Russian World</w:t>
      </w:r>
      <w:r>
        <w:rPr>
          <w:rStyle w:val="Emphasis"/>
          <w:highlight w:val="cyan"/>
        </w:rPr>
        <w:t>”</w:t>
      </w:r>
      <w:r w:rsidRPr="00AA3A29">
        <w:rPr>
          <w:rStyle w:val="StyleUnderline"/>
        </w:rPr>
        <w:t xml:space="preserve"> encompassing </w:t>
      </w:r>
      <w:r w:rsidRPr="00AA3A29">
        <w:rPr>
          <w:rStyle w:val="Emphasis"/>
        </w:rPr>
        <w:t>Ukraine</w:t>
      </w:r>
      <w:r w:rsidRPr="00212905">
        <w:rPr>
          <w:sz w:val="16"/>
        </w:rPr>
        <w:t xml:space="preserve">, Belarus, parts of </w:t>
      </w:r>
      <w:r w:rsidRPr="00AA3A29">
        <w:rPr>
          <w:rStyle w:val="StyleUnderline"/>
        </w:rPr>
        <w:t xml:space="preserve">the </w:t>
      </w:r>
      <w:r w:rsidRPr="00AA3A29">
        <w:rPr>
          <w:rStyle w:val="Emphasis"/>
        </w:rPr>
        <w:t>Baltics</w:t>
      </w:r>
      <w:r w:rsidRPr="00212905">
        <w:rPr>
          <w:sz w:val="16"/>
        </w:rPr>
        <w:t xml:space="preserve">, the Caucasus, </w:t>
      </w:r>
      <w:r w:rsidRPr="00AA3A29">
        <w:rPr>
          <w:rStyle w:val="StyleUnderline"/>
        </w:rPr>
        <w:t>and</w:t>
      </w:r>
      <w:r w:rsidRPr="00212905">
        <w:rPr>
          <w:sz w:val="16"/>
        </w:rPr>
        <w:t xml:space="preserve"> northern </w:t>
      </w:r>
      <w:r w:rsidRPr="00AA3A29">
        <w:rPr>
          <w:rStyle w:val="Emphasis"/>
        </w:rPr>
        <w:t>Kazakhstan</w:t>
      </w:r>
      <w:r w:rsidRPr="00AA3A29">
        <w:rPr>
          <w:rStyle w:val="StyleUnderline"/>
        </w:rPr>
        <w:t xml:space="preserve">. </w:t>
      </w:r>
      <w:r w:rsidRPr="00212905">
        <w:rPr>
          <w:rStyle w:val="StyleUnderline"/>
          <w:highlight w:val="cyan"/>
        </w:rPr>
        <w:t>Xi</w:t>
      </w:r>
      <w:r w:rsidRPr="00AA3A29">
        <w:rPr>
          <w:rStyle w:val="StyleUnderline"/>
        </w:rPr>
        <w:t xml:space="preserve"> has explicitly </w:t>
      </w:r>
      <w:r w:rsidRPr="00212905">
        <w:rPr>
          <w:rStyle w:val="StyleUnderline"/>
          <w:highlight w:val="cyan"/>
        </w:rPr>
        <w:t>claimed</w:t>
      </w:r>
      <w:r w:rsidRPr="00780EA4">
        <w:rPr>
          <w:rStyle w:val="StyleUnderline"/>
        </w:rPr>
        <w:t xml:space="preserve"> </w:t>
      </w:r>
      <w:r w:rsidRPr="00780EA4">
        <w:rPr>
          <w:rStyle w:val="Emphasis"/>
        </w:rPr>
        <w:t>Taiwan</w:t>
      </w:r>
      <w:r w:rsidRPr="00AA3A29">
        <w:rPr>
          <w:rStyle w:val="StyleUnderline"/>
        </w:rPr>
        <w:t xml:space="preserve">, nearly </w:t>
      </w:r>
      <w:r w:rsidRPr="00865863">
        <w:rPr>
          <w:rStyle w:val="StyleUnderline"/>
          <w:highlight w:val="cyan"/>
        </w:rPr>
        <w:t xml:space="preserve">the </w:t>
      </w:r>
      <w:r w:rsidRPr="00865863">
        <w:rPr>
          <w:rStyle w:val="Emphasis"/>
          <w:highlight w:val="cyan"/>
        </w:rPr>
        <w:t xml:space="preserve">entire </w:t>
      </w:r>
      <w:r w:rsidRPr="00212905">
        <w:rPr>
          <w:rStyle w:val="Emphasis"/>
          <w:highlight w:val="cyan"/>
        </w:rPr>
        <w:t>S</w:t>
      </w:r>
      <w:r w:rsidRPr="00AA3A29">
        <w:rPr>
          <w:rStyle w:val="StyleUnderline"/>
        </w:rPr>
        <w:t xml:space="preserve">outh </w:t>
      </w:r>
      <w:r w:rsidRPr="00212905">
        <w:rPr>
          <w:rStyle w:val="Emphasis"/>
          <w:highlight w:val="cyan"/>
        </w:rPr>
        <w:t>C</w:t>
      </w:r>
      <w:r w:rsidRPr="00AA3A29">
        <w:rPr>
          <w:rStyle w:val="StyleUnderline"/>
        </w:rPr>
        <w:t xml:space="preserve">hina </w:t>
      </w:r>
      <w:r w:rsidRPr="00212905">
        <w:rPr>
          <w:rStyle w:val="Emphasis"/>
          <w:highlight w:val="cyan"/>
        </w:rPr>
        <w:t>S</w:t>
      </w:r>
      <w:r w:rsidRPr="00AA3A29">
        <w:rPr>
          <w:rStyle w:val="StyleUnderline"/>
        </w:rPr>
        <w:t>ea</w:t>
      </w:r>
      <w:r w:rsidRPr="00212905">
        <w:rPr>
          <w:sz w:val="16"/>
        </w:rPr>
        <w:t xml:space="preserve">, expansive zones of the East China Sea including </w:t>
      </w:r>
      <w:r w:rsidRPr="00AA3A29">
        <w:rPr>
          <w:rStyle w:val="StyleUnderline"/>
        </w:rPr>
        <w:t xml:space="preserve">the </w:t>
      </w:r>
      <w:r w:rsidRPr="00584887">
        <w:rPr>
          <w:rStyle w:val="Emphasis"/>
        </w:rPr>
        <w:t>Senkaku</w:t>
      </w:r>
      <w:r w:rsidRPr="00584887">
        <w:rPr>
          <w:sz w:val="16"/>
        </w:rPr>
        <w:t xml:space="preserve"> Island</w:t>
      </w:r>
      <w:r w:rsidRPr="00584887">
        <w:rPr>
          <w:rStyle w:val="Emphasis"/>
        </w:rPr>
        <w:t>s</w:t>
      </w:r>
      <w:r w:rsidRPr="00584887">
        <w:rPr>
          <w:rStyle w:val="StyleUnderline"/>
        </w:rPr>
        <w:t xml:space="preserve">, and an </w:t>
      </w:r>
      <w:r w:rsidRPr="00584887">
        <w:rPr>
          <w:rStyle w:val="Emphasis"/>
        </w:rPr>
        <w:t>Indian province</w:t>
      </w:r>
      <w:r w:rsidRPr="00584887">
        <w:rPr>
          <w:sz w:val="16"/>
        </w:rPr>
        <w:t xml:space="preserve"> — Arunachal Pradesh — roughly the size of Austria. He has also invoked historical ties to Japan’s Ryukyu Islands and promoted narratives questioning their sovereignty, while </w:t>
      </w:r>
      <w:r w:rsidRPr="00584887">
        <w:rPr>
          <w:rStyle w:val="StyleUnderline"/>
        </w:rPr>
        <w:t>Chinese military officials</w:t>
      </w:r>
      <w:r w:rsidRPr="00584887">
        <w:rPr>
          <w:sz w:val="16"/>
        </w:rPr>
        <w:t xml:space="preserve"> and propagandists </w:t>
      </w:r>
      <w:r w:rsidRPr="00584887">
        <w:rPr>
          <w:rStyle w:val="StyleUnderline"/>
        </w:rPr>
        <w:t xml:space="preserve">have </w:t>
      </w:r>
      <w:r w:rsidRPr="00584887">
        <w:rPr>
          <w:rStyle w:val="Emphasis"/>
        </w:rPr>
        <w:t>floated threats</w:t>
      </w:r>
      <w:r w:rsidRPr="00584887">
        <w:rPr>
          <w:rStyle w:val="StyleUnderline"/>
        </w:rPr>
        <w:t xml:space="preserve"> to</w:t>
      </w:r>
      <w:r w:rsidRPr="00584887">
        <w:rPr>
          <w:sz w:val="16"/>
        </w:rPr>
        <w:t xml:space="preserve"> U.S. territories like </w:t>
      </w:r>
      <w:r w:rsidRPr="00584887">
        <w:rPr>
          <w:rStyle w:val="Emphasis"/>
        </w:rPr>
        <w:t>Guam</w:t>
      </w:r>
      <w:r w:rsidRPr="00584887">
        <w:rPr>
          <w:rStyle w:val="StyleUnderline"/>
        </w:rPr>
        <w:t xml:space="preserve"> and</w:t>
      </w:r>
      <w:r w:rsidRPr="00584887">
        <w:rPr>
          <w:sz w:val="16"/>
        </w:rPr>
        <w:t xml:space="preserve"> even </w:t>
      </w:r>
      <w:r w:rsidRPr="00584887">
        <w:rPr>
          <w:rStyle w:val="Emphasis"/>
        </w:rPr>
        <w:t>Hawaii</w:t>
      </w:r>
      <w:r w:rsidRPr="00584887">
        <w:rPr>
          <w:sz w:val="16"/>
        </w:rPr>
        <w:t>, portraying them as relics of Western imperialism.</w:t>
      </w:r>
    </w:p>
    <w:p w14:paraId="5BCB60B0" w14:textId="77777777" w:rsidR="00A21BAB" w:rsidRPr="00212905" w:rsidRDefault="00A21BAB" w:rsidP="00A21BAB">
      <w:pPr>
        <w:rPr>
          <w:sz w:val="16"/>
        </w:rPr>
      </w:pPr>
      <w:r w:rsidRPr="008D104A">
        <w:rPr>
          <w:rStyle w:val="Emphasis"/>
        </w:rPr>
        <w:t>Granting</w:t>
      </w:r>
      <w:r w:rsidRPr="00FE05A9">
        <w:rPr>
          <w:rStyle w:val="StyleUnderline"/>
        </w:rPr>
        <w:t xml:space="preserve"> China or Russia </w:t>
      </w:r>
      <w:r w:rsidRPr="00FE05A9">
        <w:rPr>
          <w:rStyle w:val="Emphasis"/>
        </w:rPr>
        <w:t>small parts</w:t>
      </w:r>
      <w:r w:rsidRPr="00FE05A9">
        <w:rPr>
          <w:rStyle w:val="StyleUnderline"/>
        </w:rPr>
        <w:t xml:space="preserve"> of these </w:t>
      </w:r>
      <w:r w:rsidRPr="00FE05A9">
        <w:rPr>
          <w:rStyle w:val="Emphasis"/>
        </w:rPr>
        <w:t>spheres</w:t>
      </w:r>
      <w:r w:rsidRPr="00FE05A9">
        <w:rPr>
          <w:rStyle w:val="StyleUnderline"/>
        </w:rPr>
        <w:t xml:space="preserve"> might not </w:t>
      </w:r>
      <w:r w:rsidRPr="00FE05A9">
        <w:rPr>
          <w:rStyle w:val="Emphasis"/>
        </w:rPr>
        <w:t>satisfy</w:t>
      </w:r>
      <w:r w:rsidRPr="00FE05A9">
        <w:rPr>
          <w:rStyle w:val="StyleUnderline"/>
        </w:rPr>
        <w:t xml:space="preserve"> them but</w:t>
      </w:r>
      <w:r w:rsidRPr="00FE05A9">
        <w:rPr>
          <w:sz w:val="16"/>
        </w:rPr>
        <w:t xml:space="preserve"> rather </w:t>
      </w:r>
      <w:r w:rsidRPr="00FE05A9">
        <w:rPr>
          <w:rStyle w:val="Emphasis"/>
        </w:rPr>
        <w:t>empower them</w:t>
      </w:r>
      <w:r w:rsidRPr="00FE05A9">
        <w:rPr>
          <w:sz w:val="16"/>
        </w:rPr>
        <w:t xml:space="preserve"> to expand further. Control of </w:t>
      </w:r>
      <w:r w:rsidRPr="006D5E84">
        <w:rPr>
          <w:rStyle w:val="Emphasis"/>
        </w:rPr>
        <w:t>Taiwan</w:t>
      </w:r>
      <w:r w:rsidRPr="00FE05A9">
        <w:rPr>
          <w:rStyle w:val="StyleUnderline"/>
        </w:rPr>
        <w:t xml:space="preserve"> would </w:t>
      </w:r>
      <w:r w:rsidRPr="008D104A">
        <w:rPr>
          <w:rStyle w:val="StyleUnderline"/>
          <w:highlight w:val="cyan"/>
        </w:rPr>
        <w:t>expa</w:t>
      </w:r>
      <w:r w:rsidRPr="00844F3E">
        <w:rPr>
          <w:rStyle w:val="StyleUnderline"/>
          <w:highlight w:val="cyan"/>
        </w:rPr>
        <w:t>nd</w:t>
      </w:r>
      <w:r w:rsidRPr="0011493B">
        <w:rPr>
          <w:rStyle w:val="StyleUnderline"/>
        </w:rPr>
        <w:t xml:space="preserve"> China’s </w:t>
      </w:r>
      <w:r w:rsidRPr="008D104A">
        <w:rPr>
          <w:rStyle w:val="StyleUnderline"/>
          <w:highlight w:val="cyan"/>
        </w:rPr>
        <w:t xml:space="preserve">ability to </w:t>
      </w:r>
      <w:r w:rsidRPr="008D104A">
        <w:rPr>
          <w:rStyle w:val="Emphasis"/>
          <w:highlight w:val="cyan"/>
        </w:rPr>
        <w:t>project</w:t>
      </w:r>
      <w:r w:rsidRPr="00FE05A9">
        <w:rPr>
          <w:rStyle w:val="StyleUnderline"/>
        </w:rPr>
        <w:t xml:space="preserve"> military </w:t>
      </w:r>
      <w:r w:rsidRPr="008D104A">
        <w:rPr>
          <w:rStyle w:val="Emphasis"/>
          <w:highlight w:val="cyan"/>
        </w:rPr>
        <w:t>power</w:t>
      </w:r>
      <w:r w:rsidRPr="00FE05A9">
        <w:rPr>
          <w:sz w:val="16"/>
        </w:rPr>
        <w:t xml:space="preserve"> into the Western Pacific.8 </w:t>
      </w:r>
      <w:r w:rsidRPr="00FE05A9">
        <w:rPr>
          <w:rStyle w:val="StyleUnderline"/>
        </w:rPr>
        <w:t>From the island’s eastern ports and airfields, the</w:t>
      </w:r>
      <w:r w:rsidRPr="00FE05A9">
        <w:rPr>
          <w:sz w:val="16"/>
        </w:rPr>
        <w:t xml:space="preserve"> People’s Liberation </w:t>
      </w:r>
      <w:r w:rsidRPr="00BA3992">
        <w:rPr>
          <w:sz w:val="16"/>
        </w:rPr>
        <w:t>Army (</w:t>
      </w:r>
      <w:r w:rsidRPr="00BA3992">
        <w:rPr>
          <w:rStyle w:val="Emphasis"/>
        </w:rPr>
        <w:t>PLA</w:t>
      </w:r>
      <w:r w:rsidRPr="00BA3992">
        <w:rPr>
          <w:sz w:val="16"/>
        </w:rPr>
        <w:t xml:space="preserve">) </w:t>
      </w:r>
      <w:r w:rsidRPr="00BA3992">
        <w:rPr>
          <w:rStyle w:val="StyleUnderline"/>
        </w:rPr>
        <w:t xml:space="preserve">could deploy </w:t>
      </w:r>
      <w:r w:rsidRPr="00BA3992">
        <w:rPr>
          <w:rStyle w:val="Emphasis"/>
        </w:rPr>
        <w:t>sub</w:t>
      </w:r>
      <w:r w:rsidRPr="00BA3992">
        <w:rPr>
          <w:rStyle w:val="StyleUnderline"/>
        </w:rPr>
        <w:t>marine</w:t>
      </w:r>
      <w:r w:rsidRPr="00BA3992">
        <w:rPr>
          <w:rStyle w:val="Emphasis"/>
        </w:rPr>
        <w:t>s</w:t>
      </w:r>
      <w:r w:rsidRPr="00BA3992">
        <w:rPr>
          <w:sz w:val="16"/>
        </w:rPr>
        <w:t xml:space="preserve">, </w:t>
      </w:r>
      <w:r w:rsidRPr="00BA3992">
        <w:rPr>
          <w:rStyle w:val="StyleUnderline"/>
        </w:rPr>
        <w:t xml:space="preserve">aircraft, and surveillance assets that would </w:t>
      </w:r>
      <w:r w:rsidRPr="00BA3992">
        <w:rPr>
          <w:rStyle w:val="Emphasis"/>
        </w:rPr>
        <w:t>threaten</w:t>
      </w:r>
      <w:r w:rsidRPr="00BA3992">
        <w:rPr>
          <w:rStyle w:val="StyleUnderline"/>
        </w:rPr>
        <w:t xml:space="preserve"> U.S.</w:t>
      </w:r>
      <w:r w:rsidRPr="00BA3992">
        <w:rPr>
          <w:sz w:val="16"/>
        </w:rPr>
        <w:t xml:space="preserve"> and allied surface </w:t>
      </w:r>
      <w:r w:rsidRPr="00BA3992">
        <w:rPr>
          <w:rStyle w:val="StyleUnderline"/>
        </w:rPr>
        <w:t>forces in the East and South China Seas. Beijing could</w:t>
      </w:r>
      <w:r w:rsidRPr="00BA3992">
        <w:rPr>
          <w:sz w:val="16"/>
        </w:rPr>
        <w:t xml:space="preserve"> also </w:t>
      </w:r>
      <w:r w:rsidRPr="00BA3992">
        <w:rPr>
          <w:rStyle w:val="StyleUnderline"/>
        </w:rPr>
        <w:t xml:space="preserve">install </w:t>
      </w:r>
      <w:r w:rsidRPr="00BA3992">
        <w:rPr>
          <w:rStyle w:val="Emphasis"/>
        </w:rPr>
        <w:t>hydrophone</w:t>
      </w:r>
      <w:r w:rsidRPr="00BA3992">
        <w:rPr>
          <w:rStyle w:val="StyleUnderline"/>
        </w:rPr>
        <w:t xml:space="preserve"> arrays and other </w:t>
      </w:r>
      <w:r w:rsidRPr="00BA3992">
        <w:rPr>
          <w:rStyle w:val="Emphasis"/>
        </w:rPr>
        <w:t>sensors</w:t>
      </w:r>
      <w:r w:rsidRPr="00FE05A9">
        <w:rPr>
          <w:sz w:val="16"/>
        </w:rPr>
        <w:t xml:space="preserve"> along Taiwan’s coastline, </w:t>
      </w:r>
      <w:r w:rsidRPr="00FE05A9">
        <w:rPr>
          <w:rStyle w:val="StyleUnderline"/>
        </w:rPr>
        <w:t xml:space="preserve">creating a critical link in its maritime </w:t>
      </w:r>
      <w:r>
        <w:rPr>
          <w:rStyle w:val="StyleUnderline"/>
        </w:rPr>
        <w:t>“</w:t>
      </w:r>
      <w:r w:rsidRPr="00FE05A9">
        <w:rPr>
          <w:rStyle w:val="Emphasis"/>
        </w:rPr>
        <w:t>kill chain</w:t>
      </w:r>
      <w:r>
        <w:rPr>
          <w:rStyle w:val="StyleUnderline"/>
        </w:rPr>
        <w:t>”</w:t>
      </w:r>
      <w:r w:rsidRPr="00FE05A9">
        <w:rPr>
          <w:sz w:val="16"/>
        </w:rPr>
        <w:t xml:space="preserve"> and </w:t>
      </w:r>
      <w:r w:rsidRPr="00FE05A9">
        <w:rPr>
          <w:rStyle w:val="Emphasis"/>
        </w:rPr>
        <w:t>forcing</w:t>
      </w:r>
      <w:r w:rsidRPr="00FE05A9">
        <w:rPr>
          <w:rStyle w:val="StyleUnderline"/>
        </w:rPr>
        <w:t xml:space="preserve"> the United States to</w:t>
      </w:r>
      <w:r w:rsidRPr="00FE05A9">
        <w:rPr>
          <w:sz w:val="16"/>
        </w:rPr>
        <w:t xml:space="preserve"> either escalate into space-based warfare or </w:t>
      </w:r>
      <w:r w:rsidRPr="00FE05A9">
        <w:rPr>
          <w:rStyle w:val="Emphasis"/>
        </w:rPr>
        <w:t>retreat</w:t>
      </w:r>
      <w:r w:rsidRPr="00FE05A9">
        <w:rPr>
          <w:sz w:val="16"/>
        </w:rPr>
        <w:t xml:space="preserve"> from the region altogether. Politically, Taiwan’s fall would eliminate a prominent democratic countermodel to Chinese authoritarianism. And if the conquest were uncontested by the </w:t>
      </w:r>
      <w:r w:rsidRPr="00F6187B">
        <w:rPr>
          <w:sz w:val="16"/>
        </w:rPr>
        <w:t xml:space="preserve">United States, </w:t>
      </w:r>
      <w:r w:rsidRPr="00F6187B">
        <w:rPr>
          <w:rStyle w:val="StyleUnderline"/>
        </w:rPr>
        <w:t xml:space="preserve">it could </w:t>
      </w:r>
      <w:r w:rsidRPr="00F6187B">
        <w:rPr>
          <w:rStyle w:val="Emphasis"/>
        </w:rPr>
        <w:t>undermine</w:t>
      </w:r>
      <w:r w:rsidRPr="00F6187B">
        <w:rPr>
          <w:rStyle w:val="StyleUnderline"/>
        </w:rPr>
        <w:t xml:space="preserve"> the credibility of U.S. alliances</w:t>
      </w:r>
      <w:r w:rsidRPr="00F6187B">
        <w:rPr>
          <w:sz w:val="16"/>
        </w:rPr>
        <w:t xml:space="preserve"> — especially with Japan and the Philippines — </w:t>
      </w:r>
      <w:r w:rsidRPr="00F6187B">
        <w:rPr>
          <w:rStyle w:val="Emphasis"/>
        </w:rPr>
        <w:t>destroying</w:t>
      </w:r>
      <w:r w:rsidRPr="00F6187B">
        <w:rPr>
          <w:rStyle w:val="StyleUnderline"/>
        </w:rPr>
        <w:t xml:space="preserve"> the deterrent power of those commitments</w:t>
      </w:r>
      <w:r w:rsidRPr="00F6187B">
        <w:rPr>
          <w:sz w:val="16"/>
        </w:rPr>
        <w:t xml:space="preserve"> in Beijing’s eyes. </w:t>
      </w:r>
      <w:r w:rsidRPr="00F6187B">
        <w:rPr>
          <w:rStyle w:val="StyleUnderline"/>
        </w:rPr>
        <w:t>That</w:t>
      </w:r>
      <w:r w:rsidRPr="00F6187B">
        <w:rPr>
          <w:sz w:val="16"/>
        </w:rPr>
        <w:t>, in turn</w:t>
      </w:r>
      <w:r w:rsidRPr="00FE05A9">
        <w:rPr>
          <w:sz w:val="16"/>
        </w:rPr>
        <w:t xml:space="preserve">, </w:t>
      </w:r>
      <w:r w:rsidRPr="00FE05A9">
        <w:rPr>
          <w:rStyle w:val="StyleUnderline"/>
        </w:rPr>
        <w:t xml:space="preserve">could </w:t>
      </w:r>
      <w:r w:rsidRPr="008D104A">
        <w:rPr>
          <w:rStyle w:val="Emphasis"/>
          <w:highlight w:val="cyan"/>
        </w:rPr>
        <w:t>pave</w:t>
      </w:r>
      <w:r w:rsidRPr="002B5C5A">
        <w:rPr>
          <w:rStyle w:val="StyleUnderline"/>
        </w:rPr>
        <w:t xml:space="preserve"> the </w:t>
      </w:r>
      <w:r w:rsidRPr="002B5C5A">
        <w:rPr>
          <w:rStyle w:val="Emphasis"/>
        </w:rPr>
        <w:t>way</w:t>
      </w:r>
      <w:r w:rsidRPr="002B5C5A">
        <w:rPr>
          <w:rStyle w:val="StyleUnderline"/>
        </w:rPr>
        <w:t xml:space="preserve"> for</w:t>
      </w:r>
      <w:r w:rsidRPr="00637025">
        <w:rPr>
          <w:rStyle w:val="StyleUnderline"/>
        </w:rPr>
        <w:t xml:space="preserve"> </w:t>
      </w:r>
      <w:r w:rsidRPr="009F5C03">
        <w:rPr>
          <w:rStyle w:val="StyleUnderline"/>
          <w:highlight w:val="cyan"/>
        </w:rPr>
        <w:t>further</w:t>
      </w:r>
      <w:r w:rsidRPr="00637025">
        <w:rPr>
          <w:rStyle w:val="StyleUnderline"/>
        </w:rPr>
        <w:t xml:space="preserve"> </w:t>
      </w:r>
      <w:r w:rsidRPr="00637025">
        <w:rPr>
          <w:rStyle w:val="Emphasis"/>
        </w:rPr>
        <w:t xml:space="preserve">Chinese </w:t>
      </w:r>
      <w:r w:rsidRPr="008D104A">
        <w:rPr>
          <w:rStyle w:val="Emphasis"/>
          <w:highlight w:val="cyan"/>
        </w:rPr>
        <w:t>encroachments</w:t>
      </w:r>
      <w:r w:rsidRPr="00FE05A9">
        <w:rPr>
          <w:sz w:val="16"/>
        </w:rPr>
        <w:t xml:space="preserve"> — such as on Japanese territory like the Ryukyus or deeper into Philippine territorial waters and exclusive economic zone claims in the South China Sea.</w:t>
      </w:r>
    </w:p>
    <w:p w14:paraId="2449173B" w14:textId="77777777" w:rsidR="00A21BAB" w:rsidRPr="00212905" w:rsidRDefault="00A21BAB" w:rsidP="00A21BAB">
      <w:pPr>
        <w:rPr>
          <w:sz w:val="16"/>
        </w:rPr>
      </w:pPr>
      <w:r w:rsidRPr="00212905">
        <w:rPr>
          <w:sz w:val="16"/>
        </w:rPr>
        <w:t xml:space="preserve">Similarly, </w:t>
      </w:r>
      <w:r w:rsidRPr="00AA3A29">
        <w:rPr>
          <w:rStyle w:val="StyleUnderline"/>
        </w:rPr>
        <w:t>if Russia succeeds in consolidating control over</w:t>
      </w:r>
      <w:r w:rsidRPr="00212905">
        <w:rPr>
          <w:sz w:val="16"/>
        </w:rPr>
        <w:t xml:space="preserve"> large parts of </w:t>
      </w:r>
      <w:r w:rsidRPr="00AA3A29">
        <w:rPr>
          <w:rStyle w:val="Emphasis"/>
        </w:rPr>
        <w:t>Ukraine</w:t>
      </w:r>
      <w:r w:rsidRPr="00212905">
        <w:rPr>
          <w:sz w:val="16"/>
        </w:rPr>
        <w:t xml:space="preserve"> — either through battlefield victory or Western abandonment — the long-term consequences may not be confined to Ukrainian territory.9 </w:t>
      </w:r>
      <w:r w:rsidRPr="00AA3A29">
        <w:rPr>
          <w:rStyle w:val="StyleUnderline"/>
        </w:rPr>
        <w:t xml:space="preserve">Although </w:t>
      </w:r>
      <w:r w:rsidRPr="004A4096">
        <w:rPr>
          <w:rStyle w:val="StyleUnderline"/>
        </w:rPr>
        <w:t xml:space="preserve">Russia’s military is </w:t>
      </w:r>
      <w:r w:rsidRPr="004A4096">
        <w:rPr>
          <w:rStyle w:val="Emphasis"/>
        </w:rPr>
        <w:t>bloodied</w:t>
      </w:r>
      <w:r w:rsidRPr="004A4096">
        <w:rPr>
          <w:rStyle w:val="StyleUnderline"/>
        </w:rPr>
        <w:t xml:space="preserve"> and </w:t>
      </w:r>
      <w:r w:rsidRPr="004A4096">
        <w:rPr>
          <w:rStyle w:val="Emphasis"/>
        </w:rPr>
        <w:t>bogged down</w:t>
      </w:r>
      <w:r w:rsidRPr="004A4096">
        <w:rPr>
          <w:rStyle w:val="StyleUnderline"/>
        </w:rPr>
        <w:t xml:space="preserve"> in </w:t>
      </w:r>
      <w:r w:rsidRPr="006D27E9">
        <w:rPr>
          <w:rStyle w:val="StyleUnderline"/>
          <w:highlight w:val="cyan"/>
        </w:rPr>
        <w:t>Ukraine</w:t>
      </w:r>
      <w:r w:rsidRPr="004A4096">
        <w:rPr>
          <w:rStyle w:val="StyleUnderline"/>
        </w:rPr>
        <w:t>, that</w:t>
      </w:r>
      <w:r w:rsidRPr="00AA3A29">
        <w:rPr>
          <w:rStyle w:val="StyleUnderline"/>
        </w:rPr>
        <w:t xml:space="preserve"> weakness </w:t>
      </w:r>
      <w:r w:rsidRPr="00D81E33">
        <w:rPr>
          <w:rStyle w:val="StyleUnderline"/>
        </w:rPr>
        <w:t xml:space="preserve">might be </w:t>
      </w:r>
      <w:r w:rsidRPr="00845E9F">
        <w:rPr>
          <w:rStyle w:val="StyleUnderline"/>
          <w:highlight w:val="cyan"/>
        </w:rPr>
        <w:t>short-lived</w:t>
      </w:r>
      <w:r w:rsidRPr="00D81E33">
        <w:rPr>
          <w:rStyle w:val="StyleUnderline"/>
        </w:rPr>
        <w:t xml:space="preserve"> if the war ends with </w:t>
      </w:r>
      <w:r w:rsidRPr="00D81E33">
        <w:rPr>
          <w:rStyle w:val="Emphasis"/>
        </w:rPr>
        <w:t>Russia</w:t>
      </w:r>
      <w:r w:rsidRPr="00D81E33">
        <w:rPr>
          <w:sz w:val="16"/>
        </w:rPr>
        <w:t xml:space="preserve"> i</w:t>
      </w:r>
      <w:r w:rsidRPr="00D81E33">
        <w:rPr>
          <w:rStyle w:val="Emphasis"/>
        </w:rPr>
        <w:t>n control</w:t>
      </w:r>
      <w:r w:rsidRPr="00D81E33">
        <w:rPr>
          <w:rStyle w:val="StyleUnderline"/>
        </w:rPr>
        <w:t xml:space="preserve"> of</w:t>
      </w:r>
      <w:r w:rsidRPr="00D81E33">
        <w:rPr>
          <w:sz w:val="16"/>
        </w:rPr>
        <w:t xml:space="preserve"> significant </w:t>
      </w:r>
      <w:r w:rsidRPr="00D81E33">
        <w:rPr>
          <w:rStyle w:val="StyleUnderline"/>
        </w:rPr>
        <w:t xml:space="preserve">Ukrainian </w:t>
      </w:r>
      <w:r w:rsidRPr="00D81E33">
        <w:rPr>
          <w:rStyle w:val="Emphasis"/>
        </w:rPr>
        <w:t>territory</w:t>
      </w:r>
      <w:r w:rsidRPr="00D81E33">
        <w:rPr>
          <w:sz w:val="16"/>
        </w:rPr>
        <w:t xml:space="preserve"> and the rest of Ukraine unprotected </w:t>
      </w:r>
      <w:r w:rsidRPr="00212905">
        <w:rPr>
          <w:sz w:val="16"/>
        </w:rPr>
        <w:t xml:space="preserve">by Western security guarantees. Despite heavy losses, </w:t>
      </w:r>
      <w:r w:rsidRPr="00D82551">
        <w:rPr>
          <w:rStyle w:val="StyleUnderline"/>
          <w:highlight w:val="cyan"/>
        </w:rPr>
        <w:t>Russia</w:t>
      </w:r>
      <w:r w:rsidRPr="00AA3A29">
        <w:rPr>
          <w:rStyle w:val="StyleUnderline"/>
        </w:rPr>
        <w:t xml:space="preserve">’s </w:t>
      </w:r>
      <w:r w:rsidRPr="002D18C2">
        <w:rPr>
          <w:rStyle w:val="Emphasis"/>
        </w:rPr>
        <w:t>population</w:t>
      </w:r>
      <w:r w:rsidRPr="002D18C2">
        <w:rPr>
          <w:sz w:val="16"/>
        </w:rPr>
        <w:t xml:space="preserve"> size, natural </w:t>
      </w:r>
      <w:r w:rsidRPr="002D18C2">
        <w:rPr>
          <w:rStyle w:val="StyleUnderline"/>
        </w:rPr>
        <w:t>resource endowment</w:t>
      </w:r>
      <w:r w:rsidRPr="002D18C2">
        <w:rPr>
          <w:sz w:val="16"/>
        </w:rPr>
        <w:t xml:space="preserve">, </w:t>
      </w:r>
      <w:r w:rsidRPr="002D18C2">
        <w:rPr>
          <w:rStyle w:val="StyleUnderline"/>
        </w:rPr>
        <w:t>and state-</w:t>
      </w:r>
      <w:r w:rsidRPr="002A759A">
        <w:rPr>
          <w:rStyle w:val="StyleUnderline"/>
        </w:rPr>
        <w:t xml:space="preserve">controlled economy give </w:t>
      </w:r>
      <w:r w:rsidRPr="007B61B1">
        <w:rPr>
          <w:rStyle w:val="StyleUnderline"/>
        </w:rPr>
        <w:t>it</w:t>
      </w:r>
      <w:r w:rsidRPr="00AA3A29">
        <w:rPr>
          <w:rStyle w:val="StyleUnderline"/>
        </w:rPr>
        <w:t xml:space="preserve"> the </w:t>
      </w:r>
      <w:r w:rsidRPr="00845E9F">
        <w:rPr>
          <w:rStyle w:val="StyleUnderline"/>
          <w:highlight w:val="cyan"/>
        </w:rPr>
        <w:t xml:space="preserve">ability to </w:t>
      </w:r>
      <w:r w:rsidRPr="00845E9F">
        <w:rPr>
          <w:rStyle w:val="Emphasis"/>
          <w:highlight w:val="cyan"/>
        </w:rPr>
        <w:t>rebuild</w:t>
      </w:r>
      <w:r w:rsidRPr="00212905">
        <w:rPr>
          <w:sz w:val="16"/>
        </w:rPr>
        <w:t xml:space="preserve">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230CFD5D" w14:textId="77777777" w:rsidR="00A21BAB" w:rsidRPr="001617DA" w:rsidRDefault="00A21BAB" w:rsidP="00A21BAB">
      <w:pPr>
        <w:rPr>
          <w:sz w:val="16"/>
        </w:rPr>
      </w:pPr>
      <w:r w:rsidRPr="00AA3A29">
        <w:rPr>
          <w:rStyle w:val="StyleUnderline"/>
        </w:rPr>
        <w:t xml:space="preserve">If Russia </w:t>
      </w:r>
      <w:r w:rsidRPr="00AA3A29">
        <w:rPr>
          <w:rStyle w:val="Emphasis"/>
        </w:rPr>
        <w:t>dismembers Ukraine</w:t>
      </w:r>
      <w:r w:rsidRPr="00212905">
        <w:rPr>
          <w:sz w:val="16"/>
        </w:rPr>
        <w:t xml:space="preserve">, Moscow could consolidate control over key terrain in eastern and southern Ukraine — including the land bridge from Donbas through Zaporizhzhia and Kherson to Crimea, as well as positions along the Dnipro River. </w:t>
      </w:r>
      <w:r w:rsidRPr="00AA3A29">
        <w:rPr>
          <w:rStyle w:val="StyleUnderline"/>
        </w:rPr>
        <w:t>This would</w:t>
      </w:r>
      <w:r w:rsidRPr="00212905">
        <w:rPr>
          <w:sz w:val="16"/>
        </w:rPr>
        <w:t xml:space="preserve"> create a hardened defensive line deep inside Ukrainian territory, shield the Crimean Peninsula from counterattack, and </w:t>
      </w:r>
      <w:r w:rsidRPr="00AA3A29">
        <w:rPr>
          <w:rStyle w:val="StyleUnderline"/>
        </w:rPr>
        <w:t>enable</w:t>
      </w:r>
      <w:r w:rsidRPr="00212905">
        <w:rPr>
          <w:sz w:val="16"/>
        </w:rPr>
        <w:t xml:space="preserve"> the </w:t>
      </w:r>
      <w:r w:rsidRPr="00AA3A29">
        <w:rPr>
          <w:rStyle w:val="StyleUnderline"/>
        </w:rPr>
        <w:t xml:space="preserve">deployment of long-range </w:t>
      </w:r>
      <w:r w:rsidRPr="00AA3A29">
        <w:rPr>
          <w:rStyle w:val="Emphasis"/>
        </w:rPr>
        <w:t>missile</w:t>
      </w:r>
      <w:r w:rsidRPr="00AA3A29">
        <w:rPr>
          <w:rStyle w:val="StyleUnderline"/>
        </w:rPr>
        <w:t xml:space="preserve"> system</w:t>
      </w:r>
      <w:r w:rsidRPr="00AA3A29">
        <w:rPr>
          <w:rStyle w:val="Emphasis"/>
        </w:rPr>
        <w:t>s</w:t>
      </w:r>
      <w:r w:rsidRPr="00212905">
        <w:rPr>
          <w:sz w:val="16"/>
        </w:rPr>
        <w:t xml:space="preserve">, air defenses, </w:t>
      </w:r>
      <w:r w:rsidRPr="00AA3A29">
        <w:rPr>
          <w:rStyle w:val="StyleUnderline"/>
        </w:rPr>
        <w:t xml:space="preserve">and forward-based ground forces </w:t>
      </w:r>
      <w:r w:rsidRPr="00AA3A29">
        <w:rPr>
          <w:rStyle w:val="Emphasis"/>
        </w:rPr>
        <w:t>perilously close</w:t>
      </w:r>
      <w:r w:rsidRPr="00AA3A29">
        <w:rPr>
          <w:rStyle w:val="StyleUnderline"/>
        </w:rPr>
        <w:t xml:space="preserve"> to</w:t>
      </w:r>
      <w:r w:rsidRPr="00212905">
        <w:rPr>
          <w:sz w:val="16"/>
        </w:rPr>
        <w:t xml:space="preserve"> the North Atlantic Treaty Organization (</w:t>
      </w:r>
      <w:r w:rsidRPr="00AA3A29">
        <w:rPr>
          <w:rStyle w:val="Emphasis"/>
        </w:rPr>
        <w:t>NATO’s</w:t>
      </w:r>
      <w:r w:rsidRPr="00212905">
        <w:rPr>
          <w:sz w:val="16"/>
        </w:rPr>
        <w:t xml:space="preserve">) </w:t>
      </w:r>
      <w:r w:rsidRPr="00AA3A29">
        <w:rPr>
          <w:rStyle w:val="StyleUnderline"/>
        </w:rPr>
        <w:t xml:space="preserve">eastern </w:t>
      </w:r>
      <w:r w:rsidRPr="00AA3A29">
        <w:rPr>
          <w:rStyle w:val="Emphasis"/>
        </w:rPr>
        <w:t>flank</w:t>
      </w:r>
      <w:r w:rsidRPr="00212905">
        <w:rPr>
          <w:sz w:val="16"/>
        </w:rPr>
        <w:t xml:space="preserve">. </w:t>
      </w:r>
      <w:r w:rsidRPr="001617DA">
        <w:rPr>
          <w:sz w:val="16"/>
        </w:rPr>
        <w:t>Russian forces stationed in occupied southern Ukraine could threaten Moldova and reinforce Moscow’s influence in Transnistria, while forces positioned in the northeast could project pressure toward Kharkiv and even the northeastern borders of NATO members like Poland or the Baltics.</w:t>
      </w:r>
    </w:p>
    <w:p w14:paraId="4460A4D6" w14:textId="77777777" w:rsidR="00A21BAB" w:rsidRPr="00212905" w:rsidRDefault="00A21BAB" w:rsidP="00A21BAB">
      <w:pPr>
        <w:rPr>
          <w:sz w:val="16"/>
        </w:rPr>
      </w:pPr>
      <w:r w:rsidRPr="001617DA">
        <w:rPr>
          <w:rStyle w:val="StyleUnderline"/>
        </w:rPr>
        <w:t xml:space="preserve">Such </w:t>
      </w:r>
      <w:r w:rsidRPr="008D104A">
        <w:rPr>
          <w:rStyle w:val="Emphasis"/>
          <w:highlight w:val="cyan"/>
        </w:rPr>
        <w:t>territorial control</w:t>
      </w:r>
      <w:r w:rsidRPr="00DE167C">
        <w:rPr>
          <w:rStyle w:val="StyleUnderline"/>
        </w:rPr>
        <w:t xml:space="preserve"> would</w:t>
      </w:r>
      <w:r w:rsidRPr="001617DA">
        <w:rPr>
          <w:sz w:val="16"/>
        </w:rPr>
        <w:t xml:space="preserve"> also </w:t>
      </w:r>
      <w:r w:rsidRPr="008D104A">
        <w:rPr>
          <w:rStyle w:val="StyleUnderline"/>
          <w:highlight w:val="cyan"/>
        </w:rPr>
        <w:t>provide</w:t>
      </w:r>
      <w:r w:rsidRPr="00E3651D">
        <w:rPr>
          <w:rStyle w:val="StyleUnderline"/>
        </w:rPr>
        <w:t xml:space="preserve"> </w:t>
      </w:r>
      <w:r w:rsidRPr="00E3651D">
        <w:rPr>
          <w:rStyle w:val="Emphasis"/>
        </w:rPr>
        <w:t>staging areas</w:t>
      </w:r>
      <w:r w:rsidRPr="00E3651D">
        <w:rPr>
          <w:rStyle w:val="StyleUnderline"/>
        </w:rPr>
        <w:t xml:space="preserve"> and </w:t>
      </w:r>
      <w:r w:rsidRPr="00E3651D">
        <w:rPr>
          <w:rStyle w:val="Emphasis"/>
        </w:rPr>
        <w:t>logistical depth</w:t>
      </w:r>
      <w:r w:rsidRPr="00E3651D">
        <w:rPr>
          <w:rStyle w:val="StyleUnderline"/>
        </w:rPr>
        <w:t xml:space="preserve"> </w:t>
      </w:r>
      <w:r w:rsidRPr="005A6A20">
        <w:rPr>
          <w:rStyle w:val="StyleUnderline"/>
        </w:rPr>
        <w:t xml:space="preserve">for </w:t>
      </w:r>
      <w:r w:rsidRPr="008D104A">
        <w:rPr>
          <w:rStyle w:val="Emphasis"/>
          <w:highlight w:val="cyan"/>
        </w:rPr>
        <w:t>future offensives</w:t>
      </w:r>
      <w:r w:rsidRPr="001617DA">
        <w:rPr>
          <w:sz w:val="16"/>
        </w:rPr>
        <w:t>, especially</w:t>
      </w:r>
      <w:r w:rsidRPr="00212905">
        <w:rPr>
          <w:sz w:val="16"/>
        </w:rPr>
        <w:t xml:space="preserve"> if the West reduces support to Ukraine or fractures politically. </w:t>
      </w:r>
      <w:r w:rsidRPr="00AA3A29">
        <w:rPr>
          <w:rStyle w:val="Emphasis"/>
        </w:rPr>
        <w:t>Historically</w:t>
      </w:r>
      <w:r w:rsidRPr="00AA3A29">
        <w:rPr>
          <w:rStyle w:val="StyleUnderline"/>
        </w:rPr>
        <w:t xml:space="preserve">, </w:t>
      </w:r>
      <w:r w:rsidRPr="0064575E">
        <w:rPr>
          <w:rStyle w:val="StyleUnderline"/>
        </w:rPr>
        <w:t xml:space="preserve">Russia has used territorial footholds as </w:t>
      </w:r>
      <w:r w:rsidRPr="0064575E">
        <w:rPr>
          <w:rStyle w:val="Emphasis"/>
        </w:rPr>
        <w:t>springboards</w:t>
      </w:r>
      <w:r w:rsidRPr="0064575E">
        <w:rPr>
          <w:rStyle w:val="StyleUnderline"/>
        </w:rPr>
        <w:t xml:space="preserve"> for </w:t>
      </w:r>
      <w:r w:rsidRPr="0064575E">
        <w:rPr>
          <w:rStyle w:val="Emphasis"/>
        </w:rPr>
        <w:t>renewed aggression</w:t>
      </w:r>
      <w:r w:rsidRPr="0064575E">
        <w:rPr>
          <w:sz w:val="16"/>
        </w:rPr>
        <w:t xml:space="preserve"> — </w:t>
      </w:r>
      <w:r w:rsidRPr="0064575E">
        <w:rPr>
          <w:rStyle w:val="StyleUnderline"/>
        </w:rPr>
        <w:t xml:space="preserve">launching its </w:t>
      </w:r>
      <w:r w:rsidRPr="0064575E">
        <w:rPr>
          <w:rStyle w:val="Emphasis"/>
        </w:rPr>
        <w:t>2022 invasion</w:t>
      </w:r>
      <w:r w:rsidRPr="0064575E">
        <w:rPr>
          <w:rStyle w:val="StyleUnderline"/>
        </w:rPr>
        <w:t xml:space="preserve"> from </w:t>
      </w:r>
      <w:r w:rsidRPr="0064575E">
        <w:rPr>
          <w:rStyle w:val="Emphasis"/>
        </w:rPr>
        <w:t>Crimea</w:t>
      </w:r>
      <w:r w:rsidRPr="0064575E">
        <w:rPr>
          <w:rStyle w:val="StyleUnderline"/>
        </w:rPr>
        <w:t xml:space="preserve"> and the </w:t>
      </w:r>
      <w:r w:rsidRPr="0064575E">
        <w:rPr>
          <w:rStyle w:val="Emphasis"/>
        </w:rPr>
        <w:t>Donbas</w:t>
      </w:r>
      <w:r w:rsidRPr="0064575E">
        <w:rPr>
          <w:rStyle w:val="StyleUnderline"/>
        </w:rPr>
        <w:t xml:space="preserve">, just as it used </w:t>
      </w:r>
      <w:r w:rsidRPr="0064575E">
        <w:rPr>
          <w:rStyle w:val="Emphasis"/>
        </w:rPr>
        <w:t>South Ossetia</w:t>
      </w:r>
      <w:r w:rsidRPr="0064575E">
        <w:rPr>
          <w:rStyle w:val="StyleUnderline"/>
        </w:rPr>
        <w:t xml:space="preserve"> and </w:t>
      </w:r>
      <w:r w:rsidRPr="0064575E">
        <w:rPr>
          <w:rStyle w:val="Emphasis"/>
        </w:rPr>
        <w:t>Abkhazia</w:t>
      </w:r>
      <w:r w:rsidRPr="0064575E">
        <w:rPr>
          <w:rStyle w:val="StyleUnderline"/>
        </w:rPr>
        <w:t xml:space="preserve"> after</w:t>
      </w:r>
      <w:r w:rsidRPr="0064575E">
        <w:rPr>
          <w:sz w:val="16"/>
        </w:rPr>
        <w:t xml:space="preserve"> the 20</w:t>
      </w:r>
      <w:r w:rsidRPr="0064575E">
        <w:rPr>
          <w:rStyle w:val="Emphasis"/>
        </w:rPr>
        <w:t>08</w:t>
      </w:r>
      <w:r w:rsidRPr="0064575E">
        <w:rPr>
          <w:sz w:val="16"/>
        </w:rPr>
        <w:t xml:space="preserve"> war with</w:t>
      </w:r>
      <w:r w:rsidRPr="00212905">
        <w:rPr>
          <w:sz w:val="16"/>
        </w:rPr>
        <w:t xml:space="preserve">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AA08D98" w14:textId="77777777" w:rsidR="00A21BAB" w:rsidRPr="00212905" w:rsidRDefault="00A21BAB" w:rsidP="00A21BAB">
      <w:pPr>
        <w:rPr>
          <w:sz w:val="16"/>
        </w:rPr>
      </w:pPr>
      <w:r w:rsidRPr="00212905">
        <w:rPr>
          <w:sz w:val="16"/>
        </w:rPr>
        <w:t xml:space="preserve">The idea that China or Russia would peacefully administer static spheres of influence, and not seek greater territorial expansion or encroach on U.S. interests in the Western Hemisphere, is highly questionable given the history of the past two centuries, including the history of U.S. expansion across the North American continent. As John Mearsheimer, the leading proponent of offensive realism, argues, </w:t>
      </w:r>
      <w:r w:rsidRPr="00212905">
        <w:rPr>
          <w:rStyle w:val="StyleUnderline"/>
          <w:highlight w:val="cyan"/>
        </w:rPr>
        <w:t xml:space="preserve">great powers </w:t>
      </w:r>
      <w:r w:rsidRPr="00212905">
        <w:rPr>
          <w:rStyle w:val="Emphasis"/>
          <w:highlight w:val="cyan"/>
        </w:rPr>
        <w:t>rarely stop</w:t>
      </w:r>
      <w:r w:rsidRPr="009E5CD5">
        <w:rPr>
          <w:rStyle w:val="StyleUnderline"/>
        </w:rPr>
        <w:t xml:space="preserve"> </w:t>
      </w:r>
      <w:r w:rsidRPr="001617DA">
        <w:rPr>
          <w:rStyle w:val="StyleUnderline"/>
        </w:rPr>
        <w:t>expanding unless</w:t>
      </w:r>
      <w:r w:rsidRPr="001617DA">
        <w:rPr>
          <w:sz w:val="16"/>
        </w:rPr>
        <w:t xml:space="preserve"> they are </w:t>
      </w:r>
      <w:r w:rsidRPr="001617DA">
        <w:rPr>
          <w:rStyle w:val="Emphasis"/>
        </w:rPr>
        <w:t>blocked</w:t>
      </w:r>
      <w:r w:rsidRPr="001617DA">
        <w:rPr>
          <w:rStyle w:val="StyleUnderline"/>
        </w:rPr>
        <w:t xml:space="preserve"> by</w:t>
      </w:r>
      <w:r w:rsidRPr="001617DA">
        <w:rPr>
          <w:sz w:val="16"/>
        </w:rPr>
        <w:t xml:space="preserve"> geographic</w:t>
      </w:r>
      <w:r w:rsidRPr="00212905">
        <w:rPr>
          <w:sz w:val="16"/>
        </w:rPr>
        <w:t xml:space="preserve"> obstacles or </w:t>
      </w:r>
      <w:r w:rsidRPr="00AA3A29">
        <w:rPr>
          <w:rStyle w:val="Emphasis"/>
        </w:rPr>
        <w:t>enemy forces</w:t>
      </w:r>
      <w:r w:rsidRPr="00212905">
        <w:rPr>
          <w:sz w:val="16"/>
        </w:rPr>
        <w:t xml:space="preserve">. The United States expanded across North America through checkbook diplomacy when it could, and through war and genocide when it could not. </w:t>
      </w:r>
      <w:r w:rsidRPr="00212905">
        <w:rPr>
          <w:rStyle w:val="Emphasis"/>
          <w:highlight w:val="cyan"/>
        </w:rPr>
        <w:t>Germany</w:t>
      </w:r>
      <w:r w:rsidRPr="00212905">
        <w:rPr>
          <w:rStyle w:val="StyleUnderline"/>
          <w:highlight w:val="cyan"/>
        </w:rPr>
        <w:t xml:space="preserve"> and </w:t>
      </w:r>
      <w:r w:rsidRPr="00212905">
        <w:rPr>
          <w:rStyle w:val="Emphasis"/>
          <w:highlight w:val="cyan"/>
        </w:rPr>
        <w:t>Japan</w:t>
      </w:r>
      <w:r w:rsidRPr="00540C00">
        <w:rPr>
          <w:rStyle w:val="StyleUnderline"/>
        </w:rPr>
        <w:t xml:space="preserve"> had to be </w:t>
      </w:r>
      <w:r w:rsidRPr="00540C00">
        <w:rPr>
          <w:rStyle w:val="Emphasis"/>
        </w:rPr>
        <w:t>crushed</w:t>
      </w:r>
      <w:r w:rsidRPr="00AA3A29">
        <w:rPr>
          <w:rStyle w:val="StyleUnderline"/>
        </w:rPr>
        <w:t xml:space="preserve"> in World War II to end their imperial drives. </w:t>
      </w:r>
      <w:r w:rsidRPr="00217AAD">
        <w:rPr>
          <w:rStyle w:val="Emphasis"/>
        </w:rPr>
        <w:t>Britain</w:t>
      </w:r>
      <w:r w:rsidRPr="00217AAD">
        <w:rPr>
          <w:rStyle w:val="StyleUnderline"/>
        </w:rPr>
        <w:t xml:space="preserve"> and </w:t>
      </w:r>
      <w:r w:rsidRPr="00217AAD">
        <w:rPr>
          <w:rStyle w:val="Emphasis"/>
        </w:rPr>
        <w:t>France</w:t>
      </w:r>
      <w:r w:rsidRPr="00217AAD">
        <w:rPr>
          <w:sz w:val="16"/>
        </w:rPr>
        <w:t xml:space="preserve"> were also devastated by that war, yet they </w:t>
      </w:r>
      <w:r w:rsidRPr="00217AAD">
        <w:rPr>
          <w:rStyle w:val="Emphasis"/>
        </w:rPr>
        <w:t>clung</w:t>
      </w:r>
      <w:r w:rsidRPr="00217AAD">
        <w:rPr>
          <w:rStyle w:val="StyleUnderline"/>
        </w:rPr>
        <w:t xml:space="preserve"> to their empires</w:t>
      </w:r>
      <w:r w:rsidRPr="00217AAD">
        <w:rPr>
          <w:sz w:val="16"/>
        </w:rPr>
        <w:t xml:space="preserve"> until anti-colonial uprisings and mounting costs forced them to let go. </w:t>
      </w:r>
      <w:r w:rsidRPr="00217AAD">
        <w:rPr>
          <w:rStyle w:val="StyleUnderline"/>
        </w:rPr>
        <w:t>The</w:t>
      </w:r>
      <w:r w:rsidRPr="00217AAD">
        <w:rPr>
          <w:sz w:val="16"/>
        </w:rPr>
        <w:t xml:space="preserve"> former </w:t>
      </w:r>
      <w:r w:rsidRPr="00217AAD">
        <w:rPr>
          <w:rStyle w:val="Emphasis"/>
        </w:rPr>
        <w:t>Soviet Union</w:t>
      </w:r>
      <w:r w:rsidRPr="00217AAD">
        <w:rPr>
          <w:sz w:val="16"/>
        </w:rPr>
        <w:t xml:space="preserve"> likewise </w:t>
      </w:r>
      <w:r w:rsidRPr="00217AAD">
        <w:rPr>
          <w:rStyle w:val="StyleUnderline"/>
        </w:rPr>
        <w:t xml:space="preserve">sought to </w:t>
      </w:r>
      <w:r w:rsidRPr="00217AAD">
        <w:rPr>
          <w:rStyle w:val="Emphasis"/>
        </w:rPr>
        <w:t>extend</w:t>
      </w:r>
      <w:r w:rsidRPr="00217AAD">
        <w:rPr>
          <w:rStyle w:val="StyleUnderline"/>
        </w:rPr>
        <w:t xml:space="preserve"> its reach </w:t>
      </w:r>
      <w:r w:rsidRPr="00217AAD">
        <w:rPr>
          <w:sz w:val="16"/>
        </w:rPr>
        <w:t xml:space="preserve">— </w:t>
      </w:r>
      <w:r w:rsidRPr="00217AAD">
        <w:rPr>
          <w:rStyle w:val="StyleUnderline"/>
        </w:rPr>
        <w:t xml:space="preserve">arming insurgencies from </w:t>
      </w:r>
      <w:r w:rsidRPr="00217AAD">
        <w:rPr>
          <w:rStyle w:val="Emphasis"/>
        </w:rPr>
        <w:t>Asia</w:t>
      </w:r>
      <w:r w:rsidRPr="00217AAD">
        <w:rPr>
          <w:rStyle w:val="StyleUnderline"/>
        </w:rPr>
        <w:t xml:space="preserve"> to </w:t>
      </w:r>
      <w:r w:rsidRPr="00217AAD">
        <w:rPr>
          <w:rStyle w:val="Emphasis"/>
        </w:rPr>
        <w:t>Africa</w:t>
      </w:r>
      <w:r w:rsidRPr="00217AAD">
        <w:rPr>
          <w:sz w:val="16"/>
        </w:rPr>
        <w:t xml:space="preserve"> to Latin America, sending tanks to suppress liberalization movements in Eastern Europe, and </w:t>
      </w:r>
      <w:r w:rsidRPr="00217AAD">
        <w:rPr>
          <w:rStyle w:val="StyleUnderline"/>
        </w:rPr>
        <w:t xml:space="preserve">deploying </w:t>
      </w:r>
      <w:r w:rsidRPr="00217AAD">
        <w:rPr>
          <w:rStyle w:val="Emphasis"/>
        </w:rPr>
        <w:t>nuc</w:t>
      </w:r>
      <w:r w:rsidRPr="00217AAD">
        <w:rPr>
          <w:rStyle w:val="StyleUnderline"/>
        </w:rPr>
        <w:t>lear</w:t>
      </w:r>
      <w:r w:rsidRPr="00212905">
        <w:rPr>
          <w:sz w:val="16"/>
        </w:rPr>
        <w:t xml:space="preserve">-tipped </w:t>
      </w:r>
      <w:r w:rsidRPr="00AA3A29">
        <w:rPr>
          <w:rStyle w:val="StyleUnderline"/>
        </w:rPr>
        <w:t>missile</w:t>
      </w:r>
      <w:r w:rsidRPr="00AA3A29">
        <w:rPr>
          <w:rStyle w:val="Emphasis"/>
        </w:rPr>
        <w:t>s</w:t>
      </w:r>
      <w:r w:rsidRPr="00AA3A29">
        <w:rPr>
          <w:rStyle w:val="StyleUnderline"/>
        </w:rPr>
        <w:t xml:space="preserve"> in </w:t>
      </w:r>
      <w:r w:rsidRPr="00AA3A29">
        <w:rPr>
          <w:rStyle w:val="Emphasis"/>
        </w:rPr>
        <w:t>Cuba</w:t>
      </w:r>
      <w:r w:rsidRPr="00212905">
        <w:rPr>
          <w:sz w:val="16"/>
        </w:rPr>
        <w:t>. Only massive and sustained Western resistance kept the Kremlin in check.</w:t>
      </w:r>
    </w:p>
    <w:p w14:paraId="0C64D09F" w14:textId="77777777" w:rsidR="00A21BAB" w:rsidRPr="00212905" w:rsidRDefault="00A21BAB" w:rsidP="00A21BAB">
      <w:pPr>
        <w:rPr>
          <w:sz w:val="16"/>
        </w:rPr>
      </w:pPr>
      <w:r w:rsidRPr="009E5CD5">
        <w:rPr>
          <w:rStyle w:val="StyleUnderline"/>
        </w:rPr>
        <w:t xml:space="preserve">There is </w:t>
      </w:r>
      <w:r w:rsidRPr="009E5CD5">
        <w:rPr>
          <w:rStyle w:val="Emphasis"/>
        </w:rPr>
        <w:t>no reason</w:t>
      </w:r>
      <w:r w:rsidRPr="009E5CD5">
        <w:rPr>
          <w:rStyle w:val="StyleUnderline"/>
        </w:rPr>
        <w:t xml:space="preserve"> to expect Putin or Xi to </w:t>
      </w:r>
      <w:r w:rsidRPr="009E5CD5">
        <w:rPr>
          <w:rStyle w:val="Emphasis"/>
        </w:rPr>
        <w:t>behave differently</w:t>
      </w:r>
      <w:r w:rsidRPr="009E5CD5">
        <w:rPr>
          <w:sz w:val="16"/>
        </w:rPr>
        <w:t xml:space="preserve">. </w:t>
      </w:r>
      <w:r w:rsidRPr="009E5CD5">
        <w:rPr>
          <w:rStyle w:val="StyleUnderline"/>
        </w:rPr>
        <w:t xml:space="preserve">Wherever their forces have advanced, </w:t>
      </w:r>
      <w:r w:rsidRPr="009E5CD5">
        <w:rPr>
          <w:rStyle w:val="Emphasis"/>
        </w:rPr>
        <w:t>repression</w:t>
      </w:r>
      <w:r w:rsidRPr="009E5CD5">
        <w:rPr>
          <w:rStyle w:val="StyleUnderline"/>
        </w:rPr>
        <w:t xml:space="preserve"> and </w:t>
      </w:r>
      <w:r w:rsidRPr="009E5CD5">
        <w:rPr>
          <w:rStyle w:val="Emphasis"/>
        </w:rPr>
        <w:t>violence</w:t>
      </w:r>
      <w:r w:rsidRPr="009E5CD5">
        <w:rPr>
          <w:rStyle w:val="StyleUnderline"/>
        </w:rPr>
        <w:t xml:space="preserve"> have followed</w:t>
      </w:r>
      <w:r w:rsidRPr="009E5CD5">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w:t>
      </w:r>
      <w:r w:rsidRPr="009E5CD5">
        <w:rPr>
          <w:rStyle w:val="StyleUnderline"/>
        </w:rPr>
        <w:t>China</w:t>
      </w:r>
      <w:r w:rsidRPr="009E5CD5">
        <w:rPr>
          <w:sz w:val="16"/>
        </w:rPr>
        <w:t xml:space="preserve"> has </w:t>
      </w:r>
      <w:r w:rsidRPr="009E5CD5">
        <w:rPr>
          <w:rStyle w:val="Emphasis"/>
        </w:rPr>
        <w:t>crushed</w:t>
      </w:r>
      <w:r w:rsidRPr="009E5CD5">
        <w:rPr>
          <w:sz w:val="16"/>
        </w:rPr>
        <w:t xml:space="preserve"> dissent in </w:t>
      </w:r>
      <w:r w:rsidRPr="009E5CD5">
        <w:rPr>
          <w:rStyle w:val="Emphasis"/>
        </w:rPr>
        <w:t>Hong Kong</w:t>
      </w:r>
      <w:r w:rsidRPr="009E5CD5">
        <w:rPr>
          <w:rStyle w:val="StyleUnderline"/>
        </w:rPr>
        <w:t xml:space="preserve">, imposed martial law in Tibet, built </w:t>
      </w:r>
      <w:r w:rsidRPr="009E5CD5">
        <w:rPr>
          <w:rStyle w:val="Emphasis"/>
        </w:rPr>
        <w:t>concentration camps</w:t>
      </w:r>
      <w:r w:rsidRPr="009E5CD5">
        <w:rPr>
          <w:rStyle w:val="StyleUnderline"/>
        </w:rPr>
        <w:t xml:space="preserve"> in </w:t>
      </w:r>
      <w:r w:rsidRPr="009E5CD5">
        <w:rPr>
          <w:rStyle w:val="Emphasis"/>
        </w:rPr>
        <w:t>Xinjiang</w:t>
      </w:r>
      <w:r w:rsidRPr="009E5CD5">
        <w:rPr>
          <w:sz w:val="16"/>
        </w:rPr>
        <w:t xml:space="preserve">, </w:t>
      </w:r>
      <w:r w:rsidRPr="009E5CD5">
        <w:rPr>
          <w:rStyle w:val="StyleUnderline"/>
        </w:rPr>
        <w:t xml:space="preserve">and </w:t>
      </w:r>
      <w:r w:rsidRPr="009E5CD5">
        <w:rPr>
          <w:rStyle w:val="Emphasis"/>
        </w:rPr>
        <w:t>militarized</w:t>
      </w:r>
      <w:r w:rsidRPr="009E5CD5">
        <w:rPr>
          <w:rStyle w:val="StyleUnderline"/>
        </w:rPr>
        <w:t xml:space="preserve"> the </w:t>
      </w:r>
      <w:r w:rsidRPr="009E5CD5">
        <w:rPr>
          <w:rStyle w:val="Emphasis"/>
        </w:rPr>
        <w:t>S</w:t>
      </w:r>
      <w:r w:rsidRPr="009E5CD5">
        <w:rPr>
          <w:rStyle w:val="StyleUnderline"/>
        </w:rPr>
        <w:t xml:space="preserve">outh </w:t>
      </w:r>
      <w:r w:rsidRPr="009E5CD5">
        <w:rPr>
          <w:rStyle w:val="Emphasis"/>
        </w:rPr>
        <w:t>C</w:t>
      </w:r>
      <w:r w:rsidRPr="009E5CD5">
        <w:rPr>
          <w:rStyle w:val="StyleUnderline"/>
        </w:rPr>
        <w:t xml:space="preserve">hina </w:t>
      </w:r>
      <w:r w:rsidRPr="009E5CD5">
        <w:rPr>
          <w:rStyle w:val="Emphasis"/>
        </w:rPr>
        <w:t>S</w:t>
      </w:r>
      <w:r w:rsidRPr="009E5CD5">
        <w:rPr>
          <w:rStyle w:val="StyleUnderline"/>
        </w:rPr>
        <w:t>ea</w:t>
      </w:r>
      <w:r w:rsidRPr="009E5CD5">
        <w:rPr>
          <w:sz w:val="16"/>
        </w:rPr>
        <w:t xml:space="preserve"> with artificial island bases and swarms of maritime militia. These are not promising signs of what larger Russian and Chinese spheres would look like.</w:t>
      </w:r>
    </w:p>
    <w:p w14:paraId="12A4136B" w14:textId="77777777" w:rsidR="00A21BAB" w:rsidRPr="00212905" w:rsidRDefault="00A21BAB" w:rsidP="00A21BAB">
      <w:pPr>
        <w:rPr>
          <w:sz w:val="16"/>
        </w:rPr>
      </w:pPr>
      <w:r w:rsidRPr="00212905">
        <w:rPr>
          <w:rStyle w:val="Emphasis"/>
        </w:rPr>
        <w:t>Another</w:t>
      </w:r>
      <w:r w:rsidRPr="00212905">
        <w:rPr>
          <w:rStyle w:val="StyleUnderline"/>
        </w:rPr>
        <w:t xml:space="preserve"> set of risks stems from</w:t>
      </w:r>
      <w:r w:rsidRPr="00212905">
        <w:rPr>
          <w:sz w:val="16"/>
        </w:rPr>
        <w:t xml:space="preserve"> potential reactions of </w:t>
      </w:r>
      <w:r w:rsidRPr="00212905">
        <w:rPr>
          <w:rStyle w:val="Emphasis"/>
        </w:rPr>
        <w:t>third parties</w:t>
      </w:r>
      <w:r w:rsidRPr="00212905">
        <w:rPr>
          <w:sz w:val="16"/>
        </w:rPr>
        <w:t xml:space="preserve">. If China and Russia’s neighbors do not knuckle under and accept greater Russian and Chinese threats and influence over their nations, then </w:t>
      </w:r>
      <w:r w:rsidRPr="00212905">
        <w:rPr>
          <w:rStyle w:val="StyleUnderline"/>
        </w:rPr>
        <w:t xml:space="preserve">the </w:t>
      </w:r>
      <w:r w:rsidRPr="00212905">
        <w:rPr>
          <w:rStyle w:val="Emphasis"/>
          <w:highlight w:val="cyan"/>
        </w:rPr>
        <w:t>outcome</w:t>
      </w:r>
      <w:r w:rsidRPr="00212905">
        <w:rPr>
          <w:rStyle w:val="StyleUnderline"/>
          <w:highlight w:val="cyan"/>
        </w:rPr>
        <w:t xml:space="preserve"> of</w:t>
      </w:r>
      <w:r w:rsidRPr="00212905">
        <w:rPr>
          <w:rStyle w:val="StyleUnderline"/>
        </w:rPr>
        <w:t xml:space="preserve"> U.S. </w:t>
      </w:r>
      <w:r w:rsidRPr="008D104A">
        <w:rPr>
          <w:rStyle w:val="Emphasis"/>
          <w:highlight w:val="cyan"/>
        </w:rPr>
        <w:t>retrenchment</w:t>
      </w:r>
      <w:r w:rsidRPr="008D104A">
        <w:rPr>
          <w:rStyle w:val="StyleUnderline"/>
          <w:highlight w:val="cyan"/>
        </w:rPr>
        <w:t xml:space="preserve"> </w:t>
      </w:r>
      <w:r w:rsidRPr="00F047B9">
        <w:rPr>
          <w:rStyle w:val="StyleUnderline"/>
        </w:rPr>
        <w:t xml:space="preserve">might not be an </w:t>
      </w:r>
      <w:r w:rsidRPr="00F047B9">
        <w:rPr>
          <w:rStyle w:val="Emphasis"/>
        </w:rPr>
        <w:t>immaculate</w:t>
      </w:r>
      <w:r w:rsidRPr="00212905">
        <w:rPr>
          <w:rStyle w:val="Emphasis"/>
        </w:rPr>
        <w:t xml:space="preserve"> transition</w:t>
      </w:r>
      <w:r w:rsidRPr="00212905">
        <w:rPr>
          <w:sz w:val="16"/>
        </w:rPr>
        <w:t xml:space="preserve"> to peaceful Russian and Chinese spheres of influence, </w:t>
      </w:r>
      <w:r w:rsidRPr="00212905">
        <w:rPr>
          <w:rStyle w:val="StyleUnderline"/>
        </w:rPr>
        <w:t xml:space="preserve">but </w:t>
      </w:r>
      <w:r w:rsidRPr="00212905">
        <w:rPr>
          <w:rStyle w:val="Emphasis"/>
          <w:highlight w:val="cyan"/>
        </w:rPr>
        <w:t>violent chaos</w:t>
      </w:r>
      <w:r w:rsidRPr="00212905">
        <w:rPr>
          <w:rStyle w:val="StyleUnderline"/>
        </w:rPr>
        <w:t xml:space="preserve">. A fully </w:t>
      </w:r>
      <w:r w:rsidRPr="00212905">
        <w:rPr>
          <w:rStyle w:val="Emphasis"/>
          <w:highlight w:val="cyan"/>
        </w:rPr>
        <w:t>militarized Germany</w:t>
      </w:r>
      <w:r w:rsidRPr="00212905">
        <w:rPr>
          <w:rStyle w:val="StyleUnderline"/>
          <w:highlight w:val="cyan"/>
        </w:rPr>
        <w:t xml:space="preserve"> and </w:t>
      </w:r>
      <w:r w:rsidRPr="00212905">
        <w:rPr>
          <w:rStyle w:val="Emphasis"/>
          <w:highlight w:val="cyan"/>
        </w:rPr>
        <w:t>Japan</w:t>
      </w:r>
      <w:r w:rsidRPr="00212905">
        <w:rPr>
          <w:sz w:val="16"/>
        </w:rPr>
        <w:t xml:space="preserve">; a </w:t>
      </w:r>
      <w:r w:rsidRPr="00212905">
        <w:rPr>
          <w:rStyle w:val="Emphasis"/>
          <w:highlight w:val="cyan"/>
        </w:rPr>
        <w:t>nuclear breakout</w:t>
      </w:r>
      <w:r w:rsidRPr="00212905">
        <w:rPr>
          <w:rStyle w:val="StyleUnderline"/>
        </w:rPr>
        <w:t xml:space="preserve"> by </w:t>
      </w:r>
      <w:r w:rsidRPr="00212905">
        <w:rPr>
          <w:rStyle w:val="Emphasis"/>
        </w:rPr>
        <w:t>Berlin</w:t>
      </w:r>
      <w:r w:rsidRPr="00212905">
        <w:rPr>
          <w:rStyle w:val="StyleUnderline"/>
        </w:rPr>
        <w:t xml:space="preserve">, </w:t>
      </w:r>
      <w:r w:rsidRPr="00212905">
        <w:rPr>
          <w:rStyle w:val="Emphasis"/>
        </w:rPr>
        <w:t>Seoul</w:t>
      </w:r>
      <w:r w:rsidRPr="00212905">
        <w:rPr>
          <w:rStyle w:val="StyleUnderline"/>
        </w:rPr>
        <w:t xml:space="preserve">, </w:t>
      </w:r>
      <w:r w:rsidRPr="00212905">
        <w:rPr>
          <w:rStyle w:val="Emphasis"/>
        </w:rPr>
        <w:t>Taipei</w:t>
      </w:r>
      <w:r w:rsidRPr="00212905">
        <w:rPr>
          <w:rStyle w:val="StyleUnderline"/>
        </w:rPr>
        <w:t xml:space="preserve">, and </w:t>
      </w:r>
      <w:r w:rsidRPr="00212905">
        <w:rPr>
          <w:rStyle w:val="Emphasis"/>
        </w:rPr>
        <w:t>Tokyo</w:t>
      </w:r>
      <w:r w:rsidRPr="00212905">
        <w:rPr>
          <w:sz w:val="16"/>
        </w:rPr>
        <w:t xml:space="preserve">; and an </w:t>
      </w:r>
      <w:r w:rsidRPr="008D104A">
        <w:rPr>
          <w:rStyle w:val="Emphasis"/>
          <w:highlight w:val="cyan"/>
        </w:rPr>
        <w:t>emboldened No</w:t>
      </w:r>
      <w:r w:rsidRPr="008D104A">
        <w:rPr>
          <w:rStyle w:val="StyleUnderline"/>
        </w:rPr>
        <w:t xml:space="preserve">rth </w:t>
      </w:r>
      <w:r w:rsidRPr="008D104A">
        <w:rPr>
          <w:rStyle w:val="Emphasis"/>
          <w:highlight w:val="cyan"/>
        </w:rPr>
        <w:t>Ko</w:t>
      </w:r>
      <w:r w:rsidRPr="008D104A">
        <w:rPr>
          <w:rStyle w:val="StyleUnderline"/>
        </w:rPr>
        <w:t>rea</w:t>
      </w:r>
      <w:r w:rsidRPr="00212905">
        <w:rPr>
          <w:sz w:val="16"/>
        </w:rPr>
        <w:t xml:space="preserve"> are only the most obvious risks. </w:t>
      </w:r>
      <w:r w:rsidRPr="00212905">
        <w:rPr>
          <w:rStyle w:val="StyleUnderline"/>
        </w:rPr>
        <w:t xml:space="preserve">Less obvious are the </w:t>
      </w:r>
      <w:r w:rsidRPr="00212905">
        <w:rPr>
          <w:rStyle w:val="Emphasis"/>
        </w:rPr>
        <w:t>knock-on effects</w:t>
      </w:r>
      <w:r w:rsidRPr="00212905">
        <w:rPr>
          <w:sz w:val="16"/>
        </w:rPr>
        <w:t xml:space="preserve">: the </w:t>
      </w:r>
      <w:r w:rsidRPr="008D104A">
        <w:rPr>
          <w:rStyle w:val="Emphasis"/>
          <w:highlight w:val="cyan"/>
        </w:rPr>
        <w:t>collapse</w:t>
      </w:r>
      <w:r w:rsidRPr="008D104A">
        <w:rPr>
          <w:rStyle w:val="StyleUnderline"/>
          <w:highlight w:val="cyan"/>
        </w:rPr>
        <w:t xml:space="preserve"> of</w:t>
      </w:r>
      <w:r w:rsidRPr="00212905">
        <w:rPr>
          <w:rStyle w:val="StyleUnderline"/>
        </w:rPr>
        <w:t xml:space="preserve"> Eurasian </w:t>
      </w:r>
      <w:r w:rsidRPr="008D104A">
        <w:rPr>
          <w:rStyle w:val="Emphasis"/>
          <w:highlight w:val="cyan"/>
        </w:rPr>
        <w:t>supply chains</w:t>
      </w:r>
      <w:r w:rsidRPr="008D104A">
        <w:rPr>
          <w:rStyle w:val="StyleUnderline"/>
          <w:highlight w:val="cyan"/>
        </w:rPr>
        <w:t xml:space="preserve"> and</w:t>
      </w:r>
      <w:r w:rsidRPr="00212905">
        <w:rPr>
          <w:sz w:val="16"/>
        </w:rPr>
        <w:t xml:space="preserve"> U.S. </w:t>
      </w:r>
      <w:r w:rsidRPr="008D104A">
        <w:rPr>
          <w:rStyle w:val="Emphasis"/>
          <w:highlight w:val="cyan"/>
        </w:rPr>
        <w:t>alliances</w:t>
      </w:r>
      <w:r w:rsidRPr="00212905">
        <w:rPr>
          <w:sz w:val="16"/>
        </w:rPr>
        <w:t>, which might not survive the shock of seeing the United States create security vacuums for Beijing and Moscow to fill.</w:t>
      </w:r>
    </w:p>
    <w:p w14:paraId="3B89B76E" w14:textId="77777777" w:rsidR="00A21BAB" w:rsidRPr="002810DF" w:rsidRDefault="00A21BAB" w:rsidP="00A21BAB">
      <w:pPr>
        <w:rPr>
          <w:sz w:val="16"/>
        </w:rPr>
      </w:pPr>
      <w:r w:rsidRPr="00212905">
        <w:rPr>
          <w:sz w:val="16"/>
        </w:rPr>
        <w:t xml:space="preserve">The United States might hope to ride out a period of Eurasian turmoil from the safety of the Western Hemisphere. But history offers little comfort. Time and again, </w:t>
      </w:r>
      <w:r w:rsidRPr="002810DF">
        <w:rPr>
          <w:rStyle w:val="StyleUnderline"/>
        </w:rPr>
        <w:t xml:space="preserve">America has </w:t>
      </w:r>
      <w:r w:rsidRPr="002810DF">
        <w:rPr>
          <w:rStyle w:val="Emphasis"/>
        </w:rPr>
        <w:t>tried</w:t>
      </w:r>
      <w:r w:rsidRPr="002810DF">
        <w:rPr>
          <w:rStyle w:val="StyleUnderline"/>
        </w:rPr>
        <w:t xml:space="preserve"> to </w:t>
      </w:r>
      <w:r w:rsidRPr="002810DF">
        <w:rPr>
          <w:rStyle w:val="Emphasis"/>
        </w:rPr>
        <w:t>stay aloof</w:t>
      </w:r>
      <w:r w:rsidRPr="002810DF">
        <w:rPr>
          <w:rStyle w:val="StyleUnderline"/>
        </w:rPr>
        <w:t xml:space="preserve"> from </w:t>
      </w:r>
      <w:r w:rsidRPr="002810DF">
        <w:rPr>
          <w:rStyle w:val="Emphasis"/>
        </w:rPr>
        <w:t>Eurasia</w:t>
      </w:r>
      <w:r w:rsidRPr="002810DF">
        <w:rPr>
          <w:rStyle w:val="StyleUnderline"/>
        </w:rPr>
        <w:t xml:space="preserve">n crises — only to be </w:t>
      </w:r>
      <w:r w:rsidRPr="002810DF">
        <w:rPr>
          <w:rStyle w:val="Emphasis"/>
        </w:rPr>
        <w:t>dragged in</w:t>
      </w:r>
      <w:r w:rsidRPr="002810DF">
        <w:rPr>
          <w:rStyle w:val="StyleUnderline"/>
        </w:rPr>
        <w:t xml:space="preserve"> at</w:t>
      </w:r>
      <w:r w:rsidRPr="002810DF">
        <w:rPr>
          <w:sz w:val="16"/>
        </w:rPr>
        <w:t xml:space="preserve"> far </w:t>
      </w:r>
      <w:r w:rsidRPr="002810DF">
        <w:rPr>
          <w:rStyle w:val="Emphasis"/>
        </w:rPr>
        <w:t>greater cost</w:t>
      </w:r>
      <w:r w:rsidRPr="002810DF">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D4EBC59" w14:textId="77777777" w:rsidR="00A21BAB" w:rsidRPr="00212905" w:rsidRDefault="00A21BAB" w:rsidP="00A21BAB">
      <w:pPr>
        <w:rPr>
          <w:sz w:val="16"/>
        </w:rPr>
      </w:pPr>
      <w:r w:rsidRPr="002810DF">
        <w:rPr>
          <w:rStyle w:val="StyleUnderline"/>
        </w:rPr>
        <w:t>After World War II, Washington</w:t>
      </w:r>
      <w:r w:rsidRPr="002810DF">
        <w:rPr>
          <w:sz w:val="16"/>
        </w:rPr>
        <w:t xml:space="preserve"> repeated the pattern. It </w:t>
      </w:r>
      <w:r w:rsidRPr="002810DF">
        <w:rPr>
          <w:rStyle w:val="Emphasis"/>
        </w:rPr>
        <w:t>excluded</w:t>
      </w:r>
      <w:r w:rsidRPr="002810DF">
        <w:rPr>
          <w:rStyle w:val="StyleUnderline"/>
        </w:rPr>
        <w:t xml:space="preserve"> the </w:t>
      </w:r>
      <w:r w:rsidRPr="002810DF">
        <w:rPr>
          <w:rStyle w:val="Emphasis"/>
        </w:rPr>
        <w:t>Korea</w:t>
      </w:r>
      <w:r w:rsidRPr="002810DF">
        <w:rPr>
          <w:rStyle w:val="StyleUnderline"/>
        </w:rPr>
        <w:t>n peninsula</w:t>
      </w:r>
      <w:r w:rsidRPr="002810DF">
        <w:rPr>
          <w:sz w:val="16"/>
        </w:rPr>
        <w:t xml:space="preserve"> from its declared defense perimeter and withdrew U.S. forces — </w:t>
      </w:r>
      <w:r w:rsidRPr="002810DF">
        <w:rPr>
          <w:rStyle w:val="StyleUnderline"/>
        </w:rPr>
        <w:t xml:space="preserve">only to </w:t>
      </w:r>
      <w:r w:rsidRPr="002810DF">
        <w:rPr>
          <w:rStyle w:val="Emphasis"/>
        </w:rPr>
        <w:t>reverse course</w:t>
      </w:r>
      <w:r w:rsidRPr="002810DF">
        <w:rPr>
          <w:rStyle w:val="StyleUnderline"/>
        </w:rPr>
        <w:t xml:space="preserve"> after North Korea </w:t>
      </w:r>
      <w:r w:rsidRPr="002810DF">
        <w:rPr>
          <w:rStyle w:val="Emphasis"/>
        </w:rPr>
        <w:t>invaded</w:t>
      </w:r>
      <w:r w:rsidRPr="002810DF">
        <w:rPr>
          <w:sz w:val="16"/>
        </w:rPr>
        <w:t>,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Vietnam. Similarly, in 1990, the United States made little effort to deter Iraq’s invasion of Kuwait but intervened forcefully after the fact, launching the Gulf War. That conflict ushered in a prolonged U</w:t>
      </w:r>
      <w:r w:rsidRPr="00212905">
        <w:rPr>
          <w:sz w:val="16"/>
        </w:rPr>
        <w:t>.S. military presence in the Middle East, which helped fuel the rise of jihadist groups like al-Qaeda — culminating in the 9/11 attacks and the subsequent U.S. invasions of Afghanistan and Iraq.</w:t>
      </w:r>
    </w:p>
    <w:p w14:paraId="409C5D73" w14:textId="77777777" w:rsidR="00A21BAB" w:rsidRPr="00212905" w:rsidRDefault="00A21BAB" w:rsidP="00A21BAB">
      <w:pPr>
        <w:rPr>
          <w:sz w:val="16"/>
        </w:rPr>
      </w:pPr>
      <w:r w:rsidRPr="00212905">
        <w:rPr>
          <w:sz w:val="16"/>
        </w:rPr>
        <w:t>These failures stem from the structure of American power itself: Oceans and abundance permit strategic neglect, but American values and democratic political institutions lead to demands for involvement in global entanglements.11 As a result, the United States often oscillates between apathy and overreaction — signaling weakness until aggression erupts, then plunging into costly conflicts to restore order.</w:t>
      </w:r>
    </w:p>
    <w:p w14:paraId="49B9EAAE" w14:textId="77777777" w:rsidR="00A21BAB" w:rsidRPr="00212905" w:rsidRDefault="00A21BAB" w:rsidP="00A21BAB">
      <w:pPr>
        <w:rPr>
          <w:sz w:val="16"/>
        </w:rPr>
      </w:pPr>
      <w:r w:rsidRPr="00212905">
        <w:rPr>
          <w:sz w:val="16"/>
        </w:rPr>
        <w:t xml:space="preserve">Today, abandoning Taiwan or Ukraine risks repeating that cycle. The United </w:t>
      </w:r>
      <w:r w:rsidRPr="00D95161">
        <w:rPr>
          <w:sz w:val="16"/>
        </w:rPr>
        <w:t xml:space="preserve">States faces authoritarian powers that are not only using force to redraw borders but have openly claimed vast territories in the industrial cores of Europe and Asia. </w:t>
      </w:r>
      <w:r w:rsidRPr="00D95161">
        <w:rPr>
          <w:rStyle w:val="Emphasis"/>
        </w:rPr>
        <w:t>Retrenching</w:t>
      </w:r>
      <w:r w:rsidRPr="00D95161">
        <w:rPr>
          <w:rStyle w:val="StyleUnderline"/>
        </w:rPr>
        <w:t xml:space="preserve"> in the</w:t>
      </w:r>
      <w:r w:rsidRPr="00212905">
        <w:rPr>
          <w:rStyle w:val="StyleUnderline"/>
        </w:rPr>
        <w:t xml:space="preserve"> face of</w:t>
      </w:r>
      <w:r w:rsidRPr="00212905">
        <w:rPr>
          <w:sz w:val="16"/>
        </w:rPr>
        <w:t xml:space="preserve"> such </w:t>
      </w:r>
      <w:r w:rsidRPr="00212905">
        <w:rPr>
          <w:rStyle w:val="Emphasis"/>
        </w:rPr>
        <w:t>aggression</w:t>
      </w:r>
      <w:r w:rsidRPr="00212905">
        <w:rPr>
          <w:sz w:val="16"/>
        </w:rPr>
        <w:t xml:space="preserve"> and declared ambitions might </w:t>
      </w:r>
      <w:r w:rsidRPr="00212905">
        <w:rPr>
          <w:rStyle w:val="Emphasis"/>
          <w:highlight w:val="cyan"/>
        </w:rPr>
        <w:t>empower</w:t>
      </w:r>
      <w:r w:rsidRPr="00212905">
        <w:rPr>
          <w:rStyle w:val="StyleUnderline"/>
          <w:highlight w:val="cyan"/>
        </w:rPr>
        <w:t xml:space="preserve"> Beijing and Moscow</w:t>
      </w:r>
      <w:r w:rsidRPr="00212905">
        <w:rPr>
          <w:rStyle w:val="StyleUnderline"/>
        </w:rPr>
        <w:t xml:space="preserve"> to move on other territories they claim</w:t>
      </w:r>
      <w:r w:rsidRPr="00212905">
        <w:rPr>
          <w:sz w:val="16"/>
        </w:rPr>
        <w:t xml:space="preserve">, </w:t>
      </w:r>
      <w:r w:rsidRPr="005D633A">
        <w:rPr>
          <w:rStyle w:val="Emphasis"/>
        </w:rPr>
        <w:t>forcing</w:t>
      </w:r>
      <w:r w:rsidRPr="005D633A">
        <w:rPr>
          <w:rStyle w:val="StyleUnderline"/>
        </w:rPr>
        <w:t xml:space="preserve"> Washington to </w:t>
      </w:r>
      <w:r w:rsidRPr="005D633A">
        <w:rPr>
          <w:rStyle w:val="Emphasis"/>
        </w:rPr>
        <w:t>return later</w:t>
      </w:r>
      <w:r w:rsidRPr="005D633A">
        <w:rPr>
          <w:rStyle w:val="StyleUnderline"/>
        </w:rPr>
        <w:t xml:space="preserve"> to</w:t>
      </w:r>
      <w:r w:rsidRPr="005D633A">
        <w:rPr>
          <w:sz w:val="16"/>
        </w:rPr>
        <w:t xml:space="preserve"> a posture of </w:t>
      </w:r>
      <w:r w:rsidRPr="005D633A">
        <w:rPr>
          <w:rStyle w:val="Emphasis"/>
        </w:rPr>
        <w:t>containment</w:t>
      </w:r>
      <w:r w:rsidRPr="005D633A">
        <w:rPr>
          <w:rStyle w:val="StyleUnderline"/>
        </w:rPr>
        <w:t xml:space="preserve"> under </w:t>
      </w:r>
      <w:r w:rsidRPr="005D633A">
        <w:rPr>
          <w:rStyle w:val="Emphasis"/>
        </w:rPr>
        <w:t>far worse conditions</w:t>
      </w:r>
      <w:r w:rsidRPr="005D633A">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5D633A">
        <w:rPr>
          <w:rStyle w:val="StyleUnderline"/>
        </w:rPr>
        <w:t xml:space="preserve">It would </w:t>
      </w:r>
      <w:r w:rsidRPr="005D633A">
        <w:rPr>
          <w:rStyle w:val="Emphasis"/>
        </w:rPr>
        <w:t>reenter</w:t>
      </w:r>
      <w:r w:rsidRPr="005D633A">
        <w:rPr>
          <w:rStyle w:val="StyleUnderline"/>
        </w:rPr>
        <w:t xml:space="preserve"> the struggle against expansionist adversaries</w:t>
      </w:r>
      <w:r w:rsidRPr="005D633A">
        <w:rPr>
          <w:sz w:val="16"/>
        </w:rPr>
        <w:t xml:space="preserve"> — </w:t>
      </w:r>
      <w:r w:rsidRPr="005D633A">
        <w:rPr>
          <w:rStyle w:val="StyleUnderline"/>
        </w:rPr>
        <w:t xml:space="preserve">but this time with </w:t>
      </w:r>
      <w:r w:rsidRPr="005D633A">
        <w:rPr>
          <w:rStyle w:val="Emphasis"/>
        </w:rPr>
        <w:t>fewer allies</w:t>
      </w:r>
      <w:r w:rsidRPr="005D633A">
        <w:rPr>
          <w:sz w:val="16"/>
        </w:rPr>
        <w:t>, more exposed supply lines, and weakened credibility. Reestablishing deterrence in that environment</w:t>
      </w:r>
      <w:r w:rsidRPr="00212905">
        <w:rPr>
          <w:sz w:val="16"/>
        </w:rPr>
        <w:t xml:space="preserve"> could demand levels of domestic mobilization that strain the U.S. economy and test the resilience of its democracy.</w:t>
      </w:r>
    </w:p>
    <w:p w14:paraId="7C6CF03F" w14:textId="77777777" w:rsidR="00A21BAB" w:rsidRPr="00212905" w:rsidRDefault="00A21BAB" w:rsidP="00A21BAB">
      <w:pPr>
        <w:rPr>
          <w:sz w:val="16"/>
        </w:rPr>
      </w:pPr>
      <w:r w:rsidRPr="00212905">
        <w:rPr>
          <w:sz w:val="16"/>
        </w:rPr>
        <w:t xml:space="preserve">Even setting aside the security risks, the argument for retrenchment and spheres can be questioned on economic grounds. The United States might weather a fractured world better than most — its continent is rich, its geography secure — but it would be far poorer in absolute terms. </w:t>
      </w:r>
      <w:r w:rsidRPr="00212905">
        <w:rPr>
          <w:rStyle w:val="StyleUnderline"/>
        </w:rPr>
        <w:t xml:space="preserve">Outsized national wealth has </w:t>
      </w:r>
      <w:r w:rsidRPr="00212905">
        <w:rPr>
          <w:rStyle w:val="Emphasis"/>
        </w:rPr>
        <w:t>never</w:t>
      </w:r>
      <w:r w:rsidRPr="00212905">
        <w:rPr>
          <w:rStyle w:val="StyleUnderline"/>
        </w:rPr>
        <w:t xml:space="preserve"> come from inward-looking economies. It comes from presiding over open, </w:t>
      </w:r>
      <w:r w:rsidRPr="00212905">
        <w:rPr>
          <w:rStyle w:val="Emphasis"/>
        </w:rPr>
        <w:t>maritime</w:t>
      </w:r>
      <w:r w:rsidRPr="00212905">
        <w:rPr>
          <w:sz w:val="16"/>
        </w:rPr>
        <w:t xml:space="preserve"> commercial </w:t>
      </w:r>
      <w:r w:rsidRPr="00212905">
        <w:rPr>
          <w:rStyle w:val="Emphasis"/>
        </w:rPr>
        <w:t>orders</w:t>
      </w:r>
      <w:r w:rsidRPr="00212905">
        <w:rPr>
          <w:rStyle w:val="StyleUnderline"/>
        </w:rPr>
        <w:t xml:space="preserve"> that enable </w:t>
      </w:r>
      <w:r w:rsidRPr="00212905">
        <w:rPr>
          <w:rStyle w:val="Emphasis"/>
        </w:rPr>
        <w:t>sustained</w:t>
      </w:r>
      <w:r w:rsidRPr="00212905">
        <w:rPr>
          <w:sz w:val="16"/>
        </w:rPr>
        <w:t xml:space="preserve">, compounding </w:t>
      </w:r>
      <w:r w:rsidRPr="00212905">
        <w:rPr>
          <w:rStyle w:val="Emphasis"/>
        </w:rPr>
        <w:t>growth</w:t>
      </w:r>
      <w:r w:rsidRPr="00212905">
        <w:rPr>
          <w:sz w:val="16"/>
        </w:rPr>
        <w:t>.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7A499552" w14:textId="77777777" w:rsidR="00A21BAB" w:rsidRPr="00212905" w:rsidRDefault="00A21BAB" w:rsidP="00A21BAB">
      <w:pPr>
        <w:rPr>
          <w:sz w:val="16"/>
        </w:rPr>
      </w:pPr>
      <w:r w:rsidRPr="00212905">
        <w:rPr>
          <w:sz w:val="16"/>
        </w:rPr>
        <w:t xml:space="preserve">Accommodating expanding Chinese and Russian spheres of influence might seem prudent if the only alternative were a catastrophic hot war. But </w:t>
      </w:r>
      <w:r w:rsidRPr="00212905">
        <w:rPr>
          <w:rStyle w:val="StyleUnderline"/>
        </w:rPr>
        <w:t xml:space="preserve">there is a </w:t>
      </w:r>
      <w:r w:rsidRPr="00212905">
        <w:rPr>
          <w:rStyle w:val="Emphasis"/>
        </w:rPr>
        <w:t>more promising</w:t>
      </w:r>
      <w:r w:rsidRPr="00212905">
        <w:rPr>
          <w:rStyle w:val="StyleUnderline"/>
        </w:rPr>
        <w:t xml:space="preserve"> alternative</w:t>
      </w:r>
      <w:r w:rsidRPr="00212905">
        <w:rPr>
          <w:sz w:val="16"/>
        </w:rPr>
        <w:t xml:space="preserve"> — one rooted in strategic patience and historical precedent. As during the Cold War, </w:t>
      </w:r>
      <w:r w:rsidRPr="00AA224B">
        <w:rPr>
          <w:rStyle w:val="StyleUnderline"/>
        </w:rPr>
        <w:t xml:space="preserve">the </w:t>
      </w:r>
      <w:r w:rsidRPr="00AA224B">
        <w:rPr>
          <w:rStyle w:val="Emphasis"/>
        </w:rPr>
        <w:t>U</w:t>
      </w:r>
      <w:r w:rsidRPr="00AA224B">
        <w:rPr>
          <w:rStyle w:val="StyleUnderline"/>
        </w:rPr>
        <w:t xml:space="preserve">nited </w:t>
      </w:r>
      <w:r w:rsidRPr="00AA224B">
        <w:rPr>
          <w:rStyle w:val="Emphasis"/>
        </w:rPr>
        <w:t>S</w:t>
      </w:r>
      <w:r w:rsidRPr="00AA224B">
        <w:rPr>
          <w:rStyle w:val="StyleUnderline"/>
        </w:rPr>
        <w:t xml:space="preserve">tates does not need to </w:t>
      </w:r>
      <w:r w:rsidRPr="00AA224B">
        <w:rPr>
          <w:rStyle w:val="Emphasis"/>
        </w:rPr>
        <w:t>confront</w:t>
      </w:r>
      <w:r w:rsidRPr="00AA224B">
        <w:rPr>
          <w:rStyle w:val="StyleUnderline"/>
        </w:rPr>
        <w:t xml:space="preserve"> its rivals in a </w:t>
      </w:r>
      <w:r w:rsidRPr="00AA224B">
        <w:rPr>
          <w:rStyle w:val="Emphasis"/>
        </w:rPr>
        <w:t>battle</w:t>
      </w:r>
      <w:r w:rsidRPr="00AA224B">
        <w:rPr>
          <w:rStyle w:val="StyleUnderline"/>
        </w:rPr>
        <w:t xml:space="preserve"> to the </w:t>
      </w:r>
      <w:r w:rsidRPr="00AA224B">
        <w:rPr>
          <w:rStyle w:val="Emphasis"/>
        </w:rPr>
        <w:t>death</w:t>
      </w:r>
      <w:r w:rsidRPr="00AA224B">
        <w:rPr>
          <w:sz w:val="16"/>
        </w:rPr>
        <w:t xml:space="preserve">. </w:t>
      </w:r>
      <w:r w:rsidRPr="00AA224B">
        <w:rPr>
          <w:rStyle w:val="StyleUnderline"/>
        </w:rPr>
        <w:t xml:space="preserve">The goal is not to crush U.S. rivals but to </w:t>
      </w:r>
      <w:r w:rsidRPr="00AA224B">
        <w:rPr>
          <w:rStyle w:val="Emphasis"/>
        </w:rPr>
        <w:t>contain</w:t>
      </w:r>
      <w:r w:rsidRPr="00AA224B">
        <w:rPr>
          <w:rStyle w:val="StyleUnderline"/>
        </w:rPr>
        <w:t xml:space="preserve"> their </w:t>
      </w:r>
      <w:r w:rsidRPr="00AA224B">
        <w:rPr>
          <w:rStyle w:val="Emphasis"/>
        </w:rPr>
        <w:t>ambitions</w:t>
      </w:r>
      <w:r w:rsidRPr="00AA224B">
        <w:rPr>
          <w:sz w:val="16"/>
        </w:rPr>
        <w:t xml:space="preserve"> — blocking expansion </w:t>
      </w:r>
      <w:r w:rsidRPr="00AA224B">
        <w:rPr>
          <w:rStyle w:val="StyleUnderline"/>
        </w:rPr>
        <w:t xml:space="preserve">until the </w:t>
      </w:r>
      <w:r w:rsidRPr="00AA224B">
        <w:rPr>
          <w:rStyle w:val="Emphasis"/>
        </w:rPr>
        <w:t>internal contradictions</w:t>
      </w:r>
      <w:r w:rsidRPr="00AA224B">
        <w:rPr>
          <w:rStyle w:val="StyleUnderline"/>
        </w:rPr>
        <w:t xml:space="preserve"> of authoritarian </w:t>
      </w:r>
      <w:r w:rsidRPr="00AA224B">
        <w:rPr>
          <w:rStyle w:val="Emphasis"/>
        </w:rPr>
        <w:t>overreach</w:t>
      </w:r>
      <w:r w:rsidRPr="00AA224B">
        <w:rPr>
          <w:sz w:val="16"/>
        </w:rPr>
        <w:t xml:space="preserve"> impose limits of their own, potentially </w:t>
      </w:r>
      <w:r w:rsidRPr="00AA224B">
        <w:rPr>
          <w:rStyle w:val="Emphasis"/>
        </w:rPr>
        <w:t>lead</w:t>
      </w:r>
      <w:r w:rsidRPr="00AA224B">
        <w:rPr>
          <w:sz w:val="16"/>
        </w:rPr>
        <w:t xml:space="preserve">ing </w:t>
      </w:r>
      <w:r w:rsidRPr="00AA224B">
        <w:rPr>
          <w:rStyle w:val="StyleUnderline"/>
        </w:rPr>
        <w:t>to</w:t>
      </w:r>
      <w:r w:rsidRPr="00AA224B">
        <w:rPr>
          <w:sz w:val="16"/>
        </w:rPr>
        <w:t xml:space="preserve"> a </w:t>
      </w:r>
      <w:r w:rsidRPr="00AA224B">
        <w:rPr>
          <w:rStyle w:val="StyleUnderline"/>
        </w:rPr>
        <w:t xml:space="preserve">strategic </w:t>
      </w:r>
      <w:r w:rsidRPr="00AA224B">
        <w:rPr>
          <w:rStyle w:val="Emphasis"/>
        </w:rPr>
        <w:t>reorientation</w:t>
      </w:r>
      <w:r w:rsidRPr="00AA224B">
        <w:rPr>
          <w:sz w:val="16"/>
        </w:rPr>
        <w:t>.</w:t>
      </w:r>
    </w:p>
    <w:p w14:paraId="73F2757A" w14:textId="77777777" w:rsidR="00A21BAB" w:rsidRPr="00212905" w:rsidRDefault="00A21BAB" w:rsidP="00A21BAB">
      <w:pPr>
        <w:rPr>
          <w:sz w:val="16"/>
        </w:rPr>
      </w:pPr>
      <w:r w:rsidRPr="00212905">
        <w:rPr>
          <w:sz w:val="16"/>
        </w:rPr>
        <w:t xml:space="preserve">Mounting evidence indicates that </w:t>
      </w:r>
      <w:r w:rsidRPr="00212905">
        <w:rPr>
          <w:rStyle w:val="StyleUnderline"/>
        </w:rPr>
        <w:t xml:space="preserve">the </w:t>
      </w:r>
      <w:r w:rsidRPr="00D95161">
        <w:rPr>
          <w:rStyle w:val="Emphasis"/>
        </w:rPr>
        <w:t>limits</w:t>
      </w:r>
      <w:r w:rsidRPr="00D95161">
        <w:rPr>
          <w:rStyle w:val="StyleUnderline"/>
        </w:rPr>
        <w:t xml:space="preserve"> of authoritarian expansion are </w:t>
      </w:r>
      <w:r w:rsidRPr="00D95161">
        <w:rPr>
          <w:rStyle w:val="Emphasis"/>
        </w:rPr>
        <w:t>approaching</w:t>
      </w:r>
      <w:r w:rsidRPr="00212905">
        <w:rPr>
          <w:sz w:val="16"/>
        </w:rPr>
        <w:t xml:space="preserve">. </w:t>
      </w:r>
      <w:r w:rsidRPr="00845E9F">
        <w:rPr>
          <w:rStyle w:val="StyleUnderline"/>
          <w:highlight w:val="cyan"/>
        </w:rPr>
        <w:t>China’s eco</w:t>
      </w:r>
      <w:r w:rsidRPr="00212905">
        <w:rPr>
          <w:rStyle w:val="StyleUnderline"/>
        </w:rPr>
        <w:t xml:space="preserve">nomy has been </w:t>
      </w:r>
      <w:r w:rsidRPr="00845E9F">
        <w:rPr>
          <w:rStyle w:val="Emphasis"/>
          <w:highlight w:val="cyan"/>
        </w:rPr>
        <w:t>shrinking</w:t>
      </w:r>
      <w:r w:rsidRPr="00212905">
        <w:rPr>
          <w:sz w:val="16"/>
        </w:rPr>
        <w:t xml:space="preserve"> </w:t>
      </w:r>
      <w:r w:rsidRPr="00212905">
        <w:rPr>
          <w:rStyle w:val="StyleUnderline"/>
        </w:rPr>
        <w:t xml:space="preserve">relative to </w:t>
      </w:r>
      <w:r w:rsidRPr="00212905">
        <w:rPr>
          <w:rStyle w:val="Emphasis"/>
        </w:rPr>
        <w:t>America’s</w:t>
      </w:r>
      <w:r w:rsidRPr="00212905">
        <w:rPr>
          <w:sz w:val="16"/>
        </w:rPr>
        <w:t xml:space="preserve"> throughout the 2020s in dollar terms — the best measure of a country’s international purchasing power — with no end in sight. </w:t>
      </w:r>
      <w:r w:rsidRPr="00212905">
        <w:rPr>
          <w:rStyle w:val="StyleUnderline"/>
        </w:rPr>
        <w:t>The decline reflects</w:t>
      </w:r>
      <w:r w:rsidRPr="00212905">
        <w:rPr>
          <w:sz w:val="16"/>
        </w:rPr>
        <w:t xml:space="preserve"> deep structural challenges: </w:t>
      </w:r>
      <w:r w:rsidRPr="00212905">
        <w:rPr>
          <w:rStyle w:val="Emphasis"/>
        </w:rPr>
        <w:t>stagnant</w:t>
      </w:r>
      <w:r w:rsidRPr="00212905">
        <w:rPr>
          <w:rStyle w:val="StyleUnderline"/>
        </w:rPr>
        <w:t xml:space="preserve"> productivity</w:t>
      </w:r>
      <w:r w:rsidRPr="00212905">
        <w:rPr>
          <w:sz w:val="16"/>
        </w:rPr>
        <w:t xml:space="preserve">, mounting </w:t>
      </w:r>
      <w:r w:rsidRPr="00212905">
        <w:rPr>
          <w:rStyle w:val="Emphasis"/>
        </w:rPr>
        <w:t>debt</w:t>
      </w:r>
      <w:r w:rsidRPr="00212905">
        <w:rPr>
          <w:sz w:val="16"/>
        </w:rPr>
        <w:t xml:space="preserve">, </w:t>
      </w:r>
      <w:r w:rsidRPr="00212905">
        <w:rPr>
          <w:rStyle w:val="StyleUnderline"/>
        </w:rPr>
        <w:t xml:space="preserve">a </w:t>
      </w:r>
      <w:r w:rsidRPr="00212905">
        <w:rPr>
          <w:rStyle w:val="Emphasis"/>
        </w:rPr>
        <w:t>shrinking</w:t>
      </w:r>
      <w:r w:rsidRPr="00212905">
        <w:rPr>
          <w:sz w:val="16"/>
        </w:rPr>
        <w:t xml:space="preserve"> and aging </w:t>
      </w:r>
      <w:r w:rsidRPr="00212905">
        <w:rPr>
          <w:rStyle w:val="Emphasis"/>
        </w:rPr>
        <w:t>workforce</w:t>
      </w:r>
      <w:r w:rsidRPr="00212905">
        <w:rPr>
          <w:sz w:val="16"/>
        </w:rPr>
        <w:t xml:space="preserve">, </w:t>
      </w:r>
      <w:r w:rsidRPr="00212905">
        <w:rPr>
          <w:rStyle w:val="StyleUnderline"/>
        </w:rPr>
        <w:t xml:space="preserve">capital </w:t>
      </w:r>
      <w:r w:rsidRPr="00212905">
        <w:rPr>
          <w:rStyle w:val="Emphasis"/>
        </w:rPr>
        <w:t>flight</w:t>
      </w:r>
      <w:r w:rsidRPr="00212905">
        <w:rPr>
          <w:sz w:val="16"/>
        </w:rPr>
        <w:t xml:space="preserve">, </w:t>
      </w:r>
      <w:r w:rsidRPr="00212905">
        <w:rPr>
          <w:rStyle w:val="StyleUnderline"/>
        </w:rPr>
        <w:t>soaring</w:t>
      </w:r>
      <w:r w:rsidRPr="00212905">
        <w:rPr>
          <w:sz w:val="16"/>
        </w:rPr>
        <w:t xml:space="preserve"> youth </w:t>
      </w:r>
      <w:r w:rsidRPr="00212905">
        <w:rPr>
          <w:rStyle w:val="Emphasis"/>
        </w:rPr>
        <w:t>unemployment</w:t>
      </w:r>
      <w:r w:rsidRPr="00212905">
        <w:rPr>
          <w:sz w:val="16"/>
        </w:rPr>
        <w:t xml:space="preserve">, </w:t>
      </w:r>
      <w:r w:rsidRPr="00212905">
        <w:rPr>
          <w:rStyle w:val="StyleUnderline"/>
        </w:rPr>
        <w:t xml:space="preserve">and an overcentralized, </w:t>
      </w:r>
      <w:r w:rsidRPr="00212905">
        <w:rPr>
          <w:rStyle w:val="Emphasis"/>
        </w:rPr>
        <w:t>brittle</w:t>
      </w:r>
      <w:r w:rsidRPr="00212905">
        <w:rPr>
          <w:sz w:val="16"/>
        </w:rPr>
        <w:t xml:space="preserve"> political </w:t>
      </w:r>
      <w:r w:rsidRPr="00212905">
        <w:rPr>
          <w:rStyle w:val="Emphasis"/>
        </w:rPr>
        <w:t>system</w:t>
      </w:r>
      <w:r w:rsidRPr="00212905">
        <w:rPr>
          <w:sz w:val="16"/>
        </w:rPr>
        <w:t>. Meanwhile, Xi Jinping’s assertive foreign policy has alienated neighbors, triggered military buildups across the Indo-Pacific, and prompted defensive decoupling by the world’s wealthiest democracies. His flagship Belt-and-Road Initiative is faltering, with many of its loans maturing by 2030 and an increasing number of borrowers in or near default. The long-heralded Chinese century is running into hard economic limits and intensifying geopolitical blowback.</w:t>
      </w:r>
    </w:p>
    <w:p w14:paraId="3791D1EA" w14:textId="77777777" w:rsidR="00A21BAB" w:rsidRPr="00212905" w:rsidRDefault="00A21BAB" w:rsidP="00A21BAB">
      <w:pPr>
        <w:rPr>
          <w:sz w:val="16"/>
        </w:rPr>
      </w:pPr>
      <w:r w:rsidRPr="00845E9F">
        <w:rPr>
          <w:rStyle w:val="StyleUnderline"/>
          <w:highlight w:val="cyan"/>
        </w:rPr>
        <w:t>Russia</w:t>
      </w:r>
      <w:r w:rsidRPr="00212905">
        <w:rPr>
          <w:sz w:val="16"/>
        </w:rPr>
        <w:t xml:space="preserve">, for its part, </w:t>
      </w:r>
      <w:r w:rsidRPr="00212905">
        <w:rPr>
          <w:rStyle w:val="StyleUnderline"/>
        </w:rPr>
        <w:t xml:space="preserve">is </w:t>
      </w:r>
      <w:r w:rsidRPr="00845E9F">
        <w:rPr>
          <w:rStyle w:val="Emphasis"/>
          <w:highlight w:val="cyan"/>
        </w:rPr>
        <w:t>bleeding</w:t>
      </w:r>
      <w:r w:rsidRPr="00212905">
        <w:rPr>
          <w:rStyle w:val="StyleUnderline"/>
        </w:rPr>
        <w:t xml:space="preserve"> itself </w:t>
      </w:r>
      <w:r w:rsidRPr="00845E9F">
        <w:rPr>
          <w:rStyle w:val="Emphasis"/>
          <w:highlight w:val="cyan"/>
        </w:rPr>
        <w:t>dry</w:t>
      </w:r>
      <w:r w:rsidRPr="00212905">
        <w:rPr>
          <w:sz w:val="16"/>
        </w:rPr>
        <w:t xml:space="preserve">. Its </w:t>
      </w:r>
      <w:r w:rsidRPr="00212905">
        <w:rPr>
          <w:rStyle w:val="StyleUnderline"/>
        </w:rPr>
        <w:t>war against Ukraine</w:t>
      </w:r>
      <w:r w:rsidRPr="00212905">
        <w:rPr>
          <w:sz w:val="16"/>
        </w:rPr>
        <w:t xml:space="preserve"> has produced </w:t>
      </w:r>
      <w:r w:rsidRPr="00212905">
        <w:rPr>
          <w:rStyle w:val="StyleUnderline"/>
        </w:rPr>
        <w:t xml:space="preserve">more than a </w:t>
      </w:r>
      <w:r w:rsidRPr="00212905">
        <w:rPr>
          <w:rStyle w:val="Emphasis"/>
        </w:rPr>
        <w:t>million</w:t>
      </w:r>
      <w:r w:rsidRPr="00212905">
        <w:rPr>
          <w:sz w:val="16"/>
        </w:rPr>
        <w:t xml:space="preserve"> Russian military </w:t>
      </w:r>
      <w:r w:rsidRPr="00212905">
        <w:rPr>
          <w:rStyle w:val="Emphasis"/>
        </w:rPr>
        <w:t>casualties</w:t>
      </w:r>
      <w:r w:rsidRPr="00212905">
        <w:rPr>
          <w:sz w:val="16"/>
        </w:rPr>
        <w:t xml:space="preserve">, </w:t>
      </w:r>
      <w:r w:rsidRPr="00212905">
        <w:rPr>
          <w:rStyle w:val="StyleUnderline"/>
        </w:rPr>
        <w:t>depleted key stockpiles</w:t>
      </w:r>
      <w:r w:rsidRPr="00212905">
        <w:rPr>
          <w:sz w:val="16"/>
        </w:rPr>
        <w:t xml:space="preserve">, </w:t>
      </w:r>
      <w:r w:rsidRPr="00212905">
        <w:rPr>
          <w:rStyle w:val="StyleUnderline"/>
        </w:rPr>
        <w:t xml:space="preserve">and exposed </w:t>
      </w:r>
      <w:r w:rsidRPr="00212905">
        <w:rPr>
          <w:rStyle w:val="Emphasis"/>
        </w:rPr>
        <w:t>systemic weaknesses</w:t>
      </w:r>
      <w:r w:rsidRPr="00212905">
        <w:rPr>
          <w:sz w:val="16"/>
        </w:rPr>
        <w:t xml:space="preserve"> within its armed forces. The regime remains aggressive, but its long-term viability is eroding: It faces a </w:t>
      </w:r>
      <w:r w:rsidRPr="00212905">
        <w:rPr>
          <w:rStyle w:val="Emphasis"/>
        </w:rPr>
        <w:t>shrinking</w:t>
      </w:r>
      <w:r w:rsidRPr="00212905">
        <w:rPr>
          <w:sz w:val="16"/>
        </w:rPr>
        <w:t xml:space="preserve"> </w:t>
      </w:r>
      <w:r w:rsidRPr="00212905">
        <w:rPr>
          <w:rStyle w:val="StyleUnderline"/>
        </w:rPr>
        <w:t>population</w:t>
      </w:r>
      <w:r w:rsidRPr="00212905">
        <w:rPr>
          <w:sz w:val="16"/>
        </w:rPr>
        <w:t xml:space="preserve">, </w:t>
      </w:r>
      <w:r w:rsidRPr="00212905">
        <w:rPr>
          <w:rStyle w:val="StyleUnderline"/>
        </w:rPr>
        <w:t xml:space="preserve">an economy locked in </w:t>
      </w:r>
      <w:r w:rsidRPr="00212905">
        <w:rPr>
          <w:rStyle w:val="Emphasis"/>
        </w:rPr>
        <w:t>low-tech</w:t>
      </w:r>
      <w:r w:rsidRPr="00212905">
        <w:rPr>
          <w:sz w:val="16"/>
        </w:rPr>
        <w:t xml:space="preserve"> extractive </w:t>
      </w:r>
      <w:r w:rsidRPr="00212905">
        <w:rPr>
          <w:rStyle w:val="Emphasis"/>
        </w:rPr>
        <w:t>sectors</w:t>
      </w:r>
      <w:r w:rsidRPr="00212905">
        <w:rPr>
          <w:sz w:val="16"/>
        </w:rPr>
        <w:t xml:space="preserve">, </w:t>
      </w:r>
      <w:r w:rsidRPr="00212905">
        <w:rPr>
          <w:rStyle w:val="StyleUnderline"/>
        </w:rPr>
        <w:t xml:space="preserve">growing dependence on </w:t>
      </w:r>
      <w:r w:rsidRPr="00212905">
        <w:rPr>
          <w:rStyle w:val="Emphasis"/>
        </w:rPr>
        <w:t>China</w:t>
      </w:r>
      <w:r w:rsidRPr="00212905">
        <w:rPr>
          <w:sz w:val="16"/>
        </w:rPr>
        <w:t xml:space="preserve"> and North Korea, and a political system sustained by repression rather than renewal. Vladimir Putin dreams of imperial restoration, but his war has hastened the decay of the very capabilities — economic, institutional, and human — that enduring great powers require.</w:t>
      </w:r>
    </w:p>
    <w:p w14:paraId="702EDCF0" w14:textId="77777777" w:rsidR="00A21BAB" w:rsidRPr="00212905" w:rsidRDefault="00A21BAB" w:rsidP="00A21BAB">
      <w:pPr>
        <w:rPr>
          <w:sz w:val="16"/>
        </w:rPr>
      </w:pPr>
      <w:r w:rsidRPr="00212905">
        <w:rPr>
          <w:sz w:val="16"/>
        </w:rPr>
        <w:t xml:space="preserve">Finally, </w:t>
      </w:r>
      <w:r w:rsidRPr="00212905">
        <w:rPr>
          <w:rStyle w:val="StyleUnderline"/>
        </w:rPr>
        <w:t xml:space="preserve">Xi and Putin are both in their </w:t>
      </w:r>
      <w:r w:rsidRPr="00212905">
        <w:rPr>
          <w:rStyle w:val="Emphasis"/>
        </w:rPr>
        <w:t>seventies</w:t>
      </w:r>
      <w:r w:rsidRPr="00212905">
        <w:rPr>
          <w:rStyle w:val="StyleUnderline"/>
        </w:rPr>
        <w:t>;</w:t>
      </w:r>
      <w:r w:rsidRPr="00212905">
        <w:rPr>
          <w:sz w:val="16"/>
        </w:rPr>
        <w:t xml:space="preserve"> their regimes will not last forever. Yet, ironically, their bleak long-term prospects that make them especially dangerous in the near term. Confronted with narrowing windows of opportunity, both leaders — like many declining autocrats before them — might view military aggression as their best, or only, chance to secure lasting gains before their power fades.12</w:t>
      </w:r>
    </w:p>
    <w:p w14:paraId="50DEE8B6" w14:textId="77777777" w:rsidR="00A21BAB" w:rsidRPr="00D95161" w:rsidRDefault="00A21BAB" w:rsidP="00A21BAB">
      <w:pPr>
        <w:rPr>
          <w:sz w:val="16"/>
        </w:rPr>
      </w:pPr>
      <w:r w:rsidRPr="00212905">
        <w:rPr>
          <w:rStyle w:val="StyleUnderline"/>
        </w:rPr>
        <w:t xml:space="preserve">The United States does not need to contain China and Russia </w:t>
      </w:r>
      <w:r w:rsidRPr="00212905">
        <w:rPr>
          <w:rStyle w:val="Emphasis"/>
        </w:rPr>
        <w:t>indefinitely</w:t>
      </w:r>
      <w:r w:rsidRPr="00212905">
        <w:rPr>
          <w:sz w:val="16"/>
        </w:rPr>
        <w:t xml:space="preserve"> — </w:t>
      </w:r>
      <w:r w:rsidRPr="00212905">
        <w:rPr>
          <w:rStyle w:val="StyleUnderline"/>
        </w:rPr>
        <w:t xml:space="preserve">only long enough for these destabilizing leaders’ ambitions to </w:t>
      </w:r>
      <w:r w:rsidRPr="00D95161">
        <w:rPr>
          <w:rStyle w:val="Emphasis"/>
        </w:rPr>
        <w:t>run</w:t>
      </w:r>
      <w:r w:rsidRPr="00D95161">
        <w:rPr>
          <w:rStyle w:val="StyleUnderline"/>
        </w:rPr>
        <w:t xml:space="preserve"> their </w:t>
      </w:r>
      <w:r w:rsidRPr="00D95161">
        <w:rPr>
          <w:rStyle w:val="Emphasis"/>
        </w:rPr>
        <w:t>course</w:t>
      </w:r>
      <w:r w:rsidRPr="00D95161">
        <w:rPr>
          <w:sz w:val="16"/>
        </w:rPr>
        <w:t>. If current trends persist, Xi’s goal of regional dominance will become increasingly unattainable, and his successors may be forced to turn inward, embracing moderation and reform. The same could happen in Russia: A failed war, deepening isolation, and mounting internal decay could ultimately compel Moscow to adopt a more restrained strategic posture.</w:t>
      </w:r>
    </w:p>
    <w:p w14:paraId="4C0F08C9" w14:textId="372ADB35" w:rsidR="00D4626B" w:rsidRDefault="00A21BAB" w:rsidP="00D4626B">
      <w:pPr>
        <w:rPr>
          <w:sz w:val="16"/>
        </w:rPr>
      </w:pPr>
      <w:r w:rsidRPr="00D95161">
        <w:rPr>
          <w:sz w:val="16"/>
        </w:rPr>
        <w:t xml:space="preserve">This is the logic of containment: not immediate triumph, but strategic endurance. </w:t>
      </w:r>
      <w:r w:rsidRPr="00D95161">
        <w:rPr>
          <w:rStyle w:val="StyleUnderline"/>
        </w:rPr>
        <w:t xml:space="preserve">If the </w:t>
      </w:r>
      <w:r w:rsidRPr="00D95161">
        <w:rPr>
          <w:rStyle w:val="Emphasis"/>
        </w:rPr>
        <w:t>U</w:t>
      </w:r>
      <w:r w:rsidRPr="00D95161">
        <w:rPr>
          <w:rStyle w:val="StyleUnderline"/>
        </w:rPr>
        <w:t xml:space="preserve">nited </w:t>
      </w:r>
      <w:r w:rsidRPr="00D95161">
        <w:rPr>
          <w:rStyle w:val="Emphasis"/>
        </w:rPr>
        <w:t>S</w:t>
      </w:r>
      <w:r w:rsidRPr="00D95161">
        <w:rPr>
          <w:rStyle w:val="StyleUnderline"/>
        </w:rPr>
        <w:t>tates</w:t>
      </w:r>
      <w:r w:rsidRPr="00D95161">
        <w:rPr>
          <w:sz w:val="16"/>
        </w:rPr>
        <w:t xml:space="preserve"> and its liberal democratic allies </w:t>
      </w:r>
      <w:r w:rsidRPr="00D95161">
        <w:rPr>
          <w:rStyle w:val="StyleUnderline"/>
        </w:rPr>
        <w:t xml:space="preserve">can </w:t>
      </w:r>
      <w:r w:rsidRPr="00D95161">
        <w:rPr>
          <w:rStyle w:val="Emphasis"/>
        </w:rPr>
        <w:t>weather</w:t>
      </w:r>
      <w:r w:rsidRPr="00D95161">
        <w:rPr>
          <w:rStyle w:val="StyleUnderline"/>
        </w:rPr>
        <w:t xml:space="preserve"> this dangerous </w:t>
      </w:r>
      <w:r w:rsidRPr="00D95161">
        <w:rPr>
          <w:rStyle w:val="Emphasis"/>
        </w:rPr>
        <w:t>period</w:t>
      </w:r>
      <w:r w:rsidRPr="00D95161">
        <w:rPr>
          <w:rStyle w:val="StyleUnderline"/>
        </w:rPr>
        <w:t xml:space="preserve">, they may not only </w:t>
      </w:r>
      <w:r w:rsidRPr="00D95161">
        <w:rPr>
          <w:rStyle w:val="Emphasis"/>
        </w:rPr>
        <w:t>avert catastrophe</w:t>
      </w:r>
      <w:r w:rsidRPr="00D95161">
        <w:rPr>
          <w:rStyle w:val="StyleUnderline"/>
        </w:rPr>
        <w:t xml:space="preserve">, but lay the </w:t>
      </w:r>
      <w:r w:rsidRPr="00D95161">
        <w:rPr>
          <w:rStyle w:val="Emphasis"/>
        </w:rPr>
        <w:t>groundwork</w:t>
      </w:r>
      <w:r w:rsidRPr="00D95161">
        <w:rPr>
          <w:rStyle w:val="StyleUnderline"/>
        </w:rPr>
        <w:t xml:space="preserve"> for their long-term </w:t>
      </w:r>
      <w:r w:rsidRPr="00D95161">
        <w:rPr>
          <w:rStyle w:val="Emphasis"/>
        </w:rPr>
        <w:t>security</w:t>
      </w:r>
      <w:r w:rsidRPr="00D95161">
        <w:rPr>
          <w:rStyle w:val="StyleUnderline"/>
        </w:rPr>
        <w:t xml:space="preserve"> </w:t>
      </w:r>
      <w:r w:rsidRPr="00D95161">
        <w:rPr>
          <w:sz w:val="16"/>
        </w:rPr>
        <w:t>and prosperity. The task is not to resurrect the global rules-based order of the past, but to forge a more resilient alliance of free societies for the future.</w:t>
      </w:r>
    </w:p>
    <w:p w14:paraId="0008CCEF" w14:textId="77777777" w:rsidR="00FC022E" w:rsidRPr="00351B57" w:rsidRDefault="00FC022E" w:rsidP="00FC022E">
      <w:pPr>
        <w:pStyle w:val="Heading4"/>
      </w:pPr>
      <w:r>
        <w:t xml:space="preserve">Offensive realism </w:t>
      </w:r>
      <w:r w:rsidRPr="00BF1AC9">
        <w:t xml:space="preserve">is </w:t>
      </w:r>
      <w:r w:rsidRPr="006E56D7">
        <w:rPr>
          <w:u w:val="single"/>
        </w:rPr>
        <w:t>true</w:t>
      </w:r>
      <w:r>
        <w:t>.</w:t>
      </w:r>
    </w:p>
    <w:p w14:paraId="6CAA9EB9" w14:textId="77777777" w:rsidR="00FC022E" w:rsidRPr="00136863" w:rsidRDefault="00FC022E" w:rsidP="00FC022E">
      <w:r w:rsidRPr="00136863">
        <w:rPr>
          <w:rStyle w:val="Style13ptBold"/>
        </w:rPr>
        <w:t>Popescu ’25</w:t>
      </w:r>
      <w:r>
        <w:t xml:space="preserve"> [Ionut; April 2025; PhD Political Science and International Relations, Associate Professor of Political Science at Texas State University; No Peer Rivals: American Grand Strategy in the Era of Great Power Competition, “Introduction,” University of Michigan Press, p. 7-8]</w:t>
      </w:r>
    </w:p>
    <w:p w14:paraId="68981E5C" w14:textId="77777777" w:rsidR="00FC022E" w:rsidRPr="0039395C" w:rsidRDefault="00FC022E" w:rsidP="00FC022E">
      <w:pPr>
        <w:rPr>
          <w:sz w:val="16"/>
        </w:rPr>
      </w:pPr>
      <w:r w:rsidRPr="00D9703C">
        <w:rPr>
          <w:rStyle w:val="StyleUnderline"/>
        </w:rPr>
        <w:t xml:space="preserve">One of the most </w:t>
      </w:r>
      <w:r w:rsidRPr="00D9703C">
        <w:rPr>
          <w:rStyle w:val="Emphasis"/>
        </w:rPr>
        <w:t>powerful arg</w:t>
      </w:r>
      <w:r w:rsidRPr="00D9703C">
        <w:rPr>
          <w:sz w:val="16"/>
        </w:rPr>
        <w:t>ument</w:t>
      </w:r>
      <w:r w:rsidRPr="00D9703C">
        <w:rPr>
          <w:rStyle w:val="Emphasis"/>
        </w:rPr>
        <w:t>s</w:t>
      </w:r>
      <w:r w:rsidRPr="00D9703C">
        <w:rPr>
          <w:rStyle w:val="StyleUnderline"/>
        </w:rPr>
        <w:t xml:space="preserve"> in favor of</w:t>
      </w:r>
      <w:r w:rsidRPr="00D9703C">
        <w:rPr>
          <w:sz w:val="16"/>
        </w:rPr>
        <w:t xml:space="preserve"> adopting </w:t>
      </w:r>
      <w:r w:rsidRPr="00D9703C">
        <w:rPr>
          <w:rStyle w:val="StyleUnderline"/>
        </w:rPr>
        <w:t xml:space="preserve">an </w:t>
      </w:r>
      <w:r w:rsidRPr="00D9703C">
        <w:rPr>
          <w:rStyle w:val="Emphasis"/>
        </w:rPr>
        <w:t>offensive realist</w:t>
      </w:r>
      <w:r w:rsidRPr="00D9703C">
        <w:rPr>
          <w:sz w:val="16"/>
        </w:rPr>
        <w:t xml:space="preserve"> grand </w:t>
      </w:r>
      <w:r w:rsidRPr="00D9703C">
        <w:rPr>
          <w:rStyle w:val="Emphasis"/>
        </w:rPr>
        <w:t>strategy</w:t>
      </w:r>
      <w:r w:rsidRPr="00D9703C">
        <w:rPr>
          <w:sz w:val="16"/>
        </w:rPr>
        <w:t xml:space="preserve"> </w:t>
      </w:r>
      <w:r w:rsidRPr="00D9703C">
        <w:rPr>
          <w:rStyle w:val="StyleUnderline"/>
        </w:rPr>
        <w:t xml:space="preserve">is that </w:t>
      </w:r>
      <w:r w:rsidRPr="00D9703C">
        <w:rPr>
          <w:rStyle w:val="Emphasis"/>
        </w:rPr>
        <w:t>America’s rivals</w:t>
      </w:r>
      <w:r w:rsidRPr="00D9703C">
        <w:rPr>
          <w:sz w:val="16"/>
        </w:rPr>
        <w:t xml:space="preserve"> in Beijing and Moscow </w:t>
      </w:r>
      <w:r w:rsidRPr="00D9703C">
        <w:rPr>
          <w:rStyle w:val="Emphasis"/>
        </w:rPr>
        <w:t>already act</w:t>
      </w:r>
      <w:r w:rsidRPr="00D9703C">
        <w:rPr>
          <w:sz w:val="16"/>
        </w:rPr>
        <w:t xml:space="preserve"> much </w:t>
      </w:r>
      <w:r w:rsidRPr="00D9703C">
        <w:rPr>
          <w:rStyle w:val="StyleUnderline"/>
        </w:rPr>
        <w:t>more in line with</w:t>
      </w:r>
      <w:r w:rsidRPr="00D9703C">
        <w:rPr>
          <w:sz w:val="16"/>
        </w:rPr>
        <w:t xml:space="preserve"> the predictions </w:t>
      </w:r>
      <w:r w:rsidRPr="00D9703C">
        <w:rPr>
          <w:rStyle w:val="StyleUnderline"/>
        </w:rPr>
        <w:t xml:space="preserve">of </w:t>
      </w:r>
      <w:r w:rsidRPr="00D9703C">
        <w:rPr>
          <w:rStyle w:val="Emphasis"/>
        </w:rPr>
        <w:t>this paradigm</w:t>
      </w:r>
      <w:r w:rsidRPr="00D9703C">
        <w:rPr>
          <w:rStyle w:val="StyleUnderline"/>
        </w:rPr>
        <w:t xml:space="preserve"> than</w:t>
      </w:r>
      <w:r w:rsidRPr="00D9703C">
        <w:rPr>
          <w:sz w:val="16"/>
        </w:rPr>
        <w:t xml:space="preserve"> those</w:t>
      </w:r>
      <w:r w:rsidRPr="006157E1">
        <w:rPr>
          <w:sz w:val="16"/>
        </w:rPr>
        <w:t xml:space="preserve"> of </w:t>
      </w:r>
      <w:r w:rsidRPr="00C8081D">
        <w:rPr>
          <w:rStyle w:val="Emphasis"/>
        </w:rPr>
        <w:t>any</w:t>
      </w:r>
      <w:r w:rsidRPr="006157E1">
        <w:rPr>
          <w:sz w:val="16"/>
        </w:rPr>
        <w:t xml:space="preserve"> other </w:t>
      </w:r>
      <w:r w:rsidRPr="00C8081D">
        <w:rPr>
          <w:rStyle w:val="Emphasis"/>
        </w:rPr>
        <w:t>competing theories</w:t>
      </w:r>
      <w:r w:rsidRPr="006157E1">
        <w:rPr>
          <w:sz w:val="16"/>
        </w:rPr>
        <w:t xml:space="preserve">. Presidents </w:t>
      </w:r>
      <w:r w:rsidRPr="0039395C">
        <w:rPr>
          <w:rStyle w:val="Emphasis"/>
          <w:highlight w:val="cyan"/>
        </w:rPr>
        <w:t>Xi</w:t>
      </w:r>
      <w:r w:rsidRPr="006157E1">
        <w:rPr>
          <w:sz w:val="16"/>
        </w:rPr>
        <w:t xml:space="preserve"> Jinping </w:t>
      </w:r>
      <w:r w:rsidRPr="0039395C">
        <w:rPr>
          <w:rStyle w:val="StyleUnderline"/>
          <w:highlight w:val="cyan"/>
        </w:rPr>
        <w:t>and</w:t>
      </w:r>
      <w:r w:rsidRPr="006157E1">
        <w:rPr>
          <w:sz w:val="16"/>
        </w:rPr>
        <w:t xml:space="preserve"> Vladimir </w:t>
      </w:r>
      <w:r w:rsidRPr="0039395C">
        <w:rPr>
          <w:rStyle w:val="Emphasis"/>
          <w:highlight w:val="cyan"/>
        </w:rPr>
        <w:t>Putin</w:t>
      </w:r>
      <w:r w:rsidRPr="0039395C">
        <w:rPr>
          <w:rStyle w:val="StyleUnderline"/>
          <w:highlight w:val="cyan"/>
        </w:rPr>
        <w:t xml:space="preserve"> </w:t>
      </w:r>
      <w:r w:rsidRPr="00D9703C">
        <w:rPr>
          <w:rStyle w:val="StyleUnderline"/>
          <w:highlight w:val="cyan"/>
        </w:rPr>
        <w:t xml:space="preserve">follow </w:t>
      </w:r>
      <w:r w:rsidRPr="00D9703C">
        <w:rPr>
          <w:rStyle w:val="Emphasis"/>
          <w:highlight w:val="cyan"/>
        </w:rPr>
        <w:t>ruthless</w:t>
      </w:r>
      <w:r w:rsidRPr="00D9703C">
        <w:rPr>
          <w:rStyle w:val="StyleUnderline"/>
          <w:highlight w:val="cyan"/>
        </w:rPr>
        <w:t xml:space="preserve"> offensive</w:t>
      </w:r>
      <w:r w:rsidRPr="0039395C">
        <w:rPr>
          <w:rStyle w:val="StyleUnderline"/>
        </w:rPr>
        <w:t xml:space="preserve"> realist</w:t>
      </w:r>
      <w:r w:rsidRPr="00C8081D">
        <w:rPr>
          <w:rStyle w:val="StyleUnderline"/>
        </w:rPr>
        <w:t xml:space="preserve"> grand </w:t>
      </w:r>
      <w:r w:rsidRPr="0039395C">
        <w:rPr>
          <w:rStyle w:val="StyleUnderline"/>
          <w:highlight w:val="cyan"/>
        </w:rPr>
        <w:t>strategies</w:t>
      </w:r>
      <w:r w:rsidRPr="00C8081D">
        <w:rPr>
          <w:rStyle w:val="StyleUnderline"/>
        </w:rPr>
        <w:t xml:space="preserve">, </w:t>
      </w:r>
      <w:r w:rsidRPr="0039395C">
        <w:rPr>
          <w:rStyle w:val="Emphasis"/>
          <w:highlight w:val="cyan"/>
        </w:rPr>
        <w:t>contrary</w:t>
      </w:r>
      <w:r w:rsidRPr="0039395C">
        <w:rPr>
          <w:rStyle w:val="StyleUnderline"/>
          <w:highlight w:val="cyan"/>
        </w:rPr>
        <w:t xml:space="preserve"> to</w:t>
      </w:r>
      <w:r w:rsidRPr="0039395C">
        <w:rPr>
          <w:rStyle w:val="StyleUnderline"/>
        </w:rPr>
        <w:t xml:space="preserve"> what </w:t>
      </w:r>
      <w:r w:rsidRPr="0039395C">
        <w:rPr>
          <w:rStyle w:val="Emphasis"/>
          <w:highlight w:val="cyan"/>
        </w:rPr>
        <w:t>other schools</w:t>
      </w:r>
      <w:r w:rsidRPr="00C8081D">
        <w:rPr>
          <w:rStyle w:val="StyleUnderline"/>
        </w:rPr>
        <w:t xml:space="preserve"> of </w:t>
      </w:r>
      <w:r w:rsidRPr="0039395C">
        <w:rPr>
          <w:rStyle w:val="StyleUnderline"/>
        </w:rPr>
        <w:t xml:space="preserve">thought </w:t>
      </w:r>
      <w:r w:rsidRPr="0039395C">
        <w:rPr>
          <w:rStyle w:val="Emphasis"/>
        </w:rPr>
        <w:t>predicted</w:t>
      </w:r>
      <w:r w:rsidRPr="0039395C">
        <w:rPr>
          <w:sz w:val="16"/>
        </w:rPr>
        <w:t xml:space="preserve"> that China and Russia would act like in the 21st century. Therefore, Washington needs to adapt as well to these structural imperatives of the GPC era or face grave strategic threats to its geopolitical int</w:t>
      </w:r>
      <w:r w:rsidRPr="006157E1">
        <w:rPr>
          <w:sz w:val="16"/>
        </w:rPr>
        <w:t xml:space="preserve">erests abroad, as well as to its national </w:t>
      </w:r>
      <w:r w:rsidRPr="0039395C">
        <w:rPr>
          <w:sz w:val="16"/>
        </w:rPr>
        <w:t>security and economic prosperity at home.28 Over the past decade, two geopolitical trends have emerged. First, China is on a quest for regional and eventually global hegemony. Second, Russia’s actions are destabilizing European security and the global economy, and siphoning US resources away from the Asia-Pacific theater. Consequently, both as a permissive condition and as a reinforcing consequence of these two developments, the international system has moved toward an era of multipolarity and intense great power competition.</w:t>
      </w:r>
    </w:p>
    <w:p w14:paraId="589C5229" w14:textId="000F9C2F" w:rsidR="00FC022E" w:rsidRDefault="00FC022E" w:rsidP="00D4626B">
      <w:pPr>
        <w:rPr>
          <w:sz w:val="16"/>
        </w:rPr>
      </w:pPr>
      <w:r w:rsidRPr="0039395C">
        <w:rPr>
          <w:rStyle w:val="StyleUnderline"/>
        </w:rPr>
        <w:t xml:space="preserve">As a great power’s </w:t>
      </w:r>
      <w:r w:rsidRPr="0039395C">
        <w:rPr>
          <w:rStyle w:val="Emphasis"/>
        </w:rPr>
        <w:t>econ</w:t>
      </w:r>
      <w:r w:rsidRPr="0039395C">
        <w:rPr>
          <w:sz w:val="16"/>
        </w:rPr>
        <w:t xml:space="preserve">omy </w:t>
      </w:r>
      <w:r w:rsidRPr="0039395C">
        <w:rPr>
          <w:rStyle w:val="StyleUnderline"/>
        </w:rPr>
        <w:t>and</w:t>
      </w:r>
      <w:r w:rsidRPr="0039395C">
        <w:rPr>
          <w:sz w:val="16"/>
        </w:rPr>
        <w:t xml:space="preserve"> its </w:t>
      </w:r>
      <w:r w:rsidRPr="0039395C">
        <w:rPr>
          <w:rStyle w:val="Emphasis"/>
        </w:rPr>
        <w:t>tech</w:t>
      </w:r>
      <w:r w:rsidRPr="0039395C">
        <w:rPr>
          <w:sz w:val="16"/>
        </w:rPr>
        <w:t xml:space="preserve">nological sophistication </w:t>
      </w:r>
      <w:r w:rsidRPr="0039395C">
        <w:rPr>
          <w:rStyle w:val="Emphasis"/>
        </w:rPr>
        <w:t>increase</w:t>
      </w:r>
      <w:r w:rsidRPr="0039395C">
        <w:rPr>
          <w:sz w:val="16"/>
        </w:rPr>
        <w:t xml:space="preserve"> significantly relative to its neighbors</w:t>
      </w:r>
      <w:r w:rsidRPr="006157E1">
        <w:rPr>
          <w:sz w:val="16"/>
        </w:rPr>
        <w:t xml:space="preserve"> and other distant rivals, </w:t>
      </w:r>
      <w:r w:rsidRPr="00863797">
        <w:rPr>
          <w:rStyle w:val="StyleUnderline"/>
          <w:highlight w:val="cyan"/>
        </w:rPr>
        <w:t xml:space="preserve">offensive </w:t>
      </w:r>
      <w:r w:rsidRPr="00863797">
        <w:rPr>
          <w:rStyle w:val="Emphasis"/>
          <w:highlight w:val="cyan"/>
        </w:rPr>
        <w:t>realism</w:t>
      </w:r>
      <w:r w:rsidRPr="00863797">
        <w:rPr>
          <w:sz w:val="16"/>
          <w:highlight w:val="cyan"/>
        </w:rPr>
        <w:t xml:space="preserve"> </w:t>
      </w:r>
      <w:r w:rsidRPr="00863797">
        <w:rPr>
          <w:rStyle w:val="StyleUnderline"/>
          <w:highlight w:val="cyan"/>
        </w:rPr>
        <w:t>expects</w:t>
      </w:r>
      <w:r w:rsidRPr="002330DF">
        <w:rPr>
          <w:sz w:val="16"/>
        </w:rPr>
        <w:t xml:space="preserve"> the leaders of </w:t>
      </w:r>
      <w:r w:rsidRPr="002330DF">
        <w:rPr>
          <w:rStyle w:val="StyleUnderline"/>
        </w:rPr>
        <w:t xml:space="preserve">that country to engage in a </w:t>
      </w:r>
      <w:r w:rsidRPr="00863797">
        <w:rPr>
          <w:rStyle w:val="Emphasis"/>
          <w:highlight w:val="cyan"/>
        </w:rPr>
        <w:t>military buildup</w:t>
      </w:r>
      <w:r w:rsidRPr="00863797">
        <w:rPr>
          <w:rStyle w:val="StyleUnderline"/>
          <w:highlight w:val="cyan"/>
        </w:rPr>
        <w:t xml:space="preserve"> and</w:t>
      </w:r>
      <w:r w:rsidRPr="002330DF">
        <w:rPr>
          <w:rStyle w:val="StyleUnderline"/>
        </w:rPr>
        <w:t xml:space="preserve"> launch a </w:t>
      </w:r>
      <w:r w:rsidRPr="00863797">
        <w:rPr>
          <w:rStyle w:val="Emphasis"/>
          <w:highlight w:val="cyan"/>
        </w:rPr>
        <w:t>quest</w:t>
      </w:r>
      <w:r w:rsidRPr="00863797">
        <w:rPr>
          <w:rStyle w:val="StyleUnderline"/>
          <w:highlight w:val="cyan"/>
        </w:rPr>
        <w:t xml:space="preserve"> for</w:t>
      </w:r>
      <w:r w:rsidRPr="002330DF">
        <w:rPr>
          <w:rStyle w:val="StyleUnderline"/>
        </w:rPr>
        <w:t xml:space="preserve"> </w:t>
      </w:r>
      <w:r w:rsidRPr="002330DF">
        <w:rPr>
          <w:rStyle w:val="Emphasis"/>
        </w:rPr>
        <w:t xml:space="preserve">regional </w:t>
      </w:r>
      <w:r w:rsidRPr="00863797">
        <w:rPr>
          <w:rStyle w:val="Emphasis"/>
          <w:highlight w:val="cyan"/>
        </w:rPr>
        <w:t>heg</w:t>
      </w:r>
      <w:r w:rsidRPr="002330DF">
        <w:rPr>
          <w:sz w:val="16"/>
        </w:rPr>
        <w:t>emony</w:t>
      </w:r>
      <w:r w:rsidRPr="006157E1">
        <w:rPr>
          <w:sz w:val="16"/>
        </w:rPr>
        <w:t xml:space="preserve"> first, </w:t>
      </w:r>
      <w:r w:rsidRPr="006157E1">
        <w:rPr>
          <w:rStyle w:val="StyleUnderline"/>
        </w:rPr>
        <w:t xml:space="preserve">and even challenge for global </w:t>
      </w:r>
      <w:r w:rsidRPr="006157E1">
        <w:rPr>
          <w:rStyle w:val="Emphasis"/>
        </w:rPr>
        <w:t>superpower status</w:t>
      </w:r>
      <w:r w:rsidRPr="006157E1">
        <w:rPr>
          <w:sz w:val="16"/>
        </w:rPr>
        <w:t xml:space="preserve"> later if circumstances allow it. </w:t>
      </w:r>
      <w:r w:rsidRPr="006157E1">
        <w:rPr>
          <w:rStyle w:val="StyleUnderline"/>
        </w:rPr>
        <w:t xml:space="preserve">This is </w:t>
      </w:r>
      <w:r w:rsidRPr="002330DF">
        <w:rPr>
          <w:rStyle w:val="StyleUnderline"/>
        </w:rPr>
        <w:t xml:space="preserve">arguably </w:t>
      </w:r>
      <w:r w:rsidRPr="00863797">
        <w:rPr>
          <w:rStyle w:val="Emphasis"/>
          <w:highlight w:val="cyan"/>
        </w:rPr>
        <w:t>exactly</w:t>
      </w:r>
      <w:r w:rsidRPr="00863797">
        <w:rPr>
          <w:rStyle w:val="StyleUnderline"/>
          <w:highlight w:val="cyan"/>
        </w:rPr>
        <w:t xml:space="preserve"> what China has been doin</w:t>
      </w:r>
      <w:r w:rsidRPr="002330DF">
        <w:rPr>
          <w:rStyle w:val="StyleUnderline"/>
        </w:rPr>
        <w:t>g</w:t>
      </w:r>
      <w:r w:rsidRPr="002330DF">
        <w:rPr>
          <w:sz w:val="16"/>
          <w:szCs w:val="16"/>
        </w:rPr>
        <w:t xml:space="preserve"> </w:t>
      </w:r>
      <w:r w:rsidRPr="002330DF">
        <w:rPr>
          <w:sz w:val="16"/>
        </w:rPr>
        <w:t xml:space="preserve">for the past decade under the leadership of President Xi.29 China expert Sheena Greitens recently showed in Foreign Affairs how Xi has been promoting the concept of Quanqiu Anquan Changyi, or </w:t>
      </w:r>
      <w:r w:rsidRPr="002330DF">
        <w:rPr>
          <w:rStyle w:val="StyleUnderline"/>
        </w:rPr>
        <w:t xml:space="preserve">the </w:t>
      </w:r>
      <w:r w:rsidRPr="0039395C">
        <w:rPr>
          <w:rStyle w:val="Emphasis"/>
          <w:highlight w:val="cyan"/>
        </w:rPr>
        <w:t>G</w:t>
      </w:r>
      <w:r w:rsidRPr="00166596">
        <w:rPr>
          <w:rStyle w:val="StyleUnderline"/>
        </w:rPr>
        <w:t xml:space="preserve">lobal </w:t>
      </w:r>
      <w:r w:rsidRPr="0039395C">
        <w:rPr>
          <w:rStyle w:val="Emphasis"/>
          <w:highlight w:val="cyan"/>
        </w:rPr>
        <w:t>S</w:t>
      </w:r>
      <w:r w:rsidRPr="00166596">
        <w:rPr>
          <w:rStyle w:val="StyleUnderline"/>
        </w:rPr>
        <w:t xml:space="preserve">ecurity </w:t>
      </w:r>
      <w:r w:rsidRPr="0039395C">
        <w:rPr>
          <w:rStyle w:val="Emphasis"/>
          <w:highlight w:val="cyan"/>
        </w:rPr>
        <w:t>I</w:t>
      </w:r>
      <w:r w:rsidRPr="00166596">
        <w:rPr>
          <w:rStyle w:val="StyleUnderline"/>
        </w:rPr>
        <w:t>nitiative</w:t>
      </w:r>
      <w:r w:rsidRPr="006157E1">
        <w:rPr>
          <w:sz w:val="16"/>
        </w:rPr>
        <w:t xml:space="preserve">, which he framed as “promoting the common security of the world.”30 She argues that the initial framework </w:t>
      </w:r>
      <w:r w:rsidRPr="002330DF">
        <w:rPr>
          <w:rStyle w:val="StyleUnderline"/>
        </w:rPr>
        <w:t>was a</w:t>
      </w:r>
      <w:r w:rsidRPr="006157E1">
        <w:rPr>
          <w:sz w:val="16"/>
        </w:rPr>
        <w:t xml:space="preserve"> “</w:t>
      </w:r>
      <w:r w:rsidRPr="0039395C">
        <w:rPr>
          <w:rStyle w:val="Emphasis"/>
          <w:highlight w:val="cyan"/>
        </w:rPr>
        <w:t>regime</w:t>
      </w:r>
      <w:r w:rsidRPr="006157E1">
        <w:rPr>
          <w:rStyle w:val="StyleUnderline"/>
        </w:rPr>
        <w:t xml:space="preserve"> security </w:t>
      </w:r>
      <w:r w:rsidRPr="0039395C">
        <w:rPr>
          <w:rStyle w:val="Emphasis"/>
          <w:highlight w:val="cyan"/>
        </w:rPr>
        <w:t>concept</w:t>
      </w:r>
      <w:r w:rsidRPr="006157E1">
        <w:rPr>
          <w:rStyle w:val="StyleUnderline"/>
        </w:rPr>
        <w:t xml:space="preserve"> codified as grand strategy</w:t>
      </w:r>
      <w:r w:rsidRPr="006157E1">
        <w:rPr>
          <w:sz w:val="16"/>
        </w:rPr>
        <w:t xml:space="preserve">,” </w:t>
      </w:r>
      <w:r w:rsidRPr="002330DF">
        <w:rPr>
          <w:sz w:val="16"/>
        </w:rPr>
        <w:t xml:space="preserve">and that </w:t>
      </w:r>
      <w:r w:rsidRPr="002330DF">
        <w:rPr>
          <w:rStyle w:val="StyleUnderline"/>
        </w:rPr>
        <w:t>Xi is now</w:t>
      </w:r>
      <w:r w:rsidRPr="006157E1">
        <w:rPr>
          <w:sz w:val="16"/>
        </w:rPr>
        <w:t xml:space="preserve"> “</w:t>
      </w:r>
      <w:r w:rsidRPr="0039395C">
        <w:rPr>
          <w:rStyle w:val="StyleUnderline"/>
          <w:highlight w:val="cyan"/>
        </w:rPr>
        <w:t>applying</w:t>
      </w:r>
      <w:r w:rsidRPr="006157E1">
        <w:rPr>
          <w:rStyle w:val="StyleUnderline"/>
        </w:rPr>
        <w:t xml:space="preserve"> </w:t>
      </w:r>
      <w:r w:rsidRPr="006157E1">
        <w:rPr>
          <w:rStyle w:val="Emphasis"/>
        </w:rPr>
        <w:t>that</w:t>
      </w:r>
      <w:r w:rsidRPr="006157E1">
        <w:rPr>
          <w:sz w:val="16"/>
        </w:rPr>
        <w:t xml:space="preserve"> framework </w:t>
      </w:r>
      <w:r w:rsidRPr="0039395C">
        <w:rPr>
          <w:rStyle w:val="StyleUnderline"/>
          <w:highlight w:val="cyan"/>
        </w:rPr>
        <w:t xml:space="preserve">to </w:t>
      </w:r>
      <w:r w:rsidRPr="0039395C">
        <w:rPr>
          <w:rStyle w:val="Emphasis"/>
          <w:highlight w:val="cyan"/>
        </w:rPr>
        <w:t>foreign policy</w:t>
      </w:r>
      <w:r w:rsidRPr="006157E1">
        <w:rPr>
          <w:sz w:val="16"/>
        </w:rPr>
        <w:t xml:space="preserve">, </w:t>
      </w:r>
      <w:r w:rsidRPr="006157E1">
        <w:rPr>
          <w:rStyle w:val="StyleUnderline"/>
        </w:rPr>
        <w:t xml:space="preserve">attempting to </w:t>
      </w:r>
      <w:r w:rsidRPr="006157E1">
        <w:rPr>
          <w:rStyle w:val="Emphasis"/>
        </w:rPr>
        <w:t>remake</w:t>
      </w:r>
      <w:r w:rsidRPr="006157E1">
        <w:rPr>
          <w:sz w:val="16"/>
        </w:rPr>
        <w:t xml:space="preserve"> regional and </w:t>
      </w:r>
      <w:r w:rsidRPr="006157E1">
        <w:rPr>
          <w:rStyle w:val="Emphasis"/>
        </w:rPr>
        <w:t>global security</w:t>
      </w:r>
      <w:r w:rsidRPr="006157E1">
        <w:rPr>
          <w:sz w:val="16"/>
        </w:rPr>
        <w:t xml:space="preserve"> </w:t>
      </w:r>
      <w:r w:rsidRPr="002330DF">
        <w:rPr>
          <w:sz w:val="16"/>
        </w:rPr>
        <w:t xml:space="preserve">order </w:t>
      </w:r>
      <w:r w:rsidRPr="002330DF">
        <w:rPr>
          <w:rStyle w:val="StyleUnderline"/>
        </w:rPr>
        <w:t>to guard against threats to China’s domestic stability and</w:t>
      </w:r>
      <w:r w:rsidRPr="002330DF">
        <w:rPr>
          <w:sz w:val="16"/>
        </w:rPr>
        <w:t xml:space="preserve"> further </w:t>
      </w:r>
      <w:r w:rsidRPr="002330DF">
        <w:rPr>
          <w:rStyle w:val="Emphasis"/>
        </w:rPr>
        <w:t>consolidate</w:t>
      </w:r>
      <w:r w:rsidRPr="002330DF">
        <w:rPr>
          <w:rStyle w:val="StyleUnderline"/>
        </w:rPr>
        <w:t xml:space="preserve"> the </w:t>
      </w:r>
      <w:r w:rsidRPr="002330DF">
        <w:rPr>
          <w:rStyle w:val="Emphasis"/>
        </w:rPr>
        <w:t>party</w:t>
      </w:r>
      <w:r w:rsidRPr="002330DF">
        <w:rPr>
          <w:sz w:val="16"/>
        </w:rPr>
        <w:t>’s grip on power.”31 Similarly, in the most extensive scholarly analysis of China’s contemporary strategy (The Long Game: China’s Grand Strategy to Displace American Order), Rush</w:t>
      </w:r>
      <w:r w:rsidRPr="006157E1">
        <w:rPr>
          <w:sz w:val="16"/>
        </w:rPr>
        <w:t xml:space="preserve"> Doshi concludes: “The ‘struggle for mastery,’ once confined to Asia, is now over the global order and its future. </w:t>
      </w:r>
      <w:r w:rsidRPr="0039395C">
        <w:rPr>
          <w:rStyle w:val="StyleUnderline"/>
        </w:rPr>
        <w:t>If there are</w:t>
      </w:r>
      <w:r w:rsidRPr="006157E1">
        <w:rPr>
          <w:rStyle w:val="StyleUnderline"/>
        </w:rPr>
        <w:t xml:space="preserve"> two paths to heg</w:t>
      </w:r>
      <w:r w:rsidRPr="006157E1">
        <w:rPr>
          <w:sz w:val="16"/>
        </w:rPr>
        <w:t xml:space="preserve">emony— a </w:t>
      </w:r>
      <w:r w:rsidRPr="006157E1">
        <w:rPr>
          <w:rStyle w:val="Emphasis"/>
        </w:rPr>
        <w:t>regional</w:t>
      </w:r>
      <w:r w:rsidRPr="006157E1">
        <w:rPr>
          <w:sz w:val="16"/>
        </w:rPr>
        <w:t xml:space="preserve"> one </w:t>
      </w:r>
      <w:r w:rsidRPr="006157E1">
        <w:rPr>
          <w:rStyle w:val="StyleUnderline"/>
        </w:rPr>
        <w:t>and</w:t>
      </w:r>
      <w:r w:rsidRPr="006157E1">
        <w:rPr>
          <w:sz w:val="16"/>
        </w:rPr>
        <w:t xml:space="preserve"> a </w:t>
      </w:r>
      <w:r w:rsidRPr="006157E1">
        <w:rPr>
          <w:rStyle w:val="Emphasis"/>
        </w:rPr>
        <w:t>global</w:t>
      </w:r>
      <w:r w:rsidRPr="006157E1">
        <w:rPr>
          <w:sz w:val="16"/>
        </w:rPr>
        <w:t xml:space="preserve"> one— </w:t>
      </w:r>
      <w:r w:rsidRPr="006157E1">
        <w:rPr>
          <w:rStyle w:val="StyleUnderline"/>
        </w:rPr>
        <w:t>China is</w:t>
      </w:r>
      <w:r w:rsidRPr="006157E1">
        <w:rPr>
          <w:sz w:val="16"/>
        </w:rPr>
        <w:t xml:space="preserve"> now </w:t>
      </w:r>
      <w:r w:rsidRPr="006157E1">
        <w:rPr>
          <w:rStyle w:val="Emphasis"/>
        </w:rPr>
        <w:t>pursuing both</w:t>
      </w:r>
      <w:r w:rsidRPr="006157E1">
        <w:rPr>
          <w:sz w:val="16"/>
        </w:rPr>
        <w:t xml:space="preserve">.”32 </w:t>
      </w:r>
      <w:r w:rsidRPr="000B2CE3">
        <w:rPr>
          <w:rStyle w:val="Emphasis"/>
        </w:rPr>
        <w:t xml:space="preserve">Chinese </w:t>
      </w:r>
      <w:r w:rsidRPr="000B2CE3">
        <w:rPr>
          <w:rStyle w:val="Emphasis"/>
          <w:highlight w:val="cyan"/>
        </w:rPr>
        <w:t>elites</w:t>
      </w:r>
      <w:r w:rsidRPr="0039395C">
        <w:rPr>
          <w:rStyle w:val="StyleUnderline"/>
          <w:highlight w:val="cyan"/>
        </w:rPr>
        <w:t xml:space="preserve"> believe</w:t>
      </w:r>
      <w:r w:rsidRPr="006157E1">
        <w:rPr>
          <w:sz w:val="16"/>
        </w:rPr>
        <w:t xml:space="preserve"> that </w:t>
      </w:r>
      <w:r w:rsidRPr="000B2CE3">
        <w:rPr>
          <w:rStyle w:val="StyleUnderline"/>
        </w:rPr>
        <w:t xml:space="preserve">the </w:t>
      </w:r>
      <w:r w:rsidRPr="0039395C">
        <w:rPr>
          <w:rStyle w:val="StyleUnderline"/>
          <w:highlight w:val="cyan"/>
        </w:rPr>
        <w:t>world is in</w:t>
      </w:r>
      <w:r w:rsidRPr="000B2CE3">
        <w:rPr>
          <w:rStyle w:val="StyleUnderline"/>
        </w:rPr>
        <w:t xml:space="preserve"> the </w:t>
      </w:r>
      <w:r w:rsidRPr="0039395C">
        <w:rPr>
          <w:rStyle w:val="StyleUnderline"/>
          <w:highlight w:val="cyan"/>
        </w:rPr>
        <w:t>midst of</w:t>
      </w:r>
      <w:r w:rsidRPr="006157E1">
        <w:rPr>
          <w:sz w:val="16"/>
        </w:rPr>
        <w:t xml:space="preserve"> “</w:t>
      </w:r>
      <w:r w:rsidRPr="006157E1">
        <w:rPr>
          <w:rStyle w:val="Emphasis"/>
        </w:rPr>
        <w:t xml:space="preserve">great </w:t>
      </w:r>
      <w:r w:rsidRPr="0039395C">
        <w:rPr>
          <w:rStyle w:val="Emphasis"/>
          <w:highlight w:val="cyan"/>
        </w:rPr>
        <w:t>changes</w:t>
      </w:r>
      <w:r w:rsidRPr="006157E1">
        <w:rPr>
          <w:sz w:val="16"/>
        </w:rPr>
        <w:t xml:space="preserve"> unseen in a century,” </w:t>
      </w:r>
      <w:r w:rsidRPr="002330DF">
        <w:rPr>
          <w:rStyle w:val="StyleUnderline"/>
        </w:rPr>
        <w:t xml:space="preserve">and that presents an </w:t>
      </w:r>
      <w:r w:rsidRPr="0039395C">
        <w:rPr>
          <w:rStyle w:val="StyleUnderline"/>
          <w:highlight w:val="cyan"/>
        </w:rPr>
        <w:t>opportunity</w:t>
      </w:r>
      <w:r w:rsidRPr="006157E1">
        <w:rPr>
          <w:rStyle w:val="StyleUnderline"/>
        </w:rPr>
        <w:t xml:space="preserve"> </w:t>
      </w:r>
      <w:r w:rsidRPr="006157E1">
        <w:rPr>
          <w:sz w:val="16"/>
        </w:rPr>
        <w:t xml:space="preserve">for Beijing </w:t>
      </w:r>
      <w:r w:rsidRPr="0039395C">
        <w:rPr>
          <w:rStyle w:val="StyleUnderline"/>
          <w:highlight w:val="cyan"/>
        </w:rPr>
        <w:t xml:space="preserve">to displace the </w:t>
      </w:r>
      <w:r w:rsidRPr="0039395C">
        <w:rPr>
          <w:rStyle w:val="Emphasis"/>
          <w:highlight w:val="cyan"/>
        </w:rPr>
        <w:t>U</w:t>
      </w:r>
      <w:r w:rsidRPr="006157E1">
        <w:rPr>
          <w:sz w:val="16"/>
        </w:rPr>
        <w:t xml:space="preserve">nited </w:t>
      </w:r>
      <w:r w:rsidRPr="0039395C">
        <w:rPr>
          <w:rStyle w:val="Emphasis"/>
          <w:highlight w:val="cyan"/>
        </w:rPr>
        <w:t>S</w:t>
      </w:r>
      <w:r w:rsidRPr="006157E1">
        <w:rPr>
          <w:sz w:val="16"/>
        </w:rPr>
        <w:t xml:space="preserve">tates from its current role as the preeminent power in Asia and beyond.33 Meanwhile, in Eastern Europe, the war in </w:t>
      </w:r>
      <w:r w:rsidRPr="0039395C">
        <w:rPr>
          <w:rStyle w:val="Emphasis"/>
          <w:highlight w:val="cyan"/>
        </w:rPr>
        <w:t>Ukraine</w:t>
      </w:r>
      <w:r w:rsidRPr="000A3B36">
        <w:rPr>
          <w:rStyle w:val="StyleUnderline"/>
        </w:rPr>
        <w:t xml:space="preserve"> clearly </w:t>
      </w:r>
      <w:r w:rsidRPr="000A3B36">
        <w:rPr>
          <w:rStyle w:val="StyleUnderline"/>
          <w:highlight w:val="cyan"/>
        </w:rPr>
        <w:t xml:space="preserve">shows </w:t>
      </w:r>
      <w:r w:rsidRPr="0039395C">
        <w:rPr>
          <w:rStyle w:val="Emphasis"/>
          <w:highlight w:val="cyan"/>
        </w:rPr>
        <w:t>Russia’s ambition</w:t>
      </w:r>
      <w:r w:rsidRPr="0039395C">
        <w:rPr>
          <w:rStyle w:val="StyleUnderline"/>
        </w:rPr>
        <w:t xml:space="preserve"> of</w:t>
      </w:r>
      <w:r w:rsidRPr="0039395C">
        <w:rPr>
          <w:sz w:val="16"/>
        </w:rPr>
        <w:t xml:space="preserve"> establishing</w:t>
      </w:r>
      <w:r w:rsidRPr="006157E1">
        <w:rPr>
          <w:sz w:val="16"/>
        </w:rPr>
        <w:t xml:space="preserve"> </w:t>
      </w:r>
      <w:r w:rsidRPr="006157E1">
        <w:rPr>
          <w:rStyle w:val="Emphasis"/>
        </w:rPr>
        <w:t>regional heg</w:t>
      </w:r>
      <w:r w:rsidRPr="006157E1">
        <w:rPr>
          <w:sz w:val="16"/>
        </w:rPr>
        <w:t xml:space="preserve">emony </w:t>
      </w:r>
      <w:r w:rsidRPr="006157E1">
        <w:rPr>
          <w:rStyle w:val="StyleUnderline"/>
        </w:rPr>
        <w:t>in its</w:t>
      </w:r>
      <w:r w:rsidRPr="006157E1">
        <w:rPr>
          <w:sz w:val="16"/>
        </w:rPr>
        <w:t xml:space="preserve"> “</w:t>
      </w:r>
      <w:r w:rsidRPr="006157E1">
        <w:rPr>
          <w:rStyle w:val="Emphasis"/>
        </w:rPr>
        <w:t>near abr</w:t>
      </w:r>
      <w:r w:rsidRPr="002330DF">
        <w:rPr>
          <w:rStyle w:val="Emphasis"/>
        </w:rPr>
        <w:t>oa</w:t>
      </w:r>
      <w:r w:rsidRPr="006157E1">
        <w:rPr>
          <w:rStyle w:val="Emphasis"/>
        </w:rPr>
        <w:t>d</w:t>
      </w:r>
      <w:r w:rsidRPr="006157E1">
        <w:rPr>
          <w:sz w:val="16"/>
        </w:rPr>
        <w:t xml:space="preserve">.”34 </w:t>
      </w:r>
      <w:r w:rsidRPr="0039395C">
        <w:rPr>
          <w:rStyle w:val="Emphasis"/>
          <w:highlight w:val="cyan"/>
        </w:rPr>
        <w:t>Combined</w:t>
      </w:r>
      <w:r w:rsidRPr="0039395C">
        <w:rPr>
          <w:rStyle w:val="StyleUnderline"/>
          <w:highlight w:val="cyan"/>
        </w:rPr>
        <w:t xml:space="preserve"> with </w:t>
      </w:r>
      <w:r w:rsidRPr="002330DF">
        <w:rPr>
          <w:rStyle w:val="StyleUnderline"/>
        </w:rPr>
        <w:t>the close Russian-Chinese</w:t>
      </w:r>
      <w:r w:rsidRPr="006157E1">
        <w:rPr>
          <w:rStyle w:val="StyleUnderline"/>
        </w:rPr>
        <w:t xml:space="preserve"> military and economic </w:t>
      </w:r>
      <w:r w:rsidRPr="0039395C">
        <w:rPr>
          <w:rStyle w:val="Emphasis"/>
          <w:highlight w:val="cyan"/>
        </w:rPr>
        <w:t>partnership</w:t>
      </w:r>
      <w:r w:rsidRPr="006157E1">
        <w:rPr>
          <w:sz w:val="16"/>
        </w:rPr>
        <w:t xml:space="preserve"> that has emerged in the past couple of years, </w:t>
      </w:r>
      <w:r w:rsidRPr="006157E1">
        <w:rPr>
          <w:rStyle w:val="StyleUnderline"/>
        </w:rPr>
        <w:t>the contours</w:t>
      </w:r>
      <w:r w:rsidRPr="006157E1">
        <w:rPr>
          <w:sz w:val="16"/>
        </w:rPr>
        <w:t xml:space="preserve"> of an intense era of </w:t>
      </w:r>
      <w:r w:rsidRPr="006157E1">
        <w:rPr>
          <w:rStyle w:val="StyleUnderline"/>
        </w:rPr>
        <w:t>GPC are clear</w:t>
      </w:r>
      <w:r w:rsidRPr="006157E1">
        <w:rPr>
          <w:sz w:val="16"/>
        </w:rPr>
        <w:t>er than ever.</w:t>
      </w:r>
    </w:p>
    <w:p w14:paraId="2E1BB0E5" w14:textId="5E4CC497" w:rsidR="00F654AF" w:rsidRDefault="00AC3524" w:rsidP="004057FA">
      <w:pPr>
        <w:pStyle w:val="Heading2"/>
      </w:pPr>
      <w:r>
        <w:t>Adv---Regulations</w:t>
      </w:r>
    </w:p>
    <w:p w14:paraId="775E1E66" w14:textId="39326B52" w:rsidR="00F654AF" w:rsidRPr="008A7884" w:rsidRDefault="00F654AF" w:rsidP="00F654AF">
      <w:pPr>
        <w:pStyle w:val="Heading4"/>
      </w:pPr>
      <w:r>
        <w:t>Advantage 2</w:t>
      </w:r>
      <w:r w:rsidR="008A7884">
        <w:t>---</w:t>
      </w:r>
      <w:r w:rsidR="008A7884">
        <w:rPr>
          <w:u w:val="single"/>
        </w:rPr>
        <w:t>REGULATIONS</w:t>
      </w:r>
      <w:r w:rsidR="008A7884">
        <w:t>:</w:t>
      </w:r>
    </w:p>
    <w:p w14:paraId="15413CAC" w14:textId="7ED5DDFB" w:rsidR="00FB54B5" w:rsidRDefault="008D0FC8" w:rsidP="00681A7B">
      <w:pPr>
        <w:pStyle w:val="Heading4"/>
      </w:pPr>
      <w:r>
        <w:t xml:space="preserve">Employment regulations </w:t>
      </w:r>
      <w:r w:rsidR="00681A7B">
        <w:t xml:space="preserve">impose </w:t>
      </w:r>
      <w:r w:rsidR="00681A7B">
        <w:rPr>
          <w:u w:val="single"/>
        </w:rPr>
        <w:t>burdensome compliance costs</w:t>
      </w:r>
      <w:r w:rsidR="006731CA">
        <w:t xml:space="preserve">. </w:t>
      </w:r>
    </w:p>
    <w:p w14:paraId="3C9620F4" w14:textId="0711FDB2" w:rsidR="0044184F" w:rsidRDefault="003F6246" w:rsidP="00F8282D">
      <w:r w:rsidRPr="00A23A08">
        <w:rPr>
          <w:rStyle w:val="Style13ptBold"/>
        </w:rPr>
        <w:t>Kitching ’06</w:t>
      </w:r>
      <w:r>
        <w:t xml:space="preserve"> [</w:t>
      </w:r>
      <w:r w:rsidR="00EB75A9">
        <w:t xml:space="preserve">John; December; </w:t>
      </w:r>
      <w:r w:rsidR="0066172F">
        <w:t xml:space="preserve">Fellow, National Institute of Standards and Technology, Lecturer, University of Colorado, Boulder; </w:t>
      </w:r>
      <w:r w:rsidR="00E35F01">
        <w:t>Environment and Planning C: Politics and Space, “</w:t>
      </w:r>
      <w:r w:rsidR="00476EB6" w:rsidRPr="00502BDC">
        <w:t>A Burden on Business? Reviewing the Evidence Base on Regulation and Small-Business Performance</w:t>
      </w:r>
      <w:r w:rsidR="00476EB6">
        <w:t>,” vol. 24]</w:t>
      </w:r>
    </w:p>
    <w:p w14:paraId="2E97BD99" w14:textId="77777777" w:rsidR="00F654AF" w:rsidRPr="00992281" w:rsidRDefault="00F654AF" w:rsidP="009F670E">
      <w:pPr>
        <w:rPr>
          <w:sz w:val="16"/>
        </w:rPr>
      </w:pPr>
      <w:r w:rsidRPr="009D1834">
        <w:rPr>
          <w:rStyle w:val="Emphasis"/>
          <w:highlight w:val="cyan"/>
        </w:rPr>
        <w:t>Compliance</w:t>
      </w:r>
      <w:r w:rsidRPr="00992281">
        <w:rPr>
          <w:sz w:val="16"/>
        </w:rPr>
        <w:t xml:space="preserve"> with regulation, like production of goods or provision of services, </w:t>
      </w:r>
      <w:r w:rsidRPr="00287708">
        <w:rPr>
          <w:rStyle w:val="StyleUnderline"/>
          <w:highlight w:val="cyan"/>
        </w:rPr>
        <w:t xml:space="preserve">involves </w:t>
      </w:r>
      <w:r w:rsidRPr="00287708">
        <w:rPr>
          <w:rStyle w:val="Emphasis"/>
          <w:highlight w:val="cyan"/>
        </w:rPr>
        <w:t>economies</w:t>
      </w:r>
      <w:r w:rsidRPr="00287708">
        <w:rPr>
          <w:rStyle w:val="StyleUnderline"/>
          <w:highlight w:val="cyan"/>
        </w:rPr>
        <w:t xml:space="preserve"> of </w:t>
      </w:r>
      <w:r w:rsidRPr="00287708">
        <w:rPr>
          <w:rStyle w:val="Emphasis"/>
          <w:highlight w:val="cyan"/>
        </w:rPr>
        <w:t>scale</w:t>
      </w:r>
      <w:r w:rsidRPr="00287708">
        <w:rPr>
          <w:rStyle w:val="StyleUnderline"/>
          <w:highlight w:val="cyan"/>
        </w:rPr>
        <w:t xml:space="preserve">. </w:t>
      </w:r>
      <w:r w:rsidRPr="00962C57">
        <w:rPr>
          <w:rStyle w:val="StyleUnderline"/>
          <w:highlight w:val="cyan"/>
        </w:rPr>
        <w:t>Every business</w:t>
      </w:r>
      <w:r w:rsidRPr="00A13F19">
        <w:rPr>
          <w:rStyle w:val="StyleUnderline"/>
        </w:rPr>
        <w:t xml:space="preserve"> must </w:t>
      </w:r>
      <w:r w:rsidRPr="00265BB0">
        <w:rPr>
          <w:rStyle w:val="StyleUnderline"/>
          <w:highlight w:val="cyan"/>
        </w:rPr>
        <w:t>perform</w:t>
      </w:r>
      <w:r w:rsidRPr="00992281">
        <w:rPr>
          <w:sz w:val="16"/>
        </w:rPr>
        <w:t xml:space="preserve"> a mini- mum of </w:t>
      </w:r>
      <w:r w:rsidRPr="00B52B0A">
        <w:rPr>
          <w:rStyle w:val="Emphasis"/>
          <w:highlight w:val="cyan"/>
        </w:rPr>
        <w:t>monitoring</w:t>
      </w:r>
      <w:r w:rsidRPr="00B52B0A">
        <w:rPr>
          <w:rStyle w:val="StyleUnderline"/>
          <w:highlight w:val="cyan"/>
        </w:rPr>
        <w:t xml:space="preserve">, </w:t>
      </w:r>
      <w:r w:rsidRPr="00B52B0A">
        <w:rPr>
          <w:rStyle w:val="Emphasis"/>
          <w:highlight w:val="cyan"/>
        </w:rPr>
        <w:t>record keeping</w:t>
      </w:r>
      <w:r w:rsidRPr="00B52B0A">
        <w:rPr>
          <w:rStyle w:val="StyleUnderline"/>
          <w:highlight w:val="cyan"/>
        </w:rPr>
        <w:t xml:space="preserve">, and </w:t>
      </w:r>
      <w:r w:rsidRPr="00B52B0A">
        <w:rPr>
          <w:rStyle w:val="Emphasis"/>
          <w:highlight w:val="cyan"/>
        </w:rPr>
        <w:t>reporting</w:t>
      </w:r>
      <w:r w:rsidRPr="00992281">
        <w:rPr>
          <w:sz w:val="16"/>
        </w:rPr>
        <w:t xml:space="preserve"> in order to remain in regulatory compliance. These costs do not rise in proportion to produc- tivity, which means that </w:t>
      </w:r>
      <w:r w:rsidRPr="0053682C">
        <w:rPr>
          <w:rStyle w:val="Emphasis"/>
          <w:highlight w:val="cyan"/>
        </w:rPr>
        <w:t>small businesses</w:t>
      </w:r>
      <w:r w:rsidRPr="0053503D">
        <w:rPr>
          <w:rStyle w:val="StyleUnderline"/>
        </w:rPr>
        <w:t xml:space="preserve"> will be</w:t>
      </w:r>
      <w:r w:rsidRPr="00992281">
        <w:rPr>
          <w:sz w:val="16"/>
        </w:rPr>
        <w:t xml:space="preserve"> relatively </w:t>
      </w:r>
      <w:r w:rsidRPr="009F670E">
        <w:rPr>
          <w:rStyle w:val="Emphasis"/>
        </w:rPr>
        <w:t>disadvantaged</w:t>
      </w:r>
      <w:r w:rsidRPr="009F670E">
        <w:rPr>
          <w:rStyle w:val="StyleUnderline"/>
        </w:rPr>
        <w:t xml:space="preserve"> and</w:t>
      </w:r>
      <w:r w:rsidRPr="00992281">
        <w:rPr>
          <w:sz w:val="16"/>
        </w:rPr>
        <w:t xml:space="preserve"> in some cases may be </w:t>
      </w:r>
      <w:r w:rsidRPr="00E34F8A">
        <w:rPr>
          <w:rStyle w:val="Emphasis"/>
          <w:highlight w:val="cyan"/>
        </w:rPr>
        <w:t>precluded</w:t>
      </w:r>
      <w:r w:rsidRPr="00D93561">
        <w:rPr>
          <w:rStyle w:val="StyleUnderline"/>
        </w:rPr>
        <w:t xml:space="preserve"> from </w:t>
      </w:r>
      <w:r w:rsidRPr="00335894">
        <w:rPr>
          <w:rStyle w:val="Emphasis"/>
          <w:highlight w:val="cyan"/>
        </w:rPr>
        <w:t>entry</w:t>
      </w:r>
      <w:r w:rsidRPr="00D93561">
        <w:rPr>
          <w:rStyle w:val="StyleUnderline"/>
        </w:rPr>
        <w:t xml:space="preserve"> into a </w:t>
      </w:r>
      <w:r w:rsidRPr="00325746">
        <w:rPr>
          <w:rStyle w:val="Emphasis"/>
        </w:rPr>
        <w:t>market</w:t>
      </w:r>
      <w:r w:rsidRPr="00992281">
        <w:rPr>
          <w:sz w:val="16"/>
        </w:rPr>
        <w:t xml:space="preserve">. The fact that small companies generally contribute proportionately less to the problems justifying regulation is often irrelevant to </w:t>
      </w:r>
      <w:r w:rsidRPr="00784EA0">
        <w:rPr>
          <w:rStyle w:val="StyleUnderline"/>
        </w:rPr>
        <w:t>regulators</w:t>
      </w:r>
      <w:r w:rsidRPr="00992281">
        <w:rPr>
          <w:sz w:val="16"/>
        </w:rPr>
        <w:t xml:space="preserve">, who </w:t>
      </w:r>
      <w:r w:rsidRPr="00DF4897">
        <w:rPr>
          <w:rStyle w:val="StyleUnderline"/>
        </w:rPr>
        <w:t xml:space="preserve">treat </w:t>
      </w:r>
      <w:r w:rsidRPr="00913B87">
        <w:rPr>
          <w:rStyle w:val="Emphasis"/>
        </w:rPr>
        <w:t>all</w:t>
      </w:r>
      <w:r w:rsidRPr="00DF4897">
        <w:rPr>
          <w:rStyle w:val="StyleUnderline"/>
        </w:rPr>
        <w:t xml:space="preserve"> businesses </w:t>
      </w:r>
      <w:r w:rsidRPr="00EA1FF6">
        <w:rPr>
          <w:rStyle w:val="Emphasis"/>
        </w:rPr>
        <w:t>alike</w:t>
      </w:r>
      <w:r w:rsidRPr="00992281">
        <w:rPr>
          <w:sz w:val="16"/>
        </w:rPr>
        <w:t>, regardless of size. Thus the regulators essentially ignore the fact that the social impacts of noncompliance by large busi- nesses may exceed those of small businesses by several orders of magnitude.</w:t>
      </w:r>
    </w:p>
    <w:p w14:paraId="0E515873" w14:textId="77777777" w:rsidR="00F654AF" w:rsidRPr="00992281" w:rsidRDefault="00F654AF" w:rsidP="00E741F2">
      <w:pPr>
        <w:rPr>
          <w:sz w:val="16"/>
        </w:rPr>
      </w:pPr>
      <w:r w:rsidRPr="00992281">
        <w:rPr>
          <w:sz w:val="16"/>
        </w:rPr>
        <w:t xml:space="preserve">The </w:t>
      </w:r>
      <w:r w:rsidRPr="00CE29B8">
        <w:rPr>
          <w:rStyle w:val="Emphasis"/>
        </w:rPr>
        <w:t>competitive disadvantages</w:t>
      </w:r>
      <w:r w:rsidRPr="00992281">
        <w:rPr>
          <w:sz w:val="16"/>
        </w:rPr>
        <w:t xml:space="preserve"> that small businesses suffer due to the lack of economies of scale </w:t>
      </w:r>
      <w:r w:rsidRPr="00AC65FC">
        <w:rPr>
          <w:rStyle w:val="StyleUnderline"/>
        </w:rPr>
        <w:t xml:space="preserve">are exacerbated by the </w:t>
      </w:r>
      <w:r w:rsidRPr="00A56B3F">
        <w:rPr>
          <w:rStyle w:val="Emphasis"/>
        </w:rPr>
        <w:t>politics</w:t>
      </w:r>
      <w:r w:rsidRPr="00AC65FC">
        <w:rPr>
          <w:rStyle w:val="StyleUnderline"/>
        </w:rPr>
        <w:t xml:space="preserve"> of </w:t>
      </w:r>
      <w:r w:rsidRPr="002D1CA6">
        <w:rPr>
          <w:rStyle w:val="Emphasis"/>
        </w:rPr>
        <w:t>regulation</w:t>
      </w:r>
      <w:r w:rsidRPr="00992281">
        <w:rPr>
          <w:sz w:val="16"/>
        </w:rPr>
        <w:t>. Because large businesses are better able to cope with regulation, they often become supporters of regulation because of the competitive advan- tage it provides them relative to smaller businesses. Advocates for free markets are often surprised and disappointed to find that the biggest of the regulated companies are the least supportive of deregulation, particu- larly where the regulatory agencies have been captured by the industry. While it is not unusual for businesses and their associations to support both sides of the political spectrum, I suspect that empirical study would evidence that big business is often supportive of the Democratic Party while small businesses overwhelmingly embrace the smaller government agenda of the Republicans.</w:t>
      </w:r>
    </w:p>
    <w:p w14:paraId="61BADA4A" w14:textId="3F4BF236" w:rsidR="00F654AF" w:rsidRPr="00992281" w:rsidRDefault="00F654AF" w:rsidP="00E741F2">
      <w:pPr>
        <w:rPr>
          <w:sz w:val="16"/>
        </w:rPr>
      </w:pPr>
      <w:r w:rsidRPr="00992281">
        <w:rPr>
          <w:sz w:val="16"/>
        </w:rPr>
        <w:t xml:space="preserve">Because of the competitive disadvantages that </w:t>
      </w:r>
      <w:r w:rsidRPr="0027640D">
        <w:rPr>
          <w:rStyle w:val="Emphasis"/>
          <w:highlight w:val="cyan"/>
        </w:rPr>
        <w:t>small businesses</w:t>
      </w:r>
      <w:r w:rsidRPr="00992281">
        <w:rPr>
          <w:sz w:val="16"/>
        </w:rPr>
        <w:t xml:space="preserve"> face, they </w:t>
      </w:r>
      <w:r w:rsidRPr="009866CB">
        <w:rPr>
          <w:rStyle w:val="StyleUnderline"/>
        </w:rPr>
        <w:t xml:space="preserve">are </w:t>
      </w:r>
      <w:r w:rsidRPr="005243EB">
        <w:rPr>
          <w:rStyle w:val="StyleUnderline"/>
          <w:highlight w:val="cyan"/>
        </w:rPr>
        <w:t xml:space="preserve">more likely to </w:t>
      </w:r>
      <w:r w:rsidRPr="005243EB">
        <w:rPr>
          <w:rStyle w:val="Emphasis"/>
          <w:highlight w:val="cyan"/>
        </w:rPr>
        <w:t>cut co</w:t>
      </w:r>
      <w:r w:rsidR="00745A4E" w:rsidRPr="005243EB">
        <w:rPr>
          <w:rStyle w:val="Emphasis"/>
          <w:highlight w:val="cyan"/>
        </w:rPr>
        <w:t>rn</w:t>
      </w:r>
      <w:r w:rsidRPr="005243EB">
        <w:rPr>
          <w:rStyle w:val="Emphasis"/>
          <w:highlight w:val="cyan"/>
        </w:rPr>
        <w:t>ers</w:t>
      </w:r>
      <w:r w:rsidRPr="009866CB">
        <w:rPr>
          <w:rStyle w:val="StyleUnderline"/>
        </w:rPr>
        <w:t xml:space="preserve"> in </w:t>
      </w:r>
      <w:r w:rsidRPr="00A56262">
        <w:rPr>
          <w:rStyle w:val="Emphasis"/>
        </w:rPr>
        <w:t>regulatory compliance</w:t>
      </w:r>
      <w:r w:rsidRPr="00992281">
        <w:rPr>
          <w:sz w:val="16"/>
        </w:rPr>
        <w:t xml:space="preserve"> in an effort to remain competitive. For them, running the risk of an enforcement action is preferable to allowing the costs of compliance to drive them out of business. </w:t>
      </w:r>
      <w:r w:rsidRPr="00CC20E8">
        <w:rPr>
          <w:rStyle w:val="StyleUnderline"/>
          <w:highlight w:val="cyan"/>
        </w:rPr>
        <w:t xml:space="preserve">Even </w:t>
      </w:r>
      <w:r w:rsidRPr="00CC20E8">
        <w:rPr>
          <w:rStyle w:val="Emphasis"/>
          <w:highlight w:val="cyan"/>
        </w:rPr>
        <w:t>large businesses</w:t>
      </w:r>
      <w:r w:rsidRPr="00992281">
        <w:rPr>
          <w:sz w:val="16"/>
        </w:rPr>
        <w:t xml:space="preserve"> with well-financed compliance pro- grams </w:t>
      </w:r>
      <w:r w:rsidRPr="0099103E">
        <w:rPr>
          <w:rStyle w:val="StyleUnderline"/>
          <w:highlight w:val="cyan"/>
        </w:rPr>
        <w:t>find it</w:t>
      </w:r>
      <w:r w:rsidRPr="00992281">
        <w:rPr>
          <w:sz w:val="16"/>
        </w:rPr>
        <w:t xml:space="preserve"> very </w:t>
      </w:r>
      <w:r w:rsidRPr="00295C2B">
        <w:rPr>
          <w:rStyle w:val="Emphasis"/>
          <w:highlight w:val="cyan"/>
        </w:rPr>
        <w:t>difficult</w:t>
      </w:r>
      <w:r w:rsidRPr="00762AF6">
        <w:rPr>
          <w:rStyle w:val="StyleUnderline"/>
        </w:rPr>
        <w:t xml:space="preserve"> to </w:t>
      </w:r>
      <w:r w:rsidRPr="00F2596C">
        <w:rPr>
          <w:rStyle w:val="Emphasis"/>
        </w:rPr>
        <w:t>avoid</w:t>
      </w:r>
      <w:r w:rsidRPr="00992281">
        <w:rPr>
          <w:sz w:val="16"/>
        </w:rPr>
        <w:t xml:space="preserve"> noncompliance given the pervasive and complex regulatory climate. </w:t>
      </w:r>
      <w:r w:rsidRPr="009E43C2">
        <w:rPr>
          <w:rStyle w:val="StyleUnderline"/>
        </w:rPr>
        <w:t xml:space="preserve">For </w:t>
      </w:r>
      <w:r w:rsidRPr="000A0EE8">
        <w:rPr>
          <w:rStyle w:val="Emphasis"/>
        </w:rPr>
        <w:t>small businesses</w:t>
      </w:r>
      <w:r w:rsidRPr="00F14A48">
        <w:rPr>
          <w:rStyle w:val="StyleUnderline"/>
        </w:rPr>
        <w:t xml:space="preserve">, </w:t>
      </w:r>
      <w:r w:rsidRPr="00446554">
        <w:rPr>
          <w:rStyle w:val="StyleUnderline"/>
          <w:highlight w:val="cyan"/>
        </w:rPr>
        <w:t>there</w:t>
      </w:r>
      <w:r w:rsidRPr="00992281">
        <w:rPr>
          <w:sz w:val="16"/>
        </w:rPr>
        <w:t xml:space="preserve"> simply </w:t>
      </w:r>
      <w:r w:rsidRPr="00B625EE">
        <w:rPr>
          <w:rStyle w:val="StyleUnderline"/>
          <w:highlight w:val="cyan"/>
        </w:rPr>
        <w:t xml:space="preserve">is </w:t>
      </w:r>
      <w:r w:rsidRPr="00B625EE">
        <w:rPr>
          <w:rStyle w:val="Emphasis"/>
          <w:highlight w:val="cyan"/>
        </w:rPr>
        <w:t>no way</w:t>
      </w:r>
      <w:r w:rsidRPr="00B625EE">
        <w:rPr>
          <w:rStyle w:val="StyleUnderline"/>
          <w:highlight w:val="cyan"/>
        </w:rPr>
        <w:t xml:space="preserve"> to avoid</w:t>
      </w:r>
      <w:r w:rsidRPr="00992281">
        <w:rPr>
          <w:sz w:val="16"/>
        </w:rPr>
        <w:t xml:space="preserve"> occasional, if not frequent, </w:t>
      </w:r>
      <w:r w:rsidRPr="007F7C93">
        <w:rPr>
          <w:rStyle w:val="Emphasis"/>
          <w:highlight w:val="cyan"/>
        </w:rPr>
        <w:t>noncompliance</w:t>
      </w:r>
      <w:r w:rsidRPr="00992281">
        <w:rPr>
          <w:sz w:val="16"/>
        </w:rPr>
        <w:t xml:space="preserve">. The </w:t>
      </w:r>
      <w:r w:rsidRPr="0003231B">
        <w:rPr>
          <w:rStyle w:val="Emphasis"/>
        </w:rPr>
        <w:t>monitoring</w:t>
      </w:r>
      <w:r w:rsidRPr="000677D0">
        <w:rPr>
          <w:rStyle w:val="StyleUnderline"/>
        </w:rPr>
        <w:t xml:space="preserve">, </w:t>
      </w:r>
      <w:r w:rsidRPr="00247979">
        <w:rPr>
          <w:rStyle w:val="Emphasis"/>
        </w:rPr>
        <w:t>record keeping</w:t>
      </w:r>
      <w:r w:rsidRPr="000677D0">
        <w:rPr>
          <w:rStyle w:val="StyleUnderline"/>
        </w:rPr>
        <w:t xml:space="preserve">, and reporting </w:t>
      </w:r>
      <w:r w:rsidRPr="007B4DE3">
        <w:rPr>
          <w:rStyle w:val="Emphasis"/>
        </w:rPr>
        <w:t>requirements</w:t>
      </w:r>
      <w:r w:rsidRPr="000677D0">
        <w:rPr>
          <w:rStyle w:val="StyleUnderline"/>
        </w:rPr>
        <w:t xml:space="preserve"> are </w:t>
      </w:r>
      <w:r w:rsidRPr="000E4AEF">
        <w:rPr>
          <w:rStyle w:val="Emphasis"/>
        </w:rPr>
        <w:t>beyond</w:t>
      </w:r>
      <w:r w:rsidRPr="00992281">
        <w:rPr>
          <w:sz w:val="16"/>
        </w:rPr>
        <w:t xml:space="preserve"> the </w:t>
      </w:r>
      <w:r w:rsidRPr="006A4844">
        <w:rPr>
          <w:rStyle w:val="Emphasis"/>
        </w:rPr>
        <w:t>capacity</w:t>
      </w:r>
      <w:r w:rsidRPr="00992281">
        <w:rPr>
          <w:sz w:val="16"/>
        </w:rPr>
        <w:t>, both in terms of personnel and expertise, of many small businesses.</w:t>
      </w:r>
    </w:p>
    <w:p w14:paraId="585530A8" w14:textId="77777777" w:rsidR="00F654AF" w:rsidRPr="00992281" w:rsidRDefault="00F654AF" w:rsidP="00E741F2">
      <w:pPr>
        <w:rPr>
          <w:sz w:val="16"/>
        </w:rPr>
      </w:pPr>
      <w:r w:rsidRPr="00992281">
        <w:rPr>
          <w:sz w:val="16"/>
        </w:rPr>
        <w:t xml:space="preserve">All of </w:t>
      </w:r>
      <w:r w:rsidRPr="0014005B">
        <w:rPr>
          <w:rStyle w:val="StyleUnderline"/>
        </w:rPr>
        <w:t xml:space="preserve">these </w:t>
      </w:r>
      <w:r w:rsidRPr="00CA3CC3">
        <w:rPr>
          <w:rStyle w:val="StyleUnderline"/>
          <w:highlight w:val="cyan"/>
        </w:rPr>
        <w:t>factors contribute to</w:t>
      </w:r>
      <w:r w:rsidRPr="0014005B">
        <w:rPr>
          <w:rStyle w:val="StyleUnderline"/>
        </w:rPr>
        <w:t xml:space="preserve"> the </w:t>
      </w:r>
      <w:r w:rsidRPr="002F00DB">
        <w:rPr>
          <w:rStyle w:val="Emphasis"/>
          <w:highlight w:val="cyan"/>
        </w:rPr>
        <w:t>failure</w:t>
      </w:r>
      <w:r w:rsidRPr="002F00DB">
        <w:rPr>
          <w:rStyle w:val="StyleUnderline"/>
          <w:highlight w:val="cyan"/>
        </w:rPr>
        <w:t xml:space="preserve"> of </w:t>
      </w:r>
      <w:r w:rsidRPr="002F00DB">
        <w:rPr>
          <w:rStyle w:val="Emphasis"/>
          <w:highlight w:val="cyan"/>
        </w:rPr>
        <w:t>small businesses</w:t>
      </w:r>
      <w:r w:rsidRPr="002F00DB">
        <w:rPr>
          <w:rStyle w:val="StyleUnderline"/>
          <w:highlight w:val="cyan"/>
        </w:rPr>
        <w:t>, dis- courage</w:t>
      </w:r>
      <w:r w:rsidRPr="00992281">
        <w:rPr>
          <w:sz w:val="16"/>
        </w:rPr>
        <w:t xml:space="preserve"> the </w:t>
      </w:r>
      <w:r w:rsidRPr="00DB1E91">
        <w:rPr>
          <w:rStyle w:val="Emphasis"/>
          <w:highlight w:val="cyan"/>
        </w:rPr>
        <w:t>startup</w:t>
      </w:r>
      <w:r w:rsidRPr="00992281">
        <w:rPr>
          <w:sz w:val="16"/>
        </w:rPr>
        <w:t xml:space="preserve"> of new businesses, </w:t>
      </w:r>
      <w:r w:rsidRPr="003A7CA6">
        <w:rPr>
          <w:rStyle w:val="StyleUnderline"/>
          <w:highlight w:val="cyan"/>
        </w:rPr>
        <w:t>and encourage</w:t>
      </w:r>
      <w:r w:rsidRPr="00992281">
        <w:rPr>
          <w:sz w:val="16"/>
        </w:rPr>
        <w:t xml:space="preserve"> successful </w:t>
      </w:r>
      <w:r w:rsidRPr="006745FA">
        <w:rPr>
          <w:rStyle w:val="Emphasis"/>
          <w:highlight w:val="cyan"/>
        </w:rPr>
        <w:t>small businesses</w:t>
      </w:r>
      <w:r w:rsidRPr="006745FA">
        <w:rPr>
          <w:rStyle w:val="StyleUnderline"/>
          <w:highlight w:val="cyan"/>
        </w:rPr>
        <w:t xml:space="preserve"> to </w:t>
      </w:r>
      <w:r w:rsidRPr="006745FA">
        <w:rPr>
          <w:rStyle w:val="Emphasis"/>
          <w:highlight w:val="cyan"/>
        </w:rPr>
        <w:t>merge</w:t>
      </w:r>
      <w:r w:rsidRPr="00992281">
        <w:rPr>
          <w:sz w:val="16"/>
        </w:rPr>
        <w:t xml:space="preserve"> with larger companies before an economic downturn or a significant regulatory violation leads to failure. Notwithstanding these disadvantages for small business, </w:t>
      </w:r>
      <w:r w:rsidRPr="004122F8">
        <w:rPr>
          <w:rStyle w:val="StyleUnderline"/>
        </w:rPr>
        <w:t xml:space="preserve">the </w:t>
      </w:r>
      <w:r w:rsidRPr="00986DC2">
        <w:rPr>
          <w:rStyle w:val="Emphasis"/>
        </w:rPr>
        <w:t>American economy</w:t>
      </w:r>
      <w:r w:rsidRPr="004122F8">
        <w:rPr>
          <w:rStyle w:val="StyleUnderline"/>
        </w:rPr>
        <w:t xml:space="preserve"> prospers because of </w:t>
      </w:r>
      <w:r w:rsidRPr="00F55798">
        <w:rPr>
          <w:rStyle w:val="StyleUnderline"/>
        </w:rPr>
        <w:t xml:space="preserve">the entrepreneurial efforts of </w:t>
      </w:r>
      <w:r w:rsidRPr="00701DBC">
        <w:rPr>
          <w:rStyle w:val="Emphasis"/>
        </w:rPr>
        <w:t>small</w:t>
      </w:r>
      <w:r w:rsidRPr="00992281">
        <w:rPr>
          <w:sz w:val="16"/>
        </w:rPr>
        <w:t xml:space="preserve"> and emerging </w:t>
      </w:r>
      <w:r w:rsidRPr="00713FDE">
        <w:rPr>
          <w:rStyle w:val="Emphasis"/>
        </w:rPr>
        <w:t>businesses</w:t>
      </w:r>
      <w:r w:rsidRPr="00992281">
        <w:rPr>
          <w:sz w:val="16"/>
        </w:rPr>
        <w:t>. What we cannot know is how much our prosperity suffers because of a regulatory climate that is disproportionately burdensome for small business.</w:t>
      </w:r>
    </w:p>
    <w:p w14:paraId="2F7F54CB" w14:textId="397D4BD4" w:rsidR="00F654AF" w:rsidRPr="00992281" w:rsidRDefault="00F654AF" w:rsidP="00F654AF">
      <w:pPr>
        <w:rPr>
          <w:sz w:val="16"/>
        </w:rPr>
      </w:pPr>
      <w:r w:rsidRPr="00992281">
        <w:rPr>
          <w:sz w:val="16"/>
        </w:rPr>
        <w:t xml:space="preserve">It is certainly reasonable to assume that </w:t>
      </w:r>
      <w:r w:rsidRPr="00050644">
        <w:rPr>
          <w:rStyle w:val="Emphasis"/>
          <w:highlight w:val="cyan"/>
        </w:rPr>
        <w:t>innovation</w:t>
      </w:r>
      <w:r w:rsidRPr="00050644">
        <w:rPr>
          <w:rStyle w:val="StyleUnderline"/>
          <w:highlight w:val="cyan"/>
        </w:rPr>
        <w:t xml:space="preserve"> is </w:t>
      </w:r>
      <w:r w:rsidRPr="00050644">
        <w:rPr>
          <w:rStyle w:val="Emphasis"/>
          <w:highlight w:val="cyan"/>
        </w:rPr>
        <w:t>stifled</w:t>
      </w:r>
      <w:r w:rsidRPr="00050644">
        <w:rPr>
          <w:rStyle w:val="StyleUnderline"/>
          <w:highlight w:val="cyan"/>
        </w:rPr>
        <w:t xml:space="preserve"> by a </w:t>
      </w:r>
      <w:r w:rsidRPr="00050644">
        <w:rPr>
          <w:rStyle w:val="Emphasis"/>
          <w:highlight w:val="cyan"/>
        </w:rPr>
        <w:t xml:space="preserve">reg- ulatory </w:t>
      </w:r>
      <w:r w:rsidRPr="00195868">
        <w:rPr>
          <w:rStyle w:val="Emphasis"/>
          <w:highlight w:val="cyan"/>
        </w:rPr>
        <w:t>system</w:t>
      </w:r>
      <w:r w:rsidRPr="00195868">
        <w:rPr>
          <w:rStyle w:val="StyleUnderline"/>
          <w:highlight w:val="cyan"/>
        </w:rPr>
        <w:t xml:space="preserve"> that requires large</w:t>
      </w:r>
      <w:r w:rsidRPr="00613239">
        <w:rPr>
          <w:rStyle w:val="StyleUnderline"/>
        </w:rPr>
        <w:t xml:space="preserve"> </w:t>
      </w:r>
      <w:r w:rsidRPr="00A52A7B">
        <w:rPr>
          <w:rStyle w:val="Emphasis"/>
          <w:highlight w:val="cyan"/>
        </w:rPr>
        <w:t>investments</w:t>
      </w:r>
      <w:r w:rsidRPr="00992281">
        <w:rPr>
          <w:sz w:val="16"/>
        </w:rPr>
        <w:t xml:space="preserve"> of time and capital </w:t>
      </w:r>
      <w:r w:rsidRPr="00387081">
        <w:rPr>
          <w:rStyle w:val="StyleUnderline"/>
        </w:rPr>
        <w:t xml:space="preserve">before an idea can go to </w:t>
      </w:r>
      <w:r w:rsidRPr="0071608A">
        <w:rPr>
          <w:rStyle w:val="Emphasis"/>
        </w:rPr>
        <w:t>market</w:t>
      </w:r>
      <w:r w:rsidRPr="00992281">
        <w:rPr>
          <w:sz w:val="16"/>
        </w:rPr>
        <w:t>. Large companies are able to cope with the costs and delays associated with the existing system by marketing some prod- ucts while others are in development. A small business with a single prod- uct may wither on the vine before the fruits of its innovation can be harvested.</w:t>
      </w:r>
    </w:p>
    <w:p w14:paraId="56B792DF" w14:textId="23C5D0C8" w:rsidR="00F654AF" w:rsidRPr="002841A8" w:rsidRDefault="002841A8" w:rsidP="009040D7">
      <w:pPr>
        <w:pStyle w:val="Heading4"/>
      </w:pPr>
      <w:r>
        <w:t xml:space="preserve">Specifically, </w:t>
      </w:r>
      <w:r>
        <w:rPr>
          <w:u w:val="single"/>
        </w:rPr>
        <w:t>labor law regulations</w:t>
      </w:r>
      <w:r>
        <w:t xml:space="preserve"> are </w:t>
      </w:r>
      <w:r>
        <w:rPr>
          <w:u w:val="single"/>
        </w:rPr>
        <w:t>particularly complex</w:t>
      </w:r>
      <w:r>
        <w:t xml:space="preserve"> and </w:t>
      </w:r>
      <w:r>
        <w:rPr>
          <w:u w:val="single"/>
        </w:rPr>
        <w:t>cost-incurring</w:t>
      </w:r>
      <w:r>
        <w:t>.</w:t>
      </w:r>
    </w:p>
    <w:p w14:paraId="798CD41B" w14:textId="4E11CB13" w:rsidR="007E0D78" w:rsidRDefault="007E0D78" w:rsidP="00F654AF">
      <w:r w:rsidRPr="00D46974">
        <w:rPr>
          <w:rStyle w:val="Style13ptBold"/>
        </w:rPr>
        <w:t>Stöhr</w:t>
      </w:r>
      <w:r>
        <w:rPr>
          <w:rStyle w:val="Style13ptBold"/>
        </w:rPr>
        <w:t xml:space="preserve"> ’18</w:t>
      </w:r>
      <w:r w:rsidRPr="00115DD3">
        <w:t xml:space="preserve"> [</w:t>
      </w:r>
      <w:r w:rsidR="00115DD3" w:rsidRPr="00115DD3">
        <w:t>Alex</w:t>
      </w:r>
      <w:r w:rsidR="00115DD3">
        <w:t xml:space="preserve">ander; </w:t>
      </w:r>
      <w:r w:rsidR="00304323">
        <w:t xml:space="preserve">Summer; </w:t>
      </w:r>
      <w:r w:rsidR="00DA47FE">
        <w:t xml:space="preserve">Lecturer for Labor and Business Law, European Academy of Work; </w:t>
      </w:r>
      <w:r w:rsidR="00E60F34">
        <w:t>Labor Law Journal, “</w:t>
      </w:r>
      <w:r w:rsidR="001B0BF9" w:rsidRPr="00D46974">
        <w:t>Small Business Exemptions in Labor Law: Necessity, Economic Analysis and Legal Structure</w:t>
      </w:r>
      <w:r w:rsidR="001B0BF9">
        <w:t>,” vol. 69</w:t>
      </w:r>
      <w:r w:rsidR="00764EE7">
        <w:t>]</w:t>
      </w:r>
    </w:p>
    <w:p w14:paraId="5B8A590A" w14:textId="78EAC9EF" w:rsidR="00F654AF" w:rsidRPr="00904E12" w:rsidRDefault="00F654AF" w:rsidP="008A492D">
      <w:pPr>
        <w:rPr>
          <w:sz w:val="16"/>
        </w:rPr>
      </w:pPr>
      <w:r w:rsidRPr="006C09CF">
        <w:rPr>
          <w:rStyle w:val="Emphasis"/>
          <w:highlight w:val="cyan"/>
        </w:rPr>
        <w:t>Legal regulation</w:t>
      </w:r>
      <w:r w:rsidRPr="00904E12">
        <w:rPr>
          <w:sz w:val="16"/>
        </w:rPr>
        <w:t xml:space="preserve"> always </w:t>
      </w:r>
      <w:r w:rsidRPr="006C09CF">
        <w:rPr>
          <w:rStyle w:val="StyleUnderline"/>
          <w:highlight w:val="cyan"/>
        </w:rPr>
        <w:t xml:space="preserve">incurs </w:t>
      </w:r>
      <w:r w:rsidRPr="006C09CF">
        <w:rPr>
          <w:rStyle w:val="Emphasis"/>
          <w:highlight w:val="cyan"/>
        </w:rPr>
        <w:t>costs</w:t>
      </w:r>
      <w:r w:rsidRPr="00904E12">
        <w:rPr>
          <w:sz w:val="16"/>
        </w:rPr>
        <w:t xml:space="preserve">. Some of </w:t>
      </w:r>
      <w:r w:rsidRPr="00A05461">
        <w:rPr>
          <w:rStyle w:val="StyleUnderline"/>
        </w:rPr>
        <w:t xml:space="preserve">these costs are incurred by </w:t>
      </w:r>
      <w:r w:rsidRPr="007D08BC">
        <w:rPr>
          <w:rStyle w:val="Emphasis"/>
        </w:rPr>
        <w:t>regulated firms</w:t>
      </w:r>
      <w:r w:rsidRPr="00904E12">
        <w:rPr>
          <w:sz w:val="16"/>
        </w:rPr>
        <w:t xml:space="preserve">. These include costs </w:t>
      </w:r>
      <w:r w:rsidRPr="00E53E15">
        <w:rPr>
          <w:rStyle w:val="StyleUnderline"/>
        </w:rPr>
        <w:t xml:space="preserve">resulting </w:t>
      </w:r>
      <w:r w:rsidRPr="006C09CF">
        <w:rPr>
          <w:rStyle w:val="StyleUnderline"/>
          <w:highlight w:val="cyan"/>
        </w:rPr>
        <w:t xml:space="preserve">from </w:t>
      </w:r>
      <w:r w:rsidRPr="006C09CF">
        <w:rPr>
          <w:rStyle w:val="Emphasis"/>
          <w:highlight w:val="cyan"/>
        </w:rPr>
        <w:t>monitoring</w:t>
      </w:r>
      <w:r w:rsidRPr="006C09CF">
        <w:rPr>
          <w:rStyle w:val="StyleUnderline"/>
          <w:highlight w:val="cyan"/>
        </w:rPr>
        <w:t xml:space="preserve"> and </w:t>
      </w:r>
      <w:r w:rsidRPr="006C09CF">
        <w:rPr>
          <w:rStyle w:val="Emphasis"/>
          <w:highlight w:val="cyan"/>
        </w:rPr>
        <w:t>complying</w:t>
      </w:r>
      <w:r w:rsidRPr="00904E12">
        <w:rPr>
          <w:sz w:val="16"/>
        </w:rPr>
        <w:t xml:space="preserve"> with regula-tions (compliance costs). The cost of legal regulation usually includes both variable and fixed components, with the variable costs being dependent on the size of the regulated transaction.12</w:t>
      </w:r>
    </w:p>
    <w:p w14:paraId="6586C147" w14:textId="01437E94" w:rsidR="00F654AF" w:rsidRPr="00904E12" w:rsidRDefault="00F654AF" w:rsidP="008A492D">
      <w:pPr>
        <w:rPr>
          <w:sz w:val="16"/>
        </w:rPr>
      </w:pPr>
      <w:r w:rsidRPr="00904E12">
        <w:rPr>
          <w:sz w:val="16"/>
        </w:rPr>
        <w:t>Steven Bradford illustrates this by the example of the regulation of basketball shoes:13 A fictitious regulation mandates that all basketball shoes must have restricted jumping ability to keep basketball players from being in-jured when they land. Each shoe manufacturer will incur information costs to determine the requirements of the regulation, and research and development costs to modify their shoes to comply. Th ose costs are fi xed, because they do not vary with the concrete output of shoes. In contrast, the cost of the additional materials needed to modify the shoes is variable, since it depends on the number of shoes each manufacturer produces. With regard to information costs, the U.S. Small Business Administration, Offi ce of Advocacy, noted the following:</w:t>
      </w:r>
    </w:p>
    <w:p w14:paraId="7DB1A92A" w14:textId="53D70E43" w:rsidR="00F654AF" w:rsidRPr="00904E12" w:rsidRDefault="00F654AF" w:rsidP="008A492D">
      <w:pPr>
        <w:rPr>
          <w:sz w:val="16"/>
        </w:rPr>
      </w:pPr>
      <w:r w:rsidRPr="00904E12">
        <w:rPr>
          <w:sz w:val="16"/>
        </w:rPr>
        <w:t>“</w:t>
      </w:r>
      <w:r w:rsidRPr="00310D99">
        <w:rPr>
          <w:rStyle w:val="StyleUnderline"/>
        </w:rPr>
        <w:t xml:space="preserve">A </w:t>
      </w:r>
      <w:r w:rsidRPr="006C09CF">
        <w:rPr>
          <w:rStyle w:val="StyleUnderline"/>
          <w:highlight w:val="cyan"/>
        </w:rPr>
        <w:t>significant</w:t>
      </w:r>
      <w:r w:rsidRPr="00310D99">
        <w:rPr>
          <w:rStyle w:val="StyleUnderline"/>
        </w:rPr>
        <w:t xml:space="preserve"> </w:t>
      </w:r>
      <w:r w:rsidRPr="00B5657E">
        <w:rPr>
          <w:rStyle w:val="Emphasis"/>
        </w:rPr>
        <w:t>body</w:t>
      </w:r>
      <w:r w:rsidRPr="00310D99">
        <w:rPr>
          <w:rStyle w:val="StyleUnderline"/>
        </w:rPr>
        <w:t xml:space="preserve"> of </w:t>
      </w:r>
      <w:r w:rsidRPr="006C09CF">
        <w:rPr>
          <w:rStyle w:val="Emphasis"/>
          <w:highlight w:val="cyan"/>
        </w:rPr>
        <w:t>knowledge</w:t>
      </w:r>
      <w:r w:rsidRPr="006C09CF">
        <w:rPr>
          <w:rStyle w:val="StyleUnderline"/>
          <w:highlight w:val="cyan"/>
        </w:rPr>
        <w:t xml:space="preserve"> must be </w:t>
      </w:r>
      <w:r w:rsidRPr="006C09CF">
        <w:rPr>
          <w:rStyle w:val="Emphasis"/>
          <w:highlight w:val="cyan"/>
        </w:rPr>
        <w:t>gained</w:t>
      </w:r>
      <w:r w:rsidRPr="00904E12">
        <w:rPr>
          <w:sz w:val="16"/>
        </w:rPr>
        <w:t xml:space="preserve"> by a firm </w:t>
      </w:r>
      <w:r w:rsidR="00337BAD" w:rsidRPr="006C09CF">
        <w:rPr>
          <w:rStyle w:val="StyleUnderline"/>
          <w:highlight w:val="cyan"/>
        </w:rPr>
        <w:t>t</w:t>
      </w:r>
      <w:r w:rsidRPr="006C09CF">
        <w:rPr>
          <w:rStyle w:val="StyleUnderline"/>
          <w:highlight w:val="cyan"/>
        </w:rPr>
        <w:t xml:space="preserve">o determine whether a </w:t>
      </w:r>
      <w:r w:rsidRPr="006C09CF">
        <w:rPr>
          <w:rStyle w:val="Emphasis"/>
          <w:highlight w:val="cyan"/>
        </w:rPr>
        <w:t>reg</w:t>
      </w:r>
      <w:r w:rsidRPr="006C09CF">
        <w:rPr>
          <w:sz w:val="16"/>
          <w:szCs w:val="16"/>
        </w:rPr>
        <w:t xml:space="preserve">ulation </w:t>
      </w:r>
      <w:r w:rsidRPr="006C09CF">
        <w:rPr>
          <w:rStyle w:val="Emphasis"/>
          <w:highlight w:val="cyan"/>
        </w:rPr>
        <w:t>applies</w:t>
      </w:r>
      <w:r w:rsidRPr="00904E12">
        <w:rPr>
          <w:sz w:val="16"/>
        </w:rPr>
        <w:t xml:space="preserve"> to it, </w:t>
      </w:r>
      <w:r w:rsidRPr="00726588">
        <w:rPr>
          <w:rStyle w:val="StyleUnderline"/>
        </w:rPr>
        <w:t xml:space="preserve">whether it is </w:t>
      </w:r>
      <w:r w:rsidRPr="00726588">
        <w:rPr>
          <w:rStyle w:val="Emphasis"/>
        </w:rPr>
        <w:t>in compliance</w:t>
      </w:r>
      <w:r w:rsidRPr="00726588">
        <w:rPr>
          <w:rStyle w:val="StyleUnderline"/>
        </w:rPr>
        <w:t xml:space="preserve">, or what </w:t>
      </w:r>
      <w:r w:rsidRPr="00726588">
        <w:rPr>
          <w:rStyle w:val="Emphasis"/>
        </w:rPr>
        <w:t>action</w:t>
      </w:r>
      <w:r w:rsidRPr="00726588">
        <w:rPr>
          <w:rStyle w:val="StyleUnderline"/>
        </w:rPr>
        <w:t xml:space="preserve"> must be </w:t>
      </w:r>
      <w:r w:rsidRPr="00726588">
        <w:rPr>
          <w:rStyle w:val="Emphasis"/>
        </w:rPr>
        <w:t>taken</w:t>
      </w:r>
      <w:r w:rsidRPr="00904E12">
        <w:rPr>
          <w:sz w:val="16"/>
        </w:rPr>
        <w:t xml:space="preserve"> to be in compliance. For example, a firm must first learn that a form is required by rule, determine if the firm is required to submit that form, and then determine how to complete the form correctly. These fixed information-gathering costs are the same for all firms, whether large or small.”¹⁴</w:t>
      </w:r>
    </w:p>
    <w:p w14:paraId="23B3B170" w14:textId="77777777" w:rsidR="00F654AF" w:rsidRPr="00904E12" w:rsidRDefault="00F654AF" w:rsidP="008A492D">
      <w:pPr>
        <w:rPr>
          <w:sz w:val="16"/>
        </w:rPr>
      </w:pPr>
      <w:r w:rsidRPr="00904E12">
        <w:rPr>
          <w:sz w:val="16"/>
        </w:rPr>
        <w:t xml:space="preserve">It has been shown that, in particular, </w:t>
      </w:r>
      <w:r w:rsidRPr="004620AA">
        <w:rPr>
          <w:rStyle w:val="StyleUnderline"/>
          <w:highlight w:val="cyan"/>
        </w:rPr>
        <w:t xml:space="preserve">fixed costs hit </w:t>
      </w:r>
      <w:r w:rsidRPr="004620AA">
        <w:rPr>
          <w:rStyle w:val="Emphasis"/>
          <w:highlight w:val="cyan"/>
        </w:rPr>
        <w:t>small businesses</w:t>
      </w:r>
      <w:r w:rsidRPr="00904E12">
        <w:rPr>
          <w:sz w:val="16"/>
        </w:rPr>
        <w:t xml:space="preserve"> proportionally </w:t>
      </w:r>
      <w:r w:rsidRPr="004620AA">
        <w:rPr>
          <w:rStyle w:val="Emphasis"/>
          <w:highlight w:val="cyan"/>
        </w:rPr>
        <w:t>harder</w:t>
      </w:r>
      <w:r w:rsidRPr="00904E12">
        <w:rPr>
          <w:sz w:val="16"/>
        </w:rPr>
        <w:t xml:space="preserve"> than larger businesses.¹⁵ On average, a regulation that causes costs of one Euro per worker in large businesses causes costs of four Euros in medium-sized businesses and costs of up to ten Euros in small businesses.¹⁶</w:t>
      </w:r>
    </w:p>
    <w:p w14:paraId="3FAACEDC" w14:textId="77777777" w:rsidR="00F654AF" w:rsidRPr="00904E12" w:rsidRDefault="00F654AF" w:rsidP="008A492D">
      <w:pPr>
        <w:rPr>
          <w:sz w:val="16"/>
        </w:rPr>
      </w:pPr>
      <w:r w:rsidRPr="00904E12">
        <w:rPr>
          <w:sz w:val="16"/>
        </w:rPr>
        <w:t xml:space="preserve">Hugh Karpen demonstrated that </w:t>
      </w:r>
      <w:r w:rsidRPr="00665E3B">
        <w:rPr>
          <w:rStyle w:val="Emphasis"/>
        </w:rPr>
        <w:t>reporting</w:t>
      </w:r>
      <w:r w:rsidRPr="00665E3B">
        <w:rPr>
          <w:rStyle w:val="StyleUnderline"/>
        </w:rPr>
        <w:t xml:space="preserve"> and </w:t>
      </w:r>
      <w:r w:rsidRPr="00665E3B">
        <w:rPr>
          <w:rStyle w:val="Emphasis"/>
        </w:rPr>
        <w:t>disclosure</w:t>
      </w:r>
      <w:r w:rsidRPr="00665E3B">
        <w:rPr>
          <w:rStyle w:val="StyleUnderline"/>
        </w:rPr>
        <w:t xml:space="preserve"> obligations </w:t>
      </w:r>
      <w:r w:rsidRPr="004620AA">
        <w:rPr>
          <w:rStyle w:val="Emphasis"/>
          <w:highlight w:val="cyan"/>
        </w:rPr>
        <w:t>forces firms</w:t>
      </w:r>
      <w:r w:rsidRPr="00904E12">
        <w:rPr>
          <w:sz w:val="16"/>
        </w:rPr>
        <w:t xml:space="preserve"> with 50 or less employees </w:t>
      </w:r>
      <w:r w:rsidRPr="004620AA">
        <w:rPr>
          <w:rStyle w:val="StyleUnderline"/>
          <w:highlight w:val="cyan"/>
        </w:rPr>
        <w:t xml:space="preserve">to provide an </w:t>
      </w:r>
      <w:r w:rsidRPr="004620AA">
        <w:rPr>
          <w:rStyle w:val="Emphasis"/>
          <w:highlight w:val="cyan"/>
        </w:rPr>
        <w:t>additional</w:t>
      </w:r>
      <w:r w:rsidRPr="00904E12">
        <w:rPr>
          <w:sz w:val="16"/>
        </w:rPr>
        <w:t xml:space="preserve"> half a </w:t>
      </w:r>
      <w:r w:rsidRPr="004620AA">
        <w:rPr>
          <w:rStyle w:val="Emphasis"/>
          <w:highlight w:val="cyan"/>
        </w:rPr>
        <w:t>job</w:t>
      </w:r>
      <w:r w:rsidRPr="00904E12">
        <w:rPr>
          <w:sz w:val="16"/>
        </w:rPr>
        <w:t>.¹⁷ The European Court of Justice also states that small businesses incur a relatively larger expenditures than larger businesses if they all have to fulfil the same requirements.¹⁸</w:t>
      </w:r>
    </w:p>
    <w:p w14:paraId="717D7968" w14:textId="3D810CF7" w:rsidR="006834D9" w:rsidRDefault="00F654AF" w:rsidP="00F654AF">
      <w:pPr>
        <w:rPr>
          <w:sz w:val="16"/>
        </w:rPr>
      </w:pPr>
      <w:r w:rsidRPr="004620AA">
        <w:rPr>
          <w:rStyle w:val="StyleUnderline"/>
          <w:highlight w:val="cyan"/>
        </w:rPr>
        <w:t xml:space="preserve">A </w:t>
      </w:r>
      <w:r w:rsidRPr="004620AA">
        <w:rPr>
          <w:rStyle w:val="Emphasis"/>
          <w:highlight w:val="cyan"/>
        </w:rPr>
        <w:t>significant</w:t>
      </w:r>
      <w:r w:rsidRPr="00423042">
        <w:rPr>
          <w:rStyle w:val="StyleUnderline"/>
        </w:rPr>
        <w:t xml:space="preserve"> cost </w:t>
      </w:r>
      <w:r w:rsidRPr="004620AA">
        <w:rPr>
          <w:rStyle w:val="Emphasis"/>
          <w:highlight w:val="cyan"/>
        </w:rPr>
        <w:t>factor</w:t>
      </w:r>
      <w:r w:rsidRPr="004620AA">
        <w:rPr>
          <w:rStyle w:val="StyleUnderline"/>
          <w:highlight w:val="cyan"/>
        </w:rPr>
        <w:t xml:space="preserve"> are rules designed to </w:t>
      </w:r>
      <w:r w:rsidRPr="004620AA">
        <w:rPr>
          <w:rStyle w:val="Emphasis"/>
          <w:highlight w:val="cyan"/>
        </w:rPr>
        <w:t>protect workers</w:t>
      </w:r>
      <w:r w:rsidRPr="00904E12">
        <w:rPr>
          <w:sz w:val="16"/>
        </w:rPr>
        <w:t xml:space="preserve">.¹⁹ </w:t>
      </w:r>
      <w:r w:rsidRPr="004620AA">
        <w:rPr>
          <w:rStyle w:val="StyleUnderline"/>
          <w:highlight w:val="cyan"/>
        </w:rPr>
        <w:t>This applies</w:t>
      </w:r>
      <w:r w:rsidRPr="00904E12">
        <w:rPr>
          <w:sz w:val="16"/>
        </w:rPr>
        <w:t xml:space="preserve"> not only </w:t>
      </w:r>
      <w:r w:rsidRPr="004620AA">
        <w:rPr>
          <w:rStyle w:val="StyleUnderline"/>
          <w:highlight w:val="cyan"/>
        </w:rPr>
        <w:t>to</w:t>
      </w:r>
      <w:r w:rsidRPr="00904E12">
        <w:rPr>
          <w:sz w:val="16"/>
        </w:rPr>
        <w:t xml:space="preserve"> direct payment obligations like </w:t>
      </w:r>
      <w:r w:rsidRPr="004620AA">
        <w:rPr>
          <w:rStyle w:val="Emphasis"/>
          <w:highlight w:val="cyan"/>
        </w:rPr>
        <w:t>continued remuneration</w:t>
      </w:r>
      <w:r w:rsidRPr="00904E12">
        <w:rPr>
          <w:sz w:val="16"/>
        </w:rPr>
        <w:t xml:space="preserve"> in the event of sickness, </w:t>
      </w:r>
      <w:r w:rsidRPr="004620AA">
        <w:rPr>
          <w:rStyle w:val="StyleUnderline"/>
          <w:highlight w:val="cyan"/>
        </w:rPr>
        <w:t>but also</w:t>
      </w:r>
      <w:r w:rsidRPr="004620AA">
        <w:rPr>
          <w:rStyle w:val="StyleUnderline"/>
        </w:rPr>
        <w:t xml:space="preserve"> to</w:t>
      </w:r>
      <w:r w:rsidRPr="00904E12">
        <w:rPr>
          <w:rStyle w:val="StyleUnderline"/>
        </w:rPr>
        <w:t xml:space="preserve"> </w:t>
      </w:r>
      <w:r w:rsidRPr="004620AA">
        <w:rPr>
          <w:rStyle w:val="Emphasis"/>
          <w:highlight w:val="cyan"/>
        </w:rPr>
        <w:t>bureaucratic costs</w:t>
      </w:r>
      <w:r w:rsidRPr="00904E12">
        <w:rPr>
          <w:sz w:val="16"/>
        </w:rPr>
        <w:t xml:space="preserve">. These include, in particular, the time the employer or external employees have to spend in order to comply with regulations.²⁰ </w:t>
      </w:r>
      <w:r w:rsidRPr="004620AA">
        <w:rPr>
          <w:rStyle w:val="StyleUnderline"/>
          <w:highlight w:val="cyan"/>
        </w:rPr>
        <w:t xml:space="preserve">This is </w:t>
      </w:r>
      <w:r w:rsidRPr="004620AA">
        <w:rPr>
          <w:rStyle w:val="Emphasis"/>
          <w:highlight w:val="cyan"/>
        </w:rPr>
        <w:t>compounded</w:t>
      </w:r>
      <w:r w:rsidRPr="004620AA">
        <w:rPr>
          <w:rStyle w:val="StyleUnderline"/>
          <w:highlight w:val="cyan"/>
        </w:rPr>
        <w:t xml:space="preserve"> by the </w:t>
      </w:r>
      <w:r w:rsidRPr="004620AA">
        <w:rPr>
          <w:rStyle w:val="Emphasis"/>
          <w:highlight w:val="cyan"/>
        </w:rPr>
        <w:t>lack</w:t>
      </w:r>
      <w:r w:rsidRPr="004620AA">
        <w:rPr>
          <w:rStyle w:val="StyleUnderline"/>
          <w:highlight w:val="cyan"/>
        </w:rPr>
        <w:t xml:space="preserve"> of </w:t>
      </w:r>
      <w:r w:rsidRPr="004620AA">
        <w:rPr>
          <w:rStyle w:val="Emphasis"/>
          <w:highlight w:val="cyan"/>
        </w:rPr>
        <w:t>transparency</w:t>
      </w:r>
      <w:r w:rsidRPr="00904E12">
        <w:rPr>
          <w:sz w:val="16"/>
        </w:rPr>
        <w:t xml:space="preserve">, which is, for example, detected </w:t>
      </w:r>
      <w:r w:rsidRPr="004620AA">
        <w:rPr>
          <w:rStyle w:val="StyleUnderline"/>
          <w:highlight w:val="cyan"/>
        </w:rPr>
        <w:t>in</w:t>
      </w:r>
      <w:r w:rsidRPr="00904E12">
        <w:rPr>
          <w:sz w:val="16"/>
        </w:rPr>
        <w:t xml:space="preserve"> German </w:t>
      </w:r>
      <w:r w:rsidRPr="004620AA">
        <w:rPr>
          <w:rStyle w:val="Emphasis"/>
          <w:highlight w:val="cyan"/>
        </w:rPr>
        <w:t>labor law</w:t>
      </w:r>
      <w:r w:rsidRPr="00904E12">
        <w:rPr>
          <w:sz w:val="16"/>
        </w:rPr>
        <w:t>.</w:t>
      </w:r>
    </w:p>
    <w:p w14:paraId="298F150F" w14:textId="5F1C61F3" w:rsidR="006552D0" w:rsidRDefault="00A1279E" w:rsidP="006552D0">
      <w:pPr>
        <w:pStyle w:val="Heading4"/>
      </w:pPr>
      <w:r>
        <w:t xml:space="preserve">Compliance costs and </w:t>
      </w:r>
      <w:r>
        <w:rPr>
          <w:u w:val="single"/>
        </w:rPr>
        <w:t>regulatory complexity</w:t>
      </w:r>
      <w:r>
        <w:t xml:space="preserve"> ensures </w:t>
      </w:r>
      <w:r w:rsidR="00650EB2">
        <w:rPr>
          <w:u w:val="single"/>
        </w:rPr>
        <w:t>industry consolidation</w:t>
      </w:r>
      <w:r w:rsidR="00650EB2">
        <w:t xml:space="preserve"> across </w:t>
      </w:r>
      <w:r w:rsidR="00650EB2">
        <w:rPr>
          <w:u w:val="single"/>
        </w:rPr>
        <w:t>tech</w:t>
      </w:r>
      <w:r w:rsidR="00650EB2">
        <w:t xml:space="preserve">, </w:t>
      </w:r>
      <w:r w:rsidR="00900743">
        <w:rPr>
          <w:u w:val="single"/>
        </w:rPr>
        <w:t>agriculture</w:t>
      </w:r>
      <w:r w:rsidR="00900743">
        <w:t xml:space="preserve">, and </w:t>
      </w:r>
      <w:r w:rsidR="00762DA2">
        <w:rPr>
          <w:u w:val="single"/>
        </w:rPr>
        <w:t>finance</w:t>
      </w:r>
      <w:r w:rsidR="00762DA2">
        <w:t>.</w:t>
      </w:r>
    </w:p>
    <w:p w14:paraId="60348154" w14:textId="6A3DC9B3" w:rsidR="00C53951" w:rsidRPr="0018152E" w:rsidRDefault="0009792F" w:rsidP="0018152E">
      <w:r w:rsidRPr="00A07D24">
        <w:rPr>
          <w:rStyle w:val="Style13ptBold"/>
        </w:rPr>
        <w:t>Dalton ’25</w:t>
      </w:r>
      <w:r>
        <w:t xml:space="preserve"> [</w:t>
      </w:r>
      <w:r w:rsidR="00A825F4">
        <w:t xml:space="preserve">Mark; November 18; </w:t>
      </w:r>
      <w:r w:rsidR="00250021">
        <w:t xml:space="preserve">Senior Policy Director, Technology and Innovation, </w:t>
      </w:r>
      <w:r w:rsidR="000E1CA3">
        <w:t xml:space="preserve">Ph.D. in International Relations, Salve Regine University; </w:t>
      </w:r>
      <w:r w:rsidR="00002FD5">
        <w:t>R Street, “</w:t>
      </w:r>
      <w:r w:rsidR="00C53951" w:rsidRPr="00CA171B">
        <w:t>Regulations Can Create the Monopolies They’re Meant to Prevent</w:t>
      </w:r>
      <w:r w:rsidR="00CA171B">
        <w:t xml:space="preserve">,” </w:t>
      </w:r>
      <w:r w:rsidR="00E96751" w:rsidRPr="00E96751">
        <w:t>https://www.rstreet.org/commentary/regulations-can-create-the-monopolies-theyre-meant-to-prevent/</w:t>
      </w:r>
      <w:r w:rsidR="00E96751">
        <w:t>]</w:t>
      </w:r>
    </w:p>
    <w:p w14:paraId="17E86B5F" w14:textId="704FC20C" w:rsidR="00762DA2" w:rsidRPr="008573C6" w:rsidRDefault="00762DA2" w:rsidP="002910CC">
      <w:pPr>
        <w:rPr>
          <w:sz w:val="16"/>
        </w:rPr>
      </w:pPr>
      <w:r w:rsidRPr="008573C6">
        <w:rPr>
          <w:sz w:val="16"/>
        </w:rPr>
        <w:t xml:space="preserve">Why do </w:t>
      </w:r>
      <w:r w:rsidRPr="00237C4B">
        <w:rPr>
          <w:rStyle w:val="Emphasis"/>
          <w:highlight w:val="cyan"/>
        </w:rPr>
        <w:t>large companies</w:t>
      </w:r>
      <w:r w:rsidRPr="008573C6">
        <w:rPr>
          <w:sz w:val="16"/>
        </w:rPr>
        <w:t xml:space="preserve"> sometimes lobby for regulation in their own industries? When major crypto exchanges advocate for licensing or tech companies urge regulation of artificial intelligence, the explanation may be simpler than it appears: These companies </w:t>
      </w:r>
      <w:r w:rsidRPr="00883757">
        <w:rPr>
          <w:rStyle w:val="Emphasis"/>
          <w:highlight w:val="cyan"/>
        </w:rPr>
        <w:t>understand</w:t>
      </w:r>
      <w:r w:rsidRPr="00883757">
        <w:rPr>
          <w:rStyle w:val="StyleUnderline"/>
          <w:highlight w:val="cyan"/>
        </w:rPr>
        <w:t xml:space="preserve"> how</w:t>
      </w:r>
      <w:r w:rsidRPr="003D164D">
        <w:rPr>
          <w:rStyle w:val="StyleUnderline"/>
        </w:rPr>
        <w:t xml:space="preserve"> </w:t>
      </w:r>
      <w:r w:rsidRPr="003C0189">
        <w:rPr>
          <w:rStyle w:val="Emphasis"/>
        </w:rPr>
        <w:t xml:space="preserve">regulatory </w:t>
      </w:r>
      <w:r w:rsidRPr="00760EFA">
        <w:rPr>
          <w:rStyle w:val="Emphasis"/>
          <w:highlight w:val="cyan"/>
        </w:rPr>
        <w:t>costs</w:t>
      </w:r>
      <w:r w:rsidRPr="00760EFA">
        <w:rPr>
          <w:rStyle w:val="StyleUnderline"/>
          <w:highlight w:val="cyan"/>
        </w:rPr>
        <w:t xml:space="preserve"> affect</w:t>
      </w:r>
      <w:r w:rsidRPr="003D164D">
        <w:rPr>
          <w:rStyle w:val="StyleUnderline"/>
        </w:rPr>
        <w:t xml:space="preserve"> market </w:t>
      </w:r>
      <w:r w:rsidRPr="007B0711">
        <w:rPr>
          <w:rStyle w:val="Emphasis"/>
          <w:highlight w:val="cyan"/>
        </w:rPr>
        <w:t>structure</w:t>
      </w:r>
      <w:r w:rsidRPr="008573C6">
        <w:rPr>
          <w:sz w:val="16"/>
        </w:rPr>
        <w:t>.</w:t>
      </w:r>
    </w:p>
    <w:p w14:paraId="4A6BD714" w14:textId="77777777" w:rsidR="00762DA2" w:rsidRPr="008573C6" w:rsidRDefault="00762DA2" w:rsidP="002910CC">
      <w:pPr>
        <w:rPr>
          <w:sz w:val="16"/>
        </w:rPr>
      </w:pPr>
      <w:r w:rsidRPr="00965CCB">
        <w:rPr>
          <w:rStyle w:val="Emphasis"/>
        </w:rPr>
        <w:t>Reg</w:t>
      </w:r>
      <w:r w:rsidRPr="008573C6">
        <w:rPr>
          <w:sz w:val="16"/>
        </w:rPr>
        <w:t>ulation</w:t>
      </w:r>
      <w:r w:rsidRPr="00965CCB">
        <w:rPr>
          <w:rStyle w:val="Emphasis"/>
        </w:rPr>
        <w:t>s</w:t>
      </w:r>
      <w:r w:rsidRPr="008573C6">
        <w:rPr>
          <w:sz w:val="16"/>
        </w:rPr>
        <w:t xml:space="preserve"> designed to protect consumers can </w:t>
      </w:r>
      <w:r w:rsidRPr="003D5C4A">
        <w:rPr>
          <w:rStyle w:val="Emphasis"/>
        </w:rPr>
        <w:t>reshape</w:t>
      </w:r>
      <w:r w:rsidRPr="004A00B4">
        <w:rPr>
          <w:rStyle w:val="StyleUnderline"/>
        </w:rPr>
        <w:t xml:space="preserve"> competitive </w:t>
      </w:r>
      <w:r w:rsidRPr="006B0AC7">
        <w:rPr>
          <w:rStyle w:val="Emphasis"/>
        </w:rPr>
        <w:t>dynamics</w:t>
      </w:r>
      <w:r w:rsidRPr="008573C6">
        <w:rPr>
          <w:sz w:val="16"/>
        </w:rPr>
        <w:t xml:space="preserve"> in ways lawmakers don’t anticipate. The mechanism is straightforward economics: Regulatory </w:t>
      </w:r>
      <w:r w:rsidRPr="00AB7E92">
        <w:rPr>
          <w:rStyle w:val="Emphasis"/>
        </w:rPr>
        <w:t>compliance</w:t>
      </w:r>
      <w:r w:rsidRPr="00AB7E92">
        <w:rPr>
          <w:rStyle w:val="StyleUnderline"/>
        </w:rPr>
        <w:t xml:space="preserve"> creates </w:t>
      </w:r>
      <w:r w:rsidRPr="00AB7E92">
        <w:rPr>
          <w:rStyle w:val="Emphasis"/>
        </w:rPr>
        <w:t>fixed costs</w:t>
      </w:r>
      <w:r w:rsidRPr="00AB7E92">
        <w:rPr>
          <w:sz w:val="16"/>
        </w:rPr>
        <w:t xml:space="preserve">, and fixed costs </w:t>
      </w:r>
      <w:r w:rsidRPr="00AB7E92">
        <w:rPr>
          <w:rStyle w:val="StyleUnderline"/>
        </w:rPr>
        <w:t xml:space="preserve">affect </w:t>
      </w:r>
      <w:r w:rsidRPr="00AB7E92">
        <w:rPr>
          <w:rStyle w:val="Emphasis"/>
        </w:rPr>
        <w:t>smaller competitors</w:t>
      </w:r>
      <w:r w:rsidRPr="00AB7E92">
        <w:rPr>
          <w:sz w:val="16"/>
        </w:rPr>
        <w:t xml:space="preserve"> and new entrants differently than they affect established firms. While </w:t>
      </w:r>
      <w:r w:rsidRPr="00AB7E92">
        <w:rPr>
          <w:rStyle w:val="Emphasis"/>
        </w:rPr>
        <w:t>incumbents</w:t>
      </w:r>
      <w:r w:rsidRPr="00AB7E92">
        <w:rPr>
          <w:rStyle w:val="StyleUnderline"/>
        </w:rPr>
        <w:t xml:space="preserve"> can </w:t>
      </w:r>
      <w:r w:rsidRPr="00AB7E92">
        <w:rPr>
          <w:rStyle w:val="Emphasis"/>
        </w:rPr>
        <w:t>absorb</w:t>
      </w:r>
      <w:r w:rsidRPr="00AB7E92">
        <w:rPr>
          <w:rStyle w:val="StyleUnderline"/>
        </w:rPr>
        <w:t xml:space="preserve"> compliance </w:t>
      </w:r>
      <w:r w:rsidRPr="00AB7E92">
        <w:rPr>
          <w:rStyle w:val="Emphasis"/>
        </w:rPr>
        <w:t>costs</w:t>
      </w:r>
      <w:r w:rsidRPr="00AB7E92">
        <w:rPr>
          <w:sz w:val="16"/>
        </w:rPr>
        <w:t xml:space="preserve"> as a part of doing business, </w:t>
      </w:r>
      <w:r w:rsidRPr="00AB7E92">
        <w:rPr>
          <w:rStyle w:val="Emphasis"/>
        </w:rPr>
        <w:t>smaller competitors</w:t>
      </w:r>
      <w:r w:rsidRPr="00AB7E92">
        <w:rPr>
          <w:sz w:val="16"/>
        </w:rPr>
        <w:t xml:space="preserve"> may struggle or</w:t>
      </w:r>
      <w:r w:rsidRPr="008573C6">
        <w:rPr>
          <w:sz w:val="16"/>
        </w:rPr>
        <w:t xml:space="preserve"> </w:t>
      </w:r>
      <w:r w:rsidRPr="003F63D6">
        <w:rPr>
          <w:rStyle w:val="StyleUnderline"/>
        </w:rPr>
        <w:t>fail</w:t>
      </w:r>
      <w:r w:rsidRPr="008573C6">
        <w:rPr>
          <w:sz w:val="16"/>
        </w:rPr>
        <w:t xml:space="preserve">, and potential new entrants to the market may never emerge. </w:t>
      </w:r>
      <w:r w:rsidRPr="009011CF">
        <w:rPr>
          <w:rStyle w:val="StyleUnderline"/>
        </w:rPr>
        <w:t xml:space="preserve">The </w:t>
      </w:r>
      <w:r w:rsidRPr="0034072B">
        <w:rPr>
          <w:rStyle w:val="StyleUnderline"/>
          <w:highlight w:val="cyan"/>
        </w:rPr>
        <w:t>result</w:t>
      </w:r>
      <w:r w:rsidRPr="009011CF">
        <w:rPr>
          <w:rStyle w:val="StyleUnderline"/>
        </w:rPr>
        <w:t xml:space="preserve"> can </w:t>
      </w:r>
      <w:r w:rsidRPr="00D456A7">
        <w:rPr>
          <w:rStyle w:val="Emphasis"/>
          <w:highlight w:val="cyan"/>
        </w:rPr>
        <w:t>transform</w:t>
      </w:r>
      <w:r w:rsidRPr="009011CF">
        <w:rPr>
          <w:rStyle w:val="StyleUnderline"/>
        </w:rPr>
        <w:t xml:space="preserve"> consumer </w:t>
      </w:r>
      <w:r w:rsidRPr="000B09AC">
        <w:rPr>
          <w:rStyle w:val="Emphasis"/>
        </w:rPr>
        <w:t>protection</w:t>
      </w:r>
      <w:r w:rsidRPr="009011CF">
        <w:rPr>
          <w:rStyle w:val="StyleUnderline"/>
        </w:rPr>
        <w:t xml:space="preserve"> </w:t>
      </w:r>
      <w:r w:rsidRPr="00CD505B">
        <w:rPr>
          <w:rStyle w:val="StyleUnderline"/>
          <w:highlight w:val="cyan"/>
        </w:rPr>
        <w:t xml:space="preserve">into </w:t>
      </w:r>
      <w:r w:rsidRPr="00CD505B">
        <w:rPr>
          <w:rStyle w:val="Emphasis"/>
          <w:highlight w:val="cyan"/>
        </w:rPr>
        <w:t>competitor elimination</w:t>
      </w:r>
      <w:r w:rsidRPr="008573C6">
        <w:rPr>
          <w:sz w:val="16"/>
        </w:rPr>
        <w:t>, regardless of the original intentions behind the regulation.</w:t>
      </w:r>
    </w:p>
    <w:p w14:paraId="2627039E" w14:textId="77777777" w:rsidR="00762DA2" w:rsidRPr="008573C6" w:rsidRDefault="00762DA2" w:rsidP="002910CC">
      <w:pPr>
        <w:rPr>
          <w:sz w:val="16"/>
        </w:rPr>
      </w:pPr>
      <w:r w:rsidRPr="008573C6">
        <w:rPr>
          <w:sz w:val="16"/>
        </w:rPr>
        <w:t>A European example.</w:t>
      </w:r>
    </w:p>
    <w:p w14:paraId="41C286B6" w14:textId="2B3B37B1" w:rsidR="00762DA2" w:rsidRPr="008573C6" w:rsidRDefault="00762DA2" w:rsidP="002910CC">
      <w:pPr>
        <w:rPr>
          <w:sz w:val="16"/>
        </w:rPr>
      </w:pPr>
      <w:r w:rsidRPr="00211F46">
        <w:rPr>
          <w:rStyle w:val="StyleUnderline"/>
        </w:rPr>
        <w:t>The</w:t>
      </w:r>
      <w:r w:rsidRPr="008573C6">
        <w:rPr>
          <w:sz w:val="16"/>
        </w:rPr>
        <w:t xml:space="preserve"> European Union’s General Data Protection Regulation (</w:t>
      </w:r>
      <w:r w:rsidRPr="00812EAC">
        <w:rPr>
          <w:rStyle w:val="Emphasis"/>
          <w:highlight w:val="cyan"/>
        </w:rPr>
        <w:t>GDPR</w:t>
      </w:r>
      <w:r w:rsidRPr="008573C6">
        <w:rPr>
          <w:sz w:val="16"/>
        </w:rPr>
        <w:t xml:space="preserve">) </w:t>
      </w:r>
      <w:r w:rsidRPr="003D34C2">
        <w:rPr>
          <w:rStyle w:val="StyleUnderline"/>
          <w:highlight w:val="cyan"/>
        </w:rPr>
        <w:t>offers</w:t>
      </w:r>
      <w:r w:rsidRPr="004C7511">
        <w:rPr>
          <w:rStyle w:val="StyleUnderline"/>
        </w:rPr>
        <w:t xml:space="preserve"> a </w:t>
      </w:r>
      <w:r w:rsidRPr="00EE3410">
        <w:rPr>
          <w:rStyle w:val="Emphasis"/>
          <w:highlight w:val="cyan"/>
        </w:rPr>
        <w:t>clear example</w:t>
      </w:r>
      <w:r w:rsidRPr="008573C6">
        <w:rPr>
          <w:sz w:val="16"/>
        </w:rPr>
        <w:t xml:space="preserve"> of this effect. </w:t>
      </w:r>
      <w:r w:rsidRPr="00CB5CB2">
        <w:rPr>
          <w:rStyle w:val="StyleUnderline"/>
        </w:rPr>
        <w:t>When</w:t>
      </w:r>
      <w:r w:rsidRPr="008573C6">
        <w:rPr>
          <w:sz w:val="16"/>
        </w:rPr>
        <w:t xml:space="preserve"> the </w:t>
      </w:r>
      <w:r w:rsidRPr="00E46441">
        <w:rPr>
          <w:rStyle w:val="Emphasis"/>
        </w:rPr>
        <w:t>data privacy</w:t>
      </w:r>
      <w:r w:rsidRPr="008573C6">
        <w:rPr>
          <w:sz w:val="16"/>
        </w:rPr>
        <w:t xml:space="preserve"> and security </w:t>
      </w:r>
      <w:r w:rsidRPr="00450E7F">
        <w:rPr>
          <w:rStyle w:val="StyleUnderline"/>
        </w:rPr>
        <w:t xml:space="preserve">legislation took </w:t>
      </w:r>
      <w:r w:rsidRPr="00450E7F">
        <w:rPr>
          <w:rStyle w:val="Emphasis"/>
        </w:rPr>
        <w:t>effect</w:t>
      </w:r>
      <w:r w:rsidRPr="008573C6">
        <w:rPr>
          <w:sz w:val="16"/>
        </w:rPr>
        <w:t xml:space="preserve"> in May 2018, </w:t>
      </w:r>
      <w:r w:rsidRPr="00AF2E2C">
        <w:rPr>
          <w:rStyle w:val="StyleUnderline"/>
        </w:rPr>
        <w:t>the impact on</w:t>
      </w:r>
      <w:r w:rsidRPr="008573C6">
        <w:rPr>
          <w:sz w:val="16"/>
        </w:rPr>
        <w:t xml:space="preserve"> Europe’s </w:t>
      </w:r>
      <w:r w:rsidRPr="006708EC">
        <w:rPr>
          <w:rStyle w:val="Emphasis"/>
          <w:highlight w:val="cyan"/>
        </w:rPr>
        <w:t>tech</w:t>
      </w:r>
      <w:r w:rsidRPr="008573C6">
        <w:rPr>
          <w:sz w:val="16"/>
        </w:rPr>
        <w:t xml:space="preserve">nology </w:t>
      </w:r>
      <w:r w:rsidRPr="00F729D8">
        <w:rPr>
          <w:rStyle w:val="Emphasis"/>
        </w:rPr>
        <w:t>market structure</w:t>
      </w:r>
      <w:r w:rsidRPr="00E20C4B">
        <w:rPr>
          <w:rStyle w:val="StyleUnderline"/>
        </w:rPr>
        <w:t xml:space="preserve"> was</w:t>
      </w:r>
      <w:r w:rsidRPr="008573C6">
        <w:rPr>
          <w:sz w:val="16"/>
        </w:rPr>
        <w:t xml:space="preserve"> both </w:t>
      </w:r>
      <w:r w:rsidRPr="00A92032">
        <w:rPr>
          <w:rStyle w:val="Emphasis"/>
        </w:rPr>
        <w:t>immediate</w:t>
      </w:r>
      <w:r w:rsidRPr="00B32487">
        <w:rPr>
          <w:rStyle w:val="StyleUnderline"/>
        </w:rPr>
        <w:t xml:space="preserve"> and </w:t>
      </w:r>
      <w:r w:rsidRPr="00D50AA9">
        <w:rPr>
          <w:rStyle w:val="Emphasis"/>
        </w:rPr>
        <w:t>measurable</w:t>
      </w:r>
      <w:r w:rsidRPr="008573C6">
        <w:rPr>
          <w:sz w:val="16"/>
        </w:rPr>
        <w:t xml:space="preserve">. Within one week of implementation, </w:t>
      </w:r>
      <w:r w:rsidRPr="007C3875">
        <w:rPr>
          <w:rStyle w:val="StyleUnderline"/>
          <w:highlight w:val="cyan"/>
        </w:rPr>
        <w:t>market concentration</w:t>
      </w:r>
      <w:r w:rsidRPr="008573C6">
        <w:rPr>
          <w:sz w:val="16"/>
        </w:rPr>
        <w:t xml:space="preserve"> among web technology vendors </w:t>
      </w:r>
      <w:r w:rsidRPr="003444B7">
        <w:rPr>
          <w:rStyle w:val="Emphasis"/>
          <w:highlight w:val="cyan"/>
        </w:rPr>
        <w:t>increased</w:t>
      </w:r>
      <w:r w:rsidRPr="008573C6">
        <w:rPr>
          <w:sz w:val="16"/>
        </w:rPr>
        <w:t xml:space="preserve"> by 17 percent as websites dropped smaller service providers in favor of larger platforms. One week was all it took. The regulation didn’t gradually reshape the market over months and years, it triggered immediate consolidation.</w:t>
      </w:r>
    </w:p>
    <w:p w14:paraId="4D1540A7" w14:textId="23EC00BC" w:rsidR="007A4912" w:rsidRPr="008573C6" w:rsidRDefault="007A4912" w:rsidP="002910CC">
      <w:pPr>
        <w:rPr>
          <w:sz w:val="16"/>
        </w:rPr>
      </w:pPr>
      <w:r w:rsidRPr="008573C6">
        <w:rPr>
          <w:sz w:val="16"/>
        </w:rPr>
        <w:t>&lt;&lt;TEXT CONDENSED, NONE OMITTED&gt;&gt;</w:t>
      </w:r>
    </w:p>
    <w:p w14:paraId="1AB9DFA3" w14:textId="7EBF3329" w:rsidR="00762DA2" w:rsidRPr="007F6FF0" w:rsidRDefault="00762DA2" w:rsidP="002910CC">
      <w:pPr>
        <w:rPr>
          <w:sz w:val="8"/>
          <w:szCs w:val="8"/>
        </w:rPr>
      </w:pPr>
      <w:r w:rsidRPr="007F6FF0">
        <w:rPr>
          <w:sz w:val="8"/>
          <w:szCs w:val="8"/>
        </w:rPr>
        <w:t>The impact of GDPR on companies varied dramatically based on their size. Small IT firms</w:t>
      </w:r>
      <w:r w:rsidR="00CF2EDA" w:rsidRPr="007F6FF0">
        <w:rPr>
          <w:sz w:val="8"/>
          <w:szCs w:val="8"/>
        </w:rPr>
        <w:t xml:space="preserve"> </w:t>
      </w:r>
      <w:r w:rsidRPr="007F6FF0">
        <w:rPr>
          <w:sz w:val="8"/>
          <w:szCs w:val="8"/>
        </w:rPr>
        <w:t>experienced</w:t>
      </w:r>
      <w:r w:rsidR="00CF2EDA" w:rsidRPr="007F6FF0">
        <w:rPr>
          <w:sz w:val="8"/>
          <w:szCs w:val="8"/>
        </w:rPr>
        <w:t xml:space="preserve"> </w:t>
      </w:r>
      <w:r w:rsidRPr="007F6FF0">
        <w:rPr>
          <w:sz w:val="8"/>
          <w:szCs w:val="8"/>
        </w:rPr>
        <w:t>a 12 percent drop in profits following GDPR implementation while large IT firms saw only a 4.6 percent decline. Researchers at MIT’s Sloan School of Management found that GDPR has</w:t>
      </w:r>
      <w:r w:rsidR="00CF2EDA" w:rsidRPr="007F6FF0">
        <w:rPr>
          <w:sz w:val="8"/>
          <w:szCs w:val="8"/>
        </w:rPr>
        <w:t xml:space="preserve"> </w:t>
      </w:r>
      <w:r w:rsidRPr="007F6FF0">
        <w:rPr>
          <w:sz w:val="8"/>
          <w:szCs w:val="8"/>
        </w:rPr>
        <w:t>effectively functioned</w:t>
      </w:r>
      <w:r w:rsidR="00CF2EDA" w:rsidRPr="007F6FF0">
        <w:rPr>
          <w:sz w:val="8"/>
          <w:szCs w:val="8"/>
        </w:rPr>
        <w:t xml:space="preserve"> </w:t>
      </w:r>
      <w:r w:rsidRPr="007F6FF0">
        <w:rPr>
          <w:sz w:val="8"/>
          <w:szCs w:val="8"/>
        </w:rPr>
        <w:t>like a 25 percent tax on smaller companies despite applying the same rules to everyone processing European data.</w:t>
      </w:r>
      <w:r w:rsidR="00CF2EDA" w:rsidRPr="007F6FF0">
        <w:rPr>
          <w:sz w:val="8"/>
          <w:szCs w:val="8"/>
        </w:rPr>
        <w:t xml:space="preserve"> </w:t>
      </w:r>
      <w:r w:rsidRPr="007F6FF0">
        <w:rPr>
          <w:sz w:val="8"/>
          <w:szCs w:val="8"/>
        </w:rPr>
        <w:t>What explains the variation in outcomes from a uniform set of rules? Simply put, compliance infrastructure doesn’t scale linearly with firm size. Large companies can employ hundreds of compliance specialists, privacy engineers, and legal experts who can implement new requirements efficiently. They can spread these fixed costs across enormous revenue bases.</w:t>
      </w:r>
      <w:r w:rsidR="00CF2EDA" w:rsidRPr="007F6FF0">
        <w:rPr>
          <w:sz w:val="8"/>
          <w:szCs w:val="8"/>
        </w:rPr>
        <w:t xml:space="preserve"> </w:t>
      </w:r>
      <w:r w:rsidRPr="007F6FF0">
        <w:rPr>
          <w:sz w:val="8"/>
          <w:szCs w:val="8"/>
        </w:rPr>
        <w:t>Smaller competitors face a different calculation. A startup with 50 employees and $10 million in revenue needs to hire or contract GDPR specialists and implement the same systems. Three compliance specialists and infrastructure costing $500,000 annually would represent a 5 percent hit to revenue. This burden is dramatically different from the one a large firm would experience.</w:t>
      </w:r>
      <w:r w:rsidR="00CF2EDA" w:rsidRPr="007F6FF0">
        <w:rPr>
          <w:sz w:val="8"/>
          <w:szCs w:val="8"/>
        </w:rPr>
        <w:t xml:space="preserve"> </w:t>
      </w:r>
      <w:r w:rsidRPr="007F6FF0">
        <w:rPr>
          <w:sz w:val="8"/>
          <w:szCs w:val="8"/>
        </w:rPr>
        <w:t>The competitive disadvantage compounds through the law’s mechanisms for user consent, which requires that consumers must specifically agree to permit firms to collect their data and specify for what purpose it’s collected. Large platforms like Meta or Google with multiple consumer-facing products can more easily obtain the user permissions required under GDPR, while smaller, less well-known companies struggle to convince users to consent to data collection from</w:t>
      </w:r>
      <w:r w:rsidR="00CF2EDA" w:rsidRPr="007F6FF0">
        <w:rPr>
          <w:sz w:val="8"/>
          <w:szCs w:val="8"/>
        </w:rPr>
        <w:t xml:space="preserve"> </w:t>
      </w:r>
      <w:r w:rsidRPr="007F6FF0">
        <w:rPr>
          <w:sz w:val="8"/>
          <w:szCs w:val="8"/>
        </w:rPr>
        <w:t>unfamiliar services. The regulatory structure itself creates a competitive advantage independent of product quality.</w:t>
      </w:r>
    </w:p>
    <w:p w14:paraId="03D89AEE" w14:textId="78AB8BD8" w:rsidR="00CF2EDA" w:rsidRPr="008573C6" w:rsidRDefault="00CF2EDA" w:rsidP="002910CC">
      <w:pPr>
        <w:rPr>
          <w:sz w:val="16"/>
        </w:rPr>
      </w:pPr>
      <w:r w:rsidRPr="008573C6">
        <w:rPr>
          <w:sz w:val="16"/>
        </w:rPr>
        <w:t>&lt;&lt;PARAGRAPH BREAKS RESUME&gt;&gt;</w:t>
      </w:r>
    </w:p>
    <w:p w14:paraId="67C52EDA" w14:textId="77777777" w:rsidR="00762DA2" w:rsidRPr="008573C6" w:rsidRDefault="00762DA2" w:rsidP="002910CC">
      <w:pPr>
        <w:rPr>
          <w:sz w:val="16"/>
        </w:rPr>
      </w:pPr>
      <w:r w:rsidRPr="008573C6">
        <w:rPr>
          <w:sz w:val="16"/>
        </w:rPr>
        <w:t xml:space="preserve">This pattern illustrates how </w:t>
      </w:r>
      <w:r w:rsidRPr="009314D4">
        <w:rPr>
          <w:rStyle w:val="Emphasis"/>
        </w:rPr>
        <w:t xml:space="preserve">regulatory </w:t>
      </w:r>
      <w:r w:rsidRPr="000762FC">
        <w:rPr>
          <w:rStyle w:val="Emphasis"/>
          <w:highlight w:val="cyan"/>
        </w:rPr>
        <w:t>complexity</w:t>
      </w:r>
      <w:r w:rsidRPr="00F622C9">
        <w:rPr>
          <w:rStyle w:val="StyleUnderline"/>
        </w:rPr>
        <w:t xml:space="preserve"> can </w:t>
      </w:r>
      <w:r w:rsidRPr="002D4406">
        <w:rPr>
          <w:rStyle w:val="StyleUnderline"/>
          <w:highlight w:val="cyan"/>
        </w:rPr>
        <w:t xml:space="preserve">create </w:t>
      </w:r>
      <w:r w:rsidRPr="002D4406">
        <w:rPr>
          <w:rStyle w:val="Emphasis"/>
          <w:highlight w:val="cyan"/>
        </w:rPr>
        <w:t>monopolistic markets</w:t>
      </w:r>
      <w:r w:rsidRPr="008573C6">
        <w:rPr>
          <w:sz w:val="16"/>
        </w:rPr>
        <w:t xml:space="preserve"> by favoring the organizations with resources to navigate that complexity. Consumer protection regulations can inadvertently eliminate competitors independent of the original intent of policymakers.</w:t>
      </w:r>
    </w:p>
    <w:p w14:paraId="12A35BB5" w14:textId="77777777" w:rsidR="00762DA2" w:rsidRPr="008573C6" w:rsidRDefault="00762DA2" w:rsidP="002910CC">
      <w:pPr>
        <w:rPr>
          <w:sz w:val="16"/>
        </w:rPr>
      </w:pPr>
      <w:r w:rsidRPr="008573C6">
        <w:rPr>
          <w:sz w:val="16"/>
        </w:rPr>
        <w:t>A pattern across industries.</w:t>
      </w:r>
    </w:p>
    <w:p w14:paraId="2001E18F" w14:textId="77777777" w:rsidR="00762DA2" w:rsidRPr="008573C6" w:rsidRDefault="00762DA2" w:rsidP="002910CC">
      <w:pPr>
        <w:rPr>
          <w:sz w:val="16"/>
        </w:rPr>
      </w:pPr>
      <w:r w:rsidRPr="008573C6">
        <w:rPr>
          <w:sz w:val="16"/>
        </w:rPr>
        <w:t xml:space="preserve">While </w:t>
      </w:r>
      <w:r w:rsidRPr="000212B4">
        <w:rPr>
          <w:rStyle w:val="Emphasis"/>
          <w:highlight w:val="cyan"/>
        </w:rPr>
        <w:t>GDPR</w:t>
      </w:r>
      <w:r w:rsidRPr="008573C6">
        <w:rPr>
          <w:sz w:val="16"/>
        </w:rPr>
        <w:t xml:space="preserve"> provides a dramatic example, it </w:t>
      </w:r>
      <w:r w:rsidRPr="00662F06">
        <w:rPr>
          <w:rStyle w:val="StyleUnderline"/>
          <w:highlight w:val="cyan"/>
        </w:rPr>
        <w:t>illustrates</w:t>
      </w:r>
      <w:r w:rsidRPr="006D1357">
        <w:rPr>
          <w:rStyle w:val="StyleUnderline"/>
        </w:rPr>
        <w:t xml:space="preserve"> a </w:t>
      </w:r>
      <w:r w:rsidRPr="00454761">
        <w:rPr>
          <w:rStyle w:val="Emphasis"/>
          <w:highlight w:val="cyan"/>
        </w:rPr>
        <w:t>broader</w:t>
      </w:r>
      <w:r w:rsidRPr="008573C6">
        <w:rPr>
          <w:sz w:val="16"/>
        </w:rPr>
        <w:t xml:space="preserve"> economic </w:t>
      </w:r>
      <w:r w:rsidRPr="003516D0">
        <w:rPr>
          <w:rStyle w:val="Emphasis"/>
          <w:highlight w:val="cyan"/>
        </w:rPr>
        <w:t>principle</w:t>
      </w:r>
      <w:r w:rsidRPr="008573C6">
        <w:rPr>
          <w:sz w:val="16"/>
        </w:rPr>
        <w:t xml:space="preserve">. Regulatory </w:t>
      </w:r>
      <w:r w:rsidRPr="00E1095C">
        <w:rPr>
          <w:rStyle w:val="StyleUnderline"/>
        </w:rPr>
        <w:t>barriers affect</w:t>
      </w:r>
      <w:r w:rsidRPr="008573C6">
        <w:rPr>
          <w:sz w:val="16"/>
        </w:rPr>
        <w:t xml:space="preserve"> different </w:t>
      </w:r>
      <w:r w:rsidRPr="006E210E">
        <w:rPr>
          <w:rStyle w:val="StyleUnderline"/>
        </w:rPr>
        <w:t xml:space="preserve">companies </w:t>
      </w:r>
      <w:r w:rsidRPr="009D2384">
        <w:rPr>
          <w:rStyle w:val="Emphasis"/>
        </w:rPr>
        <w:t>disproportionately</w:t>
      </w:r>
      <w:r w:rsidRPr="006E210E">
        <w:rPr>
          <w:rStyle w:val="StyleUnderline"/>
        </w:rPr>
        <w:t xml:space="preserve"> because of </w:t>
      </w:r>
      <w:r w:rsidRPr="009D40CB">
        <w:rPr>
          <w:rStyle w:val="Emphasis"/>
        </w:rPr>
        <w:t>scale differences</w:t>
      </w:r>
      <w:r w:rsidRPr="008573C6">
        <w:rPr>
          <w:sz w:val="16"/>
        </w:rPr>
        <w:t xml:space="preserve">. A $2 million compliance burden represents 0.2 percent of revenue for a billion-dollar company compared to 20 percent for a $10 million startup. </w:t>
      </w:r>
      <w:r w:rsidRPr="00FC2079">
        <w:rPr>
          <w:rStyle w:val="StyleUnderline"/>
        </w:rPr>
        <w:t xml:space="preserve">This creates </w:t>
      </w:r>
      <w:r w:rsidRPr="00D07D00">
        <w:rPr>
          <w:rStyle w:val="Emphasis"/>
        </w:rPr>
        <w:t>barriers</w:t>
      </w:r>
      <w:r w:rsidRPr="00FC2079">
        <w:rPr>
          <w:rStyle w:val="StyleUnderline"/>
        </w:rPr>
        <w:t xml:space="preserve"> to</w:t>
      </w:r>
      <w:r w:rsidRPr="008573C6">
        <w:rPr>
          <w:sz w:val="16"/>
        </w:rPr>
        <w:t xml:space="preserve"> market </w:t>
      </w:r>
      <w:r w:rsidRPr="00880FC6">
        <w:rPr>
          <w:rStyle w:val="StyleUnderline"/>
        </w:rPr>
        <w:t xml:space="preserve">entry </w:t>
      </w:r>
      <w:r w:rsidRPr="00C77F71">
        <w:rPr>
          <w:rStyle w:val="Emphasis"/>
        </w:rPr>
        <w:t>unrelated</w:t>
      </w:r>
      <w:r w:rsidRPr="00880FC6">
        <w:rPr>
          <w:rStyle w:val="StyleUnderline"/>
        </w:rPr>
        <w:t xml:space="preserve"> to </w:t>
      </w:r>
      <w:r w:rsidRPr="0087047F">
        <w:rPr>
          <w:rStyle w:val="Emphasis"/>
        </w:rPr>
        <w:t>innovation</w:t>
      </w:r>
      <w:r w:rsidRPr="008573C6">
        <w:rPr>
          <w:sz w:val="16"/>
        </w:rPr>
        <w:t xml:space="preserve"> or product </w:t>
      </w:r>
      <w:r w:rsidRPr="00F32022">
        <w:rPr>
          <w:rStyle w:val="Emphasis"/>
        </w:rPr>
        <w:t>quality</w:t>
      </w:r>
      <w:r w:rsidRPr="008573C6">
        <w:rPr>
          <w:sz w:val="16"/>
        </w:rPr>
        <w:t>. </w:t>
      </w:r>
    </w:p>
    <w:p w14:paraId="0336E446" w14:textId="77777777" w:rsidR="00762DA2" w:rsidRPr="008573C6" w:rsidRDefault="00762DA2" w:rsidP="002910CC">
      <w:pPr>
        <w:rPr>
          <w:sz w:val="16"/>
        </w:rPr>
      </w:pPr>
      <w:r w:rsidRPr="008573C6">
        <w:rPr>
          <w:sz w:val="16"/>
        </w:rPr>
        <w:t>This compliance monopoly effect has appeared across industries and decades. This suggests that market consolidation being driven by regulatory costs represents a systemic feature of regulated markets rather than isolated incidents.</w:t>
      </w:r>
    </w:p>
    <w:p w14:paraId="6BE0032E" w14:textId="53A7D897" w:rsidR="00762DA2" w:rsidRPr="008573C6" w:rsidRDefault="00762DA2" w:rsidP="002910CC">
      <w:pPr>
        <w:rPr>
          <w:sz w:val="16"/>
        </w:rPr>
      </w:pPr>
      <w:r w:rsidRPr="008573C6">
        <w:rPr>
          <w:sz w:val="16"/>
        </w:rPr>
        <w:t>The 20</w:t>
      </w:r>
      <w:r w:rsidRPr="003B184C">
        <w:rPr>
          <w:rStyle w:val="Emphasis"/>
          <w:highlight w:val="cyan"/>
        </w:rPr>
        <w:t>08</w:t>
      </w:r>
      <w:r w:rsidRPr="008573C6">
        <w:rPr>
          <w:sz w:val="16"/>
        </w:rPr>
        <w:t xml:space="preserve"> financial crisis </w:t>
      </w:r>
      <w:r w:rsidRPr="00E91DFE">
        <w:rPr>
          <w:rStyle w:val="StyleUnderline"/>
          <w:highlight w:val="cyan"/>
        </w:rPr>
        <w:t>prompted</w:t>
      </w:r>
      <w:r w:rsidRPr="008573C6">
        <w:rPr>
          <w:sz w:val="16"/>
        </w:rPr>
        <w:t xml:space="preserve"> comprehensive </w:t>
      </w:r>
      <w:r w:rsidRPr="00E51E7A">
        <w:rPr>
          <w:rStyle w:val="Emphasis"/>
          <w:highlight w:val="cyan"/>
        </w:rPr>
        <w:t>financial regulation</w:t>
      </w:r>
      <w:r w:rsidRPr="008573C6">
        <w:rPr>
          <w:sz w:val="16"/>
        </w:rPr>
        <w:t xml:space="preserve"> through the Dodd-Frank Wall Street Reform and Consumer Protection Act of 2010. The legislation explicitly aimed to prevent banks from becoming “too big to fail” by imposing stricter capital requirements, stress testing, and enhanced regulatory oversight on large financial institutions.</w:t>
      </w:r>
    </w:p>
    <w:p w14:paraId="0BE6ECEF" w14:textId="77777777" w:rsidR="00762DA2" w:rsidRPr="008573C6" w:rsidRDefault="00762DA2" w:rsidP="002910CC">
      <w:pPr>
        <w:rPr>
          <w:sz w:val="16"/>
        </w:rPr>
      </w:pPr>
      <w:r w:rsidRPr="008573C6">
        <w:rPr>
          <w:sz w:val="16"/>
        </w:rPr>
        <w:t xml:space="preserve">The actual results contradicted the legislation’s stated goals. </w:t>
      </w:r>
      <w:r w:rsidRPr="00455758">
        <w:rPr>
          <w:rStyle w:val="StyleUnderline"/>
        </w:rPr>
        <w:t xml:space="preserve">The </w:t>
      </w:r>
      <w:r w:rsidRPr="005D01DB">
        <w:rPr>
          <w:rStyle w:val="Emphasis"/>
          <w:highlight w:val="cyan"/>
        </w:rPr>
        <w:t>compliance</w:t>
      </w:r>
      <w:r w:rsidRPr="00455758">
        <w:rPr>
          <w:rStyle w:val="Emphasis"/>
        </w:rPr>
        <w:t xml:space="preserve"> burden</w:t>
      </w:r>
      <w:r w:rsidRPr="00455758">
        <w:rPr>
          <w:rStyle w:val="StyleUnderline"/>
        </w:rPr>
        <w:t xml:space="preserve"> </w:t>
      </w:r>
      <w:r w:rsidRPr="00104E0A">
        <w:rPr>
          <w:rStyle w:val="StyleUnderline"/>
          <w:highlight w:val="cyan"/>
        </w:rPr>
        <w:t>fell</w:t>
      </w:r>
      <w:r w:rsidRPr="008573C6">
        <w:rPr>
          <w:sz w:val="16"/>
        </w:rPr>
        <w:t xml:space="preserve"> disproportionately </w:t>
      </w:r>
      <w:r w:rsidRPr="001B04B5">
        <w:rPr>
          <w:rStyle w:val="StyleUnderline"/>
          <w:highlight w:val="cyan"/>
        </w:rPr>
        <w:t xml:space="preserve">on </w:t>
      </w:r>
      <w:r w:rsidRPr="001B04B5">
        <w:rPr>
          <w:rStyle w:val="Emphasis"/>
          <w:highlight w:val="cyan"/>
        </w:rPr>
        <w:t>smaller institutions</w:t>
      </w:r>
      <w:r w:rsidRPr="008573C6">
        <w:rPr>
          <w:sz w:val="16"/>
        </w:rPr>
        <w:t xml:space="preserve"> despite the law’s stated intent to constrain large banks. </w:t>
      </w:r>
      <w:r w:rsidRPr="005F13E9">
        <w:rPr>
          <w:rStyle w:val="Emphasis"/>
          <w:highlight w:val="cyan"/>
        </w:rPr>
        <w:t>Community banks</w:t>
      </w:r>
      <w:r w:rsidRPr="008573C6">
        <w:rPr>
          <w:sz w:val="16"/>
        </w:rPr>
        <w:t>—those with less than $10 billion in assets—</w:t>
      </w:r>
      <w:r w:rsidRPr="00510DCD">
        <w:rPr>
          <w:rStyle w:val="StyleUnderline"/>
          <w:highlight w:val="cyan"/>
        </w:rPr>
        <w:t xml:space="preserve">faced the </w:t>
      </w:r>
      <w:r w:rsidRPr="00510DCD">
        <w:rPr>
          <w:rStyle w:val="Emphasis"/>
          <w:highlight w:val="cyan"/>
        </w:rPr>
        <w:t>same</w:t>
      </w:r>
      <w:r w:rsidRPr="007F7828">
        <w:rPr>
          <w:rStyle w:val="StyleUnderline"/>
        </w:rPr>
        <w:t xml:space="preserve"> regulatory </w:t>
      </w:r>
      <w:r w:rsidRPr="0079341D">
        <w:rPr>
          <w:rStyle w:val="Emphasis"/>
          <w:highlight w:val="cyan"/>
        </w:rPr>
        <w:t>framework</w:t>
      </w:r>
      <w:r w:rsidRPr="008573C6">
        <w:rPr>
          <w:sz w:val="16"/>
        </w:rPr>
        <w:t xml:space="preserve"> as megabanks </w:t>
      </w:r>
      <w:r w:rsidRPr="00F85D7B">
        <w:rPr>
          <w:rStyle w:val="StyleUnderline"/>
          <w:highlight w:val="cyan"/>
        </w:rPr>
        <w:t>but lacked</w:t>
      </w:r>
      <w:r w:rsidRPr="009B767D">
        <w:rPr>
          <w:rStyle w:val="StyleUnderline"/>
        </w:rPr>
        <w:t xml:space="preserve"> the </w:t>
      </w:r>
      <w:r w:rsidRPr="00AB114B">
        <w:rPr>
          <w:rStyle w:val="Emphasis"/>
          <w:highlight w:val="cyan"/>
        </w:rPr>
        <w:t>scale</w:t>
      </w:r>
      <w:r w:rsidRPr="00AB114B">
        <w:rPr>
          <w:rStyle w:val="StyleUnderline"/>
          <w:highlight w:val="cyan"/>
        </w:rPr>
        <w:t xml:space="preserve"> to absorb</w:t>
      </w:r>
      <w:r w:rsidRPr="009B767D">
        <w:rPr>
          <w:rStyle w:val="StyleUnderline"/>
        </w:rPr>
        <w:t xml:space="preserve"> </w:t>
      </w:r>
      <w:r w:rsidRPr="007508C0">
        <w:rPr>
          <w:rStyle w:val="Emphasis"/>
        </w:rPr>
        <w:t xml:space="preserve">compliance </w:t>
      </w:r>
      <w:r w:rsidRPr="005904C1">
        <w:rPr>
          <w:rStyle w:val="Emphasis"/>
          <w:highlight w:val="cyan"/>
        </w:rPr>
        <w:t>costs</w:t>
      </w:r>
      <w:r w:rsidRPr="008573C6">
        <w:rPr>
          <w:sz w:val="16"/>
        </w:rPr>
        <w:t xml:space="preserve"> efficiently.</w:t>
      </w:r>
    </w:p>
    <w:p w14:paraId="351C428C" w14:textId="36AD4DBA" w:rsidR="00762DA2" w:rsidRPr="008573C6" w:rsidRDefault="00762DA2" w:rsidP="002910CC">
      <w:pPr>
        <w:rPr>
          <w:sz w:val="16"/>
        </w:rPr>
      </w:pPr>
      <w:r w:rsidRPr="008573C6">
        <w:rPr>
          <w:sz w:val="16"/>
        </w:rPr>
        <w:t xml:space="preserve">Research by the American Action Forum that tracked Dodd-Frank implementation found that by 2018 compliance costs exceeded $38.9 billion with more than 82.9 million hours of paperwork burden. </w:t>
      </w:r>
      <w:r w:rsidRPr="005F6E32">
        <w:rPr>
          <w:rStyle w:val="Emphasis"/>
          <w:highlight w:val="cyan"/>
        </w:rPr>
        <w:t>Large banks</w:t>
      </w:r>
      <w:r w:rsidRPr="00FD40D3">
        <w:rPr>
          <w:rStyle w:val="StyleUnderline"/>
        </w:rPr>
        <w:t xml:space="preserve"> can </w:t>
      </w:r>
      <w:r w:rsidRPr="00C43DEF">
        <w:rPr>
          <w:rStyle w:val="StyleUnderline"/>
          <w:highlight w:val="cyan"/>
        </w:rPr>
        <w:t xml:space="preserve">employ </w:t>
      </w:r>
      <w:r w:rsidRPr="00C43DEF">
        <w:rPr>
          <w:rStyle w:val="Emphasis"/>
          <w:highlight w:val="cyan"/>
        </w:rPr>
        <w:t>thousands</w:t>
      </w:r>
      <w:r w:rsidRPr="00FD40D3">
        <w:rPr>
          <w:rStyle w:val="StyleUnderline"/>
        </w:rPr>
        <w:t xml:space="preserve"> of</w:t>
      </w:r>
      <w:r w:rsidRPr="008573C6">
        <w:rPr>
          <w:sz w:val="16"/>
        </w:rPr>
        <w:t xml:space="preserve"> compliance </w:t>
      </w:r>
      <w:r w:rsidRPr="002D0E10">
        <w:rPr>
          <w:rStyle w:val="Emphasis"/>
        </w:rPr>
        <w:t>specialists</w:t>
      </w:r>
      <w:r w:rsidRPr="008573C6">
        <w:rPr>
          <w:sz w:val="16"/>
        </w:rPr>
        <w:t xml:space="preserve">. For most </w:t>
      </w:r>
      <w:r w:rsidRPr="000377BF">
        <w:rPr>
          <w:rStyle w:val="Emphasis"/>
        </w:rPr>
        <w:t>community banks</w:t>
      </w:r>
      <w:r w:rsidRPr="008573C6">
        <w:rPr>
          <w:sz w:val="16"/>
        </w:rPr>
        <w:t xml:space="preserve">, these requirements exceeded their total workforce capacity, </w:t>
      </w:r>
      <w:r w:rsidRPr="00326A0D">
        <w:rPr>
          <w:rStyle w:val="StyleUnderline"/>
        </w:rPr>
        <w:t xml:space="preserve">forcing them to hire </w:t>
      </w:r>
      <w:r w:rsidRPr="007B71D5">
        <w:rPr>
          <w:rStyle w:val="Emphasis"/>
        </w:rPr>
        <w:t>external consultants</w:t>
      </w:r>
      <w:r w:rsidRPr="008573C6">
        <w:rPr>
          <w:sz w:val="16"/>
        </w:rPr>
        <w:t xml:space="preserve"> or divert existing staff from revenue-generating activities.</w:t>
      </w:r>
    </w:p>
    <w:p w14:paraId="1831D7C4" w14:textId="230B4973" w:rsidR="00762DA2" w:rsidRPr="008573C6" w:rsidRDefault="00762DA2" w:rsidP="002910CC">
      <w:pPr>
        <w:rPr>
          <w:sz w:val="16"/>
        </w:rPr>
      </w:pPr>
      <w:r w:rsidRPr="008573C6">
        <w:rPr>
          <w:sz w:val="16"/>
        </w:rPr>
        <w:t xml:space="preserve">Between 2012 and 2019, </w:t>
      </w:r>
      <w:r w:rsidRPr="00DA396E">
        <w:rPr>
          <w:rStyle w:val="StyleUnderline"/>
        </w:rPr>
        <w:t xml:space="preserve">the </w:t>
      </w:r>
      <w:r w:rsidRPr="007A3456">
        <w:rPr>
          <w:rStyle w:val="StyleUnderline"/>
          <w:highlight w:val="cyan"/>
        </w:rPr>
        <w:t>number</w:t>
      </w:r>
      <w:r w:rsidRPr="00DA396E">
        <w:rPr>
          <w:rStyle w:val="StyleUnderline"/>
        </w:rPr>
        <w:t xml:space="preserve"> of </w:t>
      </w:r>
      <w:r w:rsidRPr="008972CB">
        <w:rPr>
          <w:rStyle w:val="Emphasis"/>
        </w:rPr>
        <w:t>community banks </w:t>
      </w:r>
      <w:r w:rsidRPr="00FE6F12">
        <w:rPr>
          <w:rStyle w:val="Emphasis"/>
          <w:highlight w:val="cyan"/>
        </w:rPr>
        <w:t>declined</w:t>
      </w:r>
      <w:r w:rsidRPr="008573C6">
        <w:rPr>
          <w:sz w:val="16"/>
        </w:rPr>
        <w:t xml:space="preserve"> from 6,802 to 4,750, a 30 percent reduction, according to a 2020 FDIC study. Market concentration among the largest banks increased substantially. The </w:t>
      </w:r>
      <w:r w:rsidRPr="00E62D26">
        <w:rPr>
          <w:rStyle w:val="Emphasis"/>
        </w:rPr>
        <w:t>regulation</w:t>
      </w:r>
      <w:r w:rsidRPr="008573C6">
        <w:rPr>
          <w:sz w:val="16"/>
        </w:rPr>
        <w:t xml:space="preserve"> designed to constrain the largest banks instead </w:t>
      </w:r>
      <w:r w:rsidRPr="00CE4E05">
        <w:rPr>
          <w:rStyle w:val="StyleUnderline"/>
          <w:highlight w:val="cyan"/>
        </w:rPr>
        <w:t>accelerated</w:t>
      </w:r>
      <w:r w:rsidRPr="00C573AD">
        <w:rPr>
          <w:rStyle w:val="StyleUnderline"/>
        </w:rPr>
        <w:t xml:space="preserve"> the </w:t>
      </w:r>
      <w:r w:rsidRPr="0082728E">
        <w:rPr>
          <w:rStyle w:val="Emphasis"/>
          <w:highlight w:val="cyan"/>
        </w:rPr>
        <w:t>elimination</w:t>
      </w:r>
      <w:r w:rsidRPr="00C573AD">
        <w:rPr>
          <w:rStyle w:val="StyleUnderline"/>
        </w:rPr>
        <w:t xml:space="preserve"> of their </w:t>
      </w:r>
      <w:r w:rsidRPr="00AE5F90">
        <w:rPr>
          <w:rStyle w:val="Emphasis"/>
        </w:rPr>
        <w:t>smaller competitors</w:t>
      </w:r>
      <w:r w:rsidRPr="008573C6">
        <w:rPr>
          <w:sz w:val="16"/>
        </w:rPr>
        <w:t>.</w:t>
      </w:r>
    </w:p>
    <w:p w14:paraId="4B2F4B0D" w14:textId="77777777" w:rsidR="00762DA2" w:rsidRPr="008573C6" w:rsidRDefault="00762DA2" w:rsidP="002910CC">
      <w:pPr>
        <w:rPr>
          <w:sz w:val="16"/>
        </w:rPr>
      </w:pPr>
      <w:r w:rsidRPr="008573C6">
        <w:rPr>
          <w:sz w:val="16"/>
        </w:rPr>
        <w:t>Food production and safety.</w:t>
      </w:r>
    </w:p>
    <w:p w14:paraId="705F0B2F" w14:textId="77777777" w:rsidR="00762DA2" w:rsidRPr="008573C6" w:rsidRDefault="00762DA2" w:rsidP="002910CC">
      <w:pPr>
        <w:rPr>
          <w:sz w:val="16"/>
        </w:rPr>
      </w:pPr>
      <w:r w:rsidRPr="008573C6">
        <w:rPr>
          <w:sz w:val="16"/>
        </w:rPr>
        <w:t xml:space="preserve">The </w:t>
      </w:r>
      <w:r w:rsidRPr="00E73140">
        <w:rPr>
          <w:rStyle w:val="Emphasis"/>
          <w:highlight w:val="cyan"/>
        </w:rPr>
        <w:t>ag</w:t>
      </w:r>
      <w:r w:rsidRPr="008573C6">
        <w:rPr>
          <w:sz w:val="16"/>
        </w:rPr>
        <w:t xml:space="preserve">ricultural sector </w:t>
      </w:r>
      <w:r w:rsidRPr="00BE1A19">
        <w:rPr>
          <w:rStyle w:val="StyleUnderline"/>
          <w:highlight w:val="cyan"/>
        </w:rPr>
        <w:t xml:space="preserve">demonstrates </w:t>
      </w:r>
      <w:r w:rsidRPr="00BE1A19">
        <w:rPr>
          <w:rStyle w:val="Emphasis"/>
          <w:highlight w:val="cyan"/>
        </w:rPr>
        <w:t>similar dynamics</w:t>
      </w:r>
      <w:r w:rsidRPr="008573C6">
        <w:rPr>
          <w:sz w:val="16"/>
        </w:rPr>
        <w:t xml:space="preserve"> as a result of the Food Safety Modernization Act (FSMA). Signed into law in 2011, the FSMA requires extensive testing, documentation, and facility upgrades that create substantially different burdens across farm sizes.</w:t>
      </w:r>
    </w:p>
    <w:p w14:paraId="093D05A2" w14:textId="76892274" w:rsidR="00762DA2" w:rsidRPr="008573C6" w:rsidRDefault="00762DA2" w:rsidP="002910CC">
      <w:pPr>
        <w:rPr>
          <w:sz w:val="16"/>
        </w:rPr>
      </w:pPr>
      <w:r w:rsidRPr="008573C6">
        <w:rPr>
          <w:sz w:val="16"/>
        </w:rPr>
        <w:t xml:space="preserve">The Food and Drug Administration’s own analysis found that very </w:t>
      </w:r>
      <w:r w:rsidRPr="003B428E">
        <w:rPr>
          <w:rStyle w:val="Emphasis"/>
          <w:highlight w:val="cyan"/>
        </w:rPr>
        <w:t>small farms</w:t>
      </w:r>
      <w:r w:rsidRPr="008573C6">
        <w:rPr>
          <w:sz w:val="16"/>
        </w:rPr>
        <w:t xml:space="preserve">, those with annual sales between $25,000 and $250,000, </w:t>
      </w:r>
      <w:r w:rsidRPr="00F76026">
        <w:rPr>
          <w:rStyle w:val="StyleUnderline"/>
          <w:highlight w:val="cyan"/>
        </w:rPr>
        <w:t>spend</w:t>
      </w:r>
      <w:r w:rsidRPr="00AB2BDE">
        <w:rPr>
          <w:rStyle w:val="StyleUnderline"/>
        </w:rPr>
        <w:t xml:space="preserve"> </w:t>
      </w:r>
      <w:r w:rsidRPr="00AB2BDE">
        <w:rPr>
          <w:rStyle w:val="Emphasis"/>
        </w:rPr>
        <w:t>6 percent</w:t>
      </w:r>
      <w:r w:rsidRPr="002F4766">
        <w:rPr>
          <w:rStyle w:val="StyleUnderline"/>
        </w:rPr>
        <w:t xml:space="preserve"> of</w:t>
      </w:r>
      <w:r w:rsidRPr="008573C6">
        <w:rPr>
          <w:sz w:val="16"/>
        </w:rPr>
        <w:t xml:space="preserve"> their </w:t>
      </w:r>
      <w:r w:rsidRPr="00535073">
        <w:rPr>
          <w:rStyle w:val="Emphasis"/>
        </w:rPr>
        <w:t>gross sales</w:t>
      </w:r>
      <w:r w:rsidRPr="00286BB6">
        <w:rPr>
          <w:rStyle w:val="StyleUnderline"/>
        </w:rPr>
        <w:t xml:space="preserve"> </w:t>
      </w:r>
      <w:r w:rsidRPr="00B51E97">
        <w:rPr>
          <w:rStyle w:val="StyleUnderline"/>
          <w:highlight w:val="cyan"/>
        </w:rPr>
        <w:t>on </w:t>
      </w:r>
      <w:r w:rsidRPr="00B51E97">
        <w:rPr>
          <w:rStyle w:val="Emphasis"/>
          <w:highlight w:val="cyan"/>
        </w:rPr>
        <w:t>compliance</w:t>
      </w:r>
      <w:r w:rsidRPr="008573C6">
        <w:rPr>
          <w:sz w:val="16"/>
        </w:rPr>
        <w:t xml:space="preserve"> measures. Since the Department of Agriculture estimates that average net farm income equals approximately 10 percent of gross sales, this means that </w:t>
      </w:r>
      <w:r w:rsidRPr="00182C7F">
        <w:rPr>
          <w:rStyle w:val="StyleUnderline"/>
        </w:rPr>
        <w:t xml:space="preserve">compliance </w:t>
      </w:r>
      <w:r w:rsidRPr="000E0C3F">
        <w:rPr>
          <w:rStyle w:val="Emphasis"/>
        </w:rPr>
        <w:t>costs</w:t>
      </w:r>
      <w:r w:rsidRPr="00182C7F">
        <w:rPr>
          <w:rStyle w:val="StyleUnderline"/>
        </w:rPr>
        <w:t xml:space="preserve"> </w:t>
      </w:r>
      <w:r w:rsidRPr="00685F82">
        <w:rPr>
          <w:rStyle w:val="StyleUnderline"/>
          <w:highlight w:val="cyan"/>
        </w:rPr>
        <w:t>consume</w:t>
      </w:r>
      <w:r w:rsidRPr="008573C6">
        <w:rPr>
          <w:sz w:val="16"/>
        </w:rPr>
        <w:t xml:space="preserve"> roughly roughly </w:t>
      </w:r>
      <w:r w:rsidRPr="00F5678B">
        <w:rPr>
          <w:rStyle w:val="Emphasis"/>
          <w:highlight w:val="cyan"/>
        </w:rPr>
        <w:t>60 percent</w:t>
      </w:r>
      <w:r w:rsidRPr="006D5627">
        <w:rPr>
          <w:rStyle w:val="StyleUnderline"/>
        </w:rPr>
        <w:t xml:space="preserve"> of</w:t>
      </w:r>
      <w:r w:rsidRPr="008573C6">
        <w:rPr>
          <w:sz w:val="16"/>
        </w:rPr>
        <w:t xml:space="preserve"> small farm </w:t>
      </w:r>
      <w:r w:rsidRPr="0045667A">
        <w:rPr>
          <w:rStyle w:val="Emphasis"/>
        </w:rPr>
        <w:t>profits</w:t>
      </w:r>
      <w:r w:rsidRPr="008573C6">
        <w:rPr>
          <w:sz w:val="16"/>
        </w:rPr>
        <w:t xml:space="preserve">. Academic research has shown compliance costs do not rise proportionally with acreage, meaning that these </w:t>
      </w:r>
      <w:r w:rsidRPr="00E87461">
        <w:rPr>
          <w:rStyle w:val="StyleUnderline"/>
        </w:rPr>
        <w:t xml:space="preserve">burdens affect </w:t>
      </w:r>
      <w:r w:rsidRPr="00285B40">
        <w:rPr>
          <w:rStyle w:val="Emphasis"/>
        </w:rPr>
        <w:t>small farms</w:t>
      </w:r>
      <w:r w:rsidRPr="00E87461">
        <w:rPr>
          <w:rStyle w:val="StyleUnderline"/>
        </w:rPr>
        <w:t xml:space="preserve"> more </w:t>
      </w:r>
      <w:r w:rsidRPr="00B70964">
        <w:rPr>
          <w:rStyle w:val="Emphasis"/>
        </w:rPr>
        <w:t>severely</w:t>
      </w:r>
      <w:r w:rsidRPr="00E87461">
        <w:rPr>
          <w:rStyle w:val="StyleUnderline"/>
        </w:rPr>
        <w:t xml:space="preserve"> </w:t>
      </w:r>
      <w:r w:rsidRPr="00C037CA">
        <w:rPr>
          <w:rStyle w:val="StyleUnderline"/>
        </w:rPr>
        <w:t xml:space="preserve">than </w:t>
      </w:r>
      <w:r w:rsidRPr="003B317E">
        <w:rPr>
          <w:rStyle w:val="Emphasis"/>
        </w:rPr>
        <w:t>large op</w:t>
      </w:r>
      <w:r w:rsidRPr="008573C6">
        <w:rPr>
          <w:sz w:val="16"/>
        </w:rPr>
        <w:t>eration</w:t>
      </w:r>
      <w:r w:rsidRPr="00C037CA">
        <w:rPr>
          <w:rStyle w:val="Emphasis"/>
        </w:rPr>
        <w:t>s</w:t>
      </w:r>
      <w:r w:rsidRPr="008573C6">
        <w:rPr>
          <w:sz w:val="16"/>
        </w:rPr>
        <w:t>.</w:t>
      </w:r>
    </w:p>
    <w:p w14:paraId="050DDF90" w14:textId="77777777" w:rsidR="00762DA2" w:rsidRDefault="00762DA2" w:rsidP="002910CC">
      <w:pPr>
        <w:rPr>
          <w:sz w:val="16"/>
        </w:rPr>
      </w:pPr>
      <w:r w:rsidRPr="008573C6">
        <w:rPr>
          <w:sz w:val="16"/>
        </w:rPr>
        <w:t xml:space="preserve">Large industrial producers spread compliance costs across massive production volumes. Small farms and artisanal producers face proportionally heavier burdens and, as a result, </w:t>
      </w:r>
      <w:r w:rsidRPr="001B6459">
        <w:rPr>
          <w:rStyle w:val="Emphasis"/>
          <w:highlight w:val="cyan"/>
        </w:rPr>
        <w:t>ag</w:t>
      </w:r>
      <w:r w:rsidRPr="008573C6">
        <w:rPr>
          <w:sz w:val="16"/>
        </w:rPr>
        <w:t xml:space="preserve">ricultural </w:t>
      </w:r>
      <w:r w:rsidRPr="005236C4">
        <w:rPr>
          <w:rStyle w:val="Emphasis"/>
          <w:highlight w:val="cyan"/>
        </w:rPr>
        <w:t>consolidation</w:t>
      </w:r>
      <w:r w:rsidRPr="005236C4">
        <w:rPr>
          <w:rStyle w:val="StyleUnderline"/>
          <w:highlight w:val="cyan"/>
        </w:rPr>
        <w:t xml:space="preserve"> continues</w:t>
      </w:r>
      <w:r w:rsidRPr="008573C6">
        <w:rPr>
          <w:sz w:val="16"/>
        </w:rPr>
        <w:t>.</w:t>
      </w:r>
    </w:p>
    <w:p w14:paraId="7D6C15DA" w14:textId="3369EBAE" w:rsidR="00760D64" w:rsidRPr="008573C6" w:rsidRDefault="00760D64" w:rsidP="002910CC">
      <w:pPr>
        <w:rPr>
          <w:sz w:val="16"/>
        </w:rPr>
      </w:pPr>
      <w:r w:rsidRPr="008573C6">
        <w:rPr>
          <w:sz w:val="16"/>
        </w:rPr>
        <w:t>&lt;&lt;TEXT CONDENSED, NONE OMITTED&gt;&gt;</w:t>
      </w:r>
    </w:p>
    <w:p w14:paraId="47954F77" w14:textId="78F4F6EB" w:rsidR="00762DA2" w:rsidRPr="00943F39" w:rsidRDefault="00762DA2" w:rsidP="002910CC">
      <w:pPr>
        <w:rPr>
          <w:sz w:val="8"/>
          <w:szCs w:val="8"/>
        </w:rPr>
      </w:pPr>
      <w:r w:rsidRPr="00943F39">
        <w:rPr>
          <w:sz w:val="8"/>
          <w:szCs w:val="8"/>
        </w:rPr>
        <w:t>Addressing the trade-off.</w:t>
      </w:r>
      <w:r w:rsidR="00943F39" w:rsidRPr="00943F39">
        <w:rPr>
          <w:sz w:val="8"/>
          <w:szCs w:val="8"/>
        </w:rPr>
        <w:t xml:space="preserve"> </w:t>
      </w:r>
      <w:r w:rsidRPr="00943F39">
        <w:rPr>
          <w:sz w:val="8"/>
          <w:szCs w:val="8"/>
        </w:rPr>
        <w:t>The problems these regulations seek to address are real. The 2008 financial crisis destroyed trillions in wealth. Food contamination sickens thousands annually. Data breaches expose millions of people to privacy violations. But the policy choice isn’t simply between government regulation and inaction. Markets already create powerful incentives for safety and quality. Banks without adequate capital fail. Food companies that poison customers go bankrupt. Polluters face liability. The relevant question is whether increasing the burden of regulatory compliance delivers better outcomes than liability, reputation, and competition already provide. If regulation is necessary, one must evaluate whether specific regulatory designs achieve their stated goals without creating market distortions that may cause worse outcomes than the problems they seek to address.</w:t>
      </w:r>
      <w:r w:rsidR="00943F39" w:rsidRPr="00943F39">
        <w:rPr>
          <w:sz w:val="8"/>
          <w:szCs w:val="8"/>
        </w:rPr>
        <w:t xml:space="preserve"> </w:t>
      </w:r>
      <w:r w:rsidRPr="00943F39">
        <w:rPr>
          <w:sz w:val="8"/>
          <w:szCs w:val="8"/>
        </w:rPr>
        <w:t>When regulation is warranted, design choices matter enormously. Consider the difference between mandating specific compliance infrastructure versus establishing clear liability standards. Infrastructure-based regulations dictate that companies must have “X monitoring system, Y reporting process, Z compliance staff.” This approach creates fixed costs that disproportionately burden smaller firms. These regulations also tend to enshrine current technology and best practices, potentially making innovation more expensive.</w:t>
      </w:r>
      <w:r w:rsidR="00943F39" w:rsidRPr="00943F39">
        <w:rPr>
          <w:sz w:val="8"/>
          <w:szCs w:val="8"/>
        </w:rPr>
        <w:t xml:space="preserve"> </w:t>
      </w:r>
      <w:r w:rsidRPr="00943F39">
        <w:rPr>
          <w:sz w:val="8"/>
          <w:szCs w:val="8"/>
        </w:rPr>
        <w:t>The financial sector illustrates this distinction. Dodd-Frank mandated similar stress-testing infrastructure for institutions with vastly different risk profiles. A community bank with $500 million in assets and no derivatives trading doesn’t pose systemic risk comparable to a “too big to fail” bank. Yet Dodd-Frank’s architecture treated them as variants of the same problem, requiring similar compliance infrastructure. Community banks closed, while large banks grew even larger.</w:t>
      </w:r>
      <w:r w:rsidR="00943F39" w:rsidRPr="00943F39">
        <w:rPr>
          <w:sz w:val="8"/>
          <w:szCs w:val="8"/>
        </w:rPr>
        <w:t xml:space="preserve"> </w:t>
      </w:r>
      <w:r w:rsidRPr="00943F39">
        <w:rPr>
          <w:sz w:val="8"/>
          <w:szCs w:val="8"/>
        </w:rPr>
        <w:t>A more market-oriented approach might recognize that different institutions pose different risks and face different competitive pressures. Banks that take excessive risks should face consequences, but those consequences might come through higher insurance premiums, loss of deposits, or market discipline rather than through compliance infrastructure that primarily serves to eliminate smaller competitors.</w:t>
      </w:r>
      <w:r w:rsidR="00943F39" w:rsidRPr="00943F39">
        <w:rPr>
          <w:sz w:val="8"/>
          <w:szCs w:val="8"/>
        </w:rPr>
        <w:t xml:space="preserve"> </w:t>
      </w:r>
      <w:r w:rsidRPr="00943F39">
        <w:rPr>
          <w:sz w:val="8"/>
          <w:szCs w:val="8"/>
        </w:rPr>
        <w:t>None of this suggests that all regulation is illegitimate or that all harms can be addressed through market mechanisms alone. It does suggest that when policymakers design regulatory solutions, they should account for competitive effects and consider potential unintended consequences. Regulations that entrench incumbents might prevent some harms while creating others, including reduced competition, higher prices, and less innovation.</w:t>
      </w:r>
      <w:r w:rsidR="00943F39" w:rsidRPr="00943F39">
        <w:rPr>
          <w:sz w:val="8"/>
          <w:szCs w:val="8"/>
        </w:rPr>
        <w:t xml:space="preserve"> </w:t>
      </w:r>
      <w:r w:rsidRPr="00943F39">
        <w:rPr>
          <w:sz w:val="8"/>
          <w:szCs w:val="8"/>
        </w:rPr>
        <w:t>The goal should be addressing genuine market failures without creating regulatory structures that produce worse outcomes than the issues they’re meant to solve.</w:t>
      </w:r>
    </w:p>
    <w:p w14:paraId="7AB39D58" w14:textId="6B896006" w:rsidR="00C70C80" w:rsidRPr="008573C6" w:rsidRDefault="00C70C80" w:rsidP="002910CC">
      <w:pPr>
        <w:rPr>
          <w:sz w:val="16"/>
        </w:rPr>
      </w:pPr>
      <w:r w:rsidRPr="008573C6">
        <w:rPr>
          <w:sz w:val="16"/>
        </w:rPr>
        <w:t>&lt;&lt;PARAGRAPH BREAKS RESUME&gt;&gt;</w:t>
      </w:r>
    </w:p>
    <w:p w14:paraId="461668AA" w14:textId="77777777" w:rsidR="00762DA2" w:rsidRPr="008573C6" w:rsidRDefault="00762DA2" w:rsidP="002910CC">
      <w:pPr>
        <w:rPr>
          <w:sz w:val="16"/>
        </w:rPr>
      </w:pPr>
      <w:r w:rsidRPr="008573C6">
        <w:rPr>
          <w:sz w:val="16"/>
        </w:rPr>
        <w:t>Getting ahead of regulation.</w:t>
      </w:r>
    </w:p>
    <w:p w14:paraId="64BA12D4" w14:textId="76FFD681" w:rsidR="00762DA2" w:rsidRPr="008573C6" w:rsidRDefault="00762DA2" w:rsidP="002910CC">
      <w:pPr>
        <w:rPr>
          <w:sz w:val="16"/>
        </w:rPr>
      </w:pPr>
      <w:r w:rsidRPr="008573C6">
        <w:rPr>
          <w:sz w:val="16"/>
        </w:rPr>
        <w:t xml:space="preserve">Today’s </w:t>
      </w:r>
      <w:r w:rsidRPr="000C4889">
        <w:rPr>
          <w:rStyle w:val="Emphasis"/>
          <w:highlight w:val="cyan"/>
        </w:rPr>
        <w:t>tech</w:t>
      </w:r>
      <w:r w:rsidRPr="008573C6">
        <w:rPr>
          <w:sz w:val="16"/>
        </w:rPr>
        <w:t xml:space="preserve">nology sector </w:t>
      </w:r>
      <w:r w:rsidRPr="004C20CF">
        <w:rPr>
          <w:rStyle w:val="StyleUnderline"/>
          <w:highlight w:val="cyan"/>
        </w:rPr>
        <w:t>shows</w:t>
      </w:r>
      <w:r w:rsidRPr="00D5395F">
        <w:rPr>
          <w:rStyle w:val="StyleUnderline"/>
        </w:rPr>
        <w:t xml:space="preserve"> </w:t>
      </w:r>
      <w:r w:rsidRPr="00FD640E">
        <w:rPr>
          <w:rStyle w:val="Emphasis"/>
        </w:rPr>
        <w:t>examples</w:t>
      </w:r>
      <w:r w:rsidRPr="00D5395F">
        <w:rPr>
          <w:rStyle w:val="StyleUnderline"/>
        </w:rPr>
        <w:t xml:space="preserve"> of </w:t>
      </w:r>
      <w:r w:rsidRPr="00E95EC1">
        <w:rPr>
          <w:rStyle w:val="StyleUnderline"/>
          <w:highlight w:val="cyan"/>
        </w:rPr>
        <w:t xml:space="preserve">this </w:t>
      </w:r>
      <w:r w:rsidRPr="00E95EC1">
        <w:rPr>
          <w:rStyle w:val="Emphasis"/>
          <w:highlight w:val="cyan"/>
        </w:rPr>
        <w:t>dynamic</w:t>
      </w:r>
      <w:r w:rsidRPr="008573C6">
        <w:rPr>
          <w:sz w:val="16"/>
        </w:rPr>
        <w:t xml:space="preserve"> unfolding in real time. Major </w:t>
      </w:r>
      <w:r w:rsidRPr="005E0FB2">
        <w:rPr>
          <w:rStyle w:val="Emphasis"/>
          <w:highlight w:val="cyan"/>
        </w:rPr>
        <w:t>crypto</w:t>
      </w:r>
      <w:r w:rsidRPr="008573C6">
        <w:rPr>
          <w:sz w:val="16"/>
        </w:rPr>
        <w:t xml:space="preserve">currency exchanges </w:t>
      </w:r>
      <w:r w:rsidRPr="00D72E20">
        <w:rPr>
          <w:rStyle w:val="StyleUnderline"/>
          <w:highlight w:val="cyan"/>
        </w:rPr>
        <w:t xml:space="preserve">built </w:t>
      </w:r>
      <w:r w:rsidRPr="00D72E20">
        <w:rPr>
          <w:rStyle w:val="Emphasis"/>
          <w:highlight w:val="cyan"/>
        </w:rPr>
        <w:t>extensive</w:t>
      </w:r>
      <w:r w:rsidRPr="00D72E20">
        <w:rPr>
          <w:rStyle w:val="StyleUnderline"/>
          <w:highlight w:val="cyan"/>
        </w:rPr>
        <w:t xml:space="preserve"> compliance</w:t>
      </w:r>
      <w:r w:rsidRPr="00A079EB">
        <w:rPr>
          <w:rStyle w:val="StyleUnderline"/>
        </w:rPr>
        <w:t xml:space="preserve"> </w:t>
      </w:r>
      <w:r w:rsidRPr="006B4286">
        <w:rPr>
          <w:rStyle w:val="Emphasis"/>
        </w:rPr>
        <w:t>infrastructure</w:t>
      </w:r>
      <w:r w:rsidRPr="00EA27A7">
        <w:rPr>
          <w:rStyle w:val="StyleUnderline"/>
        </w:rPr>
        <w:t xml:space="preserve">, </w:t>
      </w:r>
      <w:r w:rsidRPr="00EA37E4">
        <w:rPr>
          <w:rStyle w:val="StyleUnderline"/>
          <w:highlight w:val="cyan"/>
        </w:rPr>
        <w:t>then advocated for</w:t>
      </w:r>
      <w:r w:rsidRPr="00EA27A7">
        <w:rPr>
          <w:rStyle w:val="StyleUnderline"/>
        </w:rPr>
        <w:t xml:space="preserve"> federal</w:t>
      </w:r>
      <w:r w:rsidRPr="008573C6">
        <w:rPr>
          <w:sz w:val="16"/>
        </w:rPr>
        <w:t xml:space="preserve"> </w:t>
      </w:r>
      <w:r w:rsidRPr="004C787F">
        <w:rPr>
          <w:rStyle w:val="Emphasis"/>
          <w:highlight w:val="cyan"/>
        </w:rPr>
        <w:t>licensing requirements</w:t>
      </w:r>
      <w:r w:rsidRPr="008573C6">
        <w:rPr>
          <w:sz w:val="16"/>
        </w:rPr>
        <w:t xml:space="preserve"> that would favor firms with the capabilities they had already developed. Coinbase spent $2.9 million on lobbying in 2023 while advocating for “regulatory clarity” through frameworks that would require precisely the systems they possess.</w:t>
      </w:r>
    </w:p>
    <w:p w14:paraId="51713D62" w14:textId="7B934F97" w:rsidR="00762DA2" w:rsidRPr="008573C6" w:rsidRDefault="00762DA2" w:rsidP="002910CC">
      <w:pPr>
        <w:rPr>
          <w:sz w:val="16"/>
        </w:rPr>
      </w:pPr>
      <w:r w:rsidRPr="008573C6">
        <w:rPr>
          <w:sz w:val="16"/>
        </w:rPr>
        <w:t xml:space="preserve">Similarly, in 2023, when </w:t>
      </w:r>
      <w:r w:rsidRPr="00EE4EE5">
        <w:rPr>
          <w:rStyle w:val="Emphasis"/>
        </w:rPr>
        <w:t>OpenAI</w:t>
      </w:r>
      <w:r w:rsidRPr="00EE4EE5">
        <w:rPr>
          <w:sz w:val="16"/>
        </w:rPr>
        <w:t xml:space="preserve">’s leadership testified before Congress advocating for AI licensing, observers noted that </w:t>
      </w:r>
      <w:r w:rsidRPr="00EE4EE5">
        <w:rPr>
          <w:rStyle w:val="StyleUnderline"/>
        </w:rPr>
        <w:t xml:space="preserve">proposed </w:t>
      </w:r>
      <w:r w:rsidRPr="008149F7">
        <w:rPr>
          <w:rStyle w:val="StyleUnderline"/>
          <w:highlight w:val="cyan"/>
        </w:rPr>
        <w:t>requirements</w:t>
      </w:r>
      <w:r w:rsidRPr="008573C6">
        <w:rPr>
          <w:sz w:val="16"/>
        </w:rPr>
        <w:t xml:space="preserve"> would tend to </w:t>
      </w:r>
      <w:r w:rsidRPr="0030337A">
        <w:rPr>
          <w:rStyle w:val="Emphasis"/>
          <w:highlight w:val="cyan"/>
        </w:rPr>
        <w:t>favor established players</w:t>
      </w:r>
      <w:r w:rsidRPr="008573C6">
        <w:rPr>
          <w:sz w:val="16"/>
        </w:rPr>
        <w:t xml:space="preserve"> while potentially hindering newer competitors. The pattern appears consistent: Incumbent firms advocate for regulations they’re equipped to handle while supporting requirements that may create barriers for emerging competition.</w:t>
      </w:r>
    </w:p>
    <w:p w14:paraId="004CC7CD" w14:textId="77777777" w:rsidR="00762DA2" w:rsidRDefault="00762DA2" w:rsidP="002910CC">
      <w:pPr>
        <w:rPr>
          <w:sz w:val="16"/>
        </w:rPr>
      </w:pPr>
      <w:r w:rsidRPr="008573C6">
        <w:rPr>
          <w:sz w:val="16"/>
        </w:rPr>
        <w:t>This represents rational business strategy rather than conspiracy. If regulation appears inevitable (and in complex technical fields, it often does) then established players have strong incentives to shape that regulation in ways that leverage their existing advantages. They can genuinely advocate for safety and consumer protection while simultaneously protecting their market position.</w:t>
      </w:r>
    </w:p>
    <w:p w14:paraId="29FAE3EB" w14:textId="45C2AEDF" w:rsidR="00720E42" w:rsidRDefault="000E48E2" w:rsidP="00AA4957">
      <w:pPr>
        <w:pStyle w:val="Heading4"/>
      </w:pPr>
      <w:r>
        <w:t xml:space="preserve">Agricultural consolidation </w:t>
      </w:r>
      <w:r w:rsidR="007F06D8">
        <w:t xml:space="preserve">collapses </w:t>
      </w:r>
      <w:r w:rsidR="007F06D8">
        <w:rPr>
          <w:u w:val="single"/>
        </w:rPr>
        <w:t>export stability</w:t>
      </w:r>
      <w:r w:rsidR="007F06D8">
        <w:t xml:space="preserve"> and </w:t>
      </w:r>
      <w:r w:rsidR="007F06D8">
        <w:rPr>
          <w:u w:val="single"/>
        </w:rPr>
        <w:t>crushes</w:t>
      </w:r>
      <w:r w:rsidR="007F06D8">
        <w:t xml:space="preserve"> rural economies. </w:t>
      </w:r>
    </w:p>
    <w:p w14:paraId="1FBDF7BA" w14:textId="6F425CFA" w:rsidR="007C2279" w:rsidRPr="008D3D5D" w:rsidRDefault="00414F64" w:rsidP="008D3D5D">
      <w:r w:rsidRPr="00C34426">
        <w:rPr>
          <w:rStyle w:val="Style13ptBold"/>
        </w:rPr>
        <w:t>Huffman ’25</w:t>
      </w:r>
      <w:r>
        <w:t xml:space="preserve"> [</w:t>
      </w:r>
      <w:r w:rsidR="00B76702">
        <w:t xml:space="preserve">Angela; </w:t>
      </w:r>
      <w:r w:rsidR="00B969F4">
        <w:t>August 20;</w:t>
      </w:r>
      <w:r w:rsidR="00CC66BC">
        <w:t xml:space="preserve"> M.A. in Public Policy, The Ohio State University; </w:t>
      </w:r>
      <w:r w:rsidR="00EC7606">
        <w:t>Farm Action, “</w:t>
      </w:r>
      <w:r w:rsidR="007C2279" w:rsidRPr="00D2263E">
        <w:t>How Monopoly Agriculture Took Over the Food System</w:t>
      </w:r>
      <w:r w:rsidR="00D2263E">
        <w:t xml:space="preserve">,” </w:t>
      </w:r>
      <w:r w:rsidR="0008373F" w:rsidRPr="0008373F">
        <w:t>https://farmaction.us/how-monopoly-agriculture-took-over-the-food-system/</w:t>
      </w:r>
      <w:r w:rsidR="0008373F">
        <w:t>]</w:t>
      </w:r>
    </w:p>
    <w:p w14:paraId="1808C32A" w14:textId="77777777" w:rsidR="007F06D8" w:rsidRPr="00C839EE" w:rsidRDefault="007F06D8" w:rsidP="006D1F0B">
      <w:pPr>
        <w:rPr>
          <w:sz w:val="16"/>
        </w:rPr>
      </w:pPr>
      <w:r w:rsidRPr="00C839EE">
        <w:rPr>
          <w:sz w:val="16"/>
        </w:rPr>
        <w:t>The Consequences for Farmers and Consumers</w:t>
      </w:r>
    </w:p>
    <w:p w14:paraId="2333DA88" w14:textId="77777777" w:rsidR="007F06D8" w:rsidRPr="00C839EE" w:rsidRDefault="007F06D8" w:rsidP="006D1F0B">
      <w:pPr>
        <w:rPr>
          <w:sz w:val="16"/>
        </w:rPr>
      </w:pPr>
      <w:r w:rsidRPr="00C839EE">
        <w:rPr>
          <w:sz w:val="16"/>
        </w:rPr>
        <w:t xml:space="preserve">For farmers, </w:t>
      </w:r>
      <w:r w:rsidRPr="00464412">
        <w:rPr>
          <w:rStyle w:val="Emphasis"/>
          <w:highlight w:val="cyan"/>
        </w:rPr>
        <w:t>monopoly control</w:t>
      </w:r>
      <w:r w:rsidRPr="00464412">
        <w:rPr>
          <w:rStyle w:val="StyleUnderline"/>
          <w:highlight w:val="cyan"/>
        </w:rPr>
        <w:t xml:space="preserve"> translates into </w:t>
      </w:r>
      <w:r w:rsidRPr="00464412">
        <w:rPr>
          <w:rStyle w:val="Emphasis"/>
          <w:highlight w:val="cyan"/>
        </w:rPr>
        <w:t>fewer buyers</w:t>
      </w:r>
      <w:r w:rsidRPr="00C839EE">
        <w:rPr>
          <w:sz w:val="16"/>
        </w:rPr>
        <w:t xml:space="preserve"> for their products </w:t>
      </w:r>
      <w:r w:rsidRPr="00B30BC1">
        <w:rPr>
          <w:rStyle w:val="StyleUnderline"/>
          <w:highlight w:val="cyan"/>
        </w:rPr>
        <w:t xml:space="preserve">and </w:t>
      </w:r>
      <w:r w:rsidRPr="00B30BC1">
        <w:rPr>
          <w:rStyle w:val="Emphasis"/>
          <w:highlight w:val="cyan"/>
        </w:rPr>
        <w:t>higher prices</w:t>
      </w:r>
      <w:r w:rsidRPr="00C839EE">
        <w:rPr>
          <w:sz w:val="16"/>
        </w:rPr>
        <w:t xml:space="preserve"> for the inputs they need to farm. </w:t>
      </w:r>
      <w:r w:rsidRPr="00EB0EA0">
        <w:rPr>
          <w:rStyle w:val="StyleUnderline"/>
        </w:rPr>
        <w:t xml:space="preserve">A </w:t>
      </w:r>
      <w:r w:rsidRPr="00132D5D">
        <w:rPr>
          <w:rStyle w:val="Emphasis"/>
        </w:rPr>
        <w:t>farmer</w:t>
      </w:r>
      <w:r w:rsidRPr="00EB0EA0">
        <w:rPr>
          <w:rStyle w:val="StyleUnderline"/>
        </w:rPr>
        <w:t xml:space="preserve"> might have</w:t>
      </w:r>
      <w:r w:rsidRPr="00C839EE">
        <w:rPr>
          <w:sz w:val="16"/>
        </w:rPr>
        <w:t xml:space="preserve"> only one or </w:t>
      </w:r>
      <w:r w:rsidRPr="00A72603">
        <w:rPr>
          <w:rStyle w:val="Emphasis"/>
        </w:rPr>
        <w:t>two buyers</w:t>
      </w:r>
      <w:r w:rsidRPr="00C839EE">
        <w:rPr>
          <w:sz w:val="16"/>
        </w:rPr>
        <w:t xml:space="preserve"> for their crops or livestock—</w:t>
      </w:r>
      <w:r w:rsidRPr="00C07AEC">
        <w:rPr>
          <w:rStyle w:val="StyleUnderline"/>
        </w:rPr>
        <w:t xml:space="preserve">a situation known as a </w:t>
      </w:r>
      <w:r w:rsidRPr="00C92A8A">
        <w:rPr>
          <w:rStyle w:val="Emphasis"/>
        </w:rPr>
        <w:t>monopsony</w:t>
      </w:r>
      <w:r w:rsidRPr="00C839EE">
        <w:rPr>
          <w:sz w:val="16"/>
        </w:rPr>
        <w:t xml:space="preserve">, where the buyer holds all the power. At the same time, </w:t>
      </w:r>
      <w:r w:rsidRPr="003D561A">
        <w:rPr>
          <w:rStyle w:val="Emphasis"/>
          <w:highlight w:val="cyan"/>
        </w:rPr>
        <w:t>seed</w:t>
      </w:r>
      <w:r w:rsidRPr="003D561A">
        <w:rPr>
          <w:rStyle w:val="StyleUnderline"/>
          <w:highlight w:val="cyan"/>
        </w:rPr>
        <w:t xml:space="preserve">, </w:t>
      </w:r>
      <w:r w:rsidRPr="003D561A">
        <w:rPr>
          <w:rStyle w:val="Emphasis"/>
          <w:highlight w:val="cyan"/>
        </w:rPr>
        <w:t>fertilizer</w:t>
      </w:r>
      <w:r w:rsidRPr="003D561A">
        <w:rPr>
          <w:rStyle w:val="StyleUnderline"/>
          <w:highlight w:val="cyan"/>
        </w:rPr>
        <w:t xml:space="preserve">, and </w:t>
      </w:r>
      <w:r w:rsidRPr="003D561A">
        <w:rPr>
          <w:rStyle w:val="Emphasis"/>
          <w:highlight w:val="cyan"/>
        </w:rPr>
        <w:t>machinery</w:t>
      </w:r>
      <w:r w:rsidRPr="003D561A">
        <w:rPr>
          <w:rStyle w:val="StyleUnderline"/>
          <w:highlight w:val="cyan"/>
        </w:rPr>
        <w:t xml:space="preserve"> costs are </w:t>
      </w:r>
      <w:r w:rsidRPr="003D561A">
        <w:rPr>
          <w:rStyle w:val="Emphasis"/>
          <w:highlight w:val="cyan"/>
        </w:rPr>
        <w:t>climbing</w:t>
      </w:r>
      <w:r w:rsidRPr="00C839EE">
        <w:rPr>
          <w:sz w:val="16"/>
        </w:rPr>
        <w:t>, squeezing already thin margins.</w:t>
      </w:r>
    </w:p>
    <w:p w14:paraId="175356B2" w14:textId="03190865" w:rsidR="007F06D8" w:rsidRPr="00C839EE" w:rsidRDefault="007F06D8" w:rsidP="006D1F0B">
      <w:pPr>
        <w:rPr>
          <w:sz w:val="16"/>
        </w:rPr>
      </w:pPr>
      <w:r w:rsidRPr="00C839EE">
        <w:rPr>
          <w:sz w:val="16"/>
        </w:rPr>
        <w:t xml:space="preserve">For consumers, </w:t>
      </w:r>
      <w:r w:rsidRPr="00CC7387">
        <w:rPr>
          <w:rStyle w:val="StyleUnderline"/>
          <w:highlight w:val="cyan"/>
        </w:rPr>
        <w:t>monopoly control means</w:t>
      </w:r>
      <w:r w:rsidRPr="00532683">
        <w:rPr>
          <w:rStyle w:val="StyleUnderline"/>
        </w:rPr>
        <w:t xml:space="preserve"> </w:t>
      </w:r>
      <w:r w:rsidRPr="00532683">
        <w:rPr>
          <w:rStyle w:val="Emphasis"/>
        </w:rPr>
        <w:t>higher</w:t>
      </w:r>
      <w:r w:rsidRPr="00C839EE">
        <w:rPr>
          <w:sz w:val="16"/>
        </w:rPr>
        <w:t xml:space="preserve"> grocery </w:t>
      </w:r>
      <w:r w:rsidRPr="00011068">
        <w:rPr>
          <w:rStyle w:val="StyleUnderline"/>
        </w:rPr>
        <w:t xml:space="preserve">prices, </w:t>
      </w:r>
      <w:r w:rsidRPr="003D5F4D">
        <w:rPr>
          <w:rStyle w:val="Emphasis"/>
        </w:rPr>
        <w:t>fewer</w:t>
      </w:r>
      <w:r w:rsidRPr="00C839EE">
        <w:rPr>
          <w:sz w:val="16"/>
        </w:rPr>
        <w:t xml:space="preserve"> product </w:t>
      </w:r>
      <w:r w:rsidRPr="005C7891">
        <w:rPr>
          <w:rStyle w:val="Emphasis"/>
        </w:rPr>
        <w:t>choices</w:t>
      </w:r>
      <w:r w:rsidRPr="00BF7893">
        <w:rPr>
          <w:rStyle w:val="StyleUnderline"/>
        </w:rPr>
        <w:t xml:space="preserve">, and </w:t>
      </w:r>
      <w:r w:rsidRPr="00CE71E5">
        <w:rPr>
          <w:rStyle w:val="StyleUnderline"/>
          <w:highlight w:val="cyan"/>
        </w:rPr>
        <w:t xml:space="preserve">a food system </w:t>
      </w:r>
      <w:r w:rsidRPr="00CE71E5">
        <w:rPr>
          <w:rStyle w:val="Emphasis"/>
          <w:highlight w:val="cyan"/>
        </w:rPr>
        <w:t>vulnerable</w:t>
      </w:r>
      <w:r w:rsidRPr="00CE71E5">
        <w:rPr>
          <w:rStyle w:val="StyleUnderline"/>
          <w:highlight w:val="cyan"/>
        </w:rPr>
        <w:t xml:space="preserve"> to </w:t>
      </w:r>
      <w:r w:rsidRPr="00CE71E5">
        <w:rPr>
          <w:rStyle w:val="Emphasis"/>
          <w:highlight w:val="cyan"/>
        </w:rPr>
        <w:t>supply shocks</w:t>
      </w:r>
      <w:r w:rsidRPr="00C839EE">
        <w:rPr>
          <w:sz w:val="16"/>
        </w:rPr>
        <w:t>. Take the 2019 fire at Tyson’s Holcomb plant, when meatpackers claimed the fire lowered processing capacity, causing them to raise beef prices and cut payments to ranchers. Yet in the weeks after the fire, the industry processed more cattle than before it. That’s the power of monopoly control: Corporations can twist events to pad their profits, all while selling the illusion of choice on grocery store shelves, where many competing brands ultimately roll up to the same corporate parent—leaving families with less choice than ever.</w:t>
      </w:r>
    </w:p>
    <w:p w14:paraId="2ACC75B9" w14:textId="3F61BDC0" w:rsidR="007F06D8" w:rsidRPr="00C839EE" w:rsidRDefault="007F06D8" w:rsidP="007F06D8">
      <w:pPr>
        <w:rPr>
          <w:sz w:val="16"/>
        </w:rPr>
      </w:pPr>
      <w:r w:rsidRPr="00C839EE">
        <w:rPr>
          <w:sz w:val="16"/>
        </w:rPr>
        <w:t xml:space="preserve">And </w:t>
      </w:r>
      <w:r w:rsidRPr="004E3E8F">
        <w:rPr>
          <w:rStyle w:val="StyleUnderline"/>
          <w:highlight w:val="cyan"/>
        </w:rPr>
        <w:t>for </w:t>
      </w:r>
      <w:r w:rsidRPr="004E3E8F">
        <w:rPr>
          <w:rStyle w:val="Emphasis"/>
          <w:highlight w:val="cyan"/>
        </w:rPr>
        <w:t xml:space="preserve">rural </w:t>
      </w:r>
      <w:r w:rsidRPr="0023734C">
        <w:rPr>
          <w:rStyle w:val="Emphasis"/>
          <w:highlight w:val="cyan"/>
        </w:rPr>
        <w:t>communities</w:t>
      </w:r>
      <w:r w:rsidRPr="0023734C">
        <w:rPr>
          <w:rStyle w:val="StyleUnderline"/>
          <w:highlight w:val="cyan"/>
        </w:rPr>
        <w:t xml:space="preserve">, consolidation has been </w:t>
      </w:r>
      <w:r w:rsidRPr="0023734C">
        <w:rPr>
          <w:rStyle w:val="Emphasis"/>
          <w:highlight w:val="cyan"/>
        </w:rPr>
        <w:t>devastating</w:t>
      </w:r>
      <w:r w:rsidRPr="00C839EE">
        <w:rPr>
          <w:sz w:val="16"/>
        </w:rPr>
        <w:t xml:space="preserve">. As family farms close and independent businesses disappear, </w:t>
      </w:r>
      <w:r w:rsidRPr="00437B5A">
        <w:rPr>
          <w:rStyle w:val="Emphasis"/>
          <w:highlight w:val="cyan"/>
        </w:rPr>
        <w:t>small towns hollow</w:t>
      </w:r>
      <w:r w:rsidRPr="00437B5A">
        <w:rPr>
          <w:rStyle w:val="StyleUnderline"/>
          <w:highlight w:val="cyan"/>
        </w:rPr>
        <w:t xml:space="preserve"> out. </w:t>
      </w:r>
      <w:r w:rsidRPr="00437B5A">
        <w:rPr>
          <w:rStyle w:val="Emphasis"/>
          <w:highlight w:val="cyan"/>
        </w:rPr>
        <w:t>Wealth</w:t>
      </w:r>
      <w:r w:rsidRPr="00681074">
        <w:rPr>
          <w:rStyle w:val="StyleUnderline"/>
        </w:rPr>
        <w:t xml:space="preserve"> that once </w:t>
      </w:r>
      <w:r w:rsidRPr="0070179D">
        <w:rPr>
          <w:rStyle w:val="Emphasis"/>
        </w:rPr>
        <w:t>circulated locally</w:t>
      </w:r>
      <w:r w:rsidRPr="00814317">
        <w:rPr>
          <w:rStyle w:val="StyleUnderline"/>
        </w:rPr>
        <w:t xml:space="preserve"> is </w:t>
      </w:r>
      <w:r w:rsidRPr="00B76B33">
        <w:rPr>
          <w:rStyle w:val="Emphasis"/>
          <w:highlight w:val="cyan"/>
        </w:rPr>
        <w:t>siphoned</w:t>
      </w:r>
      <w:r w:rsidRPr="00C839EE">
        <w:rPr>
          <w:sz w:val="16"/>
        </w:rPr>
        <w:t xml:space="preserve"> away </w:t>
      </w:r>
      <w:r w:rsidRPr="00712C7C">
        <w:rPr>
          <w:rStyle w:val="StyleUnderline"/>
          <w:highlight w:val="cyan"/>
        </w:rPr>
        <w:t xml:space="preserve">to </w:t>
      </w:r>
      <w:r w:rsidRPr="00712C7C">
        <w:rPr>
          <w:rStyle w:val="Emphasis"/>
          <w:highlight w:val="cyan"/>
        </w:rPr>
        <w:t>distant</w:t>
      </w:r>
      <w:r w:rsidRPr="00C839EE">
        <w:rPr>
          <w:sz w:val="16"/>
        </w:rPr>
        <w:t xml:space="preserve"> corporate </w:t>
      </w:r>
      <w:r w:rsidRPr="00E960E0">
        <w:rPr>
          <w:rStyle w:val="Emphasis"/>
          <w:highlight w:val="cyan"/>
        </w:rPr>
        <w:t>headquarters</w:t>
      </w:r>
      <w:r w:rsidRPr="00E960E0">
        <w:rPr>
          <w:rStyle w:val="StyleUnderline"/>
          <w:highlight w:val="cyan"/>
        </w:rPr>
        <w:t>, leaving</w:t>
      </w:r>
      <w:r w:rsidRPr="00C839EE">
        <w:rPr>
          <w:sz w:val="16"/>
        </w:rPr>
        <w:t xml:space="preserve"> behind </w:t>
      </w:r>
      <w:r w:rsidRPr="00E502F8">
        <w:rPr>
          <w:rStyle w:val="Emphasis"/>
          <w:highlight w:val="cyan"/>
        </w:rPr>
        <w:t>empty storefronts</w:t>
      </w:r>
      <w:r w:rsidRPr="00E502F8">
        <w:rPr>
          <w:rStyle w:val="StyleUnderline"/>
          <w:highlight w:val="cyan"/>
        </w:rPr>
        <w:t xml:space="preserve"> and </w:t>
      </w:r>
      <w:r w:rsidRPr="00E502F8">
        <w:rPr>
          <w:rStyle w:val="Emphasis"/>
          <w:highlight w:val="cyan"/>
        </w:rPr>
        <w:t>shrinking tax bases</w:t>
      </w:r>
      <w:r w:rsidRPr="00C839EE">
        <w:rPr>
          <w:sz w:val="16"/>
        </w:rPr>
        <w:t>.</w:t>
      </w:r>
    </w:p>
    <w:p w14:paraId="5D9ABCCD" w14:textId="77777777" w:rsidR="00F306FF" w:rsidRPr="007F0D0A" w:rsidRDefault="00F306FF" w:rsidP="00F306FF">
      <w:pPr>
        <w:pStyle w:val="Heading4"/>
      </w:pPr>
      <w:r>
        <w:t xml:space="preserve">Resilient </w:t>
      </w:r>
      <w:r>
        <w:rPr>
          <w:u w:val="single"/>
        </w:rPr>
        <w:t>agricultural exports</w:t>
      </w:r>
      <w:r>
        <w:t xml:space="preserve"> underpin </w:t>
      </w:r>
      <w:r>
        <w:rPr>
          <w:u w:val="single"/>
        </w:rPr>
        <w:t>global stability</w:t>
      </w:r>
      <w:r>
        <w:t xml:space="preserve"> AND underpin societal </w:t>
      </w:r>
      <w:r>
        <w:rPr>
          <w:u w:val="single"/>
        </w:rPr>
        <w:t>resilience</w:t>
      </w:r>
      <w:r>
        <w:t xml:space="preserve"> to </w:t>
      </w:r>
      <w:r>
        <w:rPr>
          <w:u w:val="single"/>
        </w:rPr>
        <w:t>all</w:t>
      </w:r>
      <w:r>
        <w:t xml:space="preserve"> existential threats.</w:t>
      </w:r>
    </w:p>
    <w:p w14:paraId="1449F864" w14:textId="77777777" w:rsidR="00F306FF" w:rsidRDefault="00F306FF" w:rsidP="00F306FF">
      <w:r w:rsidRPr="006721F2">
        <w:rPr>
          <w:rStyle w:val="Style13ptBold"/>
        </w:rPr>
        <w:t>Danon ’25</w:t>
      </w:r>
      <w:r>
        <w:t xml:space="preserve"> [Sarah, Saro Gakusi, Ivette Landa, Jane Pan, and Claire Reichle; December 2025; Research Fellow, </w:t>
      </w:r>
      <w:r w:rsidRPr="00B95797">
        <w:t>Global Energy Transition &amp; Environmental Governance</w:t>
      </w:r>
      <w:r>
        <w:t>, M.S., Georgetown University; Research Fellow, Center for Strategic and International Studies, M.S., Environmental and International Affairs; Research Fellow, Center for Strategic and International Studies; Researcher, New York University; M.S., Environmental and International Affairs, Georgetown University; Center for Strategic and International Studies, “</w:t>
      </w:r>
      <w:r w:rsidRPr="00FD0E88">
        <w:t>Food Trade Chokepoints &amp; US National Security in 2040</w:t>
      </w:r>
      <w:r>
        <w:t xml:space="preserve">,” </w:t>
      </w:r>
      <w:r w:rsidRPr="00A66F68">
        <w:t>https://councilonstrategicrisks.org/2025/12/16/food-trade-chokepoints-us-national-security-in-2040/</w:t>
      </w:r>
      <w:r>
        <w:t>]</w:t>
      </w:r>
    </w:p>
    <w:p w14:paraId="74CAC7BA" w14:textId="77777777" w:rsidR="00F306FF" w:rsidRPr="00664151" w:rsidRDefault="00F306FF" w:rsidP="00F306FF">
      <w:pPr>
        <w:rPr>
          <w:sz w:val="16"/>
        </w:rPr>
      </w:pPr>
      <w:r w:rsidRPr="00664151">
        <w:rPr>
          <w:sz w:val="16"/>
        </w:rPr>
        <w:t xml:space="preserve">This study examines how </w:t>
      </w:r>
      <w:r w:rsidRPr="007A188E">
        <w:rPr>
          <w:rStyle w:val="StyleUnderline"/>
        </w:rPr>
        <w:t xml:space="preserve">the </w:t>
      </w:r>
      <w:r w:rsidRPr="007A188E">
        <w:rPr>
          <w:rStyle w:val="Emphasis"/>
        </w:rPr>
        <w:t>intersection</w:t>
      </w:r>
      <w:r w:rsidRPr="007A188E">
        <w:rPr>
          <w:rStyle w:val="StyleUnderline"/>
        </w:rPr>
        <w:t xml:space="preserve"> of</w:t>
      </w:r>
      <w:r w:rsidRPr="00664151">
        <w:rPr>
          <w:sz w:val="16"/>
        </w:rPr>
        <w:t xml:space="preserve"> climate, </w:t>
      </w:r>
      <w:r w:rsidRPr="00AD1562">
        <w:rPr>
          <w:rStyle w:val="Emphasis"/>
          <w:highlight w:val="cyan"/>
        </w:rPr>
        <w:t>geopolitical</w:t>
      </w:r>
      <w:r w:rsidRPr="00777312">
        <w:rPr>
          <w:rStyle w:val="StyleUnderline"/>
        </w:rPr>
        <w:t xml:space="preserve">, and security </w:t>
      </w:r>
      <w:r w:rsidRPr="00AD1562">
        <w:rPr>
          <w:rStyle w:val="StyleUnderline"/>
          <w:highlight w:val="cyan"/>
        </w:rPr>
        <w:t>threats</w:t>
      </w:r>
      <w:r w:rsidRPr="00777312">
        <w:rPr>
          <w:rStyle w:val="StyleUnderline"/>
        </w:rPr>
        <w:t xml:space="preserve"> </w:t>
      </w:r>
      <w:r w:rsidRPr="00FA367E">
        <w:rPr>
          <w:rStyle w:val="StyleUnderline"/>
        </w:rPr>
        <w:t>can</w:t>
      </w:r>
      <w:r w:rsidRPr="00777312">
        <w:rPr>
          <w:rStyle w:val="StyleUnderline"/>
        </w:rPr>
        <w:t xml:space="preserve"> </w:t>
      </w:r>
      <w:r w:rsidRPr="00AD1562">
        <w:rPr>
          <w:rStyle w:val="StyleUnderline"/>
          <w:highlight w:val="cyan"/>
        </w:rPr>
        <w:t xml:space="preserve">intensify </w:t>
      </w:r>
      <w:r w:rsidRPr="00FA367E">
        <w:rPr>
          <w:rStyle w:val="Emphasis"/>
          <w:highlight w:val="cyan"/>
        </w:rPr>
        <w:t>vulnerabilities</w:t>
      </w:r>
      <w:r w:rsidRPr="00FA367E">
        <w:rPr>
          <w:rStyle w:val="StyleUnderline"/>
          <w:highlight w:val="cyan"/>
        </w:rPr>
        <w:t xml:space="preserve"> surrounding</w:t>
      </w:r>
      <w:r w:rsidRPr="00777312">
        <w:rPr>
          <w:rStyle w:val="StyleUnderline"/>
        </w:rPr>
        <w:t xml:space="preserve"> critical </w:t>
      </w:r>
      <w:r w:rsidRPr="009A416E">
        <w:rPr>
          <w:rStyle w:val="Emphasis"/>
          <w:highlight w:val="cyan"/>
        </w:rPr>
        <w:t>chokepoints</w:t>
      </w:r>
      <w:r w:rsidRPr="009A416E">
        <w:rPr>
          <w:rStyle w:val="StyleUnderline"/>
          <w:highlight w:val="cyan"/>
        </w:rPr>
        <w:t xml:space="preserve"> in</w:t>
      </w:r>
      <w:r w:rsidRPr="00777312">
        <w:rPr>
          <w:rStyle w:val="StyleUnderline"/>
        </w:rPr>
        <w:t xml:space="preserve"> the global </w:t>
      </w:r>
      <w:r w:rsidRPr="009A416E">
        <w:rPr>
          <w:rStyle w:val="StyleUnderline"/>
          <w:highlight w:val="cyan"/>
        </w:rPr>
        <w:t>food</w:t>
      </w:r>
      <w:r w:rsidRPr="00664151">
        <w:rPr>
          <w:sz w:val="16"/>
        </w:rPr>
        <w:t xml:space="preserve"> trade </w:t>
      </w:r>
      <w:r w:rsidRPr="00777312">
        <w:rPr>
          <w:rStyle w:val="StyleUnderline"/>
        </w:rPr>
        <w:t>system</w:t>
      </w:r>
      <w:r w:rsidRPr="00664151">
        <w:rPr>
          <w:sz w:val="16"/>
        </w:rPr>
        <w:t xml:space="preserve">, and </w:t>
      </w:r>
      <w:r w:rsidRPr="009A416E">
        <w:rPr>
          <w:sz w:val="16"/>
        </w:rPr>
        <w:t xml:space="preserve">posits that </w:t>
      </w:r>
      <w:r w:rsidRPr="009A416E">
        <w:rPr>
          <w:rStyle w:val="StyleUnderline"/>
        </w:rPr>
        <w:t xml:space="preserve">these </w:t>
      </w:r>
      <w:r w:rsidRPr="009A416E">
        <w:rPr>
          <w:rStyle w:val="Emphasis"/>
        </w:rPr>
        <w:t>converging</w:t>
      </w:r>
      <w:r w:rsidRPr="009A416E">
        <w:rPr>
          <w:rStyle w:val="StyleUnderline"/>
        </w:rPr>
        <w:t xml:space="preserve"> risks</w:t>
      </w:r>
      <w:r w:rsidRPr="009A416E">
        <w:rPr>
          <w:sz w:val="16"/>
        </w:rPr>
        <w:t xml:space="preserve"> not only threaten global food securit</w:t>
      </w:r>
      <w:r w:rsidRPr="00664151">
        <w:rPr>
          <w:sz w:val="16"/>
        </w:rPr>
        <w:t xml:space="preserve">y but also </w:t>
      </w:r>
      <w:r w:rsidRPr="003A5DCC">
        <w:rPr>
          <w:rStyle w:val="StyleUnderline"/>
          <w:highlight w:val="cyan"/>
        </w:rPr>
        <w:t>drive</w:t>
      </w:r>
      <w:r w:rsidRPr="00DC3B83">
        <w:rPr>
          <w:rStyle w:val="StyleUnderline"/>
        </w:rPr>
        <w:t xml:space="preserve"> </w:t>
      </w:r>
      <w:r w:rsidRPr="003A5DCC">
        <w:rPr>
          <w:rStyle w:val="StyleUnderline"/>
        </w:rPr>
        <w:t xml:space="preserve">systemic </w:t>
      </w:r>
      <w:r w:rsidRPr="003A5DCC">
        <w:rPr>
          <w:rStyle w:val="StyleUnderline"/>
          <w:highlight w:val="cyan"/>
        </w:rPr>
        <w:t xml:space="preserve">threats to </w:t>
      </w:r>
      <w:r w:rsidRPr="003A5DCC">
        <w:rPr>
          <w:rStyle w:val="Emphasis"/>
          <w:highlight w:val="cyan"/>
        </w:rPr>
        <w:t>US</w:t>
      </w:r>
      <w:r w:rsidRPr="003A5DCC">
        <w:rPr>
          <w:rStyle w:val="StyleUnderline"/>
        </w:rPr>
        <w:t xml:space="preserve"> national</w:t>
      </w:r>
      <w:r w:rsidRPr="009B0688">
        <w:rPr>
          <w:rStyle w:val="StyleUnderline"/>
        </w:rPr>
        <w:t xml:space="preserve"> </w:t>
      </w:r>
      <w:r w:rsidRPr="003A5DCC">
        <w:rPr>
          <w:rStyle w:val="Emphasis"/>
          <w:highlight w:val="cyan"/>
        </w:rPr>
        <w:t>security</w:t>
      </w:r>
      <w:r w:rsidRPr="00664151">
        <w:rPr>
          <w:sz w:val="16"/>
        </w:rPr>
        <w:t>. A strategic foresight approach is used to examine plausible future scenarios for global food trade and explore potential chokepoint disruptions and their cascading risks. The analysis concludes that maintaining secure maritime food trade is vital to US national security and provides recommendations to mitigate trade disruption and promote food security.</w:t>
      </w:r>
    </w:p>
    <w:p w14:paraId="225D1BA4" w14:textId="77777777" w:rsidR="00F306FF" w:rsidRPr="00664151" w:rsidRDefault="00F306FF" w:rsidP="00F306FF">
      <w:pPr>
        <w:rPr>
          <w:sz w:val="16"/>
        </w:rPr>
      </w:pPr>
      <w:r w:rsidRPr="00664151">
        <w:rPr>
          <w:sz w:val="16"/>
        </w:rPr>
        <w:t>Introduction and Scope</w:t>
      </w:r>
    </w:p>
    <w:p w14:paraId="68FA19CC" w14:textId="77777777" w:rsidR="00F306FF" w:rsidRPr="00664151" w:rsidRDefault="00F306FF" w:rsidP="00F306FF">
      <w:pPr>
        <w:rPr>
          <w:sz w:val="16"/>
        </w:rPr>
      </w:pPr>
      <w:r w:rsidRPr="00E14C0B">
        <w:rPr>
          <w:rStyle w:val="StyleUnderline"/>
        </w:rPr>
        <w:t xml:space="preserve">Decades of </w:t>
      </w:r>
      <w:r w:rsidRPr="005469FE">
        <w:rPr>
          <w:rStyle w:val="Emphasis"/>
        </w:rPr>
        <w:t>innovations</w:t>
      </w:r>
      <w:r w:rsidRPr="00E14C0B">
        <w:rPr>
          <w:rStyle w:val="StyleUnderline"/>
        </w:rPr>
        <w:t xml:space="preserve"> in agriculture, technology, and trade</w:t>
      </w:r>
      <w:r w:rsidRPr="00664151">
        <w:rPr>
          <w:sz w:val="16"/>
        </w:rPr>
        <w:t xml:space="preserve"> have </w:t>
      </w:r>
      <w:r w:rsidRPr="00E14C0B">
        <w:rPr>
          <w:rStyle w:val="StyleUnderline"/>
        </w:rPr>
        <w:t>launched the world’s</w:t>
      </w:r>
      <w:r w:rsidRPr="00664151">
        <w:rPr>
          <w:sz w:val="16"/>
        </w:rPr>
        <w:t xml:space="preserve"> food </w:t>
      </w:r>
      <w:r w:rsidRPr="00283683">
        <w:rPr>
          <w:rStyle w:val="Emphasis"/>
        </w:rPr>
        <w:t>system</w:t>
      </w:r>
      <w:r w:rsidRPr="00E14C0B">
        <w:rPr>
          <w:rStyle w:val="StyleUnderline"/>
        </w:rPr>
        <w:t xml:space="preserve"> into an </w:t>
      </w:r>
      <w:r w:rsidRPr="00283683">
        <w:rPr>
          <w:rStyle w:val="Emphasis"/>
        </w:rPr>
        <w:t>interconnected</w:t>
      </w:r>
      <w:r w:rsidRPr="00E14C0B">
        <w:rPr>
          <w:rStyle w:val="StyleUnderline"/>
        </w:rPr>
        <w:t xml:space="preserve"> web that </w:t>
      </w:r>
      <w:r w:rsidRPr="007636F9">
        <w:rPr>
          <w:rStyle w:val="StyleUnderline"/>
        </w:rPr>
        <w:t xml:space="preserve">spans borders and challenges our </w:t>
      </w:r>
      <w:r w:rsidRPr="00DA2611">
        <w:rPr>
          <w:rStyle w:val="Emphasis"/>
        </w:rPr>
        <w:t>understanding</w:t>
      </w:r>
      <w:r w:rsidRPr="007636F9">
        <w:rPr>
          <w:rStyle w:val="StyleUnderline"/>
        </w:rPr>
        <w:t xml:space="preserve"> of the impacts of </w:t>
      </w:r>
      <w:r w:rsidRPr="00DA2611">
        <w:rPr>
          <w:rStyle w:val="Emphasis"/>
        </w:rPr>
        <w:t>globalization</w:t>
      </w:r>
      <w:r w:rsidRPr="007636F9">
        <w:rPr>
          <w:rStyle w:val="StyleUnderline"/>
        </w:rPr>
        <w:t>.</w:t>
      </w:r>
      <w:r w:rsidRPr="00664151">
        <w:rPr>
          <w:sz w:val="16"/>
        </w:rPr>
        <w:t xml:space="preserve"> Staple commodities, including grains, rice, and fertilizer, are now more accessible than ever before, increasing nutrient and calorie availability to the world’s growing population. </w:t>
      </w:r>
      <w:r w:rsidRPr="008632E6">
        <w:rPr>
          <w:rStyle w:val="StyleUnderline"/>
        </w:rPr>
        <w:t>These</w:t>
      </w:r>
      <w:r w:rsidRPr="00664151">
        <w:rPr>
          <w:sz w:val="16"/>
        </w:rPr>
        <w:t xml:space="preserve"> staple products are mainly imported and exported through maritime trade, a critical pillar of global food trade, and one that is highly dependent on several narrow straits and canals–otherwise known as chokepoints. These </w:t>
      </w:r>
      <w:r w:rsidRPr="008D5B4F">
        <w:rPr>
          <w:rStyle w:val="Emphasis"/>
          <w:highlight w:val="cyan"/>
        </w:rPr>
        <w:t>chokepoints</w:t>
      </w:r>
      <w:r w:rsidRPr="008D5B4F">
        <w:rPr>
          <w:rStyle w:val="StyleUnderline"/>
          <w:highlight w:val="cyan"/>
        </w:rPr>
        <w:t xml:space="preserve"> are</w:t>
      </w:r>
      <w:r w:rsidRPr="008632E6">
        <w:rPr>
          <w:rStyle w:val="StyleUnderline"/>
        </w:rPr>
        <w:t xml:space="preserve"> highly </w:t>
      </w:r>
      <w:r w:rsidRPr="008D5B4F">
        <w:rPr>
          <w:rStyle w:val="StyleUnderline"/>
          <w:highlight w:val="cyan"/>
        </w:rPr>
        <w:t>transited</w:t>
      </w:r>
      <w:r w:rsidRPr="00070330">
        <w:rPr>
          <w:rStyle w:val="StyleUnderline"/>
        </w:rPr>
        <w:t xml:space="preserve"> and subject to </w:t>
      </w:r>
      <w:r w:rsidRPr="00070330">
        <w:rPr>
          <w:rStyle w:val="Emphasis"/>
        </w:rPr>
        <w:t>congestion</w:t>
      </w:r>
      <w:r w:rsidRPr="00070330">
        <w:rPr>
          <w:rStyle w:val="StyleUnderline"/>
        </w:rPr>
        <w:t xml:space="preserve">, making them </w:t>
      </w:r>
      <w:r w:rsidRPr="00070330">
        <w:rPr>
          <w:rStyle w:val="Emphasis"/>
        </w:rPr>
        <w:t>vulnerable</w:t>
      </w:r>
      <w:r w:rsidRPr="00070330">
        <w:rPr>
          <w:rStyle w:val="StyleUnderline"/>
        </w:rPr>
        <w:t xml:space="preserve"> to disruption. </w:t>
      </w:r>
      <w:r w:rsidRPr="00070330">
        <w:rPr>
          <w:rStyle w:val="Emphasis"/>
        </w:rPr>
        <w:t>Interruptions</w:t>
      </w:r>
      <w:r w:rsidRPr="00070330">
        <w:rPr>
          <w:rStyle w:val="StyleUnderline"/>
        </w:rPr>
        <w:t xml:space="preserve"> to</w:t>
      </w:r>
      <w:r w:rsidRPr="00070330">
        <w:rPr>
          <w:sz w:val="16"/>
        </w:rPr>
        <w:t xml:space="preserve"> these </w:t>
      </w:r>
      <w:r w:rsidRPr="00070330">
        <w:rPr>
          <w:rStyle w:val="StyleUnderline"/>
        </w:rPr>
        <w:t>canals</w:t>
      </w:r>
      <w:r w:rsidRPr="00070330">
        <w:rPr>
          <w:sz w:val="16"/>
        </w:rPr>
        <w:t xml:space="preserve">, whether due to geopolitical conflict, extreme weather events, or climate-related hazards, can </w:t>
      </w:r>
      <w:r w:rsidRPr="00070330">
        <w:rPr>
          <w:rStyle w:val="StyleUnderline"/>
        </w:rPr>
        <w:t xml:space="preserve">have </w:t>
      </w:r>
      <w:r w:rsidRPr="00070330">
        <w:rPr>
          <w:rStyle w:val="Emphasis"/>
        </w:rPr>
        <w:t>far-reaching</w:t>
      </w:r>
      <w:r w:rsidRPr="00070330">
        <w:rPr>
          <w:rStyle w:val="StyleUnderline"/>
        </w:rPr>
        <w:t xml:space="preserve"> consequences, </w:t>
      </w:r>
      <w:r w:rsidRPr="008D5B4F">
        <w:rPr>
          <w:rStyle w:val="StyleUnderline"/>
          <w:highlight w:val="cyan"/>
        </w:rPr>
        <w:t>threaten</w:t>
      </w:r>
      <w:r w:rsidRPr="00070330">
        <w:rPr>
          <w:sz w:val="16"/>
          <w:szCs w:val="16"/>
        </w:rPr>
        <w:t xml:space="preserve">ing </w:t>
      </w:r>
      <w:r w:rsidRPr="008D5B4F">
        <w:rPr>
          <w:rStyle w:val="Emphasis"/>
          <w:highlight w:val="cyan"/>
        </w:rPr>
        <w:t>global</w:t>
      </w:r>
      <w:r w:rsidRPr="003A2014">
        <w:rPr>
          <w:rStyle w:val="StyleUnderline"/>
        </w:rPr>
        <w:t xml:space="preserve"> food </w:t>
      </w:r>
      <w:r w:rsidRPr="008D5B4F">
        <w:rPr>
          <w:rStyle w:val="StyleUnderline"/>
          <w:highlight w:val="cyan"/>
        </w:rPr>
        <w:t>supply c</w:t>
      </w:r>
      <w:r w:rsidRPr="007F0D0A">
        <w:rPr>
          <w:rStyle w:val="StyleUnderline"/>
          <w:highlight w:val="cyan"/>
        </w:rPr>
        <w:t>hains</w:t>
      </w:r>
      <w:r w:rsidRPr="00664151">
        <w:rPr>
          <w:sz w:val="16"/>
        </w:rPr>
        <w:t xml:space="preserve">.1 Disruption of these channels in the trade system has consequences for food availability, price stability, and national security. This report highlights maritime food trade as a critical piece of the global food system that must be reinforced to </w:t>
      </w:r>
      <w:r w:rsidRPr="00A54D58">
        <w:rPr>
          <w:rStyle w:val="StyleUnderline"/>
        </w:rPr>
        <w:t>ensure</w:t>
      </w:r>
      <w:r w:rsidRPr="00664151">
        <w:rPr>
          <w:sz w:val="16"/>
        </w:rPr>
        <w:t xml:space="preserve"> systemic resilience and prevent cascading disruptions in an increasingly volatile geopolitical climate.</w:t>
      </w:r>
    </w:p>
    <w:p w14:paraId="5DBCA24A" w14:textId="77777777" w:rsidR="00F306FF" w:rsidRPr="00664151" w:rsidRDefault="00F306FF" w:rsidP="00F306FF">
      <w:pPr>
        <w:rPr>
          <w:sz w:val="16"/>
        </w:rPr>
      </w:pPr>
      <w:r w:rsidRPr="00664151">
        <w:rPr>
          <w:sz w:val="16"/>
        </w:rPr>
        <w:t>This analysis employs a strategic foresight approach to examine plausible future risk scenarios between 2025 and 2040, with a focus on chokepoint disruptions in the Suez Canal, Panama Canal, and Strait of Malacca, and their possible impacts on global food trade. These trade chokepoints have been identified as critical to global food security and represent a range of systemic vulnerabilities, capturing a spectrum of policy implications for the United States’ national security.2 While many factors impact the present and future operability of these maritime trade routes, we identify port infrastructure resilience and international cooperation on food trade as the most critical yet uncertain factors driving risks for food trade chokepoints over the next 15 years. This study recognizes the inherent limitation of strategic foresight as an analytic approach due to its dependency on the availability and accessibility of sources. This renders it subject to significant bias, including within-team expertise areas such as security, energy, and climate science. Further methodological details are elaborated in Annexes 1 &amp; 2. Given the limited literature directly linking these domains, strategic foresight provides an appropriate framework for augmenting anticipatory analysis that builds on a traditional literature review.</w:t>
      </w:r>
    </w:p>
    <w:p w14:paraId="28AAE267" w14:textId="77777777" w:rsidR="00F306FF" w:rsidRPr="00664151" w:rsidRDefault="00F306FF" w:rsidP="00F306FF">
      <w:pPr>
        <w:rPr>
          <w:sz w:val="16"/>
        </w:rPr>
      </w:pPr>
      <w:r w:rsidRPr="00664151">
        <w:rPr>
          <w:sz w:val="16"/>
        </w:rPr>
        <w:t>By examining the potential cascading risks from future chokepoint disruption, this study finds that maintaining reliable maritime food trade is vital to US national security and must be incorporated in the US National Security Strategy (NSS). Without reliable and affordable access to food, geopolitical tensions, terrorist recruitment, food weaponization, and compromised military capacity may result.</w:t>
      </w:r>
    </w:p>
    <w:p w14:paraId="3EBC4403" w14:textId="77777777" w:rsidR="00F306FF" w:rsidRPr="00664151" w:rsidRDefault="00F306FF" w:rsidP="00F306FF">
      <w:pPr>
        <w:rPr>
          <w:sz w:val="16"/>
        </w:rPr>
      </w:pPr>
      <w:r w:rsidRPr="00664151">
        <w:rPr>
          <w:sz w:val="16"/>
        </w:rPr>
        <w:t>Section 1: Linking Effects of Climate Change and Environmental and Geopolitical Instability to Food System Fragility</w:t>
      </w:r>
    </w:p>
    <w:p w14:paraId="578A0294" w14:textId="77777777" w:rsidR="00F306FF" w:rsidRPr="00664151" w:rsidRDefault="00F306FF" w:rsidP="00F306FF">
      <w:pPr>
        <w:rPr>
          <w:sz w:val="16"/>
        </w:rPr>
      </w:pPr>
      <w:r w:rsidRPr="00664151">
        <w:rPr>
          <w:sz w:val="16"/>
        </w:rPr>
        <w:t xml:space="preserve">As climate stressors reduce the stability of regional food production, </w:t>
      </w:r>
      <w:r w:rsidRPr="001913A6">
        <w:rPr>
          <w:rStyle w:val="Emphasis"/>
        </w:rPr>
        <w:t>dependence</w:t>
      </w:r>
      <w:r w:rsidRPr="00BD7BAD">
        <w:rPr>
          <w:rStyle w:val="StyleUnderline"/>
        </w:rPr>
        <w:t xml:space="preserve"> on global food trade exposes </w:t>
      </w:r>
      <w:r w:rsidRPr="001913A6">
        <w:rPr>
          <w:rStyle w:val="Emphasis"/>
        </w:rPr>
        <w:t>vulnerability</w:t>
      </w:r>
      <w:r w:rsidRPr="00BD7BAD">
        <w:rPr>
          <w:rStyle w:val="StyleUnderline"/>
        </w:rPr>
        <w:t xml:space="preserve"> to supply chain disruptions</w:t>
      </w:r>
      <w:r w:rsidRPr="00664151">
        <w:rPr>
          <w:sz w:val="16"/>
        </w:rPr>
        <w:t xml:space="preserve">.3 Climate projections suggest a world surpassing the 1.5°C global warming threshold, with some models warning of reaching over 2°C by 2040.4 This escalation is expected to threaten agricultural productivity in key food-producing regions.5 For every 1°C increase in global temperature, average food production is predicted to decline by 120 calories per person per day: A 4.4% drop in recommended daily intake.6 Low-latitude </w:t>
      </w:r>
      <w:r w:rsidRPr="004F3239">
        <w:rPr>
          <w:rStyle w:val="StyleUnderline"/>
        </w:rPr>
        <w:t>regions</w:t>
      </w:r>
      <w:r w:rsidRPr="00664151">
        <w:rPr>
          <w:sz w:val="16"/>
        </w:rPr>
        <w:t xml:space="preserve">, particularly </w:t>
      </w:r>
      <w:r w:rsidRPr="003A5DCC">
        <w:rPr>
          <w:sz w:val="16"/>
        </w:rPr>
        <w:t xml:space="preserve">in </w:t>
      </w:r>
      <w:r w:rsidRPr="003A5DCC">
        <w:rPr>
          <w:rStyle w:val="Emphasis"/>
          <w:highlight w:val="cyan"/>
        </w:rPr>
        <w:t>Africa</w:t>
      </w:r>
      <w:r w:rsidRPr="003A5DCC">
        <w:rPr>
          <w:rStyle w:val="StyleUnderline"/>
          <w:highlight w:val="cyan"/>
        </w:rPr>
        <w:t xml:space="preserve"> and</w:t>
      </w:r>
      <w:r w:rsidRPr="004F3239">
        <w:rPr>
          <w:rStyle w:val="StyleUnderline"/>
        </w:rPr>
        <w:t xml:space="preserve"> </w:t>
      </w:r>
      <w:r w:rsidRPr="0074273D">
        <w:rPr>
          <w:rStyle w:val="Emphasis"/>
        </w:rPr>
        <w:t xml:space="preserve">South </w:t>
      </w:r>
      <w:r w:rsidRPr="003A5DCC">
        <w:rPr>
          <w:rStyle w:val="Emphasis"/>
          <w:highlight w:val="cyan"/>
        </w:rPr>
        <w:t>Asia</w:t>
      </w:r>
      <w:r w:rsidRPr="003A5DCC">
        <w:rPr>
          <w:rStyle w:val="StyleUnderline"/>
        </w:rPr>
        <w:t>, could</w:t>
      </w:r>
      <w:r w:rsidRPr="004F3239">
        <w:rPr>
          <w:rStyle w:val="StyleUnderline"/>
        </w:rPr>
        <w:t xml:space="preserve"> </w:t>
      </w:r>
      <w:r w:rsidRPr="003A5DCC">
        <w:rPr>
          <w:rStyle w:val="StyleUnderline"/>
          <w:highlight w:val="cyan"/>
        </w:rPr>
        <w:t>see</w:t>
      </w:r>
      <w:r w:rsidRPr="00664151">
        <w:rPr>
          <w:sz w:val="16"/>
        </w:rPr>
        <w:t xml:space="preserve"> up </w:t>
      </w:r>
      <w:r w:rsidRPr="00F34F72">
        <w:rPr>
          <w:sz w:val="16"/>
        </w:rPr>
        <w:t xml:space="preserve">to </w:t>
      </w:r>
      <w:r w:rsidRPr="003A5DCC">
        <w:rPr>
          <w:rStyle w:val="Emphasis"/>
          <w:highlight w:val="cyan"/>
        </w:rPr>
        <w:t>50%</w:t>
      </w:r>
      <w:r w:rsidRPr="003A5DCC">
        <w:rPr>
          <w:rStyle w:val="StyleUnderline"/>
          <w:highlight w:val="cyan"/>
        </w:rPr>
        <w:t xml:space="preserve"> of</w:t>
      </w:r>
      <w:r w:rsidRPr="00B456FF">
        <w:rPr>
          <w:rStyle w:val="StyleUnderline"/>
        </w:rPr>
        <w:t xml:space="preserve"> their </w:t>
      </w:r>
      <w:r w:rsidRPr="003A5DCC">
        <w:rPr>
          <w:rStyle w:val="StyleUnderline"/>
          <w:highlight w:val="cyan"/>
        </w:rPr>
        <w:t>crop</w:t>
      </w:r>
      <w:r w:rsidRPr="00664151">
        <w:rPr>
          <w:sz w:val="16"/>
        </w:rPr>
        <w:t xml:space="preserve"> production </w:t>
      </w:r>
      <w:r w:rsidRPr="003A5DCC">
        <w:rPr>
          <w:rStyle w:val="StyleUnderline"/>
          <w:highlight w:val="cyan"/>
        </w:rPr>
        <w:t>at risk</w:t>
      </w:r>
      <w:r w:rsidRPr="00664151">
        <w:rPr>
          <w:sz w:val="16"/>
        </w:rPr>
        <w:t xml:space="preserve">.7 </w:t>
      </w:r>
      <w:r w:rsidRPr="000B244E">
        <w:rPr>
          <w:rStyle w:val="StyleUnderline"/>
        </w:rPr>
        <w:t xml:space="preserve">Although </w:t>
      </w:r>
      <w:r w:rsidRPr="003C5A10">
        <w:rPr>
          <w:rStyle w:val="Emphasis"/>
        </w:rPr>
        <w:t>adaptive</w:t>
      </w:r>
      <w:r w:rsidRPr="003C5A10">
        <w:rPr>
          <w:rStyle w:val="StyleUnderline"/>
        </w:rPr>
        <w:t xml:space="preserve"> strategies,</w:t>
      </w:r>
      <w:r w:rsidRPr="003C5A10">
        <w:rPr>
          <w:sz w:val="16"/>
        </w:rPr>
        <w:t xml:space="preserve"> such as shifting planting dates, breeding climate-resilient crop varieties, and investing in sustainable infrastructure, </w:t>
      </w:r>
      <w:r w:rsidRPr="003C5A10">
        <w:rPr>
          <w:rStyle w:val="StyleUnderline"/>
        </w:rPr>
        <w:t>are being deployed, they are only expected to offset ~</w:t>
      </w:r>
      <w:r w:rsidRPr="003C5A10">
        <w:rPr>
          <w:rStyle w:val="Emphasis"/>
        </w:rPr>
        <w:t>23%</w:t>
      </w:r>
      <w:r w:rsidRPr="003C5A10">
        <w:rPr>
          <w:rStyle w:val="StyleUnderline"/>
        </w:rPr>
        <w:t xml:space="preserve"> of projected </w:t>
      </w:r>
      <w:r w:rsidRPr="003C5A10">
        <w:rPr>
          <w:rStyle w:val="Emphasis"/>
        </w:rPr>
        <w:t>output</w:t>
      </w:r>
      <w:r w:rsidRPr="003C5A10">
        <w:rPr>
          <w:rStyle w:val="StyleUnderline"/>
        </w:rPr>
        <w:t xml:space="preserve"> losses by </w:t>
      </w:r>
      <w:r w:rsidRPr="003C5A10">
        <w:rPr>
          <w:rStyle w:val="Emphasis"/>
        </w:rPr>
        <w:t>mid-century</w:t>
      </w:r>
      <w:r w:rsidRPr="003C5A10">
        <w:rPr>
          <w:sz w:val="16"/>
        </w:rPr>
        <w:t>.8 Already, rising temperatures, shifting rainfall patterns, and an increase in extreme weather events are driving down yields of major crops, including wheat, corn, rice, soybeans</w:t>
      </w:r>
      <w:r w:rsidRPr="00664151">
        <w:rPr>
          <w:sz w:val="16"/>
        </w:rPr>
        <w:t>, barley, and cassava—staples providing two-thirds of humanity’s calories.9</w:t>
      </w:r>
    </w:p>
    <w:p w14:paraId="6491B949" w14:textId="77777777" w:rsidR="00F306FF" w:rsidRPr="00664151" w:rsidRDefault="00F306FF" w:rsidP="00F306FF">
      <w:pPr>
        <w:rPr>
          <w:sz w:val="16"/>
        </w:rPr>
      </w:pPr>
      <w:r w:rsidRPr="0030252B">
        <w:rPr>
          <w:rStyle w:val="StyleUnderline"/>
        </w:rPr>
        <w:t xml:space="preserve">Global </w:t>
      </w:r>
      <w:r w:rsidRPr="003440C4">
        <w:rPr>
          <w:rStyle w:val="Emphasis"/>
        </w:rPr>
        <w:t>food</w:t>
      </w:r>
      <w:r w:rsidRPr="0030252B">
        <w:rPr>
          <w:rStyle w:val="StyleUnderline"/>
        </w:rPr>
        <w:t xml:space="preserve"> security is anchored by a handful of </w:t>
      </w:r>
      <w:r w:rsidRPr="003440C4">
        <w:rPr>
          <w:rStyle w:val="Emphasis"/>
        </w:rPr>
        <w:t>staple</w:t>
      </w:r>
      <w:r w:rsidRPr="0030252B">
        <w:rPr>
          <w:rStyle w:val="StyleUnderline"/>
        </w:rPr>
        <w:t xml:space="preserve"> crop</w:t>
      </w:r>
      <w:r w:rsidRPr="003440C4">
        <w:rPr>
          <w:rStyle w:val="Emphasis"/>
        </w:rPr>
        <w:t>s</w:t>
      </w:r>
      <w:r w:rsidRPr="00664151">
        <w:rPr>
          <w:sz w:val="16"/>
        </w:rPr>
        <w:t xml:space="preserve"> primarily </w:t>
      </w:r>
      <w:r w:rsidRPr="00144AD0">
        <w:rPr>
          <w:rStyle w:val="StyleUnderline"/>
        </w:rPr>
        <w:t xml:space="preserve">traded through a </w:t>
      </w:r>
      <w:r w:rsidRPr="003440C4">
        <w:rPr>
          <w:rStyle w:val="Emphasis"/>
        </w:rPr>
        <w:t>few</w:t>
      </w:r>
      <w:r w:rsidRPr="00144AD0">
        <w:rPr>
          <w:rStyle w:val="StyleUnderline"/>
        </w:rPr>
        <w:t xml:space="preserve"> critical transport corridors and exchanged</w:t>
      </w:r>
      <w:r w:rsidRPr="00664151">
        <w:rPr>
          <w:sz w:val="16"/>
        </w:rPr>
        <w:t xml:space="preserve"> in high volumes </w:t>
      </w:r>
      <w:r w:rsidRPr="00353A57">
        <w:rPr>
          <w:rStyle w:val="StyleUnderline"/>
        </w:rPr>
        <w:t xml:space="preserve">on </w:t>
      </w:r>
      <w:r w:rsidRPr="003440C4">
        <w:rPr>
          <w:rStyle w:val="Emphasis"/>
        </w:rPr>
        <w:t>global markets</w:t>
      </w:r>
      <w:r w:rsidRPr="00664151">
        <w:rPr>
          <w:sz w:val="16"/>
        </w:rPr>
        <w:t xml:space="preserve">. Cereals account for the largest share of calories in the global diet, particularly in Asia and Africa, and are crucial for preventing food insecurity.10 Trade plays a pivotal role: global cereal trade alone is projected at nearly 487 million tons for 2025/26, with rice trade potentially reaching a record-high 60.8 million tons.11 </w:t>
      </w:r>
      <w:r w:rsidRPr="00191C3C">
        <w:rPr>
          <w:rStyle w:val="StyleUnderline"/>
        </w:rPr>
        <w:t xml:space="preserve">While this </w:t>
      </w:r>
      <w:r w:rsidRPr="00373904">
        <w:rPr>
          <w:rStyle w:val="Emphasis"/>
        </w:rPr>
        <w:t>interdependence</w:t>
      </w:r>
      <w:r w:rsidRPr="00191C3C">
        <w:rPr>
          <w:rStyle w:val="StyleUnderline"/>
        </w:rPr>
        <w:t xml:space="preserve"> offers tremendous </w:t>
      </w:r>
      <w:r w:rsidRPr="00373904">
        <w:rPr>
          <w:rStyle w:val="Emphasis"/>
        </w:rPr>
        <w:t>efficiency</w:t>
      </w:r>
      <w:r w:rsidRPr="00664151">
        <w:rPr>
          <w:sz w:val="16"/>
        </w:rPr>
        <w:t>—facilitating year-round availability, price competitiveness, and a diverse array of foods regardless of local production capacity—</w:t>
      </w:r>
      <w:r w:rsidRPr="00191C3C">
        <w:rPr>
          <w:rStyle w:val="StyleUnderline"/>
        </w:rPr>
        <w:t xml:space="preserve">it simultaneously creates </w:t>
      </w:r>
      <w:r w:rsidRPr="00373904">
        <w:rPr>
          <w:rStyle w:val="Emphasis"/>
        </w:rPr>
        <w:t>vulnerabilities</w:t>
      </w:r>
      <w:r w:rsidRPr="00191C3C">
        <w:rPr>
          <w:rStyle w:val="StyleUnderline"/>
        </w:rPr>
        <w:t xml:space="preserve"> to trade shocks, extreme weather, and geopolitical </w:t>
      </w:r>
      <w:r w:rsidRPr="00373904">
        <w:rPr>
          <w:rStyle w:val="Emphasis"/>
        </w:rPr>
        <w:t>tensions</w:t>
      </w:r>
      <w:r w:rsidRPr="00191C3C">
        <w:rPr>
          <w:rStyle w:val="StyleUnderline"/>
        </w:rPr>
        <w:t xml:space="preserve">. Food </w:t>
      </w:r>
      <w:r w:rsidRPr="00373904">
        <w:rPr>
          <w:rStyle w:val="Emphasis"/>
        </w:rPr>
        <w:t>trade</w:t>
      </w:r>
      <w:r w:rsidRPr="00664151">
        <w:rPr>
          <w:sz w:val="16"/>
        </w:rPr>
        <w:t xml:space="preserve"> in these staples </w:t>
      </w:r>
      <w:r w:rsidRPr="005A6470">
        <w:rPr>
          <w:rStyle w:val="StyleUnderline"/>
        </w:rPr>
        <w:t>relies on a limited number of critical</w:t>
      </w:r>
      <w:r w:rsidRPr="00664151">
        <w:rPr>
          <w:sz w:val="16"/>
        </w:rPr>
        <w:t xml:space="preserve"> transport </w:t>
      </w:r>
      <w:r w:rsidRPr="005A6470">
        <w:rPr>
          <w:rStyle w:val="StyleUnderline"/>
        </w:rPr>
        <w:t>corridors</w:t>
      </w:r>
      <w:r w:rsidRPr="00664151">
        <w:rPr>
          <w:sz w:val="16"/>
        </w:rPr>
        <w:t xml:space="preserve">—notably, </w:t>
      </w:r>
      <w:r w:rsidRPr="004A7592">
        <w:rPr>
          <w:rStyle w:val="Emphasis"/>
        </w:rPr>
        <w:t xml:space="preserve">maritime </w:t>
      </w:r>
      <w:r w:rsidRPr="004A7592">
        <w:rPr>
          <w:rStyle w:val="Emphasis"/>
          <w:highlight w:val="cyan"/>
        </w:rPr>
        <w:t>chokepoints</w:t>
      </w:r>
      <w:r w:rsidRPr="004A7592">
        <w:rPr>
          <w:rStyle w:val="StyleUnderline"/>
          <w:highlight w:val="cyan"/>
        </w:rPr>
        <w:t xml:space="preserve"> like</w:t>
      </w:r>
      <w:r w:rsidRPr="004A7592">
        <w:rPr>
          <w:rStyle w:val="StyleUnderline"/>
        </w:rPr>
        <w:t xml:space="preserve"> the</w:t>
      </w:r>
      <w:r w:rsidRPr="00C2709A">
        <w:rPr>
          <w:rStyle w:val="StyleUnderline"/>
        </w:rPr>
        <w:t xml:space="preserve"> </w:t>
      </w:r>
      <w:r w:rsidRPr="004A7592">
        <w:rPr>
          <w:rStyle w:val="Emphasis"/>
          <w:highlight w:val="cyan"/>
        </w:rPr>
        <w:t>Panama</w:t>
      </w:r>
      <w:r w:rsidRPr="00C2709A">
        <w:rPr>
          <w:rStyle w:val="StyleUnderline"/>
        </w:rPr>
        <w:t xml:space="preserve"> Canal, </w:t>
      </w:r>
      <w:r w:rsidRPr="004A7592">
        <w:rPr>
          <w:rStyle w:val="Emphasis"/>
          <w:highlight w:val="cyan"/>
        </w:rPr>
        <w:t>Suez</w:t>
      </w:r>
      <w:r w:rsidRPr="00C2709A">
        <w:rPr>
          <w:rStyle w:val="StyleUnderline"/>
        </w:rPr>
        <w:t xml:space="preserve"> Canal, </w:t>
      </w:r>
      <w:r w:rsidRPr="004A7592">
        <w:rPr>
          <w:rStyle w:val="StyleUnderline"/>
          <w:highlight w:val="cyan"/>
        </w:rPr>
        <w:t>and</w:t>
      </w:r>
      <w:r w:rsidRPr="00C2709A">
        <w:rPr>
          <w:rStyle w:val="StyleUnderline"/>
        </w:rPr>
        <w:t xml:space="preserve"> Strait of </w:t>
      </w:r>
      <w:r w:rsidRPr="004A7592">
        <w:rPr>
          <w:rStyle w:val="Emphasis"/>
          <w:highlight w:val="cyan"/>
        </w:rPr>
        <w:t>Malacca</w:t>
      </w:r>
      <w:r w:rsidRPr="00664151">
        <w:rPr>
          <w:sz w:val="16"/>
        </w:rPr>
        <w:t xml:space="preserve">—as well as major export hubs in North America, South America, and the Black Sea region.12 </w:t>
      </w:r>
      <w:r w:rsidRPr="0029659D">
        <w:rPr>
          <w:rStyle w:val="StyleUnderline"/>
        </w:rPr>
        <w:t>Disruption</w:t>
      </w:r>
      <w:r w:rsidRPr="00664151">
        <w:rPr>
          <w:sz w:val="16"/>
        </w:rPr>
        <w:t xml:space="preserve"> at these chokepoints </w:t>
      </w:r>
      <w:r w:rsidRPr="0015132D">
        <w:rPr>
          <w:rStyle w:val="StyleUnderline"/>
        </w:rPr>
        <w:t xml:space="preserve">can </w:t>
      </w:r>
      <w:r w:rsidRPr="0015132D">
        <w:rPr>
          <w:rStyle w:val="StyleUnderline"/>
          <w:highlight w:val="cyan"/>
        </w:rPr>
        <w:t xml:space="preserve">quickly </w:t>
      </w:r>
      <w:r w:rsidRPr="0015132D">
        <w:rPr>
          <w:rStyle w:val="Emphasis"/>
          <w:highlight w:val="cyan"/>
        </w:rPr>
        <w:t>ripple</w:t>
      </w:r>
      <w:r w:rsidRPr="0015132D">
        <w:rPr>
          <w:rStyle w:val="StyleUnderline"/>
        </w:rPr>
        <w:t xml:space="preserve"> through global markets</w:t>
      </w:r>
      <w:r w:rsidRPr="00664151">
        <w:rPr>
          <w:sz w:val="16"/>
        </w:rPr>
        <w:t xml:space="preserve">, affecting prices and availability, especially for import-dependent countries. As a result, the </w:t>
      </w:r>
      <w:r w:rsidRPr="00EB0E12">
        <w:rPr>
          <w:rStyle w:val="StyleUnderline"/>
        </w:rPr>
        <w:t xml:space="preserve">interdependence that underpins the modern </w:t>
      </w:r>
      <w:r w:rsidRPr="00373904">
        <w:rPr>
          <w:rStyle w:val="Emphasis"/>
        </w:rPr>
        <w:t>food system</w:t>
      </w:r>
      <w:r w:rsidRPr="00EB0E12">
        <w:rPr>
          <w:rStyle w:val="StyleUnderline"/>
        </w:rPr>
        <w:t xml:space="preserve">, while essential for sustaining a growing, urbanizing global </w:t>
      </w:r>
      <w:r w:rsidRPr="00095293">
        <w:rPr>
          <w:rStyle w:val="Emphasis"/>
        </w:rPr>
        <w:t>population</w:t>
      </w:r>
      <w:r w:rsidRPr="00EB0E12">
        <w:rPr>
          <w:rStyle w:val="StyleUnderline"/>
        </w:rPr>
        <w:t xml:space="preserve">, also amplifies </w:t>
      </w:r>
      <w:r w:rsidRPr="00095293">
        <w:rPr>
          <w:rStyle w:val="Emphasis"/>
        </w:rPr>
        <w:t>systemic risks</w:t>
      </w:r>
      <w:r w:rsidRPr="00664151">
        <w:rPr>
          <w:sz w:val="16"/>
        </w:rPr>
        <w:t>.</w:t>
      </w:r>
    </w:p>
    <w:p w14:paraId="457E1756" w14:textId="77777777" w:rsidR="00F306FF" w:rsidRPr="00664151" w:rsidRDefault="00F306FF" w:rsidP="00F306FF">
      <w:pPr>
        <w:rPr>
          <w:sz w:val="16"/>
        </w:rPr>
      </w:pPr>
      <w:r w:rsidRPr="00203A4E">
        <w:rPr>
          <w:rStyle w:val="StyleUnderline"/>
        </w:rPr>
        <w:t xml:space="preserve">Because </w:t>
      </w:r>
      <w:r w:rsidRPr="00095293">
        <w:rPr>
          <w:rStyle w:val="Emphasis"/>
        </w:rPr>
        <w:t>countries</w:t>
      </w:r>
      <w:r w:rsidRPr="00203A4E">
        <w:rPr>
          <w:rStyle w:val="StyleUnderline"/>
        </w:rPr>
        <w:t xml:space="preserve"> are increasingly dependent on maritime trade for staple crops, escalating </w:t>
      </w:r>
      <w:r w:rsidRPr="00095293">
        <w:rPr>
          <w:rStyle w:val="Emphasis"/>
        </w:rPr>
        <w:t>instability</w:t>
      </w:r>
      <w:r w:rsidRPr="00203A4E">
        <w:rPr>
          <w:rStyle w:val="StyleUnderline"/>
        </w:rPr>
        <w:t xml:space="preserve"> of trade flows</w:t>
      </w:r>
      <w:r w:rsidRPr="00664151">
        <w:rPr>
          <w:sz w:val="16"/>
        </w:rPr>
        <w:t xml:space="preserve">, particularly from chokepoint disruption, </w:t>
      </w:r>
      <w:r w:rsidRPr="007378F1">
        <w:rPr>
          <w:rStyle w:val="StyleUnderline"/>
        </w:rPr>
        <w:t xml:space="preserve">has a significant </w:t>
      </w:r>
      <w:r w:rsidRPr="00BF6BEC">
        <w:rPr>
          <w:rStyle w:val="Emphasis"/>
        </w:rPr>
        <w:t>impact</w:t>
      </w:r>
      <w:r w:rsidRPr="007378F1">
        <w:rPr>
          <w:rStyle w:val="StyleUnderline"/>
        </w:rPr>
        <w:t xml:space="preserve"> on food security and economic stability</w:t>
      </w:r>
      <w:r w:rsidRPr="00664151">
        <w:rPr>
          <w:sz w:val="16"/>
        </w:rPr>
        <w:t xml:space="preserve">. While some chokepoint vulnerabilities are pre-existing and being amplified—e.g., shipping accidents, spillover of surrounding conflicts, and congestion—others, such as cyberattacks and climate threats to infrastructure, are emerging and require new, innovative solutions. For example, </w:t>
      </w:r>
      <w:r w:rsidRPr="00AF59E6">
        <w:rPr>
          <w:rStyle w:val="StyleUnderline"/>
        </w:rPr>
        <w:t xml:space="preserve">the increasing </w:t>
      </w:r>
      <w:r w:rsidRPr="00BF6BEC">
        <w:rPr>
          <w:rStyle w:val="Emphasis"/>
        </w:rPr>
        <w:t>digitalization</w:t>
      </w:r>
      <w:r w:rsidRPr="00AF59E6">
        <w:rPr>
          <w:rStyle w:val="StyleUnderline"/>
        </w:rPr>
        <w:t xml:space="preserve"> of the transportation of goods</w:t>
      </w:r>
      <w:r w:rsidRPr="00664151">
        <w:rPr>
          <w:sz w:val="16"/>
        </w:rPr>
        <w:t>—while enhancing efficiency—</w:t>
      </w:r>
      <w:r w:rsidRPr="00AF59E6">
        <w:rPr>
          <w:rStyle w:val="StyleUnderline"/>
        </w:rPr>
        <w:t xml:space="preserve">introduces systemic risks, including </w:t>
      </w:r>
      <w:r w:rsidRPr="00BF6BEC">
        <w:rPr>
          <w:rStyle w:val="Emphasis"/>
        </w:rPr>
        <w:t>cybersecurity</w:t>
      </w:r>
      <w:r w:rsidRPr="00AF59E6">
        <w:rPr>
          <w:rStyle w:val="StyleUnderline"/>
        </w:rPr>
        <w:t xml:space="preserve"> threats and fragmented, </w:t>
      </w:r>
      <w:r w:rsidRPr="00BF6BEC">
        <w:rPr>
          <w:rStyle w:val="Emphasis"/>
        </w:rPr>
        <w:t>non-interoperable</w:t>
      </w:r>
      <w:r w:rsidRPr="00AF59E6">
        <w:rPr>
          <w:rStyle w:val="StyleUnderline"/>
        </w:rPr>
        <w:t xml:space="preserve"> systems.</w:t>
      </w:r>
      <w:r w:rsidRPr="00664151">
        <w:rPr>
          <w:sz w:val="16"/>
        </w:rPr>
        <w:t xml:space="preserve">13 </w:t>
      </w:r>
      <w:r w:rsidRPr="0015132D">
        <w:rPr>
          <w:rStyle w:val="StyleUnderline"/>
          <w:highlight w:val="cyan"/>
        </w:rPr>
        <w:t>These emerging</w:t>
      </w:r>
      <w:r w:rsidRPr="00664151">
        <w:rPr>
          <w:sz w:val="16"/>
        </w:rPr>
        <w:t xml:space="preserve"> digital </w:t>
      </w:r>
      <w:r w:rsidRPr="0015132D">
        <w:rPr>
          <w:rStyle w:val="Emphasis"/>
          <w:highlight w:val="cyan"/>
        </w:rPr>
        <w:t>vulnerabilities</w:t>
      </w:r>
      <w:r w:rsidRPr="00664151">
        <w:rPr>
          <w:sz w:val="16"/>
        </w:rPr>
        <w:t xml:space="preserve">, when combined with physical risks from climate change and conflict, </w:t>
      </w:r>
      <w:r w:rsidRPr="004A5350">
        <w:rPr>
          <w:rStyle w:val="StyleUnderline"/>
        </w:rPr>
        <w:t xml:space="preserve">heighten the likelihood of major </w:t>
      </w:r>
      <w:r w:rsidRPr="00BF6BEC">
        <w:rPr>
          <w:rStyle w:val="Emphasis"/>
        </w:rPr>
        <w:t>chokepoint</w:t>
      </w:r>
      <w:r w:rsidRPr="004A5350">
        <w:rPr>
          <w:rStyle w:val="StyleUnderline"/>
        </w:rPr>
        <w:t xml:space="preserve"> disruptions that</w:t>
      </w:r>
      <w:r w:rsidRPr="00664151">
        <w:rPr>
          <w:sz w:val="16"/>
        </w:rPr>
        <w:t xml:space="preserve"> could </w:t>
      </w:r>
      <w:r w:rsidRPr="004A5350">
        <w:rPr>
          <w:rStyle w:val="StyleUnderline"/>
        </w:rPr>
        <w:t xml:space="preserve">rapidly </w:t>
      </w:r>
      <w:r w:rsidRPr="0015132D">
        <w:rPr>
          <w:rStyle w:val="Emphasis"/>
          <w:highlight w:val="cyan"/>
        </w:rPr>
        <w:t>reverberate</w:t>
      </w:r>
      <w:r w:rsidRPr="004A5350">
        <w:rPr>
          <w:rStyle w:val="StyleUnderline"/>
        </w:rPr>
        <w:t xml:space="preserve"> across the </w:t>
      </w:r>
      <w:r w:rsidRPr="00BF6BEC">
        <w:rPr>
          <w:rStyle w:val="Emphasis"/>
        </w:rPr>
        <w:t>global</w:t>
      </w:r>
      <w:r w:rsidRPr="004A5350">
        <w:rPr>
          <w:rStyle w:val="StyleUnderline"/>
        </w:rPr>
        <w:t xml:space="preserve"> food </w:t>
      </w:r>
      <w:r w:rsidRPr="00BF6BEC">
        <w:rPr>
          <w:rStyle w:val="Emphasis"/>
        </w:rPr>
        <w:t>supply chain</w:t>
      </w:r>
      <w:r w:rsidRPr="00664151">
        <w:rPr>
          <w:sz w:val="16"/>
        </w:rPr>
        <w:t>.</w:t>
      </w:r>
    </w:p>
    <w:p w14:paraId="115214B6" w14:textId="77777777" w:rsidR="00F306FF" w:rsidRPr="00664151" w:rsidRDefault="00F306FF" w:rsidP="00F306FF">
      <w:pPr>
        <w:rPr>
          <w:sz w:val="16"/>
        </w:rPr>
      </w:pPr>
      <w:r w:rsidRPr="00325009">
        <w:rPr>
          <w:rStyle w:val="StyleUnderline"/>
        </w:rPr>
        <w:t xml:space="preserve">The </w:t>
      </w:r>
      <w:r w:rsidRPr="00BF6BEC">
        <w:rPr>
          <w:rStyle w:val="Emphasis"/>
        </w:rPr>
        <w:t>convergent impacts</w:t>
      </w:r>
      <w:r w:rsidRPr="00325009">
        <w:rPr>
          <w:rStyle w:val="StyleUnderline"/>
        </w:rPr>
        <w:t xml:space="preserve"> of geopolitical and climate-driven risks on global trade were</w:t>
      </w:r>
      <w:r w:rsidRPr="00664151">
        <w:rPr>
          <w:sz w:val="16"/>
        </w:rPr>
        <w:t xml:space="preserve"> especially </w:t>
      </w:r>
      <w:r w:rsidRPr="00A628BC">
        <w:rPr>
          <w:rStyle w:val="Emphasis"/>
        </w:rPr>
        <w:t>evident</w:t>
      </w:r>
      <w:r w:rsidRPr="00325009">
        <w:rPr>
          <w:rStyle w:val="StyleUnderline"/>
        </w:rPr>
        <w:t xml:space="preserve"> in </w:t>
      </w:r>
      <w:r w:rsidRPr="00B830DE">
        <w:rPr>
          <w:rStyle w:val="Emphasis"/>
        </w:rPr>
        <w:t>2023</w:t>
      </w:r>
      <w:r w:rsidRPr="00664151">
        <w:rPr>
          <w:sz w:val="16"/>
        </w:rPr>
        <w:t xml:space="preserve"> as maritime trade saw a 2.2% growth of trade in tons and an estimated 4.2% growth in ton-miles, suggesting that goods are traveling longer routes.14 This trend is attributed to shifts in trade patterns from disruptions in the Red Sea, reduced water levels in the Panama Canal, and the war in Ukraine which elongated shipping journeys and narrowed trade options. 15The options available for trade rerouting heavily determine the extent of trade disruption, and much attention is being paid to new, emerging routes, such as the Northern Arctic Sea Route or alternative terrestrial routes. Without proper contingency plans, such as convenient re-routing, disruptions to port operations could trigger significant cargo delays, resulting in increased transportation costs and food spoilage. Moreover, geopolitical </w:t>
      </w:r>
      <w:r w:rsidRPr="00521856">
        <w:rPr>
          <w:rStyle w:val="StyleUnderline"/>
        </w:rPr>
        <w:t xml:space="preserve">tension and climate-related </w:t>
      </w:r>
      <w:r w:rsidRPr="00A628BC">
        <w:rPr>
          <w:rStyle w:val="Emphasis"/>
        </w:rPr>
        <w:t>risks</w:t>
      </w:r>
      <w:r w:rsidRPr="00521856">
        <w:rPr>
          <w:rStyle w:val="StyleUnderline"/>
        </w:rPr>
        <w:t xml:space="preserve"> are driving up</w:t>
      </w:r>
      <w:r w:rsidRPr="00664151">
        <w:rPr>
          <w:sz w:val="16"/>
        </w:rPr>
        <w:t xml:space="preserve"> maritime insurance </w:t>
      </w:r>
      <w:r w:rsidRPr="00521856">
        <w:rPr>
          <w:rStyle w:val="StyleUnderline"/>
        </w:rPr>
        <w:t xml:space="preserve">prices, making the </w:t>
      </w:r>
      <w:r w:rsidRPr="00A628BC">
        <w:rPr>
          <w:rStyle w:val="Emphasis"/>
        </w:rPr>
        <w:t>cost</w:t>
      </w:r>
      <w:r w:rsidRPr="00521856">
        <w:rPr>
          <w:rStyle w:val="StyleUnderline"/>
        </w:rPr>
        <w:t xml:space="preserve"> of shipping </w:t>
      </w:r>
      <w:r w:rsidRPr="00A628BC">
        <w:rPr>
          <w:rStyle w:val="Emphasis"/>
        </w:rPr>
        <w:t>higher</w:t>
      </w:r>
      <w:r w:rsidRPr="00521856">
        <w:rPr>
          <w:rStyle w:val="StyleUnderline"/>
        </w:rPr>
        <w:t xml:space="preserve"> in vulnerable regions</w:t>
      </w:r>
      <w:r w:rsidRPr="00664151">
        <w:rPr>
          <w:sz w:val="16"/>
        </w:rPr>
        <w:t xml:space="preserve">.16 </w:t>
      </w:r>
      <w:r w:rsidRPr="00E17F27">
        <w:rPr>
          <w:rStyle w:val="StyleUnderline"/>
        </w:rPr>
        <w:t xml:space="preserve">Heightened </w:t>
      </w:r>
      <w:r w:rsidRPr="00A628BC">
        <w:rPr>
          <w:rStyle w:val="Emphasis"/>
        </w:rPr>
        <w:t>trade</w:t>
      </w:r>
      <w:r w:rsidRPr="00E17F27">
        <w:rPr>
          <w:rStyle w:val="StyleUnderline"/>
        </w:rPr>
        <w:t xml:space="preserve"> tensions</w:t>
      </w:r>
      <w:r w:rsidRPr="00664151">
        <w:rPr>
          <w:sz w:val="16"/>
        </w:rPr>
        <w:t xml:space="preserve">, such as new US tariffs and retaliatory measures, also </w:t>
      </w:r>
      <w:r w:rsidRPr="00380035">
        <w:rPr>
          <w:rStyle w:val="StyleUnderline"/>
        </w:rPr>
        <w:t xml:space="preserve">fuel uncertainty in </w:t>
      </w:r>
      <w:r w:rsidRPr="00A628BC">
        <w:rPr>
          <w:rStyle w:val="Emphasis"/>
        </w:rPr>
        <w:t>global</w:t>
      </w:r>
      <w:r w:rsidRPr="00380035">
        <w:rPr>
          <w:rStyle w:val="StyleUnderline"/>
        </w:rPr>
        <w:t xml:space="preserve"> food trade, hampering the world’s </w:t>
      </w:r>
      <w:r w:rsidRPr="00A628BC">
        <w:rPr>
          <w:rStyle w:val="Emphasis"/>
        </w:rPr>
        <w:t>ability</w:t>
      </w:r>
      <w:r w:rsidRPr="00380035">
        <w:rPr>
          <w:rStyle w:val="StyleUnderline"/>
        </w:rPr>
        <w:t xml:space="preserve"> to </w:t>
      </w:r>
      <w:r w:rsidRPr="00A628BC">
        <w:rPr>
          <w:rStyle w:val="Emphasis"/>
        </w:rPr>
        <w:t>support</w:t>
      </w:r>
      <w:r w:rsidRPr="00380035">
        <w:rPr>
          <w:rStyle w:val="StyleUnderline"/>
        </w:rPr>
        <w:t xml:space="preserve"> its people with enough nutritious food</w:t>
      </w:r>
      <w:r w:rsidRPr="00664151">
        <w:rPr>
          <w:sz w:val="16"/>
        </w:rPr>
        <w:t>.17</w:t>
      </w:r>
    </w:p>
    <w:p w14:paraId="14F15520" w14:textId="77777777" w:rsidR="00F306FF" w:rsidRPr="00664151" w:rsidRDefault="00F306FF" w:rsidP="00F306FF">
      <w:pPr>
        <w:rPr>
          <w:sz w:val="16"/>
        </w:rPr>
      </w:pPr>
      <w:r w:rsidRPr="00664151">
        <w:rPr>
          <w:sz w:val="16"/>
        </w:rPr>
        <w:t>Section 2: From Food Scarcity to National Security</w:t>
      </w:r>
    </w:p>
    <w:p w14:paraId="095B5949" w14:textId="77777777" w:rsidR="00F306FF" w:rsidRPr="00664151" w:rsidRDefault="00F306FF" w:rsidP="00F306FF">
      <w:pPr>
        <w:rPr>
          <w:sz w:val="16"/>
        </w:rPr>
      </w:pPr>
      <w:r w:rsidRPr="00A628BC">
        <w:rPr>
          <w:rStyle w:val="Emphasis"/>
        </w:rPr>
        <w:t>Food</w:t>
      </w:r>
      <w:r w:rsidRPr="005D1F21">
        <w:rPr>
          <w:rStyle w:val="StyleUnderline"/>
        </w:rPr>
        <w:t xml:space="preserve"> insecurity</w:t>
      </w:r>
      <w:r w:rsidRPr="00664151">
        <w:rPr>
          <w:sz w:val="16"/>
        </w:rPr>
        <w:t>—the lack of consistent, reliable access to sufficient food—</w:t>
      </w:r>
      <w:r w:rsidRPr="00A60AB4">
        <w:rPr>
          <w:rStyle w:val="StyleUnderline"/>
        </w:rPr>
        <w:t xml:space="preserve">extends beyond a </w:t>
      </w:r>
      <w:r w:rsidRPr="00A628BC">
        <w:rPr>
          <w:rStyle w:val="Emphasis"/>
        </w:rPr>
        <w:t>humanitarian</w:t>
      </w:r>
      <w:r w:rsidRPr="00A60AB4">
        <w:rPr>
          <w:rStyle w:val="StyleUnderline"/>
        </w:rPr>
        <w:t xml:space="preserve"> issue and is a </w:t>
      </w:r>
      <w:r w:rsidRPr="00A628BC">
        <w:rPr>
          <w:rStyle w:val="Emphasis"/>
        </w:rPr>
        <w:t xml:space="preserve">growing </w:t>
      </w:r>
      <w:r w:rsidRPr="00E6023B">
        <w:rPr>
          <w:rStyle w:val="Emphasis"/>
        </w:rPr>
        <w:t>threat</w:t>
      </w:r>
      <w:r w:rsidRPr="00A60AB4">
        <w:rPr>
          <w:rStyle w:val="StyleUnderline"/>
        </w:rPr>
        <w:t xml:space="preserve"> to US national security. US </w:t>
      </w:r>
      <w:r w:rsidRPr="00E6023B">
        <w:rPr>
          <w:rStyle w:val="Emphasis"/>
        </w:rPr>
        <w:t>national security</w:t>
      </w:r>
      <w:r w:rsidRPr="00A60AB4">
        <w:rPr>
          <w:rStyle w:val="StyleUnderline"/>
        </w:rPr>
        <w:t xml:space="preserve"> </w:t>
      </w:r>
      <w:r w:rsidRPr="00E6023B">
        <w:rPr>
          <w:rStyle w:val="StyleUnderline"/>
        </w:rPr>
        <w:t>entails</w:t>
      </w:r>
      <w:r w:rsidRPr="00664151">
        <w:rPr>
          <w:sz w:val="16"/>
        </w:rPr>
        <w:t xml:space="preserve"> protecting American lives, </w:t>
      </w:r>
      <w:r w:rsidRPr="00A94213">
        <w:rPr>
          <w:rStyle w:val="StyleUnderline"/>
        </w:rPr>
        <w:t xml:space="preserve">bolstering military </w:t>
      </w:r>
      <w:r w:rsidRPr="004C7ECE">
        <w:rPr>
          <w:rStyle w:val="Emphasis"/>
        </w:rPr>
        <w:t>readiness</w:t>
      </w:r>
      <w:r w:rsidRPr="00A94213">
        <w:rPr>
          <w:rStyle w:val="StyleUnderline"/>
        </w:rPr>
        <w:t xml:space="preserve"> and </w:t>
      </w:r>
      <w:r w:rsidRPr="004C7ECE">
        <w:rPr>
          <w:rStyle w:val="Emphasis"/>
        </w:rPr>
        <w:t>c</w:t>
      </w:r>
      <w:r w:rsidRPr="00A94213">
        <w:rPr>
          <w:rStyle w:val="StyleUnderline"/>
        </w:rPr>
        <w:t xml:space="preserve">ritical </w:t>
      </w:r>
      <w:r w:rsidRPr="008E59B5">
        <w:rPr>
          <w:rStyle w:val="Emphasis"/>
        </w:rPr>
        <w:t>i</w:t>
      </w:r>
      <w:r w:rsidRPr="00A94213">
        <w:rPr>
          <w:rStyle w:val="StyleUnderline"/>
        </w:rPr>
        <w:t xml:space="preserve">nfrastructure, and contributing to </w:t>
      </w:r>
      <w:r w:rsidRPr="008E59B5">
        <w:rPr>
          <w:rStyle w:val="Emphasis"/>
        </w:rPr>
        <w:t>international resilience</w:t>
      </w:r>
      <w:r w:rsidRPr="00664151">
        <w:rPr>
          <w:sz w:val="16"/>
        </w:rPr>
        <w:t xml:space="preserve">.18 The bolstering of a more resilient global food trade system is a US national </w:t>
      </w:r>
      <w:r w:rsidRPr="003D2806">
        <w:rPr>
          <w:sz w:val="16"/>
        </w:rPr>
        <w:t xml:space="preserve">security imperative. </w:t>
      </w:r>
      <w:r w:rsidRPr="003D2806">
        <w:rPr>
          <w:rStyle w:val="StyleUnderline"/>
        </w:rPr>
        <w:t>As</w:t>
      </w:r>
      <w:r w:rsidRPr="003F6201">
        <w:rPr>
          <w:rStyle w:val="StyleUnderline"/>
        </w:rPr>
        <w:t xml:space="preserve"> </w:t>
      </w:r>
      <w:r w:rsidRPr="00EB3285">
        <w:rPr>
          <w:rStyle w:val="StyleUnderline"/>
        </w:rPr>
        <w:t xml:space="preserve">converging </w:t>
      </w:r>
      <w:r w:rsidRPr="00EB3285">
        <w:rPr>
          <w:rStyle w:val="Emphasis"/>
        </w:rPr>
        <w:t>climate</w:t>
      </w:r>
      <w:r w:rsidRPr="00EB3285">
        <w:rPr>
          <w:rStyle w:val="StyleUnderline"/>
        </w:rPr>
        <w:t xml:space="preserve"> change and </w:t>
      </w:r>
      <w:r w:rsidRPr="00EB3285">
        <w:rPr>
          <w:rStyle w:val="Emphasis"/>
        </w:rPr>
        <w:t>security</w:t>
      </w:r>
      <w:r w:rsidRPr="00EB3285">
        <w:rPr>
          <w:rStyle w:val="StyleUnderline"/>
        </w:rPr>
        <w:t xml:space="preserve"> threats disrupt strategic trade </w:t>
      </w:r>
      <w:r w:rsidRPr="002C42DC">
        <w:rPr>
          <w:rStyle w:val="Emphasis"/>
          <w:highlight w:val="cyan"/>
        </w:rPr>
        <w:t>chokepoints</w:t>
      </w:r>
      <w:r w:rsidRPr="00EB3285">
        <w:rPr>
          <w:rStyle w:val="StyleUnderline"/>
        </w:rPr>
        <w:t xml:space="preserve"> and increase </w:t>
      </w:r>
      <w:r w:rsidRPr="00EB3285">
        <w:rPr>
          <w:rStyle w:val="Emphasis"/>
        </w:rPr>
        <w:t>pressure</w:t>
      </w:r>
      <w:r w:rsidRPr="00EB3285">
        <w:rPr>
          <w:rStyle w:val="StyleUnderline"/>
        </w:rPr>
        <w:t xml:space="preserve"> on</w:t>
      </w:r>
      <w:r w:rsidRPr="003F6201">
        <w:rPr>
          <w:rStyle w:val="StyleUnderline"/>
        </w:rPr>
        <w:t xml:space="preserve"> the global food system, the conditions that threaten US</w:t>
      </w:r>
      <w:r w:rsidRPr="00664151">
        <w:rPr>
          <w:sz w:val="16"/>
        </w:rPr>
        <w:t xml:space="preserve"> national security </w:t>
      </w:r>
      <w:r w:rsidRPr="003F6201">
        <w:rPr>
          <w:rStyle w:val="StyleUnderline"/>
        </w:rPr>
        <w:t xml:space="preserve">will be </w:t>
      </w:r>
      <w:r w:rsidRPr="00187549">
        <w:rPr>
          <w:rStyle w:val="Emphasis"/>
        </w:rPr>
        <w:t>exacerbated</w:t>
      </w:r>
      <w:r w:rsidRPr="003F6201">
        <w:rPr>
          <w:rStyle w:val="StyleUnderline"/>
        </w:rPr>
        <w:t xml:space="preserve">. </w:t>
      </w:r>
      <w:r w:rsidRPr="00187549">
        <w:rPr>
          <w:rStyle w:val="Emphasis"/>
        </w:rPr>
        <w:t>Food</w:t>
      </w:r>
      <w:r w:rsidRPr="003F6201">
        <w:rPr>
          <w:rStyle w:val="StyleUnderline"/>
        </w:rPr>
        <w:t xml:space="preserve"> insecurity is a real </w:t>
      </w:r>
      <w:r w:rsidRPr="00187549">
        <w:rPr>
          <w:rStyle w:val="Emphasis"/>
        </w:rPr>
        <w:t>domestic concern</w:t>
      </w:r>
      <w:r w:rsidRPr="00664151">
        <w:rPr>
          <w:sz w:val="16"/>
        </w:rPr>
        <w:t xml:space="preserve">, with the USDA finding that “47.4 million people lived in food-insecure households” in 2023.19 But </w:t>
      </w:r>
      <w:r w:rsidRPr="00A91E97">
        <w:rPr>
          <w:rStyle w:val="StyleUnderline"/>
        </w:rPr>
        <w:t>insufficient food access internationally could</w:t>
      </w:r>
      <w:r w:rsidRPr="00664151">
        <w:rPr>
          <w:sz w:val="16"/>
        </w:rPr>
        <w:t xml:space="preserve"> also </w:t>
      </w:r>
      <w:r w:rsidRPr="00A91E97">
        <w:rPr>
          <w:rStyle w:val="StyleUnderline"/>
        </w:rPr>
        <w:t>have</w:t>
      </w:r>
      <w:r w:rsidRPr="00664151">
        <w:rPr>
          <w:sz w:val="16"/>
        </w:rPr>
        <w:t xml:space="preserve"> direct and </w:t>
      </w:r>
      <w:r w:rsidRPr="00B525E7">
        <w:rPr>
          <w:rStyle w:val="StyleUnderline"/>
        </w:rPr>
        <w:t xml:space="preserve">indirect implications for the United States as well, </w:t>
      </w:r>
      <w:r w:rsidRPr="003D2806">
        <w:rPr>
          <w:rStyle w:val="Emphasis"/>
          <w:highlight w:val="cyan"/>
        </w:rPr>
        <w:t>destabiliz</w:t>
      </w:r>
      <w:r w:rsidRPr="00894085">
        <w:rPr>
          <w:sz w:val="16"/>
          <w:szCs w:val="16"/>
        </w:rPr>
        <w:t xml:space="preserve">ing </w:t>
      </w:r>
      <w:r w:rsidRPr="003D2806">
        <w:rPr>
          <w:rStyle w:val="StyleUnderline"/>
          <w:highlight w:val="cyan"/>
        </w:rPr>
        <w:t>communities</w:t>
      </w:r>
      <w:r w:rsidRPr="00B525E7">
        <w:rPr>
          <w:rStyle w:val="StyleUnderline"/>
        </w:rPr>
        <w:t xml:space="preserve"> abroad, </w:t>
      </w:r>
      <w:r w:rsidRPr="003D2806">
        <w:rPr>
          <w:rStyle w:val="StyleUnderline"/>
          <w:highlight w:val="cyan"/>
        </w:rPr>
        <w:t xml:space="preserve">contributing to </w:t>
      </w:r>
      <w:r w:rsidRPr="003D2806">
        <w:rPr>
          <w:rStyle w:val="Emphasis"/>
          <w:highlight w:val="cyan"/>
        </w:rPr>
        <w:t>social</w:t>
      </w:r>
      <w:r w:rsidRPr="00B525E7">
        <w:rPr>
          <w:rStyle w:val="StyleUnderline"/>
        </w:rPr>
        <w:t xml:space="preserve"> and </w:t>
      </w:r>
      <w:r w:rsidRPr="003D2806">
        <w:rPr>
          <w:rStyle w:val="Emphasis"/>
          <w:highlight w:val="cyan"/>
        </w:rPr>
        <w:t>political unrest</w:t>
      </w:r>
      <w:r w:rsidRPr="003D2806">
        <w:rPr>
          <w:rStyle w:val="StyleUnderline"/>
          <w:highlight w:val="cyan"/>
        </w:rPr>
        <w:t xml:space="preserve">, </w:t>
      </w:r>
      <w:r w:rsidRPr="003D2806">
        <w:rPr>
          <w:rStyle w:val="Emphasis"/>
          <w:highlight w:val="cyan"/>
        </w:rPr>
        <w:t>conflict</w:t>
      </w:r>
      <w:r w:rsidRPr="003D2806">
        <w:rPr>
          <w:rStyle w:val="StyleUnderline"/>
          <w:highlight w:val="cyan"/>
        </w:rPr>
        <w:t>, and</w:t>
      </w:r>
      <w:r w:rsidRPr="00B525E7">
        <w:rPr>
          <w:rStyle w:val="StyleUnderline"/>
        </w:rPr>
        <w:t xml:space="preserve"> mass </w:t>
      </w:r>
      <w:r w:rsidRPr="003D2806">
        <w:rPr>
          <w:rStyle w:val="Emphasis"/>
          <w:highlight w:val="cyan"/>
        </w:rPr>
        <w:t>migration</w:t>
      </w:r>
      <w:r w:rsidRPr="00664151">
        <w:rPr>
          <w:sz w:val="16"/>
        </w:rPr>
        <w:t>.</w:t>
      </w:r>
    </w:p>
    <w:p w14:paraId="107D02E4" w14:textId="77777777" w:rsidR="00F306FF" w:rsidRPr="00664151" w:rsidRDefault="00F306FF" w:rsidP="00F306FF">
      <w:pPr>
        <w:rPr>
          <w:sz w:val="16"/>
        </w:rPr>
      </w:pPr>
      <w:r w:rsidRPr="00664151">
        <w:rPr>
          <w:sz w:val="16"/>
        </w:rPr>
        <w:t xml:space="preserve">It is estimated that if no major action is taken to secure a stable supply chain by 2050, climate-driven </w:t>
      </w:r>
      <w:r w:rsidRPr="003D2806">
        <w:rPr>
          <w:sz w:val="16"/>
        </w:rPr>
        <w:t>food</w:t>
      </w:r>
      <w:r w:rsidRPr="00664151">
        <w:rPr>
          <w:sz w:val="16"/>
        </w:rPr>
        <w:t xml:space="preserve"> price increases could reach 18% and up to 78 million more people could fall into chronic hunger.20 And the United States is no exception: grocery store food prices are predicted to increase by 2.2% and restaurant and foodservice prices are predicted to increase by 4.0% in 2025 as a result of changes in trade patterns, plant and animal disease, and climatic events that impact production.21 </w:t>
      </w:r>
      <w:r w:rsidRPr="000F2015">
        <w:rPr>
          <w:rStyle w:val="StyleUnderline"/>
        </w:rPr>
        <w:t xml:space="preserve">Rising </w:t>
      </w:r>
      <w:r w:rsidRPr="00347702">
        <w:rPr>
          <w:rStyle w:val="Emphasis"/>
        </w:rPr>
        <w:t>food</w:t>
      </w:r>
      <w:r w:rsidRPr="000F2015">
        <w:rPr>
          <w:rStyle w:val="StyleUnderline"/>
        </w:rPr>
        <w:t xml:space="preserve"> prices and a lack of food </w:t>
      </w:r>
      <w:r w:rsidRPr="00347702">
        <w:rPr>
          <w:rStyle w:val="Emphasis"/>
        </w:rPr>
        <w:t>availability</w:t>
      </w:r>
      <w:r w:rsidRPr="000F2015">
        <w:rPr>
          <w:rStyle w:val="StyleUnderline"/>
        </w:rPr>
        <w:t xml:space="preserve"> pose an urgent </w:t>
      </w:r>
      <w:r w:rsidRPr="00347702">
        <w:rPr>
          <w:rStyle w:val="Emphasis"/>
        </w:rPr>
        <w:t>security threat</w:t>
      </w:r>
      <w:r w:rsidRPr="000F2015">
        <w:rPr>
          <w:rStyle w:val="StyleUnderline"/>
        </w:rPr>
        <w:t xml:space="preserve"> globally</w:t>
      </w:r>
      <w:r w:rsidRPr="00664151">
        <w:rPr>
          <w:sz w:val="16"/>
        </w:rPr>
        <w:t>.</w:t>
      </w:r>
    </w:p>
    <w:p w14:paraId="26E48F3D" w14:textId="77777777" w:rsidR="00F306FF" w:rsidRPr="00664151" w:rsidRDefault="00F306FF" w:rsidP="00F306FF">
      <w:pPr>
        <w:rPr>
          <w:sz w:val="16"/>
        </w:rPr>
      </w:pPr>
      <w:r w:rsidRPr="003D2806">
        <w:rPr>
          <w:rStyle w:val="StyleUnderline"/>
          <w:highlight w:val="cyan"/>
        </w:rPr>
        <w:t xml:space="preserve">Food </w:t>
      </w:r>
      <w:r w:rsidRPr="003D2806">
        <w:rPr>
          <w:rStyle w:val="Emphasis"/>
          <w:highlight w:val="cyan"/>
        </w:rPr>
        <w:t>insecurity</w:t>
      </w:r>
      <w:r w:rsidRPr="00FB1DBC">
        <w:rPr>
          <w:rStyle w:val="StyleUnderline"/>
        </w:rPr>
        <w:t xml:space="preserve"> abroad </w:t>
      </w:r>
      <w:r w:rsidRPr="005231CE">
        <w:rPr>
          <w:rStyle w:val="StyleUnderline"/>
        </w:rPr>
        <w:t>can</w:t>
      </w:r>
      <w:r w:rsidRPr="00FB1DBC">
        <w:rPr>
          <w:rStyle w:val="StyleUnderline"/>
        </w:rPr>
        <w:t xml:space="preserve"> also </w:t>
      </w:r>
      <w:r w:rsidRPr="003D2806">
        <w:rPr>
          <w:rStyle w:val="StyleUnderline"/>
          <w:highlight w:val="cyan"/>
        </w:rPr>
        <w:t>create openings for</w:t>
      </w:r>
      <w:r w:rsidRPr="00FB1DBC">
        <w:rPr>
          <w:rStyle w:val="StyleUnderline"/>
        </w:rPr>
        <w:t xml:space="preserve"> </w:t>
      </w:r>
      <w:r w:rsidRPr="00347702">
        <w:rPr>
          <w:rStyle w:val="Emphasis"/>
        </w:rPr>
        <w:t>hostile</w:t>
      </w:r>
      <w:r w:rsidRPr="00FB1DBC">
        <w:rPr>
          <w:rStyle w:val="StyleUnderline"/>
        </w:rPr>
        <w:t xml:space="preserve"> actors, such as </w:t>
      </w:r>
      <w:r w:rsidRPr="003D2806">
        <w:rPr>
          <w:rStyle w:val="Emphasis"/>
          <w:highlight w:val="cyan"/>
        </w:rPr>
        <w:t>terrorist</w:t>
      </w:r>
      <w:r w:rsidRPr="00664151">
        <w:rPr>
          <w:sz w:val="16"/>
        </w:rPr>
        <w:t xml:space="preserve"> organizatio</w:t>
      </w:r>
      <w:r w:rsidRPr="001F23A4">
        <w:rPr>
          <w:sz w:val="16"/>
        </w:rPr>
        <w:t>n</w:t>
      </w:r>
      <w:r w:rsidRPr="003D2806">
        <w:rPr>
          <w:rStyle w:val="Emphasis"/>
          <w:highlight w:val="cyan"/>
        </w:rPr>
        <w:t>s</w:t>
      </w:r>
      <w:r w:rsidRPr="003D2806">
        <w:rPr>
          <w:rStyle w:val="StyleUnderline"/>
          <w:highlight w:val="cyan"/>
        </w:rPr>
        <w:t xml:space="preserve"> or</w:t>
      </w:r>
      <w:r w:rsidRPr="00F81B86">
        <w:rPr>
          <w:rStyle w:val="StyleUnderline"/>
        </w:rPr>
        <w:t xml:space="preserve"> foreign </w:t>
      </w:r>
      <w:r w:rsidRPr="003D2806">
        <w:rPr>
          <w:rStyle w:val="Emphasis"/>
          <w:highlight w:val="cyan"/>
        </w:rPr>
        <w:t>adversaries</w:t>
      </w:r>
      <w:r w:rsidRPr="003D2806">
        <w:rPr>
          <w:rStyle w:val="StyleUnderline"/>
          <w:highlight w:val="cyan"/>
        </w:rPr>
        <w:t>, to</w:t>
      </w:r>
      <w:r w:rsidRPr="00F442DC">
        <w:rPr>
          <w:rStyle w:val="StyleUnderline"/>
        </w:rPr>
        <w:t xml:space="preserve"> exploit </w:t>
      </w:r>
      <w:r w:rsidRPr="00E93B72">
        <w:rPr>
          <w:rStyle w:val="Emphasis"/>
        </w:rPr>
        <w:t>vulnerable</w:t>
      </w:r>
      <w:r w:rsidRPr="00F442DC">
        <w:rPr>
          <w:rStyle w:val="StyleUnderline"/>
        </w:rPr>
        <w:t xml:space="preserve"> populations through</w:t>
      </w:r>
      <w:r w:rsidRPr="00664151">
        <w:rPr>
          <w:sz w:val="16"/>
        </w:rPr>
        <w:t xml:space="preserve"> food aid, control, or </w:t>
      </w:r>
      <w:r w:rsidRPr="00E93B72">
        <w:rPr>
          <w:rStyle w:val="Emphasis"/>
        </w:rPr>
        <w:t>weaponization</w:t>
      </w:r>
      <w:r w:rsidRPr="00F442DC">
        <w:rPr>
          <w:rStyle w:val="StyleUnderline"/>
        </w:rPr>
        <w:t xml:space="preserve">, and increase </w:t>
      </w:r>
      <w:r w:rsidRPr="00E93B72">
        <w:rPr>
          <w:rStyle w:val="Emphasis"/>
        </w:rPr>
        <w:t>instability</w:t>
      </w:r>
      <w:r w:rsidRPr="00F442DC">
        <w:rPr>
          <w:rStyle w:val="StyleUnderline"/>
        </w:rPr>
        <w:t xml:space="preserve"> in key regions</w:t>
      </w:r>
      <w:r w:rsidRPr="00664151">
        <w:rPr>
          <w:sz w:val="16"/>
        </w:rPr>
        <w:t xml:space="preserve">. For example, </w:t>
      </w:r>
      <w:r w:rsidRPr="00F442DC">
        <w:rPr>
          <w:rStyle w:val="StyleUnderline"/>
        </w:rPr>
        <w:t>in Somalia</w:t>
      </w:r>
      <w:r w:rsidRPr="00664151">
        <w:rPr>
          <w:sz w:val="16"/>
        </w:rPr>
        <w:t xml:space="preserve">, the terrorist group </w:t>
      </w:r>
      <w:r w:rsidRPr="00B57F49">
        <w:rPr>
          <w:rStyle w:val="Emphasis"/>
        </w:rPr>
        <w:t>Al-</w:t>
      </w:r>
      <w:r w:rsidRPr="00361CFC">
        <w:rPr>
          <w:rStyle w:val="StyleUnderline"/>
        </w:rPr>
        <w:t>Shabaab has utilized the distribution of food</w:t>
      </w:r>
      <w:r w:rsidRPr="00664151">
        <w:rPr>
          <w:sz w:val="16"/>
        </w:rPr>
        <w:t xml:space="preserve"> and goods </w:t>
      </w:r>
      <w:r w:rsidRPr="00C739B7">
        <w:rPr>
          <w:rStyle w:val="StyleUnderline"/>
        </w:rPr>
        <w:t xml:space="preserve">to gain support from the population and </w:t>
      </w:r>
      <w:r w:rsidRPr="003D2806">
        <w:rPr>
          <w:rStyle w:val="StyleUnderline"/>
          <w:highlight w:val="cyan"/>
        </w:rPr>
        <w:t>establish</w:t>
      </w:r>
      <w:r w:rsidRPr="00C739B7">
        <w:rPr>
          <w:rStyle w:val="StyleUnderline"/>
        </w:rPr>
        <w:t xml:space="preserve"> its </w:t>
      </w:r>
      <w:r w:rsidRPr="003D2806">
        <w:rPr>
          <w:rStyle w:val="Emphasis"/>
          <w:highlight w:val="cyan"/>
        </w:rPr>
        <w:t>credibility</w:t>
      </w:r>
      <w:r w:rsidRPr="00C739B7">
        <w:rPr>
          <w:rStyle w:val="StyleUnderline"/>
        </w:rPr>
        <w:t xml:space="preserve"> as a governing body. Alternatively, they have also disrupted </w:t>
      </w:r>
      <w:r w:rsidRPr="00E93B72">
        <w:rPr>
          <w:rStyle w:val="Emphasis"/>
        </w:rPr>
        <w:t>trade</w:t>
      </w:r>
      <w:r w:rsidRPr="00C739B7">
        <w:rPr>
          <w:rStyle w:val="StyleUnderline"/>
        </w:rPr>
        <w:t xml:space="preserve"> routes,</w:t>
      </w:r>
      <w:r w:rsidRPr="00664151">
        <w:rPr>
          <w:sz w:val="16"/>
        </w:rPr>
        <w:t xml:space="preserve"> preventing aid from reaching populations, </w:t>
      </w:r>
      <w:r w:rsidRPr="008F442F">
        <w:rPr>
          <w:rStyle w:val="StyleUnderline"/>
        </w:rPr>
        <w:t xml:space="preserve">using </w:t>
      </w:r>
      <w:r w:rsidRPr="00E93B72">
        <w:rPr>
          <w:rStyle w:val="Emphasis"/>
        </w:rPr>
        <w:t>starvation</w:t>
      </w:r>
      <w:r w:rsidRPr="008F442F">
        <w:rPr>
          <w:rStyle w:val="StyleUnderline"/>
        </w:rPr>
        <w:t xml:space="preserve"> as a weapon in </w:t>
      </w:r>
      <w:r w:rsidRPr="003D2806">
        <w:rPr>
          <w:rStyle w:val="StyleUnderline"/>
        </w:rPr>
        <w:t>government</w:t>
      </w:r>
      <w:r w:rsidRPr="008F442F">
        <w:rPr>
          <w:rStyle w:val="StyleUnderline"/>
        </w:rPr>
        <w:t>-controlled territories</w:t>
      </w:r>
      <w:r w:rsidRPr="00664151">
        <w:rPr>
          <w:sz w:val="16"/>
        </w:rPr>
        <w:t xml:space="preserve">, in order to maintain regional influence and undermine government authority.22 </w:t>
      </w:r>
      <w:r w:rsidRPr="007E492A">
        <w:rPr>
          <w:rStyle w:val="StyleUnderline"/>
        </w:rPr>
        <w:t xml:space="preserve">Fragile states with food-insecure populations are more prone to </w:t>
      </w:r>
      <w:r w:rsidRPr="00E93B72">
        <w:rPr>
          <w:rStyle w:val="Emphasis"/>
        </w:rPr>
        <w:t>conflict</w:t>
      </w:r>
      <w:r w:rsidRPr="007E492A">
        <w:rPr>
          <w:rStyle w:val="StyleUnderline"/>
        </w:rPr>
        <w:t xml:space="preserve">, </w:t>
      </w:r>
      <w:r w:rsidRPr="00B958AE">
        <w:rPr>
          <w:rStyle w:val="Emphasis"/>
        </w:rPr>
        <w:t>radicalization</w:t>
      </w:r>
      <w:r w:rsidRPr="007E492A">
        <w:rPr>
          <w:rStyle w:val="StyleUnderline"/>
        </w:rPr>
        <w:t xml:space="preserve">, and the collapse of </w:t>
      </w:r>
      <w:r w:rsidRPr="00B958AE">
        <w:rPr>
          <w:rStyle w:val="Emphasis"/>
        </w:rPr>
        <w:t>social order</w:t>
      </w:r>
      <w:r w:rsidRPr="00664151">
        <w:rPr>
          <w:sz w:val="16"/>
        </w:rPr>
        <w:t xml:space="preserve">. When combined with the rise of global extremism, which itself </w:t>
      </w:r>
      <w:r w:rsidRPr="009008F0">
        <w:rPr>
          <w:rStyle w:val="StyleUnderline"/>
        </w:rPr>
        <w:t xml:space="preserve">contributes to rising national terrorism, inequality, and destabilized social cohesion, </w:t>
      </w:r>
      <w:r w:rsidRPr="006A281C">
        <w:rPr>
          <w:rStyle w:val="StyleUnderline"/>
        </w:rPr>
        <w:t xml:space="preserve">food </w:t>
      </w:r>
      <w:r w:rsidRPr="003D2806">
        <w:rPr>
          <w:rStyle w:val="StyleUnderline"/>
          <w:highlight w:val="cyan"/>
        </w:rPr>
        <w:t xml:space="preserve">insecurity becomes an </w:t>
      </w:r>
      <w:r w:rsidRPr="003D2806">
        <w:rPr>
          <w:rStyle w:val="Emphasis"/>
          <w:highlight w:val="cyan"/>
        </w:rPr>
        <w:t>amplifier</w:t>
      </w:r>
      <w:r w:rsidRPr="003D2806">
        <w:rPr>
          <w:rStyle w:val="StyleUnderline"/>
          <w:highlight w:val="cyan"/>
        </w:rPr>
        <w:t xml:space="preserve"> in</w:t>
      </w:r>
      <w:r w:rsidRPr="009008F0">
        <w:rPr>
          <w:rStyle w:val="StyleUnderline"/>
        </w:rPr>
        <w:t xml:space="preserve"> a </w:t>
      </w:r>
      <w:r w:rsidRPr="003D2806">
        <w:rPr>
          <w:rStyle w:val="Emphasis"/>
          <w:highlight w:val="cyan"/>
        </w:rPr>
        <w:t>transboundary issue</w:t>
      </w:r>
      <w:r w:rsidRPr="00664151">
        <w:rPr>
          <w:sz w:val="16"/>
        </w:rPr>
        <w:t xml:space="preserve">.23 </w:t>
      </w:r>
      <w:r w:rsidRPr="008D5B4F">
        <w:rPr>
          <w:rStyle w:val="Emphasis"/>
          <w:highlight w:val="cyan"/>
        </w:rPr>
        <w:t>Conflict</w:t>
      </w:r>
      <w:r w:rsidRPr="008D5B4F">
        <w:rPr>
          <w:rStyle w:val="StyleUnderline"/>
          <w:highlight w:val="cyan"/>
        </w:rPr>
        <w:t xml:space="preserve"> over</w:t>
      </w:r>
      <w:r w:rsidRPr="00DB5E69">
        <w:rPr>
          <w:rStyle w:val="StyleUnderline"/>
        </w:rPr>
        <w:t xml:space="preserve"> natural </w:t>
      </w:r>
      <w:r w:rsidRPr="008D5B4F">
        <w:rPr>
          <w:rStyle w:val="StyleUnderline"/>
          <w:highlight w:val="cyan"/>
        </w:rPr>
        <w:t>resources</w:t>
      </w:r>
      <w:r w:rsidRPr="00664151">
        <w:rPr>
          <w:sz w:val="16"/>
        </w:rPr>
        <w:t xml:space="preserve"> not only </w:t>
      </w:r>
      <w:r w:rsidRPr="008D5B4F">
        <w:rPr>
          <w:rStyle w:val="StyleUnderline"/>
          <w:highlight w:val="cyan"/>
        </w:rPr>
        <w:t>leaves</w:t>
      </w:r>
      <w:r w:rsidRPr="0013420B">
        <w:rPr>
          <w:rStyle w:val="StyleUnderline"/>
        </w:rPr>
        <w:t xml:space="preserve"> large </w:t>
      </w:r>
      <w:r w:rsidRPr="008D5B4F">
        <w:rPr>
          <w:rStyle w:val="Emphasis"/>
          <w:highlight w:val="cyan"/>
        </w:rPr>
        <w:t>populations</w:t>
      </w:r>
      <w:r w:rsidRPr="008D5B4F">
        <w:rPr>
          <w:rStyle w:val="StyleUnderline"/>
          <w:highlight w:val="cyan"/>
        </w:rPr>
        <w:t xml:space="preserve"> vulnerable to</w:t>
      </w:r>
      <w:r w:rsidRPr="0013420B">
        <w:rPr>
          <w:rStyle w:val="StyleUnderline"/>
        </w:rPr>
        <w:t xml:space="preserve"> </w:t>
      </w:r>
      <w:r w:rsidRPr="008D5B4F">
        <w:rPr>
          <w:rStyle w:val="StyleUnderline"/>
        </w:rPr>
        <w:t xml:space="preserve">food </w:t>
      </w:r>
      <w:r w:rsidRPr="008D5B4F">
        <w:rPr>
          <w:rStyle w:val="Emphasis"/>
          <w:highlight w:val="cyan"/>
        </w:rPr>
        <w:t>scarcity</w:t>
      </w:r>
      <w:r w:rsidRPr="008D5B4F">
        <w:rPr>
          <w:rStyle w:val="StyleUnderline"/>
          <w:highlight w:val="cyan"/>
        </w:rPr>
        <w:t xml:space="preserve"> and</w:t>
      </w:r>
      <w:r w:rsidRPr="0013420B">
        <w:rPr>
          <w:rStyle w:val="StyleUnderline"/>
        </w:rPr>
        <w:t xml:space="preserve"> scarcity-driven </w:t>
      </w:r>
      <w:r w:rsidRPr="008D5B4F">
        <w:rPr>
          <w:rStyle w:val="Emphasis"/>
          <w:highlight w:val="cyan"/>
        </w:rPr>
        <w:t>instability</w:t>
      </w:r>
      <w:r w:rsidRPr="008D5B4F">
        <w:rPr>
          <w:rStyle w:val="StyleUnderline"/>
          <w:highlight w:val="cyan"/>
        </w:rPr>
        <w:t xml:space="preserve"> but</w:t>
      </w:r>
      <w:r w:rsidRPr="00664151">
        <w:rPr>
          <w:sz w:val="16"/>
        </w:rPr>
        <w:t xml:space="preserve"> also </w:t>
      </w:r>
      <w:r w:rsidRPr="008D5B4F">
        <w:rPr>
          <w:rStyle w:val="StyleUnderline"/>
          <w:highlight w:val="cyan"/>
        </w:rPr>
        <w:t>constrains the</w:t>
      </w:r>
      <w:r w:rsidRPr="0013420B">
        <w:rPr>
          <w:rStyle w:val="StyleUnderline"/>
        </w:rPr>
        <w:t xml:space="preserve"> US </w:t>
      </w:r>
      <w:r w:rsidRPr="008D5B4F">
        <w:rPr>
          <w:rStyle w:val="Emphasis"/>
          <w:highlight w:val="cyan"/>
        </w:rPr>
        <w:t>military’s capacity</w:t>
      </w:r>
      <w:r w:rsidRPr="008D5B4F">
        <w:rPr>
          <w:rStyle w:val="StyleUnderline"/>
          <w:highlight w:val="cyan"/>
        </w:rPr>
        <w:t xml:space="preserve"> to</w:t>
      </w:r>
      <w:r w:rsidRPr="0013420B">
        <w:rPr>
          <w:rStyle w:val="StyleUnderline"/>
        </w:rPr>
        <w:t xml:space="preserve"> respond and </w:t>
      </w:r>
      <w:r w:rsidRPr="008D5B4F">
        <w:rPr>
          <w:rStyle w:val="StyleUnderline"/>
          <w:highlight w:val="cyan"/>
        </w:rPr>
        <w:t>meet</w:t>
      </w:r>
      <w:r w:rsidRPr="008D5B4F">
        <w:rPr>
          <w:rStyle w:val="StyleUnderline"/>
        </w:rPr>
        <w:t xml:space="preserve"> its</w:t>
      </w:r>
      <w:r w:rsidRPr="0013420B">
        <w:rPr>
          <w:rStyle w:val="StyleUnderline"/>
        </w:rPr>
        <w:t xml:space="preserve"> </w:t>
      </w:r>
      <w:r w:rsidRPr="008D5B4F">
        <w:rPr>
          <w:rStyle w:val="Emphasis"/>
          <w:highlight w:val="cyan"/>
        </w:rPr>
        <w:t>strategic</w:t>
      </w:r>
      <w:r w:rsidRPr="008D5B4F">
        <w:rPr>
          <w:rStyle w:val="StyleUnderline"/>
          <w:highlight w:val="cyan"/>
        </w:rPr>
        <w:t xml:space="preserve"> goals</w:t>
      </w:r>
      <w:r w:rsidRPr="0013420B">
        <w:rPr>
          <w:rStyle w:val="StyleUnderline"/>
        </w:rPr>
        <w:t xml:space="preserve"> by impeding access to materials required for the production of </w:t>
      </w:r>
      <w:r w:rsidRPr="001D2BC2">
        <w:rPr>
          <w:rStyle w:val="Emphasis"/>
        </w:rPr>
        <w:t>weaponry</w:t>
      </w:r>
      <w:r w:rsidRPr="0013420B">
        <w:rPr>
          <w:rStyle w:val="StyleUnderline"/>
        </w:rPr>
        <w:t xml:space="preserve">, </w:t>
      </w:r>
      <w:r w:rsidRPr="001D2BC2">
        <w:rPr>
          <w:rStyle w:val="Emphasis"/>
        </w:rPr>
        <w:t>communication</w:t>
      </w:r>
      <w:r w:rsidRPr="0013420B">
        <w:rPr>
          <w:rStyle w:val="StyleUnderline"/>
        </w:rPr>
        <w:t xml:space="preserve"> systems, and </w:t>
      </w:r>
      <w:r w:rsidRPr="001D2BC2">
        <w:rPr>
          <w:rStyle w:val="Emphasis"/>
        </w:rPr>
        <w:t>military tech</w:t>
      </w:r>
      <w:r w:rsidRPr="0013420B">
        <w:rPr>
          <w:rStyle w:val="StyleUnderline"/>
        </w:rPr>
        <w:t>nologies</w:t>
      </w:r>
      <w:r w:rsidRPr="00664151">
        <w:rPr>
          <w:sz w:val="16"/>
        </w:rPr>
        <w:t xml:space="preserve">, derived from critical natural resources and energy. These disruptions also constrain US diplomatic maneuverability, as political capital must be redirected toward crisis </w:t>
      </w:r>
      <w:r w:rsidRPr="006F2281">
        <w:rPr>
          <w:sz w:val="16"/>
        </w:rPr>
        <w:t xml:space="preserve">response. </w:t>
      </w:r>
      <w:r w:rsidRPr="003F58FD">
        <w:rPr>
          <w:rStyle w:val="StyleUnderline"/>
        </w:rPr>
        <w:t xml:space="preserve">As </w:t>
      </w:r>
      <w:r w:rsidRPr="008E6DDD">
        <w:rPr>
          <w:rStyle w:val="Emphasis"/>
        </w:rPr>
        <w:t>globalization</w:t>
      </w:r>
      <w:r w:rsidRPr="003F58FD">
        <w:rPr>
          <w:rStyle w:val="StyleUnderline"/>
        </w:rPr>
        <w:t xml:space="preserve"> deepens the intricate interdependencies of the global </w:t>
      </w:r>
      <w:r w:rsidRPr="00383C6E">
        <w:rPr>
          <w:rStyle w:val="Emphasis"/>
        </w:rPr>
        <w:t>food trade</w:t>
      </w:r>
      <w:r w:rsidRPr="003F58FD">
        <w:rPr>
          <w:rStyle w:val="StyleUnderline"/>
        </w:rPr>
        <w:t xml:space="preserve"> network, securing </w:t>
      </w:r>
      <w:r w:rsidRPr="00383C6E">
        <w:rPr>
          <w:rStyle w:val="Emphasis"/>
        </w:rPr>
        <w:t>reliable</w:t>
      </w:r>
      <w:r w:rsidRPr="003F58FD">
        <w:rPr>
          <w:rStyle w:val="StyleUnderline"/>
        </w:rPr>
        <w:t xml:space="preserve"> food trade flows remains an inherent </w:t>
      </w:r>
      <w:r w:rsidRPr="00383C6E">
        <w:rPr>
          <w:rStyle w:val="Emphasis"/>
        </w:rPr>
        <w:t>challenge</w:t>
      </w:r>
      <w:r w:rsidRPr="00664151">
        <w:rPr>
          <w:sz w:val="16"/>
        </w:rPr>
        <w:t>—one that demands greater adaptivity and is increasingly central to U.S. national security considerations.</w:t>
      </w:r>
    </w:p>
    <w:p w14:paraId="2957E9A8" w14:textId="77777777" w:rsidR="00F306FF" w:rsidRPr="00664151" w:rsidRDefault="00F306FF" w:rsidP="00F306FF">
      <w:pPr>
        <w:rPr>
          <w:sz w:val="16"/>
        </w:rPr>
      </w:pPr>
      <w:r w:rsidRPr="00664151">
        <w:rPr>
          <w:sz w:val="16"/>
        </w:rPr>
        <w:t>“A World in 2040” – Strategic Foresight &amp; Scenario Mapping</w:t>
      </w:r>
    </w:p>
    <w:p w14:paraId="2CABAB59" w14:textId="77777777" w:rsidR="00F306FF" w:rsidRPr="00664151" w:rsidRDefault="00F306FF" w:rsidP="00F306FF">
      <w:pPr>
        <w:rPr>
          <w:sz w:val="16"/>
        </w:rPr>
      </w:pPr>
      <w:r w:rsidRPr="00664151">
        <w:rPr>
          <w:sz w:val="16"/>
        </w:rPr>
        <w:t>Towering stacks of colorful plastic boxes used for fruit and vegetable storage. (Alexmu / Adobe Stock)</w:t>
      </w:r>
    </w:p>
    <w:p w14:paraId="50D93C97" w14:textId="77777777" w:rsidR="00F306FF" w:rsidRPr="00664151" w:rsidRDefault="00F306FF" w:rsidP="00F306FF">
      <w:pPr>
        <w:rPr>
          <w:sz w:val="16"/>
        </w:rPr>
      </w:pPr>
      <w:r w:rsidRPr="00664151">
        <w:rPr>
          <w:sz w:val="16"/>
        </w:rPr>
        <w:t>[Top]</w:t>
      </w:r>
    </w:p>
    <w:p w14:paraId="38F63CBB" w14:textId="77777777" w:rsidR="00F306FF" w:rsidRPr="00664151" w:rsidRDefault="00F306FF" w:rsidP="00F306FF">
      <w:pPr>
        <w:rPr>
          <w:sz w:val="16"/>
        </w:rPr>
      </w:pPr>
      <w:r w:rsidRPr="00664151">
        <w:rPr>
          <w:sz w:val="16"/>
        </w:rPr>
        <w:t>To better understand how climate change, food insecurity, trade chokepoints, and US national security interact, this study employs a strategic foresight approach to identify plausible future trajectories for this nexus. Several tools within the foresight toolkit were employed to support this analysis, notably horizon scanning, driver mapping, and scenario planning. Using horizon scanning and driver mapping methodology, two critical uncertainties emerged as both highly impactful and highly uncertain for global food trade: the level of international cooperation on trade and the resilience of port infrastructure, shown in Figure 1 below. (For a discussion of how this study arrived at these two drivers, see Annex 1.) The resulting analysis captures the convergence of international cooperation and infrastructure resilience, providing a structured lens to anticipate a range of plausible outcomes—not only the best- or worst-case scenarios. Describing more nuanced, yet plausible, futures such as ‘Fortified but Fragmented’ and ‘Global Unity, Local Fragility’ highlights opportunities for adaptive policymaking and helps decision-makers anticipate unintended consequences, trade-offs, and systemwide impacts before they emerge.</w:t>
      </w:r>
    </w:p>
    <w:p w14:paraId="59849D89" w14:textId="77777777" w:rsidR="00F306FF" w:rsidRPr="00664151" w:rsidRDefault="00F306FF" w:rsidP="00F306FF">
      <w:pPr>
        <w:rPr>
          <w:sz w:val="16"/>
        </w:rPr>
      </w:pPr>
      <w:r w:rsidRPr="00664151">
        <w:rPr>
          <w:sz w:val="16"/>
        </w:rPr>
        <w:t>Figure 1: 2×2 scenario mapping, illustrating 2040 scenarios synthesized by two drivers: international cooperation on food trade (the degree to which states and relevant international organizations coordinate to maintain secure and reliable flows of food commodities across borders, including the creation of shared trade rules, crisis response mechanisms, and joint actions to mitigate disruptions to maritime corridors), and port infrastructure resilience (the capacity of ports and their associated maritime logistics networks to withstand, adapt to, and rapidly recover from climatic, technical, or security-related disruptions while sustaining reliable throughput.)</w:t>
      </w:r>
    </w:p>
    <w:p w14:paraId="4F9C752C" w14:textId="77777777" w:rsidR="00F306FF" w:rsidRPr="00664151" w:rsidRDefault="00F306FF" w:rsidP="00F306FF">
      <w:pPr>
        <w:rPr>
          <w:sz w:val="16"/>
        </w:rPr>
      </w:pPr>
      <w:r w:rsidRPr="00664151">
        <w:rPr>
          <w:sz w:val="16"/>
        </w:rPr>
        <w:t>Scenario Trend Analysis &amp; Recommendations</w:t>
      </w:r>
    </w:p>
    <w:p w14:paraId="4048021C" w14:textId="77777777" w:rsidR="00F306FF" w:rsidRPr="00664151" w:rsidRDefault="00F306FF" w:rsidP="00F306FF">
      <w:pPr>
        <w:rPr>
          <w:sz w:val="16"/>
        </w:rPr>
      </w:pPr>
      <w:r w:rsidRPr="00664151">
        <w:rPr>
          <w:sz w:val="16"/>
        </w:rPr>
        <w:t>While each of the scenarios in the 2×2 framework is unique, there are several cross-cutting dynamics that represent emerging risks that the United States should pay heightened attention to, given their potential to undermine food trade stability and, by extension, US national security. (For a discussion of each of the four scenarios shown in Figure 1, see Annex 2.) The analysis distills these dynamics into targeted, forward-looking policy recommendations aimed at addressing vulnerabilities before they escalate. Four key dynamics were identified:</w:t>
      </w:r>
    </w:p>
    <w:p w14:paraId="2585BFF2" w14:textId="77777777" w:rsidR="00F306FF" w:rsidRPr="00664151" w:rsidRDefault="00F306FF" w:rsidP="00F306FF">
      <w:pPr>
        <w:rPr>
          <w:sz w:val="16"/>
        </w:rPr>
      </w:pPr>
      <w:r w:rsidRPr="00664151">
        <w:rPr>
          <w:sz w:val="16"/>
        </w:rPr>
        <w:t>1.The Need for Cooperative Resilience;</w:t>
      </w:r>
    </w:p>
    <w:p w14:paraId="17215D3D" w14:textId="77777777" w:rsidR="00F306FF" w:rsidRPr="00664151" w:rsidRDefault="00F306FF" w:rsidP="00F306FF">
      <w:pPr>
        <w:rPr>
          <w:sz w:val="16"/>
        </w:rPr>
      </w:pPr>
      <w:r w:rsidRPr="00664151">
        <w:rPr>
          <w:sz w:val="16"/>
        </w:rPr>
        <w:t>2.Escalating Cascading Risks;</w:t>
      </w:r>
    </w:p>
    <w:p w14:paraId="7602BB15" w14:textId="77777777" w:rsidR="00F306FF" w:rsidRPr="00664151" w:rsidRDefault="00F306FF" w:rsidP="00F306FF">
      <w:pPr>
        <w:rPr>
          <w:sz w:val="16"/>
        </w:rPr>
      </w:pPr>
      <w:r w:rsidRPr="00664151">
        <w:rPr>
          <w:sz w:val="16"/>
        </w:rPr>
        <w:t>3.Shifting Landscapes of International Aid &amp; Erosion of Soft Power;</w:t>
      </w:r>
    </w:p>
    <w:p w14:paraId="61D0113C" w14:textId="77777777" w:rsidR="00F306FF" w:rsidRPr="00664151" w:rsidRDefault="00F306FF" w:rsidP="00F306FF">
      <w:pPr>
        <w:rPr>
          <w:sz w:val="16"/>
        </w:rPr>
      </w:pPr>
      <w:r w:rsidRPr="00664151">
        <w:rPr>
          <w:sz w:val="16"/>
        </w:rPr>
        <w:t>4.Growing Domestic &amp; Military Vulnerabilities</w:t>
      </w:r>
    </w:p>
    <w:p w14:paraId="06320756" w14:textId="77777777" w:rsidR="00F306FF" w:rsidRPr="00664151" w:rsidRDefault="00F306FF" w:rsidP="00F306FF">
      <w:pPr>
        <w:rPr>
          <w:sz w:val="16"/>
        </w:rPr>
      </w:pPr>
      <w:r w:rsidRPr="00664151">
        <w:rPr>
          <w:sz w:val="16"/>
        </w:rPr>
        <w:t>While infrastructure improvements can reduce vulnerability to climate hazards, physical resilience alone is insufficient without corresponding diplomatic alignment and shared operational frameworks. Depending on the unique chokepoint and regional needs, impactful international cooperation may entail cooperative security frameworks, climate intelligence sharing, security intelligence sharing, cooperative emergency response, coordinated trade flows, financial support, environmental monitoring, or emergency rerouting protocols, among other things. A robust international approach to building trade chokepoint resilience not only decreases disruption but also supports confidence in continued operation, limiting the re-routing that may result from the uncertainty of emerging risks.</w:t>
      </w:r>
    </w:p>
    <w:p w14:paraId="48502E3B" w14:textId="77777777" w:rsidR="00F306FF" w:rsidRPr="00664151" w:rsidRDefault="00F306FF" w:rsidP="00F306FF">
      <w:pPr>
        <w:rPr>
          <w:sz w:val="16"/>
        </w:rPr>
      </w:pPr>
      <w:r w:rsidRPr="00664151">
        <w:rPr>
          <w:sz w:val="16"/>
        </w:rPr>
        <w:t>Recommendations:</w:t>
      </w:r>
    </w:p>
    <w:p w14:paraId="470A6BEB" w14:textId="77777777" w:rsidR="00F306FF" w:rsidRPr="00664151" w:rsidRDefault="00F306FF" w:rsidP="00F306FF">
      <w:pPr>
        <w:rPr>
          <w:sz w:val="16"/>
        </w:rPr>
      </w:pPr>
      <w:r w:rsidRPr="00664151">
        <w:rPr>
          <w:sz w:val="16"/>
        </w:rPr>
        <w:t>1.Participate in data-sharing and the development of standardized methods for maritime intelligence. Surveillance and sensors greatly enhance early warnings, quick incident response, and identification of suspicious trends or threats, and can be further supported by the integration of AI.</w:t>
      </w:r>
    </w:p>
    <w:p w14:paraId="75DAF215" w14:textId="77777777" w:rsidR="00F306FF" w:rsidRPr="00664151" w:rsidRDefault="00F306FF" w:rsidP="00F306FF">
      <w:pPr>
        <w:rPr>
          <w:sz w:val="16"/>
        </w:rPr>
      </w:pPr>
      <w:r w:rsidRPr="00664151">
        <w:rPr>
          <w:sz w:val="16"/>
        </w:rPr>
        <w:t>2.Invest in climate-resilient port infrastructure and operational technologies, utilizing public-private partnerships to help mobilize resources for port upgrades.24 Increased port capacity and optimized operations reduce transport costs by improving efficiency, accommodating larger vessels, and enabling higher frequency of shipping.25</w:t>
      </w:r>
    </w:p>
    <w:p w14:paraId="6B85F60E" w14:textId="77777777" w:rsidR="00F306FF" w:rsidRPr="00664151" w:rsidRDefault="00F306FF" w:rsidP="00F306FF">
      <w:pPr>
        <w:rPr>
          <w:sz w:val="16"/>
        </w:rPr>
      </w:pPr>
      <w:r w:rsidRPr="00664151">
        <w:rPr>
          <w:sz w:val="16"/>
        </w:rPr>
        <w:t>Escalating Cascading Risks</w:t>
      </w:r>
    </w:p>
    <w:p w14:paraId="0D3D5C9E" w14:textId="77777777" w:rsidR="00F306FF" w:rsidRPr="00664151" w:rsidRDefault="00F306FF" w:rsidP="00F306FF">
      <w:pPr>
        <w:rPr>
          <w:sz w:val="16"/>
        </w:rPr>
      </w:pPr>
      <w:r w:rsidRPr="00664151">
        <w:rPr>
          <w:sz w:val="16"/>
        </w:rPr>
        <w:t>Risk analysis and planning for trade chokepoint disruption cannot focus on a chokepoint in isolation, but must examine the wider trade system through which the impacts will reverberate. The case studies demonstrated that when one chokepoint is disrupted, the rerouted traffic can lead to problems, such as congestion or piracy, in other regions. Therefore, not only is it necessary to develop comprehensive contingency plans for chokepoint disruption, but that planning must account for alternative routes becoming new flashpoints.</w:t>
      </w:r>
    </w:p>
    <w:p w14:paraId="0616D1AC" w14:textId="77777777" w:rsidR="00F306FF" w:rsidRPr="00664151" w:rsidRDefault="00F306FF" w:rsidP="00F306FF">
      <w:pPr>
        <w:rPr>
          <w:sz w:val="16"/>
        </w:rPr>
      </w:pPr>
      <w:r w:rsidRPr="00664151">
        <w:rPr>
          <w:sz w:val="16"/>
        </w:rPr>
        <w:t>Recommendations:</w:t>
      </w:r>
    </w:p>
    <w:p w14:paraId="347676C5" w14:textId="77777777" w:rsidR="00F306FF" w:rsidRPr="00664151" w:rsidRDefault="00F306FF" w:rsidP="00F306FF">
      <w:pPr>
        <w:rPr>
          <w:sz w:val="16"/>
        </w:rPr>
      </w:pPr>
      <w:r w:rsidRPr="00664151">
        <w:rPr>
          <w:sz w:val="16"/>
        </w:rPr>
        <w:t>1.Engage in international coordination to identify alternative trade routes and prevent congestion in emerging corridors like the Arctic Northern Sea Route, reducing dependence on single chokepoints.</w:t>
      </w:r>
    </w:p>
    <w:p w14:paraId="3FB741C0" w14:textId="77777777" w:rsidR="00F306FF" w:rsidRPr="00664151" w:rsidRDefault="00F306FF" w:rsidP="00F306FF">
      <w:pPr>
        <w:rPr>
          <w:sz w:val="16"/>
        </w:rPr>
      </w:pPr>
      <w:r w:rsidRPr="00664151">
        <w:rPr>
          <w:sz w:val="16"/>
        </w:rPr>
        <w:t>Shifting Landscapes of International Aid &amp; Erosion of Soft Power</w:t>
      </w:r>
    </w:p>
    <w:p w14:paraId="746248F3" w14:textId="77777777" w:rsidR="00F306FF" w:rsidRPr="00664151" w:rsidRDefault="00F306FF" w:rsidP="00F306FF">
      <w:pPr>
        <w:rPr>
          <w:sz w:val="16"/>
        </w:rPr>
      </w:pPr>
      <w:r w:rsidRPr="00BE1BE8">
        <w:rPr>
          <w:rStyle w:val="StyleUnderline"/>
        </w:rPr>
        <w:t>When the</w:t>
      </w:r>
      <w:r w:rsidRPr="00664151">
        <w:rPr>
          <w:sz w:val="16"/>
        </w:rPr>
        <w:t xml:space="preserve"> </w:t>
      </w:r>
      <w:r w:rsidRPr="00BE1BE8">
        <w:rPr>
          <w:rStyle w:val="Emphasis"/>
        </w:rPr>
        <w:t>U</w:t>
      </w:r>
      <w:r w:rsidRPr="00664151">
        <w:rPr>
          <w:sz w:val="16"/>
        </w:rPr>
        <w:t xml:space="preserve">nited </w:t>
      </w:r>
      <w:r w:rsidRPr="00BE1BE8">
        <w:rPr>
          <w:rStyle w:val="Emphasis"/>
        </w:rPr>
        <w:t>S</w:t>
      </w:r>
      <w:r w:rsidRPr="00664151">
        <w:rPr>
          <w:sz w:val="16"/>
        </w:rPr>
        <w:t xml:space="preserve">tates </w:t>
      </w:r>
      <w:r w:rsidRPr="00BE1BE8">
        <w:rPr>
          <w:rStyle w:val="StyleUnderline"/>
        </w:rPr>
        <w:t>reduces</w:t>
      </w:r>
      <w:r w:rsidRPr="00664151">
        <w:rPr>
          <w:sz w:val="16"/>
        </w:rPr>
        <w:t xml:space="preserve"> its </w:t>
      </w:r>
      <w:r w:rsidRPr="00BE1BE8">
        <w:rPr>
          <w:rStyle w:val="StyleUnderline"/>
        </w:rPr>
        <w:t>aid</w:t>
      </w:r>
      <w:r w:rsidRPr="00664151">
        <w:rPr>
          <w:sz w:val="16"/>
        </w:rPr>
        <w:t xml:space="preserve"> presence, </w:t>
      </w:r>
      <w:r w:rsidRPr="003D2806">
        <w:rPr>
          <w:rStyle w:val="StyleUnderline"/>
          <w:highlight w:val="cyan"/>
        </w:rPr>
        <w:t xml:space="preserve">fragile </w:t>
      </w:r>
      <w:r w:rsidRPr="003D2806">
        <w:rPr>
          <w:rStyle w:val="Emphasis"/>
          <w:highlight w:val="cyan"/>
        </w:rPr>
        <w:t>states</w:t>
      </w:r>
      <w:r w:rsidRPr="003D2806">
        <w:rPr>
          <w:rStyle w:val="StyleUnderline"/>
          <w:highlight w:val="cyan"/>
        </w:rPr>
        <w:t xml:space="preserve"> become</w:t>
      </w:r>
      <w:r w:rsidRPr="00E60C76">
        <w:rPr>
          <w:rStyle w:val="StyleUnderline"/>
        </w:rPr>
        <w:t xml:space="preserve"> increasingly </w:t>
      </w:r>
      <w:r w:rsidRPr="003D2806">
        <w:rPr>
          <w:rStyle w:val="Emphasis"/>
          <w:highlight w:val="cyan"/>
        </w:rPr>
        <w:t>vulnerable</w:t>
      </w:r>
      <w:r w:rsidRPr="003D2806">
        <w:rPr>
          <w:rStyle w:val="StyleUnderline"/>
          <w:highlight w:val="cyan"/>
        </w:rPr>
        <w:t xml:space="preserve"> to</w:t>
      </w:r>
      <w:r w:rsidRPr="00C30CE7">
        <w:rPr>
          <w:rStyle w:val="StyleUnderline"/>
        </w:rPr>
        <w:t xml:space="preserve"> </w:t>
      </w:r>
      <w:r w:rsidRPr="00C30CE7">
        <w:rPr>
          <w:rStyle w:val="Emphasis"/>
        </w:rPr>
        <w:t xml:space="preserve">cascading </w:t>
      </w:r>
      <w:r w:rsidRPr="003D2806">
        <w:rPr>
          <w:rStyle w:val="Emphasis"/>
          <w:highlight w:val="cyan"/>
        </w:rPr>
        <w:t>insecurity</w:t>
      </w:r>
      <w:r w:rsidRPr="003D2806">
        <w:rPr>
          <w:rStyle w:val="StyleUnderline"/>
        </w:rPr>
        <w:t xml:space="preserve"> triggered</w:t>
      </w:r>
      <w:r w:rsidRPr="00E60C76">
        <w:rPr>
          <w:rStyle w:val="StyleUnderline"/>
        </w:rPr>
        <w:t xml:space="preserve"> by </w:t>
      </w:r>
      <w:r w:rsidRPr="00383C6E">
        <w:rPr>
          <w:rStyle w:val="Emphasis"/>
        </w:rPr>
        <w:t>food</w:t>
      </w:r>
      <w:r w:rsidRPr="00E60C76">
        <w:rPr>
          <w:rStyle w:val="StyleUnderline"/>
        </w:rPr>
        <w:t xml:space="preserve"> shortages, </w:t>
      </w:r>
      <w:r w:rsidRPr="00383C6E">
        <w:rPr>
          <w:rStyle w:val="Emphasis"/>
        </w:rPr>
        <w:t>economic</w:t>
      </w:r>
      <w:r w:rsidRPr="00E60C76">
        <w:rPr>
          <w:rStyle w:val="StyleUnderline"/>
        </w:rPr>
        <w:t xml:space="preserve"> shock</w:t>
      </w:r>
      <w:r w:rsidRPr="00383C6E">
        <w:rPr>
          <w:rStyle w:val="Emphasis"/>
        </w:rPr>
        <w:t>s</w:t>
      </w:r>
      <w:r w:rsidRPr="00E60C76">
        <w:rPr>
          <w:rStyle w:val="StyleUnderline"/>
        </w:rPr>
        <w:t xml:space="preserve">, and </w:t>
      </w:r>
      <w:r w:rsidRPr="00383C6E">
        <w:rPr>
          <w:rStyle w:val="Emphasis"/>
        </w:rPr>
        <w:t>climate</w:t>
      </w:r>
      <w:r w:rsidRPr="00E60C76">
        <w:rPr>
          <w:rStyle w:val="StyleUnderline"/>
        </w:rPr>
        <w:t>-related displacement. This creates a vacuum</w:t>
      </w:r>
      <w:r w:rsidRPr="00664151">
        <w:rPr>
          <w:sz w:val="16"/>
        </w:rPr>
        <w:t xml:space="preserve"> readily </w:t>
      </w:r>
      <w:r w:rsidRPr="00E60C76">
        <w:rPr>
          <w:rStyle w:val="StyleUnderline"/>
        </w:rPr>
        <w:t xml:space="preserve">filled by other geopolitical </w:t>
      </w:r>
      <w:r w:rsidRPr="002B775D">
        <w:rPr>
          <w:rStyle w:val="Emphasis"/>
        </w:rPr>
        <w:t>actors</w:t>
      </w:r>
      <w:r w:rsidRPr="00664151">
        <w:rPr>
          <w:sz w:val="16"/>
        </w:rPr>
        <w:t xml:space="preserve">. In the realm of port infrastructure and trade transports, </w:t>
      </w:r>
      <w:r w:rsidRPr="006F2281">
        <w:rPr>
          <w:rStyle w:val="Emphasis"/>
          <w:highlight w:val="cyan"/>
        </w:rPr>
        <w:t>China</w:t>
      </w:r>
      <w:r w:rsidRPr="006F2281">
        <w:rPr>
          <w:rStyle w:val="StyleUnderline"/>
          <w:highlight w:val="cyan"/>
        </w:rPr>
        <w:t xml:space="preserve"> </w:t>
      </w:r>
      <w:r w:rsidRPr="00A33DD4">
        <w:rPr>
          <w:rStyle w:val="StyleUnderline"/>
        </w:rPr>
        <w:t xml:space="preserve">has been quick to </w:t>
      </w:r>
      <w:r w:rsidRPr="006F2281">
        <w:rPr>
          <w:rStyle w:val="StyleUnderline"/>
          <w:highlight w:val="cyan"/>
        </w:rPr>
        <w:t>extend influence through</w:t>
      </w:r>
      <w:r w:rsidRPr="00C124A3">
        <w:rPr>
          <w:rStyle w:val="StyleUnderline"/>
        </w:rPr>
        <w:t xml:space="preserve"> its </w:t>
      </w:r>
      <w:r w:rsidRPr="006F2281">
        <w:rPr>
          <w:rStyle w:val="Emphasis"/>
          <w:highlight w:val="cyan"/>
        </w:rPr>
        <w:t>B</w:t>
      </w:r>
      <w:r w:rsidRPr="00664151">
        <w:rPr>
          <w:sz w:val="16"/>
        </w:rPr>
        <w:t xml:space="preserve">elt and </w:t>
      </w:r>
      <w:r w:rsidRPr="006F2281">
        <w:rPr>
          <w:rStyle w:val="Emphasis"/>
          <w:highlight w:val="cyan"/>
        </w:rPr>
        <w:t>R</w:t>
      </w:r>
      <w:r w:rsidRPr="00664151">
        <w:rPr>
          <w:sz w:val="16"/>
        </w:rPr>
        <w:t xml:space="preserve">oad </w:t>
      </w:r>
      <w:r w:rsidRPr="006F2281">
        <w:rPr>
          <w:rStyle w:val="Emphasis"/>
          <w:highlight w:val="cyan"/>
        </w:rPr>
        <w:t>I</w:t>
      </w:r>
      <w:r w:rsidRPr="00664151">
        <w:rPr>
          <w:sz w:val="16"/>
        </w:rPr>
        <w:t xml:space="preserve">nitiative, </w:t>
      </w:r>
      <w:r w:rsidRPr="00ED171B">
        <w:rPr>
          <w:rStyle w:val="StyleUnderline"/>
        </w:rPr>
        <w:t xml:space="preserve">particularly in </w:t>
      </w:r>
      <w:r w:rsidRPr="002B775D">
        <w:rPr>
          <w:rStyle w:val="Emphasis"/>
        </w:rPr>
        <w:t>Southeast Asia</w:t>
      </w:r>
      <w:r w:rsidRPr="00ED171B">
        <w:rPr>
          <w:rStyle w:val="StyleUnderline"/>
        </w:rPr>
        <w:t xml:space="preserve"> and </w:t>
      </w:r>
      <w:r w:rsidRPr="002B775D">
        <w:rPr>
          <w:rStyle w:val="Emphasis"/>
        </w:rPr>
        <w:t>beyond</w:t>
      </w:r>
      <w:r w:rsidRPr="00664151">
        <w:rPr>
          <w:sz w:val="16"/>
        </w:rPr>
        <w:t xml:space="preserve">. However, such investments do not address the broader humanitarian and food aid needs historically supported by US assistance. The erosion of US soft power has direct implications for national security, as </w:t>
      </w:r>
      <w:r w:rsidRPr="00ED171B">
        <w:rPr>
          <w:rStyle w:val="StyleUnderline"/>
        </w:rPr>
        <w:t xml:space="preserve">foreign aid has long supported </w:t>
      </w:r>
      <w:r w:rsidRPr="002B775D">
        <w:rPr>
          <w:rStyle w:val="Emphasis"/>
        </w:rPr>
        <w:t>stability</w:t>
      </w:r>
      <w:r w:rsidRPr="00ED171B">
        <w:rPr>
          <w:rStyle w:val="StyleUnderline"/>
        </w:rPr>
        <w:t xml:space="preserve">, </w:t>
      </w:r>
      <w:r w:rsidRPr="002B775D">
        <w:rPr>
          <w:rStyle w:val="Emphasis"/>
        </w:rPr>
        <w:t>alliance</w:t>
      </w:r>
      <w:r w:rsidRPr="00ED171B">
        <w:rPr>
          <w:rStyle w:val="StyleUnderline"/>
        </w:rPr>
        <w:t xml:space="preserve">-building, </w:t>
      </w:r>
      <w:r w:rsidRPr="002B775D">
        <w:rPr>
          <w:rStyle w:val="Emphasis"/>
        </w:rPr>
        <w:t>conflict</w:t>
      </w:r>
      <w:r w:rsidRPr="00ED171B">
        <w:rPr>
          <w:rStyle w:val="StyleUnderline"/>
        </w:rPr>
        <w:t xml:space="preserve"> prevention, and </w:t>
      </w:r>
      <w:r w:rsidRPr="002B775D">
        <w:rPr>
          <w:rStyle w:val="Emphasis"/>
        </w:rPr>
        <w:t>intel</w:t>
      </w:r>
      <w:r w:rsidRPr="00E42337">
        <w:rPr>
          <w:rStyle w:val="StyleUnderline"/>
        </w:rPr>
        <w:t>l</w:t>
      </w:r>
      <w:r w:rsidRPr="00ED171B">
        <w:rPr>
          <w:rStyle w:val="StyleUnderline"/>
        </w:rPr>
        <w:t xml:space="preserve">igence </w:t>
      </w:r>
      <w:r w:rsidRPr="002B775D">
        <w:rPr>
          <w:rStyle w:val="Emphasis"/>
        </w:rPr>
        <w:t>sharing</w:t>
      </w:r>
      <w:r w:rsidRPr="00ED171B">
        <w:rPr>
          <w:rStyle w:val="StyleUnderline"/>
        </w:rPr>
        <w:t>. Without US presence</w:t>
      </w:r>
      <w:r w:rsidRPr="00664151">
        <w:rPr>
          <w:sz w:val="16"/>
        </w:rPr>
        <w:t xml:space="preserve"> in the humanitarian and development space, </w:t>
      </w:r>
      <w:r w:rsidRPr="006F2281">
        <w:rPr>
          <w:rStyle w:val="StyleUnderline"/>
          <w:highlight w:val="cyan"/>
        </w:rPr>
        <w:t>trust in</w:t>
      </w:r>
      <w:r w:rsidRPr="0007402D">
        <w:rPr>
          <w:rStyle w:val="StyleUnderline"/>
        </w:rPr>
        <w:t xml:space="preserve"> US </w:t>
      </w:r>
      <w:r w:rsidRPr="006F2281">
        <w:rPr>
          <w:rStyle w:val="Emphasis"/>
          <w:highlight w:val="cyan"/>
        </w:rPr>
        <w:t>leadership</w:t>
      </w:r>
      <w:r w:rsidRPr="006F2281">
        <w:rPr>
          <w:rStyle w:val="StyleUnderline"/>
          <w:highlight w:val="cyan"/>
        </w:rPr>
        <w:t xml:space="preserve"> declines, and</w:t>
      </w:r>
      <w:r w:rsidRPr="0014179D">
        <w:rPr>
          <w:rStyle w:val="StyleUnderline"/>
        </w:rPr>
        <w:t xml:space="preserve"> multinational </w:t>
      </w:r>
      <w:r w:rsidRPr="006F2281">
        <w:rPr>
          <w:rStyle w:val="Emphasis"/>
          <w:highlight w:val="cyan"/>
        </w:rPr>
        <w:t>crisis coordination</w:t>
      </w:r>
      <w:r w:rsidRPr="006F2281">
        <w:rPr>
          <w:rStyle w:val="StyleUnderline"/>
          <w:highlight w:val="cyan"/>
        </w:rPr>
        <w:t xml:space="preserve"> weakens</w:t>
      </w:r>
      <w:r w:rsidRPr="00427ECC">
        <w:rPr>
          <w:rStyle w:val="StyleUnderline"/>
        </w:rPr>
        <w:t xml:space="preserve">. This opens space for </w:t>
      </w:r>
      <w:r w:rsidRPr="00427ECC">
        <w:rPr>
          <w:rStyle w:val="Emphasis"/>
        </w:rPr>
        <w:t>nefarious</w:t>
      </w:r>
      <w:r w:rsidRPr="00427ECC">
        <w:rPr>
          <w:rStyle w:val="StyleUnderline"/>
        </w:rPr>
        <w:t xml:space="preserve"> actors, such as </w:t>
      </w:r>
      <w:r w:rsidRPr="00427ECC">
        <w:rPr>
          <w:rStyle w:val="Emphasis"/>
        </w:rPr>
        <w:t>extremist</w:t>
      </w:r>
      <w:r w:rsidRPr="00427ECC">
        <w:rPr>
          <w:rStyle w:val="StyleUnderline"/>
        </w:rPr>
        <w:t xml:space="preserve"> group</w:t>
      </w:r>
      <w:r w:rsidRPr="00427ECC">
        <w:rPr>
          <w:rStyle w:val="Emphasis"/>
        </w:rPr>
        <w:t>s</w:t>
      </w:r>
      <w:r w:rsidRPr="00427ECC">
        <w:rPr>
          <w:rStyle w:val="StyleUnderline"/>
        </w:rPr>
        <w:t xml:space="preserve">, to exploit social </w:t>
      </w:r>
      <w:r w:rsidRPr="00427ECC">
        <w:rPr>
          <w:rStyle w:val="Emphasis"/>
        </w:rPr>
        <w:t>unrest</w:t>
      </w:r>
      <w:r w:rsidRPr="00427ECC">
        <w:rPr>
          <w:sz w:val="16"/>
        </w:rPr>
        <w:t>. The failure</w:t>
      </w:r>
      <w:r w:rsidRPr="00664151">
        <w:rPr>
          <w:sz w:val="16"/>
        </w:rPr>
        <w:t xml:space="preserve"> to uphold international commitments and provide stabilizing assistance ultimately threatens US interests abroad by allowing ungoverned spaces and hostile networks to grow.</w:t>
      </w:r>
    </w:p>
    <w:p w14:paraId="7995892F" w14:textId="77777777" w:rsidR="00F306FF" w:rsidRPr="00664151" w:rsidRDefault="00F306FF" w:rsidP="00F306FF">
      <w:pPr>
        <w:rPr>
          <w:sz w:val="16"/>
        </w:rPr>
      </w:pPr>
      <w:r w:rsidRPr="00664151">
        <w:rPr>
          <w:sz w:val="16"/>
        </w:rPr>
        <w:t>Recommendations:</w:t>
      </w:r>
    </w:p>
    <w:p w14:paraId="78BCDA77" w14:textId="77777777" w:rsidR="00F306FF" w:rsidRPr="00664151" w:rsidRDefault="00F306FF" w:rsidP="00F306FF">
      <w:pPr>
        <w:rPr>
          <w:sz w:val="16"/>
        </w:rPr>
      </w:pPr>
      <w:r w:rsidRPr="00664151">
        <w:rPr>
          <w:sz w:val="16"/>
        </w:rPr>
        <w:t>1.Revitalize development assistance by moving toward flexible, cash-based food aid.</w:t>
      </w:r>
    </w:p>
    <w:p w14:paraId="0015F3F5" w14:textId="77777777" w:rsidR="00F306FF" w:rsidRPr="00664151" w:rsidRDefault="00F306FF" w:rsidP="00F306FF">
      <w:pPr>
        <w:rPr>
          <w:sz w:val="16"/>
        </w:rPr>
      </w:pPr>
      <w:r w:rsidRPr="00664151">
        <w:rPr>
          <w:sz w:val="16"/>
        </w:rPr>
        <w:t>2.Spur knowledge-sharing and public-private innovation in climate-resilient agriculture and biotechnology–at home and in fragile regions.</w:t>
      </w:r>
    </w:p>
    <w:p w14:paraId="653CA0B2" w14:textId="77777777" w:rsidR="00F306FF" w:rsidRPr="00664151" w:rsidRDefault="00F306FF" w:rsidP="00F306FF">
      <w:pPr>
        <w:rPr>
          <w:sz w:val="16"/>
        </w:rPr>
      </w:pPr>
      <w:r w:rsidRPr="00664151">
        <w:rPr>
          <w:sz w:val="16"/>
        </w:rPr>
        <w:t>3.Reaffirm US commitment in multilateral forums and support early warning systems for food crises in order to address the root causes of displacement and unrest, as well as reinforce US influence and trust globally.</w:t>
      </w:r>
    </w:p>
    <w:p w14:paraId="61EDAA53" w14:textId="77777777" w:rsidR="00F306FF" w:rsidRPr="00664151" w:rsidRDefault="00F306FF" w:rsidP="00F306FF">
      <w:pPr>
        <w:rPr>
          <w:sz w:val="16"/>
        </w:rPr>
      </w:pPr>
      <w:r w:rsidRPr="00664151">
        <w:rPr>
          <w:sz w:val="16"/>
        </w:rPr>
        <w:t>Growing Domestic &amp; Military Vulnerabilities</w:t>
      </w:r>
    </w:p>
    <w:p w14:paraId="75AC1B93" w14:textId="77777777" w:rsidR="00F306FF" w:rsidRPr="00664151" w:rsidRDefault="00F306FF" w:rsidP="00F306FF">
      <w:pPr>
        <w:rPr>
          <w:sz w:val="16"/>
        </w:rPr>
      </w:pPr>
      <w:r w:rsidRPr="00664151">
        <w:rPr>
          <w:sz w:val="16"/>
        </w:rPr>
        <w:t>While the analysis highlights the destabilizing effect that chokepoint disruption has on countries vulnerable to food insecurity, the impacts on US consumers and military personnel must also be accounted for. Given the US’s heavy reliance on global food and energy trade networks, uninterrupted trade flows are essential for civilian and military supply chains. As demonstrated in the Panama Canal, disruption can delay food and fuel deliveries to US military bases abroad, threatening operational readiness. Rising shipping insurance premiums, extended transit times, and supply chain uncertainty can be a strain on US firms, and can increase costs for American consumers.</w:t>
      </w:r>
    </w:p>
    <w:p w14:paraId="66AAC60B" w14:textId="77777777" w:rsidR="00F306FF" w:rsidRPr="00664151" w:rsidRDefault="00F306FF" w:rsidP="00F306FF">
      <w:pPr>
        <w:rPr>
          <w:sz w:val="16"/>
        </w:rPr>
      </w:pPr>
      <w:r w:rsidRPr="00664151">
        <w:rPr>
          <w:sz w:val="16"/>
        </w:rPr>
        <w:t>Recommendations:</w:t>
      </w:r>
    </w:p>
    <w:p w14:paraId="407C86B6" w14:textId="77777777" w:rsidR="00F306FF" w:rsidRPr="00664151" w:rsidRDefault="00F306FF" w:rsidP="00F306FF">
      <w:pPr>
        <w:rPr>
          <w:sz w:val="16"/>
        </w:rPr>
      </w:pPr>
      <w:r w:rsidRPr="00664151">
        <w:rPr>
          <w:sz w:val="16"/>
        </w:rPr>
        <w:t>1.Include regular supply chain resilience evaluation and develop wargaming exercises to effectively prepare for trade route disruptions and potential impacts on logistics.</w:t>
      </w:r>
    </w:p>
    <w:p w14:paraId="0448D17B" w14:textId="77777777" w:rsidR="00F306FF" w:rsidRPr="00664151" w:rsidRDefault="00F306FF" w:rsidP="00F306FF">
      <w:pPr>
        <w:rPr>
          <w:sz w:val="16"/>
        </w:rPr>
      </w:pPr>
      <w:r w:rsidRPr="00664151">
        <w:rPr>
          <w:sz w:val="16"/>
        </w:rPr>
        <w:t>While this section highlights the most direct interventions tied to systemic trade fragility and the erosion of US soft power, other relevant solutions, including those addressing food production innovation, regenerative agriculture, trade liberalization, and diversification of supply chains, are included in the annex.</w:t>
      </w:r>
    </w:p>
    <w:p w14:paraId="78991B98" w14:textId="77777777" w:rsidR="00F306FF" w:rsidRPr="00664151" w:rsidRDefault="00F306FF" w:rsidP="00F306FF">
      <w:pPr>
        <w:rPr>
          <w:sz w:val="16"/>
        </w:rPr>
      </w:pPr>
      <w:r w:rsidRPr="00664151">
        <w:rPr>
          <w:sz w:val="16"/>
        </w:rPr>
        <w:t>Future Implications for US National Security</w:t>
      </w:r>
    </w:p>
    <w:p w14:paraId="24C4941A" w14:textId="77777777" w:rsidR="00F306FF" w:rsidRPr="00664151" w:rsidRDefault="00F306FF" w:rsidP="00F306FF">
      <w:pPr>
        <w:rPr>
          <w:sz w:val="16"/>
        </w:rPr>
      </w:pPr>
      <w:r w:rsidRPr="00095524">
        <w:rPr>
          <w:rStyle w:val="StyleUnderline"/>
        </w:rPr>
        <w:t xml:space="preserve">By </w:t>
      </w:r>
      <w:r w:rsidRPr="00095524">
        <w:rPr>
          <w:rStyle w:val="Emphasis"/>
        </w:rPr>
        <w:t>2040</w:t>
      </w:r>
      <w:r w:rsidRPr="003B471A">
        <w:rPr>
          <w:rStyle w:val="StyleUnderline"/>
        </w:rPr>
        <w:t xml:space="preserve">, if global trade chokepoint vulnerability goes unabated, </w:t>
      </w:r>
      <w:r w:rsidRPr="009B7B54">
        <w:rPr>
          <w:rStyle w:val="StyleUnderline"/>
          <w:highlight w:val="cyan"/>
        </w:rPr>
        <w:t xml:space="preserve">the </w:t>
      </w:r>
      <w:r w:rsidRPr="009B7B54">
        <w:rPr>
          <w:rStyle w:val="Emphasis"/>
          <w:highlight w:val="cyan"/>
        </w:rPr>
        <w:t>U</w:t>
      </w:r>
      <w:r w:rsidRPr="00664151">
        <w:rPr>
          <w:sz w:val="16"/>
        </w:rPr>
        <w:t xml:space="preserve">nited </w:t>
      </w:r>
      <w:r w:rsidRPr="009B7B54">
        <w:rPr>
          <w:rStyle w:val="Emphasis"/>
          <w:highlight w:val="cyan"/>
        </w:rPr>
        <w:t>S</w:t>
      </w:r>
      <w:r w:rsidRPr="00664151">
        <w:rPr>
          <w:sz w:val="16"/>
        </w:rPr>
        <w:t xml:space="preserve">tates </w:t>
      </w:r>
      <w:r w:rsidRPr="009B7B54">
        <w:rPr>
          <w:rStyle w:val="StyleUnderline"/>
          <w:highlight w:val="cyan"/>
        </w:rPr>
        <w:t>will face</w:t>
      </w:r>
      <w:r w:rsidRPr="0014179D">
        <w:rPr>
          <w:rStyle w:val="StyleUnderline"/>
        </w:rPr>
        <w:t xml:space="preserve"> significant </w:t>
      </w:r>
      <w:r w:rsidRPr="00BA2390">
        <w:rPr>
          <w:rStyle w:val="Emphasis"/>
        </w:rPr>
        <w:t>threats</w:t>
      </w:r>
      <w:r w:rsidRPr="0014179D">
        <w:rPr>
          <w:rStyle w:val="StyleUnderline"/>
        </w:rPr>
        <w:t xml:space="preserve"> to national security.</w:t>
      </w:r>
      <w:r w:rsidRPr="00664151">
        <w:rPr>
          <w:sz w:val="16"/>
        </w:rPr>
        <w:t xml:space="preserve"> While some of the impacts on US national security are captured in the trend analysis–e.g., military supply chains and erosion of soft power–</w:t>
      </w:r>
      <w:r w:rsidRPr="001B45D0">
        <w:rPr>
          <w:rStyle w:val="StyleUnderline"/>
        </w:rPr>
        <w:t xml:space="preserve">it is necessary to highlight further </w:t>
      </w:r>
      <w:r w:rsidRPr="00BA2390">
        <w:rPr>
          <w:rStyle w:val="Emphasis"/>
        </w:rPr>
        <w:t>cascading</w:t>
      </w:r>
      <w:r w:rsidRPr="001B45D0">
        <w:rPr>
          <w:rStyle w:val="StyleUnderline"/>
        </w:rPr>
        <w:t xml:space="preserve"> effects of global food </w:t>
      </w:r>
      <w:r w:rsidRPr="00BA2390">
        <w:rPr>
          <w:rStyle w:val="Emphasis"/>
        </w:rPr>
        <w:t>trade</w:t>
      </w:r>
      <w:r w:rsidRPr="001B45D0">
        <w:rPr>
          <w:rStyle w:val="StyleUnderline"/>
        </w:rPr>
        <w:t xml:space="preserve"> disruption. The disruption of prominent trade chokepoints, or even </w:t>
      </w:r>
      <w:r w:rsidRPr="00BA2390">
        <w:rPr>
          <w:rStyle w:val="Emphasis"/>
        </w:rPr>
        <w:t>perceptions</w:t>
      </w:r>
      <w:r w:rsidRPr="001B45D0">
        <w:rPr>
          <w:rStyle w:val="StyleUnderline"/>
        </w:rPr>
        <w:t xml:space="preserve"> of their instability, can prompt</w:t>
      </w:r>
      <w:r w:rsidRPr="00664151">
        <w:rPr>
          <w:sz w:val="16"/>
        </w:rPr>
        <w:t xml:space="preserve"> not only limited food access but also </w:t>
      </w:r>
      <w:r w:rsidRPr="009B7B54">
        <w:rPr>
          <w:rStyle w:val="StyleUnderline"/>
          <w:highlight w:val="cyan"/>
        </w:rPr>
        <w:t xml:space="preserve">market </w:t>
      </w:r>
      <w:r w:rsidRPr="009B7B54">
        <w:rPr>
          <w:rStyle w:val="Emphasis"/>
          <w:highlight w:val="cyan"/>
        </w:rPr>
        <w:t>volatility</w:t>
      </w:r>
      <w:r w:rsidRPr="009B7B54">
        <w:rPr>
          <w:rStyle w:val="StyleUnderline"/>
          <w:highlight w:val="cyan"/>
        </w:rPr>
        <w:t xml:space="preserve">, panic </w:t>
      </w:r>
      <w:r w:rsidRPr="009B7B54">
        <w:rPr>
          <w:rStyle w:val="Emphasis"/>
          <w:highlight w:val="cyan"/>
        </w:rPr>
        <w:t>buying</w:t>
      </w:r>
      <w:r w:rsidRPr="009B7B54">
        <w:rPr>
          <w:rStyle w:val="StyleUnderline"/>
          <w:highlight w:val="cyan"/>
        </w:rPr>
        <w:t>, or</w:t>
      </w:r>
      <w:r w:rsidRPr="009220E2">
        <w:rPr>
          <w:rStyle w:val="StyleUnderline"/>
        </w:rPr>
        <w:t xml:space="preserve"> states imposing </w:t>
      </w:r>
      <w:r w:rsidRPr="009B7B54">
        <w:rPr>
          <w:rStyle w:val="Emphasis"/>
          <w:highlight w:val="cyan"/>
        </w:rPr>
        <w:t>export restrictions</w:t>
      </w:r>
      <w:r w:rsidRPr="009B7B54">
        <w:rPr>
          <w:rStyle w:val="StyleUnderline"/>
          <w:highlight w:val="cyan"/>
        </w:rPr>
        <w:t>, destabilizing global</w:t>
      </w:r>
      <w:r w:rsidRPr="009220E2">
        <w:rPr>
          <w:rStyle w:val="StyleUnderline"/>
        </w:rPr>
        <w:t xml:space="preserve"> food </w:t>
      </w:r>
      <w:r w:rsidRPr="009B7B54">
        <w:rPr>
          <w:rStyle w:val="Emphasis"/>
          <w:highlight w:val="cyan"/>
        </w:rPr>
        <w:t>markets</w:t>
      </w:r>
      <w:r w:rsidRPr="009B7B54">
        <w:rPr>
          <w:rStyle w:val="StyleUnderline"/>
          <w:highlight w:val="cyan"/>
        </w:rPr>
        <w:t xml:space="preserve"> and</w:t>
      </w:r>
      <w:r w:rsidRPr="009220E2">
        <w:rPr>
          <w:rStyle w:val="StyleUnderline"/>
        </w:rPr>
        <w:t xml:space="preserve"> driving up prices. Food </w:t>
      </w:r>
      <w:r w:rsidRPr="0002597A">
        <w:rPr>
          <w:rStyle w:val="Emphasis"/>
        </w:rPr>
        <w:t>insecurity</w:t>
      </w:r>
      <w:r w:rsidRPr="009220E2">
        <w:rPr>
          <w:rStyle w:val="StyleUnderline"/>
        </w:rPr>
        <w:t xml:space="preserve"> leaves large populations </w:t>
      </w:r>
      <w:r w:rsidRPr="0002597A">
        <w:rPr>
          <w:rStyle w:val="Emphasis"/>
        </w:rPr>
        <w:t>vulnerable</w:t>
      </w:r>
      <w:r w:rsidRPr="009220E2">
        <w:rPr>
          <w:rStyle w:val="StyleUnderline"/>
        </w:rPr>
        <w:t xml:space="preserve"> to destabilization, straining US </w:t>
      </w:r>
      <w:r w:rsidRPr="0002597A">
        <w:rPr>
          <w:rStyle w:val="Emphasis"/>
        </w:rPr>
        <w:t>military capacity</w:t>
      </w:r>
      <w:r w:rsidRPr="009220E2">
        <w:rPr>
          <w:rStyle w:val="StyleUnderline"/>
        </w:rPr>
        <w:t xml:space="preserve">, and </w:t>
      </w:r>
      <w:r w:rsidRPr="009B7B54">
        <w:rPr>
          <w:rStyle w:val="StyleUnderline"/>
          <w:highlight w:val="cyan"/>
        </w:rPr>
        <w:t>threatening</w:t>
      </w:r>
      <w:r w:rsidRPr="009220E2">
        <w:rPr>
          <w:rStyle w:val="StyleUnderline"/>
        </w:rPr>
        <w:t xml:space="preserve"> the nation’s </w:t>
      </w:r>
      <w:r w:rsidRPr="009B7B54">
        <w:rPr>
          <w:rStyle w:val="Emphasis"/>
          <w:highlight w:val="cyan"/>
        </w:rPr>
        <w:t>security</w:t>
      </w:r>
      <w:r w:rsidRPr="00664151">
        <w:rPr>
          <w:sz w:val="16"/>
        </w:rPr>
        <w:t>.</w:t>
      </w:r>
    </w:p>
    <w:p w14:paraId="247262EB" w14:textId="77777777" w:rsidR="00F306FF" w:rsidRPr="00664151" w:rsidRDefault="00F306FF" w:rsidP="00F306FF">
      <w:pPr>
        <w:rPr>
          <w:sz w:val="16"/>
        </w:rPr>
      </w:pPr>
      <w:r w:rsidRPr="00664151">
        <w:rPr>
          <w:sz w:val="16"/>
        </w:rPr>
        <w:t xml:space="preserve">The security impacts of a disrupted global food system are widespread. Fragile, food-insecure states are more susceptible to conflict and radicalization, </w:t>
      </w:r>
      <w:r w:rsidRPr="00797A99">
        <w:rPr>
          <w:rStyle w:val="StyleUnderline"/>
        </w:rPr>
        <w:t xml:space="preserve">increasing risks such as </w:t>
      </w:r>
      <w:r w:rsidRPr="008A54B9">
        <w:rPr>
          <w:rStyle w:val="Emphasis"/>
        </w:rPr>
        <w:t>migration</w:t>
      </w:r>
      <w:r w:rsidRPr="00797A99">
        <w:rPr>
          <w:rStyle w:val="StyleUnderline"/>
        </w:rPr>
        <w:t xml:space="preserve"> surges, the collapse of social order, and </w:t>
      </w:r>
      <w:r w:rsidRPr="008A54B9">
        <w:rPr>
          <w:rStyle w:val="Emphasis"/>
        </w:rPr>
        <w:t>transnational</w:t>
      </w:r>
      <w:r w:rsidRPr="00797A99">
        <w:rPr>
          <w:rStyle w:val="StyleUnderline"/>
        </w:rPr>
        <w:t xml:space="preserve"> threats. </w:t>
      </w:r>
      <w:r w:rsidRPr="006F2281">
        <w:rPr>
          <w:rStyle w:val="Emphasis"/>
          <w:highlight w:val="cyan"/>
        </w:rPr>
        <w:t>Terrorist</w:t>
      </w:r>
      <w:r w:rsidRPr="00797A99">
        <w:rPr>
          <w:rStyle w:val="StyleUnderline"/>
        </w:rPr>
        <w:t xml:space="preserve"> group</w:t>
      </w:r>
      <w:r w:rsidRPr="006F2281">
        <w:rPr>
          <w:rStyle w:val="Emphasis"/>
          <w:highlight w:val="cyan"/>
        </w:rPr>
        <w:t>s</w:t>
      </w:r>
      <w:r w:rsidRPr="00797A99">
        <w:rPr>
          <w:rStyle w:val="StyleUnderline"/>
        </w:rPr>
        <w:t>,</w:t>
      </w:r>
      <w:r w:rsidRPr="00664151">
        <w:rPr>
          <w:sz w:val="16"/>
        </w:rPr>
        <w:t xml:space="preserve"> particularly jihadist groups, </w:t>
      </w:r>
      <w:r w:rsidRPr="006F2281">
        <w:rPr>
          <w:rStyle w:val="StyleUnderline"/>
          <w:highlight w:val="cyan"/>
        </w:rPr>
        <w:t>thrive off</w:t>
      </w:r>
      <w:r w:rsidRPr="0027248C">
        <w:rPr>
          <w:rStyle w:val="StyleUnderline"/>
        </w:rPr>
        <w:t xml:space="preserve"> the </w:t>
      </w:r>
      <w:r w:rsidRPr="0064004D">
        <w:rPr>
          <w:rStyle w:val="Emphasis"/>
        </w:rPr>
        <w:t>economic</w:t>
      </w:r>
      <w:r w:rsidRPr="0064004D">
        <w:rPr>
          <w:rStyle w:val="StyleUnderline"/>
        </w:rPr>
        <w:t xml:space="preserve"> and </w:t>
      </w:r>
      <w:r w:rsidRPr="0064004D">
        <w:rPr>
          <w:rStyle w:val="Emphasis"/>
        </w:rPr>
        <w:t xml:space="preserve">social </w:t>
      </w:r>
      <w:r w:rsidRPr="006F2281">
        <w:rPr>
          <w:rStyle w:val="Emphasis"/>
          <w:highlight w:val="cyan"/>
        </w:rPr>
        <w:t>unrest</w:t>
      </w:r>
      <w:r w:rsidRPr="0027248C">
        <w:rPr>
          <w:rStyle w:val="StyleUnderline"/>
        </w:rPr>
        <w:t xml:space="preserve"> that arises </w:t>
      </w:r>
      <w:r w:rsidRPr="006F2281">
        <w:rPr>
          <w:rStyle w:val="StyleUnderline"/>
          <w:highlight w:val="cyan"/>
        </w:rPr>
        <w:t xml:space="preserve">from </w:t>
      </w:r>
      <w:r w:rsidRPr="006F2281">
        <w:rPr>
          <w:rStyle w:val="Emphasis"/>
          <w:highlight w:val="cyan"/>
        </w:rPr>
        <w:t>food</w:t>
      </w:r>
      <w:r w:rsidRPr="006F2281">
        <w:rPr>
          <w:rStyle w:val="StyleUnderline"/>
          <w:highlight w:val="cyan"/>
        </w:rPr>
        <w:t xml:space="preserve"> insecurity</w:t>
      </w:r>
      <w:r w:rsidRPr="00664151">
        <w:rPr>
          <w:sz w:val="16"/>
        </w:rPr>
        <w:t xml:space="preserve">, giving them ground to gain supporters and spread anti-Western ideologies. The </w:t>
      </w:r>
      <w:r w:rsidRPr="006F2281">
        <w:rPr>
          <w:sz w:val="16"/>
        </w:rPr>
        <w:t>destabilization</w:t>
      </w:r>
      <w:r w:rsidRPr="00664151">
        <w:rPr>
          <w:sz w:val="16"/>
        </w:rPr>
        <w:t xml:space="preserve"> of the food system also drives migration, increasing rural to urban and global south to global north movement. As </w:t>
      </w:r>
      <w:r w:rsidRPr="008A54B9">
        <w:rPr>
          <w:rStyle w:val="Emphasis"/>
        </w:rPr>
        <w:t>fragile</w:t>
      </w:r>
      <w:r w:rsidRPr="00583ABE">
        <w:rPr>
          <w:rStyle w:val="StyleUnderline"/>
        </w:rPr>
        <w:t xml:space="preserve"> states face the compounding pressures of </w:t>
      </w:r>
      <w:r w:rsidRPr="00A155FA">
        <w:rPr>
          <w:rStyle w:val="Emphasis"/>
        </w:rPr>
        <w:t>climate</w:t>
      </w:r>
      <w:r w:rsidRPr="00583ABE">
        <w:rPr>
          <w:rStyle w:val="StyleUnderline"/>
        </w:rPr>
        <w:t xml:space="preserve"> change and conflict, and food insecurity, there will be a rise in </w:t>
      </w:r>
      <w:r w:rsidRPr="00A155FA">
        <w:rPr>
          <w:rStyle w:val="Emphasis"/>
        </w:rPr>
        <w:t>individuals</w:t>
      </w:r>
      <w:r w:rsidRPr="00583ABE">
        <w:rPr>
          <w:rStyle w:val="StyleUnderline"/>
        </w:rPr>
        <w:t xml:space="preserve"> migrating in response to food insecurity and in search of </w:t>
      </w:r>
      <w:r w:rsidRPr="00A155FA">
        <w:rPr>
          <w:rStyle w:val="Emphasis"/>
        </w:rPr>
        <w:t>economic</w:t>
      </w:r>
      <w:r w:rsidRPr="00583ABE">
        <w:rPr>
          <w:rStyle w:val="StyleUnderline"/>
        </w:rPr>
        <w:t xml:space="preserve"> opportunities</w:t>
      </w:r>
      <w:r w:rsidRPr="00664151">
        <w:rPr>
          <w:sz w:val="16"/>
        </w:rPr>
        <w:t>. The lack of humanitarian aid would further inhibit the ability to address the root cause of increased migration, as well as support the increased flow of migrants.</w:t>
      </w:r>
    </w:p>
    <w:p w14:paraId="5349910F" w14:textId="77777777" w:rsidR="00F306FF" w:rsidRPr="00664151" w:rsidRDefault="00F306FF" w:rsidP="00F306FF">
      <w:pPr>
        <w:rPr>
          <w:sz w:val="16"/>
        </w:rPr>
      </w:pPr>
      <w:r w:rsidRPr="00664151">
        <w:rPr>
          <w:sz w:val="16"/>
        </w:rPr>
        <w:t>International collaboration is essential for responding to these risks. Effective responses should include support for collective security frameworks, the sharing of climate security intelligence, coordination in emergency response, mechanisms for rerouting trade, and strengthened governance across these critical transit areas. The complexity of food trade networks requires the United States to foster and participate in cooperative agreements that ensure swift, coordinated action in case of chokepoint disruptions.</w:t>
      </w:r>
    </w:p>
    <w:p w14:paraId="484ED56C" w14:textId="77777777" w:rsidR="00F306FF" w:rsidRPr="00664151" w:rsidRDefault="00F306FF" w:rsidP="00F306FF">
      <w:pPr>
        <w:rPr>
          <w:sz w:val="16"/>
        </w:rPr>
      </w:pPr>
      <w:r w:rsidRPr="00664151">
        <w:rPr>
          <w:sz w:val="16"/>
        </w:rPr>
        <w:t>Conclusion</w:t>
      </w:r>
    </w:p>
    <w:p w14:paraId="30CDAE0C" w14:textId="52AD3E74" w:rsidR="00F306FF" w:rsidRDefault="00F306FF" w:rsidP="002910CC">
      <w:pPr>
        <w:rPr>
          <w:sz w:val="16"/>
        </w:rPr>
      </w:pPr>
      <w:r w:rsidRPr="006F2281">
        <w:rPr>
          <w:rStyle w:val="StyleUnderline"/>
          <w:highlight w:val="cyan"/>
        </w:rPr>
        <w:t xml:space="preserve">Food is the </w:t>
      </w:r>
      <w:r w:rsidRPr="006F2281">
        <w:rPr>
          <w:rStyle w:val="Emphasis"/>
          <w:highlight w:val="cyan"/>
        </w:rPr>
        <w:t>powerhouse</w:t>
      </w:r>
      <w:r w:rsidRPr="006F2281">
        <w:rPr>
          <w:rStyle w:val="StyleUnderline"/>
          <w:highlight w:val="cyan"/>
        </w:rPr>
        <w:t xml:space="preserve"> of</w:t>
      </w:r>
      <w:r w:rsidRPr="00B42234">
        <w:rPr>
          <w:rStyle w:val="StyleUnderline"/>
        </w:rPr>
        <w:t xml:space="preserve"> the world, fueling </w:t>
      </w:r>
      <w:r w:rsidRPr="006F2281">
        <w:rPr>
          <w:rStyle w:val="StyleUnderline"/>
          <w:highlight w:val="cyan"/>
        </w:rPr>
        <w:t xml:space="preserve">economic </w:t>
      </w:r>
      <w:r w:rsidRPr="006F2281">
        <w:rPr>
          <w:rStyle w:val="Emphasis"/>
          <w:highlight w:val="cyan"/>
        </w:rPr>
        <w:t>growth</w:t>
      </w:r>
      <w:r w:rsidRPr="006F2281">
        <w:rPr>
          <w:rStyle w:val="StyleUnderline"/>
          <w:highlight w:val="cyan"/>
        </w:rPr>
        <w:t xml:space="preserve">, state </w:t>
      </w:r>
      <w:r w:rsidRPr="006F2281">
        <w:rPr>
          <w:rStyle w:val="Emphasis"/>
          <w:highlight w:val="cyan"/>
        </w:rPr>
        <w:t>stability</w:t>
      </w:r>
      <w:r w:rsidRPr="006F2281">
        <w:rPr>
          <w:rStyle w:val="StyleUnderline"/>
          <w:highlight w:val="cyan"/>
        </w:rPr>
        <w:t xml:space="preserve">, and </w:t>
      </w:r>
      <w:r w:rsidRPr="006F2281">
        <w:rPr>
          <w:rStyle w:val="Emphasis"/>
          <w:highlight w:val="cyan"/>
        </w:rPr>
        <w:t xml:space="preserve">national </w:t>
      </w:r>
      <w:r w:rsidRPr="00BC772E">
        <w:rPr>
          <w:rStyle w:val="Emphasis"/>
          <w:highlight w:val="cyan"/>
        </w:rPr>
        <w:t>security</w:t>
      </w:r>
      <w:r w:rsidRPr="00664151">
        <w:rPr>
          <w:sz w:val="16"/>
        </w:rPr>
        <w:t xml:space="preserve">. In an interdependent, globalized system, </w:t>
      </w:r>
      <w:r w:rsidRPr="00B21E16">
        <w:rPr>
          <w:rStyle w:val="StyleUnderline"/>
        </w:rPr>
        <w:t xml:space="preserve">food security extends well </w:t>
      </w:r>
      <w:r w:rsidRPr="00EC5D7F">
        <w:rPr>
          <w:rStyle w:val="Emphasis"/>
        </w:rPr>
        <w:t>beyond</w:t>
      </w:r>
      <w:r w:rsidRPr="00B21E16">
        <w:rPr>
          <w:rStyle w:val="StyleUnderline"/>
        </w:rPr>
        <w:t xml:space="preserve"> domestic agricultural </w:t>
      </w:r>
      <w:r w:rsidRPr="00CD7890">
        <w:rPr>
          <w:rStyle w:val="Emphasis"/>
        </w:rPr>
        <w:t>productivity</w:t>
      </w:r>
      <w:r w:rsidRPr="00B21E16">
        <w:rPr>
          <w:rStyle w:val="StyleUnderline"/>
        </w:rPr>
        <w:t>, given its dependence on an intricate global food, political, and economic system</w:t>
      </w:r>
      <w:r w:rsidRPr="00664151">
        <w:rPr>
          <w:sz w:val="16"/>
        </w:rPr>
        <w:t xml:space="preserve">. In that context, </w:t>
      </w:r>
      <w:r w:rsidRPr="00B21E16">
        <w:rPr>
          <w:rStyle w:val="StyleUnderline"/>
        </w:rPr>
        <w:t>the future of</w:t>
      </w:r>
      <w:r w:rsidRPr="00664151">
        <w:rPr>
          <w:sz w:val="16"/>
        </w:rPr>
        <w:t xml:space="preserve"> maritime </w:t>
      </w:r>
      <w:r w:rsidRPr="00B21E16">
        <w:rPr>
          <w:rStyle w:val="StyleUnderline"/>
        </w:rPr>
        <w:t xml:space="preserve">food trade </w:t>
      </w:r>
      <w:r w:rsidRPr="00B83D63">
        <w:rPr>
          <w:rStyle w:val="Emphasis"/>
        </w:rPr>
        <w:t>chokepoints</w:t>
      </w:r>
      <w:r w:rsidRPr="00B21E16">
        <w:rPr>
          <w:rStyle w:val="StyleUnderline"/>
        </w:rPr>
        <w:t xml:space="preserve"> will </w:t>
      </w:r>
      <w:r w:rsidRPr="006F2281">
        <w:rPr>
          <w:rStyle w:val="StyleUnderline"/>
          <w:highlight w:val="cyan"/>
        </w:rPr>
        <w:t xml:space="preserve">shape regional </w:t>
      </w:r>
      <w:r w:rsidRPr="006F2281">
        <w:rPr>
          <w:rStyle w:val="Emphasis"/>
          <w:highlight w:val="cyan"/>
        </w:rPr>
        <w:t>stability</w:t>
      </w:r>
      <w:r w:rsidRPr="006F2281">
        <w:rPr>
          <w:rStyle w:val="StyleUnderline"/>
          <w:highlight w:val="cyan"/>
        </w:rPr>
        <w:t xml:space="preserve"> and </w:t>
      </w:r>
      <w:r w:rsidRPr="006F2281">
        <w:rPr>
          <w:rStyle w:val="Emphasis"/>
          <w:highlight w:val="cyan"/>
        </w:rPr>
        <w:t>i</w:t>
      </w:r>
      <w:r w:rsidRPr="00B21E16">
        <w:rPr>
          <w:rStyle w:val="StyleUnderline"/>
        </w:rPr>
        <w:t xml:space="preserve">nternational </w:t>
      </w:r>
      <w:r w:rsidRPr="006F2281">
        <w:rPr>
          <w:rStyle w:val="Emphasis"/>
          <w:highlight w:val="cyan"/>
        </w:rPr>
        <w:t>r</w:t>
      </w:r>
      <w:r w:rsidRPr="00B83D63">
        <w:rPr>
          <w:rStyle w:val="StyleUnderline"/>
        </w:rPr>
        <w:t>elations</w:t>
      </w:r>
      <w:r w:rsidRPr="00664151">
        <w:rPr>
          <w:sz w:val="16"/>
        </w:rPr>
        <w:t xml:space="preserve">. Using foresight analysis to illuminate the risks and opportunities facing that system, </w:t>
      </w:r>
      <w:r w:rsidRPr="00F213F3">
        <w:rPr>
          <w:rStyle w:val="StyleUnderline"/>
        </w:rPr>
        <w:t xml:space="preserve">this </w:t>
      </w:r>
      <w:r w:rsidRPr="006F2281">
        <w:rPr>
          <w:rStyle w:val="StyleUnderline"/>
          <w:highlight w:val="cyan"/>
        </w:rPr>
        <w:t>study finds</w:t>
      </w:r>
      <w:r w:rsidRPr="00664151">
        <w:rPr>
          <w:sz w:val="16"/>
        </w:rPr>
        <w:t xml:space="preserve"> </w:t>
      </w:r>
      <w:r w:rsidRPr="006F2281">
        <w:rPr>
          <w:sz w:val="16"/>
        </w:rPr>
        <w:t xml:space="preserve">that </w:t>
      </w:r>
      <w:r w:rsidRPr="006F2281">
        <w:rPr>
          <w:rStyle w:val="StyleUnderline"/>
          <w:highlight w:val="cyan"/>
        </w:rPr>
        <w:t xml:space="preserve">US </w:t>
      </w:r>
      <w:r w:rsidRPr="006F2281">
        <w:rPr>
          <w:rStyle w:val="Emphasis"/>
          <w:highlight w:val="cyan"/>
        </w:rPr>
        <w:t>leadership</w:t>
      </w:r>
      <w:r w:rsidRPr="00664151">
        <w:rPr>
          <w:sz w:val="16"/>
        </w:rPr>
        <w:t xml:space="preserve"> in strengthening international cooperation and investment in port infrastructure resilience </w:t>
      </w:r>
      <w:r w:rsidRPr="00DA2C7A">
        <w:rPr>
          <w:rStyle w:val="StyleUnderline"/>
        </w:rPr>
        <w:t xml:space="preserve">is strategic and </w:t>
      </w:r>
      <w:r w:rsidRPr="006F2281">
        <w:rPr>
          <w:rStyle w:val="Emphasis"/>
          <w:highlight w:val="cyan"/>
        </w:rPr>
        <w:t>essential</w:t>
      </w:r>
      <w:r w:rsidRPr="006F2281">
        <w:rPr>
          <w:rStyle w:val="StyleUnderline"/>
          <w:highlight w:val="cyan"/>
        </w:rPr>
        <w:t xml:space="preserve"> to mitigate</w:t>
      </w:r>
      <w:r w:rsidRPr="00DA2C7A">
        <w:rPr>
          <w:rStyle w:val="StyleUnderline"/>
        </w:rPr>
        <w:t xml:space="preserve"> the </w:t>
      </w:r>
      <w:r w:rsidRPr="006F2281">
        <w:rPr>
          <w:rStyle w:val="StyleUnderline"/>
          <w:highlight w:val="cyan"/>
        </w:rPr>
        <w:t>effects of changing</w:t>
      </w:r>
      <w:r w:rsidRPr="00664151">
        <w:rPr>
          <w:sz w:val="16"/>
        </w:rPr>
        <w:t xml:space="preserve"> climate and </w:t>
      </w:r>
      <w:r w:rsidRPr="006F2281">
        <w:rPr>
          <w:rStyle w:val="Emphasis"/>
          <w:highlight w:val="cyan"/>
        </w:rPr>
        <w:t>security dynamics</w:t>
      </w:r>
      <w:r w:rsidRPr="008300A5">
        <w:rPr>
          <w:sz w:val="16"/>
        </w:rPr>
        <w:t>.</w:t>
      </w:r>
    </w:p>
    <w:p w14:paraId="4FFB791D" w14:textId="43DF38DC" w:rsidR="000D7E43" w:rsidRPr="00052D77" w:rsidRDefault="00052D77" w:rsidP="000D7E43">
      <w:pPr>
        <w:pStyle w:val="Heading4"/>
      </w:pPr>
      <w:r>
        <w:t xml:space="preserve">Bank competition ensures </w:t>
      </w:r>
      <w:r>
        <w:rPr>
          <w:u w:val="single"/>
        </w:rPr>
        <w:t>diversified risk</w:t>
      </w:r>
      <w:r>
        <w:t xml:space="preserve">, mitigating </w:t>
      </w:r>
      <w:r>
        <w:rPr>
          <w:u w:val="single"/>
        </w:rPr>
        <w:t>financial shocks</w:t>
      </w:r>
      <w:r>
        <w:t>.</w:t>
      </w:r>
    </w:p>
    <w:p w14:paraId="1280FC72" w14:textId="2C603DB8" w:rsidR="007E2093" w:rsidRPr="00AA4021" w:rsidRDefault="00D41D5A" w:rsidP="00AA4021">
      <w:r w:rsidRPr="00781688">
        <w:rPr>
          <w:rStyle w:val="Style13ptBold"/>
        </w:rPr>
        <w:t>Anginer ’14</w:t>
      </w:r>
      <w:r>
        <w:t xml:space="preserve"> </w:t>
      </w:r>
      <w:r w:rsidR="00882AE1">
        <w:t xml:space="preserve">[Deniz, </w:t>
      </w:r>
      <w:r w:rsidR="00242079">
        <w:t>Asli</w:t>
      </w:r>
      <w:r w:rsidR="00A0242B">
        <w:t xml:space="preserve"> Demirguc-Kunt, </w:t>
      </w:r>
      <w:r w:rsidR="00574C5E">
        <w:t xml:space="preserve">Min Zhu; </w:t>
      </w:r>
      <w:r w:rsidR="005A0694">
        <w:t>P</w:t>
      </w:r>
      <w:r w:rsidR="00395C81" w:rsidRPr="005A0694">
        <w:t xml:space="preserve">rofessor of </w:t>
      </w:r>
      <w:r w:rsidR="005A0694">
        <w:t>F</w:t>
      </w:r>
      <w:r w:rsidR="00395C81" w:rsidRPr="005A0694">
        <w:t>inance</w:t>
      </w:r>
      <w:r w:rsidR="002F43CC">
        <w:t xml:space="preserve">, </w:t>
      </w:r>
      <w:r w:rsidR="00395C81" w:rsidRPr="005A0694">
        <w:t>Simon Fraser University</w:t>
      </w:r>
      <w:r w:rsidR="00205F5F">
        <w:t xml:space="preserve">, Ph.D. in Finance, University of Michigan; </w:t>
      </w:r>
      <w:r w:rsidR="00AA4021">
        <w:t>N</w:t>
      </w:r>
      <w:r w:rsidR="000F626B" w:rsidRPr="00AA4021">
        <w:t>on-</w:t>
      </w:r>
      <w:r w:rsidR="00AA4021">
        <w:t>R</w:t>
      </w:r>
      <w:r w:rsidR="000F626B" w:rsidRPr="00AA4021">
        <w:t>esident Fellow</w:t>
      </w:r>
      <w:r w:rsidR="00046478">
        <w:t xml:space="preserve">, </w:t>
      </w:r>
      <w:r w:rsidR="000F626B" w:rsidRPr="00AA4021">
        <w:t>Center for Global Development</w:t>
      </w:r>
      <w:r w:rsidR="00CD05D3">
        <w:t>, F</w:t>
      </w:r>
      <w:r w:rsidR="000F626B" w:rsidRPr="00AA4021">
        <w:t xml:space="preserve">ormer </w:t>
      </w:r>
      <w:r w:rsidR="006E5381">
        <w:t>C</w:t>
      </w:r>
      <w:r w:rsidR="000F626B" w:rsidRPr="00AA4021">
        <w:t xml:space="preserve">hief </w:t>
      </w:r>
      <w:r w:rsidR="006E5381">
        <w:t>E</w:t>
      </w:r>
      <w:r w:rsidR="000F626B" w:rsidRPr="00AA4021">
        <w:t>conomist</w:t>
      </w:r>
      <w:r w:rsidR="001215F7">
        <w:t xml:space="preserve">, </w:t>
      </w:r>
      <w:r w:rsidR="000F626B" w:rsidRPr="00AA4021">
        <w:t>The World Bank</w:t>
      </w:r>
      <w:r w:rsidR="001215F7">
        <w:t xml:space="preserve">; </w:t>
      </w:r>
      <w:r w:rsidR="00D1489D">
        <w:t xml:space="preserve">Ph.D. in Economics, Johns Hopkins University; </w:t>
      </w:r>
      <w:r w:rsidR="00752DB3">
        <w:t>Journal of Financial Intermediation, “</w:t>
      </w:r>
      <w:r w:rsidR="007E2093" w:rsidRPr="00AE1367">
        <w:t>How does competition affect bank systemic risk?</w:t>
      </w:r>
      <w:r w:rsidR="00AE1367">
        <w:t xml:space="preserve">” </w:t>
      </w:r>
      <w:r w:rsidR="00C3799D">
        <w:t>vol. 23]</w:t>
      </w:r>
    </w:p>
    <w:p w14:paraId="4FD5C4B4" w14:textId="77777777" w:rsidR="00180C70" w:rsidRPr="007A5A88" w:rsidRDefault="00180C70" w:rsidP="002B78A3">
      <w:pPr>
        <w:rPr>
          <w:sz w:val="16"/>
        </w:rPr>
      </w:pPr>
      <w:r w:rsidRPr="007A5A88">
        <w:rPr>
          <w:sz w:val="16"/>
        </w:rPr>
        <w:t>4. Conclusion</w:t>
      </w:r>
    </w:p>
    <w:p w14:paraId="56E81025" w14:textId="44623BEB" w:rsidR="00180C70" w:rsidRPr="007A5A88" w:rsidRDefault="00180C70" w:rsidP="002B78A3">
      <w:pPr>
        <w:rPr>
          <w:sz w:val="16"/>
        </w:rPr>
      </w:pPr>
      <w:r w:rsidRPr="00A20B03">
        <w:rPr>
          <w:rStyle w:val="Emphasis"/>
          <w:highlight w:val="cyan"/>
        </w:rPr>
        <w:t>Competition</w:t>
      </w:r>
      <w:r w:rsidRPr="00D53B8E">
        <w:rPr>
          <w:rStyle w:val="StyleUnderline"/>
        </w:rPr>
        <w:t xml:space="preserve"> in the </w:t>
      </w:r>
      <w:r w:rsidRPr="00480BBF">
        <w:rPr>
          <w:rStyle w:val="Emphasis"/>
        </w:rPr>
        <w:t>financial sector</w:t>
      </w:r>
      <w:r w:rsidRPr="00D53B8E">
        <w:rPr>
          <w:rStyle w:val="StyleUnderline"/>
        </w:rPr>
        <w:t xml:space="preserve"> has a </w:t>
      </w:r>
      <w:r w:rsidRPr="009D3E4B">
        <w:rPr>
          <w:rStyle w:val="StyleUnderline"/>
          <w:highlight w:val="cyan"/>
        </w:rPr>
        <w:t xml:space="preserve">long list of </w:t>
      </w:r>
      <w:r w:rsidRPr="009D3E4B">
        <w:rPr>
          <w:rStyle w:val="Emphasis"/>
          <w:highlight w:val="cyan"/>
        </w:rPr>
        <w:t>benefits</w:t>
      </w:r>
      <w:r w:rsidRPr="007A5A88">
        <w:rPr>
          <w:sz w:val="16"/>
        </w:rPr>
        <w:t xml:space="preserve"> documented in the literature: </w:t>
      </w:r>
      <w:r w:rsidRPr="000814FB">
        <w:rPr>
          <w:rStyle w:val="StyleUnderline"/>
          <w:highlight w:val="cyan"/>
        </w:rPr>
        <w:t xml:space="preserve">greater </w:t>
      </w:r>
      <w:r w:rsidRPr="000814FB">
        <w:rPr>
          <w:rStyle w:val="Emphasis"/>
          <w:highlight w:val="cyan"/>
        </w:rPr>
        <w:t>efficiency</w:t>
      </w:r>
      <w:r w:rsidRPr="000814FB">
        <w:rPr>
          <w:rStyle w:val="StyleUnderline"/>
          <w:highlight w:val="cyan"/>
        </w:rPr>
        <w:t xml:space="preserve"> in</w:t>
      </w:r>
      <w:r w:rsidRPr="00516D17">
        <w:rPr>
          <w:rStyle w:val="StyleUnderline"/>
        </w:rPr>
        <w:t xml:space="preserve"> the </w:t>
      </w:r>
      <w:r w:rsidRPr="006B1D25">
        <w:rPr>
          <w:rStyle w:val="Emphasis"/>
        </w:rPr>
        <w:t>production</w:t>
      </w:r>
      <w:r w:rsidRPr="00516D17">
        <w:rPr>
          <w:rStyle w:val="StyleUnderline"/>
        </w:rPr>
        <w:t xml:space="preserve"> of </w:t>
      </w:r>
      <w:r w:rsidRPr="005C155E">
        <w:rPr>
          <w:rStyle w:val="Emphasis"/>
          <w:highlight w:val="cyan"/>
        </w:rPr>
        <w:t>financial services</w:t>
      </w:r>
      <w:r w:rsidRPr="007A5A88">
        <w:rPr>
          <w:sz w:val="16"/>
        </w:rPr>
        <w:t xml:space="preserve">, higher quality financial products </w:t>
      </w:r>
      <w:r w:rsidRPr="005D5BA4">
        <w:rPr>
          <w:rStyle w:val="StyleUnderline"/>
        </w:rPr>
        <w:t xml:space="preserve">and </w:t>
      </w:r>
      <w:r w:rsidRPr="005C155E">
        <w:rPr>
          <w:rStyle w:val="StyleUnderline"/>
          <w:highlight w:val="cyan"/>
        </w:rPr>
        <w:t xml:space="preserve">more </w:t>
      </w:r>
      <w:r w:rsidRPr="005C155E">
        <w:rPr>
          <w:rStyle w:val="Emphasis"/>
          <w:highlight w:val="cyan"/>
        </w:rPr>
        <w:t>innovation</w:t>
      </w:r>
      <w:r w:rsidRPr="007A5A88">
        <w:rPr>
          <w:sz w:val="16"/>
        </w:rPr>
        <w:t xml:space="preserve">. When financial systems become more open and contestable, generally </w:t>
      </w:r>
      <w:r w:rsidRPr="000C2A0C">
        <w:rPr>
          <w:rStyle w:val="StyleUnderline"/>
        </w:rPr>
        <w:t xml:space="preserve">this </w:t>
      </w:r>
      <w:r w:rsidRPr="007A222C">
        <w:rPr>
          <w:rStyle w:val="StyleUnderline"/>
          <w:highlight w:val="cyan"/>
        </w:rPr>
        <w:t>results in</w:t>
      </w:r>
      <w:r w:rsidRPr="000C2A0C">
        <w:rPr>
          <w:rStyle w:val="StyleUnderline"/>
        </w:rPr>
        <w:t xml:space="preserve"> greater product </w:t>
      </w:r>
      <w:r w:rsidRPr="001176EF">
        <w:rPr>
          <w:rStyle w:val="Emphasis"/>
        </w:rPr>
        <w:t>differentiation</w:t>
      </w:r>
      <w:r w:rsidRPr="00960915">
        <w:rPr>
          <w:rStyle w:val="StyleUnderline"/>
        </w:rPr>
        <w:t xml:space="preserve">, a </w:t>
      </w:r>
      <w:r w:rsidRPr="005F207E">
        <w:rPr>
          <w:rStyle w:val="Emphasis"/>
          <w:highlight w:val="cyan"/>
        </w:rPr>
        <w:t>lowering</w:t>
      </w:r>
      <w:r w:rsidRPr="005F207E">
        <w:rPr>
          <w:rStyle w:val="StyleUnderline"/>
          <w:highlight w:val="cyan"/>
        </w:rPr>
        <w:t xml:space="preserve"> of the </w:t>
      </w:r>
      <w:r w:rsidRPr="005F207E">
        <w:rPr>
          <w:rStyle w:val="Emphasis"/>
          <w:highlight w:val="cyan"/>
        </w:rPr>
        <w:t>cost</w:t>
      </w:r>
      <w:r w:rsidRPr="00960915">
        <w:rPr>
          <w:rStyle w:val="StyleUnderline"/>
        </w:rPr>
        <w:t xml:space="preserve"> of</w:t>
      </w:r>
      <w:r w:rsidRPr="007A5A88">
        <w:rPr>
          <w:sz w:val="16"/>
        </w:rPr>
        <w:t xml:space="preserve"> financial </w:t>
      </w:r>
      <w:r w:rsidRPr="00021C10">
        <w:rPr>
          <w:rStyle w:val="Emphasis"/>
        </w:rPr>
        <w:t>intermediation</w:t>
      </w:r>
      <w:r w:rsidRPr="007A5A88">
        <w:rPr>
          <w:sz w:val="16"/>
        </w:rPr>
        <w:t xml:space="preserve"> and more access to financial services. But </w:t>
      </w:r>
      <w:r w:rsidRPr="00CA387E">
        <w:rPr>
          <w:rStyle w:val="StyleUnderline"/>
        </w:rPr>
        <w:t>when we turn to</w:t>
      </w:r>
      <w:r w:rsidRPr="007A5A88">
        <w:rPr>
          <w:sz w:val="16"/>
        </w:rPr>
        <w:t xml:space="preserve"> the issue of </w:t>
      </w:r>
      <w:r w:rsidRPr="00D7626D">
        <w:rPr>
          <w:rStyle w:val="Emphasis"/>
        </w:rPr>
        <w:t>financial stability</w:t>
      </w:r>
      <w:r w:rsidRPr="007A5A88">
        <w:rPr>
          <w:sz w:val="16"/>
        </w:rPr>
        <w:t>, whether competition is beneficial or not is still the subject of a continuing debate among academics and policymakers alike.</w:t>
      </w:r>
    </w:p>
    <w:p w14:paraId="1FC044B8" w14:textId="77777777" w:rsidR="00180C70" w:rsidRPr="007A5A88" w:rsidRDefault="00180C70" w:rsidP="002B78A3">
      <w:pPr>
        <w:rPr>
          <w:sz w:val="16"/>
        </w:rPr>
      </w:pPr>
      <w:r w:rsidRPr="007A5A88">
        <w:rPr>
          <w:sz w:val="16"/>
        </w:rPr>
        <w:t xml:space="preserve">In this paper we investigate the relationship between bank competition and systemic stability, and using bank level measures of competition and co-dependence, we show a robust positive relationship between the two. Whereas much of the extant literature has focused on the relationship between competition and the absolute level of risk of individual banks, we examine the correlation in the risk taking behavior of banks to capture systemic fragility. </w:t>
      </w:r>
      <w:r w:rsidRPr="004D4F4F">
        <w:rPr>
          <w:rStyle w:val="StyleUnderline"/>
        </w:rPr>
        <w:t xml:space="preserve">Our results indicate that </w:t>
      </w:r>
      <w:r w:rsidRPr="00715040">
        <w:rPr>
          <w:rStyle w:val="StyleUnderline"/>
          <w:highlight w:val="cyan"/>
        </w:rPr>
        <w:t xml:space="preserve">greater </w:t>
      </w:r>
      <w:r w:rsidRPr="00715040">
        <w:rPr>
          <w:rStyle w:val="Emphasis"/>
          <w:highlight w:val="cyan"/>
        </w:rPr>
        <w:t>competition</w:t>
      </w:r>
      <w:r w:rsidRPr="00715040">
        <w:rPr>
          <w:rStyle w:val="StyleUnderline"/>
          <w:highlight w:val="cyan"/>
        </w:rPr>
        <w:t xml:space="preserve"> encourages banks to take on</w:t>
      </w:r>
      <w:r w:rsidRPr="007A5A88">
        <w:rPr>
          <w:sz w:val="16"/>
        </w:rPr>
        <w:t xml:space="preserve"> more </w:t>
      </w:r>
      <w:r w:rsidRPr="00E00EBC">
        <w:rPr>
          <w:rStyle w:val="Emphasis"/>
          <w:highlight w:val="cyan"/>
        </w:rPr>
        <w:t>diversified risks</w:t>
      </w:r>
      <w:r w:rsidRPr="00E00EBC">
        <w:rPr>
          <w:rStyle w:val="StyleUnderline"/>
          <w:highlight w:val="cyan"/>
        </w:rPr>
        <w:t xml:space="preserve">, making the banking </w:t>
      </w:r>
      <w:r w:rsidRPr="006B2224">
        <w:rPr>
          <w:rStyle w:val="StyleUnderline"/>
          <w:highlight w:val="cyan"/>
        </w:rPr>
        <w:t xml:space="preserve">system less </w:t>
      </w:r>
      <w:r w:rsidRPr="006B2224">
        <w:rPr>
          <w:rStyle w:val="Emphasis"/>
          <w:highlight w:val="cyan"/>
        </w:rPr>
        <w:t>fragile</w:t>
      </w:r>
      <w:r w:rsidRPr="006B2224">
        <w:rPr>
          <w:rStyle w:val="StyleUnderline"/>
          <w:highlight w:val="cyan"/>
        </w:rPr>
        <w:t xml:space="preserve"> </w:t>
      </w:r>
      <w:r w:rsidRPr="00A35121">
        <w:rPr>
          <w:rStyle w:val="StyleUnderline"/>
          <w:highlight w:val="cyan"/>
        </w:rPr>
        <w:t xml:space="preserve">to </w:t>
      </w:r>
      <w:r w:rsidRPr="00A35121">
        <w:rPr>
          <w:rStyle w:val="Emphasis"/>
          <w:highlight w:val="cyan"/>
        </w:rPr>
        <w:t>shocks</w:t>
      </w:r>
      <w:r w:rsidRPr="007A5A88">
        <w:rPr>
          <w:sz w:val="16"/>
        </w:rPr>
        <w:t>.</w:t>
      </w:r>
    </w:p>
    <w:p w14:paraId="2E190230" w14:textId="77777777" w:rsidR="00180C70" w:rsidRPr="007A5A88" w:rsidRDefault="00180C70" w:rsidP="002B78A3">
      <w:pPr>
        <w:rPr>
          <w:sz w:val="16"/>
        </w:rPr>
      </w:pPr>
      <w:r w:rsidRPr="007A5A88">
        <w:rPr>
          <w:sz w:val="16"/>
        </w:rPr>
        <w:t>We also examine the impact of the institutional and regulatory environment on systemic stability and find that bank systemic risk is higher in countries with weak supervision and private monitoring, greater government ownership of banks, and public policies that restrict competition. Furthermore, lack of competition has a greater adverse effect on systemic stability in countries with weak investor protections, generous safety nets and where the authorities provide limited guidance for bank asset diversification.</w:t>
      </w:r>
    </w:p>
    <w:p w14:paraId="151F01FC" w14:textId="59CA7B29" w:rsidR="00180C70" w:rsidRPr="008B5CA4" w:rsidRDefault="00180C70" w:rsidP="00180C70">
      <w:pPr>
        <w:rPr>
          <w:sz w:val="16"/>
        </w:rPr>
      </w:pPr>
      <w:r w:rsidRPr="007A5A88">
        <w:rPr>
          <w:sz w:val="16"/>
        </w:rPr>
        <w:t xml:space="preserve">Our paper has important policy implications. Unlike most of the earlier literature, our findings suggest that </w:t>
      </w:r>
      <w:r w:rsidRPr="007615AC">
        <w:rPr>
          <w:rStyle w:val="StyleUnderline"/>
        </w:rPr>
        <w:t xml:space="preserve">market power is associated with </w:t>
      </w:r>
      <w:r w:rsidRPr="00004521">
        <w:rPr>
          <w:rStyle w:val="Emphasis"/>
        </w:rPr>
        <w:t>greater</w:t>
      </w:r>
      <w:r w:rsidRPr="007A5A88">
        <w:rPr>
          <w:sz w:val="16"/>
        </w:rPr>
        <w:t xml:space="preserve"> systemic </w:t>
      </w:r>
      <w:r w:rsidRPr="000251A5">
        <w:rPr>
          <w:rStyle w:val="Emphasis"/>
        </w:rPr>
        <w:t>fragility</w:t>
      </w:r>
      <w:r w:rsidRPr="00161378">
        <w:rPr>
          <w:rStyle w:val="StyleUnderline"/>
        </w:rPr>
        <w:t xml:space="preserve">, which suggests </w:t>
      </w:r>
      <w:r w:rsidRPr="00267C8D">
        <w:rPr>
          <w:rStyle w:val="StyleUnderline"/>
          <w:highlight w:val="cyan"/>
        </w:rPr>
        <w:t xml:space="preserve">the importance of ensuring a </w:t>
      </w:r>
      <w:r w:rsidRPr="00267C8D">
        <w:rPr>
          <w:rStyle w:val="Emphasis"/>
          <w:highlight w:val="cyan"/>
        </w:rPr>
        <w:t>competitive environment</w:t>
      </w:r>
      <w:r w:rsidRPr="007A5A88">
        <w:rPr>
          <w:sz w:val="16"/>
        </w:rPr>
        <w:t xml:space="preserve"> in banking. However, our results also stress the importance of the underlying regulatory and institutional framework. Allowing entry (by rejecting fewer applications) reduces systemic fragility, but so do capital stringency requirement and diversification guidelines, particularly in less competitive banking environments. Our results also suggest that </w:t>
      </w:r>
      <w:r w:rsidRPr="004C3F42">
        <w:rPr>
          <w:rStyle w:val="Emphasis"/>
          <w:highlight w:val="cyan"/>
        </w:rPr>
        <w:t>government ownership</w:t>
      </w:r>
      <w:r w:rsidRPr="004C3F42">
        <w:rPr>
          <w:rStyle w:val="StyleUnderline"/>
          <w:highlight w:val="cyan"/>
        </w:rPr>
        <w:t xml:space="preserve"> is</w:t>
      </w:r>
      <w:r w:rsidRPr="004C072B">
        <w:rPr>
          <w:rStyle w:val="StyleUnderline"/>
        </w:rPr>
        <w:t xml:space="preserve"> directly </w:t>
      </w:r>
      <w:r w:rsidRPr="009E0557">
        <w:rPr>
          <w:rStyle w:val="StyleUnderline"/>
          <w:highlight w:val="cyan"/>
        </w:rPr>
        <w:t xml:space="preserve">associated with </w:t>
      </w:r>
      <w:r w:rsidRPr="00154CDE">
        <w:rPr>
          <w:rStyle w:val="StyleUnderline"/>
          <w:highlight w:val="cyan"/>
        </w:rPr>
        <w:t xml:space="preserve">higher </w:t>
      </w:r>
      <w:r w:rsidRPr="00154CDE">
        <w:rPr>
          <w:rStyle w:val="Emphasis"/>
          <w:highlight w:val="cyan"/>
        </w:rPr>
        <w:t>systemic fragility</w:t>
      </w:r>
      <w:r w:rsidRPr="007A5A88">
        <w:rPr>
          <w:sz w:val="16"/>
        </w:rPr>
        <w:t>.</w:t>
      </w:r>
    </w:p>
    <w:p w14:paraId="00C9B6B4" w14:textId="77777777" w:rsidR="00135CCC" w:rsidRPr="006E1132" w:rsidRDefault="00135CCC" w:rsidP="00135CCC">
      <w:pPr>
        <w:pStyle w:val="Heading4"/>
      </w:pPr>
      <w:r>
        <w:t xml:space="preserve">Financial collapse causes </w:t>
      </w:r>
      <w:r w:rsidRPr="00C15C58">
        <w:rPr>
          <w:u w:val="single"/>
        </w:rPr>
        <w:t>extinction</w:t>
      </w:r>
      <w:r w:rsidRPr="00C15C58">
        <w:t xml:space="preserve">---it </w:t>
      </w:r>
      <w:r w:rsidRPr="00C15C58">
        <w:rPr>
          <w:u w:val="single"/>
        </w:rPr>
        <w:t>accelerates</w:t>
      </w:r>
      <w:r w:rsidRPr="00C15C58">
        <w:t xml:space="preserve"> de-dollarization, causes </w:t>
      </w:r>
      <w:r w:rsidRPr="00C15C58">
        <w:rPr>
          <w:u w:val="single"/>
        </w:rPr>
        <w:t>resource conflicts</w:t>
      </w:r>
      <w:r w:rsidRPr="00C15C58">
        <w:t xml:space="preserve"> and </w:t>
      </w:r>
      <w:r w:rsidRPr="00C15C58">
        <w:rPr>
          <w:u w:val="single"/>
        </w:rPr>
        <w:t>proxy wars</w:t>
      </w:r>
      <w:r w:rsidRPr="00C15C58">
        <w:t xml:space="preserve">, and forces transition to </w:t>
      </w:r>
      <w:r w:rsidRPr="00C15C58">
        <w:rPr>
          <w:u w:val="single"/>
        </w:rPr>
        <w:t>multipolarity</w:t>
      </w:r>
      <w:r w:rsidRPr="00C15C58">
        <w:t xml:space="preserve"> which </w:t>
      </w:r>
      <w:r w:rsidRPr="00C15C58">
        <w:rPr>
          <w:u w:val="single"/>
        </w:rPr>
        <w:t>fragments</w:t>
      </w:r>
      <w:r w:rsidRPr="00C15C58">
        <w:t xml:space="preserve"> cooperation and makes </w:t>
      </w:r>
      <w:r w:rsidRPr="00C15C58">
        <w:rPr>
          <w:u w:val="single"/>
        </w:rPr>
        <w:t>conflict</w:t>
      </w:r>
      <w:r w:rsidRPr="00C15C58">
        <w:t xml:space="preserve"> inevitable.</w:t>
      </w:r>
      <w:r>
        <w:t xml:space="preserve"> </w:t>
      </w:r>
    </w:p>
    <w:p w14:paraId="5572BBCE" w14:textId="77777777" w:rsidR="00135CCC" w:rsidRPr="002C279F" w:rsidRDefault="00135CCC" w:rsidP="00135CCC">
      <w:r w:rsidRPr="00340893">
        <w:rPr>
          <w:rStyle w:val="Style13ptBold"/>
        </w:rPr>
        <w:t>Victoria ’26</w:t>
      </w:r>
      <w:r>
        <w:t xml:space="preserve"> [Artur; January 8; Auditor, Instituto de Defensa Nacional, Research Associate, Universidade Autónoma de Lisboa, President of the Brazilian Navy League in Portugal; Fault Lines: How Financial Collapse Could Reshape the World, “Global Geopolitical Consequences of Systemic Financial Collapse,” Ch. 10]</w:t>
      </w:r>
    </w:p>
    <w:p w14:paraId="2D9BB251" w14:textId="77777777" w:rsidR="00135CCC" w:rsidRPr="008669A6" w:rsidRDefault="00135CCC" w:rsidP="00135CCC">
      <w:pPr>
        <w:rPr>
          <w:sz w:val="16"/>
        </w:rPr>
      </w:pPr>
      <w:r w:rsidRPr="008669A6">
        <w:rPr>
          <w:sz w:val="16"/>
        </w:rPr>
        <w:t xml:space="preserve">The </w:t>
      </w:r>
      <w:r w:rsidRPr="00F14C5A">
        <w:rPr>
          <w:rStyle w:val="Emphasis"/>
        </w:rPr>
        <w:t xml:space="preserve">systemic </w:t>
      </w:r>
      <w:r w:rsidRPr="005E0541">
        <w:rPr>
          <w:rStyle w:val="Emphasis"/>
          <w:highlight w:val="cyan"/>
        </w:rPr>
        <w:t>collapse</w:t>
      </w:r>
      <w:r w:rsidRPr="00047959">
        <w:rPr>
          <w:rStyle w:val="StyleUnderline"/>
        </w:rPr>
        <w:t xml:space="preserve"> of </w:t>
      </w:r>
      <w:r w:rsidRPr="00047959">
        <w:rPr>
          <w:rStyle w:val="Emphasis"/>
        </w:rPr>
        <w:t>financial system</w:t>
      </w:r>
      <w:r w:rsidRPr="00047959">
        <w:rPr>
          <w:sz w:val="16"/>
          <w:szCs w:val="16"/>
        </w:rPr>
        <w:t>s</w:t>
      </w:r>
      <w:r w:rsidRPr="008669A6">
        <w:rPr>
          <w:sz w:val="16"/>
        </w:rPr>
        <w:t xml:space="preserve"> in major economies does not occur in isolation; its effects </w:t>
      </w:r>
      <w:r w:rsidRPr="005E0541">
        <w:rPr>
          <w:rStyle w:val="Emphasis"/>
          <w:highlight w:val="cyan"/>
        </w:rPr>
        <w:t>reverberate</w:t>
      </w:r>
      <w:r w:rsidRPr="00195E33">
        <w:rPr>
          <w:rStyle w:val="StyleUnderline"/>
        </w:rPr>
        <w:t xml:space="preserve"> </w:t>
      </w:r>
      <w:r w:rsidRPr="00960C3A">
        <w:rPr>
          <w:rStyle w:val="StyleUnderline"/>
        </w:rPr>
        <w:t>across the</w:t>
      </w:r>
      <w:r w:rsidRPr="008669A6">
        <w:rPr>
          <w:sz w:val="16"/>
        </w:rPr>
        <w:t xml:space="preserve"> entire </w:t>
      </w:r>
      <w:r w:rsidRPr="00960C3A">
        <w:rPr>
          <w:rStyle w:val="Emphasis"/>
        </w:rPr>
        <w:t>global order</w:t>
      </w:r>
      <w:r w:rsidRPr="002948F2">
        <w:rPr>
          <w:rStyle w:val="StyleUnderline"/>
        </w:rPr>
        <w:t>. Financial crises</w:t>
      </w:r>
      <w:r w:rsidRPr="008669A6">
        <w:rPr>
          <w:sz w:val="16"/>
        </w:rPr>
        <w:t xml:space="preserve">, by their nature, </w:t>
      </w:r>
      <w:r w:rsidRPr="007133E7">
        <w:rPr>
          <w:rStyle w:val="StyleUnderline"/>
        </w:rPr>
        <w:t>are not</w:t>
      </w:r>
      <w:r w:rsidRPr="008669A6">
        <w:rPr>
          <w:sz w:val="16"/>
        </w:rPr>
        <w:t xml:space="preserve"> merely </w:t>
      </w:r>
      <w:r w:rsidRPr="00334DB7">
        <w:rPr>
          <w:rStyle w:val="Emphasis"/>
        </w:rPr>
        <w:t>economic</w:t>
      </w:r>
      <w:r w:rsidRPr="008669A6">
        <w:rPr>
          <w:sz w:val="16"/>
        </w:rPr>
        <w:t xml:space="preserve"> phenomena—</w:t>
      </w:r>
      <w:r w:rsidRPr="00CE5A31">
        <w:rPr>
          <w:rStyle w:val="StyleUnderline"/>
        </w:rPr>
        <w:t>they are</w:t>
      </w:r>
      <w:r w:rsidRPr="008669A6">
        <w:rPr>
          <w:sz w:val="16"/>
        </w:rPr>
        <w:t xml:space="preserve"> deeply </w:t>
      </w:r>
      <w:r w:rsidRPr="00834232">
        <w:rPr>
          <w:rStyle w:val="StyleUnderline"/>
        </w:rPr>
        <w:t xml:space="preserve">intertwined with </w:t>
      </w:r>
      <w:r w:rsidRPr="00C84EEC">
        <w:rPr>
          <w:rStyle w:val="Emphasis"/>
        </w:rPr>
        <w:t>geopolitical stability</w:t>
      </w:r>
      <w:r w:rsidRPr="00C84EEC">
        <w:rPr>
          <w:rStyle w:val="StyleUnderline"/>
        </w:rPr>
        <w:t xml:space="preserve">, </w:t>
      </w:r>
      <w:r w:rsidRPr="00C84EEC">
        <w:rPr>
          <w:rStyle w:val="Emphasis"/>
        </w:rPr>
        <w:t>i</w:t>
      </w:r>
      <w:r w:rsidRPr="008669A6">
        <w:rPr>
          <w:sz w:val="16"/>
        </w:rPr>
        <w:t xml:space="preserve">nternational </w:t>
      </w:r>
      <w:r w:rsidRPr="00C84EEC">
        <w:rPr>
          <w:rStyle w:val="Emphasis"/>
        </w:rPr>
        <w:t>r</w:t>
      </w:r>
      <w:r w:rsidRPr="008669A6">
        <w:rPr>
          <w:sz w:val="16"/>
        </w:rPr>
        <w:t xml:space="preserve">elations, </w:t>
      </w:r>
      <w:r w:rsidRPr="003E57F3">
        <w:rPr>
          <w:rStyle w:val="StyleUnderline"/>
        </w:rPr>
        <w:t>and</w:t>
      </w:r>
      <w:r w:rsidRPr="008669A6">
        <w:rPr>
          <w:sz w:val="16"/>
        </w:rPr>
        <w:t xml:space="preserve"> global </w:t>
      </w:r>
      <w:r w:rsidRPr="00BF2E4E">
        <w:rPr>
          <w:rStyle w:val="Emphasis"/>
        </w:rPr>
        <w:t>power structures</w:t>
      </w:r>
      <w:r w:rsidRPr="008669A6">
        <w:rPr>
          <w:sz w:val="16"/>
        </w:rPr>
        <w:t>. The 2007-20</w:t>
      </w:r>
      <w:r w:rsidRPr="00027735">
        <w:rPr>
          <w:rStyle w:val="Emphasis"/>
        </w:rPr>
        <w:t>08</w:t>
      </w:r>
      <w:r w:rsidRPr="008669A6">
        <w:rPr>
          <w:sz w:val="16"/>
        </w:rPr>
        <w:t xml:space="preserve"> financial crisis </w:t>
      </w:r>
      <w:r w:rsidRPr="00BB1760">
        <w:rPr>
          <w:rStyle w:val="StyleUnderline"/>
        </w:rPr>
        <w:t>demonstrated that</w:t>
      </w:r>
      <w:r w:rsidRPr="008669A6">
        <w:rPr>
          <w:sz w:val="16"/>
        </w:rPr>
        <w:t xml:space="preserve"> disruptions in financial markets in </w:t>
      </w:r>
      <w:r w:rsidRPr="007D3D4E">
        <w:rPr>
          <w:rStyle w:val="StyleUnderline"/>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w:t>
      </w:r>
      <w:r w:rsidRPr="005A0AFC">
        <w:rPr>
          <w:rStyle w:val="StyleUnderline"/>
        </w:rPr>
        <w:t xml:space="preserve">could </w:t>
      </w:r>
      <w:r w:rsidRPr="005E0541">
        <w:rPr>
          <w:rStyle w:val="StyleUnderline"/>
          <w:highlight w:val="cyan"/>
        </w:rPr>
        <w:t>precipitate</w:t>
      </w:r>
      <w:r w:rsidRPr="008669A6">
        <w:rPr>
          <w:sz w:val="16"/>
        </w:rPr>
        <w:t xml:space="preserve"> economic </w:t>
      </w:r>
      <w:r w:rsidRPr="003F75E9">
        <w:rPr>
          <w:rStyle w:val="StyleUnderline"/>
        </w:rPr>
        <w:t xml:space="preserve">slowdowns across </w:t>
      </w:r>
      <w:r w:rsidRPr="00DD4199">
        <w:rPr>
          <w:rStyle w:val="Emphasis"/>
        </w:rPr>
        <w:t>Europe</w:t>
      </w:r>
      <w:r w:rsidRPr="003F75E9">
        <w:rPr>
          <w:rStyle w:val="StyleUnderline"/>
        </w:rPr>
        <w:t xml:space="preserve">, </w:t>
      </w:r>
      <w:r w:rsidRPr="009763ED">
        <w:rPr>
          <w:rStyle w:val="Emphasis"/>
        </w:rPr>
        <w:t>Asia</w:t>
      </w:r>
      <w:r w:rsidRPr="003F75E9">
        <w:rPr>
          <w:rStyle w:val="StyleUnderline"/>
        </w:rPr>
        <w:t>, and</w:t>
      </w:r>
      <w:r w:rsidRPr="008669A6">
        <w:rPr>
          <w:sz w:val="16"/>
        </w:rPr>
        <w:t xml:space="preserve"> </w:t>
      </w:r>
      <w:r w:rsidRPr="004D3A22">
        <w:rPr>
          <w:rStyle w:val="Emphasis"/>
        </w:rPr>
        <w:t>emerging markets</w:t>
      </w:r>
      <w:r w:rsidRPr="00E9366C">
        <w:rPr>
          <w:rStyle w:val="StyleUnderline"/>
        </w:rPr>
        <w:t xml:space="preserve">, creating </w:t>
      </w:r>
      <w:r w:rsidRPr="005E0541">
        <w:rPr>
          <w:rStyle w:val="StyleUnderline"/>
          <w:highlight w:val="cyan"/>
        </w:rPr>
        <w:t xml:space="preserve">a </w:t>
      </w:r>
      <w:r w:rsidRPr="005E0541">
        <w:rPr>
          <w:rStyle w:val="Emphasis"/>
          <w:highlight w:val="cyan"/>
        </w:rPr>
        <w:t>cascade</w:t>
      </w:r>
      <w:r w:rsidRPr="00C26E3B">
        <w:rPr>
          <w:rStyle w:val="StyleUnderline"/>
        </w:rPr>
        <w:t xml:space="preserve"> of</w:t>
      </w:r>
      <w:r w:rsidRPr="008669A6">
        <w:rPr>
          <w:sz w:val="16"/>
        </w:rPr>
        <w:t xml:space="preserve"> political and strategic </w:t>
      </w:r>
      <w:r w:rsidRPr="000B2106">
        <w:rPr>
          <w:rStyle w:val="StyleUnderline"/>
        </w:rPr>
        <w:t>consequences</w:t>
      </w:r>
      <w:r w:rsidRPr="008669A6">
        <w:rPr>
          <w:sz w:val="16"/>
        </w:rPr>
        <w:t xml:space="preserve"> (Reinhart and Rogoff, 2009). However, the magnitude of a systemic collapse that engulfs both the United States and Europe simultaneously would likely produce consequences on an unprecedented scale, altering the geopolitical landscape for decades. </w:t>
      </w:r>
    </w:p>
    <w:p w14:paraId="4914A29E" w14:textId="77777777" w:rsidR="00135CCC" w:rsidRPr="008669A6" w:rsidRDefault="00135CCC" w:rsidP="00135CCC">
      <w:pPr>
        <w:rPr>
          <w:sz w:val="16"/>
        </w:rPr>
      </w:pPr>
      <w:r w:rsidRPr="005E0541">
        <w:rPr>
          <w:rStyle w:val="Emphasis"/>
          <w:highlight w:val="cyan"/>
        </w:rPr>
        <w:t>Globalization</w:t>
      </w:r>
      <w:r w:rsidRPr="00947E38">
        <w:rPr>
          <w:rStyle w:val="StyleUnderline"/>
        </w:rPr>
        <w:t xml:space="preserve"> has </w:t>
      </w:r>
      <w:r w:rsidRPr="005E0541">
        <w:rPr>
          <w:rStyle w:val="StyleUnderline"/>
          <w:highlight w:val="cyan"/>
        </w:rPr>
        <w:t>created</w:t>
      </w:r>
      <w:r w:rsidRPr="00791CF2">
        <w:rPr>
          <w:rStyle w:val="StyleUnderline"/>
        </w:rPr>
        <w:t xml:space="preserve"> a</w:t>
      </w:r>
      <w:r w:rsidRPr="008669A6">
        <w:rPr>
          <w:sz w:val="16"/>
        </w:rPr>
        <w:t xml:space="preserve"> highly </w:t>
      </w:r>
      <w:r w:rsidRPr="005E0541">
        <w:rPr>
          <w:rStyle w:val="Emphasis"/>
          <w:highlight w:val="cyan"/>
        </w:rPr>
        <w:t>interdependent</w:t>
      </w:r>
      <w:r w:rsidRPr="00595E67">
        <w:rPr>
          <w:rStyle w:val="StyleUnderline"/>
        </w:rPr>
        <w:t xml:space="preserve"> economic </w:t>
      </w:r>
      <w:r w:rsidRPr="005E0541">
        <w:rPr>
          <w:rStyle w:val="Emphasis"/>
          <w:highlight w:val="cyan"/>
        </w:rPr>
        <w:t>system</w:t>
      </w:r>
      <w:r w:rsidRPr="008669A6">
        <w:rPr>
          <w:sz w:val="16"/>
        </w:rPr>
        <w:t xml:space="preserve">. Cross-border </w:t>
      </w:r>
      <w:r w:rsidRPr="00E269A5">
        <w:rPr>
          <w:rStyle w:val="Emphasis"/>
        </w:rPr>
        <w:t>capital flows</w:t>
      </w:r>
      <w:r w:rsidRPr="008669A6">
        <w:rPr>
          <w:sz w:val="16"/>
        </w:rPr>
        <w:t xml:space="preserve">, trade networks, </w:t>
      </w:r>
      <w:r w:rsidRPr="003A69CA">
        <w:rPr>
          <w:rStyle w:val="StyleUnderline"/>
        </w:rPr>
        <w:t xml:space="preserve">and </w:t>
      </w:r>
      <w:r w:rsidRPr="006F600E">
        <w:rPr>
          <w:rStyle w:val="Emphasis"/>
        </w:rPr>
        <w:t>multinational</w:t>
      </w:r>
      <w:r w:rsidRPr="008669A6">
        <w:rPr>
          <w:sz w:val="16"/>
        </w:rPr>
        <w:t xml:space="preserve"> financial </w:t>
      </w:r>
      <w:r w:rsidRPr="00C92093">
        <w:rPr>
          <w:rStyle w:val="Emphasis"/>
        </w:rPr>
        <w:t>institutions</w:t>
      </w:r>
      <w:r w:rsidRPr="004C034F">
        <w:rPr>
          <w:rStyle w:val="StyleUnderline"/>
        </w:rPr>
        <w:t xml:space="preserve"> link nations in </w:t>
      </w:r>
      <w:r w:rsidRPr="002746B1">
        <w:rPr>
          <w:rStyle w:val="StyleUnderline"/>
        </w:rPr>
        <w:t xml:space="preserve">ways that </w:t>
      </w:r>
      <w:r w:rsidRPr="002746B1">
        <w:rPr>
          <w:rStyle w:val="Emphasis"/>
        </w:rPr>
        <w:t>magnify</w:t>
      </w:r>
      <w:r w:rsidRPr="002746B1">
        <w:rPr>
          <w:sz w:val="16"/>
        </w:rPr>
        <w:t xml:space="preserve"> the </w:t>
      </w:r>
      <w:r w:rsidRPr="002746B1">
        <w:rPr>
          <w:rStyle w:val="Emphasis"/>
        </w:rPr>
        <w:t>transmission</w:t>
      </w:r>
      <w:r w:rsidRPr="002746B1">
        <w:rPr>
          <w:rStyle w:val="StyleUnderline"/>
        </w:rPr>
        <w:t xml:space="preserve"> of economic </w:t>
      </w:r>
      <w:r w:rsidRPr="002746B1">
        <w:rPr>
          <w:rStyle w:val="Emphasis"/>
        </w:rPr>
        <w:t>shocks</w:t>
      </w:r>
      <w:r w:rsidRPr="002746B1">
        <w:rPr>
          <w:sz w:val="16"/>
        </w:rPr>
        <w:t>. The</w:t>
      </w:r>
      <w:r w:rsidRPr="008669A6">
        <w:rPr>
          <w:sz w:val="16"/>
        </w:rPr>
        <w:t xml:space="preserve"> </w:t>
      </w:r>
      <w:r w:rsidRPr="005E0541">
        <w:rPr>
          <w:rStyle w:val="Emphasis"/>
          <w:highlight w:val="cyan"/>
        </w:rPr>
        <w:t>collapse</w:t>
      </w:r>
      <w:r w:rsidRPr="008669A6">
        <w:rPr>
          <w:sz w:val="16"/>
        </w:rPr>
        <w:t xml:space="preserve"> of major financial </w:t>
      </w:r>
      <w:r w:rsidRPr="0048672E">
        <w:rPr>
          <w:sz w:val="16"/>
        </w:rPr>
        <w:t xml:space="preserve">institutions </w:t>
      </w:r>
      <w:r w:rsidRPr="0048672E">
        <w:rPr>
          <w:rStyle w:val="StyleUnderline"/>
        </w:rPr>
        <w:t>or</w:t>
      </w:r>
      <w:r w:rsidRPr="0048672E">
        <w:rPr>
          <w:sz w:val="16"/>
        </w:rPr>
        <w:t xml:space="preserve"> sovereign </w:t>
      </w:r>
      <w:r w:rsidRPr="0048672E">
        <w:rPr>
          <w:rStyle w:val="Emphasis"/>
        </w:rPr>
        <w:t>defaults</w:t>
      </w:r>
      <w:r w:rsidRPr="008669A6">
        <w:rPr>
          <w:sz w:val="16"/>
        </w:rPr>
        <w:t xml:space="preserve"> in key economies </w:t>
      </w:r>
      <w:r w:rsidRPr="005E0541">
        <w:rPr>
          <w:rStyle w:val="StyleUnderline"/>
          <w:highlight w:val="cyan"/>
        </w:rPr>
        <w:t xml:space="preserve">creates </w:t>
      </w:r>
      <w:r w:rsidRPr="005E0541">
        <w:rPr>
          <w:rStyle w:val="Emphasis"/>
          <w:highlight w:val="cyan"/>
        </w:rPr>
        <w:t>ripple effects</w:t>
      </w:r>
      <w:r w:rsidRPr="007B6491">
        <w:rPr>
          <w:rStyle w:val="StyleUnderline"/>
        </w:rPr>
        <w:t>, destabilizing</w:t>
      </w:r>
      <w:r w:rsidRPr="008669A6">
        <w:rPr>
          <w:sz w:val="16"/>
        </w:rPr>
        <w:t xml:space="preserve"> commodity </w:t>
      </w:r>
      <w:r w:rsidRPr="00C018BD">
        <w:rPr>
          <w:rStyle w:val="StyleUnderline"/>
        </w:rPr>
        <w:t>markets</w:t>
      </w:r>
      <w:r w:rsidRPr="008669A6">
        <w:rPr>
          <w:sz w:val="16"/>
        </w:rPr>
        <w:t xml:space="preserve">, credit availability, and foreign exchange systems worldwide (Obstfeld and Rogoff, 2009). Beyond the immediate economic disruption, these </w:t>
      </w:r>
      <w:r w:rsidRPr="00F45C1F">
        <w:rPr>
          <w:rStyle w:val="StyleUnderline"/>
        </w:rPr>
        <w:t>shocks exacerbate</w:t>
      </w:r>
      <w:r w:rsidRPr="008669A6">
        <w:rPr>
          <w:sz w:val="16"/>
        </w:rPr>
        <w:t xml:space="preserve"> social, political, and strategic </w:t>
      </w:r>
      <w:r w:rsidRPr="00DB3F24">
        <w:rPr>
          <w:rStyle w:val="Emphasis"/>
        </w:rPr>
        <w:t>vulnerabilities</w:t>
      </w:r>
      <w:r w:rsidRPr="008669A6">
        <w:rPr>
          <w:sz w:val="16"/>
        </w:rPr>
        <w:t xml:space="preserve">, as states grapple with declining resources, public unrest, and shrinking fiscal capacity. </w:t>
      </w:r>
    </w:p>
    <w:p w14:paraId="37AF7565" w14:textId="77777777" w:rsidR="00135CCC" w:rsidRPr="008669A6" w:rsidRDefault="00135CCC" w:rsidP="00135CCC">
      <w:pPr>
        <w:rPr>
          <w:sz w:val="16"/>
        </w:rPr>
      </w:pPr>
      <w:r w:rsidRPr="008669A6">
        <w:rPr>
          <w:sz w:val="16"/>
        </w:rPr>
        <w:t xml:space="preserve">One of </w:t>
      </w:r>
      <w:r w:rsidRPr="00A9220B">
        <w:rPr>
          <w:rStyle w:val="StyleUnderline"/>
        </w:rPr>
        <w:t xml:space="preserve">the most </w:t>
      </w:r>
      <w:r w:rsidRPr="00995479">
        <w:rPr>
          <w:rStyle w:val="Emphasis"/>
        </w:rPr>
        <w:t>profound consequence</w:t>
      </w:r>
      <w:r w:rsidRPr="008669A6">
        <w:rPr>
          <w:sz w:val="16"/>
        </w:rPr>
        <w:t xml:space="preserve">s </w:t>
      </w:r>
      <w:r w:rsidRPr="00036778">
        <w:rPr>
          <w:rStyle w:val="StyleUnderline"/>
        </w:rPr>
        <w:t>of</w:t>
      </w:r>
      <w:r w:rsidRPr="008669A6">
        <w:rPr>
          <w:sz w:val="16"/>
        </w:rPr>
        <w:t xml:space="preserve"> systemic </w:t>
      </w:r>
      <w:r w:rsidRPr="005C50B7">
        <w:rPr>
          <w:rStyle w:val="Emphasis"/>
        </w:rPr>
        <w:t>financial collapse</w:t>
      </w:r>
      <w:r w:rsidRPr="0011578C">
        <w:rPr>
          <w:rStyle w:val="StyleUnderline"/>
        </w:rPr>
        <w:t xml:space="preserve"> is</w:t>
      </w:r>
      <w:r w:rsidRPr="008669A6">
        <w:rPr>
          <w:sz w:val="16"/>
        </w:rPr>
        <w:t xml:space="preserve"> the </w:t>
      </w:r>
      <w:r w:rsidRPr="0055683F">
        <w:rPr>
          <w:rStyle w:val="StyleUnderline"/>
        </w:rPr>
        <w:t xml:space="preserve">acceleration of a shift from </w:t>
      </w:r>
      <w:r w:rsidRPr="0041645D">
        <w:rPr>
          <w:rStyle w:val="Emphasis"/>
        </w:rPr>
        <w:t>unipolar</w:t>
      </w:r>
      <w:r w:rsidRPr="008669A6">
        <w:rPr>
          <w:sz w:val="16"/>
        </w:rPr>
        <w:t xml:space="preserve"> or bipolar dominance </w:t>
      </w:r>
      <w:r w:rsidRPr="00485917">
        <w:rPr>
          <w:rStyle w:val="StyleUnderline"/>
        </w:rPr>
        <w:t xml:space="preserve">toward a </w:t>
      </w:r>
      <w:r w:rsidRPr="00C339F9">
        <w:rPr>
          <w:rStyle w:val="Emphasis"/>
        </w:rPr>
        <w:t>multipolar world order</w:t>
      </w:r>
      <w:r w:rsidRPr="00B040BA">
        <w:rPr>
          <w:rStyle w:val="StyleUnderline"/>
        </w:rPr>
        <w:t xml:space="preserve">. The dominance of the </w:t>
      </w:r>
      <w:r w:rsidRPr="00B96EC0">
        <w:rPr>
          <w:rStyle w:val="Emphasis"/>
        </w:rPr>
        <w:t>U.S.</w:t>
      </w:r>
      <w:r w:rsidRPr="008669A6">
        <w:rPr>
          <w:sz w:val="16"/>
        </w:rPr>
        <w:t xml:space="preserve"> dollar, the centrality of Western financial institutions, and the preeminence of Europe and North America in global governance </w:t>
      </w:r>
      <w:r w:rsidRPr="00B615E8">
        <w:rPr>
          <w:rStyle w:val="StyleUnderline"/>
        </w:rPr>
        <w:t>may be</w:t>
      </w:r>
      <w:r w:rsidRPr="008669A6">
        <w:rPr>
          <w:sz w:val="16"/>
        </w:rPr>
        <w:t xml:space="preserve"> fundamentally </w:t>
      </w:r>
      <w:r w:rsidRPr="00C327A7">
        <w:rPr>
          <w:rStyle w:val="Emphasis"/>
        </w:rPr>
        <w:t>challenged</w:t>
      </w:r>
      <w:r w:rsidRPr="004921F8">
        <w:rPr>
          <w:rStyle w:val="StyleUnderline"/>
        </w:rPr>
        <w:t xml:space="preserve"> as </w:t>
      </w:r>
      <w:r w:rsidRPr="00A44C39">
        <w:rPr>
          <w:rStyle w:val="Emphasis"/>
        </w:rPr>
        <w:t>emerging powers</w:t>
      </w:r>
      <w:r w:rsidRPr="003E041E">
        <w:rPr>
          <w:rStyle w:val="StyleUnderline"/>
        </w:rPr>
        <w:t xml:space="preserve"> with </w:t>
      </w:r>
      <w:r w:rsidRPr="002A6C08">
        <w:rPr>
          <w:rStyle w:val="StyleUnderline"/>
        </w:rPr>
        <w:t xml:space="preserve">resilient economies seize </w:t>
      </w:r>
      <w:r w:rsidRPr="001160F6">
        <w:rPr>
          <w:rStyle w:val="Emphasis"/>
        </w:rPr>
        <w:t>opportunities</w:t>
      </w:r>
      <w:r w:rsidRPr="002A6C08">
        <w:rPr>
          <w:rStyle w:val="StyleUnderline"/>
        </w:rPr>
        <w:t xml:space="preserve"> created by </w:t>
      </w:r>
      <w:r w:rsidRPr="00546565">
        <w:rPr>
          <w:rStyle w:val="Emphasis"/>
        </w:rPr>
        <w:t>systemi</w:t>
      </w:r>
      <w:r w:rsidRPr="00252351">
        <w:rPr>
          <w:rStyle w:val="Emphasis"/>
        </w:rPr>
        <w:t>c weakness</w:t>
      </w:r>
      <w:r w:rsidRPr="008669A6">
        <w:rPr>
          <w:sz w:val="16"/>
        </w:rPr>
        <w:t xml:space="preserve"> in established powers (Ghosh et al., 2013). This transition has implications not only for international finance but also for strategic alliances, military postures, and the balance of global influence. </w:t>
      </w:r>
    </w:p>
    <w:p w14:paraId="6137700B" w14:textId="77777777" w:rsidR="00135CCC" w:rsidRPr="008669A6" w:rsidRDefault="00135CCC" w:rsidP="00135CCC">
      <w:pPr>
        <w:rPr>
          <w:sz w:val="16"/>
        </w:rPr>
      </w:pPr>
      <w:r w:rsidRPr="008669A6">
        <w:rPr>
          <w:sz w:val="16"/>
        </w:rPr>
        <w:t xml:space="preserve">The economic </w:t>
      </w:r>
      <w:r w:rsidRPr="00E624AF">
        <w:rPr>
          <w:rStyle w:val="Emphasis"/>
        </w:rPr>
        <w:t>dislocations</w:t>
      </w:r>
      <w:r w:rsidRPr="008669A6">
        <w:rPr>
          <w:sz w:val="16"/>
        </w:rPr>
        <w:t xml:space="preserve"> induced by systemic collapse </w:t>
      </w:r>
      <w:r w:rsidRPr="00720CD3">
        <w:rPr>
          <w:rStyle w:val="StyleUnderline"/>
        </w:rPr>
        <w:t>are</w:t>
      </w:r>
      <w:r w:rsidRPr="008669A6">
        <w:rPr>
          <w:sz w:val="16"/>
        </w:rPr>
        <w:t xml:space="preserve"> inextricably </w:t>
      </w:r>
      <w:r w:rsidRPr="008F6BF5">
        <w:rPr>
          <w:rStyle w:val="StyleUnderline"/>
        </w:rPr>
        <w:t xml:space="preserve">linked to </w:t>
      </w:r>
      <w:r w:rsidRPr="00694E0C">
        <w:rPr>
          <w:rStyle w:val="Emphasis"/>
        </w:rPr>
        <w:t>political instability</w:t>
      </w:r>
      <w:r w:rsidRPr="008669A6">
        <w:rPr>
          <w:sz w:val="16"/>
        </w:rPr>
        <w:t xml:space="preserve">. </w:t>
      </w:r>
      <w:r w:rsidRPr="005167CC">
        <w:rPr>
          <w:rStyle w:val="StyleUnderline"/>
        </w:rPr>
        <w:t>As</w:t>
      </w:r>
      <w:r w:rsidRPr="008669A6">
        <w:rPr>
          <w:sz w:val="16"/>
        </w:rPr>
        <w:t xml:space="preserve"> national </w:t>
      </w:r>
      <w:r w:rsidRPr="00892D16">
        <w:rPr>
          <w:rStyle w:val="StyleUnderline"/>
        </w:rPr>
        <w:t xml:space="preserve">governments struggle to manage </w:t>
      </w:r>
      <w:r w:rsidRPr="006523DC">
        <w:rPr>
          <w:rStyle w:val="Emphasis"/>
        </w:rPr>
        <w:t>debt</w:t>
      </w:r>
      <w:r w:rsidRPr="008669A6">
        <w:rPr>
          <w:sz w:val="16"/>
        </w:rPr>
        <w:t xml:space="preserve"> burdens, </w:t>
      </w:r>
      <w:r w:rsidRPr="00FD0EDB">
        <w:rPr>
          <w:rStyle w:val="StyleUnderline"/>
        </w:rPr>
        <w:t>provide</w:t>
      </w:r>
      <w:r w:rsidRPr="008669A6">
        <w:rPr>
          <w:sz w:val="16"/>
        </w:rPr>
        <w:t xml:space="preserve"> social </w:t>
      </w:r>
      <w:r w:rsidRPr="00CE744B">
        <w:rPr>
          <w:rStyle w:val="Emphasis"/>
        </w:rPr>
        <w:t>services</w:t>
      </w:r>
      <w:r w:rsidRPr="00AC6D8A">
        <w:rPr>
          <w:rStyle w:val="StyleUnderline"/>
        </w:rPr>
        <w:t>, and maintain</w:t>
      </w:r>
      <w:r w:rsidRPr="008669A6">
        <w:rPr>
          <w:sz w:val="16"/>
        </w:rPr>
        <w:t xml:space="preserve"> </w:t>
      </w:r>
      <w:r w:rsidRPr="00860F59">
        <w:rPr>
          <w:rStyle w:val="Emphasis"/>
        </w:rPr>
        <w:t>employment</w:t>
      </w:r>
      <w:r w:rsidRPr="008669A6">
        <w:rPr>
          <w:sz w:val="16"/>
        </w:rPr>
        <w:t xml:space="preserve">, public </w:t>
      </w:r>
      <w:r w:rsidRPr="0041512E">
        <w:rPr>
          <w:rStyle w:val="StyleUnderline"/>
        </w:rPr>
        <w:t xml:space="preserve">confidence </w:t>
      </w:r>
      <w:r w:rsidRPr="004B7E43">
        <w:rPr>
          <w:rStyle w:val="Emphasis"/>
        </w:rPr>
        <w:t>erodes</w:t>
      </w:r>
      <w:r w:rsidRPr="005703FA">
        <w:rPr>
          <w:rStyle w:val="StyleUnderline"/>
        </w:rPr>
        <w:t xml:space="preserve">. </w:t>
      </w:r>
      <w:r w:rsidRPr="006F1713">
        <w:rPr>
          <w:rStyle w:val="Emphasis"/>
        </w:rPr>
        <w:t>Populist</w:t>
      </w:r>
      <w:r w:rsidRPr="008669A6">
        <w:rPr>
          <w:sz w:val="16"/>
        </w:rPr>
        <w:t xml:space="preserve"> movement</w:t>
      </w:r>
      <w:r w:rsidRPr="001E3EF2">
        <w:rPr>
          <w:rStyle w:val="Emphasis"/>
        </w:rPr>
        <w:t>s</w:t>
      </w:r>
      <w:r w:rsidRPr="008669A6">
        <w:rPr>
          <w:sz w:val="16"/>
        </w:rPr>
        <w:t xml:space="preserve">, nationalist agendas, and political fragmentation </w:t>
      </w:r>
      <w:r w:rsidRPr="00906EE2">
        <w:rPr>
          <w:rStyle w:val="StyleUnderline"/>
        </w:rPr>
        <w:t xml:space="preserve">often </w:t>
      </w:r>
      <w:r w:rsidRPr="00A44343">
        <w:rPr>
          <w:rStyle w:val="Emphasis"/>
        </w:rPr>
        <w:t>rise</w:t>
      </w:r>
      <w:r w:rsidRPr="008669A6">
        <w:rPr>
          <w:sz w:val="16"/>
        </w:rPr>
        <w:t xml:space="preserve"> during periods of prolonged economic stress, </w:t>
      </w:r>
      <w:r w:rsidRPr="00103956">
        <w:rPr>
          <w:rStyle w:val="StyleUnderline"/>
        </w:rPr>
        <w:t>altering the</w:t>
      </w:r>
      <w:r w:rsidRPr="008669A6">
        <w:rPr>
          <w:sz w:val="16"/>
        </w:rPr>
        <w:t xml:space="preserve"> domestic and international policy </w:t>
      </w:r>
      <w:r w:rsidRPr="00AB2431">
        <w:rPr>
          <w:rStyle w:val="Emphasis"/>
        </w:rPr>
        <w:t>landscape</w:t>
      </w:r>
      <w:r w:rsidRPr="008669A6">
        <w:rPr>
          <w:sz w:val="16"/>
        </w:rPr>
        <w:t xml:space="preserve"> (Blyth, 2013). This </w:t>
      </w:r>
      <w:r w:rsidRPr="0012125A">
        <w:rPr>
          <w:rStyle w:val="StyleUnderline"/>
        </w:rPr>
        <w:t xml:space="preserve">combination of </w:t>
      </w:r>
      <w:r w:rsidRPr="00481EA2">
        <w:rPr>
          <w:rStyle w:val="Emphasis"/>
        </w:rPr>
        <w:t>financial instability</w:t>
      </w:r>
      <w:r w:rsidRPr="0012125A">
        <w:rPr>
          <w:rStyle w:val="StyleUnderline"/>
        </w:rPr>
        <w:t xml:space="preserve"> and </w:t>
      </w:r>
      <w:r w:rsidRPr="00DE0E7E">
        <w:rPr>
          <w:rStyle w:val="Emphasis"/>
        </w:rPr>
        <w:t>political volatility</w:t>
      </w:r>
      <w:r w:rsidRPr="008669A6">
        <w:rPr>
          <w:sz w:val="16"/>
        </w:rPr>
        <w:t xml:space="preserve"> can </w:t>
      </w:r>
      <w:r w:rsidRPr="00C20CCD">
        <w:rPr>
          <w:rStyle w:val="StyleUnderline"/>
        </w:rPr>
        <w:t xml:space="preserve">create </w:t>
      </w:r>
      <w:r w:rsidRPr="001D5D17">
        <w:rPr>
          <w:rStyle w:val="Emphasis"/>
        </w:rPr>
        <w:t>new security risks</w:t>
      </w:r>
      <w:r w:rsidRPr="008B0C72">
        <w:rPr>
          <w:rStyle w:val="StyleUnderline"/>
        </w:rPr>
        <w:t xml:space="preserve">, including </w:t>
      </w:r>
      <w:r w:rsidRPr="00BA43A4">
        <w:rPr>
          <w:rStyle w:val="Emphasis"/>
        </w:rPr>
        <w:t xml:space="preserve">regional </w:t>
      </w:r>
      <w:r w:rsidRPr="00156295">
        <w:rPr>
          <w:rStyle w:val="Emphasis"/>
        </w:rPr>
        <w:t>conflicts</w:t>
      </w:r>
      <w:r w:rsidRPr="008B0C72">
        <w:rPr>
          <w:rStyle w:val="StyleUnderline"/>
        </w:rPr>
        <w:t xml:space="preserve">, resource </w:t>
      </w:r>
      <w:r w:rsidRPr="005A7933">
        <w:rPr>
          <w:rStyle w:val="Emphasis"/>
        </w:rPr>
        <w:t>competition</w:t>
      </w:r>
      <w:r w:rsidRPr="008B0C72">
        <w:rPr>
          <w:rStyle w:val="StyleUnderline"/>
        </w:rPr>
        <w:t>, and challenges to existing</w:t>
      </w:r>
      <w:r w:rsidRPr="008669A6">
        <w:rPr>
          <w:sz w:val="16"/>
        </w:rPr>
        <w:t xml:space="preserve"> international </w:t>
      </w:r>
      <w:r w:rsidRPr="008565F1">
        <w:rPr>
          <w:rStyle w:val="Emphasis"/>
        </w:rPr>
        <w:t>norms</w:t>
      </w:r>
      <w:r w:rsidRPr="008669A6">
        <w:rPr>
          <w:sz w:val="16"/>
        </w:rPr>
        <w:t xml:space="preserve">. </w:t>
      </w:r>
    </w:p>
    <w:p w14:paraId="26D2335C" w14:textId="77777777" w:rsidR="00135CCC" w:rsidRPr="008669A6" w:rsidRDefault="00135CCC" w:rsidP="00135CCC">
      <w:pPr>
        <w:rPr>
          <w:sz w:val="16"/>
        </w:rPr>
      </w:pPr>
      <w:r w:rsidRPr="0084423F">
        <w:rPr>
          <w:rStyle w:val="Emphasis"/>
        </w:rPr>
        <w:t>Energy security</w:t>
      </w:r>
      <w:r w:rsidRPr="008669A6">
        <w:rPr>
          <w:sz w:val="16"/>
        </w:rPr>
        <w:t xml:space="preserve">, access to strategic resources, </w:t>
      </w:r>
      <w:r w:rsidRPr="00F06EF9">
        <w:rPr>
          <w:rStyle w:val="StyleUnderline"/>
        </w:rPr>
        <w:t xml:space="preserve">and control over </w:t>
      </w:r>
      <w:r w:rsidRPr="00DD3D51">
        <w:rPr>
          <w:rStyle w:val="Emphasis"/>
        </w:rPr>
        <w:t>supply chains</w:t>
      </w:r>
      <w:r w:rsidRPr="00FD0D0B">
        <w:rPr>
          <w:rStyle w:val="StyleUnderline"/>
        </w:rPr>
        <w:t xml:space="preserve"> become central geopolitical </w:t>
      </w:r>
      <w:r w:rsidRPr="000A2101">
        <w:rPr>
          <w:rStyle w:val="Emphasis"/>
        </w:rPr>
        <w:t>concerns</w:t>
      </w:r>
      <w:r w:rsidRPr="008669A6">
        <w:rPr>
          <w:sz w:val="16"/>
        </w:rPr>
        <w:t xml:space="preserve"> in the aftermath of systemic collapse. </w:t>
      </w:r>
      <w:r w:rsidRPr="0086048B">
        <w:rPr>
          <w:rStyle w:val="Emphasis"/>
        </w:rPr>
        <w:t>Nations</w:t>
      </w:r>
      <w:r w:rsidRPr="008669A6">
        <w:rPr>
          <w:sz w:val="16"/>
        </w:rPr>
        <w:t xml:space="preserve"> heavily </w:t>
      </w:r>
      <w:r w:rsidRPr="0046365B">
        <w:rPr>
          <w:rStyle w:val="StyleUnderline"/>
        </w:rPr>
        <w:t xml:space="preserve">reliant on </w:t>
      </w:r>
      <w:r w:rsidRPr="00EE6265">
        <w:rPr>
          <w:rStyle w:val="Emphasis"/>
        </w:rPr>
        <w:t>imports</w:t>
      </w:r>
      <w:r w:rsidRPr="008669A6">
        <w:rPr>
          <w:sz w:val="16"/>
        </w:rPr>
        <w:t xml:space="preserve"> for energy or essential commodities </w:t>
      </w:r>
      <w:r w:rsidRPr="005F0D6C">
        <w:rPr>
          <w:rStyle w:val="StyleUnderline"/>
        </w:rPr>
        <w:t>are</w:t>
      </w:r>
      <w:r w:rsidRPr="008669A6">
        <w:rPr>
          <w:sz w:val="16"/>
        </w:rPr>
        <w:t xml:space="preserve"> particularly </w:t>
      </w:r>
      <w:r w:rsidRPr="002F683C">
        <w:rPr>
          <w:rStyle w:val="Emphasis"/>
        </w:rPr>
        <w:t>vulnerable</w:t>
      </w:r>
      <w:r w:rsidRPr="008669A6">
        <w:rPr>
          <w:sz w:val="16"/>
        </w:rPr>
        <w:t xml:space="preserve"> to supply disruptions. Conversely, </w:t>
      </w:r>
      <w:r w:rsidRPr="003E1A20">
        <w:rPr>
          <w:rStyle w:val="StyleUnderline"/>
        </w:rPr>
        <w:t>states</w:t>
      </w:r>
      <w:r w:rsidRPr="008669A6">
        <w:rPr>
          <w:sz w:val="16"/>
        </w:rPr>
        <w:t xml:space="preserve"> that maintain energy independence or control critical resources </w:t>
      </w:r>
      <w:r w:rsidRPr="00164752">
        <w:rPr>
          <w:rStyle w:val="StyleUnderline"/>
        </w:rPr>
        <w:t xml:space="preserve">can </w:t>
      </w:r>
      <w:r w:rsidRPr="00CC0796">
        <w:rPr>
          <w:rStyle w:val="Emphasis"/>
        </w:rPr>
        <w:t>leverage</w:t>
      </w:r>
      <w:r w:rsidRPr="008669A6">
        <w:rPr>
          <w:sz w:val="16"/>
        </w:rPr>
        <w:t xml:space="preserve"> these </w:t>
      </w:r>
      <w:r w:rsidRPr="00AA7822">
        <w:rPr>
          <w:rStyle w:val="Emphasis"/>
        </w:rPr>
        <w:t>assets</w:t>
      </w:r>
      <w:r w:rsidRPr="00D77E55">
        <w:rPr>
          <w:rStyle w:val="StyleUnderline"/>
        </w:rPr>
        <w:t xml:space="preserve"> to expand</w:t>
      </w:r>
      <w:r w:rsidRPr="008669A6">
        <w:rPr>
          <w:sz w:val="16"/>
        </w:rPr>
        <w:t xml:space="preserve"> their </w:t>
      </w:r>
      <w:r w:rsidRPr="006A39DE">
        <w:rPr>
          <w:rStyle w:val="Emphasis"/>
        </w:rPr>
        <w:t>geopolitical influence</w:t>
      </w:r>
      <w:r w:rsidRPr="008669A6">
        <w:rPr>
          <w:sz w:val="16"/>
        </w:rPr>
        <w:t xml:space="preserve">. Resource </w:t>
      </w:r>
      <w:r w:rsidRPr="00CA7FF8">
        <w:rPr>
          <w:rStyle w:val="Emphasis"/>
        </w:rPr>
        <w:t>scarcity</w:t>
      </w:r>
      <w:r w:rsidRPr="008669A6">
        <w:rPr>
          <w:sz w:val="16"/>
        </w:rPr>
        <w:t xml:space="preserve">, whether real or perceived, </w:t>
      </w:r>
      <w:r w:rsidRPr="00E14E74">
        <w:rPr>
          <w:rStyle w:val="StyleUnderline"/>
        </w:rPr>
        <w:t xml:space="preserve">can </w:t>
      </w:r>
      <w:r w:rsidRPr="00DD71C9">
        <w:rPr>
          <w:rStyle w:val="Emphasis"/>
        </w:rPr>
        <w:t>exacerbate competition</w:t>
      </w:r>
      <w:r w:rsidRPr="008669A6">
        <w:rPr>
          <w:sz w:val="16"/>
        </w:rPr>
        <w:t xml:space="preserve"> between states, potentially </w:t>
      </w:r>
      <w:r w:rsidRPr="0014134B">
        <w:rPr>
          <w:rStyle w:val="StyleUnderline"/>
        </w:rPr>
        <w:t xml:space="preserve">leading to </w:t>
      </w:r>
      <w:r w:rsidRPr="00B87D5E">
        <w:rPr>
          <w:rStyle w:val="Emphasis"/>
        </w:rPr>
        <w:t>conflict</w:t>
      </w:r>
      <w:r w:rsidRPr="008669A6">
        <w:rPr>
          <w:sz w:val="16"/>
        </w:rPr>
        <w:t xml:space="preserve"> or strategic realignments (Sovacool, 2016). </w:t>
      </w:r>
    </w:p>
    <w:p w14:paraId="69091055" w14:textId="77777777" w:rsidR="00135CCC" w:rsidRPr="008669A6" w:rsidRDefault="00135CCC" w:rsidP="00135CCC">
      <w:pPr>
        <w:rPr>
          <w:sz w:val="16"/>
        </w:rPr>
      </w:pPr>
      <w:r w:rsidRPr="008669A6">
        <w:rPr>
          <w:sz w:val="16"/>
        </w:rPr>
        <w:t xml:space="preserve">Another critical dimension of the post-collapse geopolitical landscape is the role of international institutions. Organizations such as </w:t>
      </w:r>
      <w:r w:rsidRPr="00420F01">
        <w:rPr>
          <w:rStyle w:val="StyleUnderline"/>
        </w:rPr>
        <w:t>the</w:t>
      </w:r>
      <w:r w:rsidRPr="008669A6">
        <w:rPr>
          <w:sz w:val="16"/>
        </w:rPr>
        <w:t xml:space="preserve"> International Monetary Fund (</w:t>
      </w:r>
      <w:r w:rsidRPr="007A3BAE">
        <w:rPr>
          <w:rStyle w:val="Emphasis"/>
        </w:rPr>
        <w:t>IMF</w:t>
      </w:r>
      <w:r w:rsidRPr="008669A6">
        <w:rPr>
          <w:sz w:val="16"/>
        </w:rPr>
        <w:t xml:space="preserve">), </w:t>
      </w:r>
      <w:r w:rsidRPr="00B97FA5">
        <w:rPr>
          <w:rStyle w:val="Emphasis"/>
        </w:rPr>
        <w:t>World Bank</w:t>
      </w:r>
      <w:r w:rsidRPr="00565080">
        <w:rPr>
          <w:rStyle w:val="StyleUnderline"/>
        </w:rPr>
        <w:t>, and</w:t>
      </w:r>
      <w:r w:rsidRPr="008669A6">
        <w:rPr>
          <w:sz w:val="16"/>
        </w:rPr>
        <w:t xml:space="preserve"> World Trade Organization (</w:t>
      </w:r>
      <w:r w:rsidRPr="00DF5074">
        <w:rPr>
          <w:rStyle w:val="Emphasis"/>
        </w:rPr>
        <w:t>WTO</w:t>
      </w:r>
      <w:r w:rsidRPr="008669A6">
        <w:rPr>
          <w:sz w:val="16"/>
        </w:rPr>
        <w:t xml:space="preserve">) </w:t>
      </w:r>
      <w:r w:rsidRPr="00883FB3">
        <w:rPr>
          <w:rStyle w:val="StyleUnderline"/>
        </w:rPr>
        <w:t xml:space="preserve">play </w:t>
      </w:r>
      <w:r w:rsidRPr="00E54F3F">
        <w:rPr>
          <w:rStyle w:val="Emphasis"/>
        </w:rPr>
        <w:t>pivotal roles</w:t>
      </w:r>
      <w:r w:rsidRPr="00FD4912">
        <w:rPr>
          <w:rStyle w:val="StyleUnderline"/>
        </w:rPr>
        <w:t xml:space="preserve"> in </w:t>
      </w:r>
      <w:r w:rsidRPr="00DA3941">
        <w:rPr>
          <w:rStyle w:val="Emphasis"/>
        </w:rPr>
        <w:t>stabilizing economies</w:t>
      </w:r>
      <w:r w:rsidRPr="008669A6">
        <w:rPr>
          <w:sz w:val="16"/>
        </w:rPr>
        <w:t xml:space="preserve">, facilitating trade, and coordinating responses to systemic crises. Yet, </w:t>
      </w:r>
      <w:r w:rsidRPr="00534783">
        <w:rPr>
          <w:rStyle w:val="StyleUnderline"/>
        </w:rPr>
        <w:t xml:space="preserve">their </w:t>
      </w:r>
      <w:r w:rsidRPr="00125100">
        <w:rPr>
          <w:rStyle w:val="Emphasis"/>
        </w:rPr>
        <w:t>authority</w:t>
      </w:r>
      <w:r w:rsidRPr="008669A6">
        <w:rPr>
          <w:sz w:val="16"/>
        </w:rPr>
        <w:t xml:space="preserve"> and effectiveness </w:t>
      </w:r>
      <w:r w:rsidRPr="006243CC">
        <w:rPr>
          <w:rStyle w:val="StyleUnderline"/>
        </w:rPr>
        <w:t xml:space="preserve">may be </w:t>
      </w:r>
      <w:r w:rsidRPr="00273C48">
        <w:rPr>
          <w:rStyle w:val="Emphasis"/>
        </w:rPr>
        <w:t>tested</w:t>
      </w:r>
      <w:r w:rsidRPr="006A7170">
        <w:rPr>
          <w:rStyle w:val="StyleUnderline"/>
        </w:rPr>
        <w:t xml:space="preserve"> as</w:t>
      </w:r>
      <w:r w:rsidRPr="008669A6">
        <w:rPr>
          <w:sz w:val="16"/>
        </w:rPr>
        <w:t xml:space="preserve"> national </w:t>
      </w:r>
      <w:r w:rsidRPr="00040D9A">
        <w:rPr>
          <w:rStyle w:val="StyleUnderline"/>
        </w:rPr>
        <w:t xml:space="preserve">interests </w:t>
      </w:r>
      <w:r w:rsidRPr="00633EEC">
        <w:rPr>
          <w:rStyle w:val="Emphasis"/>
        </w:rPr>
        <w:t>diverge</w:t>
      </w:r>
      <w:r w:rsidRPr="008669A6">
        <w:rPr>
          <w:sz w:val="16"/>
        </w:rPr>
        <w:t xml:space="preserve">, emerging powers demand greater representation, and traditional frameworks prove insufficient to manage novel crises (Helleiner, 2014). The </w:t>
      </w:r>
      <w:r w:rsidRPr="005954D7">
        <w:rPr>
          <w:rStyle w:val="StyleUnderline"/>
        </w:rPr>
        <w:t>weakening of established</w:t>
      </w:r>
      <w:r w:rsidRPr="008669A6">
        <w:rPr>
          <w:sz w:val="16"/>
        </w:rPr>
        <w:t xml:space="preserve"> </w:t>
      </w:r>
      <w:r w:rsidRPr="00686191">
        <w:rPr>
          <w:rStyle w:val="Emphasis"/>
        </w:rPr>
        <w:t>multilateral institutions</w:t>
      </w:r>
      <w:r w:rsidRPr="008669A6">
        <w:rPr>
          <w:sz w:val="16"/>
        </w:rPr>
        <w:t xml:space="preserve"> could </w:t>
      </w:r>
      <w:r w:rsidRPr="00810CC3">
        <w:rPr>
          <w:rStyle w:val="StyleUnderline"/>
        </w:rPr>
        <w:t>accelerate</w:t>
      </w:r>
      <w:r w:rsidRPr="008669A6">
        <w:rPr>
          <w:sz w:val="16"/>
        </w:rPr>
        <w:t xml:space="preserve"> the </w:t>
      </w:r>
      <w:r w:rsidRPr="00976E43">
        <w:rPr>
          <w:rStyle w:val="StyleUnderline"/>
        </w:rPr>
        <w:t xml:space="preserve">formation of </w:t>
      </w:r>
      <w:r w:rsidRPr="00B833DB">
        <w:rPr>
          <w:rStyle w:val="Emphasis"/>
        </w:rPr>
        <w:t>regional alliances</w:t>
      </w:r>
      <w:r w:rsidRPr="008669A6">
        <w:rPr>
          <w:sz w:val="16"/>
        </w:rPr>
        <w:t xml:space="preserve">, bilateral agreements, and alternative governance structures, </w:t>
      </w:r>
      <w:r w:rsidRPr="00381A4D">
        <w:rPr>
          <w:rStyle w:val="Emphasis"/>
        </w:rPr>
        <w:t>reshaping</w:t>
      </w:r>
      <w:r w:rsidRPr="008669A6">
        <w:rPr>
          <w:sz w:val="16"/>
        </w:rPr>
        <w:t xml:space="preserve"> the rules of </w:t>
      </w:r>
      <w:r w:rsidRPr="00C34A18">
        <w:rPr>
          <w:rStyle w:val="StyleUnderline"/>
        </w:rPr>
        <w:t>global engagement</w:t>
      </w:r>
      <w:r w:rsidRPr="008669A6">
        <w:rPr>
          <w:sz w:val="16"/>
        </w:rPr>
        <w:t xml:space="preserve">. </w:t>
      </w:r>
    </w:p>
    <w:p w14:paraId="1BC48AC3" w14:textId="77777777" w:rsidR="00135CCC" w:rsidRPr="008669A6" w:rsidRDefault="00135CCC" w:rsidP="00135CCC">
      <w:pPr>
        <w:rPr>
          <w:sz w:val="16"/>
        </w:rPr>
      </w:pPr>
      <w:r w:rsidRPr="008669A6">
        <w:rPr>
          <w:sz w:val="16"/>
        </w:rPr>
        <w:t xml:space="preserve">The </w:t>
      </w:r>
      <w:r w:rsidRPr="00D11641">
        <w:rPr>
          <w:rStyle w:val="Emphasis"/>
        </w:rPr>
        <w:t>interdependence</w:t>
      </w:r>
      <w:r w:rsidRPr="008669A6">
        <w:rPr>
          <w:sz w:val="16"/>
        </w:rPr>
        <w:t xml:space="preserve"> of global finance and geopolitics also </w:t>
      </w:r>
      <w:r w:rsidRPr="007D5DDA">
        <w:rPr>
          <w:rStyle w:val="StyleUnderline"/>
        </w:rPr>
        <w:t xml:space="preserve">extends to </w:t>
      </w:r>
      <w:r w:rsidRPr="003C5080">
        <w:rPr>
          <w:rStyle w:val="Emphasis"/>
        </w:rPr>
        <w:t>technological</w:t>
      </w:r>
      <w:r w:rsidRPr="007D5DDA">
        <w:rPr>
          <w:rStyle w:val="StyleUnderline"/>
        </w:rPr>
        <w:t xml:space="preserve"> and </w:t>
      </w:r>
      <w:r w:rsidRPr="007E23A8">
        <w:rPr>
          <w:rStyle w:val="Emphasis"/>
        </w:rPr>
        <w:t>digital domains</w:t>
      </w:r>
      <w:r w:rsidRPr="007D5DDA">
        <w:rPr>
          <w:rStyle w:val="StyleUnderline"/>
        </w:rPr>
        <w:t>.</w:t>
      </w:r>
      <w:r w:rsidRPr="008669A6">
        <w:rPr>
          <w:sz w:val="16"/>
        </w:rPr>
        <w:t xml:space="preserve"> Financial </w:t>
      </w:r>
      <w:r w:rsidRPr="00D04E1A">
        <w:rPr>
          <w:rStyle w:val="Emphasis"/>
        </w:rPr>
        <w:t>crises</w:t>
      </w:r>
      <w:r w:rsidRPr="008669A6">
        <w:rPr>
          <w:sz w:val="16"/>
        </w:rPr>
        <w:t xml:space="preserve"> often </w:t>
      </w:r>
      <w:r w:rsidRPr="000349B7">
        <w:rPr>
          <w:rStyle w:val="StyleUnderline"/>
        </w:rPr>
        <w:t xml:space="preserve">coincide with </w:t>
      </w:r>
      <w:r w:rsidRPr="00803A34">
        <w:rPr>
          <w:rStyle w:val="Emphasis"/>
        </w:rPr>
        <w:t>technological disruption</w:t>
      </w:r>
      <w:r w:rsidRPr="00FD3968">
        <w:rPr>
          <w:rStyle w:val="StyleUnderline"/>
        </w:rPr>
        <w:t xml:space="preserve">, such as </w:t>
      </w:r>
      <w:r w:rsidRPr="0080401E">
        <w:rPr>
          <w:rStyle w:val="Emphasis"/>
        </w:rPr>
        <w:t>cyberattacks</w:t>
      </w:r>
      <w:r w:rsidRPr="00894930">
        <w:rPr>
          <w:rStyle w:val="StyleUnderline"/>
        </w:rPr>
        <w:t xml:space="preserve"> on</w:t>
      </w:r>
      <w:r w:rsidRPr="008669A6">
        <w:rPr>
          <w:sz w:val="16"/>
        </w:rPr>
        <w:t xml:space="preserve"> banks, payments systems, and </w:t>
      </w:r>
      <w:r w:rsidRPr="00EA4010">
        <w:rPr>
          <w:rStyle w:val="Emphasis"/>
        </w:rPr>
        <w:t>c</w:t>
      </w:r>
      <w:r w:rsidRPr="008669A6">
        <w:rPr>
          <w:sz w:val="16"/>
        </w:rPr>
        <w:t xml:space="preserve">ritical </w:t>
      </w:r>
      <w:r w:rsidRPr="00EA4010">
        <w:rPr>
          <w:rStyle w:val="Emphasis"/>
        </w:rPr>
        <w:t>i</w:t>
      </w:r>
      <w:r w:rsidRPr="008669A6">
        <w:rPr>
          <w:sz w:val="16"/>
        </w:rPr>
        <w:t xml:space="preserve">nfrastructure. States that possess </w:t>
      </w:r>
      <w:r w:rsidRPr="00B34EFF">
        <w:rPr>
          <w:rStyle w:val="Emphasis"/>
        </w:rPr>
        <w:t>advanced cyber capabilities</w:t>
      </w:r>
      <w:r w:rsidRPr="008669A6">
        <w:rPr>
          <w:sz w:val="16"/>
        </w:rPr>
        <w:t xml:space="preserve"> or robust technological resilience </w:t>
      </w:r>
      <w:r w:rsidRPr="00341AF0">
        <w:rPr>
          <w:rStyle w:val="StyleUnderline"/>
        </w:rPr>
        <w:t>can wield</w:t>
      </w:r>
      <w:r w:rsidRPr="008669A6">
        <w:rPr>
          <w:sz w:val="16"/>
        </w:rPr>
        <w:t xml:space="preserve"> these </w:t>
      </w:r>
      <w:r w:rsidRPr="00C97266">
        <w:rPr>
          <w:rStyle w:val="StyleUnderline"/>
        </w:rPr>
        <w:t xml:space="preserve">advantages in </w:t>
      </w:r>
      <w:r w:rsidRPr="00764645">
        <w:rPr>
          <w:rStyle w:val="Emphasis"/>
        </w:rPr>
        <w:t>geopolitical negotiations</w:t>
      </w:r>
      <w:r w:rsidRPr="008669A6">
        <w:rPr>
          <w:sz w:val="16"/>
        </w:rPr>
        <w:t xml:space="preserve"> or conflicts, while less prepared nations face heightened vulnerability. The </w:t>
      </w:r>
      <w:r w:rsidRPr="003045A0">
        <w:rPr>
          <w:rStyle w:val="StyleUnderline"/>
        </w:rPr>
        <w:t xml:space="preserve">integration of </w:t>
      </w:r>
      <w:r w:rsidRPr="00586660">
        <w:rPr>
          <w:rStyle w:val="Emphasis"/>
        </w:rPr>
        <w:t>tech</w:t>
      </w:r>
      <w:r w:rsidRPr="008669A6">
        <w:rPr>
          <w:sz w:val="16"/>
        </w:rPr>
        <w:t xml:space="preserve">nology </w:t>
      </w:r>
      <w:r w:rsidRPr="00DE1059">
        <w:rPr>
          <w:rStyle w:val="StyleUnderline"/>
        </w:rPr>
        <w:t xml:space="preserve">and </w:t>
      </w:r>
      <w:r w:rsidRPr="006443A0">
        <w:rPr>
          <w:rStyle w:val="Emphasis"/>
        </w:rPr>
        <w:t>finance</w:t>
      </w:r>
      <w:r w:rsidRPr="008669A6">
        <w:rPr>
          <w:sz w:val="16"/>
        </w:rPr>
        <w:t xml:space="preserve"> </w:t>
      </w:r>
      <w:r w:rsidRPr="00E414E8">
        <w:rPr>
          <w:rStyle w:val="Emphasis"/>
        </w:rPr>
        <w:t>amplifies</w:t>
      </w:r>
      <w:r w:rsidRPr="008669A6">
        <w:rPr>
          <w:sz w:val="16"/>
        </w:rPr>
        <w:t xml:space="preserve"> both </w:t>
      </w:r>
      <w:r w:rsidRPr="00A51772">
        <w:rPr>
          <w:rStyle w:val="Emphasis"/>
        </w:rPr>
        <w:t>systemic risk</w:t>
      </w:r>
      <w:r w:rsidRPr="008669A6">
        <w:rPr>
          <w:sz w:val="16"/>
        </w:rPr>
        <w:t xml:space="preserve"> and strategic leverage, making the management of post-collapse geopolitical dynamics increasingly complex (Bohme et al., 2015). </w:t>
      </w:r>
    </w:p>
    <w:p w14:paraId="5E0C144F" w14:textId="77777777" w:rsidR="00135CCC" w:rsidRPr="008669A6" w:rsidRDefault="00135CCC" w:rsidP="00135CCC">
      <w:pPr>
        <w:rPr>
          <w:sz w:val="16"/>
        </w:rPr>
      </w:pPr>
      <w:r w:rsidRPr="008669A6">
        <w:rPr>
          <w:sz w:val="16"/>
        </w:rPr>
        <w:t xml:space="preserve">Finally, demographic pressures, </w:t>
      </w:r>
      <w:r w:rsidRPr="00726E31">
        <w:rPr>
          <w:rStyle w:val="Emphasis"/>
        </w:rPr>
        <w:t>migration</w:t>
      </w:r>
      <w:r w:rsidRPr="008669A6">
        <w:rPr>
          <w:sz w:val="16"/>
        </w:rPr>
        <w:t xml:space="preserve"> flows, and social instability </w:t>
      </w:r>
      <w:r w:rsidRPr="00F50A7D">
        <w:rPr>
          <w:rStyle w:val="StyleUnderline"/>
        </w:rPr>
        <w:t xml:space="preserve">are </w:t>
      </w:r>
      <w:r w:rsidRPr="00171129">
        <w:rPr>
          <w:rStyle w:val="Emphasis"/>
        </w:rPr>
        <w:t>intensified</w:t>
      </w:r>
      <w:r w:rsidRPr="008669A6">
        <w:rPr>
          <w:sz w:val="16"/>
        </w:rPr>
        <w:t xml:space="preserve"> by financial collapse, influencing global geopolitics in both predictable and unforeseen ways. Economic </w:t>
      </w:r>
      <w:r w:rsidRPr="00B72D59">
        <w:rPr>
          <w:rStyle w:val="Emphasis"/>
        </w:rPr>
        <w:t>distress</w:t>
      </w:r>
      <w:r w:rsidRPr="008669A6">
        <w:rPr>
          <w:sz w:val="16"/>
        </w:rPr>
        <w:t xml:space="preserve"> often </w:t>
      </w:r>
      <w:r w:rsidRPr="00A56667">
        <w:rPr>
          <w:rStyle w:val="StyleUnderline"/>
        </w:rPr>
        <w:t>drives</w:t>
      </w:r>
      <w:r w:rsidRPr="008669A6">
        <w:rPr>
          <w:sz w:val="16"/>
        </w:rPr>
        <w:t xml:space="preserve"> large-scale </w:t>
      </w:r>
      <w:r w:rsidRPr="002B16C9">
        <w:rPr>
          <w:rStyle w:val="Emphasis"/>
        </w:rPr>
        <w:t>migration</w:t>
      </w:r>
      <w:r w:rsidRPr="008669A6">
        <w:rPr>
          <w:sz w:val="16"/>
        </w:rPr>
        <w:t xml:space="preserve">, reshaping labor markets, political alignments, and regional security dynamics. </w:t>
      </w:r>
      <w:r w:rsidRPr="001C19DE">
        <w:rPr>
          <w:rStyle w:val="StyleUnderline"/>
        </w:rPr>
        <w:t xml:space="preserve">Countries that </w:t>
      </w:r>
      <w:r w:rsidRPr="00FD7405">
        <w:rPr>
          <w:rStyle w:val="Emphasis"/>
        </w:rPr>
        <w:t>absorb</w:t>
      </w:r>
      <w:r w:rsidRPr="008669A6">
        <w:rPr>
          <w:sz w:val="16"/>
        </w:rPr>
        <w:t xml:space="preserve"> migrant </w:t>
      </w:r>
      <w:r w:rsidRPr="00E562BA">
        <w:rPr>
          <w:rStyle w:val="StyleUnderline"/>
        </w:rPr>
        <w:t xml:space="preserve">populations face </w:t>
      </w:r>
      <w:r w:rsidRPr="001D4648">
        <w:rPr>
          <w:rStyle w:val="Emphasis"/>
        </w:rPr>
        <w:t>social</w:t>
      </w:r>
      <w:r w:rsidRPr="008669A6">
        <w:rPr>
          <w:sz w:val="16"/>
        </w:rPr>
        <w:t xml:space="preserve"> and fiscal </w:t>
      </w:r>
      <w:r w:rsidRPr="00187B56">
        <w:rPr>
          <w:rStyle w:val="Emphasis"/>
        </w:rPr>
        <w:t>pressures</w:t>
      </w:r>
      <w:r w:rsidRPr="00552B68">
        <w:rPr>
          <w:rStyle w:val="StyleUnderline"/>
        </w:rPr>
        <w:t xml:space="preserve">, while those experiencing </w:t>
      </w:r>
      <w:r w:rsidRPr="00B100DB">
        <w:rPr>
          <w:rStyle w:val="Emphasis"/>
        </w:rPr>
        <w:t>outflows</w:t>
      </w:r>
      <w:r w:rsidRPr="00552B68">
        <w:rPr>
          <w:rStyle w:val="StyleUnderline"/>
        </w:rPr>
        <w:t xml:space="preserve"> may suffer </w:t>
      </w:r>
      <w:r w:rsidRPr="006B7DC6">
        <w:rPr>
          <w:rStyle w:val="Emphasis"/>
        </w:rPr>
        <w:t>demographic</w:t>
      </w:r>
      <w:r w:rsidRPr="008669A6">
        <w:rPr>
          <w:sz w:val="16"/>
        </w:rPr>
        <w:t xml:space="preserve"> and economic </w:t>
      </w:r>
      <w:r w:rsidRPr="00D74416">
        <w:rPr>
          <w:rStyle w:val="Emphasis"/>
        </w:rPr>
        <w:t>decline</w:t>
      </w:r>
      <w:r w:rsidRPr="008669A6">
        <w:rPr>
          <w:sz w:val="16"/>
        </w:rPr>
        <w:t xml:space="preserve">, altering the global balance of power over time (United Nations, 2019). </w:t>
      </w:r>
    </w:p>
    <w:p w14:paraId="107400C1" w14:textId="77777777" w:rsidR="00135CCC" w:rsidRPr="008669A6" w:rsidRDefault="00135CCC" w:rsidP="00135CCC">
      <w:pPr>
        <w:rPr>
          <w:sz w:val="16"/>
        </w:rPr>
      </w:pPr>
      <w:r w:rsidRPr="008669A6">
        <w:rPr>
          <w:sz w:val="16"/>
        </w:rPr>
        <w:t xml:space="preserve">In sum, the global geopolitical consequences of systemic financial collapse are multifaceted and interconnected. They encompass shifts in economic power, the restructuring of international institutions, strategic realignments, social and political unrest, and changes in resource and energy security. Understanding these consequences requires a comprehensive analysis that integrates economic, political, and strategic perspectives. The following sections will examine each of these dimensions in detail, providing a framework for understanding how a collapse in major financial systems can redefine global power, alliances, and governance in the twenty-first century. </w:t>
      </w:r>
    </w:p>
    <w:p w14:paraId="4D4DAEB9" w14:textId="77777777" w:rsidR="00135CCC" w:rsidRPr="008669A6" w:rsidRDefault="00135CCC" w:rsidP="00135CCC">
      <w:pPr>
        <w:rPr>
          <w:sz w:val="16"/>
        </w:rPr>
      </w:pPr>
      <w:r w:rsidRPr="008669A6">
        <w:rPr>
          <w:sz w:val="16"/>
        </w:rPr>
        <w:t xml:space="preserve">Part 2: Shifts in Economic Power </w:t>
      </w:r>
    </w:p>
    <w:p w14:paraId="3834DB67" w14:textId="77777777" w:rsidR="00135CCC" w:rsidRPr="008669A6" w:rsidRDefault="00135CCC" w:rsidP="00135CCC">
      <w:pPr>
        <w:rPr>
          <w:sz w:val="16"/>
        </w:rPr>
      </w:pPr>
      <w:r w:rsidRPr="008669A6">
        <w:rPr>
          <w:sz w:val="16"/>
        </w:rPr>
        <w:t xml:space="preserve">One of the most immediate and profound geopolitical consequences of systemic financial collapse is the redistribution of global economic power. Historically, </w:t>
      </w:r>
      <w:r w:rsidRPr="00CC69DA">
        <w:rPr>
          <w:rStyle w:val="Emphasis"/>
        </w:rPr>
        <w:t xml:space="preserve">financial </w:t>
      </w:r>
      <w:r w:rsidRPr="0055581E">
        <w:rPr>
          <w:rStyle w:val="Emphasis"/>
        </w:rPr>
        <w:t>crises</w:t>
      </w:r>
      <w:r w:rsidRPr="0055581E">
        <w:rPr>
          <w:sz w:val="16"/>
        </w:rPr>
        <w:t xml:space="preserve"> have </w:t>
      </w:r>
      <w:r w:rsidRPr="0055581E">
        <w:rPr>
          <w:rStyle w:val="StyleUnderline"/>
        </w:rPr>
        <w:t xml:space="preserve">accelerated </w:t>
      </w:r>
      <w:r w:rsidRPr="0055581E">
        <w:rPr>
          <w:rStyle w:val="Emphasis"/>
        </w:rPr>
        <w:t>structural shifts</w:t>
      </w:r>
      <w:r w:rsidRPr="00B96783">
        <w:rPr>
          <w:sz w:val="16"/>
          <w:szCs w:val="16"/>
        </w:rPr>
        <w:t>,</w:t>
      </w:r>
      <w:r w:rsidRPr="008669A6">
        <w:rPr>
          <w:sz w:val="16"/>
        </w:rPr>
        <w:t xml:space="preserve"> favoring nations and regions that maintain fiscal discipline, diversified economies, and resilient financial institutions. The simultaneous collapse of Europe and the United States would likely catalyze such a redistribution, creating opportunities for emerging markets while weakening the traditional economic dominance of the West (Ghosh et al., 2013; Reinhart and Rogoff, 2009). </w:t>
      </w:r>
    </w:p>
    <w:p w14:paraId="5ED1E358" w14:textId="77777777" w:rsidR="00135CCC" w:rsidRPr="008669A6" w:rsidRDefault="00135CCC" w:rsidP="00135CCC">
      <w:pPr>
        <w:rPr>
          <w:sz w:val="16"/>
        </w:rPr>
      </w:pPr>
      <w:r w:rsidRPr="006162F5">
        <w:rPr>
          <w:rStyle w:val="StyleUnderline"/>
        </w:rPr>
        <w:t xml:space="preserve">The </w:t>
      </w:r>
      <w:r w:rsidRPr="005E0541">
        <w:rPr>
          <w:rStyle w:val="Emphasis"/>
          <w:highlight w:val="cyan"/>
        </w:rPr>
        <w:t>U</w:t>
      </w:r>
      <w:r w:rsidRPr="008669A6">
        <w:rPr>
          <w:sz w:val="16"/>
        </w:rPr>
        <w:t xml:space="preserve">nited </w:t>
      </w:r>
      <w:r w:rsidRPr="005E0541">
        <w:rPr>
          <w:rStyle w:val="Emphasis"/>
          <w:highlight w:val="cyan"/>
        </w:rPr>
        <w:t>S</w:t>
      </w:r>
      <w:r w:rsidRPr="008669A6">
        <w:rPr>
          <w:sz w:val="16"/>
        </w:rPr>
        <w:t xml:space="preserve">tates and European Union </w:t>
      </w:r>
      <w:r w:rsidRPr="00891C39">
        <w:rPr>
          <w:rStyle w:val="StyleUnderline"/>
        </w:rPr>
        <w:t>have long been</w:t>
      </w:r>
      <w:r w:rsidRPr="008669A6">
        <w:rPr>
          <w:sz w:val="16"/>
        </w:rPr>
        <w:t xml:space="preserve"> the </w:t>
      </w:r>
      <w:r w:rsidRPr="005E0541">
        <w:rPr>
          <w:rStyle w:val="Emphasis"/>
          <w:highlight w:val="cyan"/>
        </w:rPr>
        <w:t>epicenter</w:t>
      </w:r>
      <w:r w:rsidRPr="00AD6B37">
        <w:rPr>
          <w:sz w:val="16"/>
          <w:szCs w:val="16"/>
        </w:rPr>
        <w:t xml:space="preserve">s </w:t>
      </w:r>
      <w:r w:rsidRPr="005E0541">
        <w:rPr>
          <w:rStyle w:val="StyleUnderline"/>
          <w:highlight w:val="cyan"/>
        </w:rPr>
        <w:t>of</w:t>
      </w:r>
      <w:r w:rsidRPr="008467AF">
        <w:rPr>
          <w:rStyle w:val="StyleUnderline"/>
        </w:rPr>
        <w:t xml:space="preserve"> </w:t>
      </w:r>
      <w:r w:rsidRPr="00D73C25">
        <w:rPr>
          <w:rStyle w:val="Emphasis"/>
        </w:rPr>
        <w:t xml:space="preserve">global </w:t>
      </w:r>
      <w:r w:rsidRPr="005E0541">
        <w:rPr>
          <w:rStyle w:val="Emphasis"/>
          <w:highlight w:val="cyan"/>
        </w:rPr>
        <w:t>finance</w:t>
      </w:r>
      <w:r w:rsidRPr="008669A6">
        <w:rPr>
          <w:sz w:val="16"/>
        </w:rPr>
        <w:t xml:space="preserve">, trade, and technological innovation. However, a severe financial </w:t>
      </w:r>
      <w:r w:rsidRPr="0064586D">
        <w:rPr>
          <w:rStyle w:val="Emphasis"/>
        </w:rPr>
        <w:t>crisis</w:t>
      </w:r>
      <w:r w:rsidRPr="0061081A">
        <w:rPr>
          <w:rStyle w:val="StyleUnderline"/>
        </w:rPr>
        <w:t xml:space="preserve"> exposes</w:t>
      </w:r>
      <w:r w:rsidRPr="00F65E87">
        <w:rPr>
          <w:rStyle w:val="StyleUnderline"/>
        </w:rPr>
        <w:t xml:space="preserve"> </w:t>
      </w:r>
      <w:r w:rsidRPr="00F65E87">
        <w:rPr>
          <w:rStyle w:val="Emphasis"/>
        </w:rPr>
        <w:t>structural vulnerabilities</w:t>
      </w:r>
      <w:r w:rsidRPr="008669A6">
        <w:rPr>
          <w:sz w:val="16"/>
        </w:rPr>
        <w:t xml:space="preserve">: high debt levels, reliance on complex financial instruments, and political polarization that impedes timely policy response. A </w:t>
      </w:r>
      <w:r w:rsidRPr="005E0541">
        <w:rPr>
          <w:rStyle w:val="Emphasis"/>
          <w:highlight w:val="cyan"/>
        </w:rPr>
        <w:t>collapse</w:t>
      </w:r>
      <w:r w:rsidRPr="008669A6">
        <w:rPr>
          <w:sz w:val="16"/>
        </w:rPr>
        <w:t xml:space="preserve"> in these regions would </w:t>
      </w:r>
      <w:r w:rsidRPr="005E0541">
        <w:rPr>
          <w:rStyle w:val="StyleUnderline"/>
          <w:highlight w:val="cyan"/>
        </w:rPr>
        <w:t>diminish</w:t>
      </w:r>
      <w:r w:rsidRPr="008669A6">
        <w:rPr>
          <w:sz w:val="16"/>
        </w:rPr>
        <w:t xml:space="preserve"> their </w:t>
      </w:r>
      <w:r w:rsidRPr="005E0541">
        <w:rPr>
          <w:rStyle w:val="StyleUnderline"/>
          <w:highlight w:val="cyan"/>
        </w:rPr>
        <w:t>ability to exert</w:t>
      </w:r>
      <w:r w:rsidRPr="00AA6303">
        <w:rPr>
          <w:rStyle w:val="StyleUnderline"/>
        </w:rPr>
        <w:t xml:space="preserve"> </w:t>
      </w:r>
      <w:r w:rsidRPr="00AA6303">
        <w:rPr>
          <w:rStyle w:val="Emphasis"/>
        </w:rPr>
        <w:t xml:space="preserve">economic </w:t>
      </w:r>
      <w:r w:rsidRPr="005E0541">
        <w:rPr>
          <w:rStyle w:val="Emphasis"/>
          <w:highlight w:val="cyan"/>
        </w:rPr>
        <w:t>influence</w:t>
      </w:r>
      <w:r w:rsidRPr="008669A6">
        <w:rPr>
          <w:sz w:val="16"/>
        </w:rPr>
        <w:t xml:space="preserve"> internationally, reducing access to capital markets, </w:t>
      </w:r>
      <w:r w:rsidRPr="00C1420D">
        <w:rPr>
          <w:rStyle w:val="StyleUnderline"/>
        </w:rPr>
        <w:t xml:space="preserve">undermining </w:t>
      </w:r>
      <w:r w:rsidRPr="002F54D7">
        <w:rPr>
          <w:rStyle w:val="Emphasis"/>
        </w:rPr>
        <w:t>currency credibility</w:t>
      </w:r>
      <w:r w:rsidRPr="008669A6">
        <w:rPr>
          <w:sz w:val="16"/>
        </w:rPr>
        <w:t xml:space="preserve">, and constraining their fiscal and monetary policy tools (Obstfeld and Rogoff, 2009). </w:t>
      </w:r>
    </w:p>
    <w:p w14:paraId="350B9A82" w14:textId="77777777" w:rsidR="00135CCC" w:rsidRPr="008669A6" w:rsidRDefault="00135CCC" w:rsidP="00135CCC">
      <w:pPr>
        <w:rPr>
          <w:sz w:val="16"/>
        </w:rPr>
      </w:pPr>
      <w:r w:rsidRPr="008669A6">
        <w:rPr>
          <w:sz w:val="16"/>
        </w:rPr>
        <w:t xml:space="preserve">For instance, persistent sovereign debt crises in Europe could fragment the Eurozone, weaken the euro as a reserve currency, and create capital flight to safer assets elsewhere. Similarly, a </w:t>
      </w:r>
      <w:r w:rsidRPr="00E268E1">
        <w:rPr>
          <w:rStyle w:val="Emphasis"/>
        </w:rPr>
        <w:t>U.S. collapse</w:t>
      </w:r>
      <w:r w:rsidRPr="008669A6">
        <w:rPr>
          <w:sz w:val="16"/>
        </w:rPr>
        <w:t xml:space="preserve"> would </w:t>
      </w:r>
      <w:r w:rsidRPr="005E0541">
        <w:rPr>
          <w:rStyle w:val="StyleUnderline"/>
          <w:highlight w:val="cyan"/>
        </w:rPr>
        <w:t>undermine</w:t>
      </w:r>
      <w:r w:rsidRPr="00BE23F4">
        <w:rPr>
          <w:rStyle w:val="StyleUnderline"/>
        </w:rPr>
        <w:t xml:space="preserve"> </w:t>
      </w:r>
      <w:r w:rsidRPr="00BE23F4">
        <w:rPr>
          <w:rStyle w:val="Emphasis"/>
        </w:rPr>
        <w:t>confidence</w:t>
      </w:r>
      <w:r w:rsidRPr="00BE23F4">
        <w:rPr>
          <w:rStyle w:val="StyleUnderline"/>
        </w:rPr>
        <w:t xml:space="preserve"> in the</w:t>
      </w:r>
      <w:r w:rsidRPr="00D21625">
        <w:rPr>
          <w:rStyle w:val="StyleUnderline"/>
        </w:rPr>
        <w:t xml:space="preserve"> </w:t>
      </w:r>
      <w:r w:rsidRPr="005E0541">
        <w:rPr>
          <w:rStyle w:val="Emphasis"/>
          <w:highlight w:val="cyan"/>
        </w:rPr>
        <w:t>dollar</w:t>
      </w:r>
      <w:r w:rsidRPr="000253FB">
        <w:rPr>
          <w:rStyle w:val="StyleUnderline"/>
        </w:rPr>
        <w:t xml:space="preserve">, disrupt </w:t>
      </w:r>
      <w:r w:rsidRPr="006930EB">
        <w:rPr>
          <w:rStyle w:val="Emphasis"/>
        </w:rPr>
        <w:t>global payment</w:t>
      </w:r>
      <w:r w:rsidRPr="008669A6">
        <w:rPr>
          <w:sz w:val="16"/>
        </w:rPr>
        <w:t xml:space="preserve"> systems, </w:t>
      </w:r>
      <w:r w:rsidRPr="00FA137B">
        <w:rPr>
          <w:rStyle w:val="StyleUnderline"/>
        </w:rPr>
        <w:t>and limit</w:t>
      </w:r>
      <w:r w:rsidRPr="008669A6">
        <w:rPr>
          <w:sz w:val="16"/>
        </w:rPr>
        <w:t xml:space="preserve"> Washington's </w:t>
      </w:r>
      <w:r w:rsidRPr="005A1D80">
        <w:rPr>
          <w:rStyle w:val="StyleUnderline"/>
        </w:rPr>
        <w:t xml:space="preserve">capacity to </w:t>
      </w:r>
      <w:r w:rsidRPr="003B0E20">
        <w:rPr>
          <w:rStyle w:val="Emphasis"/>
        </w:rPr>
        <w:t>finance</w:t>
      </w:r>
      <w:r w:rsidRPr="008669A6">
        <w:rPr>
          <w:sz w:val="16"/>
        </w:rPr>
        <w:t xml:space="preserve"> both domestic </w:t>
      </w:r>
      <w:r w:rsidRPr="00CE2E4E">
        <w:rPr>
          <w:rStyle w:val="Emphasis"/>
        </w:rPr>
        <w:t>recovery</w:t>
      </w:r>
      <w:r w:rsidRPr="008669A6">
        <w:rPr>
          <w:sz w:val="16"/>
        </w:rPr>
        <w:t xml:space="preserve"> and global commitments. Collectively, </w:t>
      </w:r>
      <w:r w:rsidRPr="00C8047E">
        <w:rPr>
          <w:rStyle w:val="StyleUnderline"/>
        </w:rPr>
        <w:t>these dynamics</w:t>
      </w:r>
      <w:r w:rsidRPr="008669A6">
        <w:rPr>
          <w:sz w:val="16"/>
        </w:rPr>
        <w:t xml:space="preserve"> would </w:t>
      </w:r>
      <w:r w:rsidRPr="007163E0">
        <w:rPr>
          <w:rStyle w:val="Emphasis"/>
        </w:rPr>
        <w:t>erode Western leverage</w:t>
      </w:r>
      <w:r w:rsidRPr="008669A6">
        <w:rPr>
          <w:sz w:val="16"/>
        </w:rPr>
        <w:t xml:space="preserve"> in multilateral institutions, trade negotiations, </w:t>
      </w:r>
      <w:r w:rsidRPr="00174CDE">
        <w:rPr>
          <w:rStyle w:val="StyleUnderline"/>
        </w:rPr>
        <w:t xml:space="preserve">and </w:t>
      </w:r>
      <w:r w:rsidRPr="00670F8B">
        <w:rPr>
          <w:rStyle w:val="Emphasis"/>
        </w:rPr>
        <w:t>global governance</w:t>
      </w:r>
      <w:r w:rsidRPr="008669A6">
        <w:rPr>
          <w:sz w:val="16"/>
        </w:rPr>
        <w:t xml:space="preserve"> frameworks (Helleiner, 2014). </w:t>
      </w:r>
    </w:p>
    <w:p w14:paraId="19334A84" w14:textId="77777777" w:rsidR="00135CCC" w:rsidRPr="008669A6" w:rsidRDefault="00135CCC" w:rsidP="00135CCC">
      <w:pPr>
        <w:rPr>
          <w:sz w:val="16"/>
        </w:rPr>
      </w:pPr>
      <w:r w:rsidRPr="008669A6">
        <w:rPr>
          <w:sz w:val="16"/>
        </w:rPr>
        <w:t xml:space="preserve">Conversely, </w:t>
      </w:r>
      <w:r w:rsidRPr="0089552C">
        <w:rPr>
          <w:rStyle w:val="StyleUnderline"/>
        </w:rPr>
        <w:t>nations with</w:t>
      </w:r>
      <w:r w:rsidRPr="008669A6">
        <w:rPr>
          <w:sz w:val="16"/>
        </w:rPr>
        <w:t xml:space="preserve"> relatively </w:t>
      </w:r>
      <w:r w:rsidRPr="00F3770A">
        <w:rPr>
          <w:rStyle w:val="Emphasis"/>
        </w:rPr>
        <w:t>stable</w:t>
      </w:r>
      <w:r w:rsidRPr="008669A6">
        <w:rPr>
          <w:sz w:val="16"/>
        </w:rPr>
        <w:t xml:space="preserve"> fiscal and monetary </w:t>
      </w:r>
      <w:r w:rsidRPr="005E205E">
        <w:rPr>
          <w:rStyle w:val="Emphasis"/>
        </w:rPr>
        <w:t>positions</w:t>
      </w:r>
      <w:r w:rsidRPr="008669A6">
        <w:rPr>
          <w:sz w:val="16"/>
        </w:rPr>
        <w:t xml:space="preserve"> may </w:t>
      </w:r>
      <w:r w:rsidRPr="00012E16">
        <w:rPr>
          <w:rStyle w:val="StyleUnderline"/>
        </w:rPr>
        <w:t xml:space="preserve">gain disproportionate </w:t>
      </w:r>
      <w:r w:rsidRPr="001B5C78">
        <w:rPr>
          <w:rStyle w:val="Emphasis"/>
        </w:rPr>
        <w:t>influence</w:t>
      </w:r>
      <w:r w:rsidRPr="008669A6">
        <w:rPr>
          <w:sz w:val="16"/>
        </w:rPr>
        <w:t xml:space="preserve">. Countries in Asia, the Middle East, and parts of Latin America could </w:t>
      </w:r>
      <w:r w:rsidRPr="00156F8C">
        <w:rPr>
          <w:rStyle w:val="StyleUnderline"/>
        </w:rPr>
        <w:t xml:space="preserve">attract </w:t>
      </w:r>
      <w:r w:rsidRPr="002C4B43">
        <w:rPr>
          <w:rStyle w:val="Emphasis"/>
        </w:rPr>
        <w:t>capital flows</w:t>
      </w:r>
      <w:r w:rsidRPr="008669A6">
        <w:rPr>
          <w:sz w:val="16"/>
        </w:rPr>
        <w:t xml:space="preserve">, expand trade networks, </w:t>
      </w:r>
      <w:r w:rsidRPr="008D00C2">
        <w:rPr>
          <w:rStyle w:val="StyleUnderline"/>
        </w:rPr>
        <w:t xml:space="preserve">and </w:t>
      </w:r>
      <w:r w:rsidRPr="00B85091">
        <w:rPr>
          <w:rStyle w:val="Emphasis"/>
        </w:rPr>
        <w:t>strengthen</w:t>
      </w:r>
      <w:r w:rsidRPr="008669A6">
        <w:rPr>
          <w:sz w:val="16"/>
        </w:rPr>
        <w:t xml:space="preserve"> their </w:t>
      </w:r>
      <w:r w:rsidRPr="00D25696">
        <w:rPr>
          <w:rStyle w:val="Emphasis"/>
        </w:rPr>
        <w:t>financial systems</w:t>
      </w:r>
      <w:r w:rsidRPr="008669A6">
        <w:rPr>
          <w:sz w:val="16"/>
        </w:rPr>
        <w:t xml:space="preserve"> in the vacuum created by Western weakness. </w:t>
      </w:r>
      <w:r w:rsidRPr="005E0541">
        <w:rPr>
          <w:rStyle w:val="Emphasis"/>
          <w:highlight w:val="cyan"/>
        </w:rPr>
        <w:t>China</w:t>
      </w:r>
      <w:r w:rsidRPr="008669A6">
        <w:rPr>
          <w:sz w:val="16"/>
        </w:rPr>
        <w:t xml:space="preserve">, with substantial foreign reserves, diversified manufacturing capabilities, and growing technological leadership, is particularly </w:t>
      </w:r>
      <w:r w:rsidRPr="001B22CD">
        <w:rPr>
          <w:rStyle w:val="Emphasis"/>
        </w:rPr>
        <w:t>well-</w:t>
      </w:r>
      <w:r w:rsidRPr="005E0541">
        <w:rPr>
          <w:rStyle w:val="Emphasis"/>
          <w:highlight w:val="cyan"/>
        </w:rPr>
        <w:t>positioned</w:t>
      </w:r>
      <w:r w:rsidRPr="005E0541">
        <w:rPr>
          <w:rStyle w:val="StyleUnderline"/>
          <w:highlight w:val="cyan"/>
        </w:rPr>
        <w:t xml:space="preserve"> to </w:t>
      </w:r>
      <w:r w:rsidRPr="005E0541">
        <w:rPr>
          <w:rStyle w:val="Emphasis"/>
          <w:highlight w:val="cyan"/>
        </w:rPr>
        <w:t>benefit</w:t>
      </w:r>
      <w:r w:rsidRPr="008669A6">
        <w:rPr>
          <w:sz w:val="16"/>
        </w:rPr>
        <w:t xml:space="preserve">. Similarly, India's growing demographic advantage, technological sector, and resilient domestic consumption provide leverage in the post-crisis economy (World Bank, 2020). </w:t>
      </w:r>
    </w:p>
    <w:p w14:paraId="5FBE62E6" w14:textId="77777777" w:rsidR="00135CCC" w:rsidRPr="008669A6" w:rsidRDefault="00135CCC" w:rsidP="00135CCC">
      <w:pPr>
        <w:rPr>
          <w:sz w:val="16"/>
        </w:rPr>
      </w:pPr>
      <w:r w:rsidRPr="008669A6">
        <w:rPr>
          <w:sz w:val="16"/>
        </w:rPr>
        <w:t xml:space="preserve">These </w:t>
      </w:r>
      <w:r w:rsidRPr="00D85485">
        <w:rPr>
          <w:rStyle w:val="StyleUnderline"/>
        </w:rPr>
        <w:t>shifts</w:t>
      </w:r>
      <w:r w:rsidRPr="008669A6">
        <w:rPr>
          <w:sz w:val="16"/>
        </w:rPr>
        <w:t xml:space="preserve"> are not limited to economic metrics; they also </w:t>
      </w:r>
      <w:r w:rsidRPr="00D753F8">
        <w:rPr>
          <w:rStyle w:val="StyleUnderline"/>
        </w:rPr>
        <w:t xml:space="preserve">alter </w:t>
      </w:r>
      <w:r w:rsidRPr="00DD639E">
        <w:rPr>
          <w:rStyle w:val="Emphasis"/>
        </w:rPr>
        <w:t>geopolitical influence</w:t>
      </w:r>
      <w:r w:rsidRPr="008669A6">
        <w:rPr>
          <w:sz w:val="16"/>
        </w:rPr>
        <w:t xml:space="preserve">. Countries with stronger post-crisis economies </w:t>
      </w:r>
      <w:r w:rsidRPr="00750366">
        <w:rPr>
          <w:rStyle w:val="StyleUnderline"/>
        </w:rPr>
        <w:t xml:space="preserve">gain </w:t>
      </w:r>
      <w:r w:rsidRPr="00BF1C9B">
        <w:rPr>
          <w:rStyle w:val="Emphasis"/>
        </w:rPr>
        <w:t>strategic leverage</w:t>
      </w:r>
      <w:r w:rsidRPr="008669A6">
        <w:rPr>
          <w:sz w:val="16"/>
        </w:rPr>
        <w:t xml:space="preserve"> in regional security matters, trade agreements, and international decision-making processes. </w:t>
      </w:r>
      <w:r w:rsidRPr="00E41A1A">
        <w:rPr>
          <w:rStyle w:val="StyleUnderline"/>
        </w:rPr>
        <w:t xml:space="preserve">By controlling access to </w:t>
      </w:r>
      <w:r w:rsidRPr="00D85186">
        <w:rPr>
          <w:rStyle w:val="Emphasis"/>
        </w:rPr>
        <w:t>capital</w:t>
      </w:r>
      <w:r w:rsidRPr="008669A6">
        <w:rPr>
          <w:sz w:val="16"/>
        </w:rPr>
        <w:t xml:space="preserve">, investment, and trade, </w:t>
      </w:r>
      <w:r w:rsidRPr="005E0541">
        <w:rPr>
          <w:rStyle w:val="Emphasis"/>
          <w:highlight w:val="cyan"/>
        </w:rPr>
        <w:t>emerging powers</w:t>
      </w:r>
      <w:r w:rsidRPr="008669A6">
        <w:rPr>
          <w:sz w:val="16"/>
        </w:rPr>
        <w:t xml:space="preserve"> can </w:t>
      </w:r>
      <w:r w:rsidRPr="00B33FC8">
        <w:rPr>
          <w:rStyle w:val="StyleUnderline"/>
        </w:rPr>
        <w:t xml:space="preserve">redefine </w:t>
      </w:r>
      <w:r w:rsidRPr="00C40EE4">
        <w:rPr>
          <w:rStyle w:val="Emphasis"/>
        </w:rPr>
        <w:t>global alliances</w:t>
      </w:r>
      <w:r w:rsidRPr="008669A6">
        <w:rPr>
          <w:sz w:val="16"/>
        </w:rPr>
        <w:t xml:space="preserve">, shape regulatory norms, </w:t>
      </w:r>
      <w:r w:rsidRPr="003954D4">
        <w:rPr>
          <w:rStyle w:val="StyleUnderline"/>
        </w:rPr>
        <w:t xml:space="preserve">and </w:t>
      </w:r>
      <w:r w:rsidRPr="005E0541">
        <w:rPr>
          <w:rStyle w:val="StyleUnderline"/>
          <w:highlight w:val="cyan"/>
        </w:rPr>
        <w:t xml:space="preserve">exert </w:t>
      </w:r>
      <w:r w:rsidRPr="005E0541">
        <w:rPr>
          <w:rStyle w:val="Emphasis"/>
          <w:highlight w:val="cyan"/>
        </w:rPr>
        <w:t>soft power</w:t>
      </w:r>
      <w:r w:rsidRPr="008669A6">
        <w:rPr>
          <w:sz w:val="16"/>
        </w:rPr>
        <w:t xml:space="preserve"> over nations struggling with recovery. </w:t>
      </w:r>
    </w:p>
    <w:p w14:paraId="25E4ED32" w14:textId="77777777" w:rsidR="00135CCC" w:rsidRPr="008669A6" w:rsidRDefault="00135CCC" w:rsidP="00135CCC">
      <w:pPr>
        <w:rPr>
          <w:sz w:val="16"/>
        </w:rPr>
      </w:pPr>
      <w:r w:rsidRPr="009B3B65">
        <w:rPr>
          <w:rStyle w:val="Emphasis"/>
        </w:rPr>
        <w:t>Systemic collapse</w:t>
      </w:r>
      <w:r w:rsidRPr="00EC16E5">
        <w:rPr>
          <w:rStyle w:val="StyleUnderline"/>
        </w:rPr>
        <w:t xml:space="preserve"> </w:t>
      </w:r>
      <w:r w:rsidRPr="005E0541">
        <w:rPr>
          <w:rStyle w:val="StyleUnderline"/>
          <w:highlight w:val="cyan"/>
        </w:rPr>
        <w:t>triggers</w:t>
      </w:r>
      <w:r w:rsidRPr="008669A6">
        <w:rPr>
          <w:sz w:val="16"/>
        </w:rPr>
        <w:t xml:space="preserve"> substantial </w:t>
      </w:r>
      <w:r w:rsidRPr="005E0541">
        <w:rPr>
          <w:rStyle w:val="StyleUnderline"/>
          <w:highlight w:val="cyan"/>
        </w:rPr>
        <w:t>reallocation of</w:t>
      </w:r>
      <w:r w:rsidRPr="00E66CE2">
        <w:rPr>
          <w:rStyle w:val="StyleUnderline"/>
        </w:rPr>
        <w:t xml:space="preserve"> </w:t>
      </w:r>
      <w:r w:rsidRPr="002D1FF0">
        <w:rPr>
          <w:rStyle w:val="Emphasis"/>
        </w:rPr>
        <w:t xml:space="preserve">global </w:t>
      </w:r>
      <w:r w:rsidRPr="005E0541">
        <w:rPr>
          <w:rStyle w:val="Emphasis"/>
          <w:highlight w:val="cyan"/>
        </w:rPr>
        <w:t>capital</w:t>
      </w:r>
      <w:r w:rsidRPr="005E0541">
        <w:rPr>
          <w:rStyle w:val="StyleUnderline"/>
          <w:highlight w:val="cyan"/>
        </w:rPr>
        <w:t>. Investors</w:t>
      </w:r>
      <w:r w:rsidRPr="00962C4F">
        <w:rPr>
          <w:rStyle w:val="StyleUnderline"/>
        </w:rPr>
        <w:t xml:space="preserve"> </w:t>
      </w:r>
      <w:r w:rsidRPr="009B1179">
        <w:rPr>
          <w:rStyle w:val="StyleUnderline"/>
        </w:rPr>
        <w:t xml:space="preserve">naturally </w:t>
      </w:r>
      <w:r w:rsidRPr="005E0541">
        <w:rPr>
          <w:rStyle w:val="StyleUnderline"/>
          <w:highlight w:val="cyan"/>
        </w:rPr>
        <w:t xml:space="preserve">seek </w:t>
      </w:r>
      <w:r w:rsidRPr="005E0541">
        <w:rPr>
          <w:rStyle w:val="Emphasis"/>
          <w:highlight w:val="cyan"/>
        </w:rPr>
        <w:t>stability</w:t>
      </w:r>
      <w:r w:rsidRPr="008669A6">
        <w:rPr>
          <w:sz w:val="16"/>
        </w:rPr>
        <w:t xml:space="preserve"> and returns, </w:t>
      </w:r>
      <w:r w:rsidRPr="00A8209C">
        <w:rPr>
          <w:rStyle w:val="StyleUnderline"/>
        </w:rPr>
        <w:t xml:space="preserve">diverting funds from </w:t>
      </w:r>
      <w:r w:rsidRPr="002D45ED">
        <w:rPr>
          <w:rStyle w:val="Emphasis"/>
        </w:rPr>
        <w:t>risk-exposed regions</w:t>
      </w:r>
      <w:r w:rsidRPr="00A734B3">
        <w:rPr>
          <w:rStyle w:val="StyleUnderline"/>
        </w:rPr>
        <w:t xml:space="preserve"> to those perceived as </w:t>
      </w:r>
      <w:r w:rsidRPr="00AD6C74">
        <w:rPr>
          <w:rStyle w:val="Emphasis"/>
        </w:rPr>
        <w:t>safe havens</w:t>
      </w:r>
      <w:r w:rsidRPr="008669A6">
        <w:rPr>
          <w:sz w:val="16"/>
        </w:rPr>
        <w:t xml:space="preserve">. Sovereign wealth funds, foreign direct investment, and </w:t>
      </w:r>
      <w:r w:rsidRPr="00805545">
        <w:rPr>
          <w:rStyle w:val="Emphasis"/>
        </w:rPr>
        <w:t xml:space="preserve">institutional </w:t>
      </w:r>
      <w:r w:rsidRPr="005E0541">
        <w:rPr>
          <w:rStyle w:val="Emphasis"/>
          <w:highlight w:val="cyan"/>
        </w:rPr>
        <w:t>capital</w:t>
      </w:r>
      <w:r w:rsidRPr="005E0541">
        <w:rPr>
          <w:rStyle w:val="StyleUnderline"/>
          <w:highlight w:val="cyan"/>
        </w:rPr>
        <w:t xml:space="preserve"> migrate toward</w:t>
      </w:r>
      <w:r w:rsidRPr="000338D9">
        <w:rPr>
          <w:rStyle w:val="StyleUnderline"/>
        </w:rPr>
        <w:t xml:space="preserve"> </w:t>
      </w:r>
      <w:r w:rsidRPr="00F13DF6">
        <w:rPr>
          <w:rStyle w:val="StyleUnderline"/>
        </w:rPr>
        <w:t xml:space="preserve">countries with </w:t>
      </w:r>
      <w:r w:rsidRPr="005E0541">
        <w:rPr>
          <w:rStyle w:val="Emphasis"/>
          <w:highlight w:val="cyan"/>
        </w:rPr>
        <w:t>stable governance</w:t>
      </w:r>
      <w:r w:rsidRPr="008669A6">
        <w:rPr>
          <w:sz w:val="16"/>
        </w:rPr>
        <w:t xml:space="preserve">, strong balance sheets, </w:t>
      </w:r>
      <w:r w:rsidRPr="00DD1367">
        <w:rPr>
          <w:rStyle w:val="StyleUnderline"/>
        </w:rPr>
        <w:t xml:space="preserve">and </w:t>
      </w:r>
      <w:r w:rsidRPr="00B25D4B">
        <w:rPr>
          <w:rStyle w:val="Emphasis"/>
        </w:rPr>
        <w:t>reliable</w:t>
      </w:r>
      <w:r w:rsidRPr="008669A6">
        <w:rPr>
          <w:sz w:val="16"/>
        </w:rPr>
        <w:t xml:space="preserve"> financial </w:t>
      </w:r>
      <w:r w:rsidRPr="00B11FDA">
        <w:rPr>
          <w:rStyle w:val="Emphasis"/>
        </w:rPr>
        <w:t>infrastructure</w:t>
      </w:r>
      <w:r w:rsidRPr="008669A6">
        <w:rPr>
          <w:sz w:val="16"/>
        </w:rPr>
        <w:t xml:space="preserve">s. </w:t>
      </w:r>
      <w:r w:rsidRPr="00F303E6">
        <w:rPr>
          <w:rStyle w:val="StyleUnderline"/>
        </w:rPr>
        <w:t xml:space="preserve">This dynamic </w:t>
      </w:r>
      <w:r w:rsidRPr="00130F72">
        <w:rPr>
          <w:rStyle w:val="Emphasis"/>
        </w:rPr>
        <w:t>accelerates</w:t>
      </w:r>
      <w:r w:rsidRPr="008669A6">
        <w:rPr>
          <w:sz w:val="16"/>
        </w:rPr>
        <w:t xml:space="preserve"> the </w:t>
      </w:r>
      <w:r w:rsidRPr="00245332">
        <w:rPr>
          <w:rStyle w:val="StyleUnderline"/>
        </w:rPr>
        <w:t xml:space="preserve">growth of </w:t>
      </w:r>
      <w:r w:rsidRPr="00A4193B">
        <w:rPr>
          <w:rStyle w:val="Emphasis"/>
        </w:rPr>
        <w:t>alternative</w:t>
      </w:r>
      <w:r w:rsidRPr="008669A6">
        <w:rPr>
          <w:sz w:val="16"/>
        </w:rPr>
        <w:t xml:space="preserve"> financial </w:t>
      </w:r>
      <w:r w:rsidRPr="00C55F99">
        <w:rPr>
          <w:rStyle w:val="Emphasis"/>
        </w:rPr>
        <w:t>hubs</w:t>
      </w:r>
      <w:r w:rsidRPr="003B3440">
        <w:rPr>
          <w:rStyle w:val="StyleUnderline"/>
        </w:rPr>
        <w:t xml:space="preserve"> and diminishes</w:t>
      </w:r>
      <w:r w:rsidRPr="008669A6">
        <w:rPr>
          <w:sz w:val="16"/>
        </w:rPr>
        <w:t xml:space="preserve"> the relative </w:t>
      </w:r>
      <w:r w:rsidRPr="00D66220">
        <w:rPr>
          <w:rStyle w:val="StyleUnderline"/>
        </w:rPr>
        <w:t>dominance of</w:t>
      </w:r>
      <w:r w:rsidRPr="008669A6">
        <w:rPr>
          <w:sz w:val="16"/>
        </w:rPr>
        <w:t xml:space="preserve"> traditional centers such as </w:t>
      </w:r>
      <w:r w:rsidRPr="001E2979">
        <w:rPr>
          <w:rStyle w:val="Emphasis"/>
        </w:rPr>
        <w:t>New York</w:t>
      </w:r>
      <w:r w:rsidRPr="00146B0D">
        <w:rPr>
          <w:sz w:val="16"/>
          <w:szCs w:val="16"/>
        </w:rPr>
        <w:t>,</w:t>
      </w:r>
      <w:r w:rsidRPr="008669A6">
        <w:rPr>
          <w:sz w:val="16"/>
        </w:rPr>
        <w:t xml:space="preserve"> London, and Frankfurt (Claessens and Kodres, 2014). </w:t>
      </w:r>
    </w:p>
    <w:p w14:paraId="5A6C5042" w14:textId="77777777" w:rsidR="00135CCC" w:rsidRPr="008669A6" w:rsidRDefault="00135CCC" w:rsidP="00135CCC">
      <w:pPr>
        <w:rPr>
          <w:sz w:val="16"/>
        </w:rPr>
      </w:pPr>
      <w:r w:rsidRPr="008669A6">
        <w:rPr>
          <w:sz w:val="16"/>
        </w:rPr>
        <w:t xml:space="preserve">Moreover, the </w:t>
      </w:r>
      <w:r w:rsidRPr="00632AA9">
        <w:rPr>
          <w:rStyle w:val="Emphasis"/>
        </w:rPr>
        <w:t>collapse</w:t>
      </w:r>
      <w:r w:rsidRPr="008669A6">
        <w:rPr>
          <w:sz w:val="16"/>
        </w:rPr>
        <w:t xml:space="preserve"> of Western financial intermediaries </w:t>
      </w:r>
      <w:r w:rsidRPr="00ED44E8">
        <w:rPr>
          <w:rStyle w:val="StyleUnderline"/>
        </w:rPr>
        <w:t>encourages</w:t>
      </w:r>
      <w:r w:rsidRPr="008669A6">
        <w:rPr>
          <w:sz w:val="16"/>
        </w:rPr>
        <w:t xml:space="preserve"> the </w:t>
      </w:r>
      <w:r w:rsidRPr="00D316E9">
        <w:rPr>
          <w:rStyle w:val="StyleUnderline"/>
        </w:rPr>
        <w:t xml:space="preserve">development of </w:t>
      </w:r>
      <w:r w:rsidRPr="00D13829">
        <w:rPr>
          <w:rStyle w:val="Emphasis"/>
        </w:rPr>
        <w:t>regional</w:t>
      </w:r>
      <w:r w:rsidRPr="008669A6">
        <w:rPr>
          <w:sz w:val="16"/>
        </w:rPr>
        <w:t xml:space="preserve"> or bilateral </w:t>
      </w:r>
      <w:r w:rsidRPr="00CC095C">
        <w:rPr>
          <w:rStyle w:val="Emphasis"/>
        </w:rPr>
        <w:t>banking</w:t>
      </w:r>
      <w:r w:rsidRPr="008669A6">
        <w:rPr>
          <w:sz w:val="16"/>
        </w:rPr>
        <w:t xml:space="preserve"> networks. </w:t>
      </w:r>
      <w:r w:rsidRPr="007B1B33">
        <w:rPr>
          <w:rStyle w:val="Emphasis"/>
        </w:rPr>
        <w:t>Nations</w:t>
      </w:r>
      <w:r w:rsidRPr="008669A6">
        <w:rPr>
          <w:sz w:val="16"/>
        </w:rPr>
        <w:t xml:space="preserve"> may increasingly </w:t>
      </w:r>
      <w:r w:rsidRPr="003F304E">
        <w:rPr>
          <w:rStyle w:val="StyleUnderline"/>
        </w:rPr>
        <w:t xml:space="preserve">rely on </w:t>
      </w:r>
      <w:r w:rsidRPr="00F22E21">
        <w:rPr>
          <w:rStyle w:val="Emphasis"/>
        </w:rPr>
        <w:t>domestic banks</w:t>
      </w:r>
      <w:r w:rsidRPr="008669A6">
        <w:rPr>
          <w:sz w:val="16"/>
        </w:rPr>
        <w:t xml:space="preserve"> or regional institutions to finance trade and infrastructure, </w:t>
      </w:r>
      <w:r w:rsidRPr="000152E7">
        <w:rPr>
          <w:rStyle w:val="StyleUnderline"/>
        </w:rPr>
        <w:t xml:space="preserve">reducing dependence on </w:t>
      </w:r>
      <w:r w:rsidRPr="00B831B1">
        <w:rPr>
          <w:rStyle w:val="Emphasis"/>
        </w:rPr>
        <w:t>global capital markets</w:t>
      </w:r>
      <w:r w:rsidRPr="008669A6">
        <w:rPr>
          <w:sz w:val="16"/>
        </w:rPr>
        <w:t xml:space="preserve"> controlled by traditional powers. This </w:t>
      </w:r>
      <w:r w:rsidRPr="007F461A">
        <w:rPr>
          <w:rStyle w:val="Emphasis"/>
        </w:rPr>
        <w:t>reorientation</w:t>
      </w:r>
      <w:r w:rsidRPr="008669A6">
        <w:rPr>
          <w:sz w:val="16"/>
        </w:rPr>
        <w:t xml:space="preserve"> can foster resilience in emerging economies but also </w:t>
      </w:r>
      <w:r w:rsidRPr="00E276A1">
        <w:rPr>
          <w:rStyle w:val="StyleUnderline"/>
        </w:rPr>
        <w:t xml:space="preserve">further </w:t>
      </w:r>
      <w:r w:rsidRPr="00E0589E">
        <w:rPr>
          <w:rStyle w:val="Emphasis"/>
        </w:rPr>
        <w:t>fragment</w:t>
      </w:r>
      <w:r w:rsidRPr="00E276A1">
        <w:rPr>
          <w:rStyle w:val="StyleUnderline"/>
        </w:rPr>
        <w:t xml:space="preserve"> global financial </w:t>
      </w:r>
      <w:r w:rsidRPr="00E06284">
        <w:rPr>
          <w:rStyle w:val="Emphasis"/>
        </w:rPr>
        <w:t>integration</w:t>
      </w:r>
      <w:r w:rsidRPr="008669A6">
        <w:rPr>
          <w:sz w:val="16"/>
        </w:rPr>
        <w:t xml:space="preserve">. </w:t>
      </w:r>
    </w:p>
    <w:p w14:paraId="084FDD8E" w14:textId="77777777" w:rsidR="00135CCC" w:rsidRPr="008669A6" w:rsidRDefault="00135CCC" w:rsidP="00135CCC">
      <w:pPr>
        <w:rPr>
          <w:sz w:val="16"/>
        </w:rPr>
      </w:pPr>
      <w:r w:rsidRPr="008669A6">
        <w:rPr>
          <w:sz w:val="16"/>
        </w:rPr>
        <w:t xml:space="preserve">The systemic </w:t>
      </w:r>
      <w:r w:rsidRPr="00C31702">
        <w:rPr>
          <w:rStyle w:val="StyleUnderline"/>
        </w:rPr>
        <w:t>shock catalyzes</w:t>
      </w:r>
      <w:r w:rsidRPr="008669A6">
        <w:rPr>
          <w:sz w:val="16"/>
        </w:rPr>
        <w:t xml:space="preserve"> the </w:t>
      </w:r>
      <w:r w:rsidRPr="00B0793A">
        <w:rPr>
          <w:rStyle w:val="Emphasis"/>
        </w:rPr>
        <w:t>creation</w:t>
      </w:r>
      <w:r w:rsidRPr="008669A6">
        <w:rPr>
          <w:sz w:val="16"/>
        </w:rPr>
        <w:t xml:space="preserve"> and adoption </w:t>
      </w:r>
      <w:r w:rsidRPr="00366E96">
        <w:rPr>
          <w:rStyle w:val="StyleUnderline"/>
        </w:rPr>
        <w:t xml:space="preserve">of </w:t>
      </w:r>
      <w:r w:rsidRPr="00BC7795">
        <w:rPr>
          <w:rStyle w:val="Emphasis"/>
        </w:rPr>
        <w:t>alternative financial systems</w:t>
      </w:r>
      <w:r w:rsidRPr="009B1578">
        <w:rPr>
          <w:rStyle w:val="StyleUnderline"/>
        </w:rPr>
        <w:t>, including</w:t>
      </w:r>
      <w:r w:rsidRPr="008669A6">
        <w:rPr>
          <w:sz w:val="16"/>
        </w:rPr>
        <w:t xml:space="preserve"> </w:t>
      </w:r>
      <w:r w:rsidRPr="00FB3458">
        <w:rPr>
          <w:rStyle w:val="Emphasis"/>
        </w:rPr>
        <w:t>regional payment</w:t>
      </w:r>
      <w:r w:rsidRPr="008669A6">
        <w:rPr>
          <w:sz w:val="16"/>
        </w:rPr>
        <w:t xml:space="preserve"> networks, </w:t>
      </w:r>
      <w:r w:rsidRPr="0025027D">
        <w:rPr>
          <w:rStyle w:val="Emphasis"/>
        </w:rPr>
        <w:t>digital currencies</w:t>
      </w:r>
      <w:r w:rsidRPr="008669A6">
        <w:rPr>
          <w:sz w:val="16"/>
        </w:rPr>
        <w:t xml:space="preserve">, and gold-backed or commodity-linked financial instruments. For example, the </w:t>
      </w:r>
      <w:r w:rsidRPr="00602F54">
        <w:rPr>
          <w:rStyle w:val="Emphasis"/>
        </w:rPr>
        <w:t>BRICS</w:t>
      </w:r>
      <w:r w:rsidRPr="008669A6">
        <w:rPr>
          <w:sz w:val="16"/>
        </w:rPr>
        <w:t xml:space="preserve"> nations </w:t>
      </w:r>
      <w:r w:rsidRPr="00FA57D8">
        <w:rPr>
          <w:rStyle w:val="StyleUnderline"/>
        </w:rPr>
        <w:t>have explored developing</w:t>
      </w:r>
      <w:r w:rsidRPr="008669A6">
        <w:rPr>
          <w:sz w:val="16"/>
        </w:rPr>
        <w:t xml:space="preserve"> a </w:t>
      </w:r>
      <w:r w:rsidRPr="00974808">
        <w:rPr>
          <w:rStyle w:val="Emphasis"/>
        </w:rPr>
        <w:t>shared currency</w:t>
      </w:r>
      <w:r w:rsidRPr="008669A6">
        <w:rPr>
          <w:sz w:val="16"/>
        </w:rPr>
        <w:t xml:space="preserve"> mechanism </w:t>
      </w:r>
      <w:r w:rsidRPr="00F46D8E">
        <w:rPr>
          <w:rStyle w:val="StyleUnderline"/>
        </w:rPr>
        <w:t xml:space="preserve">and </w:t>
      </w:r>
      <w:r w:rsidRPr="00711A51">
        <w:rPr>
          <w:rStyle w:val="Emphasis"/>
        </w:rPr>
        <w:t>alternative payment</w:t>
      </w:r>
      <w:r w:rsidRPr="008669A6">
        <w:rPr>
          <w:sz w:val="16"/>
        </w:rPr>
        <w:t xml:space="preserve"> platforms to reduce reliance on the U.S. dollar. Cryptocurrencies, central bank digital currencies (</w:t>
      </w:r>
      <w:r w:rsidRPr="007247BA">
        <w:rPr>
          <w:rStyle w:val="Emphasis"/>
        </w:rPr>
        <w:t>CBDCs</w:t>
      </w:r>
      <w:r w:rsidRPr="008669A6">
        <w:rPr>
          <w:sz w:val="16"/>
        </w:rPr>
        <w:t xml:space="preserve">), </w:t>
      </w:r>
      <w:r w:rsidRPr="00554781">
        <w:rPr>
          <w:rStyle w:val="StyleUnderline"/>
        </w:rPr>
        <w:t xml:space="preserve">and </w:t>
      </w:r>
      <w:r w:rsidRPr="007E5491">
        <w:rPr>
          <w:rStyle w:val="Emphasis"/>
        </w:rPr>
        <w:t>blockchain</w:t>
      </w:r>
      <w:r w:rsidRPr="008669A6">
        <w:rPr>
          <w:sz w:val="16"/>
        </w:rPr>
        <w:t xml:space="preserve">-based clearing systems </w:t>
      </w:r>
      <w:r w:rsidRPr="00E9512D">
        <w:rPr>
          <w:rStyle w:val="StyleUnderline"/>
        </w:rPr>
        <w:t xml:space="preserve">gain </w:t>
      </w:r>
      <w:r w:rsidRPr="00A26407">
        <w:rPr>
          <w:rStyle w:val="Emphasis"/>
        </w:rPr>
        <w:t>traction</w:t>
      </w:r>
      <w:r w:rsidRPr="008669A6">
        <w:rPr>
          <w:sz w:val="16"/>
        </w:rPr>
        <w:t xml:space="preserve"> as traditional institutions falter (BOhme et al., 2015; Auer et al., 2021). </w:t>
      </w:r>
    </w:p>
    <w:p w14:paraId="7AF34170" w14:textId="77777777" w:rsidR="00135CCC" w:rsidRPr="008669A6" w:rsidRDefault="00135CCC" w:rsidP="00135CCC">
      <w:pPr>
        <w:rPr>
          <w:sz w:val="16"/>
        </w:rPr>
      </w:pPr>
      <w:r w:rsidRPr="008669A6">
        <w:rPr>
          <w:sz w:val="16"/>
        </w:rPr>
        <w:t xml:space="preserve">These </w:t>
      </w:r>
      <w:r w:rsidRPr="009379FC">
        <w:rPr>
          <w:rStyle w:val="Emphasis"/>
        </w:rPr>
        <w:t>innovations</w:t>
      </w:r>
      <w:r w:rsidRPr="002876D5">
        <w:rPr>
          <w:rStyle w:val="StyleUnderline"/>
        </w:rPr>
        <w:t xml:space="preserve"> have profound</w:t>
      </w:r>
      <w:r w:rsidRPr="00824961">
        <w:rPr>
          <w:rStyle w:val="StyleUnderline"/>
        </w:rPr>
        <w:t xml:space="preserve"> </w:t>
      </w:r>
      <w:r w:rsidRPr="00824961">
        <w:rPr>
          <w:rStyle w:val="Emphasis"/>
        </w:rPr>
        <w:t>geopolitical implications</w:t>
      </w:r>
      <w:r w:rsidRPr="008669A6">
        <w:rPr>
          <w:sz w:val="16"/>
        </w:rPr>
        <w:t xml:space="preserve">. Nations that lead in developing resilient, alternative financial infrastructures can shape global trade flows, influence currency dominance, and reduce vulnerability to external shocks. Conversely, </w:t>
      </w:r>
      <w:r w:rsidRPr="00C9513A">
        <w:rPr>
          <w:rStyle w:val="StyleUnderline"/>
        </w:rPr>
        <w:t>countries that fail</w:t>
      </w:r>
      <w:r w:rsidRPr="008669A6">
        <w:rPr>
          <w:sz w:val="16"/>
        </w:rPr>
        <w:t xml:space="preserve"> to adapt may </w:t>
      </w:r>
      <w:r w:rsidRPr="00B1572C">
        <w:rPr>
          <w:rStyle w:val="StyleUnderline"/>
        </w:rPr>
        <w:t>experience</w:t>
      </w:r>
      <w:r w:rsidRPr="008669A6">
        <w:rPr>
          <w:sz w:val="16"/>
        </w:rPr>
        <w:t xml:space="preserve"> economic marginalization, reduced access to capital, and </w:t>
      </w:r>
      <w:r w:rsidRPr="008E73FA">
        <w:rPr>
          <w:rStyle w:val="Emphasis"/>
        </w:rPr>
        <w:t>diminished</w:t>
      </w:r>
      <w:r w:rsidRPr="008669A6">
        <w:rPr>
          <w:sz w:val="16"/>
        </w:rPr>
        <w:t xml:space="preserve"> geopolitical </w:t>
      </w:r>
      <w:r w:rsidRPr="006B4888">
        <w:rPr>
          <w:rStyle w:val="Emphasis"/>
        </w:rPr>
        <w:t>influence</w:t>
      </w:r>
      <w:r w:rsidRPr="008669A6">
        <w:rPr>
          <w:sz w:val="16"/>
        </w:rPr>
        <w:t xml:space="preserve">. </w:t>
      </w:r>
    </w:p>
    <w:p w14:paraId="61225002" w14:textId="77777777" w:rsidR="00135CCC" w:rsidRPr="008669A6" w:rsidRDefault="00135CCC" w:rsidP="00135CCC">
      <w:pPr>
        <w:rPr>
          <w:sz w:val="16"/>
        </w:rPr>
      </w:pPr>
      <w:r w:rsidRPr="008669A6">
        <w:rPr>
          <w:sz w:val="16"/>
        </w:rPr>
        <w:t xml:space="preserve">The </w:t>
      </w:r>
      <w:r w:rsidRPr="000438C9">
        <w:rPr>
          <w:rStyle w:val="Emphasis"/>
        </w:rPr>
        <w:t>redistribution</w:t>
      </w:r>
      <w:r w:rsidRPr="008669A6">
        <w:rPr>
          <w:sz w:val="16"/>
        </w:rPr>
        <w:t xml:space="preserve"> of economic power </w:t>
      </w:r>
      <w:r w:rsidRPr="00AC7FAC">
        <w:rPr>
          <w:rStyle w:val="StyleUnderline"/>
        </w:rPr>
        <w:t xml:space="preserve">has </w:t>
      </w:r>
      <w:r w:rsidRPr="00A02C6D">
        <w:rPr>
          <w:rStyle w:val="Emphasis"/>
        </w:rPr>
        <w:t>lasting effects</w:t>
      </w:r>
      <w:r w:rsidRPr="009D7687">
        <w:rPr>
          <w:rStyle w:val="StyleUnderline"/>
        </w:rPr>
        <w:t xml:space="preserve"> on</w:t>
      </w:r>
      <w:r w:rsidRPr="008669A6">
        <w:rPr>
          <w:sz w:val="16"/>
        </w:rPr>
        <w:t xml:space="preserve"> global </w:t>
      </w:r>
      <w:r w:rsidRPr="00270600">
        <w:rPr>
          <w:rStyle w:val="Emphasis"/>
        </w:rPr>
        <w:t>governance</w:t>
      </w:r>
      <w:r w:rsidRPr="008C0DDB">
        <w:rPr>
          <w:rStyle w:val="StyleUnderline"/>
        </w:rPr>
        <w:t xml:space="preserve"> and strategic</w:t>
      </w:r>
      <w:r w:rsidRPr="008669A6">
        <w:rPr>
          <w:sz w:val="16"/>
        </w:rPr>
        <w:t xml:space="preserve"> </w:t>
      </w:r>
      <w:r w:rsidRPr="0085031A">
        <w:rPr>
          <w:rStyle w:val="Emphasis"/>
        </w:rPr>
        <w:t>alignment</w:t>
      </w:r>
      <w:r w:rsidRPr="00592C9D">
        <w:rPr>
          <w:rStyle w:val="StyleUnderline"/>
        </w:rPr>
        <w:t xml:space="preserve">. </w:t>
      </w:r>
      <w:r w:rsidRPr="00592C9D">
        <w:rPr>
          <w:rStyle w:val="Emphasis"/>
        </w:rPr>
        <w:t>Emerging powers</w:t>
      </w:r>
      <w:r w:rsidRPr="004D5078">
        <w:rPr>
          <w:sz w:val="16"/>
          <w:szCs w:val="16"/>
        </w:rPr>
        <w:t xml:space="preserve"> </w:t>
      </w:r>
      <w:r w:rsidRPr="008669A6">
        <w:rPr>
          <w:sz w:val="16"/>
        </w:rPr>
        <w:t xml:space="preserve">gaining financial clout are better positioned to </w:t>
      </w:r>
      <w:r w:rsidRPr="001C6E68">
        <w:rPr>
          <w:rStyle w:val="StyleUnderline"/>
        </w:rPr>
        <w:t xml:space="preserve">negotiate </w:t>
      </w:r>
      <w:r w:rsidRPr="001C6E68">
        <w:rPr>
          <w:rStyle w:val="Emphasis"/>
        </w:rPr>
        <w:t>trade deals</w:t>
      </w:r>
      <w:r w:rsidRPr="008669A6">
        <w:rPr>
          <w:sz w:val="16"/>
        </w:rPr>
        <w:t xml:space="preserve">, influence </w:t>
      </w:r>
      <w:r w:rsidRPr="008770DE">
        <w:rPr>
          <w:rStyle w:val="Emphasis"/>
        </w:rPr>
        <w:t>international norms</w:t>
      </w:r>
      <w:r w:rsidRPr="00A643CC">
        <w:rPr>
          <w:rStyle w:val="StyleUnderline"/>
        </w:rPr>
        <w:t xml:space="preserve">, and challenge the </w:t>
      </w:r>
      <w:r w:rsidRPr="00DE44B9">
        <w:rPr>
          <w:rStyle w:val="Emphasis"/>
        </w:rPr>
        <w:t>unilateral policy</w:t>
      </w:r>
      <w:r w:rsidRPr="008669A6">
        <w:rPr>
          <w:sz w:val="16"/>
        </w:rPr>
        <w:t xml:space="preserve"> prerogatives of historically dominant nations. Over time, </w:t>
      </w:r>
      <w:r w:rsidRPr="00537466">
        <w:rPr>
          <w:rStyle w:val="StyleUnderline"/>
        </w:rPr>
        <w:t xml:space="preserve">this shift may result in a </w:t>
      </w:r>
      <w:r w:rsidRPr="00B8017E">
        <w:rPr>
          <w:rStyle w:val="Emphasis"/>
        </w:rPr>
        <w:t>multipolar</w:t>
      </w:r>
      <w:r w:rsidRPr="008669A6">
        <w:rPr>
          <w:sz w:val="16"/>
        </w:rPr>
        <w:t xml:space="preserve"> economic </w:t>
      </w:r>
      <w:r w:rsidRPr="0022671B">
        <w:rPr>
          <w:rStyle w:val="Emphasis"/>
        </w:rPr>
        <w:t>order</w:t>
      </w:r>
      <w:r w:rsidRPr="008669A6">
        <w:rPr>
          <w:sz w:val="16"/>
        </w:rPr>
        <w:t xml:space="preserve"> characterized by more distributed decision-making, competing financial systems, and a reduced ability for any single state or bloc to unilaterally shape global outcomes (Ghosh et al., 2013; Helleiner, 2014). </w:t>
      </w:r>
    </w:p>
    <w:p w14:paraId="7C645356" w14:textId="77777777" w:rsidR="00135CCC" w:rsidRPr="008669A6" w:rsidRDefault="00135CCC" w:rsidP="00135CCC">
      <w:pPr>
        <w:rPr>
          <w:sz w:val="16"/>
        </w:rPr>
      </w:pPr>
      <w:r w:rsidRPr="008669A6">
        <w:rPr>
          <w:sz w:val="16"/>
        </w:rPr>
        <w:t xml:space="preserve">However, these changes are not purely deterministic. Institutional resilience, technological innovation, demographic trends, and policy coordination will determine which states consolidate gains and which fail to capitalize on opportunities. The interplay between economic recovery and strategic ambition will define the geopolitical landscape for decades following a systemic collapse. </w:t>
      </w:r>
    </w:p>
    <w:p w14:paraId="2FDDF8B0" w14:textId="77777777" w:rsidR="00135CCC" w:rsidRPr="008669A6" w:rsidRDefault="00135CCC" w:rsidP="00135CCC">
      <w:pPr>
        <w:rPr>
          <w:sz w:val="16"/>
        </w:rPr>
      </w:pPr>
      <w:r w:rsidRPr="008669A6">
        <w:rPr>
          <w:sz w:val="16"/>
        </w:rPr>
        <w:t xml:space="preserve">Systemic financial collapse in Europe and the United States initiates a profound shift in global economic power. Traditional Western dominance is challenged, emerging markets gain leverage, and alternative financial systems become viable pathways for influence. </w:t>
      </w:r>
      <w:r w:rsidRPr="001B04E9">
        <w:rPr>
          <w:rStyle w:val="Emphasis"/>
        </w:rPr>
        <w:t>Redistribution</w:t>
      </w:r>
      <w:r w:rsidRPr="008669A6">
        <w:rPr>
          <w:sz w:val="16"/>
        </w:rPr>
        <w:t xml:space="preserve"> of capital, investment flows, and trade networks reinforces this transformation, </w:t>
      </w:r>
      <w:r w:rsidRPr="00514FCE">
        <w:rPr>
          <w:rStyle w:val="StyleUnderline"/>
        </w:rPr>
        <w:t xml:space="preserve">laying the foundation for a </w:t>
      </w:r>
      <w:r w:rsidRPr="00EB23BE">
        <w:rPr>
          <w:rStyle w:val="Emphasis"/>
        </w:rPr>
        <w:t>multipolar</w:t>
      </w:r>
      <w:r w:rsidRPr="008669A6">
        <w:rPr>
          <w:sz w:val="16"/>
        </w:rPr>
        <w:t xml:space="preserve"> world </w:t>
      </w:r>
      <w:r w:rsidRPr="009E3D29">
        <w:rPr>
          <w:rStyle w:val="Emphasis"/>
        </w:rPr>
        <w:t>order</w:t>
      </w:r>
      <w:r w:rsidRPr="008669A6">
        <w:rPr>
          <w:sz w:val="16"/>
        </w:rPr>
        <w:t xml:space="preserve">. Understanding these shifts is critical for policymakers, investors, and strategists seeking to navigate the post-collapse global environment. </w:t>
      </w:r>
    </w:p>
    <w:p w14:paraId="719A47E2" w14:textId="77777777" w:rsidR="00135CCC" w:rsidRPr="008669A6" w:rsidRDefault="00135CCC" w:rsidP="00135CCC">
      <w:pPr>
        <w:rPr>
          <w:sz w:val="16"/>
        </w:rPr>
      </w:pPr>
      <w:r w:rsidRPr="008669A6">
        <w:rPr>
          <w:sz w:val="16"/>
        </w:rPr>
        <w:t xml:space="preserve">Part 3: Strategic Realignments and Military Considerations </w:t>
      </w:r>
    </w:p>
    <w:p w14:paraId="46C4A209" w14:textId="77777777" w:rsidR="00135CCC" w:rsidRPr="008669A6" w:rsidRDefault="00135CCC" w:rsidP="00135CCC">
      <w:pPr>
        <w:rPr>
          <w:sz w:val="16"/>
        </w:rPr>
      </w:pPr>
      <w:r w:rsidRPr="008669A6">
        <w:rPr>
          <w:sz w:val="16"/>
        </w:rPr>
        <w:t xml:space="preserve">Systemic financial collapse not only redistributes economic power but also reshapes global strategic and military dynamics. The </w:t>
      </w:r>
      <w:r w:rsidRPr="00D530FE">
        <w:rPr>
          <w:rStyle w:val="Emphasis"/>
        </w:rPr>
        <w:t xml:space="preserve">economic </w:t>
      </w:r>
      <w:r w:rsidRPr="0070407A">
        <w:rPr>
          <w:rStyle w:val="Emphasis"/>
        </w:rPr>
        <w:t>weakening</w:t>
      </w:r>
      <w:r w:rsidRPr="0070407A">
        <w:rPr>
          <w:rStyle w:val="StyleUnderline"/>
        </w:rPr>
        <w:t xml:space="preserve"> of</w:t>
      </w:r>
      <w:r w:rsidRPr="0070407A">
        <w:rPr>
          <w:sz w:val="16"/>
        </w:rPr>
        <w:t xml:space="preserve"> major powers such as </w:t>
      </w:r>
      <w:r w:rsidRPr="0070407A">
        <w:rPr>
          <w:rStyle w:val="StyleUnderline"/>
        </w:rPr>
        <w:t xml:space="preserve">the </w:t>
      </w:r>
      <w:r w:rsidRPr="0070407A">
        <w:rPr>
          <w:rStyle w:val="Emphasis"/>
        </w:rPr>
        <w:t>U</w:t>
      </w:r>
      <w:r w:rsidRPr="0070407A">
        <w:rPr>
          <w:sz w:val="16"/>
        </w:rPr>
        <w:t xml:space="preserve">nited </w:t>
      </w:r>
      <w:r w:rsidRPr="0070407A">
        <w:rPr>
          <w:rStyle w:val="Emphasis"/>
        </w:rPr>
        <w:t>S</w:t>
      </w:r>
      <w:r w:rsidRPr="0070407A">
        <w:rPr>
          <w:sz w:val="16"/>
        </w:rPr>
        <w:t>tates</w:t>
      </w:r>
      <w:r w:rsidRPr="008669A6">
        <w:rPr>
          <w:sz w:val="16"/>
        </w:rPr>
        <w:t xml:space="preserve"> and the European Union </w:t>
      </w:r>
      <w:r w:rsidRPr="005E0541">
        <w:rPr>
          <w:rStyle w:val="Emphasis"/>
          <w:highlight w:val="cyan"/>
        </w:rPr>
        <w:t>diminishes</w:t>
      </w:r>
      <w:r w:rsidRPr="008669A6">
        <w:rPr>
          <w:sz w:val="16"/>
        </w:rPr>
        <w:t xml:space="preserve"> their </w:t>
      </w:r>
      <w:r w:rsidRPr="005E0541">
        <w:rPr>
          <w:rStyle w:val="StyleUnderline"/>
          <w:highlight w:val="cyan"/>
        </w:rPr>
        <w:t xml:space="preserve">capacity to </w:t>
      </w:r>
      <w:r w:rsidRPr="005E0541">
        <w:rPr>
          <w:rStyle w:val="Emphasis"/>
          <w:highlight w:val="cyan"/>
        </w:rPr>
        <w:t>fund defence</w:t>
      </w:r>
      <w:r w:rsidRPr="008669A6">
        <w:rPr>
          <w:sz w:val="16"/>
        </w:rPr>
        <w:t xml:space="preserve"> commitments, </w:t>
      </w:r>
      <w:r w:rsidRPr="005E0541">
        <w:rPr>
          <w:rStyle w:val="StyleUnderline"/>
          <w:highlight w:val="cyan"/>
        </w:rPr>
        <w:t>maintain</w:t>
      </w:r>
      <w:r w:rsidRPr="00073F20">
        <w:rPr>
          <w:rStyle w:val="StyleUnderline"/>
        </w:rPr>
        <w:t xml:space="preserve"> </w:t>
      </w:r>
      <w:r w:rsidRPr="00930A15">
        <w:rPr>
          <w:rStyle w:val="Emphasis"/>
        </w:rPr>
        <w:t xml:space="preserve">overseas </w:t>
      </w:r>
      <w:r w:rsidRPr="005E0541">
        <w:rPr>
          <w:rStyle w:val="Emphasis"/>
          <w:highlight w:val="cyan"/>
        </w:rPr>
        <w:t>bases</w:t>
      </w:r>
      <w:r w:rsidRPr="008669A6">
        <w:rPr>
          <w:sz w:val="16"/>
        </w:rPr>
        <w:t xml:space="preserve">, </w:t>
      </w:r>
      <w:r w:rsidRPr="00150E7D">
        <w:rPr>
          <w:rStyle w:val="StyleUnderline"/>
        </w:rPr>
        <w:t xml:space="preserve">and engage in </w:t>
      </w:r>
      <w:r w:rsidRPr="00D24B27">
        <w:rPr>
          <w:rStyle w:val="Emphasis"/>
        </w:rPr>
        <w:t>traditional</w:t>
      </w:r>
      <w:r w:rsidRPr="008669A6">
        <w:rPr>
          <w:sz w:val="16"/>
        </w:rPr>
        <w:t xml:space="preserve"> security </w:t>
      </w:r>
      <w:r w:rsidRPr="00870F44">
        <w:rPr>
          <w:rStyle w:val="Emphasis"/>
        </w:rPr>
        <w:t>operations</w:t>
      </w:r>
      <w:r w:rsidRPr="008669A6">
        <w:rPr>
          <w:sz w:val="16"/>
        </w:rPr>
        <w:t xml:space="preserve">. Conversely, emerging powers with resilient economies may leverage their financial stability to expand military influence, reshape regional security arrangements, and increase participation in global governance. This section examines the multidimensional impacts of financial collapse on military capabilities, strategic alignments, and resource competition. </w:t>
      </w:r>
    </w:p>
    <w:p w14:paraId="008913B5" w14:textId="77777777" w:rsidR="00135CCC" w:rsidRPr="008669A6" w:rsidRDefault="00135CCC" w:rsidP="00135CCC">
      <w:pPr>
        <w:rPr>
          <w:sz w:val="16"/>
        </w:rPr>
      </w:pPr>
      <w:r w:rsidRPr="008669A6">
        <w:rPr>
          <w:sz w:val="16"/>
        </w:rPr>
        <w:t xml:space="preserve">In the immediate aftermath of systemic collapse, heavily indebted states face severe fiscal constraints. </w:t>
      </w:r>
      <w:r w:rsidRPr="0036555D">
        <w:rPr>
          <w:rStyle w:val="Emphasis"/>
        </w:rPr>
        <w:t>Governments</w:t>
      </w:r>
      <w:r w:rsidRPr="008669A6">
        <w:rPr>
          <w:sz w:val="16"/>
        </w:rPr>
        <w:t xml:space="preserve"> must </w:t>
      </w:r>
      <w:r w:rsidRPr="002E1201">
        <w:rPr>
          <w:rStyle w:val="StyleUnderline"/>
        </w:rPr>
        <w:t xml:space="preserve">prioritize </w:t>
      </w:r>
      <w:r w:rsidRPr="000720AA">
        <w:rPr>
          <w:rStyle w:val="Emphasis"/>
        </w:rPr>
        <w:t>domestic stabilization</w:t>
      </w:r>
      <w:r w:rsidRPr="008669A6">
        <w:rPr>
          <w:sz w:val="16"/>
        </w:rPr>
        <w:t>—addressing unemployment, social welfare, and banking sector recovery—</w:t>
      </w:r>
      <w:r w:rsidRPr="00AF377A">
        <w:rPr>
          <w:rStyle w:val="StyleUnderline"/>
        </w:rPr>
        <w:t xml:space="preserve">over </w:t>
      </w:r>
      <w:r w:rsidRPr="00393699">
        <w:rPr>
          <w:rStyle w:val="Emphasis"/>
        </w:rPr>
        <w:t>military spending</w:t>
      </w:r>
      <w:r w:rsidRPr="008669A6">
        <w:rPr>
          <w:sz w:val="16"/>
        </w:rPr>
        <w:t xml:space="preserve">. In the United States, for instance, high deficits and a </w:t>
      </w:r>
      <w:r w:rsidRPr="007575F4">
        <w:rPr>
          <w:rStyle w:val="Emphasis"/>
        </w:rPr>
        <w:t>collapsing credit</w:t>
      </w:r>
      <w:r w:rsidRPr="008669A6">
        <w:rPr>
          <w:sz w:val="16"/>
        </w:rPr>
        <w:t xml:space="preserve"> system </w:t>
      </w:r>
      <w:r w:rsidRPr="003F1067">
        <w:rPr>
          <w:rStyle w:val="StyleUnderline"/>
        </w:rPr>
        <w:t xml:space="preserve">would </w:t>
      </w:r>
      <w:r w:rsidRPr="005E0541">
        <w:rPr>
          <w:rStyle w:val="StyleUnderline"/>
          <w:highlight w:val="cyan"/>
        </w:rPr>
        <w:t>limit</w:t>
      </w:r>
      <w:r w:rsidRPr="003F1067">
        <w:rPr>
          <w:rStyle w:val="StyleUnderline"/>
        </w:rPr>
        <w:t xml:space="preserve"> funding for </w:t>
      </w:r>
      <w:r w:rsidRPr="005E0541">
        <w:rPr>
          <w:rStyle w:val="Emphasis"/>
          <w:highlight w:val="cyan"/>
        </w:rPr>
        <w:t>overseas</w:t>
      </w:r>
      <w:r w:rsidRPr="005E0541">
        <w:rPr>
          <w:rStyle w:val="StyleUnderline"/>
          <w:highlight w:val="cyan"/>
        </w:rPr>
        <w:t xml:space="preserve"> </w:t>
      </w:r>
      <w:r w:rsidRPr="00267870">
        <w:rPr>
          <w:rStyle w:val="Emphasis"/>
          <w:highlight w:val="cyan"/>
        </w:rPr>
        <w:t>op</w:t>
      </w:r>
      <w:r w:rsidRPr="00267870">
        <w:rPr>
          <w:sz w:val="16"/>
          <w:szCs w:val="16"/>
        </w:rPr>
        <w:t>eration</w:t>
      </w:r>
      <w:r w:rsidRPr="00267870">
        <w:rPr>
          <w:rStyle w:val="Emphasis"/>
          <w:highlight w:val="cyan"/>
        </w:rPr>
        <w:t>s</w:t>
      </w:r>
      <w:r w:rsidRPr="005E0541">
        <w:rPr>
          <w:rStyle w:val="StyleUnderline"/>
          <w:highlight w:val="cyan"/>
        </w:rPr>
        <w:t xml:space="preserve">, </w:t>
      </w:r>
      <w:r w:rsidRPr="005E0541">
        <w:rPr>
          <w:rStyle w:val="Emphasis"/>
          <w:highlight w:val="cyan"/>
        </w:rPr>
        <w:t>modernization</w:t>
      </w:r>
      <w:r w:rsidRPr="008669A6">
        <w:rPr>
          <w:sz w:val="16"/>
        </w:rPr>
        <w:t xml:space="preserve"> programs, </w:t>
      </w:r>
      <w:r w:rsidRPr="005E0541">
        <w:rPr>
          <w:rStyle w:val="StyleUnderline"/>
          <w:highlight w:val="cyan"/>
        </w:rPr>
        <w:t xml:space="preserve">and </w:t>
      </w:r>
      <w:r w:rsidRPr="005E0541">
        <w:rPr>
          <w:rStyle w:val="Emphasis"/>
          <w:highlight w:val="cyan"/>
        </w:rPr>
        <w:t>procurement</w:t>
      </w:r>
      <w:r w:rsidRPr="009E2A78">
        <w:rPr>
          <w:rStyle w:val="StyleUnderline"/>
        </w:rPr>
        <w:t xml:space="preserve"> of </w:t>
      </w:r>
      <w:r w:rsidRPr="0058367D">
        <w:rPr>
          <w:rStyle w:val="Emphasis"/>
        </w:rPr>
        <w:t>advanced weaponry</w:t>
      </w:r>
      <w:r w:rsidRPr="008669A6">
        <w:rPr>
          <w:sz w:val="16"/>
        </w:rPr>
        <w:t xml:space="preserve">. Similarly, European nations, particularly those already burdened by high debt ratios, may scale back defense budgets to preserve fiscal stability (Feaver, 2017; Larrabee et al., 2015). </w:t>
      </w:r>
    </w:p>
    <w:p w14:paraId="25C5B177" w14:textId="77777777" w:rsidR="00135CCC" w:rsidRPr="008669A6" w:rsidRDefault="00135CCC" w:rsidP="00135CCC">
      <w:pPr>
        <w:rPr>
          <w:sz w:val="16"/>
        </w:rPr>
      </w:pPr>
      <w:r w:rsidRPr="008669A6">
        <w:rPr>
          <w:sz w:val="16"/>
        </w:rPr>
        <w:t xml:space="preserve">Reduced defense spending has operational consequences. </w:t>
      </w:r>
      <w:r w:rsidRPr="00A505FE">
        <w:rPr>
          <w:rStyle w:val="StyleUnderline"/>
        </w:rPr>
        <w:t xml:space="preserve">Force </w:t>
      </w:r>
      <w:r w:rsidRPr="005E0541">
        <w:rPr>
          <w:rStyle w:val="Emphasis"/>
          <w:highlight w:val="cyan"/>
        </w:rPr>
        <w:t>readiness declines</w:t>
      </w:r>
      <w:r w:rsidRPr="00E83CE5">
        <w:rPr>
          <w:rStyle w:val="StyleUnderline"/>
        </w:rPr>
        <w:t xml:space="preserve">, </w:t>
      </w:r>
      <w:r w:rsidRPr="0050594D">
        <w:rPr>
          <w:rStyle w:val="StyleUnderline"/>
        </w:rPr>
        <w:t xml:space="preserve">maintenance and </w:t>
      </w:r>
      <w:r w:rsidRPr="008D159A">
        <w:rPr>
          <w:rStyle w:val="Emphasis"/>
        </w:rPr>
        <w:t>training</w:t>
      </w:r>
      <w:r w:rsidRPr="008669A6">
        <w:rPr>
          <w:sz w:val="16"/>
        </w:rPr>
        <w:t xml:space="preserve"> schedules </w:t>
      </w:r>
      <w:r w:rsidRPr="00431389">
        <w:rPr>
          <w:rStyle w:val="StyleUnderline"/>
        </w:rPr>
        <w:t xml:space="preserve">are </w:t>
      </w:r>
      <w:r w:rsidRPr="00BF3E4E">
        <w:rPr>
          <w:rStyle w:val="Emphasis"/>
        </w:rPr>
        <w:t>curtailed</w:t>
      </w:r>
      <w:r w:rsidRPr="00181D59">
        <w:rPr>
          <w:rStyle w:val="StyleUnderline"/>
        </w:rPr>
        <w:t xml:space="preserve">, and </w:t>
      </w:r>
      <w:r w:rsidRPr="003C3FC0">
        <w:rPr>
          <w:rStyle w:val="Emphasis"/>
        </w:rPr>
        <w:t>procurement</w:t>
      </w:r>
      <w:r w:rsidRPr="008669A6">
        <w:rPr>
          <w:sz w:val="16"/>
        </w:rPr>
        <w:t xml:space="preserve"> programs </w:t>
      </w:r>
      <w:r w:rsidRPr="003A01C3">
        <w:rPr>
          <w:rStyle w:val="StyleUnderline"/>
        </w:rPr>
        <w:t xml:space="preserve">are </w:t>
      </w:r>
      <w:r w:rsidRPr="002B61C9">
        <w:rPr>
          <w:rStyle w:val="Emphasis"/>
        </w:rPr>
        <w:t>delayed</w:t>
      </w:r>
      <w:r w:rsidRPr="008669A6">
        <w:rPr>
          <w:sz w:val="16"/>
        </w:rPr>
        <w:t xml:space="preserve"> or canceled. </w:t>
      </w:r>
      <w:r w:rsidRPr="00B05195">
        <w:rPr>
          <w:rStyle w:val="StyleUnderline"/>
        </w:rPr>
        <w:t>These</w:t>
      </w:r>
      <w:r w:rsidRPr="008669A6">
        <w:rPr>
          <w:sz w:val="16"/>
        </w:rPr>
        <w:t xml:space="preserve"> limitations </w:t>
      </w:r>
      <w:r w:rsidRPr="005E0541">
        <w:rPr>
          <w:rStyle w:val="Emphasis"/>
          <w:highlight w:val="cyan"/>
        </w:rPr>
        <w:t>constrain</w:t>
      </w:r>
      <w:r w:rsidRPr="008669A6">
        <w:rPr>
          <w:sz w:val="16"/>
        </w:rPr>
        <w:t xml:space="preserve"> the </w:t>
      </w:r>
      <w:r w:rsidRPr="005E0541">
        <w:rPr>
          <w:rStyle w:val="StyleUnderline"/>
          <w:highlight w:val="cyan"/>
        </w:rPr>
        <w:t>ability</w:t>
      </w:r>
      <w:r w:rsidRPr="00CD35BF">
        <w:rPr>
          <w:rStyle w:val="StyleUnderline"/>
        </w:rPr>
        <w:t xml:space="preserve"> of established powers </w:t>
      </w:r>
      <w:r w:rsidRPr="005E0541">
        <w:rPr>
          <w:rStyle w:val="StyleUnderline"/>
          <w:highlight w:val="cyan"/>
        </w:rPr>
        <w:t>to</w:t>
      </w:r>
      <w:r w:rsidRPr="0028327D">
        <w:rPr>
          <w:rStyle w:val="StyleUnderline"/>
        </w:rPr>
        <w:t xml:space="preserve"> </w:t>
      </w:r>
      <w:r w:rsidRPr="0028327D">
        <w:rPr>
          <w:rStyle w:val="Emphasis"/>
        </w:rPr>
        <w:t>project military power</w:t>
      </w:r>
      <w:r w:rsidRPr="0028327D">
        <w:rPr>
          <w:sz w:val="16"/>
        </w:rPr>
        <w:t xml:space="preserve"> abroad, </w:t>
      </w:r>
      <w:r w:rsidRPr="0028327D">
        <w:rPr>
          <w:rStyle w:val="StyleUnderline"/>
        </w:rPr>
        <w:t xml:space="preserve">respond to </w:t>
      </w:r>
      <w:r w:rsidRPr="0028327D">
        <w:rPr>
          <w:rStyle w:val="Emphasis"/>
        </w:rPr>
        <w:t>crises</w:t>
      </w:r>
      <w:r w:rsidRPr="0028327D">
        <w:rPr>
          <w:rStyle w:val="StyleUnderline"/>
        </w:rPr>
        <w:t xml:space="preserve">, and </w:t>
      </w:r>
      <w:r w:rsidRPr="005E0541">
        <w:rPr>
          <w:rStyle w:val="Emphasis"/>
          <w:highlight w:val="cyan"/>
        </w:rPr>
        <w:t>deter</w:t>
      </w:r>
      <w:r w:rsidRPr="00551367">
        <w:rPr>
          <w:rStyle w:val="Emphasis"/>
        </w:rPr>
        <w:t xml:space="preserve"> adversaries</w:t>
      </w:r>
      <w:r w:rsidRPr="00431F84">
        <w:rPr>
          <w:rStyle w:val="StyleUnderline"/>
        </w:rPr>
        <w:t xml:space="preserve">, creating </w:t>
      </w:r>
      <w:r w:rsidRPr="008C7121">
        <w:rPr>
          <w:rStyle w:val="Emphasis"/>
        </w:rPr>
        <w:t>strategic vacuums</w:t>
      </w:r>
      <w:r w:rsidRPr="00431F84">
        <w:rPr>
          <w:rStyle w:val="StyleUnderline"/>
        </w:rPr>
        <w:t xml:space="preserve"> in </w:t>
      </w:r>
      <w:r w:rsidRPr="00093261">
        <w:rPr>
          <w:rStyle w:val="Emphasis"/>
        </w:rPr>
        <w:t>critical regions</w:t>
      </w:r>
      <w:r w:rsidRPr="008669A6">
        <w:rPr>
          <w:sz w:val="16"/>
        </w:rPr>
        <w:t xml:space="preserve">. </w:t>
      </w:r>
    </w:p>
    <w:p w14:paraId="2C35EA3D" w14:textId="77777777" w:rsidR="00135CCC" w:rsidRPr="008669A6" w:rsidRDefault="00135CCC" w:rsidP="00135CCC">
      <w:pPr>
        <w:rPr>
          <w:sz w:val="16"/>
        </w:rPr>
      </w:pPr>
      <w:r w:rsidRPr="008669A6">
        <w:rPr>
          <w:sz w:val="16"/>
        </w:rPr>
        <w:t xml:space="preserve">By contrast, nations with stable post-crisis economies can leverage financial and industrial capacity to strengthen military capabilities. </w:t>
      </w:r>
      <w:r w:rsidRPr="005E0541">
        <w:rPr>
          <w:rStyle w:val="Emphasis"/>
          <w:highlight w:val="cyan"/>
        </w:rPr>
        <w:t>China</w:t>
      </w:r>
      <w:r w:rsidRPr="008669A6">
        <w:rPr>
          <w:sz w:val="16"/>
        </w:rPr>
        <w:t xml:space="preserve">, for example, could </w:t>
      </w:r>
      <w:r w:rsidRPr="005E0541">
        <w:rPr>
          <w:rStyle w:val="StyleUnderline"/>
          <w:highlight w:val="cyan"/>
        </w:rPr>
        <w:t xml:space="preserve">expand </w:t>
      </w:r>
      <w:r w:rsidRPr="005E0541">
        <w:rPr>
          <w:rStyle w:val="Emphasis"/>
          <w:highlight w:val="cyan"/>
        </w:rPr>
        <w:t>investment</w:t>
      </w:r>
      <w:r w:rsidRPr="004D264A">
        <w:rPr>
          <w:rStyle w:val="StyleUnderline"/>
        </w:rPr>
        <w:t xml:space="preserve"> in </w:t>
      </w:r>
      <w:r w:rsidRPr="004D264A">
        <w:rPr>
          <w:rStyle w:val="Emphasis"/>
        </w:rPr>
        <w:t>naval</w:t>
      </w:r>
      <w:r w:rsidRPr="004D264A">
        <w:rPr>
          <w:rStyle w:val="StyleUnderline"/>
        </w:rPr>
        <w:t xml:space="preserve">, </w:t>
      </w:r>
      <w:r w:rsidRPr="004D264A">
        <w:rPr>
          <w:rStyle w:val="Emphasis"/>
        </w:rPr>
        <w:t>air</w:t>
      </w:r>
      <w:r w:rsidRPr="004D264A">
        <w:rPr>
          <w:rStyle w:val="StyleUnderline"/>
        </w:rPr>
        <w:t xml:space="preserve">, and </w:t>
      </w:r>
      <w:r w:rsidRPr="004D264A">
        <w:rPr>
          <w:rStyle w:val="Emphasis"/>
        </w:rPr>
        <w:t>cyber</w:t>
      </w:r>
      <w:r w:rsidRPr="00E86B91">
        <w:rPr>
          <w:rStyle w:val="StyleUnderline"/>
        </w:rPr>
        <w:t xml:space="preserve"> </w:t>
      </w:r>
      <w:r w:rsidRPr="003374C1">
        <w:rPr>
          <w:rStyle w:val="StyleUnderline"/>
        </w:rPr>
        <w:t xml:space="preserve">capabilities, </w:t>
      </w:r>
      <w:r w:rsidRPr="008A3BD7">
        <w:rPr>
          <w:rStyle w:val="StyleUnderline"/>
          <w:highlight w:val="cyan"/>
        </w:rPr>
        <w:t>enhancing</w:t>
      </w:r>
      <w:r w:rsidRPr="003374C1">
        <w:rPr>
          <w:rStyle w:val="StyleUnderline"/>
        </w:rPr>
        <w:t xml:space="preserve"> </w:t>
      </w:r>
      <w:r w:rsidRPr="00483460">
        <w:rPr>
          <w:rStyle w:val="Emphasis"/>
        </w:rPr>
        <w:t xml:space="preserve">regional </w:t>
      </w:r>
      <w:r w:rsidRPr="005D7CCD">
        <w:rPr>
          <w:rStyle w:val="Emphasis"/>
          <w:highlight w:val="cyan"/>
        </w:rPr>
        <w:t>influence</w:t>
      </w:r>
      <w:r w:rsidRPr="008669A6">
        <w:rPr>
          <w:sz w:val="16"/>
        </w:rPr>
        <w:t xml:space="preserve"> in the Indo-Pacific. Similarly, India, Brazil, and select Gulf states may invest in modernization programs, regional security arrangements, and strategic partnerships to increase geopolitical leverage (Tellis, 2020). </w:t>
      </w:r>
    </w:p>
    <w:p w14:paraId="2B67FA7E" w14:textId="77777777" w:rsidR="00135CCC" w:rsidRPr="008669A6" w:rsidRDefault="00135CCC" w:rsidP="00135CCC">
      <w:pPr>
        <w:rPr>
          <w:sz w:val="16"/>
        </w:rPr>
      </w:pPr>
      <w:r w:rsidRPr="008669A6">
        <w:rPr>
          <w:sz w:val="16"/>
        </w:rPr>
        <w:t xml:space="preserve">These </w:t>
      </w:r>
      <w:r w:rsidRPr="007E3141">
        <w:rPr>
          <w:rStyle w:val="Emphasis"/>
        </w:rPr>
        <w:t>investments</w:t>
      </w:r>
      <w:r w:rsidRPr="008669A6">
        <w:rPr>
          <w:sz w:val="16"/>
        </w:rPr>
        <w:t xml:space="preserve"> not only enhance national defense but also </w:t>
      </w:r>
      <w:r w:rsidRPr="007C7374">
        <w:rPr>
          <w:rStyle w:val="StyleUnderline"/>
        </w:rPr>
        <w:t xml:space="preserve">provide tools for shaping </w:t>
      </w:r>
      <w:r w:rsidRPr="00CA7F14">
        <w:rPr>
          <w:rStyle w:val="Emphasis"/>
        </w:rPr>
        <w:t>regional security</w:t>
      </w:r>
      <w:r w:rsidRPr="008669A6">
        <w:rPr>
          <w:sz w:val="16"/>
        </w:rPr>
        <w:t xml:space="preserve"> architectures. Nations that combine economic resilience with military modernization can exert influence disproportionate to their historical role in global affairs. </w:t>
      </w:r>
    </w:p>
    <w:p w14:paraId="4F018B2D" w14:textId="77777777" w:rsidR="00135CCC" w:rsidRPr="008669A6" w:rsidRDefault="00135CCC" w:rsidP="00135CCC">
      <w:pPr>
        <w:rPr>
          <w:sz w:val="16"/>
        </w:rPr>
      </w:pPr>
      <w:r w:rsidRPr="00290F88">
        <w:rPr>
          <w:rStyle w:val="Emphasis"/>
        </w:rPr>
        <w:t xml:space="preserve">Economic </w:t>
      </w:r>
      <w:r w:rsidRPr="005E0541">
        <w:rPr>
          <w:rStyle w:val="Emphasis"/>
          <w:highlight w:val="cyan"/>
        </w:rPr>
        <w:t>collapse</w:t>
      </w:r>
      <w:r w:rsidRPr="008669A6">
        <w:rPr>
          <w:sz w:val="16"/>
        </w:rPr>
        <w:t xml:space="preserve"> in major powers often </w:t>
      </w:r>
      <w:r w:rsidRPr="005E0541">
        <w:rPr>
          <w:rStyle w:val="StyleUnderline"/>
          <w:highlight w:val="cyan"/>
        </w:rPr>
        <w:t>shifts</w:t>
      </w:r>
      <w:r w:rsidRPr="00FC51B0">
        <w:rPr>
          <w:rStyle w:val="StyleUnderline"/>
        </w:rPr>
        <w:t xml:space="preserve"> the</w:t>
      </w:r>
      <w:r w:rsidRPr="008669A6">
        <w:rPr>
          <w:sz w:val="16"/>
        </w:rPr>
        <w:t xml:space="preserve"> global </w:t>
      </w:r>
      <w:r w:rsidRPr="00ED6240">
        <w:rPr>
          <w:rStyle w:val="Emphasis"/>
        </w:rPr>
        <w:t>security environment</w:t>
      </w:r>
      <w:r w:rsidRPr="00216511">
        <w:rPr>
          <w:rStyle w:val="StyleUnderline"/>
        </w:rPr>
        <w:t xml:space="preserve"> </w:t>
      </w:r>
      <w:r w:rsidRPr="005E0541">
        <w:rPr>
          <w:rStyle w:val="StyleUnderline"/>
          <w:highlight w:val="cyan"/>
        </w:rPr>
        <w:t>toward</w:t>
      </w:r>
      <w:r w:rsidRPr="008669A6">
        <w:rPr>
          <w:sz w:val="16"/>
        </w:rPr>
        <w:t xml:space="preserve"> localized conflicts and </w:t>
      </w:r>
      <w:r w:rsidRPr="005E0541">
        <w:rPr>
          <w:rStyle w:val="Emphasis"/>
          <w:highlight w:val="cyan"/>
        </w:rPr>
        <w:t>proxy wars</w:t>
      </w:r>
      <w:r w:rsidRPr="00A72DDE">
        <w:rPr>
          <w:rStyle w:val="StyleUnderline"/>
        </w:rPr>
        <w:t>. Weak states</w:t>
      </w:r>
      <w:r w:rsidRPr="008669A6">
        <w:rPr>
          <w:sz w:val="16"/>
        </w:rPr>
        <w:t xml:space="preserve"> with fragile political institutions </w:t>
      </w:r>
      <w:r w:rsidRPr="00751D72">
        <w:rPr>
          <w:rStyle w:val="StyleUnderline"/>
        </w:rPr>
        <w:t>are</w:t>
      </w:r>
      <w:r w:rsidRPr="008669A6">
        <w:rPr>
          <w:sz w:val="16"/>
        </w:rPr>
        <w:t xml:space="preserve"> particularly </w:t>
      </w:r>
      <w:r w:rsidRPr="007D458D">
        <w:rPr>
          <w:rStyle w:val="Emphasis"/>
        </w:rPr>
        <w:t>vulnerable</w:t>
      </w:r>
      <w:r w:rsidRPr="00C43AAB">
        <w:rPr>
          <w:rStyle w:val="StyleUnderline"/>
        </w:rPr>
        <w:t xml:space="preserve"> to</w:t>
      </w:r>
      <w:r w:rsidRPr="008669A6">
        <w:rPr>
          <w:sz w:val="16"/>
        </w:rPr>
        <w:t xml:space="preserve"> internal </w:t>
      </w:r>
      <w:r w:rsidRPr="001D2132">
        <w:rPr>
          <w:rStyle w:val="Emphasis"/>
        </w:rPr>
        <w:t>unrest</w:t>
      </w:r>
      <w:r w:rsidRPr="00F612EC">
        <w:rPr>
          <w:rStyle w:val="StyleUnderline"/>
        </w:rPr>
        <w:t xml:space="preserve">, </w:t>
      </w:r>
      <w:r w:rsidRPr="00CF5B62">
        <w:rPr>
          <w:rStyle w:val="Emphasis"/>
        </w:rPr>
        <w:t>insurgencies</w:t>
      </w:r>
      <w:r w:rsidRPr="0076013F">
        <w:rPr>
          <w:rStyle w:val="StyleUnderline"/>
        </w:rPr>
        <w:t xml:space="preserve">, and </w:t>
      </w:r>
      <w:r w:rsidRPr="00047F15">
        <w:rPr>
          <w:rStyle w:val="Emphasis"/>
        </w:rPr>
        <w:t>border conflicts</w:t>
      </w:r>
      <w:r w:rsidRPr="008669A6">
        <w:rPr>
          <w:sz w:val="16"/>
        </w:rPr>
        <w:t xml:space="preserve">, especially when traditional guarantors of stability are preoccupied with domestic crises (Goldstein, 2011). </w:t>
      </w:r>
    </w:p>
    <w:p w14:paraId="094525EA" w14:textId="77777777" w:rsidR="00135CCC" w:rsidRPr="008669A6" w:rsidRDefault="00135CCC" w:rsidP="00135CCC">
      <w:pPr>
        <w:rPr>
          <w:sz w:val="16"/>
        </w:rPr>
      </w:pPr>
      <w:r w:rsidRPr="0025155D">
        <w:rPr>
          <w:rStyle w:val="StyleUnderline"/>
        </w:rPr>
        <w:t xml:space="preserve">Reduced </w:t>
      </w:r>
      <w:r w:rsidRPr="00AD68F6">
        <w:rPr>
          <w:rStyle w:val="Emphasis"/>
        </w:rPr>
        <w:t>capacity</w:t>
      </w:r>
      <w:r w:rsidRPr="008669A6">
        <w:rPr>
          <w:sz w:val="16"/>
        </w:rPr>
        <w:t xml:space="preserve"> of established powers </w:t>
      </w:r>
      <w:r w:rsidRPr="00565F88">
        <w:rPr>
          <w:rStyle w:val="StyleUnderline"/>
        </w:rPr>
        <w:t xml:space="preserve">to </w:t>
      </w:r>
      <w:r w:rsidRPr="003F5DDB">
        <w:rPr>
          <w:rStyle w:val="Emphasis"/>
        </w:rPr>
        <w:t>intervene</w:t>
      </w:r>
      <w:r w:rsidRPr="008669A6">
        <w:rPr>
          <w:sz w:val="16"/>
        </w:rPr>
        <w:t xml:space="preserve"> militarily </w:t>
      </w:r>
      <w:r w:rsidRPr="00534C10">
        <w:rPr>
          <w:rStyle w:val="StyleUnderline"/>
        </w:rPr>
        <w:t>creates</w:t>
      </w:r>
      <w:r w:rsidRPr="00534C10">
        <w:rPr>
          <w:sz w:val="16"/>
        </w:rPr>
        <w:t xml:space="preserve"> strategic </w:t>
      </w:r>
      <w:r w:rsidRPr="00534C10">
        <w:rPr>
          <w:rStyle w:val="StyleUnderline"/>
        </w:rPr>
        <w:t xml:space="preserve">opportunities for </w:t>
      </w:r>
      <w:r w:rsidRPr="00534C10">
        <w:rPr>
          <w:rStyle w:val="Emphasis"/>
        </w:rPr>
        <w:t>regional actors</w:t>
      </w:r>
      <w:r w:rsidRPr="00534C10">
        <w:rPr>
          <w:rStyle w:val="StyleUnderline"/>
        </w:rPr>
        <w:t xml:space="preserve"> to </w:t>
      </w:r>
      <w:r w:rsidRPr="00534C10">
        <w:rPr>
          <w:rStyle w:val="Emphasis"/>
        </w:rPr>
        <w:t>assert influence</w:t>
      </w:r>
      <w:r w:rsidRPr="00534C10">
        <w:rPr>
          <w:rStyle w:val="StyleUnderline"/>
        </w:rPr>
        <w:t>. Proxy conflicts</w:t>
      </w:r>
      <w:r w:rsidRPr="00534C10">
        <w:rPr>
          <w:sz w:val="16"/>
        </w:rPr>
        <w:t xml:space="preserve">, whether in Africa, the Middle East, or Asia, may </w:t>
      </w:r>
      <w:r w:rsidRPr="00534C10">
        <w:rPr>
          <w:rStyle w:val="Emphasis"/>
        </w:rPr>
        <w:t>increase</w:t>
      </w:r>
      <w:r w:rsidRPr="00534C10">
        <w:rPr>
          <w:rStyle w:val="StyleUnderline"/>
        </w:rPr>
        <w:t xml:space="preserve"> as rival states</w:t>
      </w:r>
      <w:r w:rsidRPr="00534C10">
        <w:rPr>
          <w:sz w:val="16"/>
        </w:rPr>
        <w:t xml:space="preserve"> seek to </w:t>
      </w:r>
      <w:r w:rsidRPr="00534C10">
        <w:rPr>
          <w:rStyle w:val="Emphasis"/>
        </w:rPr>
        <w:t>expand influence</w:t>
      </w:r>
      <w:r w:rsidRPr="00534C10">
        <w:rPr>
          <w:sz w:val="16"/>
        </w:rPr>
        <w:t xml:space="preserve"> without directly confronting financially weakened superpowers. Additionally, </w:t>
      </w:r>
      <w:r w:rsidRPr="00534C10">
        <w:rPr>
          <w:rStyle w:val="Emphasis"/>
        </w:rPr>
        <w:t>n</w:t>
      </w:r>
      <w:r w:rsidRPr="00534C10">
        <w:rPr>
          <w:sz w:val="16"/>
        </w:rPr>
        <w:t>on-</w:t>
      </w:r>
      <w:r w:rsidRPr="00534C10">
        <w:rPr>
          <w:rStyle w:val="Emphasis"/>
        </w:rPr>
        <w:t>s</w:t>
      </w:r>
      <w:r w:rsidRPr="00534C10">
        <w:rPr>
          <w:sz w:val="16"/>
        </w:rPr>
        <w:t xml:space="preserve">tate </w:t>
      </w:r>
      <w:r w:rsidRPr="00534C10">
        <w:rPr>
          <w:rStyle w:val="Emphasis"/>
        </w:rPr>
        <w:t>a</w:t>
      </w:r>
      <w:r w:rsidRPr="00534C10">
        <w:rPr>
          <w:sz w:val="16"/>
        </w:rPr>
        <w:t>ctor</w:t>
      </w:r>
      <w:r w:rsidRPr="00534C10">
        <w:rPr>
          <w:rStyle w:val="Emphasis"/>
        </w:rPr>
        <w:t>s</w:t>
      </w:r>
      <w:r w:rsidRPr="00534C10">
        <w:rPr>
          <w:sz w:val="16"/>
        </w:rPr>
        <w:t xml:space="preserve">—including insurgent groups and criminal networks—may </w:t>
      </w:r>
      <w:r w:rsidRPr="00534C10">
        <w:rPr>
          <w:rStyle w:val="StyleUnderline"/>
        </w:rPr>
        <w:t xml:space="preserve">exploit </w:t>
      </w:r>
      <w:r w:rsidRPr="00534C10">
        <w:rPr>
          <w:rStyle w:val="Emphasis"/>
        </w:rPr>
        <w:t>governance</w:t>
      </w:r>
      <w:r w:rsidRPr="00534C10">
        <w:rPr>
          <w:sz w:val="16"/>
        </w:rPr>
        <w:t xml:space="preserve"> gaps, further </w:t>
      </w:r>
      <w:r w:rsidRPr="00534C10">
        <w:rPr>
          <w:rStyle w:val="StyleUnderline"/>
        </w:rPr>
        <w:t>destabiliz</w:t>
      </w:r>
      <w:r w:rsidRPr="00534C10">
        <w:rPr>
          <w:sz w:val="16"/>
          <w:szCs w:val="16"/>
        </w:rPr>
        <w:t xml:space="preserve">ing </w:t>
      </w:r>
      <w:r w:rsidRPr="00534C10">
        <w:rPr>
          <w:rStyle w:val="Emphasis"/>
        </w:rPr>
        <w:t>conflict-prone regions</w:t>
      </w:r>
      <w:r w:rsidRPr="00534C10">
        <w:rPr>
          <w:sz w:val="16"/>
        </w:rPr>
        <w:t>.</w:t>
      </w:r>
      <w:r w:rsidRPr="008669A6">
        <w:rPr>
          <w:sz w:val="16"/>
        </w:rPr>
        <w:t xml:space="preserve"> </w:t>
      </w:r>
    </w:p>
    <w:p w14:paraId="3CCC34A9" w14:textId="77777777" w:rsidR="00135CCC" w:rsidRPr="008669A6" w:rsidRDefault="00135CCC" w:rsidP="00135CCC">
      <w:pPr>
        <w:rPr>
          <w:sz w:val="16"/>
        </w:rPr>
      </w:pPr>
      <w:r w:rsidRPr="008669A6">
        <w:rPr>
          <w:sz w:val="16"/>
        </w:rPr>
        <w:t xml:space="preserve">A </w:t>
      </w:r>
      <w:r w:rsidRPr="00280347">
        <w:rPr>
          <w:rStyle w:val="Emphasis"/>
        </w:rPr>
        <w:t>financial collapse</w:t>
      </w:r>
      <w:r w:rsidRPr="001F043E">
        <w:rPr>
          <w:rStyle w:val="StyleUnderline"/>
        </w:rPr>
        <w:t xml:space="preserve"> </w:t>
      </w:r>
      <w:r w:rsidRPr="005E0541">
        <w:rPr>
          <w:rStyle w:val="StyleUnderline"/>
          <w:highlight w:val="cyan"/>
        </w:rPr>
        <w:t>exacerbates competition over</w:t>
      </w:r>
      <w:r w:rsidRPr="008669A6">
        <w:rPr>
          <w:sz w:val="16"/>
        </w:rPr>
        <w:t xml:space="preserve"> scarce resources, particularly </w:t>
      </w:r>
      <w:r w:rsidRPr="005E0541">
        <w:rPr>
          <w:rStyle w:val="Emphasis"/>
          <w:highlight w:val="cyan"/>
        </w:rPr>
        <w:t>energy</w:t>
      </w:r>
      <w:r w:rsidRPr="005E0541">
        <w:rPr>
          <w:rStyle w:val="StyleUnderline"/>
          <w:highlight w:val="cyan"/>
        </w:rPr>
        <w:t xml:space="preserve">, </w:t>
      </w:r>
      <w:r w:rsidRPr="005E0541">
        <w:rPr>
          <w:rStyle w:val="Emphasis"/>
          <w:highlight w:val="cyan"/>
        </w:rPr>
        <w:t>water</w:t>
      </w:r>
      <w:r w:rsidRPr="005E0541">
        <w:rPr>
          <w:rStyle w:val="StyleUnderline"/>
          <w:highlight w:val="cyan"/>
        </w:rPr>
        <w:t>, and</w:t>
      </w:r>
      <w:r w:rsidRPr="003B6039">
        <w:rPr>
          <w:rStyle w:val="StyleUnderline"/>
        </w:rPr>
        <w:t xml:space="preserve"> </w:t>
      </w:r>
      <w:r w:rsidRPr="003B6039">
        <w:rPr>
          <w:rStyle w:val="Emphasis"/>
        </w:rPr>
        <w:t xml:space="preserve">critical </w:t>
      </w:r>
      <w:r w:rsidRPr="005E0541">
        <w:rPr>
          <w:rStyle w:val="Emphasis"/>
          <w:highlight w:val="cyan"/>
        </w:rPr>
        <w:t>minerals</w:t>
      </w:r>
      <w:r w:rsidRPr="008669A6">
        <w:rPr>
          <w:sz w:val="16"/>
        </w:rPr>
        <w:t xml:space="preserve">. Countries reliant on imported energy may confront shortages or sharply rising costs, while energy-exporting nations can use resource control as leverage in geopolitical negotiations (Sovacool, 2016). </w:t>
      </w:r>
    </w:p>
    <w:p w14:paraId="010D0925" w14:textId="77777777" w:rsidR="00135CCC" w:rsidRPr="00023D24" w:rsidRDefault="00135CCC" w:rsidP="00135CCC">
      <w:pPr>
        <w:rPr>
          <w:sz w:val="16"/>
        </w:rPr>
      </w:pPr>
      <w:r w:rsidRPr="008669A6">
        <w:rPr>
          <w:sz w:val="16"/>
        </w:rPr>
        <w:t xml:space="preserve">The </w:t>
      </w:r>
      <w:r w:rsidRPr="0042770E">
        <w:rPr>
          <w:rStyle w:val="StyleUnderline"/>
        </w:rPr>
        <w:t>breakdown of</w:t>
      </w:r>
      <w:r w:rsidRPr="008669A6">
        <w:rPr>
          <w:sz w:val="16"/>
        </w:rPr>
        <w:t xml:space="preserve"> global </w:t>
      </w:r>
      <w:r w:rsidRPr="00023D24">
        <w:rPr>
          <w:rStyle w:val="Emphasis"/>
        </w:rPr>
        <w:t>supply chains</w:t>
      </w:r>
      <w:r w:rsidRPr="00023D24">
        <w:rPr>
          <w:sz w:val="16"/>
        </w:rPr>
        <w:t xml:space="preserve"> during crises </w:t>
      </w:r>
      <w:r w:rsidRPr="00023D24">
        <w:rPr>
          <w:rStyle w:val="Emphasis"/>
        </w:rPr>
        <w:t>amplifies</w:t>
      </w:r>
      <w:r w:rsidRPr="00023D24">
        <w:rPr>
          <w:sz w:val="16"/>
        </w:rPr>
        <w:t xml:space="preserve"> these </w:t>
      </w:r>
      <w:r w:rsidRPr="00023D24">
        <w:rPr>
          <w:rStyle w:val="Emphasis"/>
        </w:rPr>
        <w:t>risks</w:t>
      </w:r>
      <w:r w:rsidRPr="00023D24">
        <w:rPr>
          <w:rStyle w:val="StyleUnderline"/>
        </w:rPr>
        <w:t>. Energy-rich nations</w:t>
      </w:r>
      <w:r w:rsidRPr="00023D24">
        <w:rPr>
          <w:sz w:val="16"/>
        </w:rPr>
        <w:t xml:space="preserve">, for instance, may </w:t>
      </w:r>
      <w:r w:rsidRPr="00023D24">
        <w:rPr>
          <w:rStyle w:val="StyleUnderline"/>
        </w:rPr>
        <w:t>prioritize</w:t>
      </w:r>
      <w:r w:rsidRPr="00023D24">
        <w:rPr>
          <w:sz w:val="16"/>
        </w:rPr>
        <w:t xml:space="preserve"> domestic </w:t>
      </w:r>
      <w:r w:rsidRPr="00023D24">
        <w:rPr>
          <w:rStyle w:val="Emphasis"/>
        </w:rPr>
        <w:t>distribution</w:t>
      </w:r>
      <w:r w:rsidRPr="00023D24">
        <w:rPr>
          <w:sz w:val="16"/>
        </w:rPr>
        <w:t xml:space="preserve"> or selectively engage in international agreements, </w:t>
      </w:r>
      <w:r w:rsidRPr="00023D24">
        <w:rPr>
          <w:rStyle w:val="StyleUnderline"/>
        </w:rPr>
        <w:t xml:space="preserve">creating </w:t>
      </w:r>
      <w:r w:rsidRPr="00023D24">
        <w:rPr>
          <w:rStyle w:val="Emphasis"/>
        </w:rPr>
        <w:t>tension</w:t>
      </w:r>
      <w:r w:rsidRPr="00023D24">
        <w:rPr>
          <w:rStyle w:val="StyleUnderline"/>
        </w:rPr>
        <w:t xml:space="preserve"> in</w:t>
      </w:r>
      <w:r w:rsidRPr="00023D24">
        <w:rPr>
          <w:sz w:val="16"/>
        </w:rPr>
        <w:t xml:space="preserve"> energy-</w:t>
      </w:r>
      <w:r w:rsidRPr="00023D24">
        <w:rPr>
          <w:rStyle w:val="Emphasis"/>
        </w:rPr>
        <w:t>dependent regions</w:t>
      </w:r>
      <w:r w:rsidRPr="00023D24">
        <w:rPr>
          <w:sz w:val="16"/>
        </w:rPr>
        <w:t xml:space="preserve">. Industrial and technological powers may compete for access to rare earth elements, semiconductors, and other strategic commodities, intertwining economic survival with national security imperatives. </w:t>
      </w:r>
    </w:p>
    <w:p w14:paraId="6C248A6F" w14:textId="77777777" w:rsidR="00135CCC" w:rsidRPr="008669A6" w:rsidRDefault="00135CCC" w:rsidP="00135CCC">
      <w:pPr>
        <w:rPr>
          <w:sz w:val="16"/>
        </w:rPr>
      </w:pPr>
      <w:r w:rsidRPr="00023D24">
        <w:rPr>
          <w:rStyle w:val="Emphasis"/>
        </w:rPr>
        <w:t>Control</w:t>
      </w:r>
      <w:r w:rsidRPr="00023D24">
        <w:rPr>
          <w:sz w:val="16"/>
        </w:rPr>
        <w:t xml:space="preserve"> over critical resources </w:t>
      </w:r>
      <w:r w:rsidRPr="00023D24">
        <w:rPr>
          <w:rStyle w:val="StyleUnderline"/>
        </w:rPr>
        <w:t xml:space="preserve">provides </w:t>
      </w:r>
      <w:r w:rsidRPr="00023D24">
        <w:rPr>
          <w:rStyle w:val="Emphasis"/>
        </w:rPr>
        <w:t>states</w:t>
      </w:r>
      <w:r w:rsidRPr="00023D24">
        <w:rPr>
          <w:rStyle w:val="StyleUnderline"/>
        </w:rPr>
        <w:t xml:space="preserve"> with </w:t>
      </w:r>
      <w:r w:rsidRPr="00023D24">
        <w:rPr>
          <w:rStyle w:val="Emphasis"/>
        </w:rPr>
        <w:t>tools</w:t>
      </w:r>
      <w:r w:rsidRPr="00023D24">
        <w:rPr>
          <w:rStyle w:val="StyleUnderline"/>
        </w:rPr>
        <w:t xml:space="preserve"> to </w:t>
      </w:r>
      <w:r w:rsidRPr="00023D24">
        <w:rPr>
          <w:rStyle w:val="Emphasis"/>
        </w:rPr>
        <w:t>influence</w:t>
      </w:r>
      <w:r w:rsidRPr="008669A6">
        <w:rPr>
          <w:sz w:val="16"/>
        </w:rPr>
        <w:t xml:space="preserve"> global </w:t>
      </w:r>
      <w:r w:rsidRPr="001B37AF">
        <w:rPr>
          <w:rStyle w:val="Emphasis"/>
        </w:rPr>
        <w:t>markets</w:t>
      </w:r>
      <w:r w:rsidRPr="008669A6">
        <w:rPr>
          <w:sz w:val="16"/>
        </w:rPr>
        <w:t xml:space="preserve"> and strategic decisions. For example, a country with significant oil and gas reserves could manipulate pricing or restrict exports to shape the behavior of dependent states. Similarly, </w:t>
      </w:r>
      <w:r w:rsidRPr="00B81AA3">
        <w:rPr>
          <w:rStyle w:val="StyleUnderline"/>
        </w:rPr>
        <w:t>control over</w:t>
      </w:r>
      <w:r w:rsidRPr="008669A6">
        <w:rPr>
          <w:sz w:val="16"/>
        </w:rPr>
        <w:t xml:space="preserve"> key </w:t>
      </w:r>
      <w:r w:rsidRPr="00D2476C">
        <w:rPr>
          <w:rStyle w:val="Emphasis"/>
        </w:rPr>
        <w:t>minerals</w:t>
      </w:r>
      <w:r w:rsidRPr="008669A6">
        <w:rPr>
          <w:sz w:val="16"/>
        </w:rPr>
        <w:t xml:space="preserve"> for renewable energy or advanced technology can </w:t>
      </w:r>
      <w:r w:rsidRPr="006E3356">
        <w:rPr>
          <w:rStyle w:val="StyleUnderline"/>
        </w:rPr>
        <w:t xml:space="preserve">become a </w:t>
      </w:r>
      <w:r w:rsidRPr="005B3A03">
        <w:rPr>
          <w:rStyle w:val="Emphasis"/>
        </w:rPr>
        <w:t>geopolitical bargaining chip</w:t>
      </w:r>
      <w:r w:rsidRPr="008669A6">
        <w:rPr>
          <w:sz w:val="16"/>
        </w:rPr>
        <w:t xml:space="preserve">, strengthening the influence of financially resilient nations in post-collapse negotiations. </w:t>
      </w:r>
    </w:p>
    <w:p w14:paraId="50DFB4CB" w14:textId="77777777" w:rsidR="00135CCC" w:rsidRPr="008669A6" w:rsidRDefault="00135CCC" w:rsidP="00135CCC">
      <w:pPr>
        <w:rPr>
          <w:sz w:val="16"/>
        </w:rPr>
      </w:pPr>
      <w:r w:rsidRPr="00950BF6">
        <w:rPr>
          <w:rStyle w:val="Emphasis"/>
        </w:rPr>
        <w:t>Military</w:t>
      </w:r>
      <w:r w:rsidRPr="008669A6">
        <w:rPr>
          <w:sz w:val="16"/>
        </w:rPr>
        <w:t xml:space="preserve"> and strategic </w:t>
      </w:r>
      <w:r w:rsidRPr="005E0541">
        <w:rPr>
          <w:rStyle w:val="StyleUnderline"/>
          <w:highlight w:val="cyan"/>
        </w:rPr>
        <w:t>realignments</w:t>
      </w:r>
      <w:r w:rsidRPr="00606C19">
        <w:rPr>
          <w:rStyle w:val="StyleUnderline"/>
        </w:rPr>
        <w:t xml:space="preserve"> are</w:t>
      </w:r>
      <w:r w:rsidRPr="008669A6">
        <w:rPr>
          <w:sz w:val="16"/>
        </w:rPr>
        <w:t xml:space="preserve"> increasingly </w:t>
      </w:r>
      <w:r w:rsidRPr="005E0541">
        <w:rPr>
          <w:rStyle w:val="StyleUnderline"/>
          <w:highlight w:val="cyan"/>
        </w:rPr>
        <w:t>linked to</w:t>
      </w:r>
      <w:r w:rsidRPr="00B479ED">
        <w:rPr>
          <w:rStyle w:val="StyleUnderline"/>
        </w:rPr>
        <w:t xml:space="preserve"> </w:t>
      </w:r>
      <w:r w:rsidRPr="00B479ED">
        <w:rPr>
          <w:rStyle w:val="Emphasis"/>
        </w:rPr>
        <w:t>tech</w:t>
      </w:r>
      <w:r w:rsidRPr="00B479ED">
        <w:rPr>
          <w:sz w:val="16"/>
        </w:rPr>
        <w:t xml:space="preserve">nological </w:t>
      </w:r>
      <w:r w:rsidRPr="00B479ED">
        <w:rPr>
          <w:rStyle w:val="StyleUnderline"/>
        </w:rPr>
        <w:t xml:space="preserve">and </w:t>
      </w:r>
      <w:r w:rsidRPr="00B479ED">
        <w:rPr>
          <w:rStyle w:val="Emphasis"/>
        </w:rPr>
        <w:t>cyber</w:t>
      </w:r>
      <w:r w:rsidRPr="008669A6">
        <w:rPr>
          <w:sz w:val="16"/>
        </w:rPr>
        <w:t xml:space="preserve"> capabilities. Financially </w:t>
      </w:r>
      <w:r w:rsidRPr="00E9062F">
        <w:rPr>
          <w:rStyle w:val="Emphasis"/>
        </w:rPr>
        <w:t>stable nations</w:t>
      </w:r>
      <w:r w:rsidRPr="008669A6">
        <w:rPr>
          <w:sz w:val="16"/>
        </w:rPr>
        <w:t xml:space="preserve"> can </w:t>
      </w:r>
      <w:r w:rsidRPr="0019285D">
        <w:rPr>
          <w:rStyle w:val="StyleUnderline"/>
        </w:rPr>
        <w:t xml:space="preserve">invest in </w:t>
      </w:r>
      <w:r w:rsidRPr="005E0541">
        <w:rPr>
          <w:rStyle w:val="Emphasis"/>
          <w:highlight w:val="cyan"/>
        </w:rPr>
        <w:t>cyber</w:t>
      </w:r>
      <w:r w:rsidRPr="008669A6">
        <w:rPr>
          <w:sz w:val="16"/>
        </w:rPr>
        <w:t xml:space="preserve"> defense, </w:t>
      </w:r>
      <w:r w:rsidRPr="005E0541">
        <w:rPr>
          <w:rStyle w:val="Emphasis"/>
          <w:highlight w:val="cyan"/>
        </w:rPr>
        <w:t>e</w:t>
      </w:r>
      <w:r w:rsidRPr="008669A6">
        <w:rPr>
          <w:sz w:val="16"/>
        </w:rPr>
        <w:t xml:space="preserve">lectronic </w:t>
      </w:r>
      <w:r w:rsidRPr="005E0541">
        <w:rPr>
          <w:rStyle w:val="Emphasis"/>
          <w:highlight w:val="cyan"/>
        </w:rPr>
        <w:t>w</w:t>
      </w:r>
      <w:r w:rsidRPr="008669A6">
        <w:rPr>
          <w:sz w:val="16"/>
        </w:rPr>
        <w:t xml:space="preserve">arfare, </w:t>
      </w:r>
      <w:r w:rsidRPr="005E0541">
        <w:rPr>
          <w:rStyle w:val="StyleUnderline"/>
          <w:highlight w:val="cyan"/>
        </w:rPr>
        <w:t xml:space="preserve">and </w:t>
      </w:r>
      <w:r w:rsidRPr="005E0541">
        <w:rPr>
          <w:rStyle w:val="Emphasis"/>
          <w:highlight w:val="cyan"/>
        </w:rPr>
        <w:t>intel</w:t>
      </w:r>
      <w:r w:rsidRPr="008669A6">
        <w:rPr>
          <w:sz w:val="16"/>
        </w:rPr>
        <w:t xml:space="preserve">ligence systems, </w:t>
      </w:r>
      <w:r w:rsidRPr="00AA731D">
        <w:rPr>
          <w:rStyle w:val="StyleUnderline"/>
        </w:rPr>
        <w:t xml:space="preserve">gaining </w:t>
      </w:r>
      <w:r w:rsidRPr="001C7EE4">
        <w:rPr>
          <w:rStyle w:val="Emphasis"/>
        </w:rPr>
        <w:t>asymmetric advantages</w:t>
      </w:r>
      <w:r w:rsidRPr="008669A6">
        <w:rPr>
          <w:sz w:val="16"/>
        </w:rPr>
        <w:t xml:space="preserve"> over weaker states. </w:t>
      </w:r>
      <w:r w:rsidRPr="00FD205A">
        <w:rPr>
          <w:rStyle w:val="StyleUnderline"/>
        </w:rPr>
        <w:t xml:space="preserve">In </w:t>
      </w:r>
      <w:r w:rsidRPr="00C0236E">
        <w:rPr>
          <w:rStyle w:val="StyleUnderline"/>
        </w:rPr>
        <w:t xml:space="preserve">contrast, nations suffering from </w:t>
      </w:r>
      <w:r w:rsidRPr="00152601">
        <w:rPr>
          <w:rStyle w:val="Emphasis"/>
        </w:rPr>
        <w:t>financial collapse</w:t>
      </w:r>
      <w:r w:rsidRPr="00FE3C2F">
        <w:rPr>
          <w:rStyle w:val="StyleUnderline"/>
        </w:rPr>
        <w:t xml:space="preserve"> may be highly vulnerable to </w:t>
      </w:r>
      <w:r w:rsidRPr="002047DF">
        <w:rPr>
          <w:rStyle w:val="Emphasis"/>
        </w:rPr>
        <w:t>cyber-attacks</w:t>
      </w:r>
      <w:r w:rsidRPr="00FE3C2F">
        <w:rPr>
          <w:rStyle w:val="StyleUnderline"/>
        </w:rPr>
        <w:t xml:space="preserve"> on </w:t>
      </w:r>
      <w:r w:rsidRPr="00F12C87">
        <w:rPr>
          <w:rStyle w:val="Emphasis"/>
        </w:rPr>
        <w:t>c</w:t>
      </w:r>
      <w:r w:rsidRPr="008669A6">
        <w:rPr>
          <w:sz w:val="16"/>
        </w:rPr>
        <w:t xml:space="preserve">ritical </w:t>
      </w:r>
      <w:r w:rsidRPr="00F12C87">
        <w:rPr>
          <w:rStyle w:val="Emphasis"/>
        </w:rPr>
        <w:t>i</w:t>
      </w:r>
      <w:r w:rsidRPr="008669A6">
        <w:rPr>
          <w:sz w:val="16"/>
        </w:rPr>
        <w:t xml:space="preserve">nfrastructure, </w:t>
      </w:r>
      <w:r w:rsidRPr="00287F6F">
        <w:rPr>
          <w:rStyle w:val="Emphasis"/>
        </w:rPr>
        <w:t>communications</w:t>
      </w:r>
      <w:r w:rsidRPr="008669A6">
        <w:rPr>
          <w:sz w:val="16"/>
        </w:rPr>
        <w:t xml:space="preserve"> networks, </w:t>
      </w:r>
      <w:r w:rsidRPr="00287F6F">
        <w:rPr>
          <w:rStyle w:val="StyleUnderline"/>
        </w:rPr>
        <w:t xml:space="preserve">and </w:t>
      </w:r>
      <w:r w:rsidRPr="001F6477">
        <w:rPr>
          <w:rStyle w:val="Emphasis"/>
        </w:rPr>
        <w:t>financial systems</w:t>
      </w:r>
      <w:r w:rsidRPr="008669A6">
        <w:rPr>
          <w:sz w:val="16"/>
        </w:rPr>
        <w:t xml:space="preserve">, which can exacerbate instability and undermine national defense (Bohme et al., 2015). </w:t>
      </w:r>
    </w:p>
    <w:p w14:paraId="3127A77D" w14:textId="77777777" w:rsidR="00135CCC" w:rsidRPr="008669A6" w:rsidRDefault="00135CCC" w:rsidP="00135CCC">
      <w:pPr>
        <w:rPr>
          <w:sz w:val="16"/>
        </w:rPr>
      </w:pPr>
      <w:r w:rsidRPr="00D10CBB">
        <w:rPr>
          <w:rStyle w:val="Emphasis"/>
        </w:rPr>
        <w:t>Cyber</w:t>
      </w:r>
      <w:r w:rsidRPr="008669A6">
        <w:rPr>
          <w:sz w:val="16"/>
        </w:rPr>
        <w:t xml:space="preserve"> and hybrid operations can </w:t>
      </w:r>
      <w:r w:rsidRPr="005E0541">
        <w:rPr>
          <w:rStyle w:val="StyleUnderline"/>
          <w:highlight w:val="cyan"/>
        </w:rPr>
        <w:t xml:space="preserve">serve as </w:t>
      </w:r>
      <w:r w:rsidRPr="005E0541">
        <w:rPr>
          <w:rStyle w:val="Emphasis"/>
          <w:highlight w:val="cyan"/>
        </w:rPr>
        <w:t>force multiplier</w:t>
      </w:r>
      <w:r w:rsidRPr="00A30EA2">
        <w:rPr>
          <w:sz w:val="16"/>
          <w:szCs w:val="16"/>
        </w:rPr>
        <w:t>s</w:t>
      </w:r>
      <w:r w:rsidRPr="008669A6">
        <w:rPr>
          <w:sz w:val="16"/>
        </w:rPr>
        <w:t xml:space="preserve"> for emerging powers, </w:t>
      </w:r>
      <w:r w:rsidRPr="001D54AA">
        <w:rPr>
          <w:rStyle w:val="StyleUnderline"/>
        </w:rPr>
        <w:t xml:space="preserve">allowing them to </w:t>
      </w:r>
      <w:r w:rsidRPr="0021760F">
        <w:rPr>
          <w:rStyle w:val="Emphasis"/>
        </w:rPr>
        <w:t>project influence</w:t>
      </w:r>
      <w:r w:rsidRPr="008669A6">
        <w:rPr>
          <w:sz w:val="16"/>
        </w:rPr>
        <w:t xml:space="preserve">, challenge traditional military hierarchies, </w:t>
      </w:r>
      <w:r w:rsidRPr="00D1359A">
        <w:rPr>
          <w:rStyle w:val="StyleUnderline"/>
        </w:rPr>
        <w:t xml:space="preserve">and </w:t>
      </w:r>
      <w:r w:rsidRPr="00D77DE6">
        <w:rPr>
          <w:rStyle w:val="Emphasis"/>
        </w:rPr>
        <w:t>exploit gaps</w:t>
      </w:r>
      <w:r w:rsidRPr="00D1359A">
        <w:rPr>
          <w:rStyle w:val="StyleUnderline"/>
        </w:rPr>
        <w:t xml:space="preserve"> left by</w:t>
      </w:r>
      <w:r w:rsidRPr="008669A6">
        <w:rPr>
          <w:sz w:val="16"/>
        </w:rPr>
        <w:t xml:space="preserve"> weakened </w:t>
      </w:r>
      <w:r w:rsidRPr="00F11635">
        <w:rPr>
          <w:rStyle w:val="Emphasis"/>
        </w:rPr>
        <w:t>Western powers</w:t>
      </w:r>
      <w:r w:rsidRPr="008669A6">
        <w:rPr>
          <w:sz w:val="16"/>
        </w:rPr>
        <w:t xml:space="preserve">. </w:t>
      </w:r>
    </w:p>
    <w:p w14:paraId="595134C9" w14:textId="77777777" w:rsidR="00135CCC" w:rsidRPr="008669A6" w:rsidRDefault="00135CCC" w:rsidP="00135CCC">
      <w:pPr>
        <w:rPr>
          <w:sz w:val="16"/>
        </w:rPr>
      </w:pPr>
      <w:r w:rsidRPr="00504232">
        <w:rPr>
          <w:rStyle w:val="Emphasis"/>
        </w:rPr>
        <w:t>Systemic</w:t>
      </w:r>
      <w:r w:rsidRPr="008669A6">
        <w:rPr>
          <w:sz w:val="16"/>
        </w:rPr>
        <w:t xml:space="preserve"> financial </w:t>
      </w:r>
      <w:r w:rsidRPr="00E553F4">
        <w:rPr>
          <w:rStyle w:val="StyleUnderline"/>
        </w:rPr>
        <w:t>collapse prompts</w:t>
      </w:r>
      <w:r w:rsidRPr="008669A6">
        <w:rPr>
          <w:sz w:val="16"/>
        </w:rPr>
        <w:t xml:space="preserve"> the </w:t>
      </w:r>
      <w:r w:rsidRPr="002529D1">
        <w:rPr>
          <w:rStyle w:val="Emphasis"/>
        </w:rPr>
        <w:t>reevaluation</w:t>
      </w:r>
      <w:r w:rsidRPr="00B73217">
        <w:rPr>
          <w:rStyle w:val="StyleUnderline"/>
        </w:rPr>
        <w:t xml:space="preserve"> of </w:t>
      </w:r>
      <w:r w:rsidRPr="009D708F">
        <w:rPr>
          <w:rStyle w:val="Emphasis"/>
        </w:rPr>
        <w:t>alliances</w:t>
      </w:r>
      <w:r w:rsidRPr="008669A6">
        <w:rPr>
          <w:sz w:val="16"/>
        </w:rPr>
        <w:t xml:space="preserve"> and security commitments. </w:t>
      </w:r>
      <w:r w:rsidRPr="005A25BC">
        <w:rPr>
          <w:rStyle w:val="Emphasis"/>
        </w:rPr>
        <w:t>Established powers</w:t>
      </w:r>
      <w:r w:rsidRPr="005A25BC">
        <w:rPr>
          <w:sz w:val="16"/>
        </w:rPr>
        <w:t xml:space="preserve"> may </w:t>
      </w:r>
      <w:r w:rsidRPr="005A25BC">
        <w:rPr>
          <w:rStyle w:val="StyleUnderline"/>
        </w:rPr>
        <w:t>reduce</w:t>
      </w:r>
      <w:r w:rsidRPr="005A25BC">
        <w:rPr>
          <w:sz w:val="16"/>
        </w:rPr>
        <w:t xml:space="preserve"> foreign </w:t>
      </w:r>
      <w:r w:rsidRPr="005A25BC">
        <w:rPr>
          <w:rStyle w:val="Emphasis"/>
        </w:rPr>
        <w:t>deployments</w:t>
      </w:r>
      <w:r w:rsidRPr="005A25BC">
        <w:rPr>
          <w:rStyle w:val="StyleUnderline"/>
        </w:rPr>
        <w:t xml:space="preserve"> and </w:t>
      </w:r>
      <w:r w:rsidRPr="005A25BC">
        <w:rPr>
          <w:rStyle w:val="Emphasis"/>
        </w:rPr>
        <w:t>commitments</w:t>
      </w:r>
      <w:r w:rsidRPr="005A25BC">
        <w:rPr>
          <w:rStyle w:val="StyleUnderline"/>
        </w:rPr>
        <w:t>, compel</w:t>
      </w:r>
      <w:r w:rsidRPr="005A25BC">
        <w:rPr>
          <w:sz w:val="16"/>
          <w:szCs w:val="16"/>
        </w:rPr>
        <w:t xml:space="preserve">ling </w:t>
      </w:r>
      <w:r w:rsidRPr="005A25BC">
        <w:rPr>
          <w:rStyle w:val="StyleUnderline"/>
        </w:rPr>
        <w:t xml:space="preserve">regional actors to assume </w:t>
      </w:r>
      <w:r w:rsidRPr="005A25BC">
        <w:rPr>
          <w:rStyle w:val="Emphasis"/>
        </w:rPr>
        <w:t>greater responsibility</w:t>
      </w:r>
      <w:r w:rsidRPr="005A25BC">
        <w:rPr>
          <w:sz w:val="16"/>
        </w:rPr>
        <w:t xml:space="preserve"> for security. This </w:t>
      </w:r>
      <w:r w:rsidRPr="005A25BC">
        <w:rPr>
          <w:rStyle w:val="Emphasis"/>
        </w:rPr>
        <w:t>reallocation</w:t>
      </w:r>
      <w:r w:rsidRPr="005A25BC">
        <w:rPr>
          <w:sz w:val="16"/>
        </w:rPr>
        <w:t xml:space="preserve"> of responsibility </w:t>
      </w:r>
      <w:r w:rsidRPr="005A25BC">
        <w:rPr>
          <w:rStyle w:val="StyleUnderline"/>
        </w:rPr>
        <w:t>encourages</w:t>
      </w:r>
      <w:r w:rsidRPr="005A25BC">
        <w:rPr>
          <w:sz w:val="16"/>
        </w:rPr>
        <w:t xml:space="preserve"> the formation of </w:t>
      </w:r>
      <w:r w:rsidRPr="005A25BC">
        <w:rPr>
          <w:rStyle w:val="Emphasis"/>
        </w:rPr>
        <w:t>new coalitions</w:t>
      </w:r>
      <w:r w:rsidRPr="005A25BC">
        <w:rPr>
          <w:sz w:val="16"/>
        </w:rPr>
        <w:t>, regional defense pacts, and bilateral arrangements, often along lines defined by financial stability rather than historical alignment (Friedberg, 2011).</w:t>
      </w:r>
      <w:r w:rsidRPr="008669A6">
        <w:rPr>
          <w:sz w:val="16"/>
        </w:rPr>
        <w:t xml:space="preserve"> </w:t>
      </w:r>
    </w:p>
    <w:p w14:paraId="1B62DCB6" w14:textId="77777777" w:rsidR="00135CCC" w:rsidRPr="008669A6" w:rsidRDefault="00135CCC" w:rsidP="00135CCC">
      <w:pPr>
        <w:rPr>
          <w:sz w:val="16"/>
        </w:rPr>
      </w:pPr>
      <w:r w:rsidRPr="006A19C1">
        <w:rPr>
          <w:rStyle w:val="Emphasis"/>
        </w:rPr>
        <w:t>Systemic</w:t>
      </w:r>
      <w:r w:rsidRPr="008669A6">
        <w:rPr>
          <w:sz w:val="16"/>
        </w:rPr>
        <w:t xml:space="preserve"> financial </w:t>
      </w:r>
      <w:r w:rsidRPr="00805772">
        <w:rPr>
          <w:rStyle w:val="Emphasis"/>
        </w:rPr>
        <w:t>collapse</w:t>
      </w:r>
      <w:r w:rsidRPr="00C466C4">
        <w:rPr>
          <w:rStyle w:val="StyleUnderline"/>
        </w:rPr>
        <w:t xml:space="preserve"> reshapes</w:t>
      </w:r>
      <w:r w:rsidRPr="008669A6">
        <w:rPr>
          <w:sz w:val="16"/>
        </w:rPr>
        <w:t xml:space="preserve"> the global </w:t>
      </w:r>
      <w:r w:rsidRPr="00FB437E">
        <w:rPr>
          <w:rStyle w:val="Emphasis"/>
        </w:rPr>
        <w:t>strategic</w:t>
      </w:r>
      <w:r w:rsidRPr="00DF5D11">
        <w:rPr>
          <w:rStyle w:val="StyleUnderline"/>
        </w:rPr>
        <w:t xml:space="preserve"> environment by limiting the </w:t>
      </w:r>
      <w:r w:rsidRPr="00243654">
        <w:rPr>
          <w:rStyle w:val="Emphasis"/>
        </w:rPr>
        <w:t>military capacity</w:t>
      </w:r>
      <w:r w:rsidRPr="008669A6">
        <w:rPr>
          <w:sz w:val="16"/>
        </w:rPr>
        <w:t xml:space="preserve"> of traditional powers, </w:t>
      </w:r>
      <w:r w:rsidRPr="00CB3718">
        <w:rPr>
          <w:rStyle w:val="StyleUnderline"/>
        </w:rPr>
        <w:t xml:space="preserve">enabling emerging nations to enhance </w:t>
      </w:r>
      <w:r w:rsidRPr="002865A3">
        <w:rPr>
          <w:rStyle w:val="Emphasis"/>
        </w:rPr>
        <w:t>capabilities</w:t>
      </w:r>
      <w:r w:rsidRPr="008669A6">
        <w:rPr>
          <w:sz w:val="16"/>
        </w:rPr>
        <w:t xml:space="preserve">, and intensifying competition for resources and regional influence. </w:t>
      </w:r>
      <w:r w:rsidRPr="005E0541">
        <w:rPr>
          <w:rStyle w:val="Emphasis"/>
          <w:highlight w:val="cyan"/>
        </w:rPr>
        <w:t>Fiscal constraints</w:t>
      </w:r>
      <w:r w:rsidRPr="008669A6">
        <w:rPr>
          <w:sz w:val="16"/>
        </w:rPr>
        <w:t xml:space="preserve">, resource scarcity, and technological asymmetries </w:t>
      </w:r>
      <w:r w:rsidRPr="005E0541">
        <w:rPr>
          <w:rStyle w:val="StyleUnderline"/>
          <w:highlight w:val="cyan"/>
        </w:rPr>
        <w:t>create</w:t>
      </w:r>
      <w:r w:rsidRPr="009F1F32">
        <w:rPr>
          <w:rStyle w:val="StyleUnderline"/>
        </w:rPr>
        <w:t xml:space="preserve"> </w:t>
      </w:r>
      <w:r w:rsidRPr="008C5DAE">
        <w:rPr>
          <w:rStyle w:val="Emphasis"/>
        </w:rPr>
        <w:t>new security dynamics</w:t>
      </w:r>
      <w:r w:rsidRPr="008D31BA">
        <w:rPr>
          <w:rStyle w:val="StyleUnderline"/>
        </w:rPr>
        <w:t xml:space="preserve">, including </w:t>
      </w:r>
      <w:r w:rsidRPr="003F3D59">
        <w:rPr>
          <w:rStyle w:val="Emphasis"/>
        </w:rPr>
        <w:t>proxy conflicts</w:t>
      </w:r>
      <w:r w:rsidRPr="008D31BA">
        <w:rPr>
          <w:rStyle w:val="StyleUnderline"/>
        </w:rPr>
        <w:t xml:space="preserve">, </w:t>
      </w:r>
      <w:r w:rsidRPr="005E0541">
        <w:rPr>
          <w:rStyle w:val="StyleUnderline"/>
          <w:highlight w:val="cyan"/>
        </w:rPr>
        <w:t xml:space="preserve">cyber </w:t>
      </w:r>
      <w:r w:rsidRPr="005E0541">
        <w:rPr>
          <w:rStyle w:val="Emphasis"/>
          <w:highlight w:val="cyan"/>
        </w:rPr>
        <w:t>vulnerabilities</w:t>
      </w:r>
      <w:r w:rsidRPr="008669A6">
        <w:rPr>
          <w:sz w:val="16"/>
        </w:rPr>
        <w:t xml:space="preserve">, and shifting alliance structures. Understanding these interlinked economic, technological, and military dimensions is essential for analyzing post-collapse geopolitics and anticipating the contours of a reconfigured global security architecture. </w:t>
      </w:r>
    </w:p>
    <w:p w14:paraId="3AB9F5DA" w14:textId="77777777" w:rsidR="00135CCC" w:rsidRPr="008669A6" w:rsidRDefault="00135CCC" w:rsidP="00135CCC">
      <w:pPr>
        <w:rPr>
          <w:sz w:val="16"/>
        </w:rPr>
      </w:pPr>
      <w:r w:rsidRPr="008669A6">
        <w:rPr>
          <w:sz w:val="16"/>
        </w:rPr>
        <w:t xml:space="preserve">Part 4: International Institutions and Governance </w:t>
      </w:r>
    </w:p>
    <w:p w14:paraId="0B198DD5" w14:textId="77777777" w:rsidR="00135CCC" w:rsidRPr="008669A6" w:rsidRDefault="00135CCC" w:rsidP="00135CCC">
      <w:pPr>
        <w:rPr>
          <w:sz w:val="16"/>
        </w:rPr>
      </w:pPr>
      <w:r w:rsidRPr="005432D3">
        <w:rPr>
          <w:rStyle w:val="Emphasis"/>
        </w:rPr>
        <w:t>Systemic</w:t>
      </w:r>
      <w:r w:rsidRPr="008669A6">
        <w:rPr>
          <w:sz w:val="16"/>
        </w:rPr>
        <w:t xml:space="preserve"> financial </w:t>
      </w:r>
      <w:r w:rsidRPr="005E0541">
        <w:rPr>
          <w:rStyle w:val="Emphasis"/>
          <w:highlight w:val="cyan"/>
        </w:rPr>
        <w:t>collapse</w:t>
      </w:r>
      <w:r w:rsidRPr="008669A6">
        <w:rPr>
          <w:sz w:val="16"/>
        </w:rPr>
        <w:t xml:space="preserve"> not only disrupts economic and military hierarchies but also </w:t>
      </w:r>
      <w:r w:rsidRPr="005E0541">
        <w:rPr>
          <w:rStyle w:val="StyleUnderline"/>
          <w:highlight w:val="cyan"/>
        </w:rPr>
        <w:t>challenges</w:t>
      </w:r>
      <w:r w:rsidRPr="008669A6">
        <w:rPr>
          <w:sz w:val="16"/>
        </w:rPr>
        <w:t xml:space="preserve"> the very framework </w:t>
      </w:r>
      <w:r w:rsidRPr="00AE7F52">
        <w:rPr>
          <w:rStyle w:val="Emphasis"/>
        </w:rPr>
        <w:t xml:space="preserve">of </w:t>
      </w:r>
      <w:r w:rsidRPr="005E0541">
        <w:rPr>
          <w:rStyle w:val="Emphasis"/>
          <w:highlight w:val="cyan"/>
        </w:rPr>
        <w:t>global governance</w:t>
      </w:r>
      <w:r w:rsidRPr="008669A6">
        <w:rPr>
          <w:sz w:val="16"/>
        </w:rPr>
        <w:t>. Multilateral institutions, including the International Monetary Fund (</w:t>
      </w:r>
      <w:r w:rsidRPr="005E0541">
        <w:rPr>
          <w:rStyle w:val="Emphasis"/>
          <w:highlight w:val="cyan"/>
        </w:rPr>
        <w:t>IMF</w:t>
      </w:r>
      <w:r w:rsidRPr="008669A6">
        <w:rPr>
          <w:sz w:val="16"/>
        </w:rPr>
        <w:t xml:space="preserve">), </w:t>
      </w:r>
      <w:r w:rsidRPr="005E0541">
        <w:rPr>
          <w:rStyle w:val="Emphasis"/>
          <w:highlight w:val="cyan"/>
        </w:rPr>
        <w:t>World Bank</w:t>
      </w:r>
      <w:r w:rsidRPr="005E0541">
        <w:rPr>
          <w:rStyle w:val="StyleUnderline"/>
          <w:highlight w:val="cyan"/>
        </w:rPr>
        <w:t>, and</w:t>
      </w:r>
      <w:r w:rsidRPr="008669A6">
        <w:rPr>
          <w:sz w:val="16"/>
        </w:rPr>
        <w:t xml:space="preserve"> World Trade Organization (</w:t>
      </w:r>
      <w:r w:rsidRPr="005E0541">
        <w:rPr>
          <w:rStyle w:val="Emphasis"/>
          <w:highlight w:val="cyan"/>
        </w:rPr>
        <w:t>WTO</w:t>
      </w:r>
      <w:r w:rsidRPr="008669A6">
        <w:rPr>
          <w:sz w:val="16"/>
        </w:rPr>
        <w:t xml:space="preserve">), have historically </w:t>
      </w:r>
      <w:r w:rsidRPr="000B310B">
        <w:rPr>
          <w:rStyle w:val="StyleUnderline"/>
        </w:rPr>
        <w:t xml:space="preserve">played </w:t>
      </w:r>
      <w:r w:rsidRPr="0057267A">
        <w:rPr>
          <w:rStyle w:val="Emphasis"/>
        </w:rPr>
        <w:t>central roles</w:t>
      </w:r>
      <w:r w:rsidRPr="008669A6">
        <w:rPr>
          <w:sz w:val="16"/>
        </w:rPr>
        <w:t xml:space="preserve"> in stabilizing financial markets, coordinating economic policy, and facilitating trade during crises. However, </w:t>
      </w:r>
      <w:r w:rsidRPr="0071273A">
        <w:rPr>
          <w:rStyle w:val="Emphasis"/>
        </w:rPr>
        <w:t>simultaneous</w:t>
      </w:r>
      <w:r w:rsidRPr="008669A6">
        <w:rPr>
          <w:sz w:val="16"/>
        </w:rPr>
        <w:t xml:space="preserve"> financial </w:t>
      </w:r>
      <w:r w:rsidRPr="00863EBB">
        <w:rPr>
          <w:rStyle w:val="Emphasis"/>
        </w:rPr>
        <w:t>collapse</w:t>
      </w:r>
      <w:r w:rsidRPr="008669A6">
        <w:rPr>
          <w:sz w:val="16"/>
        </w:rPr>
        <w:t xml:space="preserve"> in major economies </w:t>
      </w:r>
      <w:r w:rsidRPr="005E0541">
        <w:rPr>
          <w:rStyle w:val="StyleUnderline"/>
          <w:highlight w:val="cyan"/>
        </w:rPr>
        <w:t>undermines</w:t>
      </w:r>
      <w:r w:rsidRPr="008669A6">
        <w:rPr>
          <w:sz w:val="16"/>
        </w:rPr>
        <w:t xml:space="preserve"> the </w:t>
      </w:r>
      <w:r w:rsidRPr="005E0541">
        <w:rPr>
          <w:rStyle w:val="Emphasis"/>
          <w:highlight w:val="cyan"/>
        </w:rPr>
        <w:t>credibility</w:t>
      </w:r>
      <w:r w:rsidRPr="008669A6">
        <w:rPr>
          <w:sz w:val="16"/>
        </w:rPr>
        <w:t xml:space="preserve">, effectiveness, and authority of these institutions, </w:t>
      </w:r>
      <w:r w:rsidRPr="00537FC6">
        <w:rPr>
          <w:rStyle w:val="StyleUnderline"/>
        </w:rPr>
        <w:t xml:space="preserve">creating a </w:t>
      </w:r>
      <w:r w:rsidRPr="00450D87">
        <w:rPr>
          <w:rStyle w:val="Emphasis"/>
        </w:rPr>
        <w:t>governance vacuum</w:t>
      </w:r>
      <w:r w:rsidRPr="008669A6">
        <w:rPr>
          <w:sz w:val="16"/>
        </w:rPr>
        <w:t xml:space="preserve"> that reshapes global political architecture (Helleiner, 2014). </w:t>
      </w:r>
    </w:p>
    <w:p w14:paraId="6E62CB7D" w14:textId="77777777" w:rsidR="00135CCC" w:rsidRPr="008669A6" w:rsidRDefault="00135CCC" w:rsidP="00135CCC">
      <w:pPr>
        <w:rPr>
          <w:sz w:val="16"/>
        </w:rPr>
      </w:pPr>
      <w:r w:rsidRPr="008669A6">
        <w:rPr>
          <w:sz w:val="16"/>
        </w:rPr>
        <w:t xml:space="preserve">The IMF, World Bank, and similar bodies </w:t>
      </w:r>
      <w:r w:rsidRPr="0049774C">
        <w:rPr>
          <w:rStyle w:val="StyleUnderline"/>
        </w:rPr>
        <w:t xml:space="preserve">derive their power from the </w:t>
      </w:r>
      <w:r w:rsidRPr="008B57FC">
        <w:rPr>
          <w:rStyle w:val="Emphasis"/>
        </w:rPr>
        <w:t>financial strength</w:t>
      </w:r>
      <w:r w:rsidRPr="008669A6">
        <w:rPr>
          <w:sz w:val="16"/>
        </w:rPr>
        <w:t xml:space="preserve"> and political engagement </w:t>
      </w:r>
      <w:r w:rsidRPr="002E2E28">
        <w:rPr>
          <w:rStyle w:val="StyleUnderline"/>
        </w:rPr>
        <w:t>of</w:t>
      </w:r>
      <w:r w:rsidRPr="008669A6">
        <w:rPr>
          <w:sz w:val="16"/>
        </w:rPr>
        <w:t xml:space="preserve"> major economies, particularly </w:t>
      </w:r>
      <w:r w:rsidRPr="00CC693A">
        <w:rPr>
          <w:rStyle w:val="StyleUnderline"/>
        </w:rPr>
        <w:t xml:space="preserve">the </w:t>
      </w:r>
      <w:r w:rsidRPr="00CC693A">
        <w:rPr>
          <w:rStyle w:val="Emphasis"/>
        </w:rPr>
        <w:t>U</w:t>
      </w:r>
      <w:r w:rsidRPr="008669A6">
        <w:rPr>
          <w:sz w:val="16"/>
        </w:rPr>
        <w:t xml:space="preserve">nited </w:t>
      </w:r>
      <w:r w:rsidRPr="00CC693A">
        <w:rPr>
          <w:rStyle w:val="Emphasis"/>
        </w:rPr>
        <w:t>S</w:t>
      </w:r>
      <w:r w:rsidRPr="008669A6">
        <w:rPr>
          <w:sz w:val="16"/>
        </w:rPr>
        <w:t xml:space="preserve">tates and Europe. When these countries experience systemic collapse, their </w:t>
      </w:r>
      <w:r w:rsidRPr="00CF2E7A">
        <w:rPr>
          <w:rStyle w:val="StyleUnderline"/>
        </w:rPr>
        <w:t xml:space="preserve">ability to </w:t>
      </w:r>
      <w:r w:rsidRPr="00114F85">
        <w:rPr>
          <w:rStyle w:val="Emphasis"/>
        </w:rPr>
        <w:t>provide funding</w:t>
      </w:r>
      <w:r w:rsidRPr="008669A6">
        <w:rPr>
          <w:sz w:val="16"/>
        </w:rPr>
        <w:t xml:space="preserve">, technical expertise, and policy guidance </w:t>
      </w:r>
      <w:r w:rsidRPr="0001290B">
        <w:rPr>
          <w:rStyle w:val="Emphasis"/>
        </w:rPr>
        <w:t>diminishes</w:t>
      </w:r>
      <w:r w:rsidRPr="008669A6">
        <w:rPr>
          <w:sz w:val="16"/>
        </w:rPr>
        <w:t xml:space="preserve"> significantly. The resulting resource constraints limit the institutions' capacity to stabilize vulnerable economies, intervene in debt crises, or enforce compliance with international norms (Vestergaard and Wade, 2015). </w:t>
      </w:r>
    </w:p>
    <w:p w14:paraId="5F257391" w14:textId="77777777" w:rsidR="00135CCC" w:rsidRPr="008669A6" w:rsidRDefault="00135CCC" w:rsidP="00135CCC">
      <w:pPr>
        <w:rPr>
          <w:sz w:val="16"/>
        </w:rPr>
      </w:pPr>
      <w:r w:rsidRPr="008669A6">
        <w:rPr>
          <w:sz w:val="16"/>
        </w:rPr>
        <w:t xml:space="preserve">Moreover, the </w:t>
      </w:r>
      <w:r w:rsidRPr="00BE6123">
        <w:rPr>
          <w:rStyle w:val="Emphasis"/>
        </w:rPr>
        <w:t xml:space="preserve">perceived </w:t>
      </w:r>
      <w:r w:rsidRPr="00CD7886">
        <w:rPr>
          <w:rStyle w:val="Emphasis"/>
        </w:rPr>
        <w:t>failure</w:t>
      </w:r>
      <w:r w:rsidRPr="008669A6">
        <w:rPr>
          <w:sz w:val="16"/>
        </w:rPr>
        <w:t xml:space="preserve"> of these institutions to prevent or mitigate collapse </w:t>
      </w:r>
      <w:r w:rsidRPr="008C09C0">
        <w:rPr>
          <w:rStyle w:val="StyleUnderline"/>
        </w:rPr>
        <w:t>undermines</w:t>
      </w:r>
      <w:r w:rsidRPr="008669A6">
        <w:rPr>
          <w:sz w:val="16"/>
        </w:rPr>
        <w:t xml:space="preserve"> their </w:t>
      </w:r>
      <w:r w:rsidRPr="00C6332E">
        <w:rPr>
          <w:rStyle w:val="Emphasis"/>
        </w:rPr>
        <w:t>legitimacy</w:t>
      </w:r>
      <w:r w:rsidRPr="00B434A9">
        <w:rPr>
          <w:rStyle w:val="StyleUnderline"/>
        </w:rPr>
        <w:t>. Emerging powers</w:t>
      </w:r>
      <w:r w:rsidRPr="008669A6">
        <w:rPr>
          <w:sz w:val="16"/>
        </w:rPr>
        <w:t xml:space="preserve"> and developing nations may </w:t>
      </w:r>
      <w:r w:rsidRPr="006B19A1">
        <w:rPr>
          <w:rStyle w:val="StyleUnderline"/>
        </w:rPr>
        <w:t xml:space="preserve">question whether </w:t>
      </w:r>
      <w:r w:rsidRPr="00571C65">
        <w:rPr>
          <w:rStyle w:val="Emphasis"/>
        </w:rPr>
        <w:t>existing frameworks</w:t>
      </w:r>
      <w:r w:rsidRPr="008669A6">
        <w:rPr>
          <w:sz w:val="16"/>
        </w:rPr>
        <w:t xml:space="preserve"> adequately </w:t>
      </w:r>
      <w:r w:rsidRPr="009C7CDD">
        <w:rPr>
          <w:rStyle w:val="Emphasis"/>
        </w:rPr>
        <w:t>represent</w:t>
      </w:r>
      <w:r w:rsidRPr="008669A6">
        <w:rPr>
          <w:sz w:val="16"/>
        </w:rPr>
        <w:t xml:space="preserve"> their </w:t>
      </w:r>
      <w:r w:rsidRPr="003D3903">
        <w:rPr>
          <w:rStyle w:val="Emphasis"/>
        </w:rPr>
        <w:t>interests</w:t>
      </w:r>
      <w:r w:rsidRPr="008669A6">
        <w:rPr>
          <w:sz w:val="16"/>
        </w:rPr>
        <w:t xml:space="preserve">, increasing calls for reform or for the creation of alternative institutions. </w:t>
      </w:r>
    </w:p>
    <w:p w14:paraId="3ACF76F0" w14:textId="77777777" w:rsidR="00135CCC" w:rsidRPr="008669A6" w:rsidRDefault="00135CCC" w:rsidP="00135CCC">
      <w:pPr>
        <w:rPr>
          <w:sz w:val="16"/>
        </w:rPr>
      </w:pPr>
      <w:r w:rsidRPr="008669A6">
        <w:rPr>
          <w:sz w:val="16"/>
        </w:rPr>
        <w:t xml:space="preserve">In the wake of systemic collapse, </w:t>
      </w:r>
      <w:r w:rsidRPr="00F83BDD">
        <w:rPr>
          <w:rStyle w:val="StyleUnderline"/>
        </w:rPr>
        <w:t xml:space="preserve">traditional </w:t>
      </w:r>
      <w:r w:rsidRPr="00E42683">
        <w:rPr>
          <w:rStyle w:val="Emphasis"/>
        </w:rPr>
        <w:t xml:space="preserve">multilateral </w:t>
      </w:r>
      <w:r w:rsidRPr="005E0541">
        <w:rPr>
          <w:rStyle w:val="Emphasis"/>
          <w:highlight w:val="cyan"/>
        </w:rPr>
        <w:t>governance</w:t>
      </w:r>
      <w:r w:rsidRPr="005E0541">
        <w:rPr>
          <w:rStyle w:val="StyleUnderline"/>
          <w:highlight w:val="cyan"/>
        </w:rPr>
        <w:t xml:space="preserve"> may </w:t>
      </w:r>
      <w:r w:rsidRPr="005E0541">
        <w:rPr>
          <w:rStyle w:val="Emphasis"/>
          <w:highlight w:val="cyan"/>
        </w:rPr>
        <w:t>fragment</w:t>
      </w:r>
      <w:r w:rsidRPr="005E0541">
        <w:rPr>
          <w:rStyle w:val="StyleUnderline"/>
          <w:highlight w:val="cyan"/>
        </w:rPr>
        <w:t>. Consensus</w:t>
      </w:r>
      <w:r w:rsidRPr="008669A6">
        <w:rPr>
          <w:sz w:val="16"/>
        </w:rPr>
        <w:t xml:space="preserve">-driven decision-making </w:t>
      </w:r>
      <w:r w:rsidRPr="005E0541">
        <w:rPr>
          <w:rStyle w:val="StyleUnderline"/>
          <w:highlight w:val="cyan"/>
        </w:rPr>
        <w:t xml:space="preserve">becomes </w:t>
      </w:r>
      <w:r w:rsidRPr="005E0541">
        <w:rPr>
          <w:rStyle w:val="Emphasis"/>
          <w:highlight w:val="cyan"/>
        </w:rPr>
        <w:t>difficult</w:t>
      </w:r>
      <w:r w:rsidRPr="00174699">
        <w:rPr>
          <w:rStyle w:val="StyleUnderline"/>
        </w:rPr>
        <w:t xml:space="preserve"> when</w:t>
      </w:r>
      <w:r w:rsidRPr="008669A6">
        <w:rPr>
          <w:sz w:val="16"/>
        </w:rPr>
        <w:t xml:space="preserve"> major </w:t>
      </w:r>
      <w:r w:rsidRPr="000F2E06">
        <w:rPr>
          <w:rStyle w:val="StyleUnderline"/>
        </w:rPr>
        <w:t xml:space="preserve">contributors are preoccupied with domestic </w:t>
      </w:r>
      <w:r w:rsidRPr="00F063AF">
        <w:rPr>
          <w:rStyle w:val="Emphasis"/>
        </w:rPr>
        <w:t>stabilization</w:t>
      </w:r>
      <w:r w:rsidRPr="008669A6">
        <w:rPr>
          <w:sz w:val="16"/>
        </w:rPr>
        <w:t xml:space="preserve">. Disagreements between creditor and debtor nations, as well as competing priorities among regional blocs, can impede coordinated responses. This fragmentation creates opportunities for smaller coalitions or regional institutions to assert influence, bypassing centralized global structures (Helleiner, 2014; Kirshner, 2014). </w:t>
      </w:r>
    </w:p>
    <w:p w14:paraId="4412B94B" w14:textId="77777777" w:rsidR="00135CCC" w:rsidRPr="008669A6" w:rsidRDefault="00135CCC" w:rsidP="00135CCC">
      <w:pPr>
        <w:rPr>
          <w:sz w:val="16"/>
        </w:rPr>
      </w:pPr>
      <w:r w:rsidRPr="008669A6">
        <w:rPr>
          <w:sz w:val="16"/>
        </w:rPr>
        <w:t xml:space="preserve">Financial </w:t>
      </w:r>
      <w:r w:rsidRPr="00055DE8">
        <w:rPr>
          <w:rStyle w:val="Emphasis"/>
        </w:rPr>
        <w:t>collapse</w:t>
      </w:r>
      <w:r w:rsidRPr="00D03953">
        <w:rPr>
          <w:rStyle w:val="StyleUnderline"/>
        </w:rPr>
        <w:t xml:space="preserve"> </w:t>
      </w:r>
      <w:r w:rsidRPr="00187F92">
        <w:rPr>
          <w:rStyle w:val="StyleUnderline"/>
        </w:rPr>
        <w:t>accelerates</w:t>
      </w:r>
      <w:r w:rsidRPr="00187F92">
        <w:rPr>
          <w:sz w:val="16"/>
        </w:rPr>
        <w:t xml:space="preserve"> the </w:t>
      </w:r>
      <w:r w:rsidRPr="00187F92">
        <w:rPr>
          <w:rStyle w:val="StyleUnderline"/>
        </w:rPr>
        <w:t xml:space="preserve">formation of </w:t>
      </w:r>
      <w:r w:rsidRPr="00187F92">
        <w:rPr>
          <w:rStyle w:val="Emphasis"/>
        </w:rPr>
        <w:t>regional governance</w:t>
      </w:r>
      <w:r w:rsidRPr="008669A6">
        <w:rPr>
          <w:sz w:val="16"/>
        </w:rPr>
        <w:t xml:space="preserve"> structures and bilateral agreements as nations seek stability and protection outside weakened multilateral frameworks. Examples include regional development banks, alternative currency arrangements, and trade pacts designed to reduce dependence on vulnerable global institutions (Baldwin and Weder di Mauro, 2020). </w:t>
      </w:r>
    </w:p>
    <w:p w14:paraId="1D5B3F80" w14:textId="77777777" w:rsidR="00135CCC" w:rsidRPr="008669A6" w:rsidRDefault="00135CCC" w:rsidP="00135CCC">
      <w:pPr>
        <w:rPr>
          <w:sz w:val="16"/>
        </w:rPr>
      </w:pPr>
      <w:r w:rsidRPr="008669A6">
        <w:rPr>
          <w:sz w:val="16"/>
        </w:rPr>
        <w:t xml:space="preserve">For instance, the </w:t>
      </w:r>
      <w:r w:rsidRPr="00FC56B4">
        <w:rPr>
          <w:rStyle w:val="Emphasis"/>
        </w:rPr>
        <w:t>BRICS</w:t>
      </w:r>
      <w:r w:rsidRPr="008669A6">
        <w:rPr>
          <w:sz w:val="16"/>
        </w:rPr>
        <w:t xml:space="preserve"> New Development Bank (NDB) </w:t>
      </w:r>
      <w:r w:rsidRPr="00D02770">
        <w:rPr>
          <w:rStyle w:val="StyleUnderline"/>
        </w:rPr>
        <w:t>and</w:t>
      </w:r>
      <w:r w:rsidRPr="008669A6">
        <w:rPr>
          <w:sz w:val="16"/>
        </w:rPr>
        <w:t xml:space="preserve"> the Asian Infrastructure Investment Bank (</w:t>
      </w:r>
      <w:r w:rsidRPr="006E6063">
        <w:rPr>
          <w:rStyle w:val="Emphasis"/>
        </w:rPr>
        <w:t>AIIB</w:t>
      </w:r>
      <w:r w:rsidRPr="008669A6">
        <w:rPr>
          <w:sz w:val="16"/>
        </w:rPr>
        <w:t xml:space="preserve">) may </w:t>
      </w:r>
      <w:r w:rsidRPr="001C291C">
        <w:rPr>
          <w:rStyle w:val="StyleUnderline"/>
        </w:rPr>
        <w:t xml:space="preserve">assume </w:t>
      </w:r>
      <w:r w:rsidRPr="008E6F21">
        <w:rPr>
          <w:rStyle w:val="Emphasis"/>
        </w:rPr>
        <w:t>larger roles</w:t>
      </w:r>
      <w:r w:rsidRPr="008669A6">
        <w:rPr>
          <w:sz w:val="16"/>
        </w:rPr>
        <w:t xml:space="preserve"> in financing infrastructure, development, and economic recovery, </w:t>
      </w:r>
      <w:r w:rsidRPr="001C5436">
        <w:rPr>
          <w:rStyle w:val="StyleUnderline"/>
        </w:rPr>
        <w:t xml:space="preserve">providing alternatives to </w:t>
      </w:r>
      <w:r w:rsidRPr="00B25047">
        <w:rPr>
          <w:rStyle w:val="Emphasis"/>
        </w:rPr>
        <w:t>IMF</w:t>
      </w:r>
      <w:r w:rsidRPr="008669A6">
        <w:rPr>
          <w:sz w:val="16"/>
        </w:rPr>
        <w:t xml:space="preserve"> or World Bank loans. Similarly, </w:t>
      </w:r>
      <w:r w:rsidRPr="004E330E">
        <w:rPr>
          <w:rStyle w:val="Emphasis"/>
        </w:rPr>
        <w:t>bilateral swap lines</w:t>
      </w:r>
      <w:r w:rsidRPr="008669A6">
        <w:rPr>
          <w:sz w:val="16"/>
        </w:rPr>
        <w:t xml:space="preserve"> and currency agreements between emerging economies </w:t>
      </w:r>
      <w:r w:rsidRPr="00C61CAF">
        <w:rPr>
          <w:rStyle w:val="StyleUnderline"/>
        </w:rPr>
        <w:t xml:space="preserve">can stabilize </w:t>
      </w:r>
      <w:r w:rsidRPr="00840398">
        <w:rPr>
          <w:rStyle w:val="Emphasis"/>
        </w:rPr>
        <w:t>trade flows</w:t>
      </w:r>
      <w:r w:rsidRPr="008669A6">
        <w:rPr>
          <w:sz w:val="16"/>
        </w:rPr>
        <w:t xml:space="preserve"> independent of Western-controlled financial systems. </w:t>
      </w:r>
    </w:p>
    <w:p w14:paraId="509FCF64" w14:textId="77777777" w:rsidR="00135CCC" w:rsidRPr="008669A6" w:rsidRDefault="00135CCC" w:rsidP="00135CCC">
      <w:pPr>
        <w:rPr>
          <w:sz w:val="16"/>
        </w:rPr>
      </w:pPr>
      <w:r w:rsidRPr="008669A6">
        <w:rPr>
          <w:sz w:val="16"/>
        </w:rPr>
        <w:t xml:space="preserve">The proliferation of regional and </w:t>
      </w:r>
      <w:r w:rsidRPr="002B0CEE">
        <w:rPr>
          <w:rStyle w:val="Emphasis"/>
        </w:rPr>
        <w:t>bilateral agreements</w:t>
      </w:r>
      <w:r w:rsidRPr="008669A6">
        <w:rPr>
          <w:sz w:val="16"/>
        </w:rPr>
        <w:t xml:space="preserve"> introduces both opportunities and challenges. On one hand, nations with aligned economic interests gain flexibility and resilience; on the other, overlapping or competing governance structures </w:t>
      </w:r>
      <w:r w:rsidRPr="006D28EA">
        <w:rPr>
          <w:rStyle w:val="StyleUnderline"/>
        </w:rPr>
        <w:t xml:space="preserve">create </w:t>
      </w:r>
      <w:r w:rsidRPr="000A665E">
        <w:rPr>
          <w:rStyle w:val="Emphasis"/>
        </w:rPr>
        <w:t>complexity</w:t>
      </w:r>
      <w:r w:rsidRPr="008669A6">
        <w:rPr>
          <w:sz w:val="16"/>
        </w:rPr>
        <w:t xml:space="preserve"> and potential conflict. Divergent trade rules, currency arrangements, and regulatory frameworks may </w:t>
      </w:r>
      <w:r w:rsidRPr="005B4D01">
        <w:rPr>
          <w:rStyle w:val="StyleUnderline"/>
        </w:rPr>
        <w:t xml:space="preserve">increase </w:t>
      </w:r>
      <w:r w:rsidRPr="0081628B">
        <w:rPr>
          <w:rStyle w:val="Emphasis"/>
        </w:rPr>
        <w:t>transaction costs</w:t>
      </w:r>
      <w:r w:rsidRPr="008669A6">
        <w:rPr>
          <w:sz w:val="16"/>
        </w:rPr>
        <w:t xml:space="preserve"> and friction in global commerce, requiring new mechanisms for arbitration and coordination. </w:t>
      </w:r>
    </w:p>
    <w:p w14:paraId="1DE40A85" w14:textId="77777777" w:rsidR="00135CCC" w:rsidRPr="008669A6" w:rsidRDefault="00135CCC" w:rsidP="00135CCC">
      <w:pPr>
        <w:rPr>
          <w:sz w:val="16"/>
        </w:rPr>
      </w:pPr>
      <w:r w:rsidRPr="008669A6">
        <w:rPr>
          <w:sz w:val="16"/>
        </w:rPr>
        <w:t xml:space="preserve">In the post-collapse environment, economic diplomacy becomes critical. Nations with financial and institutional stability can leverage influence by mediating disputes, coordinating regional relief, and guiding recovery strategies. Coordination among emerging powers is particularly essential to prevent the repetition of systemic shocks and to stabilize the global order (Ghosh et al., 2013). </w:t>
      </w:r>
    </w:p>
    <w:p w14:paraId="507445F7" w14:textId="77777777" w:rsidR="00135CCC" w:rsidRPr="008669A6" w:rsidRDefault="00135CCC" w:rsidP="00135CCC">
      <w:pPr>
        <w:rPr>
          <w:sz w:val="16"/>
        </w:rPr>
      </w:pPr>
      <w:r w:rsidRPr="008669A6">
        <w:rPr>
          <w:sz w:val="16"/>
        </w:rPr>
        <w:t xml:space="preserve">The collapse also encourages innovation in governance. Digital platforms, blockchain-based payment and trade systems, and real-time monitoring networks enhance transparency and efficiency, compensating for weakened traditional institutions. Multilateral engagement may increasingly rely on pragmatic, technologically enabled networks rather than hierarchical institutions dominated by historically powerful states. </w:t>
      </w:r>
    </w:p>
    <w:p w14:paraId="17ACF0AC" w14:textId="77777777" w:rsidR="00135CCC" w:rsidRPr="008669A6" w:rsidRDefault="00135CCC" w:rsidP="00135CCC">
      <w:pPr>
        <w:rPr>
          <w:sz w:val="16"/>
        </w:rPr>
      </w:pPr>
      <w:r w:rsidRPr="008669A6">
        <w:rPr>
          <w:sz w:val="16"/>
        </w:rPr>
        <w:t xml:space="preserve">While regional blocs and alternative institutions provide resilience, they also introduce risks. </w:t>
      </w:r>
      <w:r w:rsidRPr="00963098">
        <w:rPr>
          <w:rStyle w:val="Emphasis"/>
        </w:rPr>
        <w:t>Fragmentation</w:t>
      </w:r>
      <w:r w:rsidRPr="008669A6">
        <w:rPr>
          <w:sz w:val="16"/>
        </w:rPr>
        <w:t xml:space="preserve"> can </w:t>
      </w:r>
      <w:r w:rsidRPr="005E0541">
        <w:rPr>
          <w:rStyle w:val="StyleUnderline"/>
          <w:highlight w:val="cyan"/>
        </w:rPr>
        <w:t>increase</w:t>
      </w:r>
      <w:r w:rsidRPr="008038FC">
        <w:rPr>
          <w:rStyle w:val="StyleUnderline"/>
        </w:rPr>
        <w:t xml:space="preserve"> </w:t>
      </w:r>
      <w:r w:rsidRPr="000B30F9">
        <w:rPr>
          <w:rStyle w:val="StyleUnderline"/>
        </w:rPr>
        <w:t xml:space="preserve">geopolitical </w:t>
      </w:r>
      <w:r w:rsidRPr="005E0541">
        <w:rPr>
          <w:rStyle w:val="Emphasis"/>
          <w:highlight w:val="cyan"/>
        </w:rPr>
        <w:t>competition</w:t>
      </w:r>
      <w:r w:rsidRPr="005E0541">
        <w:rPr>
          <w:rStyle w:val="StyleUnderline"/>
          <w:highlight w:val="cyan"/>
        </w:rPr>
        <w:t xml:space="preserve">, exacerbate </w:t>
      </w:r>
      <w:r w:rsidRPr="005E0541">
        <w:rPr>
          <w:rStyle w:val="Emphasis"/>
          <w:highlight w:val="cyan"/>
        </w:rPr>
        <w:t>protectionism</w:t>
      </w:r>
      <w:r w:rsidRPr="00353C64">
        <w:rPr>
          <w:rStyle w:val="StyleUnderline"/>
        </w:rPr>
        <w:t xml:space="preserve">, and reduce </w:t>
      </w:r>
      <w:r w:rsidRPr="00D90CA1">
        <w:rPr>
          <w:rStyle w:val="Emphasis"/>
        </w:rPr>
        <w:t>coordination</w:t>
      </w:r>
      <w:r w:rsidRPr="008669A6">
        <w:rPr>
          <w:sz w:val="16"/>
        </w:rPr>
        <w:t xml:space="preserve"> in addressing global challenges such as climate change, pandemics, and cross-border financial shocks. States operating in isolated networks may pursue unilateral policies, intensifying global uncertainty and complicating recovery efforts (Kirshner, 2014). </w:t>
      </w:r>
    </w:p>
    <w:p w14:paraId="6099A517" w14:textId="77777777" w:rsidR="00135CCC" w:rsidRPr="008669A6" w:rsidRDefault="00135CCC" w:rsidP="00135CCC">
      <w:pPr>
        <w:rPr>
          <w:sz w:val="16"/>
        </w:rPr>
      </w:pPr>
      <w:r w:rsidRPr="008669A6">
        <w:rPr>
          <w:sz w:val="16"/>
        </w:rPr>
        <w:t xml:space="preserve">Additionally, </w:t>
      </w:r>
      <w:r w:rsidRPr="00E903C2">
        <w:rPr>
          <w:rStyle w:val="Emphasis"/>
        </w:rPr>
        <w:t>emergent institutions</w:t>
      </w:r>
      <w:r w:rsidRPr="008669A6">
        <w:rPr>
          <w:sz w:val="16"/>
        </w:rPr>
        <w:t xml:space="preserve"> may </w:t>
      </w:r>
      <w:r w:rsidRPr="005E0541">
        <w:rPr>
          <w:rStyle w:val="StyleUnderline"/>
          <w:highlight w:val="cyan"/>
        </w:rPr>
        <w:t>lack</w:t>
      </w:r>
      <w:r w:rsidRPr="008669A6">
        <w:rPr>
          <w:sz w:val="16"/>
        </w:rPr>
        <w:t xml:space="preserve"> the </w:t>
      </w:r>
      <w:r w:rsidRPr="005E0541">
        <w:rPr>
          <w:rStyle w:val="Emphasis"/>
          <w:highlight w:val="cyan"/>
        </w:rPr>
        <w:t>legitimacy</w:t>
      </w:r>
      <w:r w:rsidRPr="008669A6">
        <w:rPr>
          <w:sz w:val="16"/>
        </w:rPr>
        <w:t xml:space="preserve"> or capacity </w:t>
      </w:r>
      <w:r w:rsidRPr="00F67819">
        <w:rPr>
          <w:rStyle w:val="StyleUnderline"/>
        </w:rPr>
        <w:t xml:space="preserve">to </w:t>
      </w:r>
      <w:r w:rsidRPr="00395A4A">
        <w:rPr>
          <w:rStyle w:val="Emphasis"/>
        </w:rPr>
        <w:t>manage crises</w:t>
      </w:r>
      <w:r w:rsidRPr="008669A6">
        <w:rPr>
          <w:sz w:val="16"/>
        </w:rPr>
        <w:t xml:space="preserve"> of the scale previously handled by global institutions. </w:t>
      </w:r>
      <w:r w:rsidRPr="00BC44B3">
        <w:rPr>
          <w:rStyle w:val="Emphasis"/>
        </w:rPr>
        <w:t>Governance gaps</w:t>
      </w:r>
      <w:r w:rsidRPr="008669A6">
        <w:rPr>
          <w:sz w:val="16"/>
        </w:rPr>
        <w:t xml:space="preserve"> can </w:t>
      </w:r>
      <w:r w:rsidRPr="005E0541">
        <w:rPr>
          <w:rStyle w:val="StyleUnderline"/>
          <w:highlight w:val="cyan"/>
        </w:rPr>
        <w:t xml:space="preserve">create </w:t>
      </w:r>
      <w:r w:rsidRPr="005E0541">
        <w:rPr>
          <w:rStyle w:val="Emphasis"/>
          <w:highlight w:val="cyan"/>
        </w:rPr>
        <w:t>vulnerabilities</w:t>
      </w:r>
      <w:r w:rsidRPr="008669A6">
        <w:rPr>
          <w:sz w:val="16"/>
        </w:rPr>
        <w:t xml:space="preserve"> that are </w:t>
      </w:r>
      <w:r w:rsidRPr="0068495C">
        <w:rPr>
          <w:rStyle w:val="StyleUnderline"/>
        </w:rPr>
        <w:t>exploited by</w:t>
      </w:r>
      <w:r w:rsidRPr="008669A6">
        <w:rPr>
          <w:sz w:val="16"/>
        </w:rPr>
        <w:t xml:space="preserve"> opportunistic actors, including </w:t>
      </w:r>
      <w:r w:rsidRPr="00777039">
        <w:rPr>
          <w:rStyle w:val="Emphasis"/>
        </w:rPr>
        <w:t>rogue states</w:t>
      </w:r>
      <w:r w:rsidRPr="008669A6">
        <w:rPr>
          <w:sz w:val="16"/>
        </w:rPr>
        <w:t xml:space="preserve">, multinational corporations, and non-state entities. </w:t>
      </w:r>
    </w:p>
    <w:p w14:paraId="015F3C73" w14:textId="77777777" w:rsidR="00135CCC" w:rsidRPr="008669A6" w:rsidRDefault="00135CCC" w:rsidP="00135CCC">
      <w:pPr>
        <w:rPr>
          <w:sz w:val="16"/>
        </w:rPr>
      </w:pPr>
      <w:r w:rsidRPr="008669A6">
        <w:rPr>
          <w:sz w:val="16"/>
        </w:rPr>
        <w:t xml:space="preserve">Systemic financial collapse profoundly transforms the architecture of international institutions and governance. Traditional multilateral institutions face weakened authority, limited capacity, and challenges to legitimacy. In response, regional blocs, bilateral agreements, and alternative financial networks proliferate, creating a fragmented yet potentially resilient system. While this realignment provides opportunities for emerging powers, it also introduces risks of competition, inefficiency, and governance gaps. Understanding these dynamics is essential for anticipating post-collapse global political order, strategic decision-making, and international cooperation. </w:t>
      </w:r>
    </w:p>
    <w:p w14:paraId="3D9EBA21" w14:textId="77777777" w:rsidR="00135CCC" w:rsidRPr="008669A6" w:rsidRDefault="00135CCC" w:rsidP="00135CCC">
      <w:pPr>
        <w:rPr>
          <w:sz w:val="16"/>
        </w:rPr>
      </w:pPr>
      <w:r w:rsidRPr="008669A6">
        <w:rPr>
          <w:sz w:val="16"/>
        </w:rPr>
        <w:t xml:space="preserve">Part 5: Currency, Trade, and Financial Networks </w:t>
      </w:r>
    </w:p>
    <w:p w14:paraId="0D57603B" w14:textId="77777777" w:rsidR="00135CCC" w:rsidRPr="008669A6" w:rsidRDefault="00135CCC" w:rsidP="00135CCC">
      <w:pPr>
        <w:rPr>
          <w:sz w:val="16"/>
        </w:rPr>
      </w:pPr>
      <w:r w:rsidRPr="008669A6">
        <w:rPr>
          <w:sz w:val="16"/>
        </w:rPr>
        <w:t xml:space="preserve">Systemic </w:t>
      </w:r>
      <w:r w:rsidRPr="00586763">
        <w:rPr>
          <w:rStyle w:val="Emphasis"/>
        </w:rPr>
        <w:t>financial collapse</w:t>
      </w:r>
      <w:r w:rsidRPr="008669A6">
        <w:rPr>
          <w:sz w:val="16"/>
        </w:rPr>
        <w:t xml:space="preserve"> fundamentally </w:t>
      </w:r>
      <w:r w:rsidRPr="00497521">
        <w:rPr>
          <w:rStyle w:val="StyleUnderline"/>
        </w:rPr>
        <w:t>reshapes</w:t>
      </w:r>
      <w:r w:rsidRPr="008669A6">
        <w:rPr>
          <w:sz w:val="16"/>
        </w:rPr>
        <w:t xml:space="preserve"> global </w:t>
      </w:r>
      <w:r w:rsidRPr="007E79B0">
        <w:rPr>
          <w:rStyle w:val="Emphasis"/>
        </w:rPr>
        <w:t>currency hierarchies</w:t>
      </w:r>
      <w:r w:rsidRPr="008669A6">
        <w:rPr>
          <w:sz w:val="16"/>
        </w:rPr>
        <w:t xml:space="preserve">, trade networks, and financial infrastructure. The </w:t>
      </w:r>
      <w:r w:rsidRPr="00447D90">
        <w:rPr>
          <w:rStyle w:val="StyleUnderline"/>
        </w:rPr>
        <w:t>weakening of</w:t>
      </w:r>
      <w:r w:rsidRPr="008669A6">
        <w:rPr>
          <w:sz w:val="16"/>
        </w:rPr>
        <w:t xml:space="preserve"> traditional economic powers, such as </w:t>
      </w:r>
      <w:r w:rsidRPr="00F57F79">
        <w:rPr>
          <w:rStyle w:val="StyleUnderline"/>
        </w:rPr>
        <w:t xml:space="preserve">the </w:t>
      </w:r>
      <w:r w:rsidRPr="00F57F79">
        <w:rPr>
          <w:rStyle w:val="Emphasis"/>
        </w:rPr>
        <w:t>U</w:t>
      </w:r>
      <w:r w:rsidRPr="008669A6">
        <w:rPr>
          <w:sz w:val="16"/>
        </w:rPr>
        <w:t xml:space="preserve">nited </w:t>
      </w:r>
      <w:r w:rsidRPr="00F57F79">
        <w:rPr>
          <w:rStyle w:val="Emphasis"/>
        </w:rPr>
        <w:t>S</w:t>
      </w:r>
      <w:r w:rsidRPr="008669A6">
        <w:rPr>
          <w:sz w:val="16"/>
        </w:rPr>
        <w:t xml:space="preserve">tates and Europe, </w:t>
      </w:r>
      <w:r w:rsidRPr="005E0541">
        <w:rPr>
          <w:rStyle w:val="StyleUnderline"/>
          <w:highlight w:val="cyan"/>
        </w:rPr>
        <w:t xml:space="preserve">disrupts </w:t>
      </w:r>
      <w:r w:rsidRPr="005E0541">
        <w:rPr>
          <w:rStyle w:val="Emphasis"/>
          <w:highlight w:val="cyan"/>
        </w:rPr>
        <w:t>dollar</w:t>
      </w:r>
      <w:r w:rsidRPr="006F526C">
        <w:rPr>
          <w:sz w:val="16"/>
        </w:rPr>
        <w:t xml:space="preserve"> and</w:t>
      </w:r>
      <w:r w:rsidRPr="008669A6">
        <w:rPr>
          <w:sz w:val="16"/>
        </w:rPr>
        <w:t xml:space="preserve"> euro denominated financial </w:t>
      </w:r>
      <w:r w:rsidRPr="00CB6CBF">
        <w:rPr>
          <w:rStyle w:val="Emphasis"/>
        </w:rPr>
        <w:t>flows</w:t>
      </w:r>
      <w:r w:rsidRPr="00DF4F19">
        <w:rPr>
          <w:rStyle w:val="StyleUnderline"/>
        </w:rPr>
        <w:t xml:space="preserve">, triggers </w:t>
      </w:r>
      <w:r w:rsidRPr="00C0562F">
        <w:rPr>
          <w:rStyle w:val="Emphasis"/>
        </w:rPr>
        <w:t>shifts</w:t>
      </w:r>
      <w:r w:rsidRPr="008669A6">
        <w:rPr>
          <w:sz w:val="16"/>
        </w:rPr>
        <w:t xml:space="preserve"> in global trade patterns, </w:t>
      </w:r>
      <w:r w:rsidRPr="005E0541">
        <w:rPr>
          <w:rStyle w:val="StyleUnderline"/>
          <w:highlight w:val="cyan"/>
        </w:rPr>
        <w:t xml:space="preserve">and </w:t>
      </w:r>
      <w:r w:rsidRPr="005E0541">
        <w:rPr>
          <w:rStyle w:val="Emphasis"/>
          <w:highlight w:val="cyan"/>
        </w:rPr>
        <w:t>accelerates</w:t>
      </w:r>
      <w:r w:rsidRPr="008669A6">
        <w:rPr>
          <w:sz w:val="16"/>
        </w:rPr>
        <w:t xml:space="preserve"> the </w:t>
      </w:r>
      <w:r w:rsidRPr="002742A0">
        <w:rPr>
          <w:rStyle w:val="StyleUnderline"/>
        </w:rPr>
        <w:t xml:space="preserve">emergence of </w:t>
      </w:r>
      <w:r w:rsidRPr="005E0541">
        <w:rPr>
          <w:rStyle w:val="Emphasis"/>
          <w:highlight w:val="cyan"/>
        </w:rPr>
        <w:t>alternative currency</w:t>
      </w:r>
      <w:r w:rsidRPr="008669A6">
        <w:rPr>
          <w:sz w:val="16"/>
        </w:rPr>
        <w:t xml:space="preserve"> systems. These transformations not only have economic consequences but also carry profound geopolitical implications, as control over trade and finance becomes a critical instrument of national power and influence. </w:t>
      </w:r>
    </w:p>
    <w:p w14:paraId="6C136703" w14:textId="77777777" w:rsidR="00135CCC" w:rsidRPr="008669A6" w:rsidRDefault="00135CCC" w:rsidP="00135CCC">
      <w:pPr>
        <w:rPr>
          <w:sz w:val="16"/>
        </w:rPr>
      </w:pPr>
      <w:r w:rsidRPr="008669A6">
        <w:rPr>
          <w:sz w:val="16"/>
        </w:rPr>
        <w:t xml:space="preserve">The </w:t>
      </w:r>
      <w:r w:rsidRPr="0092120D">
        <w:rPr>
          <w:rStyle w:val="Emphasis"/>
        </w:rPr>
        <w:t>U.S. dollar's</w:t>
      </w:r>
      <w:r w:rsidRPr="00A94473">
        <w:rPr>
          <w:rStyle w:val="StyleUnderline"/>
        </w:rPr>
        <w:t xml:space="preserve"> </w:t>
      </w:r>
      <w:r w:rsidRPr="000B42F3">
        <w:rPr>
          <w:rStyle w:val="StyleUnderline"/>
        </w:rPr>
        <w:t>status as the</w:t>
      </w:r>
      <w:r w:rsidRPr="008669A6">
        <w:rPr>
          <w:sz w:val="16"/>
        </w:rPr>
        <w:t xml:space="preserve"> world's </w:t>
      </w:r>
      <w:r w:rsidRPr="002402D3">
        <w:rPr>
          <w:rStyle w:val="Emphasis"/>
        </w:rPr>
        <w:t>primary reserve</w:t>
      </w:r>
      <w:r w:rsidRPr="008669A6">
        <w:rPr>
          <w:sz w:val="16"/>
        </w:rPr>
        <w:t xml:space="preserve"> currency </w:t>
      </w:r>
      <w:r w:rsidRPr="00FC2D01">
        <w:rPr>
          <w:rStyle w:val="StyleUnderline"/>
        </w:rPr>
        <w:t>has</w:t>
      </w:r>
      <w:r w:rsidRPr="008669A6">
        <w:rPr>
          <w:sz w:val="16"/>
        </w:rPr>
        <w:t xml:space="preserve"> historically </w:t>
      </w:r>
      <w:r w:rsidRPr="004D0C8A">
        <w:rPr>
          <w:rStyle w:val="StyleUnderline"/>
        </w:rPr>
        <w:t xml:space="preserve">provided Washington with </w:t>
      </w:r>
      <w:r w:rsidRPr="00131956">
        <w:rPr>
          <w:rStyle w:val="Emphasis"/>
        </w:rPr>
        <w:t>unparalleled leverage</w:t>
      </w:r>
      <w:r w:rsidRPr="008669A6">
        <w:rPr>
          <w:sz w:val="16"/>
        </w:rPr>
        <w:t xml:space="preserve"> in global finance, trade, and geopolitics. However, </w:t>
      </w:r>
      <w:r w:rsidRPr="00921066">
        <w:rPr>
          <w:rStyle w:val="Emphasis"/>
        </w:rPr>
        <w:t>systemic collapse</w:t>
      </w:r>
      <w:r w:rsidRPr="005F572B">
        <w:rPr>
          <w:rStyle w:val="StyleUnderline"/>
        </w:rPr>
        <w:t xml:space="preserve"> </w:t>
      </w:r>
      <w:r w:rsidRPr="00E12D30">
        <w:rPr>
          <w:rStyle w:val="StyleUnderline"/>
        </w:rPr>
        <w:t xml:space="preserve">undermines </w:t>
      </w:r>
      <w:r w:rsidRPr="00F37CCE">
        <w:rPr>
          <w:rStyle w:val="Emphasis"/>
        </w:rPr>
        <w:t>confidence</w:t>
      </w:r>
      <w:r w:rsidRPr="003C7B8A">
        <w:rPr>
          <w:rStyle w:val="StyleUnderline"/>
        </w:rPr>
        <w:t xml:space="preserve"> in</w:t>
      </w:r>
      <w:r w:rsidRPr="008D7D46">
        <w:rPr>
          <w:rStyle w:val="StyleUnderline"/>
        </w:rPr>
        <w:t xml:space="preserve"> </w:t>
      </w:r>
      <w:r w:rsidRPr="008D7D46">
        <w:rPr>
          <w:rStyle w:val="Emphasis"/>
        </w:rPr>
        <w:t>dollar</w:t>
      </w:r>
      <w:r w:rsidRPr="008669A6">
        <w:rPr>
          <w:sz w:val="16"/>
        </w:rPr>
        <w:t xml:space="preserve">-denominated </w:t>
      </w:r>
      <w:r w:rsidRPr="007B62F3">
        <w:rPr>
          <w:rStyle w:val="Emphasis"/>
        </w:rPr>
        <w:t>assets</w:t>
      </w:r>
      <w:r w:rsidRPr="00627872">
        <w:rPr>
          <w:rStyle w:val="StyleUnderline"/>
        </w:rPr>
        <w:t>, particularly</w:t>
      </w:r>
      <w:r w:rsidRPr="008669A6">
        <w:rPr>
          <w:sz w:val="16"/>
        </w:rPr>
        <w:t xml:space="preserve"> U.S. Treasury </w:t>
      </w:r>
      <w:r w:rsidRPr="007B62F3">
        <w:rPr>
          <w:rStyle w:val="Emphasis"/>
        </w:rPr>
        <w:t>securities</w:t>
      </w:r>
      <w:r w:rsidRPr="008669A6">
        <w:rPr>
          <w:sz w:val="16"/>
        </w:rPr>
        <w:t xml:space="preserve">, and increases volatility in foreign exchange markets (Subacchi, 2016). </w:t>
      </w:r>
      <w:r w:rsidRPr="005E0541">
        <w:rPr>
          <w:rStyle w:val="Emphasis"/>
          <w:highlight w:val="cyan"/>
        </w:rPr>
        <w:t>Investors</w:t>
      </w:r>
      <w:r w:rsidRPr="008669A6">
        <w:rPr>
          <w:sz w:val="16"/>
        </w:rPr>
        <w:t xml:space="preserve">, fearing currency depreciation or default, may </w:t>
      </w:r>
      <w:r w:rsidRPr="005E0541">
        <w:rPr>
          <w:rStyle w:val="StyleUnderline"/>
          <w:highlight w:val="cyan"/>
        </w:rPr>
        <w:t>diversify</w:t>
      </w:r>
      <w:r w:rsidRPr="008669A6">
        <w:rPr>
          <w:sz w:val="16"/>
        </w:rPr>
        <w:t xml:space="preserve"> reserves </w:t>
      </w:r>
      <w:r w:rsidRPr="00DE45FC">
        <w:rPr>
          <w:rStyle w:val="StyleUnderline"/>
        </w:rPr>
        <w:t xml:space="preserve">into </w:t>
      </w:r>
      <w:r w:rsidRPr="006209FB">
        <w:rPr>
          <w:rStyle w:val="Emphasis"/>
        </w:rPr>
        <w:t>alternative currencies</w:t>
      </w:r>
      <w:r w:rsidRPr="008669A6">
        <w:rPr>
          <w:sz w:val="16"/>
        </w:rPr>
        <w:t xml:space="preserve">, gold, or commodity-backed instruments. </w:t>
      </w:r>
    </w:p>
    <w:p w14:paraId="3F63C50B" w14:textId="77777777" w:rsidR="00135CCC" w:rsidRPr="008669A6" w:rsidRDefault="00135CCC" w:rsidP="00135CCC">
      <w:pPr>
        <w:rPr>
          <w:sz w:val="16"/>
        </w:rPr>
      </w:pPr>
      <w:r w:rsidRPr="008669A6">
        <w:rPr>
          <w:sz w:val="16"/>
        </w:rPr>
        <w:t xml:space="preserve">This process of </w:t>
      </w:r>
      <w:r w:rsidRPr="00D86763">
        <w:rPr>
          <w:rStyle w:val="Emphasis"/>
        </w:rPr>
        <w:t>de-dollarization</w:t>
      </w:r>
      <w:r w:rsidRPr="008669A6">
        <w:rPr>
          <w:sz w:val="16"/>
        </w:rPr>
        <w:t xml:space="preserve">, while gradual, </w:t>
      </w:r>
      <w:r w:rsidRPr="00AE3430">
        <w:rPr>
          <w:rStyle w:val="StyleUnderline"/>
        </w:rPr>
        <w:t xml:space="preserve">could </w:t>
      </w:r>
      <w:r w:rsidRPr="00E11575">
        <w:rPr>
          <w:rStyle w:val="Emphasis"/>
        </w:rPr>
        <w:t>accelerate</w:t>
      </w:r>
      <w:r w:rsidRPr="00E11575">
        <w:rPr>
          <w:rStyle w:val="StyleUnderline"/>
        </w:rPr>
        <w:t xml:space="preserve"> during a </w:t>
      </w:r>
      <w:r w:rsidRPr="00E11575">
        <w:rPr>
          <w:rStyle w:val="Emphasis"/>
        </w:rPr>
        <w:t>systemic crisis</w:t>
      </w:r>
      <w:r w:rsidRPr="008669A6">
        <w:rPr>
          <w:sz w:val="16"/>
        </w:rPr>
        <w:t xml:space="preserve">, reducing the dollar's capacity as a geopolitical tool. </w:t>
      </w:r>
      <w:r w:rsidRPr="00F53F91">
        <w:rPr>
          <w:rStyle w:val="Emphasis"/>
        </w:rPr>
        <w:t>Reduced global demand</w:t>
      </w:r>
      <w:r w:rsidRPr="008669A6">
        <w:rPr>
          <w:sz w:val="16"/>
        </w:rPr>
        <w:t xml:space="preserve"> for dollars </w:t>
      </w:r>
      <w:r w:rsidRPr="005E0541">
        <w:rPr>
          <w:rStyle w:val="StyleUnderline"/>
          <w:highlight w:val="cyan"/>
        </w:rPr>
        <w:t>constrains</w:t>
      </w:r>
      <w:r w:rsidRPr="002D251F">
        <w:rPr>
          <w:rStyle w:val="StyleUnderline"/>
        </w:rPr>
        <w:t xml:space="preserve"> the</w:t>
      </w:r>
      <w:r w:rsidRPr="008669A6">
        <w:rPr>
          <w:sz w:val="16"/>
        </w:rPr>
        <w:t xml:space="preserve"> U.S. </w:t>
      </w:r>
      <w:r w:rsidRPr="005E0541">
        <w:rPr>
          <w:rStyle w:val="StyleUnderline"/>
          <w:highlight w:val="cyan"/>
        </w:rPr>
        <w:t xml:space="preserve">ability to </w:t>
      </w:r>
      <w:r w:rsidRPr="005E0541">
        <w:rPr>
          <w:rStyle w:val="Emphasis"/>
          <w:highlight w:val="cyan"/>
        </w:rPr>
        <w:t>finance deficits</w:t>
      </w:r>
      <w:r w:rsidRPr="00C05A66">
        <w:rPr>
          <w:rStyle w:val="StyleUnderline"/>
        </w:rPr>
        <w:t xml:space="preserve">, support </w:t>
      </w:r>
      <w:r w:rsidRPr="00F569D3">
        <w:rPr>
          <w:rStyle w:val="Emphasis"/>
        </w:rPr>
        <w:t>allies</w:t>
      </w:r>
      <w:r w:rsidRPr="00C05A66">
        <w:rPr>
          <w:rStyle w:val="StyleUnderline"/>
        </w:rPr>
        <w:t>, and influence</w:t>
      </w:r>
      <w:r w:rsidRPr="008669A6">
        <w:rPr>
          <w:sz w:val="16"/>
        </w:rPr>
        <w:t xml:space="preserve"> international economic </w:t>
      </w:r>
      <w:r w:rsidRPr="008E5B1E">
        <w:rPr>
          <w:rStyle w:val="Emphasis"/>
        </w:rPr>
        <w:t>policy</w:t>
      </w:r>
      <w:r w:rsidRPr="008669A6">
        <w:rPr>
          <w:sz w:val="16"/>
        </w:rPr>
        <w:t xml:space="preserve">, thereby altering strategic balances. </w:t>
      </w:r>
    </w:p>
    <w:p w14:paraId="718B00A6" w14:textId="77777777" w:rsidR="00135CCC" w:rsidRPr="008669A6" w:rsidRDefault="00135CCC" w:rsidP="00135CCC">
      <w:pPr>
        <w:rPr>
          <w:sz w:val="16"/>
        </w:rPr>
      </w:pPr>
      <w:r w:rsidRPr="008669A6">
        <w:rPr>
          <w:sz w:val="16"/>
        </w:rPr>
        <w:t xml:space="preserve">In response to declining confidence in the dollar, </w:t>
      </w:r>
      <w:r w:rsidRPr="00D407C4">
        <w:rPr>
          <w:rStyle w:val="Emphasis"/>
        </w:rPr>
        <w:t>alternative currencies</w:t>
      </w:r>
      <w:r w:rsidRPr="00F14F46">
        <w:rPr>
          <w:rStyle w:val="StyleUnderline"/>
        </w:rPr>
        <w:t xml:space="preserve"> gain </w:t>
      </w:r>
      <w:r w:rsidRPr="00377FC9">
        <w:rPr>
          <w:rStyle w:val="Emphasis"/>
        </w:rPr>
        <w:t>prominence</w:t>
      </w:r>
      <w:r w:rsidRPr="007E16A4">
        <w:rPr>
          <w:rStyle w:val="StyleUnderline"/>
        </w:rPr>
        <w:t xml:space="preserve">. The </w:t>
      </w:r>
      <w:r w:rsidRPr="00DB29F5">
        <w:rPr>
          <w:rStyle w:val="Emphasis"/>
        </w:rPr>
        <w:t>euro</w:t>
      </w:r>
      <w:r w:rsidRPr="007E16A4">
        <w:rPr>
          <w:rStyle w:val="StyleUnderline"/>
        </w:rPr>
        <w:t>,</w:t>
      </w:r>
      <w:r w:rsidRPr="008669A6">
        <w:rPr>
          <w:sz w:val="16"/>
        </w:rPr>
        <w:t xml:space="preserve"> despite vulnerabilities, may still play a regional stabilizing role, while </w:t>
      </w:r>
      <w:r w:rsidRPr="005847E1">
        <w:rPr>
          <w:rStyle w:val="StyleUnderline"/>
        </w:rPr>
        <w:t>the</w:t>
      </w:r>
      <w:r w:rsidRPr="008669A6">
        <w:rPr>
          <w:sz w:val="16"/>
        </w:rPr>
        <w:t xml:space="preserve"> Chinese yuan (</w:t>
      </w:r>
      <w:r w:rsidRPr="00D53A8C">
        <w:rPr>
          <w:rStyle w:val="Emphasis"/>
        </w:rPr>
        <w:t>renminbi</w:t>
      </w:r>
      <w:r w:rsidRPr="008669A6">
        <w:rPr>
          <w:sz w:val="16"/>
        </w:rPr>
        <w:t xml:space="preserve">) has increasingly been positioned as a global reserve asset through currency swaps, bilateral trade agreements, and inclusion in the IMF's Special Drawing Rights basket (IMF, 2016). </w:t>
      </w:r>
    </w:p>
    <w:p w14:paraId="7CA4CF58" w14:textId="77777777" w:rsidR="00135CCC" w:rsidRPr="008669A6" w:rsidRDefault="00135CCC" w:rsidP="00135CCC">
      <w:pPr>
        <w:rPr>
          <w:sz w:val="16"/>
        </w:rPr>
      </w:pPr>
      <w:r w:rsidRPr="008669A6">
        <w:rPr>
          <w:sz w:val="16"/>
        </w:rPr>
        <w:t xml:space="preserve">The crisis also accelerates the adoption of digital financial instruments. Central Bank Digital Currencies (CBDCs), blockchain-based settlements, and cross-border payment networks provide alternatives to traditional banking infrastructure. Nations capable of deploying these technologies at scale gain influence over global financial flows, trade settlement, and strategic financial networks, effectively reshaping the international monetary landscape (Auer et al., 2021). </w:t>
      </w:r>
    </w:p>
    <w:p w14:paraId="59B36AAA" w14:textId="77777777" w:rsidR="00135CCC" w:rsidRPr="008669A6" w:rsidRDefault="00135CCC" w:rsidP="00135CCC">
      <w:pPr>
        <w:rPr>
          <w:sz w:val="16"/>
        </w:rPr>
      </w:pPr>
      <w:r w:rsidRPr="0082053F">
        <w:rPr>
          <w:rStyle w:val="Emphasis"/>
        </w:rPr>
        <w:t>Financial collapse</w:t>
      </w:r>
      <w:r w:rsidRPr="00A46137">
        <w:rPr>
          <w:rStyle w:val="StyleUnderline"/>
        </w:rPr>
        <w:t xml:space="preserve"> disrupts</w:t>
      </w:r>
      <w:r w:rsidRPr="008669A6">
        <w:rPr>
          <w:sz w:val="16"/>
        </w:rPr>
        <w:t xml:space="preserve"> traditional trade routes and </w:t>
      </w:r>
      <w:r w:rsidRPr="00190403">
        <w:rPr>
          <w:rStyle w:val="Emphasis"/>
        </w:rPr>
        <w:t>supply chains</w:t>
      </w:r>
      <w:r w:rsidRPr="008669A6">
        <w:rPr>
          <w:sz w:val="16"/>
        </w:rPr>
        <w:t xml:space="preserve">. Countries dependent on imports from the United States or Europe </w:t>
      </w:r>
      <w:r w:rsidRPr="003330F2">
        <w:rPr>
          <w:rStyle w:val="StyleUnderline"/>
        </w:rPr>
        <w:t xml:space="preserve">face </w:t>
      </w:r>
      <w:r w:rsidRPr="00564A98">
        <w:rPr>
          <w:rStyle w:val="Emphasis"/>
        </w:rPr>
        <w:t>shortages</w:t>
      </w:r>
      <w:r w:rsidRPr="008669A6">
        <w:rPr>
          <w:sz w:val="16"/>
        </w:rPr>
        <w:t xml:space="preserve"> of intermediate goods, energy, and finished products, while exporters encounter reduced demand from financially distressed markets (Baldwin and Weder di Mauro, 2020). This </w:t>
      </w:r>
      <w:r w:rsidRPr="00615594">
        <w:rPr>
          <w:rStyle w:val="StyleUnderline"/>
        </w:rPr>
        <w:t xml:space="preserve">disruption prompts nations to seek </w:t>
      </w:r>
      <w:r w:rsidRPr="00897408">
        <w:rPr>
          <w:rStyle w:val="Emphasis"/>
        </w:rPr>
        <w:t>alternative</w:t>
      </w:r>
      <w:r w:rsidRPr="008669A6">
        <w:rPr>
          <w:sz w:val="16"/>
        </w:rPr>
        <w:t xml:space="preserve"> trade </w:t>
      </w:r>
      <w:r w:rsidRPr="00E61478">
        <w:rPr>
          <w:rStyle w:val="Emphasis"/>
        </w:rPr>
        <w:t>partners</w:t>
      </w:r>
      <w:r w:rsidRPr="008669A6">
        <w:rPr>
          <w:sz w:val="16"/>
        </w:rPr>
        <w:t xml:space="preserve">, reconfigure logistics networks, and diversify suppliers, </w:t>
      </w:r>
      <w:r w:rsidRPr="00263372">
        <w:rPr>
          <w:rStyle w:val="StyleUnderline"/>
        </w:rPr>
        <w:t xml:space="preserve">accelerating </w:t>
      </w:r>
      <w:r w:rsidRPr="00C446F8">
        <w:rPr>
          <w:rStyle w:val="Emphasis"/>
        </w:rPr>
        <w:t>regionalization</w:t>
      </w:r>
      <w:r w:rsidRPr="008669A6">
        <w:rPr>
          <w:sz w:val="16"/>
        </w:rPr>
        <w:t xml:space="preserve"> of trade. </w:t>
      </w:r>
    </w:p>
    <w:p w14:paraId="530FD3CC" w14:textId="77777777" w:rsidR="00135CCC" w:rsidRPr="008669A6" w:rsidRDefault="00135CCC" w:rsidP="00135CCC">
      <w:pPr>
        <w:rPr>
          <w:sz w:val="16"/>
        </w:rPr>
      </w:pPr>
      <w:r w:rsidRPr="008669A6">
        <w:rPr>
          <w:sz w:val="16"/>
        </w:rPr>
        <w:t xml:space="preserve">Emerging markets with stable financial systems and strong production capacity are well-positioned to capture displaced trade flows. For example, China, India, and Southeast Asian nations may become primary manufacturing and export hubs, while intra-African trade could expand under the African Continental Free Trade Area (AfCFTA). These shifts recalibrate global economic influence, as trade interdependence becomes increasingly regional rather than global (World Bank, 2020). </w:t>
      </w:r>
    </w:p>
    <w:p w14:paraId="213D235C" w14:textId="77777777" w:rsidR="00135CCC" w:rsidRPr="008669A6" w:rsidRDefault="00135CCC" w:rsidP="00135CCC">
      <w:pPr>
        <w:rPr>
          <w:sz w:val="16"/>
        </w:rPr>
      </w:pPr>
      <w:r w:rsidRPr="008669A6">
        <w:rPr>
          <w:sz w:val="16"/>
        </w:rPr>
        <w:t xml:space="preserve">Systemic collapse often </w:t>
      </w:r>
      <w:r w:rsidRPr="00853A01">
        <w:rPr>
          <w:rStyle w:val="StyleUnderline"/>
        </w:rPr>
        <w:t xml:space="preserve">results in </w:t>
      </w:r>
      <w:r w:rsidRPr="00EC57C4">
        <w:rPr>
          <w:rStyle w:val="Emphasis"/>
        </w:rPr>
        <w:t>fragmented</w:t>
      </w:r>
      <w:r w:rsidRPr="008669A6">
        <w:rPr>
          <w:sz w:val="16"/>
        </w:rPr>
        <w:t xml:space="preserve"> financial </w:t>
      </w:r>
      <w:r w:rsidRPr="00487E5B">
        <w:rPr>
          <w:rStyle w:val="Emphasis"/>
        </w:rPr>
        <w:t>markets</w:t>
      </w:r>
      <w:r w:rsidRPr="008669A6">
        <w:rPr>
          <w:sz w:val="16"/>
        </w:rPr>
        <w:t xml:space="preserve">, where liquidity is unevenly distributed and capital flows are segmented by geography, regulatory frameworks, and currency zones. Countries with resilient financial institutions attract capital, while distressed regions experience credit scarcity and elevated borrowing costs. Fragmentation increases transaction costs, reduces efficiency, and heightens vulnerability to localized shocks (Claessens and Kodres, 2014). </w:t>
      </w:r>
    </w:p>
    <w:p w14:paraId="418249A1" w14:textId="77777777" w:rsidR="00135CCC" w:rsidRPr="008669A6" w:rsidRDefault="00135CCC" w:rsidP="00135CCC">
      <w:pPr>
        <w:rPr>
          <w:sz w:val="16"/>
        </w:rPr>
      </w:pPr>
      <w:r w:rsidRPr="008669A6">
        <w:rPr>
          <w:sz w:val="16"/>
        </w:rPr>
        <w:t xml:space="preserve">Fragmented liquidity networks also provide leverage to nations with abundant capital reserves. By selectively allocating financial support, extending credit, or offering currency swaps, these countries can influence regional stability, enforce trade norms, and strengthen alliances. </w:t>
      </w:r>
    </w:p>
    <w:p w14:paraId="3E4F6AB9" w14:textId="77777777" w:rsidR="00135CCC" w:rsidRPr="008669A6" w:rsidRDefault="00135CCC" w:rsidP="00135CCC">
      <w:pPr>
        <w:rPr>
          <w:sz w:val="16"/>
        </w:rPr>
      </w:pPr>
      <w:r w:rsidRPr="008669A6">
        <w:rPr>
          <w:sz w:val="16"/>
        </w:rPr>
        <w:t xml:space="preserve">The realignment of currency influence, trade flows, and financial networks has profound geopolitical consequences: </w:t>
      </w:r>
    </w:p>
    <w:p w14:paraId="07BE0EC1" w14:textId="77777777" w:rsidR="00135CCC" w:rsidRPr="008669A6" w:rsidRDefault="00135CCC" w:rsidP="00135CCC">
      <w:pPr>
        <w:rPr>
          <w:sz w:val="16"/>
        </w:rPr>
      </w:pPr>
      <w:r w:rsidRPr="008669A6">
        <w:rPr>
          <w:sz w:val="16"/>
        </w:rPr>
        <w:t xml:space="preserve">- Strategic Leverage Through Currency: Nations controlling widely used currencies or digital payment systems can enforce economic influence, sanction adversaries, and shape global trade policies (Subacchi, 2016). </w:t>
      </w:r>
    </w:p>
    <w:p w14:paraId="2148C9E6" w14:textId="77777777" w:rsidR="00135CCC" w:rsidRPr="008669A6" w:rsidRDefault="00135CCC" w:rsidP="00135CCC">
      <w:pPr>
        <w:rPr>
          <w:sz w:val="16"/>
        </w:rPr>
      </w:pPr>
      <w:r w:rsidRPr="008669A6">
        <w:rPr>
          <w:sz w:val="16"/>
        </w:rPr>
        <w:t xml:space="preserve">- Trade as a Tool of Diplomacy: Access to critical supply chains and export markets becomes a source of geopolitical negotiation, as states leverage trade partnerships for strategic advantage. </w:t>
      </w:r>
    </w:p>
    <w:p w14:paraId="0076307C" w14:textId="77777777" w:rsidR="00135CCC" w:rsidRPr="008669A6" w:rsidRDefault="00135CCC" w:rsidP="00135CCC">
      <w:pPr>
        <w:rPr>
          <w:sz w:val="16"/>
        </w:rPr>
      </w:pPr>
      <w:r w:rsidRPr="008669A6">
        <w:rPr>
          <w:sz w:val="16"/>
        </w:rPr>
        <w:t xml:space="preserve">- Financial Fragmentation and Regional Power Blocs: Fragmented liquidity encourages the formation of regional financial hubs and alliances, challenging the dominance of historically central powers and creating a multipolar economic order. </w:t>
      </w:r>
    </w:p>
    <w:p w14:paraId="512EB3CD" w14:textId="77777777" w:rsidR="00135CCC" w:rsidRPr="008669A6" w:rsidRDefault="00135CCC" w:rsidP="00135CCC">
      <w:pPr>
        <w:rPr>
          <w:sz w:val="16"/>
        </w:rPr>
      </w:pPr>
      <w:r w:rsidRPr="008669A6">
        <w:rPr>
          <w:sz w:val="16"/>
        </w:rPr>
        <w:t xml:space="preserve">These dynamics illustrate that post-collapse geopolitics is not merely a question of military or territorial influence but increasingly depends on control over financial infrastructure, currency stability, and trade interconnections. </w:t>
      </w:r>
    </w:p>
    <w:p w14:paraId="07B4A681" w14:textId="77777777" w:rsidR="00135CCC" w:rsidRPr="008669A6" w:rsidRDefault="00135CCC" w:rsidP="00135CCC">
      <w:pPr>
        <w:rPr>
          <w:sz w:val="16"/>
        </w:rPr>
      </w:pPr>
      <w:r w:rsidRPr="008669A6">
        <w:rPr>
          <w:sz w:val="16"/>
        </w:rPr>
        <w:t xml:space="preserve">Conclusion </w:t>
      </w:r>
    </w:p>
    <w:p w14:paraId="38645870" w14:textId="77777777" w:rsidR="00135CCC" w:rsidRPr="008669A6" w:rsidRDefault="00135CCC" w:rsidP="00135CCC">
      <w:pPr>
        <w:rPr>
          <w:sz w:val="16"/>
        </w:rPr>
      </w:pPr>
      <w:r w:rsidRPr="008669A6">
        <w:rPr>
          <w:sz w:val="16"/>
        </w:rPr>
        <w:t>The systemic financial collapse of major powers triggers a fundamental reshaping of global financial and trade networks. De-dollarization, the rise of alternative currencies, the adoption of digital financial technologies, and the fragmentation of liquidity all redistribute economic and strategic influence. Shifts in trade flows enhance the geopolitical position of emerging powers, while weakened traditional centres lose leverage over global commerce. Understanding these interrelated processes is essential for anticipating the contours of a post-collapse global economic and geopolitical landscape.</w:t>
      </w:r>
    </w:p>
    <w:p w14:paraId="7CA195A7" w14:textId="77777777" w:rsidR="00135CCC" w:rsidRPr="008669A6" w:rsidRDefault="00135CCC" w:rsidP="00135CCC">
      <w:pPr>
        <w:rPr>
          <w:sz w:val="16"/>
        </w:rPr>
      </w:pPr>
      <w:r w:rsidRPr="008669A6">
        <w:rPr>
          <w:sz w:val="16"/>
        </w:rPr>
        <w:t>Part 6: Social and Political Spillovers</w:t>
      </w:r>
    </w:p>
    <w:p w14:paraId="5DF7271F" w14:textId="77777777" w:rsidR="00135CCC" w:rsidRPr="008669A6" w:rsidRDefault="00135CCC" w:rsidP="00135CCC">
      <w:pPr>
        <w:rPr>
          <w:sz w:val="16"/>
        </w:rPr>
      </w:pPr>
      <w:r w:rsidRPr="008669A6">
        <w:rPr>
          <w:sz w:val="16"/>
        </w:rPr>
        <w:t>The geopolitical consequences of systemic financial collapse extend far beyond economics and military strategy. They permeate domestic politics, social structures, and demographic trends, creating an environment in which instability becomes both a domestic and international concern. Governments weakened by financial collapse face rising social unrest, populist political movements, and migration pressures, all of which can exacerbate existing geopolitical tensions and redefine the balance of global power.</w:t>
      </w:r>
    </w:p>
    <w:p w14:paraId="6DA4A90D" w14:textId="77777777" w:rsidR="00135CCC" w:rsidRPr="008669A6" w:rsidRDefault="00135CCC" w:rsidP="00135CCC">
      <w:pPr>
        <w:rPr>
          <w:sz w:val="16"/>
        </w:rPr>
      </w:pPr>
      <w:r w:rsidRPr="00C00AF3">
        <w:rPr>
          <w:rStyle w:val="Emphasis"/>
        </w:rPr>
        <w:t xml:space="preserve">Financial </w:t>
      </w:r>
      <w:r w:rsidRPr="005E0541">
        <w:rPr>
          <w:rStyle w:val="Emphasis"/>
          <w:highlight w:val="cyan"/>
        </w:rPr>
        <w:t>crises</w:t>
      </w:r>
      <w:r w:rsidRPr="008669A6">
        <w:rPr>
          <w:sz w:val="16"/>
        </w:rPr>
        <w:t xml:space="preserve"> frequently </w:t>
      </w:r>
      <w:r w:rsidRPr="00A40A00">
        <w:rPr>
          <w:rStyle w:val="StyleUnderline"/>
        </w:rPr>
        <w:t xml:space="preserve">catalyze </w:t>
      </w:r>
      <w:r w:rsidRPr="00B747B7">
        <w:rPr>
          <w:rStyle w:val="Emphasis"/>
        </w:rPr>
        <w:t>political upheaval</w:t>
      </w:r>
      <w:r w:rsidRPr="008669A6">
        <w:rPr>
          <w:sz w:val="16"/>
        </w:rPr>
        <w:t xml:space="preserve">. Economic distress, unemployment, and declining public services fuel dissatisfaction with governing elites. In both Europe and the United States, systemic collapse can </w:t>
      </w:r>
      <w:r w:rsidRPr="005E0541">
        <w:rPr>
          <w:rStyle w:val="StyleUnderline"/>
          <w:highlight w:val="cyan"/>
        </w:rPr>
        <w:t xml:space="preserve">intensify </w:t>
      </w:r>
      <w:r w:rsidRPr="005E0541">
        <w:rPr>
          <w:rStyle w:val="Emphasis"/>
          <w:highlight w:val="cyan"/>
        </w:rPr>
        <w:t>polarization</w:t>
      </w:r>
      <w:r w:rsidRPr="001B52FA">
        <w:rPr>
          <w:rStyle w:val="StyleUnderline"/>
        </w:rPr>
        <w:t>, undermining</w:t>
      </w:r>
      <w:r w:rsidRPr="008669A6">
        <w:rPr>
          <w:sz w:val="16"/>
        </w:rPr>
        <w:t xml:space="preserve"> the </w:t>
      </w:r>
      <w:r w:rsidRPr="00DB21B3">
        <w:rPr>
          <w:rStyle w:val="StyleUnderline"/>
        </w:rPr>
        <w:t>ability</w:t>
      </w:r>
      <w:r w:rsidRPr="008669A6">
        <w:rPr>
          <w:sz w:val="16"/>
        </w:rPr>
        <w:t xml:space="preserve"> of governments </w:t>
      </w:r>
      <w:r w:rsidRPr="00A603E5">
        <w:rPr>
          <w:rStyle w:val="StyleUnderline"/>
        </w:rPr>
        <w:t xml:space="preserve">to implement </w:t>
      </w:r>
      <w:r w:rsidRPr="00DB5091">
        <w:rPr>
          <w:rStyle w:val="Emphasis"/>
        </w:rPr>
        <w:t>coherent policy responses</w:t>
      </w:r>
      <w:r w:rsidRPr="008669A6">
        <w:rPr>
          <w:sz w:val="16"/>
        </w:rPr>
        <w:t xml:space="preserve"> (Blyth, 2013).</w:t>
      </w:r>
    </w:p>
    <w:p w14:paraId="60F63AED" w14:textId="77777777" w:rsidR="00135CCC" w:rsidRPr="008669A6" w:rsidRDefault="00135CCC" w:rsidP="00135CCC">
      <w:pPr>
        <w:rPr>
          <w:sz w:val="16"/>
        </w:rPr>
      </w:pPr>
      <w:r w:rsidRPr="005E0541">
        <w:rPr>
          <w:rStyle w:val="Emphasis"/>
          <w:highlight w:val="cyan"/>
        </w:rPr>
        <w:t>Populist</w:t>
      </w:r>
      <w:r w:rsidRPr="00CA2021">
        <w:rPr>
          <w:rStyle w:val="Emphasis"/>
        </w:rPr>
        <w:t xml:space="preserve"> movements</w:t>
      </w:r>
      <w:r w:rsidRPr="008669A6">
        <w:rPr>
          <w:sz w:val="16"/>
        </w:rPr>
        <w:t xml:space="preserve">—characterized by anti-establishment rhetoric, nationalism, and skepticism of international institutions—tend to </w:t>
      </w:r>
      <w:r w:rsidRPr="005E0541">
        <w:rPr>
          <w:rStyle w:val="Emphasis"/>
          <w:highlight w:val="cyan"/>
        </w:rPr>
        <w:t>flourish</w:t>
      </w:r>
      <w:r w:rsidRPr="008E5363">
        <w:rPr>
          <w:rStyle w:val="StyleUnderline"/>
        </w:rPr>
        <w:t xml:space="preserve"> in these </w:t>
      </w:r>
      <w:r w:rsidRPr="00DD412D">
        <w:rPr>
          <w:rStyle w:val="Emphasis"/>
        </w:rPr>
        <w:t>conditions</w:t>
      </w:r>
      <w:r w:rsidRPr="008669A6">
        <w:rPr>
          <w:sz w:val="16"/>
        </w:rPr>
        <w:t xml:space="preserve">. Political </w:t>
      </w:r>
      <w:r w:rsidRPr="00804C0B">
        <w:rPr>
          <w:rStyle w:val="Emphasis"/>
        </w:rPr>
        <w:t>fragmentation</w:t>
      </w:r>
      <w:r w:rsidRPr="008669A6">
        <w:rPr>
          <w:sz w:val="16"/>
        </w:rPr>
        <w:t xml:space="preserve"> impedes fiscal and economic reform, further constraining recovery and </w:t>
      </w:r>
      <w:r w:rsidRPr="00FF4607">
        <w:rPr>
          <w:rStyle w:val="StyleUnderline"/>
        </w:rPr>
        <w:t xml:space="preserve">creating </w:t>
      </w:r>
      <w:r w:rsidRPr="00A91BFB">
        <w:rPr>
          <w:rStyle w:val="Emphasis"/>
        </w:rPr>
        <w:t>cycles</w:t>
      </w:r>
      <w:r w:rsidRPr="00FF4607">
        <w:rPr>
          <w:rStyle w:val="StyleUnderline"/>
        </w:rPr>
        <w:t xml:space="preserve"> of </w:t>
      </w:r>
      <w:r w:rsidRPr="000D62CB">
        <w:rPr>
          <w:rStyle w:val="Emphasis"/>
        </w:rPr>
        <w:t>instability</w:t>
      </w:r>
      <w:r w:rsidRPr="008669A6">
        <w:rPr>
          <w:sz w:val="16"/>
        </w:rPr>
        <w:t xml:space="preserve">. Such domestic </w:t>
      </w:r>
      <w:r w:rsidRPr="00F61EBC">
        <w:rPr>
          <w:rStyle w:val="StyleUnderline"/>
        </w:rPr>
        <w:t xml:space="preserve">volatility has </w:t>
      </w:r>
      <w:r w:rsidRPr="0036080B">
        <w:rPr>
          <w:rStyle w:val="Emphasis"/>
        </w:rPr>
        <w:t>international implications</w:t>
      </w:r>
      <w:r w:rsidRPr="008669A6">
        <w:rPr>
          <w:sz w:val="16"/>
        </w:rPr>
        <w:t>, as politically fractured states are less capable of honoring alliances, engaging in coordinated global policy, or exerting influence abroad (Rodrik, 2020).</w:t>
      </w:r>
    </w:p>
    <w:p w14:paraId="613F82D1" w14:textId="77777777" w:rsidR="00135CCC" w:rsidRPr="008669A6" w:rsidRDefault="00135CCC" w:rsidP="00135CCC">
      <w:pPr>
        <w:rPr>
          <w:sz w:val="16"/>
        </w:rPr>
      </w:pPr>
      <w:r w:rsidRPr="008669A6">
        <w:rPr>
          <w:sz w:val="16"/>
        </w:rPr>
        <w:t xml:space="preserve">In some cases, financial crises may </w:t>
      </w:r>
      <w:r w:rsidRPr="005E0541">
        <w:rPr>
          <w:rStyle w:val="StyleUnderline"/>
          <w:highlight w:val="cyan"/>
        </w:rPr>
        <w:t>accelerate</w:t>
      </w:r>
      <w:r w:rsidRPr="006A3431">
        <w:rPr>
          <w:rStyle w:val="StyleUnderline"/>
        </w:rPr>
        <w:t xml:space="preserve"> the </w:t>
      </w:r>
      <w:r w:rsidRPr="005E0541">
        <w:rPr>
          <w:rStyle w:val="Emphasis"/>
          <w:highlight w:val="cyan"/>
        </w:rPr>
        <w:t>erosio</w:t>
      </w:r>
      <w:r w:rsidRPr="00916074">
        <w:rPr>
          <w:rStyle w:val="Emphasis"/>
          <w:highlight w:val="cyan"/>
        </w:rPr>
        <w:t>n</w:t>
      </w:r>
      <w:r w:rsidRPr="00916074">
        <w:rPr>
          <w:rStyle w:val="StyleUnderline"/>
          <w:highlight w:val="cyan"/>
        </w:rPr>
        <w:t xml:space="preserve"> of</w:t>
      </w:r>
      <w:r w:rsidRPr="00D82CA0">
        <w:rPr>
          <w:rStyle w:val="StyleUnderline"/>
        </w:rPr>
        <w:t xml:space="preserve"> </w:t>
      </w:r>
      <w:r w:rsidRPr="00D82CA0">
        <w:rPr>
          <w:rStyle w:val="Emphasis"/>
        </w:rPr>
        <w:t xml:space="preserve">democratic </w:t>
      </w:r>
      <w:r w:rsidRPr="005E0541">
        <w:rPr>
          <w:rStyle w:val="Emphasis"/>
          <w:highlight w:val="cyan"/>
        </w:rPr>
        <w:t>norms</w:t>
      </w:r>
      <w:r w:rsidRPr="008669A6">
        <w:rPr>
          <w:sz w:val="16"/>
        </w:rPr>
        <w:t xml:space="preserve">. Emergency powers, capital controls, and </w:t>
      </w:r>
      <w:r w:rsidRPr="00627745">
        <w:rPr>
          <w:rStyle w:val="Emphasis"/>
        </w:rPr>
        <w:t>austerity measures</w:t>
      </w:r>
      <w:r w:rsidRPr="008669A6">
        <w:rPr>
          <w:sz w:val="16"/>
        </w:rPr>
        <w:t xml:space="preserve"> can </w:t>
      </w:r>
      <w:r w:rsidRPr="00351A7A">
        <w:rPr>
          <w:rStyle w:val="StyleUnderline"/>
        </w:rPr>
        <w:t xml:space="preserve">strain </w:t>
      </w:r>
      <w:r w:rsidRPr="00F40895">
        <w:rPr>
          <w:rStyle w:val="Emphasis"/>
        </w:rPr>
        <w:t>civil liberties</w:t>
      </w:r>
      <w:r w:rsidRPr="005A0E3A">
        <w:rPr>
          <w:rStyle w:val="StyleUnderline"/>
        </w:rPr>
        <w:t xml:space="preserve">, reduce </w:t>
      </w:r>
      <w:r w:rsidRPr="001758FC">
        <w:rPr>
          <w:rStyle w:val="Emphasis"/>
        </w:rPr>
        <w:t>transparency</w:t>
      </w:r>
      <w:r w:rsidRPr="00337CF6">
        <w:rPr>
          <w:rStyle w:val="StyleUnderline"/>
        </w:rPr>
        <w:t xml:space="preserve">, and weaken </w:t>
      </w:r>
      <w:r w:rsidRPr="00FB58DE">
        <w:rPr>
          <w:rStyle w:val="Emphasis"/>
        </w:rPr>
        <w:t>checks</w:t>
      </w:r>
      <w:r w:rsidRPr="00337CF6">
        <w:rPr>
          <w:rStyle w:val="StyleUnderline"/>
        </w:rPr>
        <w:t xml:space="preserve"> and </w:t>
      </w:r>
      <w:r w:rsidRPr="00256826">
        <w:rPr>
          <w:rStyle w:val="Emphasis"/>
        </w:rPr>
        <w:t>balances</w:t>
      </w:r>
      <w:r w:rsidRPr="008669A6">
        <w:rPr>
          <w:sz w:val="16"/>
        </w:rPr>
        <w:t xml:space="preserve">. As citizens respond to perceived failures of governance, </w:t>
      </w:r>
      <w:r w:rsidRPr="00AF01CB">
        <w:rPr>
          <w:rStyle w:val="Emphasis"/>
        </w:rPr>
        <w:t>institutional legitimacy</w:t>
      </w:r>
      <w:r w:rsidRPr="008669A6">
        <w:rPr>
          <w:sz w:val="16"/>
        </w:rPr>
        <w:t xml:space="preserve"> may </w:t>
      </w:r>
      <w:r w:rsidRPr="00173AA1">
        <w:rPr>
          <w:rStyle w:val="Emphasis"/>
        </w:rPr>
        <w:t>decline</w:t>
      </w:r>
      <w:r w:rsidRPr="007E47C1">
        <w:rPr>
          <w:rStyle w:val="StyleUnderline"/>
        </w:rPr>
        <w:t xml:space="preserve">, </w:t>
      </w:r>
      <w:r w:rsidRPr="005E0541">
        <w:rPr>
          <w:rStyle w:val="StyleUnderline"/>
          <w:highlight w:val="cyan"/>
        </w:rPr>
        <w:t>creating</w:t>
      </w:r>
      <w:r w:rsidRPr="00981BF2">
        <w:rPr>
          <w:rStyle w:val="StyleUnderline"/>
        </w:rPr>
        <w:t xml:space="preserve"> opportunities for </w:t>
      </w:r>
      <w:r w:rsidRPr="005E0541">
        <w:rPr>
          <w:rStyle w:val="Emphasis"/>
          <w:highlight w:val="cyan"/>
        </w:rPr>
        <w:t>authoritarian</w:t>
      </w:r>
      <w:r w:rsidRPr="008669A6">
        <w:rPr>
          <w:sz w:val="16"/>
        </w:rPr>
        <w:t xml:space="preserve"> or semi-authoritarian </w:t>
      </w:r>
      <w:r w:rsidRPr="005E0541">
        <w:rPr>
          <w:rStyle w:val="StyleUnderline"/>
          <w:highlight w:val="cyan"/>
        </w:rPr>
        <w:t>regimes</w:t>
      </w:r>
      <w:r w:rsidRPr="00132792">
        <w:rPr>
          <w:rStyle w:val="StyleUnderline"/>
        </w:rPr>
        <w:t xml:space="preserve"> to </w:t>
      </w:r>
      <w:r w:rsidRPr="00691D3E">
        <w:rPr>
          <w:rStyle w:val="Emphasis"/>
        </w:rPr>
        <w:t>consolidate power</w:t>
      </w:r>
      <w:r w:rsidRPr="008669A6">
        <w:rPr>
          <w:sz w:val="16"/>
        </w:rPr>
        <w:t xml:space="preserve"> (Przeworski, 2010). This trend reshapes international relations, as weakened democracies are less reliable partners in multilateral frameworks and more vulnerable to internal and external destabilization.</w:t>
      </w:r>
    </w:p>
    <w:p w14:paraId="5C8A7B45" w14:textId="77777777" w:rsidR="00135CCC" w:rsidRPr="008669A6" w:rsidRDefault="00135CCC" w:rsidP="00135CCC">
      <w:pPr>
        <w:rPr>
          <w:sz w:val="16"/>
        </w:rPr>
      </w:pPr>
      <w:r w:rsidRPr="008669A6">
        <w:rPr>
          <w:sz w:val="16"/>
        </w:rPr>
        <w:t xml:space="preserve">Financial </w:t>
      </w:r>
      <w:r w:rsidRPr="00822F78">
        <w:rPr>
          <w:rStyle w:val="Emphasis"/>
        </w:rPr>
        <w:t>collapse</w:t>
      </w:r>
      <w:r w:rsidRPr="00822F78">
        <w:rPr>
          <w:rStyle w:val="StyleUnderline"/>
        </w:rPr>
        <w:t xml:space="preserve"> </w:t>
      </w:r>
      <w:r w:rsidRPr="005E0541">
        <w:rPr>
          <w:rStyle w:val="StyleUnderline"/>
          <w:highlight w:val="cyan"/>
        </w:rPr>
        <w:t>triggers</w:t>
      </w:r>
      <w:r w:rsidRPr="008669A6">
        <w:rPr>
          <w:sz w:val="16"/>
        </w:rPr>
        <w:t xml:space="preserve"> large-scale </w:t>
      </w:r>
      <w:r w:rsidRPr="005E0541">
        <w:rPr>
          <w:rStyle w:val="Emphasis"/>
          <w:highlight w:val="cyan"/>
        </w:rPr>
        <w:t>migration</w:t>
      </w:r>
      <w:r w:rsidRPr="008669A6">
        <w:rPr>
          <w:sz w:val="16"/>
        </w:rPr>
        <w:t xml:space="preserve">, both internal and cross-border. Job losses, declining wages, and reduced public services push citizens to seek better opportunities elsewhere. Historical examples, such as the European debt crisis and the 2008 financial collapse, illustrate that migration is </w:t>
      </w:r>
      <w:r w:rsidRPr="008B6EEB">
        <w:rPr>
          <w:rStyle w:val="StyleUnderline"/>
        </w:rPr>
        <w:t xml:space="preserve">often a </w:t>
      </w:r>
      <w:r w:rsidRPr="00A64411">
        <w:rPr>
          <w:rStyle w:val="Emphasis"/>
        </w:rPr>
        <w:t xml:space="preserve">direct </w:t>
      </w:r>
      <w:r w:rsidRPr="005E0541">
        <w:rPr>
          <w:rStyle w:val="Emphasis"/>
          <w:highlight w:val="cyan"/>
        </w:rPr>
        <w:t>response</w:t>
      </w:r>
      <w:r w:rsidRPr="005E0541">
        <w:rPr>
          <w:rStyle w:val="StyleUnderline"/>
          <w:highlight w:val="cyan"/>
        </w:rPr>
        <w:t xml:space="preserve"> to</w:t>
      </w:r>
      <w:r w:rsidRPr="00005781">
        <w:rPr>
          <w:rStyle w:val="StyleUnderline"/>
        </w:rPr>
        <w:t xml:space="preserve"> </w:t>
      </w:r>
      <w:r w:rsidRPr="00005781">
        <w:rPr>
          <w:rStyle w:val="Emphasis"/>
        </w:rPr>
        <w:t>economic</w:t>
      </w:r>
      <w:r w:rsidRPr="00EC2C9E">
        <w:rPr>
          <w:rStyle w:val="Emphasis"/>
        </w:rPr>
        <w:t xml:space="preserve"> </w:t>
      </w:r>
      <w:r w:rsidRPr="005E0541">
        <w:rPr>
          <w:rStyle w:val="Emphasis"/>
          <w:highlight w:val="cyan"/>
        </w:rPr>
        <w:t>dislocation</w:t>
      </w:r>
      <w:r w:rsidRPr="008669A6">
        <w:rPr>
          <w:sz w:val="16"/>
        </w:rPr>
        <w:t xml:space="preserve"> (United Nations, 2019).</w:t>
      </w:r>
    </w:p>
    <w:p w14:paraId="47A7DCC2" w14:textId="77777777" w:rsidR="00135CCC" w:rsidRPr="008669A6" w:rsidRDefault="00135CCC" w:rsidP="00135CCC">
      <w:pPr>
        <w:rPr>
          <w:sz w:val="16"/>
        </w:rPr>
      </w:pPr>
      <w:r w:rsidRPr="008669A6">
        <w:rPr>
          <w:sz w:val="16"/>
        </w:rPr>
        <w:t>Financial collapse generates profound social and political spillovers that reshape the domestic and international landscape. The rise of populism, political fragmentation, migration pressures, and social unrest intensify geopolitical vulnerabilities and alter power balances. Understanding these dynamics is essential for anticipating the broader consequences of economic crises, as social stability, demographic resilience, and governance capacity increasingly determine global influence and strategic positioning.</w:t>
      </w:r>
    </w:p>
    <w:p w14:paraId="0DCCDE63" w14:textId="77777777" w:rsidR="00135CCC" w:rsidRPr="008669A6" w:rsidRDefault="00135CCC" w:rsidP="00135CCC">
      <w:pPr>
        <w:rPr>
          <w:sz w:val="16"/>
        </w:rPr>
      </w:pPr>
      <w:r w:rsidRPr="008669A6">
        <w:rPr>
          <w:sz w:val="16"/>
        </w:rPr>
        <w:t>Part 7: Prospects for a New World Order</w:t>
      </w:r>
    </w:p>
    <w:p w14:paraId="077C42A0" w14:textId="77777777" w:rsidR="00135CCC" w:rsidRPr="008669A6" w:rsidRDefault="00135CCC" w:rsidP="00135CCC">
      <w:pPr>
        <w:rPr>
          <w:sz w:val="16"/>
        </w:rPr>
      </w:pPr>
      <w:r w:rsidRPr="008669A6">
        <w:rPr>
          <w:sz w:val="16"/>
        </w:rPr>
        <w:t xml:space="preserve">The </w:t>
      </w:r>
      <w:r w:rsidRPr="00AC73E7">
        <w:rPr>
          <w:rStyle w:val="Emphasis"/>
        </w:rPr>
        <w:t>systemic collapse</w:t>
      </w:r>
      <w:r w:rsidRPr="008669A6">
        <w:rPr>
          <w:sz w:val="16"/>
        </w:rPr>
        <w:t xml:space="preserve"> of major financial powers </w:t>
      </w:r>
      <w:r w:rsidRPr="005E0541">
        <w:rPr>
          <w:rStyle w:val="StyleUnderline"/>
          <w:highlight w:val="cyan"/>
        </w:rPr>
        <w:t>ushers in</w:t>
      </w:r>
      <w:r w:rsidRPr="00054476">
        <w:rPr>
          <w:rStyle w:val="StyleUnderline"/>
        </w:rPr>
        <w:t xml:space="preserve"> a profound </w:t>
      </w:r>
      <w:r w:rsidRPr="005E0541">
        <w:rPr>
          <w:rStyle w:val="Emphasis"/>
          <w:highlight w:val="cyan"/>
        </w:rPr>
        <w:t>recalibration</w:t>
      </w:r>
      <w:r w:rsidRPr="005E0541">
        <w:rPr>
          <w:rStyle w:val="StyleUnderline"/>
          <w:highlight w:val="cyan"/>
        </w:rPr>
        <w:t xml:space="preserve"> of </w:t>
      </w:r>
      <w:r w:rsidRPr="005E0541">
        <w:rPr>
          <w:rStyle w:val="Emphasis"/>
          <w:highlight w:val="cyan"/>
        </w:rPr>
        <w:t>global order</w:t>
      </w:r>
      <w:r w:rsidRPr="008669A6">
        <w:rPr>
          <w:sz w:val="16"/>
        </w:rPr>
        <w:t xml:space="preserve">. As the United States and Europe confront deep economic and fiscal crises, the resulting </w:t>
      </w:r>
      <w:r w:rsidRPr="00327F13">
        <w:rPr>
          <w:rStyle w:val="Emphasis"/>
        </w:rPr>
        <w:t>vacuums</w:t>
      </w:r>
      <w:r w:rsidRPr="008669A6">
        <w:rPr>
          <w:sz w:val="16"/>
        </w:rPr>
        <w:t xml:space="preserve"> in governance, trade, and security </w:t>
      </w:r>
      <w:r w:rsidRPr="0043195B">
        <w:rPr>
          <w:rStyle w:val="StyleUnderline"/>
        </w:rPr>
        <w:t>create</w:t>
      </w:r>
      <w:r w:rsidRPr="008669A6">
        <w:rPr>
          <w:sz w:val="16"/>
        </w:rPr>
        <w:t xml:space="preserve"> both opportunities and </w:t>
      </w:r>
      <w:r w:rsidRPr="001A4F63">
        <w:rPr>
          <w:rStyle w:val="Emphasis"/>
        </w:rPr>
        <w:t>challenges</w:t>
      </w:r>
      <w:r w:rsidRPr="008669A6">
        <w:rPr>
          <w:sz w:val="16"/>
        </w:rPr>
        <w:t xml:space="preserve"> for other nations. Emerging powers, regional coalitions, and innovative governance structures are positioned to assume greater influence, fostering a multipolar system defined by decentralized authority, competitive economic zones, and strategic realignment.</w:t>
      </w:r>
    </w:p>
    <w:p w14:paraId="4514B29D" w14:textId="77777777" w:rsidR="00135CCC" w:rsidRPr="008669A6" w:rsidRDefault="00135CCC" w:rsidP="00135CCC">
      <w:pPr>
        <w:rPr>
          <w:sz w:val="16"/>
        </w:rPr>
      </w:pPr>
      <w:r w:rsidRPr="008669A6">
        <w:rPr>
          <w:sz w:val="16"/>
        </w:rPr>
        <w:t xml:space="preserve">The concentration of global economic and political power in the United States and Europe has historically enabled these regions to dictate financial standards, military strategy, and international norms. However, systemic collapse redistributes influence toward states with fiscal resilience, diversified economies, and political stability. </w:t>
      </w:r>
      <w:r w:rsidRPr="005E0541">
        <w:rPr>
          <w:rStyle w:val="Emphasis"/>
          <w:highlight w:val="cyan"/>
        </w:rPr>
        <w:t>China</w:t>
      </w:r>
      <w:r w:rsidRPr="00B074B3">
        <w:rPr>
          <w:rStyle w:val="StyleUnderline"/>
        </w:rPr>
        <w:t xml:space="preserve">, </w:t>
      </w:r>
      <w:r w:rsidRPr="00B074B3">
        <w:rPr>
          <w:rStyle w:val="Emphasis"/>
        </w:rPr>
        <w:t>India</w:t>
      </w:r>
      <w:r w:rsidRPr="00B074B3">
        <w:rPr>
          <w:rStyle w:val="StyleUnderline"/>
        </w:rPr>
        <w:t xml:space="preserve">, </w:t>
      </w:r>
      <w:r w:rsidRPr="00B074B3">
        <w:rPr>
          <w:rStyle w:val="Emphasis"/>
        </w:rPr>
        <w:t>Brazil</w:t>
      </w:r>
      <w:r w:rsidRPr="00C44335">
        <w:rPr>
          <w:rStyle w:val="StyleUnderline"/>
        </w:rPr>
        <w:t>, and</w:t>
      </w:r>
      <w:r w:rsidRPr="008669A6">
        <w:rPr>
          <w:sz w:val="16"/>
        </w:rPr>
        <w:t xml:space="preserve"> selected </w:t>
      </w:r>
      <w:r w:rsidRPr="000D6F22">
        <w:rPr>
          <w:rStyle w:val="Emphasis"/>
        </w:rPr>
        <w:t>Gulf nations</w:t>
      </w:r>
      <w:r w:rsidRPr="008669A6">
        <w:rPr>
          <w:sz w:val="16"/>
        </w:rPr>
        <w:t xml:space="preserve"> are likely to </w:t>
      </w:r>
      <w:r w:rsidRPr="008C4C35">
        <w:rPr>
          <w:rStyle w:val="StyleUnderline"/>
        </w:rPr>
        <w:t>assert</w:t>
      </w:r>
      <w:r w:rsidRPr="008669A6">
        <w:rPr>
          <w:sz w:val="16"/>
        </w:rPr>
        <w:t xml:space="preserve"> greater </w:t>
      </w:r>
      <w:r w:rsidRPr="00645388">
        <w:rPr>
          <w:rStyle w:val="StyleUnderline"/>
        </w:rPr>
        <w:t>authority in</w:t>
      </w:r>
      <w:r w:rsidRPr="008F317D">
        <w:rPr>
          <w:rStyle w:val="StyleUnderline"/>
        </w:rPr>
        <w:t xml:space="preserve"> </w:t>
      </w:r>
      <w:r w:rsidRPr="00D61F8D">
        <w:rPr>
          <w:rStyle w:val="Emphasis"/>
        </w:rPr>
        <w:t>trade</w:t>
      </w:r>
      <w:r w:rsidRPr="0049787C">
        <w:rPr>
          <w:rStyle w:val="StyleUnderline"/>
        </w:rPr>
        <w:t xml:space="preserve">, </w:t>
      </w:r>
      <w:r w:rsidRPr="00471A9E">
        <w:rPr>
          <w:rStyle w:val="Emphasis"/>
        </w:rPr>
        <w:t>finance</w:t>
      </w:r>
      <w:r w:rsidRPr="0049787C">
        <w:rPr>
          <w:rStyle w:val="StyleUnderline"/>
        </w:rPr>
        <w:t xml:space="preserve">, and </w:t>
      </w:r>
      <w:r w:rsidRPr="002F6BC8">
        <w:rPr>
          <w:rStyle w:val="Emphasis"/>
        </w:rPr>
        <w:t>security</w:t>
      </w:r>
      <w:r w:rsidRPr="00833C96">
        <w:rPr>
          <w:rStyle w:val="StyleUnderline"/>
        </w:rPr>
        <w:t xml:space="preserve">, </w:t>
      </w:r>
      <w:r w:rsidRPr="005E0541">
        <w:rPr>
          <w:rStyle w:val="StyleUnderline"/>
          <w:highlight w:val="cyan"/>
        </w:rPr>
        <w:t>creat</w:t>
      </w:r>
      <w:r w:rsidRPr="00010384">
        <w:rPr>
          <w:sz w:val="16"/>
          <w:szCs w:val="16"/>
        </w:rPr>
        <w:t xml:space="preserve">ing </w:t>
      </w:r>
      <w:r w:rsidRPr="00833C96">
        <w:rPr>
          <w:rStyle w:val="StyleUnderline"/>
        </w:rPr>
        <w:t xml:space="preserve">a </w:t>
      </w:r>
      <w:r w:rsidRPr="005E0541">
        <w:rPr>
          <w:rStyle w:val="Emphasis"/>
          <w:highlight w:val="cyan"/>
        </w:rPr>
        <w:t>multipolar architecture</w:t>
      </w:r>
      <w:r w:rsidRPr="008669A6">
        <w:rPr>
          <w:sz w:val="16"/>
        </w:rPr>
        <w:t xml:space="preserve"> where no single actor possesses hegemonic control (Ghosh et al., 2013).</w:t>
      </w:r>
    </w:p>
    <w:p w14:paraId="46151D9B" w14:textId="77777777" w:rsidR="00135CCC" w:rsidRPr="008669A6" w:rsidRDefault="00135CCC" w:rsidP="00135CCC">
      <w:pPr>
        <w:rPr>
          <w:sz w:val="16"/>
        </w:rPr>
      </w:pPr>
      <w:r w:rsidRPr="008669A6">
        <w:rPr>
          <w:sz w:val="16"/>
        </w:rPr>
        <w:t>Multipolarity manifests across multiple domains: economic (diverse trade hubs and financial systems), military (regional defense coalitions), and technological (control over digital infrastructures and critical supply chains). This shift increases the complexity of global coordination but also provides opportunities for alternative voices and perspectives in shaping international norms.</w:t>
      </w:r>
    </w:p>
    <w:p w14:paraId="331DA4B7" w14:textId="77777777" w:rsidR="00135CCC" w:rsidRPr="008669A6" w:rsidRDefault="00135CCC" w:rsidP="00135CCC">
      <w:pPr>
        <w:rPr>
          <w:sz w:val="16"/>
        </w:rPr>
      </w:pPr>
      <w:r w:rsidRPr="008669A6">
        <w:rPr>
          <w:sz w:val="16"/>
        </w:rPr>
        <w:t>As traditional multilateral institutions weaken, regional hubs and alliances assume a more central role. The BRICS New Development Bank, the Asian Infrastructure Investment Bank (AlIB), and the African Continental Free Trade Area (AfCFTA) illustrate how regional structures can fill governance and development gaps left by weakened global institutions (Baldwin and Weder di Mauro, 2020; Helleiner, 2014). These decentralized governance mechanisms encourage resilience by diversifying sources of financial and strategic support but may also complicate global coordination during crises.</w:t>
      </w:r>
    </w:p>
    <w:p w14:paraId="1344DF6B" w14:textId="77777777" w:rsidR="00135CCC" w:rsidRPr="008669A6" w:rsidRDefault="00135CCC" w:rsidP="00135CCC">
      <w:pPr>
        <w:rPr>
          <w:sz w:val="16"/>
        </w:rPr>
      </w:pPr>
      <w:r w:rsidRPr="008669A6">
        <w:rPr>
          <w:sz w:val="16"/>
        </w:rPr>
        <w:t xml:space="preserve">Financial collapse </w:t>
      </w:r>
      <w:r w:rsidRPr="00301B2F">
        <w:rPr>
          <w:rStyle w:val="Emphasis"/>
        </w:rPr>
        <w:t>limits</w:t>
      </w:r>
      <w:r w:rsidRPr="008669A6">
        <w:rPr>
          <w:sz w:val="16"/>
        </w:rPr>
        <w:t xml:space="preserve"> the </w:t>
      </w:r>
      <w:r w:rsidRPr="0076797E">
        <w:rPr>
          <w:rStyle w:val="StyleUnderline"/>
        </w:rPr>
        <w:t xml:space="preserve">ability of </w:t>
      </w:r>
      <w:r w:rsidRPr="002078D9">
        <w:rPr>
          <w:rStyle w:val="Emphasis"/>
        </w:rPr>
        <w:t>traditional powers</w:t>
      </w:r>
      <w:r w:rsidRPr="004C199C">
        <w:rPr>
          <w:rStyle w:val="StyleUnderline"/>
        </w:rPr>
        <w:t xml:space="preserve"> to project </w:t>
      </w:r>
      <w:r w:rsidRPr="004C199C">
        <w:rPr>
          <w:rStyle w:val="Emphasis"/>
        </w:rPr>
        <w:t>military influence</w:t>
      </w:r>
      <w:r w:rsidRPr="005A4693">
        <w:rPr>
          <w:rStyle w:val="StyleUnderline"/>
        </w:rPr>
        <w:t xml:space="preserve"> globally</w:t>
      </w:r>
      <w:r w:rsidRPr="008669A6">
        <w:rPr>
          <w:sz w:val="16"/>
        </w:rPr>
        <w:t xml:space="preserve">, prompting regional actors to assume responsibility for security. Southeast Asian nations, for example, may strengthen ASEAN-led defence arrangements, while African states might expand regional peacekeeping initiatives. These </w:t>
      </w:r>
      <w:r w:rsidRPr="00D70840">
        <w:rPr>
          <w:rStyle w:val="Emphasis"/>
        </w:rPr>
        <w:t>realignments</w:t>
      </w:r>
      <w:r w:rsidRPr="008669A6">
        <w:rPr>
          <w:sz w:val="16"/>
        </w:rPr>
        <w:t xml:space="preserve"> reduce reliance on historically dominant powers but can </w:t>
      </w:r>
      <w:r w:rsidRPr="00172F05">
        <w:rPr>
          <w:rStyle w:val="StyleUnderline"/>
        </w:rPr>
        <w:t xml:space="preserve">lead to </w:t>
      </w:r>
      <w:r w:rsidRPr="000570E3">
        <w:rPr>
          <w:rStyle w:val="Emphasis"/>
        </w:rPr>
        <w:t>fragmented</w:t>
      </w:r>
      <w:r w:rsidRPr="00172F05">
        <w:rPr>
          <w:rStyle w:val="StyleUnderline"/>
        </w:rPr>
        <w:t xml:space="preserve"> security</w:t>
      </w:r>
      <w:r w:rsidRPr="00CA45A6">
        <w:rPr>
          <w:rStyle w:val="StyleUnderline"/>
        </w:rPr>
        <w:t xml:space="preserve"> zones and </w:t>
      </w:r>
      <w:r w:rsidRPr="00E16287">
        <w:rPr>
          <w:rStyle w:val="Emphasis"/>
        </w:rPr>
        <w:t>competing alliances</w:t>
      </w:r>
      <w:r w:rsidRPr="008669A6">
        <w:rPr>
          <w:sz w:val="16"/>
        </w:rPr>
        <w:t xml:space="preserve"> (Friedberg, 2011).</w:t>
      </w:r>
    </w:p>
    <w:p w14:paraId="543BC4AA" w14:textId="77777777" w:rsidR="00135CCC" w:rsidRPr="008669A6" w:rsidRDefault="00135CCC" w:rsidP="00135CCC">
      <w:pPr>
        <w:rPr>
          <w:sz w:val="16"/>
        </w:rPr>
      </w:pPr>
      <w:r w:rsidRPr="008669A6">
        <w:rPr>
          <w:sz w:val="16"/>
        </w:rPr>
        <w:t>Control over resources—including energy, critical minerals, and water—emerges as a central determinant of influence. States capable of securing stable resource flows can leverage them to influence trade, development, and geopolitical negotiations. Conversely, nations lacking control over strategic resources face vulnerability and reduced bargaining power. These dynamics create both opportunities for strategic leverage and potential flashpoints for conflict (sovacool, 2016).</w:t>
      </w:r>
    </w:p>
    <w:p w14:paraId="13F4A1D3" w14:textId="77777777" w:rsidR="00135CCC" w:rsidRPr="008669A6" w:rsidRDefault="00135CCC" w:rsidP="00135CCC">
      <w:pPr>
        <w:rPr>
          <w:sz w:val="16"/>
        </w:rPr>
      </w:pPr>
      <w:r w:rsidRPr="008669A6">
        <w:rPr>
          <w:sz w:val="16"/>
        </w:rPr>
        <w:t>Digital technologies, cyber capabilities, and alternative financial systems become critical instruments of geopolitical power. States leading in Central Bank Digital Currencies (CBDCs), blockchain-based trade settlements, and cybersecurity can wield influence disproportionate to their geographic or demographic size (Auer et al., 2021). Similarly, nations that maintain robust banking and financial infrastructures attract capital and trade, reinforcing their strategic position while creating systemic dependencies for weaker actors.</w:t>
      </w:r>
    </w:p>
    <w:p w14:paraId="2AF0DCFE" w14:textId="77777777" w:rsidR="00135CCC" w:rsidRPr="008669A6" w:rsidRDefault="00135CCC" w:rsidP="00135CCC">
      <w:pPr>
        <w:rPr>
          <w:sz w:val="16"/>
        </w:rPr>
      </w:pPr>
      <w:r w:rsidRPr="008669A6">
        <w:rPr>
          <w:sz w:val="16"/>
        </w:rPr>
        <w:t>The emergence of a multipolar order provides opportunities for innovative governance. Distributed authority allows multiple actors to contribute to problem-solving, diversify risk, and foster competitive efficiency. Collaborative networks across regions can coordinate infrastructure development, trade standards, and crisis response, reducing overreliance on any single dominant power (Helleiner, 2014).</w:t>
      </w:r>
    </w:p>
    <w:p w14:paraId="755ABEBB" w14:textId="77777777" w:rsidR="00135CCC" w:rsidRPr="008669A6" w:rsidRDefault="00135CCC" w:rsidP="00135CCC">
      <w:pPr>
        <w:rPr>
          <w:sz w:val="16"/>
        </w:rPr>
      </w:pPr>
      <w:r w:rsidRPr="008669A6">
        <w:rPr>
          <w:sz w:val="16"/>
        </w:rPr>
        <w:t xml:space="preserve">At the same time, </w:t>
      </w:r>
      <w:r w:rsidRPr="009E7060">
        <w:rPr>
          <w:rStyle w:val="Emphasis"/>
        </w:rPr>
        <w:t>multipolarity</w:t>
      </w:r>
      <w:r w:rsidRPr="008635F9">
        <w:rPr>
          <w:rStyle w:val="StyleUnderline"/>
        </w:rPr>
        <w:t xml:space="preserve"> increases </w:t>
      </w:r>
      <w:r w:rsidRPr="00367332">
        <w:rPr>
          <w:rStyle w:val="Emphasis"/>
        </w:rPr>
        <w:t>systemic risk</w:t>
      </w:r>
      <w:r w:rsidRPr="0063429E">
        <w:rPr>
          <w:rStyle w:val="StyleUnderline"/>
        </w:rPr>
        <w:t xml:space="preserve">. </w:t>
      </w:r>
      <w:r w:rsidRPr="005E0541">
        <w:rPr>
          <w:rStyle w:val="StyleUnderline"/>
          <w:highlight w:val="cyan"/>
        </w:rPr>
        <w:t>Divergent interests</w:t>
      </w:r>
      <w:r w:rsidRPr="00B061F0">
        <w:rPr>
          <w:rStyle w:val="StyleUnderline"/>
        </w:rPr>
        <w:t>, competing standards, and regional rivalries</w:t>
      </w:r>
      <w:r w:rsidRPr="008669A6">
        <w:rPr>
          <w:sz w:val="16"/>
        </w:rPr>
        <w:t xml:space="preserve"> can </w:t>
      </w:r>
      <w:r w:rsidRPr="005E0541">
        <w:rPr>
          <w:rStyle w:val="Emphasis"/>
          <w:highlight w:val="cyan"/>
        </w:rPr>
        <w:t>impede</w:t>
      </w:r>
      <w:r w:rsidRPr="005E0541">
        <w:rPr>
          <w:rStyle w:val="StyleUnderline"/>
          <w:highlight w:val="cyan"/>
        </w:rPr>
        <w:t xml:space="preserve"> global </w:t>
      </w:r>
      <w:r w:rsidRPr="005E0541">
        <w:rPr>
          <w:rStyle w:val="Emphasis"/>
          <w:highlight w:val="cyan"/>
        </w:rPr>
        <w:t>coordination</w:t>
      </w:r>
      <w:r w:rsidRPr="005E0541">
        <w:rPr>
          <w:rStyle w:val="StyleUnderline"/>
          <w:highlight w:val="cyan"/>
        </w:rPr>
        <w:t>, particularly in</w:t>
      </w:r>
      <w:r w:rsidRPr="008F749C">
        <w:rPr>
          <w:rStyle w:val="StyleUnderline"/>
        </w:rPr>
        <w:t xml:space="preserve"> addressing </w:t>
      </w:r>
      <w:r w:rsidRPr="005E0541">
        <w:rPr>
          <w:rStyle w:val="Emphasis"/>
          <w:highlight w:val="cyan"/>
        </w:rPr>
        <w:t>climate change</w:t>
      </w:r>
      <w:r w:rsidRPr="005E0541">
        <w:rPr>
          <w:rStyle w:val="StyleUnderline"/>
          <w:highlight w:val="cyan"/>
        </w:rPr>
        <w:t xml:space="preserve">, </w:t>
      </w:r>
      <w:r w:rsidRPr="005E0541">
        <w:rPr>
          <w:rStyle w:val="Emphasis"/>
          <w:highlight w:val="cyan"/>
        </w:rPr>
        <w:t>pandemics</w:t>
      </w:r>
      <w:r w:rsidRPr="006D27C1">
        <w:rPr>
          <w:rStyle w:val="StyleUnderline"/>
        </w:rPr>
        <w:t xml:space="preserve">, and </w:t>
      </w:r>
      <w:r w:rsidRPr="006D27C1">
        <w:rPr>
          <w:rStyle w:val="Emphasis"/>
        </w:rPr>
        <w:t>financial shocks</w:t>
      </w:r>
      <w:r w:rsidRPr="00F76A71">
        <w:rPr>
          <w:rStyle w:val="StyleUnderline"/>
        </w:rPr>
        <w:t>. Fragmented authority</w:t>
      </w:r>
      <w:r w:rsidRPr="008669A6">
        <w:rPr>
          <w:sz w:val="16"/>
        </w:rPr>
        <w:t xml:space="preserve"> may </w:t>
      </w:r>
      <w:r w:rsidRPr="00AD676F">
        <w:rPr>
          <w:rStyle w:val="StyleUnderline"/>
        </w:rPr>
        <w:t xml:space="preserve">encourage </w:t>
      </w:r>
      <w:r w:rsidRPr="0088124F">
        <w:rPr>
          <w:rStyle w:val="Emphasis"/>
        </w:rPr>
        <w:t>protectionism</w:t>
      </w:r>
      <w:r w:rsidRPr="008669A6">
        <w:rPr>
          <w:sz w:val="16"/>
        </w:rPr>
        <w:t xml:space="preserve">, bilateralism, and short-term strategic </w:t>
      </w:r>
      <w:r w:rsidRPr="00A43C89">
        <w:rPr>
          <w:sz w:val="16"/>
        </w:rPr>
        <w:t xml:space="preserve">behaviour </w:t>
      </w:r>
      <w:r w:rsidRPr="00A43C89">
        <w:rPr>
          <w:rStyle w:val="StyleUnderline"/>
        </w:rPr>
        <w:t xml:space="preserve">that </w:t>
      </w:r>
      <w:r w:rsidRPr="00A43C89">
        <w:rPr>
          <w:rStyle w:val="Emphasis"/>
        </w:rPr>
        <w:t>undermines</w:t>
      </w:r>
      <w:r w:rsidRPr="00A43C89">
        <w:rPr>
          <w:rStyle w:val="StyleUnderline"/>
        </w:rPr>
        <w:t xml:space="preserve"> long-term </w:t>
      </w:r>
      <w:r w:rsidRPr="00A43C89">
        <w:rPr>
          <w:rStyle w:val="Emphasis"/>
        </w:rPr>
        <w:t>stability</w:t>
      </w:r>
      <w:r w:rsidRPr="00A43C89">
        <w:rPr>
          <w:sz w:val="16"/>
        </w:rPr>
        <w:t>. Navigating these challenges requires</w:t>
      </w:r>
      <w:r w:rsidRPr="008669A6">
        <w:rPr>
          <w:sz w:val="16"/>
        </w:rPr>
        <w:t xml:space="preserve"> careful diplomacy, robust institutional frameworks, and mechanisms for dispute resolution like:</w:t>
      </w:r>
    </w:p>
    <w:p w14:paraId="3554108F" w14:textId="77777777" w:rsidR="00135CCC" w:rsidRPr="008669A6" w:rsidRDefault="00135CCC" w:rsidP="00135CCC">
      <w:pPr>
        <w:rPr>
          <w:sz w:val="16"/>
        </w:rPr>
      </w:pPr>
      <w:r w:rsidRPr="008669A6">
        <w:rPr>
          <w:sz w:val="16"/>
        </w:rPr>
        <w:t>- Investment in Resilient Infrastructure: States must prioritize infrastructure that supports financial, technological, and energy security, enhancing resilience to systemic shocks.</w:t>
      </w:r>
    </w:p>
    <w:p w14:paraId="750C04E7" w14:textId="77777777" w:rsidR="00135CCC" w:rsidRPr="008669A6" w:rsidRDefault="00135CCC" w:rsidP="00135CCC">
      <w:pPr>
        <w:rPr>
          <w:sz w:val="16"/>
        </w:rPr>
      </w:pPr>
      <w:r w:rsidRPr="008669A6">
        <w:rPr>
          <w:sz w:val="16"/>
        </w:rPr>
        <w:t>- Regional and Multilateral Coordination: Collaboration among emerging powers and regional coalitions is critical to stabilize trade, finance, and security networks.</w:t>
      </w:r>
    </w:p>
    <w:p w14:paraId="692512A5" w14:textId="77777777" w:rsidR="00135CCC" w:rsidRPr="008669A6" w:rsidRDefault="00135CCC" w:rsidP="00135CCC">
      <w:pPr>
        <w:rPr>
          <w:sz w:val="16"/>
        </w:rPr>
      </w:pPr>
      <w:r w:rsidRPr="008669A6">
        <w:rPr>
          <w:sz w:val="16"/>
        </w:rPr>
        <w:t>- Technological Leadership: Investment in digital currency systems, cybersecurity, and supply chain management provides strategic leverage in a fragmented global environment.</w:t>
      </w:r>
    </w:p>
    <w:p w14:paraId="4E49202D" w14:textId="77777777" w:rsidR="00135CCC" w:rsidRPr="008669A6" w:rsidRDefault="00135CCC" w:rsidP="00135CCC">
      <w:pPr>
        <w:rPr>
          <w:sz w:val="16"/>
        </w:rPr>
      </w:pPr>
      <w:r w:rsidRPr="008669A6">
        <w:rPr>
          <w:sz w:val="16"/>
        </w:rPr>
        <w:t>- Resource Diplomacy: Ensuring access to and control of critical resources strengthens geopolitical positioning and reduces vulnerability.</w:t>
      </w:r>
    </w:p>
    <w:p w14:paraId="66644F30" w14:textId="77777777" w:rsidR="00135CCC" w:rsidRPr="008669A6" w:rsidRDefault="00135CCC" w:rsidP="00135CCC">
      <w:pPr>
        <w:rPr>
          <w:sz w:val="16"/>
        </w:rPr>
      </w:pPr>
      <w:r w:rsidRPr="008669A6">
        <w:rPr>
          <w:sz w:val="16"/>
        </w:rPr>
        <w:t>- Adaptive Governance: Flexible, transparent, and accountable governance structures—both regional and global—are essential for navigating complex multipolar dynamics.</w:t>
      </w:r>
    </w:p>
    <w:p w14:paraId="3CEE2041" w14:textId="4701256B" w:rsidR="000D7E43" w:rsidRPr="00135CCC" w:rsidRDefault="00135CCC" w:rsidP="000D7E43">
      <w:pPr>
        <w:rPr>
          <w:sz w:val="16"/>
        </w:rPr>
      </w:pPr>
      <w:r w:rsidRPr="008669A6">
        <w:rPr>
          <w:sz w:val="16"/>
        </w:rPr>
        <w:t>The post-collapse world is characterized by multipolarity, decentralized governance, and strategic realignment. Traditional Western dominance diminishes, while emerging powers, regional blocs, and technological leaders assume greater influence. This transformation presents opportunities for collaboration, innovation, and resilience but also introduces risks of fragmentation, competition, and conflict. Navigating this new world order requires foresight, strategic investment, and adaptive diplomacy, as nations and institutions strive to stabilize the global system while advancing their interests in a fundamentally altered geopolitical landscape.</w:t>
      </w:r>
    </w:p>
    <w:p w14:paraId="52901B26" w14:textId="77C51CC6" w:rsidR="00F654AF" w:rsidRPr="006822DB" w:rsidRDefault="00FC6505" w:rsidP="00F654AF">
      <w:pPr>
        <w:pStyle w:val="Heading4"/>
      </w:pPr>
      <w:r>
        <w:t xml:space="preserve">The plan </w:t>
      </w:r>
      <w:r w:rsidRPr="00DE7423">
        <w:rPr>
          <w:u w:val="single"/>
        </w:rPr>
        <w:t>solves</w:t>
      </w:r>
      <w:r>
        <w:t>---</w:t>
      </w:r>
      <w:r w:rsidR="00823801">
        <w:t>it allowed</w:t>
      </w:r>
      <w:r w:rsidR="00F654AF">
        <w:t xml:space="preserve"> </w:t>
      </w:r>
      <w:r w:rsidR="00F654AF">
        <w:rPr>
          <w:u w:val="single"/>
        </w:rPr>
        <w:t>certain rights</w:t>
      </w:r>
      <w:r w:rsidR="00F654AF">
        <w:t xml:space="preserve"> to be </w:t>
      </w:r>
      <w:r w:rsidR="00F654AF">
        <w:rPr>
          <w:u w:val="single"/>
        </w:rPr>
        <w:t>conditionally waivable</w:t>
      </w:r>
      <w:r w:rsidR="007034C1">
        <w:t xml:space="preserve">, which curbs </w:t>
      </w:r>
      <w:r w:rsidR="00F654AF" w:rsidRPr="00972C61">
        <w:t>frivolous lawsuits</w:t>
      </w:r>
      <w:r w:rsidR="00A21588">
        <w:t xml:space="preserve"> </w:t>
      </w:r>
      <w:r w:rsidR="00A21588" w:rsidRPr="00F0650A">
        <w:rPr>
          <w:u w:val="single"/>
        </w:rPr>
        <w:t>and</w:t>
      </w:r>
      <w:r w:rsidR="00A21588">
        <w:t xml:space="preserve"> enables </w:t>
      </w:r>
      <w:r w:rsidR="00F305EF">
        <w:t xml:space="preserve">employers to </w:t>
      </w:r>
      <w:r w:rsidR="00F305EF">
        <w:rPr>
          <w:u w:val="single"/>
        </w:rPr>
        <w:t>waive</w:t>
      </w:r>
      <w:r w:rsidR="00F305EF">
        <w:t xml:space="preserve"> burdensome regulations</w:t>
      </w:r>
      <w:r w:rsidR="00F654AF">
        <w:t xml:space="preserve">. </w:t>
      </w:r>
    </w:p>
    <w:p w14:paraId="4BE48625" w14:textId="77777777" w:rsidR="00FC44F3" w:rsidRPr="009E3F97" w:rsidRDefault="00FC44F3" w:rsidP="00FC44F3">
      <w:r w:rsidRPr="0067494A">
        <w:rPr>
          <w:rStyle w:val="Style13ptBold"/>
        </w:rPr>
        <w:t>Corbett ’24</w:t>
      </w:r>
      <w:r>
        <w:t xml:space="preserve"> [William R.; 2024; Professor of Law, Louisiana State University; Buffalo Law Review, “The Case for Waivable Employee Rights: A Contrarian View,” vol. 72]</w:t>
      </w:r>
    </w:p>
    <w:p w14:paraId="799C6F2C" w14:textId="77777777" w:rsidR="009712B7" w:rsidRPr="00653A29" w:rsidRDefault="00F654AF" w:rsidP="00BF469C">
      <w:pPr>
        <w:rPr>
          <w:sz w:val="16"/>
        </w:rPr>
      </w:pPr>
      <w:r w:rsidRPr="00653A29">
        <w:rPr>
          <w:sz w:val="16"/>
        </w:rPr>
        <w:t>Which Rights Would Be Conditionally Waivable?</w:t>
      </w:r>
    </w:p>
    <w:p w14:paraId="45F09884" w14:textId="77777777" w:rsidR="00BF0F01" w:rsidRPr="00653A29" w:rsidRDefault="00F654AF" w:rsidP="00BF469C">
      <w:pPr>
        <w:rPr>
          <w:sz w:val="16"/>
        </w:rPr>
      </w:pPr>
      <w:r w:rsidRPr="00CA27DA">
        <w:rPr>
          <w:rStyle w:val="Emphasis"/>
          <w:highlight w:val="cyan"/>
        </w:rPr>
        <w:t>No commentator</w:t>
      </w:r>
      <w:r w:rsidRPr="00653A29">
        <w:rPr>
          <w:sz w:val="16"/>
        </w:rPr>
        <w:t xml:space="preserve"> who has urged consideration of expanding waivable rights </w:t>
      </w:r>
      <w:r w:rsidRPr="004D4078">
        <w:rPr>
          <w:rStyle w:val="StyleUnderline"/>
        </w:rPr>
        <w:t xml:space="preserve">has </w:t>
      </w:r>
      <w:r w:rsidRPr="005711C9">
        <w:rPr>
          <w:rStyle w:val="StyleUnderline"/>
          <w:highlight w:val="cyan"/>
        </w:rPr>
        <w:t>suggested</w:t>
      </w:r>
      <w:r w:rsidRPr="004D4078">
        <w:rPr>
          <w:rStyle w:val="StyleUnderline"/>
        </w:rPr>
        <w:t xml:space="preserve"> that </w:t>
      </w:r>
      <w:r w:rsidRPr="00F478D6">
        <w:rPr>
          <w:rStyle w:val="Emphasis"/>
          <w:highlight w:val="cyan"/>
        </w:rPr>
        <w:t>all</w:t>
      </w:r>
      <w:r w:rsidRPr="004D4078">
        <w:rPr>
          <w:rStyle w:val="StyleUnderline"/>
        </w:rPr>
        <w:t xml:space="preserve"> statutory </w:t>
      </w:r>
      <w:r w:rsidRPr="000303D1">
        <w:rPr>
          <w:rStyle w:val="Emphasis"/>
          <w:highlight w:val="cyan"/>
        </w:rPr>
        <w:t>rights</w:t>
      </w:r>
      <w:r w:rsidRPr="000303D1">
        <w:rPr>
          <w:rStyle w:val="StyleUnderline"/>
          <w:highlight w:val="cyan"/>
        </w:rPr>
        <w:t xml:space="preserve"> should be</w:t>
      </w:r>
      <w:r w:rsidRPr="00653A29">
        <w:rPr>
          <w:sz w:val="16"/>
        </w:rPr>
        <w:t xml:space="preserve"> made </w:t>
      </w:r>
      <w:r w:rsidRPr="00BB2225">
        <w:rPr>
          <w:rStyle w:val="Emphasis"/>
          <w:highlight w:val="cyan"/>
        </w:rPr>
        <w:t>waivable</w:t>
      </w:r>
      <w:r w:rsidRPr="00653A29">
        <w:rPr>
          <w:sz w:val="16"/>
        </w:rPr>
        <w:t xml:space="preserve">.406 One approach would be for Congress to experiment with this device prospectively and apply it to only newly created rights. However, if this regulatory device were added to Congress’s repertoire, it should not be so limited. There are good reasons to consider conversion of existing nonwaivable rights. First, if Congress had considered the possibility of waivable rights at the time it enacted some laws, it might have chosen that approach for some. Second, </w:t>
      </w:r>
      <w:r w:rsidRPr="0012594A">
        <w:rPr>
          <w:rStyle w:val="StyleUnderline"/>
        </w:rPr>
        <w:t>there are</w:t>
      </w:r>
      <w:r w:rsidRPr="00653A29">
        <w:rPr>
          <w:sz w:val="16"/>
        </w:rPr>
        <w:t xml:space="preserve"> some </w:t>
      </w:r>
      <w:r w:rsidRPr="00DF00CA">
        <w:rPr>
          <w:rStyle w:val="Emphasis"/>
        </w:rPr>
        <w:t>existing</w:t>
      </w:r>
      <w:r w:rsidRPr="00653A29">
        <w:rPr>
          <w:sz w:val="16"/>
        </w:rPr>
        <w:t xml:space="preserve"> statutory </w:t>
      </w:r>
      <w:r w:rsidRPr="001A23AF">
        <w:rPr>
          <w:rStyle w:val="StyleUnderline"/>
        </w:rPr>
        <w:t xml:space="preserve">rights that seem </w:t>
      </w:r>
      <w:r w:rsidRPr="008D058F">
        <w:rPr>
          <w:rStyle w:val="Emphasis"/>
        </w:rPr>
        <w:t>particularly appropriate</w:t>
      </w:r>
      <w:r w:rsidRPr="00653A29">
        <w:rPr>
          <w:sz w:val="16"/>
        </w:rPr>
        <w:t xml:space="preserve"> for a flexible approach that permits adjustments for particular workplaces.407 Finally, </w:t>
      </w:r>
      <w:r w:rsidRPr="008A18F4">
        <w:rPr>
          <w:rStyle w:val="StyleUnderline"/>
        </w:rPr>
        <w:t>making more</w:t>
      </w:r>
      <w:r w:rsidRPr="00653A29">
        <w:rPr>
          <w:sz w:val="16"/>
        </w:rPr>
        <w:t xml:space="preserve"> rights </w:t>
      </w:r>
      <w:r w:rsidRPr="007D1A49">
        <w:rPr>
          <w:rStyle w:val="Emphasis"/>
          <w:highlight w:val="cyan"/>
        </w:rPr>
        <w:t>waivable</w:t>
      </w:r>
      <w:r w:rsidRPr="0075386C">
        <w:rPr>
          <w:rStyle w:val="StyleUnderline"/>
        </w:rPr>
        <w:t xml:space="preserve"> should </w:t>
      </w:r>
      <w:r w:rsidRPr="001C0FDA">
        <w:rPr>
          <w:rStyle w:val="StyleUnderline"/>
          <w:highlight w:val="cyan"/>
        </w:rPr>
        <w:t xml:space="preserve">generate </w:t>
      </w:r>
      <w:r w:rsidRPr="003B5669">
        <w:rPr>
          <w:rStyle w:val="Emphasis"/>
          <w:highlight w:val="cyan"/>
        </w:rPr>
        <w:t>greater bargaining</w:t>
      </w:r>
      <w:r w:rsidRPr="00FF2CD7">
        <w:rPr>
          <w:rStyle w:val="Emphasis"/>
        </w:rPr>
        <w:t xml:space="preserve"> power</w:t>
      </w:r>
      <w:r w:rsidRPr="00653A29">
        <w:rPr>
          <w:sz w:val="16"/>
        </w:rPr>
        <w:t xml:space="preserve"> for worker representatives and concomitantly more interest on the part of employers in bargaining for waivers. What then should be the guidelines or standards for determining which rights are made waivable?</w:t>
      </w:r>
    </w:p>
    <w:p w14:paraId="71C6800A" w14:textId="77777777" w:rsidR="00BD2BD5" w:rsidRPr="00653A29" w:rsidRDefault="00F654AF" w:rsidP="00BF469C">
      <w:pPr>
        <w:rPr>
          <w:sz w:val="16"/>
        </w:rPr>
      </w:pPr>
      <w:r w:rsidRPr="00653A29">
        <w:rPr>
          <w:sz w:val="16"/>
        </w:rPr>
        <w:t xml:space="preserve">Commentators have offered several factors for consideration. Perhaps the most overarching is whether making the right waivable is consistent with the rationale for enacting the law in the first place.408 This seems appropriate as a general and overarching standard, but it should be supplemented with some more specific considerations. One such consideration should be that </w:t>
      </w:r>
      <w:r w:rsidRPr="00236D88">
        <w:rPr>
          <w:rStyle w:val="Emphasis"/>
        </w:rPr>
        <w:t>some</w:t>
      </w:r>
      <w:r w:rsidRPr="00653A29">
        <w:rPr>
          <w:sz w:val="16"/>
        </w:rPr>
        <w:t xml:space="preserve"> employment </w:t>
      </w:r>
      <w:r w:rsidRPr="00565037">
        <w:rPr>
          <w:rStyle w:val="StyleUnderline"/>
        </w:rPr>
        <w:t xml:space="preserve">rights are </w:t>
      </w:r>
      <w:r w:rsidRPr="00351996">
        <w:rPr>
          <w:rStyle w:val="Emphasis"/>
        </w:rPr>
        <w:t>conferred</w:t>
      </w:r>
      <w:r w:rsidRPr="00565037">
        <w:rPr>
          <w:rStyle w:val="StyleUnderline"/>
        </w:rPr>
        <w:t xml:space="preserve"> to ensure</w:t>
      </w:r>
      <w:r w:rsidRPr="00653A29">
        <w:rPr>
          <w:sz w:val="16"/>
        </w:rPr>
        <w:t xml:space="preserve"> human </w:t>
      </w:r>
      <w:r w:rsidRPr="00212407">
        <w:rPr>
          <w:rStyle w:val="Emphasis"/>
        </w:rPr>
        <w:t>dignity</w:t>
      </w:r>
      <w:r w:rsidRPr="00653A29">
        <w:rPr>
          <w:sz w:val="16"/>
        </w:rPr>
        <w:t xml:space="preserve">409 and “personhood and citizenship in a free society,” 410 and this characteristic militates against conditional waivability. A second consideration, in many cases related to the first, is that </w:t>
      </w:r>
      <w:r w:rsidRPr="00AC089B">
        <w:rPr>
          <w:rStyle w:val="StyleUnderline"/>
        </w:rPr>
        <w:t xml:space="preserve">some rights are </w:t>
      </w:r>
      <w:r w:rsidRPr="0043519E">
        <w:rPr>
          <w:rStyle w:val="Emphasis"/>
        </w:rPr>
        <w:t>designed</w:t>
      </w:r>
      <w:r w:rsidRPr="00653A29">
        <w:rPr>
          <w:sz w:val="16"/>
        </w:rPr>
        <w:t xml:space="preserve">, at least in part, </w:t>
      </w:r>
      <w:r w:rsidRPr="00A30D89">
        <w:rPr>
          <w:rStyle w:val="StyleUnderline"/>
        </w:rPr>
        <w:t xml:space="preserve">to change </w:t>
      </w:r>
      <w:r w:rsidRPr="005446CB">
        <w:rPr>
          <w:rStyle w:val="Emphasis"/>
        </w:rPr>
        <w:t>prevailing norms,</w:t>
      </w:r>
      <w:r w:rsidRPr="00653A29">
        <w:rPr>
          <w:sz w:val="16"/>
        </w:rPr>
        <w:t xml:space="preserve"> and permitting waiver might impede that societal mission. 411 Third, </w:t>
      </w:r>
      <w:r w:rsidRPr="00D36A4B">
        <w:rPr>
          <w:rStyle w:val="Emphasis"/>
        </w:rPr>
        <w:t>legislators</w:t>
      </w:r>
      <w:r w:rsidRPr="00C83733">
        <w:rPr>
          <w:rStyle w:val="StyleUnderline"/>
        </w:rPr>
        <w:t xml:space="preserve"> should be </w:t>
      </w:r>
      <w:r w:rsidRPr="00140353">
        <w:rPr>
          <w:rStyle w:val="StyleUnderline"/>
        </w:rPr>
        <w:t xml:space="preserve">hesitant to permit </w:t>
      </w:r>
      <w:r w:rsidRPr="0098267D">
        <w:rPr>
          <w:rStyle w:val="Emphasis"/>
        </w:rPr>
        <w:t>waiver</w:t>
      </w:r>
      <w:r w:rsidRPr="00653A29">
        <w:rPr>
          <w:sz w:val="16"/>
        </w:rPr>
        <w:t xml:space="preserve"> of rights </w:t>
      </w:r>
      <w:r w:rsidRPr="00E63B56">
        <w:rPr>
          <w:rStyle w:val="StyleUnderline"/>
        </w:rPr>
        <w:t xml:space="preserve">that are </w:t>
      </w:r>
      <w:r w:rsidRPr="009158FA">
        <w:rPr>
          <w:rStyle w:val="Emphasis"/>
        </w:rPr>
        <w:t>conferred</w:t>
      </w:r>
      <w:r w:rsidRPr="00653A29">
        <w:rPr>
          <w:sz w:val="16"/>
        </w:rPr>
        <w:t xml:space="preserve">, at least in part, to protect third parties. 412 A fourth consideration, and perhaps one of the most important, is that for some rights/protections, society and </w:t>
      </w:r>
      <w:r w:rsidRPr="00DD322F">
        <w:rPr>
          <w:rStyle w:val="StyleUnderline"/>
          <w:highlight w:val="cyan"/>
        </w:rPr>
        <w:t>lawmakers should be concerned with</w:t>
      </w:r>
      <w:r w:rsidRPr="00CC3B06">
        <w:rPr>
          <w:rStyle w:val="StyleUnderline"/>
        </w:rPr>
        <w:t xml:space="preserve"> the </w:t>
      </w:r>
      <w:r w:rsidRPr="00D06F4B">
        <w:rPr>
          <w:rStyle w:val="Emphasis"/>
          <w:highlight w:val="cyan"/>
        </w:rPr>
        <w:t>majority</w:t>
      </w:r>
      <w:r w:rsidRPr="00D06F4B">
        <w:rPr>
          <w:rStyle w:val="StyleUnderline"/>
          <w:highlight w:val="cyan"/>
        </w:rPr>
        <w:t xml:space="preserve"> having</w:t>
      </w:r>
      <w:r w:rsidRPr="008F5C0A">
        <w:rPr>
          <w:rStyle w:val="StyleUnderline"/>
        </w:rPr>
        <w:t xml:space="preserve"> the</w:t>
      </w:r>
      <w:r w:rsidRPr="00653A29">
        <w:rPr>
          <w:sz w:val="16"/>
        </w:rPr>
        <w:t xml:space="preserve"> </w:t>
      </w:r>
      <w:r w:rsidRPr="00A329D5">
        <w:rPr>
          <w:rStyle w:val="Emphasis"/>
          <w:highlight w:val="cyan"/>
        </w:rPr>
        <w:t>power</w:t>
      </w:r>
      <w:r w:rsidRPr="00A329D5">
        <w:rPr>
          <w:rStyle w:val="StyleUnderline"/>
          <w:highlight w:val="cyan"/>
        </w:rPr>
        <w:t xml:space="preserve"> to trade</w:t>
      </w:r>
      <w:r w:rsidRPr="005905EA">
        <w:rPr>
          <w:rStyle w:val="StyleUnderline"/>
        </w:rPr>
        <w:t xml:space="preserve"> the right away to the </w:t>
      </w:r>
      <w:r w:rsidRPr="00FA6F3C">
        <w:rPr>
          <w:rStyle w:val="Emphasis"/>
        </w:rPr>
        <w:t>detriment</w:t>
      </w:r>
      <w:r w:rsidRPr="005905EA">
        <w:rPr>
          <w:rStyle w:val="StyleUnderline"/>
        </w:rPr>
        <w:t xml:space="preserve"> of a </w:t>
      </w:r>
      <w:r w:rsidRPr="00C616A2">
        <w:rPr>
          <w:rStyle w:val="Emphasis"/>
        </w:rPr>
        <w:t>minority</w:t>
      </w:r>
      <w:r w:rsidRPr="00653A29">
        <w:rPr>
          <w:sz w:val="16"/>
        </w:rPr>
        <w:t>. 413 Two arguments that support creating some conditionally waivable rights also could provide guidance on which rights are appropriate for such treatment: rights about which lawmakers are uncertain what the right should be; and rights that lawmakers have difficulty tailoring to diverse workplace settings.414 Legislators should take all of these considerations into account when considering whether a statutory employment protection should be made waivable as well as the general standard of consistency with the rationale for enacting the law.</w:t>
      </w:r>
    </w:p>
    <w:p w14:paraId="15E9FD95" w14:textId="77777777" w:rsidR="00F75D0E" w:rsidRPr="00653A29" w:rsidRDefault="00F654AF" w:rsidP="00BF469C">
      <w:pPr>
        <w:rPr>
          <w:sz w:val="16"/>
        </w:rPr>
      </w:pPr>
      <w:r w:rsidRPr="00653A29">
        <w:rPr>
          <w:sz w:val="16"/>
        </w:rPr>
        <w:t>Most commentators who have discussed waivable rights and possible expansion have stated that federal antidiscrimination laws should remain nonwaivable.415 So, let us consider federal antidiscrimination rights as the ostensibly strongest candidate among existing rights to remain nonwaivable. Many of the considerations mentioned above seem to support this conclusion, particularly the concern with a majority trading away a protection needed by a minority.</w:t>
      </w:r>
    </w:p>
    <w:p w14:paraId="09121F7C" w14:textId="77777777" w:rsidR="00BA07F4" w:rsidRPr="00653A29" w:rsidRDefault="00F654AF" w:rsidP="007B1C87">
      <w:pPr>
        <w:rPr>
          <w:sz w:val="16"/>
        </w:rPr>
      </w:pPr>
      <w:r w:rsidRPr="00653A29">
        <w:rPr>
          <w:sz w:val="16"/>
        </w:rPr>
        <w:t xml:space="preserve">Although realizing that </w:t>
      </w:r>
      <w:r w:rsidRPr="007E4166">
        <w:rPr>
          <w:rStyle w:val="Emphasis"/>
          <w:highlight w:val="cyan"/>
        </w:rPr>
        <w:t>antidiscrimination</w:t>
      </w:r>
      <w:r w:rsidRPr="00653A29">
        <w:rPr>
          <w:sz w:val="16"/>
        </w:rPr>
        <w:t xml:space="preserve"> rights </w:t>
      </w:r>
      <w:r w:rsidRPr="009770A9">
        <w:rPr>
          <w:rStyle w:val="StyleUnderline"/>
          <w:highlight w:val="cyan"/>
        </w:rPr>
        <w:t xml:space="preserve">are </w:t>
      </w:r>
      <w:r w:rsidRPr="009770A9">
        <w:rPr>
          <w:rStyle w:val="Emphasis"/>
          <w:highlight w:val="cyan"/>
        </w:rPr>
        <w:t>fundamental</w:t>
      </w:r>
      <w:r w:rsidRPr="00934C80">
        <w:rPr>
          <w:rStyle w:val="StyleUnderline"/>
        </w:rPr>
        <w:t xml:space="preserve"> and </w:t>
      </w:r>
      <w:r w:rsidRPr="003633EF">
        <w:rPr>
          <w:rStyle w:val="Emphasis"/>
        </w:rPr>
        <w:t>perhaps</w:t>
      </w:r>
      <w:r w:rsidRPr="00934C80">
        <w:rPr>
          <w:rStyle w:val="StyleUnderline"/>
        </w:rPr>
        <w:t xml:space="preserve"> should remain </w:t>
      </w:r>
      <w:r w:rsidRPr="00CF1179">
        <w:rPr>
          <w:rStyle w:val="Emphasis"/>
        </w:rPr>
        <w:t>unwaivable</w:t>
      </w:r>
      <w:r w:rsidRPr="00653A29">
        <w:rPr>
          <w:sz w:val="16"/>
        </w:rPr>
        <w:t xml:space="preserve">, some scholars have been unwilling to categorically declare that all the rights protected under the antidiscrimination statutes should be beyond consideration for waivability. While stating that the “core” of antidiscrimination law is a primary candidate for continued nonwaivability, Professor Estlund notes that </w:t>
      </w:r>
      <w:r w:rsidRPr="00510F2B">
        <w:rPr>
          <w:rStyle w:val="StyleUnderline"/>
          <w:highlight w:val="cyan"/>
        </w:rPr>
        <w:t>there are</w:t>
      </w:r>
      <w:r w:rsidRPr="004502AE">
        <w:rPr>
          <w:rStyle w:val="StyleUnderline"/>
        </w:rPr>
        <w:t xml:space="preserve"> </w:t>
      </w:r>
      <w:r w:rsidRPr="00796BD7">
        <w:rPr>
          <w:rStyle w:val="Emphasis"/>
        </w:rPr>
        <w:t xml:space="preserve">some </w:t>
      </w:r>
      <w:r w:rsidRPr="005523DD">
        <w:rPr>
          <w:rStyle w:val="Emphasis"/>
          <w:highlight w:val="cyan"/>
        </w:rPr>
        <w:t>tradeoffs</w:t>
      </w:r>
      <w:r w:rsidRPr="00653A29">
        <w:rPr>
          <w:sz w:val="16"/>
        </w:rPr>
        <w:t xml:space="preserve"> already permitted within the existing law.416 Consider, for example the OWBPA waivers available under the ADEA.417 Professor Sunstein seems to favor nonwaivability of core antidiscrimination rights because of both the thirdparty effects that waivers could have and the need for collective action to change societal norms and preferences. 418 However, he also recognizes that </w:t>
      </w:r>
      <w:r w:rsidRPr="00712F13">
        <w:rPr>
          <w:rStyle w:val="StyleUnderline"/>
          <w:highlight w:val="cyan"/>
        </w:rPr>
        <w:t>employers</w:t>
      </w:r>
      <w:r w:rsidRPr="007B1C87">
        <w:rPr>
          <w:rStyle w:val="StyleUnderline"/>
        </w:rPr>
        <w:t xml:space="preserve"> may be </w:t>
      </w:r>
      <w:r w:rsidRPr="004146F2">
        <w:rPr>
          <w:rStyle w:val="Emphasis"/>
          <w:highlight w:val="cyan"/>
        </w:rPr>
        <w:t>willing</w:t>
      </w:r>
      <w:r w:rsidRPr="00653A29">
        <w:rPr>
          <w:sz w:val="16"/>
        </w:rPr>
        <w:t xml:space="preserve"> or eager </w:t>
      </w:r>
      <w:r w:rsidRPr="001151A3">
        <w:rPr>
          <w:rStyle w:val="StyleUnderline"/>
          <w:highlight w:val="cyan"/>
        </w:rPr>
        <w:t xml:space="preserve">to obtain </w:t>
      </w:r>
      <w:r w:rsidRPr="001151A3">
        <w:rPr>
          <w:rStyle w:val="Emphasis"/>
          <w:highlight w:val="cyan"/>
        </w:rPr>
        <w:t>waivers</w:t>
      </w:r>
      <w:r w:rsidRPr="00653A29">
        <w:rPr>
          <w:sz w:val="16"/>
        </w:rPr>
        <w:t xml:space="preserve"> of these rights, not because they wish to discriminate, but </w:t>
      </w:r>
      <w:r w:rsidRPr="007947ED">
        <w:rPr>
          <w:rStyle w:val="StyleUnderline"/>
          <w:highlight w:val="cyan"/>
        </w:rPr>
        <w:t xml:space="preserve">because </w:t>
      </w:r>
      <w:r w:rsidRPr="007A297F">
        <w:rPr>
          <w:rStyle w:val="StyleUnderline"/>
          <w:highlight w:val="cyan"/>
        </w:rPr>
        <w:t xml:space="preserve">they wish to be </w:t>
      </w:r>
      <w:r w:rsidRPr="007A297F">
        <w:rPr>
          <w:rStyle w:val="Emphasis"/>
          <w:highlight w:val="cyan"/>
        </w:rPr>
        <w:t>free</w:t>
      </w:r>
      <w:r w:rsidRPr="007A297F">
        <w:rPr>
          <w:rStyle w:val="StyleUnderline"/>
          <w:highlight w:val="cyan"/>
        </w:rPr>
        <w:t xml:space="preserve"> of</w:t>
      </w:r>
      <w:r w:rsidRPr="0092393B">
        <w:rPr>
          <w:rStyle w:val="StyleUnderline"/>
        </w:rPr>
        <w:t xml:space="preserve"> </w:t>
      </w:r>
      <w:r w:rsidRPr="00835D70">
        <w:rPr>
          <w:rStyle w:val="Emphasis"/>
        </w:rPr>
        <w:t xml:space="preserve">frivolous </w:t>
      </w:r>
      <w:r w:rsidRPr="007A458D">
        <w:rPr>
          <w:rStyle w:val="Emphasis"/>
          <w:highlight w:val="cyan"/>
        </w:rPr>
        <w:t>lawsuits</w:t>
      </w:r>
      <w:r w:rsidRPr="00653A29">
        <w:rPr>
          <w:sz w:val="16"/>
        </w:rPr>
        <w:t xml:space="preserve">. 419 But more to the point, whether frivolous or meritorious claims, </w:t>
      </w:r>
      <w:r w:rsidRPr="009B66B8">
        <w:rPr>
          <w:rStyle w:val="Emphasis"/>
        </w:rPr>
        <w:t>antidiscrimination</w:t>
      </w:r>
      <w:r w:rsidRPr="00653A29">
        <w:rPr>
          <w:sz w:val="16"/>
        </w:rPr>
        <w:t xml:space="preserve"> laws </w:t>
      </w:r>
      <w:r w:rsidRPr="00BD4A25">
        <w:rPr>
          <w:rStyle w:val="StyleUnderline"/>
        </w:rPr>
        <w:t xml:space="preserve">generate a large </w:t>
      </w:r>
      <w:r w:rsidRPr="00891B5A">
        <w:rPr>
          <w:rStyle w:val="StyleUnderline"/>
        </w:rPr>
        <w:t xml:space="preserve">volume of </w:t>
      </w:r>
      <w:r w:rsidRPr="000950D3">
        <w:rPr>
          <w:rStyle w:val="Emphasis"/>
        </w:rPr>
        <w:t>charges</w:t>
      </w:r>
      <w:r w:rsidRPr="00653A29">
        <w:rPr>
          <w:sz w:val="16"/>
        </w:rPr>
        <w:t xml:space="preserve"> of discrimination420 and lawsuits. 421 Additionally, </w:t>
      </w:r>
      <w:r w:rsidRPr="009505D0">
        <w:rPr>
          <w:rStyle w:val="StyleUnderline"/>
          <w:highlight w:val="cyan"/>
        </w:rPr>
        <w:t xml:space="preserve">there are </w:t>
      </w:r>
      <w:r w:rsidRPr="009505D0">
        <w:rPr>
          <w:rStyle w:val="Emphasis"/>
          <w:highlight w:val="cyan"/>
        </w:rPr>
        <w:t>other burdens</w:t>
      </w:r>
      <w:r w:rsidRPr="00653A29">
        <w:rPr>
          <w:sz w:val="16"/>
        </w:rPr>
        <w:t xml:space="preserve">, risks, and costs that the antidiscrimination laws impose on employers beyond lawsuits. To obtain relief from those burdens, </w:t>
      </w:r>
      <w:r w:rsidRPr="000B1D15">
        <w:rPr>
          <w:rStyle w:val="StyleUnderline"/>
          <w:highlight w:val="cyan"/>
        </w:rPr>
        <w:t>employers</w:t>
      </w:r>
      <w:r w:rsidRPr="00540C7F">
        <w:rPr>
          <w:rStyle w:val="StyleUnderline"/>
        </w:rPr>
        <w:t xml:space="preserve"> may be </w:t>
      </w:r>
      <w:r w:rsidRPr="00550419">
        <w:rPr>
          <w:rStyle w:val="StyleUnderline"/>
          <w:highlight w:val="cyan"/>
        </w:rPr>
        <w:t xml:space="preserve">willing to exchange </w:t>
      </w:r>
      <w:r w:rsidRPr="00550419">
        <w:rPr>
          <w:rStyle w:val="Emphasis"/>
          <w:highlight w:val="cyan"/>
        </w:rPr>
        <w:t>terms</w:t>
      </w:r>
      <w:r w:rsidRPr="00550419">
        <w:rPr>
          <w:rStyle w:val="StyleUnderline"/>
          <w:highlight w:val="cyan"/>
        </w:rPr>
        <w:t xml:space="preserve"> and </w:t>
      </w:r>
      <w:r w:rsidRPr="00550419">
        <w:rPr>
          <w:rStyle w:val="Emphasis"/>
          <w:highlight w:val="cyan"/>
        </w:rPr>
        <w:t>conditions</w:t>
      </w:r>
      <w:r w:rsidRPr="004A1ECA">
        <w:rPr>
          <w:rStyle w:val="StyleUnderline"/>
        </w:rPr>
        <w:t xml:space="preserve"> of </w:t>
      </w:r>
      <w:r w:rsidRPr="00CF05FB">
        <w:rPr>
          <w:rStyle w:val="Emphasis"/>
        </w:rPr>
        <w:t>considerable value</w:t>
      </w:r>
      <w:r w:rsidRPr="00653A29">
        <w:rPr>
          <w:sz w:val="16"/>
        </w:rPr>
        <w:t>. On the other hand, it may impede the objectives of the antidiscrimination laws to permit employers to be relieved of some of those burdens, such as having HR departments develop strategies to prevent discrimination and train employees.</w:t>
      </w:r>
    </w:p>
    <w:p w14:paraId="50FFAB36" w14:textId="77777777" w:rsidR="00A7417C" w:rsidRPr="00653A29" w:rsidRDefault="00F654AF" w:rsidP="00BF469C">
      <w:pPr>
        <w:rPr>
          <w:sz w:val="16"/>
        </w:rPr>
      </w:pPr>
      <w:r w:rsidRPr="00653A29">
        <w:rPr>
          <w:sz w:val="16"/>
        </w:rPr>
        <w:t xml:space="preserve">Even if an employer obtained waivers regarding discrimination, I think most employers would be reluctant to engage in discrimination and suffer the opprobrium and reputational damage among employees, potential applicants, customers, and perhaps shareholders.422 </w:t>
      </w:r>
      <w:r w:rsidRPr="00054738">
        <w:rPr>
          <w:rStyle w:val="StyleUnderline"/>
        </w:rPr>
        <w:t>T</w:t>
      </w:r>
      <w:r w:rsidRPr="00F76D89">
        <w:rPr>
          <w:rStyle w:val="StyleUnderline"/>
        </w:rPr>
        <w:t xml:space="preserve">he </w:t>
      </w:r>
      <w:r w:rsidRPr="009328D0">
        <w:rPr>
          <w:rStyle w:val="Emphasis"/>
        </w:rPr>
        <w:t>societal norm</w:t>
      </w:r>
      <w:r w:rsidRPr="00F76D89">
        <w:rPr>
          <w:rStyle w:val="StyleUnderline"/>
        </w:rPr>
        <w:t xml:space="preserve"> may have </w:t>
      </w:r>
      <w:r w:rsidRPr="0070771F">
        <w:rPr>
          <w:rStyle w:val="Emphasis"/>
        </w:rPr>
        <w:t>shifted</w:t>
      </w:r>
      <w:r w:rsidRPr="00F76D89">
        <w:rPr>
          <w:rStyle w:val="StyleUnderline"/>
        </w:rPr>
        <w:t xml:space="preserve"> sufficiently to </w:t>
      </w:r>
      <w:r w:rsidRPr="004E4D9B">
        <w:rPr>
          <w:rStyle w:val="Emphasis"/>
        </w:rPr>
        <w:t>guard against</w:t>
      </w:r>
      <w:r w:rsidRPr="00F76D89">
        <w:rPr>
          <w:rStyle w:val="StyleUnderline"/>
        </w:rPr>
        <w:t xml:space="preserve"> such </w:t>
      </w:r>
      <w:r w:rsidRPr="004C735C">
        <w:rPr>
          <w:rStyle w:val="Emphasis"/>
        </w:rPr>
        <w:t>discrimination</w:t>
      </w:r>
      <w:r w:rsidRPr="00653A29">
        <w:rPr>
          <w:sz w:val="16"/>
        </w:rPr>
        <w:t>. Nonetheless, waivers may enable employers to become less vigilant about eradicating invidious discrimination in the workplace.</w:t>
      </w:r>
    </w:p>
    <w:p w14:paraId="691F663B" w14:textId="77777777" w:rsidR="00A91F09" w:rsidRPr="00653A29" w:rsidRDefault="00F654AF" w:rsidP="00BF469C">
      <w:pPr>
        <w:rPr>
          <w:sz w:val="16"/>
        </w:rPr>
      </w:pPr>
      <w:r w:rsidRPr="00653A29">
        <w:rPr>
          <w:sz w:val="16"/>
        </w:rPr>
        <w:t>For antidiscrimination rights, I think it is facile to generalize regarding the case for nonwaivability. Rather, it is important to recognize that there are numerous rights and several protected characteristics included within federal antidiscrimination law. The Supreme Court has made clear, for example, that age discrimination differs in significant ways from race and sex discrimination and should be treated differently by law, 423 and Congress has permitted waivers of existing age discrimination claims.424 Thus, a more nuanced approach should be employed to determining whether some antidiscrimination rights should be waivable.</w:t>
      </w:r>
    </w:p>
    <w:p w14:paraId="140B88BD" w14:textId="77777777" w:rsidR="008A75B0" w:rsidRPr="00653A29" w:rsidRDefault="00F654AF" w:rsidP="00BF469C">
      <w:pPr>
        <w:rPr>
          <w:sz w:val="16"/>
        </w:rPr>
      </w:pPr>
      <w:r w:rsidRPr="00653A29">
        <w:rPr>
          <w:sz w:val="16"/>
        </w:rPr>
        <w:t>The OWBPA waiver provision in the ADEA suggests another factor that should be considered—rights for which Congress already has provided for some form of waiver. Another is the overtime pay requirement in the FLSA for which Congress recognizes a waiver for public employees who freely agree to compensatory time lieu of overtime425 and a waiver by unions under some circumstances.426 It seems that for statutory rights for which Congress already has provided for a limited waiver, it would be reasonable to consider permitting a negotiated broader waiver.</w:t>
      </w:r>
    </w:p>
    <w:p w14:paraId="081F5CE8" w14:textId="77777777" w:rsidR="00CA6C5C" w:rsidRPr="00653A29" w:rsidRDefault="00F654AF" w:rsidP="00BF469C">
      <w:pPr>
        <w:rPr>
          <w:sz w:val="16"/>
        </w:rPr>
      </w:pPr>
      <w:r w:rsidRPr="00653A29">
        <w:rPr>
          <w:sz w:val="16"/>
        </w:rPr>
        <w:t xml:space="preserve">In my introductory hypothetical, I gave an example of two different types of privacy rights that Congress could enact as waivable rights. I think various </w:t>
      </w:r>
      <w:r w:rsidRPr="004A6E31">
        <w:rPr>
          <w:rStyle w:val="Emphasis"/>
          <w:highlight w:val="cyan"/>
        </w:rPr>
        <w:t>privacy rights</w:t>
      </w:r>
      <w:r w:rsidRPr="004A6E31">
        <w:rPr>
          <w:rStyle w:val="StyleUnderline"/>
          <w:highlight w:val="cyan"/>
        </w:rPr>
        <w:t xml:space="preserve"> are </w:t>
      </w:r>
      <w:r w:rsidRPr="004A6E31">
        <w:rPr>
          <w:rStyle w:val="Emphasis"/>
          <w:highlight w:val="cyan"/>
        </w:rPr>
        <w:t>good candidates</w:t>
      </w:r>
      <w:r w:rsidRPr="00653A29">
        <w:rPr>
          <w:sz w:val="16"/>
        </w:rPr>
        <w:t xml:space="preserve"> for such treatment. </w:t>
      </w:r>
      <w:r w:rsidRPr="003664AF">
        <w:rPr>
          <w:rStyle w:val="StyleUnderline"/>
          <w:highlight w:val="cyan"/>
        </w:rPr>
        <w:t>Congress has fallen</w:t>
      </w:r>
      <w:r w:rsidRPr="00827A68">
        <w:rPr>
          <w:rStyle w:val="StyleUnderline"/>
        </w:rPr>
        <w:t xml:space="preserve"> </w:t>
      </w:r>
      <w:r w:rsidRPr="00B82857">
        <w:rPr>
          <w:rStyle w:val="Emphasis"/>
        </w:rPr>
        <w:t xml:space="preserve">far </w:t>
      </w:r>
      <w:r w:rsidRPr="00091C50">
        <w:rPr>
          <w:rStyle w:val="Emphasis"/>
          <w:highlight w:val="cyan"/>
        </w:rPr>
        <w:t>behind</w:t>
      </w:r>
      <w:r w:rsidRPr="00653A29">
        <w:rPr>
          <w:sz w:val="16"/>
        </w:rPr>
        <w:t xml:space="preserve"> in protecting privacy rights. The federal statutory claims that employees assert for electronic privacy invasions are under laws enacted in 1986. 427 </w:t>
      </w:r>
      <w:r w:rsidRPr="000F1C20">
        <w:rPr>
          <w:rStyle w:val="Emphasis"/>
        </w:rPr>
        <w:t>Info</w:t>
      </w:r>
      <w:r w:rsidRPr="00653A29">
        <w:rPr>
          <w:sz w:val="16"/>
        </w:rPr>
        <w:t xml:space="preserve">rmation technology and electronic communication </w:t>
      </w:r>
      <w:r w:rsidRPr="00572B11">
        <w:rPr>
          <w:rStyle w:val="StyleUnderline"/>
        </w:rPr>
        <w:t xml:space="preserve">have </w:t>
      </w:r>
      <w:r w:rsidRPr="00726A24">
        <w:rPr>
          <w:rStyle w:val="Emphasis"/>
        </w:rPr>
        <w:t>outpaced</w:t>
      </w:r>
      <w:r w:rsidRPr="00572B11">
        <w:rPr>
          <w:rStyle w:val="StyleUnderline"/>
        </w:rPr>
        <w:t xml:space="preserve"> the </w:t>
      </w:r>
      <w:r w:rsidRPr="0074220F">
        <w:rPr>
          <w:rStyle w:val="Emphasis"/>
        </w:rPr>
        <w:t>law</w:t>
      </w:r>
      <w:r w:rsidRPr="00653A29">
        <w:rPr>
          <w:sz w:val="16"/>
        </w:rPr>
        <w:t xml:space="preserve">. This is understandable. The bundle of privacy rights is diverse and complex. </w:t>
      </w:r>
      <w:r w:rsidRPr="00222918">
        <w:rPr>
          <w:rStyle w:val="StyleUnderline"/>
        </w:rPr>
        <w:t xml:space="preserve">Employers and employees have significant </w:t>
      </w:r>
      <w:r w:rsidRPr="009F0AAE">
        <w:rPr>
          <w:rStyle w:val="Emphasis"/>
        </w:rPr>
        <w:t>countervailing interests</w:t>
      </w:r>
      <w:r w:rsidRPr="00653A29">
        <w:rPr>
          <w:sz w:val="16"/>
        </w:rPr>
        <w:t xml:space="preserve"> and these vary greatly among different workplace settings. It is difficult for Congress to confer statutory minimum rights regarding privacy that are appropriate for all situations. </w:t>
      </w:r>
      <w:r w:rsidRPr="003C5DA2">
        <w:rPr>
          <w:rStyle w:val="StyleUnderline"/>
          <w:highlight w:val="cyan"/>
        </w:rPr>
        <w:t xml:space="preserve">The </w:t>
      </w:r>
      <w:r w:rsidRPr="003C5DA2">
        <w:rPr>
          <w:rStyle w:val="Emphasis"/>
          <w:highlight w:val="cyan"/>
        </w:rPr>
        <w:t>possibility</w:t>
      </w:r>
      <w:r w:rsidRPr="003C5DA2">
        <w:rPr>
          <w:rStyle w:val="StyleUnderline"/>
          <w:highlight w:val="cyan"/>
        </w:rPr>
        <w:t xml:space="preserve"> of creating </w:t>
      </w:r>
      <w:r w:rsidRPr="003C5DA2">
        <w:rPr>
          <w:rStyle w:val="Emphasis"/>
          <w:highlight w:val="cyan"/>
        </w:rPr>
        <w:t>waivable rights</w:t>
      </w:r>
      <w:r w:rsidRPr="0062652F">
        <w:rPr>
          <w:rStyle w:val="StyleUnderline"/>
        </w:rPr>
        <w:t xml:space="preserve"> might </w:t>
      </w:r>
      <w:r w:rsidRPr="00CA1BB1">
        <w:rPr>
          <w:rStyle w:val="StyleUnderline"/>
          <w:highlight w:val="cyan"/>
        </w:rPr>
        <w:t xml:space="preserve">prompt </w:t>
      </w:r>
      <w:r w:rsidRPr="00CA1BB1">
        <w:rPr>
          <w:rStyle w:val="Emphasis"/>
          <w:highlight w:val="cyan"/>
        </w:rPr>
        <w:t>Congress</w:t>
      </w:r>
      <w:r w:rsidRPr="00CA1BB1">
        <w:rPr>
          <w:rStyle w:val="StyleUnderline"/>
          <w:highlight w:val="cyan"/>
        </w:rPr>
        <w:t xml:space="preserve"> to </w:t>
      </w:r>
      <w:r w:rsidRPr="00CA1BB1">
        <w:rPr>
          <w:rStyle w:val="Emphasis"/>
          <w:highlight w:val="cyan"/>
        </w:rPr>
        <w:t>pass laws</w:t>
      </w:r>
      <w:r w:rsidRPr="0062652F">
        <w:rPr>
          <w:rStyle w:val="StyleUnderline"/>
        </w:rPr>
        <w:t xml:space="preserve"> that it would </w:t>
      </w:r>
      <w:r w:rsidRPr="00CA27B4">
        <w:rPr>
          <w:rStyle w:val="Emphasis"/>
        </w:rPr>
        <w:t>not</w:t>
      </w:r>
      <w:r w:rsidRPr="0062652F">
        <w:rPr>
          <w:rStyle w:val="StyleUnderline"/>
        </w:rPr>
        <w:t xml:space="preserve"> with only </w:t>
      </w:r>
      <w:r w:rsidRPr="00313B08">
        <w:rPr>
          <w:rStyle w:val="Emphasis"/>
        </w:rPr>
        <w:t>nonwaivable rights</w:t>
      </w:r>
      <w:r w:rsidRPr="00653A29">
        <w:rPr>
          <w:sz w:val="16"/>
        </w:rPr>
        <w:t>.</w:t>
      </w:r>
    </w:p>
    <w:p w14:paraId="259719A2" w14:textId="77777777" w:rsidR="00F249CE" w:rsidRPr="00653A29" w:rsidRDefault="00F654AF" w:rsidP="00BF469C">
      <w:pPr>
        <w:rPr>
          <w:sz w:val="16"/>
        </w:rPr>
      </w:pPr>
      <w:r w:rsidRPr="00653A29">
        <w:rPr>
          <w:sz w:val="16"/>
        </w:rPr>
        <w:t xml:space="preserve">Finally, legislators considering which statutory rights should be made waivable should consider the value of the bargaining chip. </w:t>
      </w:r>
      <w:r w:rsidRPr="000D570D">
        <w:rPr>
          <w:rStyle w:val="StyleUnderline"/>
        </w:rPr>
        <w:t xml:space="preserve">Congress should consider the </w:t>
      </w:r>
      <w:r w:rsidRPr="00B02863">
        <w:rPr>
          <w:rStyle w:val="Emphasis"/>
        </w:rPr>
        <w:t>trade value</w:t>
      </w:r>
      <w:r w:rsidRPr="000D570D">
        <w:rPr>
          <w:rStyle w:val="StyleUnderline"/>
        </w:rPr>
        <w:t xml:space="preserve"> that any </w:t>
      </w:r>
      <w:r w:rsidRPr="00792796">
        <w:rPr>
          <w:rStyle w:val="Emphasis"/>
        </w:rPr>
        <w:t>particular right</w:t>
      </w:r>
      <w:r w:rsidRPr="000D570D">
        <w:rPr>
          <w:rStyle w:val="StyleUnderline"/>
        </w:rPr>
        <w:t xml:space="preserve"> would </w:t>
      </w:r>
      <w:r w:rsidRPr="0055510A">
        <w:rPr>
          <w:rStyle w:val="Emphasis"/>
        </w:rPr>
        <w:t>add</w:t>
      </w:r>
      <w:r w:rsidRPr="00653A29">
        <w:rPr>
          <w:sz w:val="16"/>
        </w:rPr>
        <w:t>. Some rights might be made waivable because they would confer significant bargaining power on the worker representative and would create a strong incentive for employers to engage in such bargaining. I realize that skeptics may object that the most valuable rights conferred by Congress should remain nonwaivable. Some probably should. Nonetheless, it is important to remember that this proposal envisions a less paternalistic labor law in which workers are empowered to take care of themselves as they see fit.</w:t>
      </w:r>
    </w:p>
    <w:p w14:paraId="6816768B" w14:textId="77777777" w:rsidR="00C72540" w:rsidRPr="00653A29" w:rsidRDefault="00F654AF" w:rsidP="00BF469C">
      <w:pPr>
        <w:rPr>
          <w:sz w:val="16"/>
        </w:rPr>
      </w:pPr>
      <w:r w:rsidRPr="00653A29">
        <w:rPr>
          <w:sz w:val="16"/>
        </w:rPr>
        <w:t>I have not attempted to determine all rights that should be made conditionally waivable. Rather, I have set forth some of the considerations that should be taken into account. No one factor should be dispositive. It does seem that legislators should begin this project cautiously, but I do not think that means applying it to only new rights. As discussed, there are some good candidates for conversion among existing rights.</w:t>
      </w:r>
    </w:p>
    <w:p w14:paraId="3F421FA8" w14:textId="77777777" w:rsidR="003B13FC" w:rsidRPr="00653A29" w:rsidRDefault="00F654AF" w:rsidP="00BF469C">
      <w:pPr>
        <w:rPr>
          <w:sz w:val="16"/>
        </w:rPr>
      </w:pPr>
      <w:r w:rsidRPr="00653A29">
        <w:rPr>
          <w:sz w:val="16"/>
        </w:rPr>
        <w:t>3. Not Necessarily All or Nothing</w:t>
      </w:r>
    </w:p>
    <w:p w14:paraId="3FB2344F" w14:textId="77777777" w:rsidR="0044738E" w:rsidRPr="00653A29" w:rsidRDefault="00F654AF" w:rsidP="00BF469C">
      <w:pPr>
        <w:rPr>
          <w:sz w:val="16"/>
        </w:rPr>
      </w:pPr>
      <w:r w:rsidRPr="00E56D2D">
        <w:rPr>
          <w:rStyle w:val="StyleUnderline"/>
        </w:rPr>
        <w:t xml:space="preserve">Flexibility is one of the </w:t>
      </w:r>
      <w:r w:rsidRPr="00E301E1">
        <w:rPr>
          <w:rStyle w:val="Emphasis"/>
        </w:rPr>
        <w:t>chief</w:t>
      </w:r>
      <w:r w:rsidRPr="00653A29">
        <w:rPr>
          <w:sz w:val="16"/>
        </w:rPr>
        <w:t xml:space="preserve"> positive </w:t>
      </w:r>
      <w:r w:rsidRPr="00111075">
        <w:rPr>
          <w:rStyle w:val="Emphasis"/>
        </w:rPr>
        <w:t>attributes</w:t>
      </w:r>
      <w:r w:rsidRPr="00653A29">
        <w:rPr>
          <w:sz w:val="16"/>
        </w:rPr>
        <w:t xml:space="preserve"> of conditionally waivable rights, just as rigidity is one of the principal weaknesses of the nonwaivable rights approach. Even greater flexibility can be created in such a system by avoiding the all-or-nothing dichotomy. Professor Sunstein recommends a two-tier approach in which Congress could specify a first tier of nonwaivable minimum rights and a second tier of waivable rights.428 In other words, Congress could create hybrid rights. This indeed might be the best approach for some rights. It is a logical extension of a regime in which there are both nonwaivable rights and conditionally waivable rights.</w:t>
      </w:r>
    </w:p>
    <w:p w14:paraId="547477E9" w14:textId="77777777" w:rsidR="007802C1" w:rsidRPr="00653A29" w:rsidRDefault="00F654AF" w:rsidP="00BF469C">
      <w:pPr>
        <w:rPr>
          <w:sz w:val="16"/>
        </w:rPr>
      </w:pPr>
      <w:r w:rsidRPr="00653A29">
        <w:rPr>
          <w:sz w:val="16"/>
        </w:rPr>
        <w:t>4. Federal/State</w:t>
      </w:r>
    </w:p>
    <w:p w14:paraId="7B965F26" w14:textId="77777777" w:rsidR="00247D33" w:rsidRPr="00653A29" w:rsidRDefault="00F654AF" w:rsidP="00BF469C">
      <w:pPr>
        <w:rPr>
          <w:sz w:val="16"/>
        </w:rPr>
      </w:pPr>
      <w:r w:rsidRPr="00653A29">
        <w:rPr>
          <w:sz w:val="16"/>
        </w:rPr>
        <w:t xml:space="preserve">I have proposed </w:t>
      </w:r>
      <w:r w:rsidRPr="00525339">
        <w:rPr>
          <w:rStyle w:val="StyleUnderline"/>
          <w:highlight w:val="cyan"/>
        </w:rPr>
        <w:t xml:space="preserve">this </w:t>
      </w:r>
      <w:r w:rsidRPr="00525339">
        <w:rPr>
          <w:rStyle w:val="Emphasis"/>
          <w:highlight w:val="cyan"/>
        </w:rPr>
        <w:t>approach</w:t>
      </w:r>
      <w:r w:rsidRPr="00653A29">
        <w:rPr>
          <w:sz w:val="16"/>
        </w:rPr>
        <w:t xml:space="preserve"> to statutory rights </w:t>
      </w:r>
      <w:r w:rsidRPr="001633FC">
        <w:rPr>
          <w:rStyle w:val="StyleUnderline"/>
          <w:highlight w:val="cyan"/>
        </w:rPr>
        <w:t xml:space="preserve">at the </w:t>
      </w:r>
      <w:r w:rsidRPr="00B60B03">
        <w:rPr>
          <w:rStyle w:val="Emphasis"/>
          <w:highlight w:val="cyan"/>
        </w:rPr>
        <w:t>federal level</w:t>
      </w:r>
      <w:r w:rsidRPr="007F25BA">
        <w:rPr>
          <w:rStyle w:val="StyleUnderline"/>
        </w:rPr>
        <w:t xml:space="preserve"> </w:t>
      </w:r>
      <w:r w:rsidRPr="00AD79DA">
        <w:rPr>
          <w:rStyle w:val="StyleUnderline"/>
        </w:rPr>
        <w:t xml:space="preserve">because I have been concerned with </w:t>
      </w:r>
      <w:r w:rsidRPr="00CD3C1D">
        <w:rPr>
          <w:rStyle w:val="Emphasis"/>
        </w:rPr>
        <w:t>reconceiving</w:t>
      </w:r>
      <w:r w:rsidRPr="00AD79DA">
        <w:rPr>
          <w:rStyle w:val="StyleUnderline"/>
        </w:rPr>
        <w:t xml:space="preserve"> the </w:t>
      </w:r>
      <w:r w:rsidRPr="009326A9">
        <w:rPr>
          <w:rStyle w:val="Emphasis"/>
        </w:rPr>
        <w:t>federal</w:t>
      </w:r>
      <w:r w:rsidRPr="00653A29">
        <w:rPr>
          <w:sz w:val="16"/>
        </w:rPr>
        <w:t xml:space="preserve"> labor and employment </w:t>
      </w:r>
      <w:r w:rsidRPr="0025650E">
        <w:rPr>
          <w:rStyle w:val="Emphasis"/>
        </w:rPr>
        <w:t>law</w:t>
      </w:r>
      <w:r w:rsidRPr="00653A29">
        <w:rPr>
          <w:sz w:val="16"/>
        </w:rPr>
        <w:t xml:space="preserve"> of the U.S. Unions currently have the power to bargain and trade some federal and state statutory rights.429 States could also create statutory rights that are waivable under the system I propose. One candidate is noncompetes. Given the volume of litigation and the concern with employer overreach regarding noncompetes, state legislatures could commit noncompetes to this system. Thus, state lawmakers could end their quest for the appropriate substantive constraints for enforceability of noncompetes and instead submit them to the procedural constraints outlined in this proposal. The controversy, disputes, and lack of predictability regarding noncompetes might be avoided with a system permitting negotiated collective waiver. Employers agreeing in bargaining to give something of value in exchange for noncompetes would be more akin to garden leave in the United Kingdom than to the current array of standards in the U.S., which have generated much dissatisfaction and political activity. 430</w:t>
      </w:r>
    </w:p>
    <w:p w14:paraId="0E546693" w14:textId="77777777" w:rsidR="00F067DF" w:rsidRPr="00653A29" w:rsidRDefault="00F654AF" w:rsidP="00BF469C">
      <w:pPr>
        <w:rPr>
          <w:sz w:val="16"/>
        </w:rPr>
      </w:pPr>
      <w:r w:rsidRPr="00653A29">
        <w:rPr>
          <w:sz w:val="16"/>
        </w:rPr>
        <w:t>V. CONCLUSION</w:t>
      </w:r>
    </w:p>
    <w:p w14:paraId="508C6EC2" w14:textId="74FF3AAC" w:rsidR="00F654AF" w:rsidRPr="00653A29" w:rsidRDefault="00F654AF" w:rsidP="00F654AF">
      <w:pPr>
        <w:rPr>
          <w:sz w:val="16"/>
        </w:rPr>
      </w:pPr>
      <w:r w:rsidRPr="00653A29">
        <w:rPr>
          <w:sz w:val="16"/>
        </w:rPr>
        <w:t xml:space="preserve">The labor and employment law regime of the U.S. is rife with problems and deficiencies. The most overarching is the lack of coordination among the common law, the collective bargaining law, and the individual minimum rights law and the dichotomy of labor law and employment law. An underexplored approach to labor and employment law that would better coordinate these parts is conditionally waivable rights. </w:t>
      </w:r>
      <w:r w:rsidRPr="00182C5F">
        <w:rPr>
          <w:rStyle w:val="StyleUnderline"/>
        </w:rPr>
        <w:t xml:space="preserve">It is </w:t>
      </w:r>
      <w:r w:rsidRPr="00EF3323">
        <w:rPr>
          <w:rStyle w:val="Emphasis"/>
        </w:rPr>
        <w:t>established</w:t>
      </w:r>
      <w:r w:rsidRPr="00182C5F">
        <w:rPr>
          <w:rStyle w:val="StyleUnderline"/>
        </w:rPr>
        <w:t xml:space="preserve"> in U.S. law for </w:t>
      </w:r>
      <w:r w:rsidRPr="0067017C">
        <w:rPr>
          <w:rStyle w:val="Emphasis"/>
        </w:rPr>
        <w:t>waiver</w:t>
      </w:r>
      <w:r w:rsidRPr="00653A29">
        <w:rPr>
          <w:sz w:val="16"/>
        </w:rPr>
        <w:t xml:space="preserve"> of some federal labor rights </w:t>
      </w:r>
      <w:r w:rsidRPr="008E169B">
        <w:rPr>
          <w:rStyle w:val="StyleUnderline"/>
        </w:rPr>
        <w:t xml:space="preserve">under the </w:t>
      </w:r>
      <w:r w:rsidRPr="00D641F3">
        <w:rPr>
          <w:rStyle w:val="Emphasis"/>
        </w:rPr>
        <w:t>NLRA</w:t>
      </w:r>
      <w:r w:rsidRPr="00653A29">
        <w:rPr>
          <w:sz w:val="16"/>
        </w:rPr>
        <w:t xml:space="preserve"> and some state statutory rights. </w:t>
      </w:r>
      <w:r w:rsidRPr="00CC6C67">
        <w:rPr>
          <w:rStyle w:val="StyleUnderline"/>
        </w:rPr>
        <w:t xml:space="preserve">The law could be </w:t>
      </w:r>
      <w:r w:rsidRPr="00FC46A8">
        <w:rPr>
          <w:rStyle w:val="Emphasis"/>
        </w:rPr>
        <w:t>greatly improved</w:t>
      </w:r>
      <w:r w:rsidRPr="00CC6C67">
        <w:rPr>
          <w:rStyle w:val="StyleUnderline"/>
        </w:rPr>
        <w:t xml:space="preserve"> by </w:t>
      </w:r>
      <w:r w:rsidRPr="0022034E">
        <w:rPr>
          <w:rStyle w:val="Emphasis"/>
        </w:rPr>
        <w:t>expanding</w:t>
      </w:r>
      <w:r w:rsidRPr="00CC6C67">
        <w:rPr>
          <w:rStyle w:val="StyleUnderline"/>
        </w:rPr>
        <w:t xml:space="preserve"> the use of </w:t>
      </w:r>
      <w:r w:rsidRPr="00D86965">
        <w:rPr>
          <w:rStyle w:val="Emphasis"/>
        </w:rPr>
        <w:t>waivable rights</w:t>
      </w:r>
      <w:r w:rsidRPr="00653A29">
        <w:rPr>
          <w:sz w:val="16"/>
        </w:rPr>
        <w:t xml:space="preserve"> and developing a new model of constraints. Employees can be protected against employer confiscation of rights by procedural or substantive constraints. </w:t>
      </w:r>
      <w:r w:rsidRPr="003C2000">
        <w:rPr>
          <w:rStyle w:val="Emphasis"/>
          <w:highlight w:val="cyan"/>
        </w:rPr>
        <w:t>Procedural protections</w:t>
      </w:r>
      <w:r w:rsidRPr="003C2000">
        <w:rPr>
          <w:rStyle w:val="StyleUnderline"/>
          <w:highlight w:val="cyan"/>
        </w:rPr>
        <w:t xml:space="preserve"> in the form of</w:t>
      </w:r>
      <w:r w:rsidRPr="00653A29">
        <w:rPr>
          <w:sz w:val="16"/>
        </w:rPr>
        <w:t xml:space="preserve"> representation and </w:t>
      </w:r>
      <w:r w:rsidRPr="001A2D86">
        <w:rPr>
          <w:rStyle w:val="Emphasis"/>
          <w:highlight w:val="cyan"/>
        </w:rPr>
        <w:t>bargaining</w:t>
      </w:r>
      <w:r w:rsidRPr="00D43467">
        <w:rPr>
          <w:rStyle w:val="StyleUnderline"/>
        </w:rPr>
        <w:t xml:space="preserve"> could </w:t>
      </w:r>
      <w:r w:rsidRPr="00720150">
        <w:rPr>
          <w:rStyle w:val="StyleUnderline"/>
          <w:highlight w:val="cyan"/>
        </w:rPr>
        <w:t xml:space="preserve">achieve the laudable goals of </w:t>
      </w:r>
      <w:r w:rsidRPr="00720150">
        <w:rPr>
          <w:rStyle w:val="Emphasis"/>
          <w:highlight w:val="cyan"/>
        </w:rPr>
        <w:t>empowering workers</w:t>
      </w:r>
      <w:r w:rsidRPr="00720150">
        <w:rPr>
          <w:rStyle w:val="StyleUnderline"/>
          <w:highlight w:val="cyan"/>
        </w:rPr>
        <w:t xml:space="preserve"> to </w:t>
      </w:r>
      <w:r w:rsidRPr="00720150">
        <w:rPr>
          <w:rStyle w:val="Emphasis"/>
          <w:highlight w:val="cyan"/>
        </w:rPr>
        <w:t>trade</w:t>
      </w:r>
      <w:r w:rsidRPr="00653A29">
        <w:rPr>
          <w:sz w:val="16"/>
        </w:rPr>
        <w:t xml:space="preserve"> for the terms and conditions that they want and need, providing them with knowledge and understanding of their rights, </w:t>
      </w:r>
      <w:r w:rsidRPr="006968F9">
        <w:rPr>
          <w:rStyle w:val="StyleUnderline"/>
          <w:highlight w:val="cyan"/>
        </w:rPr>
        <w:t xml:space="preserve">and giving them </w:t>
      </w:r>
      <w:r w:rsidRPr="006968F9">
        <w:rPr>
          <w:rStyle w:val="Emphasis"/>
          <w:highlight w:val="cyan"/>
        </w:rPr>
        <w:t>greater voice</w:t>
      </w:r>
      <w:r w:rsidRPr="00653A29">
        <w:rPr>
          <w:sz w:val="16"/>
        </w:rPr>
        <w:t xml:space="preserve"> and participation in workplace governance. The structures for employee representation and bargaining over waivable rights are feasible under U.S. law with some amendments of current law. Unions would have a significant role under any version of the proposal articulated in this Article. Although paternalism has a significant role to play in employment law, empowerment does as well, and that role is becoming more significant in the economy and job markets of the twenty-first century. The paternalistic approach of imposing/conferring defined and inalienable protections on large groups of workers and inflexible burdens on employers is no longer providing either adequate protection or appropriate terms and conditions of employment to many workers. It is time to wave goodbye to some nonwaivable rights of employees.</w:t>
      </w:r>
    </w:p>
    <w:p w14:paraId="247C6F77" w14:textId="79D375A2" w:rsidR="00FF324A" w:rsidRPr="00892E5F" w:rsidRDefault="00F1407F" w:rsidP="00FF324A">
      <w:pPr>
        <w:pStyle w:val="Heading4"/>
      </w:pPr>
      <w:r>
        <w:t xml:space="preserve">It gives employers an </w:t>
      </w:r>
      <w:r>
        <w:rPr>
          <w:u w:val="single"/>
        </w:rPr>
        <w:t>incentive</w:t>
      </w:r>
      <w:r>
        <w:t xml:space="preserve"> to </w:t>
      </w:r>
      <w:r>
        <w:rPr>
          <w:u w:val="single"/>
        </w:rPr>
        <w:t>permit</w:t>
      </w:r>
      <w:r>
        <w:t xml:space="preserve"> unionization, </w:t>
      </w:r>
      <w:r w:rsidR="00BA15E2">
        <w:t xml:space="preserve">solving </w:t>
      </w:r>
      <w:r w:rsidR="008C7DFA">
        <w:t xml:space="preserve">economy-wide </w:t>
      </w:r>
      <w:r w:rsidR="00F50FEB">
        <w:t>consolidation</w:t>
      </w:r>
      <w:r w:rsidR="00892E5F">
        <w:t xml:space="preserve">. </w:t>
      </w:r>
    </w:p>
    <w:p w14:paraId="54CCE1ED" w14:textId="77777777" w:rsidR="00FF324A" w:rsidRPr="009661B6" w:rsidRDefault="00FF324A" w:rsidP="00FF324A">
      <w:r w:rsidRPr="00CA3DBF">
        <w:rPr>
          <w:rStyle w:val="Style13ptBold"/>
        </w:rPr>
        <w:t>Finkin ’20</w:t>
      </w:r>
      <w:r>
        <w:t xml:space="preserve"> [Matthew W., 2020; Professor of Law Emeritus at the University of Illinois College of Law; </w:t>
      </w:r>
      <w:r w:rsidRPr="00FA1512">
        <w:t>International Journal of Comparative Labour Law and Industrial Relations</w:t>
      </w:r>
      <w:r>
        <w:t>, “</w:t>
      </w:r>
      <w:r w:rsidRPr="0058719A">
        <w:t>Union Dispossession of Labor Protection: A Paradox, in Two Legal Systems</w:t>
      </w:r>
      <w:r>
        <w:t>,” vol. 36]</w:t>
      </w:r>
    </w:p>
    <w:p w14:paraId="530415B1" w14:textId="77777777" w:rsidR="00FF324A" w:rsidRDefault="00FF324A" w:rsidP="00FF324A">
      <w:pPr>
        <w:rPr>
          <w:sz w:val="16"/>
        </w:rPr>
      </w:pPr>
      <w:r w:rsidRPr="001751FD">
        <w:rPr>
          <w:sz w:val="16"/>
        </w:rPr>
        <w:t xml:space="preserve">Third, </w:t>
      </w:r>
      <w:r w:rsidRPr="008B6BDA">
        <w:rPr>
          <w:rStyle w:val="StyleUnderline"/>
        </w:rPr>
        <w:t xml:space="preserve">to the extent </w:t>
      </w:r>
      <w:r w:rsidRPr="008B6BDA">
        <w:rPr>
          <w:rStyle w:val="StyleUnderline"/>
          <w:highlight w:val="cyan"/>
        </w:rPr>
        <w:t xml:space="preserve">a </w:t>
      </w:r>
      <w:r w:rsidRPr="008B6BDA">
        <w:rPr>
          <w:rStyle w:val="Emphasis"/>
          <w:highlight w:val="cyan"/>
        </w:rPr>
        <w:t>union</w:t>
      </w:r>
      <w:r w:rsidRPr="008B6BDA">
        <w:rPr>
          <w:rStyle w:val="StyleUnderline"/>
          <w:highlight w:val="cyan"/>
        </w:rPr>
        <w:t xml:space="preserve"> is </w:t>
      </w:r>
      <w:r w:rsidRPr="008B6BDA">
        <w:rPr>
          <w:rStyle w:val="Emphasis"/>
          <w:highlight w:val="cyan"/>
        </w:rPr>
        <w:t>capable</w:t>
      </w:r>
      <w:r w:rsidRPr="008B6BDA">
        <w:rPr>
          <w:rStyle w:val="StyleUnderline"/>
          <w:highlight w:val="cyan"/>
        </w:rPr>
        <w:t xml:space="preserve"> of </w:t>
      </w:r>
      <w:r w:rsidRPr="008B6BDA">
        <w:rPr>
          <w:rStyle w:val="Emphasis"/>
          <w:highlight w:val="cyan"/>
        </w:rPr>
        <w:t>creating</w:t>
      </w:r>
      <w:r w:rsidRPr="008B6BDA">
        <w:rPr>
          <w:rStyle w:val="StyleUnderline"/>
          <w:highlight w:val="cyan"/>
        </w:rPr>
        <w:t xml:space="preserve"> a more </w:t>
      </w:r>
      <w:r w:rsidRPr="008B6BDA">
        <w:rPr>
          <w:rStyle w:val="Emphasis"/>
          <w:highlight w:val="cyan"/>
        </w:rPr>
        <w:t>flexible</w:t>
      </w:r>
      <w:r w:rsidRPr="0026548C">
        <w:rPr>
          <w:rStyle w:val="StyleUnderline"/>
        </w:rPr>
        <w:t xml:space="preserve"> and less costly </w:t>
      </w:r>
      <w:r w:rsidRPr="008B6BDA">
        <w:rPr>
          <w:rStyle w:val="Emphasis"/>
          <w:highlight w:val="cyan"/>
        </w:rPr>
        <w:t>workforce</w:t>
      </w:r>
      <w:r w:rsidRPr="001751FD">
        <w:rPr>
          <w:sz w:val="16"/>
        </w:rPr>
        <w:t xml:space="preserve"> by agreeing to derogate from legal entitlements, </w:t>
      </w:r>
      <w:r w:rsidRPr="00C828F9">
        <w:rPr>
          <w:rStyle w:val="Emphasis"/>
          <w:highlight w:val="cyan"/>
        </w:rPr>
        <w:t>employers</w:t>
      </w:r>
      <w:r w:rsidRPr="004211A0">
        <w:rPr>
          <w:rStyle w:val="StyleUnderline"/>
        </w:rPr>
        <w:t xml:space="preserve"> might be more </w:t>
      </w:r>
      <w:r w:rsidRPr="00C828F9">
        <w:rPr>
          <w:rStyle w:val="StyleUnderline"/>
          <w:highlight w:val="cyan"/>
        </w:rPr>
        <w:t xml:space="preserve">willing to </w:t>
      </w:r>
      <w:r w:rsidRPr="00C828F9">
        <w:rPr>
          <w:rStyle w:val="Emphasis"/>
          <w:highlight w:val="cyan"/>
        </w:rPr>
        <w:t>moderate</w:t>
      </w:r>
      <w:r w:rsidRPr="004211A0">
        <w:rPr>
          <w:rStyle w:val="StyleUnderline"/>
        </w:rPr>
        <w:t xml:space="preserve"> their </w:t>
      </w:r>
      <w:r w:rsidRPr="00C828F9">
        <w:rPr>
          <w:rStyle w:val="Emphasis"/>
          <w:highlight w:val="cyan"/>
        </w:rPr>
        <w:t>resistance</w:t>
      </w:r>
      <w:r w:rsidRPr="00C828F9">
        <w:rPr>
          <w:rStyle w:val="StyleUnderline"/>
          <w:highlight w:val="cyan"/>
        </w:rPr>
        <w:t xml:space="preserve"> to </w:t>
      </w:r>
      <w:r w:rsidRPr="00C828F9">
        <w:rPr>
          <w:rStyle w:val="Emphasis"/>
          <w:highlight w:val="cyan"/>
        </w:rPr>
        <w:t>unionization</w:t>
      </w:r>
      <w:r w:rsidRPr="00875818">
        <w:rPr>
          <w:rStyle w:val="StyleUnderline"/>
        </w:rPr>
        <w:t xml:space="preserve">. This </w:t>
      </w:r>
      <w:r w:rsidRPr="00C828F9">
        <w:rPr>
          <w:rStyle w:val="StyleUnderline"/>
          <w:highlight w:val="cyan"/>
        </w:rPr>
        <w:t>could</w:t>
      </w:r>
      <w:r w:rsidRPr="001751FD">
        <w:rPr>
          <w:sz w:val="16"/>
        </w:rPr>
        <w:t xml:space="preserve"> conduce toward the </w:t>
      </w:r>
      <w:r w:rsidRPr="00C828F9">
        <w:rPr>
          <w:rStyle w:val="Emphasis"/>
          <w:highlight w:val="cyan"/>
        </w:rPr>
        <w:t>strengthen</w:t>
      </w:r>
      <w:r w:rsidRPr="00C828F9">
        <w:rPr>
          <w:sz w:val="16"/>
        </w:rPr>
        <w:t>i</w:t>
      </w:r>
      <w:r w:rsidRPr="001751FD">
        <w:rPr>
          <w:sz w:val="16"/>
        </w:rPr>
        <w:t xml:space="preserve">ng of </w:t>
      </w:r>
      <w:r w:rsidRPr="00C828F9">
        <w:rPr>
          <w:rStyle w:val="Emphasis"/>
          <w:highlight w:val="cyan"/>
        </w:rPr>
        <w:t>union density</w:t>
      </w:r>
      <w:r w:rsidRPr="001751FD">
        <w:rPr>
          <w:sz w:val="16"/>
        </w:rPr>
        <w:t xml:space="preserve"> that would inure to the benefit of the workforce over time.</w:t>
      </w:r>
    </w:p>
    <w:p w14:paraId="7EE1FA20" w14:textId="61CE1EE8" w:rsidR="006F49E2" w:rsidRPr="001751FD" w:rsidRDefault="006F49E2" w:rsidP="00FF324A">
      <w:pPr>
        <w:rPr>
          <w:sz w:val="16"/>
        </w:rPr>
      </w:pPr>
      <w:r>
        <w:rPr>
          <w:sz w:val="16"/>
        </w:rPr>
        <w:t>&lt;&lt;TEXT CONDENSED, NONE OMITTED&gt;&gt;</w:t>
      </w:r>
    </w:p>
    <w:p w14:paraId="4F4D2A7A" w14:textId="63D77481" w:rsidR="00FF324A" w:rsidRPr="00AB6196" w:rsidRDefault="00FF324A" w:rsidP="00FF324A">
      <w:pPr>
        <w:rPr>
          <w:sz w:val="6"/>
          <w:szCs w:val="6"/>
        </w:rPr>
      </w:pPr>
      <w:r w:rsidRPr="00AB6196">
        <w:rPr>
          <w:sz w:val="6"/>
          <w:szCs w:val="6"/>
        </w:rPr>
        <w:t>These reasons have been invoked in both the U.S. and Germany to justify the capacity of unions to bargain the law away. 12 What these laws do is sketched in below.</w:t>
      </w:r>
      <w:r w:rsidR="00AB6196" w:rsidRPr="00AB6196">
        <w:rPr>
          <w:sz w:val="6"/>
          <w:szCs w:val="6"/>
        </w:rPr>
        <w:t xml:space="preserve"> </w:t>
      </w:r>
      <w:r w:rsidRPr="00AB6196">
        <w:rPr>
          <w:sz w:val="6"/>
          <w:szCs w:val="6"/>
        </w:rPr>
        <w:t>IV.Dispossession Law in Comparative Context</w:t>
      </w:r>
      <w:r w:rsidR="00AB6196" w:rsidRPr="00AB6196">
        <w:rPr>
          <w:sz w:val="6"/>
          <w:szCs w:val="6"/>
        </w:rPr>
        <w:t xml:space="preserve"> </w:t>
      </w:r>
      <w:r w:rsidRPr="00AB6196">
        <w:rPr>
          <w:sz w:val="6"/>
          <w:szCs w:val="6"/>
        </w:rPr>
        <w:t>A.The United States</w:t>
      </w:r>
      <w:r w:rsidR="00AB6196" w:rsidRPr="00AB6196">
        <w:rPr>
          <w:sz w:val="6"/>
          <w:szCs w:val="6"/>
        </w:rPr>
        <w:t xml:space="preserve"> </w:t>
      </w:r>
      <w:r w:rsidRPr="00AB6196">
        <w:rPr>
          <w:sz w:val="6"/>
          <w:szCs w:val="6"/>
        </w:rPr>
        <w:t>The system of collective bargaining in the United States is one of exclusive representation by majority rule. There is a “bargaining unit,” either agreed-to by the employer and the union or defined by the government agency that administers the Labor Act, the National Labor Relations Board (NLRB). The bargaining unit consists of the cluster of jobs the incumbents in which share such a “community of interest” – as determined by common employment policies, working conditions, tasks, skills, training, supervision, and the like – to warrant having them select a union to bargain for them. The union must be independent of the employer – it is a violation of the law an employer to “dominate” or provide unlawful financial or other “support” to the union – and it must have the support of a majority of the workers in the unit. If a union secures majority support, it represents all the workers in the unit exclusively: those who refuse to join the union or do not support it have no alternative right to be represented either individually (self-representation) or through another union; but, the collective bargaining agreement binds all members of the unit irrespective of non-membership or non-support. As a corollary of exclusive representation, the United States Supreme Court has fashioned a “duty of fair representation” the union owes to all whom it represents irrespective of membership. The United States Supreme Court has also made clear that the states and, by extension, those municipalities with power to act under their state laws to enact labor protective ordinances, relationship has changed. Unions must be presumed to carefully consider members’ interests and thus there are no serious reservations to permitting collectively agreed derogations.</w:t>
      </w:r>
      <w:r w:rsidR="00AB6196" w:rsidRPr="00AB6196">
        <w:rPr>
          <w:sz w:val="6"/>
          <w:szCs w:val="6"/>
        </w:rPr>
        <w:t xml:space="preserve"> </w:t>
      </w:r>
      <w:r w:rsidRPr="00AB6196">
        <w:rPr>
          <w:sz w:val="6"/>
          <w:szCs w:val="6"/>
        </w:rPr>
        <w:t>Stein Evju, Imperative Law, derogation and collective agreements in FESTSCHRIFT FÜR ROLF BIRK 61, 68 (2008). Note that the justifications offered in Norway have been operative in the U.S. and Germany: that the unions are representative of the workers; that the unions have countervailing power; and that trade-offs responsive to worker concerns and managerial interests should be facilitated. But, one consideration argued to in the United States and Germany does not apply to Norway: the need to bolster union representation. From 1999 to 2011/12, union density in Germany declined from 25 to 18% and in the U.S. from 13 to 11%; but density in Norway remained constant, at over 54%. Stephanie Lucie, LABOR MOVEMENTS: GLOBAL PERSPECTS Table 1.1 at 8-9 (2014). Electronic copy available at: https://ssrn.com/abstract=3460120 7 are free to enact laws that provide a floor of labor rights below which unions cannot derogate. Such measures do not disrupt the federally-created system of collective bargaining insofar as the law applies to all, whether represented or not. For example, a state can mandate that employersponsored group health insurance plans must provide coverage for mental health even if a bargaining unit of unionized employees would rather not have that more expensive coverage and would rather devote the funds saved by reduced coverage to some other compensatory end.13 However, state law can allow a collective bargaining agreement to derogate from the statemandated floor. The state, for example, may mandate severance pay in the event of plant closing; but, allow unions to substitute negotiated severance plans, the public mandate being, for the unionized, a default rule.14 The U.S. Supreme Court has made clear that the Labor Act is not hostile to labor protective provisions exempting union contracts from their reach 15; and several states and cities do.</w:t>
      </w:r>
      <w:r w:rsidR="00AB6196" w:rsidRPr="00AB6196">
        <w:rPr>
          <w:sz w:val="6"/>
          <w:szCs w:val="6"/>
        </w:rPr>
        <w:t xml:space="preserve"> </w:t>
      </w:r>
      <w:r w:rsidRPr="00AB6196">
        <w:rPr>
          <w:sz w:val="6"/>
          <w:szCs w:val="6"/>
        </w:rPr>
        <w:t>These opt-outs cluster under the theoretical justifications discussed above: (1) where the law is arguably ill-suited to local conditions, i.e. where there is need felt by management or the workers or both for greater flexibility; (2) where the provision confers a benefit that can be used by the union to trade-off for something more desired; and (3) where the waiver can be of such economic advantage to the employer as to render the employer more amenable – or less resistant – to the unionization of its workforce.</w:t>
      </w:r>
      <w:r w:rsidR="00AB6196" w:rsidRPr="00AB6196">
        <w:rPr>
          <w:sz w:val="6"/>
          <w:szCs w:val="6"/>
        </w:rPr>
        <w:t xml:space="preserve"> </w:t>
      </w:r>
      <w:r w:rsidRPr="00AB6196">
        <w:rPr>
          <w:sz w:val="6"/>
          <w:szCs w:val="6"/>
        </w:rPr>
        <w:t>Flexibility. The earliest provision for union waiver is found in the 1949 amendments to the federal Fair Labor Standards Act of 1938, which had set a national minimum wage and required payment of a fifty percent premium on the hourly rate for work in excess of a forty-hour 13 Metropolitan Life Ins. Co. v. Commonwealth of Mass., 471 U.S. 724 (1985). 14 Fort Halifax Packing Co. v. Coyne, 482 U.S. 1 (1987). 15 Livadas v. Bradshaw, 512 U.S. 107 (1994). Electronic copy available at: https://ssrn.com/abstract=3460120 8 work week. The 1949 amendment was intended to allow “for greater flexibility” in required overtime compensation for those workers covered by “annual employment plans established by bona fide collective bargaining agreements.”16 Along this line, Alaska exempts individual workers from overtime payment under state law when part of a “voluntary flexible work hour plan” subject to state certification; but, it also exempts work performed under “a flexible work hour plan if the plan is included as part of a collective bargaining agreement”17 which is subject to no test of voluntariness and to no state oversight. The need for “voluntariness” is eclipsed by union agreement; the need for state oversight is eclipsed by an assumption of union presence and power in the workplace. Some states allow collective bargaining agreements to make provision for meal breaks that differ from those established by law18; Massachusetts restricts this allowance to specified continuous process work, 19 an obvious situation calling for adjustment to those circumstances. Trading Material. Federal law does not permit a union to waive overtime premium pay other than the circumstances set out in the FLSA. But state wage and hour law may cover employees to whom the federal law does not apply; and some states – Oregon20 and Nevada21 - allow broadly for collective opt out; to that extent, these offer some potential economic advantage to employers that could be used as an offset by unions for other worker benefits depending on the usage of overtime and the importance employees attach to it. 16 H.R. Rep. No. 1453, 81st Cong., 1st sess. (1949) at p. 18 explaining 29 U.S.C. § 207(b). 17 Alaska Stat. § 23.10.060(d)(13) and (14) (italics added). 18 N.D. Admin Code § 46-02-07(5); 820 ILCS 140/3 [Illinois]; Or. Admin. Rules § 839-020-0050(7) and § 839-020- 0025(3) allowing collective agreements to provide for employers to deduct cost of meals from wage payment; Minn. Stat. § 177.253. 19 Mass. Gen. Laws Ann. ch. 140, § 101. 20 Or. Rev. Stat. § 652.020(7). 21 Nev. Rev. Stat. § 608.018(3)(e). Electronic copy available at: https://ssrn.com/abstract=3460120 9 The payout of accrued benefits – vacation pay, sick pay – on an employee’s departure can aggregate into significant amounts for an employer. Even so, it may be that some work groups do not attach much if any value to these benefits, the work is too casual or intermittent to allow for much, if any, vacation time let alone its accumulation.22 Illinois allows a collective agreement to waive the payment of accrued vacation pay on an employee’s termination23 and Arizona does the same for accrued sick pay.24 In contrast to the Massachusetts law that disallowed any opt-out from mandated group medical plan coverage for mental health,25 Washington, which requires group medical plans to provide for chiropractic care, allows collective bargaining agreements to forego that coverage. 26 These laws create tradeable public goods.</w:t>
      </w:r>
    </w:p>
    <w:p w14:paraId="717C1F53" w14:textId="521F7F5A" w:rsidR="00F40DE2" w:rsidRDefault="00205EF3" w:rsidP="00FF324A">
      <w:pPr>
        <w:rPr>
          <w:sz w:val="16"/>
        </w:rPr>
      </w:pPr>
      <w:r>
        <w:rPr>
          <w:sz w:val="16"/>
        </w:rPr>
        <w:t>&lt;&lt;PARAGRAPH BREAKS RESUME&gt;&gt;</w:t>
      </w:r>
    </w:p>
    <w:p w14:paraId="5E635F83" w14:textId="3E161DA5" w:rsidR="00FF324A" w:rsidRPr="001751FD" w:rsidRDefault="00FF324A" w:rsidP="00FF324A">
      <w:pPr>
        <w:rPr>
          <w:sz w:val="16"/>
        </w:rPr>
      </w:pPr>
      <w:r w:rsidRPr="001751FD">
        <w:rPr>
          <w:sz w:val="16"/>
        </w:rPr>
        <w:t xml:space="preserve">Deepening Unionization. By far, </w:t>
      </w:r>
      <w:r w:rsidRPr="005F7738">
        <w:rPr>
          <w:rStyle w:val="StyleUnderline"/>
        </w:rPr>
        <w:t xml:space="preserve">the </w:t>
      </w:r>
      <w:r w:rsidRPr="00D36979">
        <w:rPr>
          <w:rStyle w:val="Emphasis"/>
          <w:highlight w:val="cyan"/>
        </w:rPr>
        <w:t>dispossession</w:t>
      </w:r>
      <w:r w:rsidRPr="005F7738">
        <w:rPr>
          <w:rStyle w:val="StyleUnderline"/>
        </w:rPr>
        <w:t xml:space="preserve"> that has drawn the </w:t>
      </w:r>
      <w:r w:rsidRPr="005F7738">
        <w:rPr>
          <w:rStyle w:val="Emphasis"/>
        </w:rPr>
        <w:t>most attention</w:t>
      </w:r>
      <w:r w:rsidRPr="001751FD">
        <w:rPr>
          <w:sz w:val="16"/>
        </w:rPr>
        <w:t xml:space="preserve"> in the United States </w:t>
      </w:r>
      <w:r w:rsidRPr="00D36979">
        <w:rPr>
          <w:rStyle w:val="StyleUnderline"/>
          <w:highlight w:val="cyan"/>
        </w:rPr>
        <w:t xml:space="preserve">concerns the </w:t>
      </w:r>
      <w:r w:rsidRPr="00D36979">
        <w:rPr>
          <w:rStyle w:val="Emphasis"/>
          <w:highlight w:val="cyan"/>
        </w:rPr>
        <w:t xml:space="preserve">minimum </w:t>
      </w:r>
      <w:r w:rsidRPr="00BE624E">
        <w:rPr>
          <w:rStyle w:val="Emphasis"/>
          <w:highlight w:val="cyan"/>
        </w:rPr>
        <w:t>wage</w:t>
      </w:r>
      <w:r w:rsidRPr="00BE624E">
        <w:rPr>
          <w:rStyle w:val="StyleUnderline"/>
          <w:highlight w:val="cyan"/>
        </w:rPr>
        <w:t>. Employers of</w:t>
      </w:r>
      <w:r w:rsidRPr="007F7FE4">
        <w:rPr>
          <w:rStyle w:val="StyleUnderline"/>
        </w:rPr>
        <w:t xml:space="preserve"> workers</w:t>
      </w:r>
      <w:r w:rsidRPr="001751FD">
        <w:rPr>
          <w:sz w:val="16"/>
        </w:rPr>
        <w:t xml:space="preserve"> paid at or just above the federal minimum wage – </w:t>
      </w:r>
      <w:r w:rsidRPr="007F7FE4">
        <w:rPr>
          <w:rStyle w:val="StyleUnderline"/>
        </w:rPr>
        <w:t xml:space="preserve">in </w:t>
      </w:r>
      <w:r w:rsidRPr="00BE624E">
        <w:rPr>
          <w:rStyle w:val="Emphasis"/>
          <w:highlight w:val="cyan"/>
        </w:rPr>
        <w:t>fast food</w:t>
      </w:r>
      <w:r w:rsidRPr="001751FD">
        <w:rPr>
          <w:sz w:val="16"/>
        </w:rPr>
        <w:t xml:space="preserve"> service, </w:t>
      </w:r>
      <w:r w:rsidRPr="00BE624E">
        <w:rPr>
          <w:rStyle w:val="Emphasis"/>
          <w:highlight w:val="cyan"/>
        </w:rPr>
        <w:t>hotel</w:t>
      </w:r>
      <w:r w:rsidRPr="001751FD">
        <w:rPr>
          <w:sz w:val="16"/>
        </w:rPr>
        <w:t xml:space="preserve"> and leisure, </w:t>
      </w:r>
      <w:r w:rsidRPr="007F7FE4">
        <w:rPr>
          <w:rStyle w:val="Emphasis"/>
        </w:rPr>
        <w:t>janitorial</w:t>
      </w:r>
      <w:r w:rsidRPr="001751FD">
        <w:rPr>
          <w:sz w:val="16"/>
        </w:rPr>
        <w:t xml:space="preserve">, retail, </w:t>
      </w:r>
      <w:r w:rsidRPr="00BE624E">
        <w:rPr>
          <w:rStyle w:val="StyleUnderline"/>
          <w:highlight w:val="cyan"/>
        </w:rPr>
        <w:t xml:space="preserve">and </w:t>
      </w:r>
      <w:r w:rsidRPr="00BE624E">
        <w:rPr>
          <w:rStyle w:val="Emphasis"/>
          <w:highlight w:val="cyan"/>
        </w:rPr>
        <w:t>other</w:t>
      </w:r>
      <w:r w:rsidRPr="001751FD">
        <w:rPr>
          <w:sz w:val="16"/>
        </w:rPr>
        <w:t xml:space="preserve"> services – also </w:t>
      </w:r>
      <w:r w:rsidRPr="007F7FE4">
        <w:rPr>
          <w:rStyle w:val="StyleUnderline"/>
        </w:rPr>
        <w:t xml:space="preserve">tend to be among the </w:t>
      </w:r>
      <w:r w:rsidRPr="007F7FE4">
        <w:rPr>
          <w:rStyle w:val="Emphasis"/>
        </w:rPr>
        <w:t>most resistant</w:t>
      </w:r>
      <w:r w:rsidRPr="001751FD">
        <w:rPr>
          <w:sz w:val="16"/>
        </w:rPr>
        <w:t xml:space="preserve"> to unionization, </w:t>
      </w:r>
      <w:r w:rsidRPr="007F7FE4">
        <w:rPr>
          <w:rStyle w:val="StyleUnderline"/>
        </w:rPr>
        <w:t xml:space="preserve">these employees </w:t>
      </w:r>
      <w:r w:rsidRPr="00BE624E">
        <w:rPr>
          <w:rStyle w:val="StyleUnderline"/>
          <w:highlight w:val="cyan"/>
        </w:rPr>
        <w:t xml:space="preserve">tend to be the </w:t>
      </w:r>
      <w:r w:rsidRPr="00BE624E">
        <w:rPr>
          <w:rStyle w:val="Emphasis"/>
          <w:highlight w:val="cyan"/>
        </w:rPr>
        <w:t>least unionized</w:t>
      </w:r>
      <w:r w:rsidRPr="001751FD">
        <w:rPr>
          <w:sz w:val="16"/>
        </w:rPr>
        <w:t xml:space="preserve">. However, </w:t>
      </w:r>
      <w:r w:rsidRPr="00384242">
        <w:rPr>
          <w:rStyle w:val="StyleUnderline"/>
        </w:rPr>
        <w:t xml:space="preserve">these </w:t>
      </w:r>
      <w:r w:rsidRPr="006F2CFE">
        <w:rPr>
          <w:rStyle w:val="StyleUnderline"/>
          <w:highlight w:val="cyan"/>
        </w:rPr>
        <w:t>employers</w:t>
      </w:r>
      <w:r w:rsidRPr="00384242">
        <w:rPr>
          <w:rStyle w:val="StyleUnderline"/>
        </w:rPr>
        <w:t xml:space="preserve"> are</w:t>
      </w:r>
      <w:r w:rsidRPr="001751FD">
        <w:rPr>
          <w:sz w:val="16"/>
        </w:rPr>
        <w:t xml:space="preserve"> also </w:t>
      </w:r>
      <w:r w:rsidRPr="006F2CFE">
        <w:rPr>
          <w:rStyle w:val="Emphasis"/>
          <w:highlight w:val="cyan"/>
        </w:rPr>
        <w:t>subject</w:t>
      </w:r>
      <w:r w:rsidRPr="00384242">
        <w:rPr>
          <w:rStyle w:val="StyleUnderline"/>
        </w:rPr>
        <w:t xml:space="preserve"> to </w:t>
      </w:r>
      <w:r w:rsidRPr="00384242">
        <w:rPr>
          <w:rStyle w:val="Emphasis"/>
        </w:rPr>
        <w:t>state</w:t>
      </w:r>
      <w:r w:rsidRPr="001751FD">
        <w:rPr>
          <w:sz w:val="16"/>
        </w:rPr>
        <w:t xml:space="preserve"> and local </w:t>
      </w:r>
      <w:r w:rsidRPr="00384242">
        <w:rPr>
          <w:rStyle w:val="Emphasis"/>
        </w:rPr>
        <w:t>minimum wage</w:t>
      </w:r>
      <w:r w:rsidRPr="001751FD">
        <w:rPr>
          <w:sz w:val="16"/>
        </w:rPr>
        <w:t xml:space="preserve"> increases </w:t>
      </w:r>
      <w:r w:rsidRPr="006F2CFE">
        <w:rPr>
          <w:rStyle w:val="StyleUnderline"/>
          <w:highlight w:val="cyan"/>
        </w:rPr>
        <w:t xml:space="preserve">well </w:t>
      </w:r>
      <w:r w:rsidRPr="006F2CFE">
        <w:rPr>
          <w:rStyle w:val="Emphasis"/>
          <w:highlight w:val="cyan"/>
        </w:rPr>
        <w:t>above</w:t>
      </w:r>
      <w:r w:rsidRPr="00384242">
        <w:rPr>
          <w:rStyle w:val="StyleUnderline"/>
        </w:rPr>
        <w:t xml:space="preserve"> the </w:t>
      </w:r>
      <w:r w:rsidRPr="006F2CFE">
        <w:rPr>
          <w:rStyle w:val="StyleUnderline"/>
          <w:highlight w:val="cyan"/>
        </w:rPr>
        <w:t xml:space="preserve">non-waivable </w:t>
      </w:r>
      <w:r w:rsidRPr="006F2CFE">
        <w:rPr>
          <w:rStyle w:val="Emphasis"/>
          <w:highlight w:val="cyan"/>
        </w:rPr>
        <w:t>federal minimum</w:t>
      </w:r>
      <w:r w:rsidRPr="00384242">
        <w:rPr>
          <w:rStyle w:val="Emphasis"/>
        </w:rPr>
        <w:t>;</w:t>
      </w:r>
      <w:r w:rsidRPr="001751FD">
        <w:rPr>
          <w:sz w:val="16"/>
        </w:rPr>
        <w:t xml:space="preserve"> and several of these laws, especially in California, have allowed opt-outs by collective agreements. </w:t>
      </w:r>
      <w:r w:rsidRPr="00FE1AAC">
        <w:rPr>
          <w:rStyle w:val="StyleUnderline"/>
        </w:rPr>
        <w:t xml:space="preserve">The </w:t>
      </w:r>
      <w:r w:rsidRPr="00FE1AAC">
        <w:rPr>
          <w:rStyle w:val="Emphasis"/>
        </w:rPr>
        <w:t>agreement</w:t>
      </w:r>
      <w:r w:rsidRPr="00FE1AAC">
        <w:rPr>
          <w:rStyle w:val="StyleUnderline"/>
        </w:rPr>
        <w:t xml:space="preserve"> to opt out could be a </w:t>
      </w:r>
      <w:r w:rsidRPr="00FE1AAC">
        <w:rPr>
          <w:rStyle w:val="Emphasis"/>
        </w:rPr>
        <w:t>quid pro quo</w:t>
      </w:r>
      <w:r w:rsidRPr="001751FD">
        <w:rPr>
          <w:sz w:val="16"/>
        </w:rPr>
        <w:t xml:space="preserve"> for some other possibly more economically advantageous term, a reduction in medical insurance costs, for example27; </w:t>
      </w:r>
      <w:r w:rsidRPr="00FE1AAC">
        <w:rPr>
          <w:rStyle w:val="StyleUnderline"/>
        </w:rPr>
        <w:t xml:space="preserve">but it also could </w:t>
      </w:r>
      <w:r w:rsidRPr="006F2CFE">
        <w:rPr>
          <w:rStyle w:val="StyleUnderline"/>
          <w:highlight w:val="cyan"/>
        </w:rPr>
        <w:t xml:space="preserve">serve as a </w:t>
      </w:r>
      <w:r w:rsidRPr="006F2CFE">
        <w:rPr>
          <w:rStyle w:val="Emphasis"/>
          <w:highlight w:val="cyan"/>
        </w:rPr>
        <w:t>strong economic incentive</w:t>
      </w:r>
      <w:r w:rsidRPr="00FE1AAC">
        <w:rPr>
          <w:rStyle w:val="StyleUnderline"/>
        </w:rPr>
        <w:t xml:space="preserve"> for those employers </w:t>
      </w:r>
      <w:r w:rsidRPr="006F2CFE">
        <w:rPr>
          <w:rStyle w:val="StyleUnderline"/>
          <w:highlight w:val="cyan"/>
        </w:rPr>
        <w:t xml:space="preserve">to be </w:t>
      </w:r>
      <w:r w:rsidRPr="006F2CFE">
        <w:rPr>
          <w:rStyle w:val="Emphasis"/>
          <w:highlight w:val="cyan"/>
        </w:rPr>
        <w:t>favorable</w:t>
      </w:r>
      <w:r w:rsidRPr="006F2CFE">
        <w:rPr>
          <w:rStyle w:val="StyleUnderline"/>
          <w:highlight w:val="cyan"/>
        </w:rPr>
        <w:t xml:space="preserve"> toward </w:t>
      </w:r>
      <w:r w:rsidRPr="006F2CFE">
        <w:rPr>
          <w:rStyle w:val="Emphasis"/>
          <w:highlight w:val="cyan"/>
        </w:rPr>
        <w:t>union representation</w:t>
      </w:r>
      <w:r w:rsidRPr="00FE1AAC">
        <w:rPr>
          <w:rStyle w:val="StyleUnderline"/>
        </w:rPr>
        <w:t>, for a</w:t>
      </w:r>
      <w:r w:rsidRPr="001751FD">
        <w:rPr>
          <w:sz w:val="16"/>
        </w:rPr>
        <w:t xml:space="preserve"> union </w:t>
      </w:r>
      <w:r w:rsidRPr="00FE1AAC">
        <w:rPr>
          <w:rStyle w:val="Emphasis"/>
        </w:rPr>
        <w:t>opt-out</w:t>
      </w:r>
      <w:r w:rsidRPr="00FE1AAC">
        <w:rPr>
          <w:rStyle w:val="StyleUnderline"/>
        </w:rPr>
        <w:t xml:space="preserve"> </w:t>
      </w:r>
      <w:r w:rsidRPr="006F2CFE">
        <w:rPr>
          <w:rStyle w:val="StyleUnderline"/>
          <w:highlight w:val="cyan"/>
        </w:rPr>
        <w:t xml:space="preserve">would give them an </w:t>
      </w:r>
      <w:r w:rsidRPr="006F2CFE">
        <w:rPr>
          <w:rStyle w:val="Emphasis"/>
          <w:highlight w:val="cyan"/>
        </w:rPr>
        <w:t>advantage</w:t>
      </w:r>
      <w:r w:rsidRPr="006F2CFE">
        <w:rPr>
          <w:rStyle w:val="StyleUnderline"/>
          <w:highlight w:val="cyan"/>
        </w:rPr>
        <w:t xml:space="preserve"> over</w:t>
      </w:r>
      <w:r w:rsidRPr="001751FD">
        <w:rPr>
          <w:sz w:val="16"/>
        </w:rPr>
        <w:t xml:space="preserve"> their </w:t>
      </w:r>
      <w:r w:rsidRPr="006F2CFE">
        <w:rPr>
          <w:rStyle w:val="Emphasis"/>
          <w:highlight w:val="cyan"/>
        </w:rPr>
        <w:t>non-union competitors</w:t>
      </w:r>
      <w:r w:rsidRPr="001751FD">
        <w:rPr>
          <w:sz w:val="16"/>
        </w:rPr>
        <w:t xml:space="preserve"> who have no means of paying below the level set by the law. The irony of unions pleading for legislation for higher wages for the worst paid whilst simultaneously seeking the power to relinquish workers’ rights to that pay has not passed unnoticed. 28 The opt-out has been the subject of sharp criticism as well by organized business interests.29</w:t>
      </w:r>
    </w:p>
    <w:p w14:paraId="25541296" w14:textId="77777777" w:rsidR="00FF324A" w:rsidRPr="001751FD" w:rsidRDefault="00FF324A" w:rsidP="00FF324A">
      <w:pPr>
        <w:rPr>
          <w:sz w:val="16"/>
          <w:szCs w:val="16"/>
        </w:rPr>
      </w:pPr>
      <w:r w:rsidRPr="001751FD">
        <w:rPr>
          <w:sz w:val="16"/>
          <w:szCs w:val="16"/>
        </w:rPr>
        <w:t>&lt;&lt;TEXT CONDENSED, NONE OMITTED&gt;&gt;</w:t>
      </w:r>
    </w:p>
    <w:p w14:paraId="0B2FADAC" w14:textId="7FA3308E" w:rsidR="00FF324A" w:rsidRPr="000B0DD2" w:rsidRDefault="00FF324A" w:rsidP="00FF324A">
      <w:pPr>
        <w:rPr>
          <w:sz w:val="6"/>
          <w:szCs w:val="6"/>
        </w:rPr>
      </w:pPr>
      <w:r w:rsidRPr="000435F3">
        <w:rPr>
          <w:sz w:val="6"/>
          <w:szCs w:val="6"/>
        </w:rPr>
        <w:t>B. Germany The system of collective bargaining in Germany is one of “members only” representation: unions represent those who have chosen to join them; there are no bargaining units nor does the government play the role in the selection of union representation that it does in the U.S. Because the union represents those who have feely chosen to join it, the American concept of “fair representation” is unknown, indeed, would be discordant inasmuch as the dissident is free to “vote with her feet” and, technically, opt out of union representation. According to section one of the Law on Collective Agreements (Tarifvertragsgesetz) (TVG), a collective agreement performs two functions: it establishes the right and duties of the parties to it – the “obligatory” part; and it sets out collective norms that, like legislation, govern the member’s terms and conditions of employment – the “normative” part. However, in order to make a collective agreement with legally binding normative effect the union must have the capacity to contract, it must have Tariffähigkeit. Whether it does or not can be adjudicated in the Labor Court which would look to such indicia as the size of the organization’s membership, its finances, its independence of the employer, its record of militance, to decide whether it possesses 28 Jana Kasperkevic, LA unions call for exemption from $15 minimum wage they fought for, The Guardian (April 12, 2016); Peter Jamison, Outrage after big labor crafts law paying their members less than non-union workers, latimes.com (April 9, 2016); Peter Jamison, Why union leaders want L.A. to give them a minimum wage loophole, latimes.com (July 27, 2015). 29 U.S. Chamber of Commerce, LABOR’S MINIMUM WAGE EXEMPTION: UNIONS AS THE “LOW-COST” OPTION (2016 update). Electronic copy available at: https://ssrn.com/abstract=3460120 11 and has exercised real power – sociale Mächtigkeit or soziale Durchsetzungsfähigkeit – on its members’ behalf. In some cases, work groups with strategic situation in the workplace have manifested sufficient militance and power, Tariffähigkeit, to force bargaining with them – the pilots of Lufthansa, for example. But a collective bargaining agreement made with a union that lacks the capacity to contract lacks legal validity. German unions bargain on a narrow range of issues – primarily wages and hours – usually with employer associations on a sectoral basis. Much that American unions do on the shop floor or in the office is done in Germany by works councils (Betriebsräte) selected by the workforce. They are legally independent of the unions and have the capacity to make contracts – plant agreements – with their employers within the works councils’ legal remit. The German legislation also addresses specific workplace issues, sometimes in exacting detail. Invariably, these establish minima to which derogation for the benefit of employees, upward, has been allowed and commonly exercised. However, some laws allow for derogation downward by collective agreement made with a union or, in some cases, by plant agreement with the works council. These have been discussed and analyzed in the academic literature under the general head of collectively disposable labor law – Tarifdispositives Arbeitsrecht – the justifications for which track those in the United States. Flexibility and trading material. Section 622 of the Civil Code (Bürgerliches Gesetzbuch) (BGB), sets out a period of notice for ordinary dismissals from employment depending on length of service. Subsection (4) allows for lesser period of notice by collective bargaining agreement. The Act on the Continuation of Payment in the Case of Sickness and Public Holidays (Entgeltfortzahlungsgesetz) (EFZG), provides in section (4), subsection (4), for a downward Electronic copy available at: https://ssrn.com/abstract=3460120 12 deviation by collective agreement in the method of calculation of remuneration in specified cases. The Law on Working Time (Arbeitszeitgesetz) (ArbZG), regulates working time, rest periods, on-call work and more. Section 7 provides for derogation by both unions and agreements made with works councils to change work hours and notice of work assignment, use of on-call work and more in an extensive list of derogations from the provisions of the law, each concerning specific circumstances that would allow the parties to act. The Federal Law on Holidays (Bundesurlaubsgesetz) (BUrbG), sets out the right to various entitlements to vacation time, but section 13 gives discretion for collective agreements to depart from them. Under the Part-Time and Fixed Term Employment Law (Teilzeit-und Befristungsgesetz) (TzBfG), room for derogation by collective agreements is allowed at several points. For purposes here it is useful to observe that one of the more controversial aspects of the law was to require employers to accommodate individual employee demands to be given part-time work; the employer must give the employee good business reasons, in writing, to decline to accommodate her request, the merits of which could be litigated in the Labor Court. However, section (8), subsection (4), allows a collective bargaining agreement to supply the reason for refusal. Deepening unionization. The most controversial derogations allowed in German labor law, analogous to these laws allowing opt-outs from the minimum wage in the United States, are – or, possibly, were – contained in the Temporary Employment Act, the Arbeitnehmerüberlassungsgesetz (AÜG). It deals with the situation of a worker – a Leiharbeiter – who has a contract of employment with a lending company. The lending company provides the worker to a using company (or “borrower”), supposedly for short periods of time. The Electronic copy available at: https://ssrn.com/abstract=3460120 13 Leiharbeiter works under the direction and control of the borrower, but is paid by the agency which takes its fee from the borrower. The borrower gains in flexibility as its decision to discontinue the agency worker is not a dismissal subject to notice or to the fair dismissal law. The AÜG provided that agency workers should be paid equally with the borrowing company’s regular employees and capped the period of use by the borrower, i.e. the extent to which short term contracts could succeed one another with the same borrower. By a complicated cascade of law a temporary worker who works for the borrower in excess of the time restriction for such work becomes a regular employee of the borrower entitled to all the rights attached to that status. But, the AÜG provided that union collective bargaining agreements with the leasing company could derogate from the equal pay principle. It also allows union collective bargaining agreements with the borrower to extend the period over which the agency worker could work. Allowing opt-out by collective agreements with the lending company was thought, akin to allowing union opt-outs from local minimum wage ordinances in the United States, to encourage unionization; that is, it would encourage employers to join the sectoral employers associations, membership in which has been eroding, that have secured such derogations.30 This experiment failed. In fact, the allowance of derogation from the equal pay obligation resulted in something of a scandal.31 Outside the largest German trade union federation, the DGB, which consists of eight unions with a membership of about six million, is the much smaller Christian Trade Union Federation. It and two other small unions joined in the Collective Agreement on Temporary Employment and Service Agencies (CGZP) which granted generous concessions to service agencies derogating from the equal pay principle – agreeing to what in the 30 I am indebted to Rüdiger Krause (Göttingen) for pointing this aspect out in colloquy on the paper in Porto. 31 Monika Schlachter &amp; Melanie Klauk, Tarifdispositivität – eine Zeitgemäße Regelung?, AuR 2010, 354. Electronic copy available at: https://ssrn.com/abstract=3460120 14 U.S. would be called “sweetheart” agreements.32 In other words, the allowance of an opt-out facilitated a race to the bottom on wages33 allowing these companies to enjoy a competitive advantage over their competitors whose collective agreements were with DGB – Tarifgemeinschaft-Zeitarbeit – which required equality in wages. The capacity of these Christian unions to make these “sweetheart” contracts, their Tariffähigkeit, was successfully challenged on the basis of their lack of militance in defense of the workers they represented; these agreements were held invalid. Apart from that, some unions, I G Metal, for example, sought to correct for those wage equality opt-outs by securing collective agreements whereby companies that used temporary workers from service agencies agreed that they would contract only with those lending companies that adhere to wage equality or, if in derogation from it, to derogations in accord with DGB agreements.34 In 2017, the AÜG was overhauled in significant regards, but of relevance here is the capping of the period during which a union may agree to less than equal pay, no more than the 15 months, and to the period for which they may allow temporary work, to eighteen months.35 However, the former has been avoided in some cases by means unrelated to the opt-out allowance under the AÜG, by releasing temporary workers just short of the time trigger and securing others on which the clock starts afresh or by “swapping” longer-term temporary workers with other employers to the same effect. The latter is more complicated. A mainstream 32 Heiner Dibbusch &amp; Peter Birke, supra n. 8 at 8. This drew press notice as early as 2007. Was sich hinter den christlichen Gewerkschaften verbirgt, Report Mainz, SWRide (Dec. 10, 2007). Ordinarily, only members of a union are bound by the normative provisions of collective agreements; but, quite understandably, employers could extend those terms to non-members. Not without criticism, that notion has been applied even when the union contract waives a legal right it is allowed to waive, allowing the employer to require the non-members to accept those terms. 33 Eva Völpel, Lohndrücker im Namen Gottes, taz (Dec. 24, 2009). 34 E.g., Agreement between Southwestern Metal [employer association] and IGMetal Baden-Württenberg § 5.3 (Dec. 16, 2018). 35 The background and charges were explained in the legislative report. Deutscher Bundestag, Entwurf eines Gesetzes zur Änderung des Arbeitnehmerüberlassungsgesetzes und anderer Gesetze, Print 18/9232 (20 July 2016). Electronic copy available at: https://ssrn.com/abstract=3460120 15 union that engages in collective bargaining with employers desirous of using temporary workers would seek to preserve the work of its core constituency. It may bargain about the use of these workers just as U.S. unions bargain over the subcontracting of unit work. The allowance of derogation under the AÜG has been used to accommodate the employers’ demands for flexibility – and, possibly, as a quid pro quo on other issues – to extend the period of temporary work, in some cases to a maximum of 48 months.36 C. Legal Constraint on Collective Disposition Union dispossession of legal protection has been allowed on the assumption that a union, itself a generator of collective goods, could be trusted either to drive toward the purpose for which the protection was enacted more flexibly or efficiently, to substitute for it some other collective good more valued by the workers, or for something of greater value to the union as an institution. The allowance for dispossession proceeds on an assumption that any possible abuse of that power could be corrected by existing restraints the law imposes on union action. As we have seen, in Germany in order for a union to make a collective bargaining agreement, it must have Tariffähigkeit. The law is rich in the judicial and academic discussion of this multi-factored test: the extent of the organization’s membership; the solidity of its finances; its independence; the democratic nature of its governance; its possession and exercise of power including its willingness to strike; and more.37 A union that gives away the shop, that makes a “sweetheart agreement” that concedes to employer demands to derogate downward from 36 E.g. agreement supra n. 34, § 2.3 (subject to other conditions regulating the purposes for which temporary workers can be contracted-for). 37 See generally, Otto Kemper &amp; Ulrich Zachert (eds.), TARIFVERTRAGSGESETZ §2 s 13-68 (4th ed. 2006) (examining each of these extensively). Electronic copy available at: https://ssrn.com/abstract=3460120 16 legislated terms with little or no offsetting advantage to the employees would lack Tariffähigkeit; the agreement would be void.38 The United States also requires unions to abide by democratic rules of governance and to be independent of employers, but it has no analogous requirement for union strength and militance: a “sweetheart contract” is enforceable so long as the union is not dominated or financially supported by the employer. 39 However, as a corollary to its status as exclusive representation, the union owes a “duty of fair representation” to all those it represents which applies to the terms it negotiates. The doctrine originates in an agreement by a white union to displace black workers (who were ineligible for union membership) and bears the imprimatur of wrongful discrimination as the core of the doctrine’s concern: the union may not act with hostile discrimination, in bad faith, or arbitrarily toward any group it represents. 40 Even so, as the U.S. Supreme Court has made clear, The complete satisfaction of all who are represented is hardly to be expected. A wide range of reasonableness must be allowed a statutory bargaining representative in serving the unit it represents, subject always to complete good faith and honesty of purpose in the exercise of its discretion.41 Where a union negotiated the recall rights of laid-off pilots that left them worse off than if it had made no agreement at all the U.S. Supreme Court held the union had not breached its 38 Id. More recently, BAG 26.6.2018, 1 ABR 13/16, AuR 2019, 93. 39 Where a union sought an employer not to oppose its campaign to unionize its workers, offering in return an accommodative framework for negotiations should the union secure majority support that included a “no strike” pledge, the agreement was held not to violate the Labor Act. Dana Corp., 356 NLRB No. 49 (2010). A management lawyer was quick to condemn it as a “sweetheart” contract despite its legality. Jon Human, NLRB to permit “sweetheart” contracts, Ohio Employer Law Blog (Dec. 20, 2010). Inasmuch as the union traded its capacity to strike, which today is rarely actually exercised, in return for a conditions conducive to its securing an institutional presence in the workplace, the criticism seems to be rooted more in the critic’s distress over the effectiveness of the agreement to secure union recognition than in any genuine solicitude for the workers. 40 See generally Robert Gorman &amp; Matthew Finkin, LABOR LAW: ANALYSIS AND ADVOCACY Ch. 30 (2013)(“The Union’s Duty of Fair Representation”). 41 Ford Motor Co. v. Huffman, 345 U.S. 330, 338 (1953). Electronic copy available at: https://ssrn.com/abstract=3460120 17 duty fairly to represent them: the agreement was within the “wide range of reasonableness” a union is allowed in bargaining; even a “bad settlement” might prove its value in the long run.42 In sum, the comparative framework is this: In Germany, a fatally feeble union can make no collective agreements; but a powerful union, one that has Tariffähigkeit, is permitted to exercise the power to dispossess employees of rights they would possess were there no union agreement. The law considers the union’s internal political process to be an adequate safeguard for those employees adversely affected by its agreements.</w:t>
      </w:r>
      <w:r w:rsidRPr="008B7D8B">
        <w:rPr>
          <w:sz w:val="6"/>
          <w:szCs w:val="6"/>
        </w:rPr>
        <w:t>In the United States as in Germany where the legislation allows for it a union may dispossess groups of legislated public goods. As in Germany, the terms of a collective agreement are subject to judicial scrutiny and potential invalidation, not by any measure of the union’s militance, but in consideration of the nature of and reasons for the action adverse to the group dispossessed of the good.43 However, inasmuch as the legislature will have made the public good dispossessable by union action – the loss of access to chiropractic care, for example – it no less than any other “individual advantage” may go in as a contribution to the collective result under federal law of collective bargaining.44</w:t>
      </w:r>
      <w:r w:rsidR="008B7D8B">
        <w:rPr>
          <w:sz w:val="6"/>
          <w:szCs w:val="6"/>
        </w:rPr>
        <w:t xml:space="preserve"> </w:t>
      </w:r>
      <w:r w:rsidRPr="000B0DD2">
        <w:rPr>
          <w:sz w:val="6"/>
          <w:szCs w:val="6"/>
        </w:rPr>
        <w:t>IV.The Paradox A paradox is a self-contradictory proposition that might be true. The legislatures in Germany and the United States have entitled workers to public goods – entitlements workers are unable to achieve by individual bargains and which they cannot agree to waive – whilst allowing their unions by agreement with management to dispossess the workers of them. This seems self- contradictory. The allowance for dispossession rests first on the policy justifications offered for it, and, second, on an assumption that a union can be entrusted with that power. The policy justifications and the underlying assumption were addressed by Professor Stewart Schwab.45 He treats the former in detail. Of the latter, however, he treats the union as simply a go-between, a “broker,” between a company’s management and the union’s membership. He acknowledges the alignment of the interests of the membership and the leadership may be an issue, 46 and he acknowledges that the union has institutional interests independent of the immediate interests of its members47; but, for the most part, the union is conceived of as an intermediary, even if one with interests of its own, 48 for howsoever the union resolves itself on a disposable right the outcome will be part of a brokered deal. More needs be said. Attending to the deeper political realities puts what is at stake in the power to derogate from the law in sharper focus, even if the normative conclusion about the value of allowing it might or does remain largely unchanged. Ronald Ehrenberg and Robert Smith have emphasized that which is only tacit in Schwarb’s account: they see three parties at the bargaining table, not two: company management, union membership, and the union leadership, each with distinctive interests of their own.49 As Ehrenberg and Smith emphasize, the leadership’s perception of the union’s institutional interests in the longer run – and its own 45 The Union as Broker, supra n. 3. 46 Id. at 265. 47 Id. at 264 (emphasis added): “when it is less clear that workers value the right so highly, or the right clearly costs management a great deal to provide, the union may gain if the statute permits a brokering role.” 48 Id. at 266: “The union as a collective body is less susceptible to the particular weaknesses of the individual – a union has the power and resources to broker a right in favor of employees into even greater value for the workers it represents, the employer it bargains with, and society as a whole.” 49 Ronald Ehrenberg &amp; Robert Smith, MODERN LABOR ECONOMICS 500 (6th ed. 1997). Electronic copy available at: https://ssrn.com/abstract=3460120 19 interests in remaining in power – have a role, sometimes, a key role to play.50 But even this account is oversimplified. The American scene was captured by Clyde Summers some years ago In negotiating an agreement, the union must accommodate the overlapping and competing demands of varied interest groups, surrendering or compromising some demands to achieve others. Relative advantages and disadvantages of different proposals to the various groups must be weighed both singly and in combination. The package put together represents not only a bilateral compromise between the union and the employer, but also a multilateral compromise among interest groups within the union.51 Schwab speaks of the union’s brokerage role as striving to reflect the interests of its “median members,”52 as if the location of the memberships’ center of gravity were all that is involved, were it readily to be ascertainable. For the reasons Summers sets out, the trope is inaccurate and misleading. 53 As much has been observed of Germany as well: Union leadership is constantly caught between attempting to provide comprehensive representation for all the interests of its working class constituency and being limited in 50 As an historical example of the latter one could point to how the autocratic president of the coal miners’ union, John L. Lewis, approached the issue of the mechanization of the mines: Lewis promoted modernization principally because he felt it better for the industry to support 200,000 wellpaid miners than 500,000 destitute ones. Yet his arrival at this policy was eased by the realization that the UMW’s strength would not suffer with a decline in membership. Lewis recognized that increased productivity would actually increase the income of the welfare and retirement fund, because it was based on a per ton royalty and not a payroll tax. Moreover, he knew that well-paid miners could afford higher dues and assessments than poorer men. And finally, even if fewer miners worked, the union would still retain control of all the jobs in and around the mines. Modernization, in short, did not threaten the UMW’s power base. Melvyn Dubofsky &amp; Warren Van Tine, JOHN L. LEWIS: A BIOGRAPHY 505-6 (1997). 51 Clyde Summers, The Individual Employee’s Rights under the Collective Agreement: What Constitutes Fair Representation?, in THE DUTY OF FAIR REPRESENTATION 60, 64 (J. McKelvey ed. 1977). 52 The Union as Broker, supra n. 3 at 265. 53 In one case, a union representing a unit of several hundred security officers at a private hospital – a small group ostensibly sharing an uncomplicated community of interest – bargained not only for an across-the-board increase in wages and benefits, but also for provisions attending to the needs of specially situated work groups – shift differentials, differentials for those on dispatch duty, and the like. The bargaining history was summarized by an arbitrator: The entire package was put to a vote of the Union membership. The proposed collective agreement included three or four contentious items. The package was voted down. That had happened before; it was not unusual. The Union went back to the bargaining table, a new package was ironed out and put to a vote. Unusually, this time that, too, failed because, [the Union’s negotiator] testified, different groups were dissatisfied with different portions of it. Again, the Union went back to the table…. The result was a series of side agreements, Memoranda of Understanding (MOU), on these issues. The MOUs were made by the leadership, they were not put to a vote. [—] Hospital &amp; Medical Center, (M. Finkin Arb., 2018) (unpublished). Electronic copy available at: https://ssrn.com/abstract=3460120 20 its ability to find a formula that reconciles these partly contradictory interests without endangering their internal acceptability and/or external negotiability.54 The justifications offered for union dispossession can usefully be viewed with this now more sharpened focus in mind. Flexibility. Allowance for a union to derogate from meal or break times in certain work settings – continuous production, for example – may, just as Schwab terms it, be a “win-win” proposition for management and for the workers involved.55 The same could be so of variations in overtime rules in the U.S. and many of the derogations regarding part-time work and work hours in Germany, more finely tuning the legal objective to local conditions and needs. Trading material. This is more complicated than achieving mutually desired flexibility, depending on what is being traded-away, for what in return – from and for whom. Some cases seem quite simple: Washington state’s requirement that chiropractic care be included in a group health plan could reflect more a successful product of lobbying by organized chiropractors than any deep desire for access to that treatment by prospective patients; it could be the case that relatively few workers deeply cherish chiropractic care and that the majority of workers are largely indifferent to it and are happy to forego that coverage in return devoting that portion of the medical premium to a bit more in the wage fund. However, other cases may be far more politically freighted: the use of supplied workers on temporary contracts in Germany is an example. The mainstream DGB unions, to protect the jobs of their core workers in the borrower companies, might insist on the lending companies’ adherence to pay equality; but they might also see advantage in allowing for a cushion of disposable jobs held by agency workers on temporary contracts. In addition, the unions might also see those workers as potential members, 54 Claus Offe &amp; Helmut Wiesenthal, Two Logics of Collective Action: Theoretical Notes on Social Class and Organizational Form, 1 Pol. Power &amp; Soc. Theory 67, 83 (1980). 55 The Union as Broker, supra n. 3 at 264. Electronic copy available at: https://ssrn.com/abstract=3460120 21 which they would more likely to become under German law if their temporary work exceeds the statutory time limit, which limit, however, the unions are allowed to exceed by collective agreement. The allowance for this derogation presents the union with a dilemma, possibly a zerosum game to which there is no “win-win” solution, just a tension-laden compromise. The crucial and vexing question is whether the legal entitlement should be subject to dispossession by majority rule. Schwab recognizes the conundrum, but it is more intractable than the example he gives, of union disregard of groups protected by anti-discrimination in employment law. 56 These laws constrain union as well as managerial action as does the union’s cognate duty of fair representation. Apart from these already legally insulated groups, as Summers emphasized, the constituency a union represents is a dense patchwork of groups each with discrete and sometimes conflicting interests. It is difficult to conceive of any metric, any principled ground to guide legislative judgment, when one of these groups has been endowed with a public good, on when dispossession should be allowed. It may well be, for example, that a union’s leadership is in full accord with the majority of the membership’s repugnance for the recreational use of drugs and would be quite willing to accede to management’s desire to truncate what they both see as unnecessary and obstructive provisions in state drug testing law. The question for the legislature is not whether the leadership will faithfully represent their “median members’” desires; it is whether an individual’s privacy should depend on the vote of a majority of her co-workers. 57 As disposability puts power in the union’s hands, Schwab seems to regard it as irrational that a union might wish the law to deny it that power. He takes the U.S. Supreme Court’s 56 The Union as Broker, supra n. 3 at 265. 57 Conn. Gen. Stat. § 31-51aa provides: “No provision of any collective bargaining agreement may contravene or supersede any provision of [state drug testing law] so as to infringe the privacy rights of any employee.” Electronic copy available at: https://ssrn.com/abstract=3460120 22 decision in 14 Penn Plaza LLC v. Piatt, 58 as a case in point. The Court held that a union could agree that any claim of violation of civil rights law – age or sex or race discrimination – be heard exclusively via the arbitration provisions of its collective bargaining agreement. The union local whose predecessor leadership had made that contract asked the Court not to enforce it. Schwab was incredulous: Why would unions want to eliminate the possibility of trading rights? Under the perspective of this chapter, this is like asking when unions might willingly blind themselves to the mast like Odysseus.59 Perhaps, he suggests, the trade-off might be too difficult to educate the membership to accept? That is one possibility; but in the event, the union saw the deal as imposing an unacceptable burden on it, putting it in the unenviable position of being the sole and exclusive guarantor of its members’ civil rights.60 That is one odyssey a union may well wish not to embark upon and for which a legislated preclusion of derogability would be a welcome prophylactic against the siren calls of management. In sum, it cannot be assumed that an allowance for collective dispossession of a public good is an unalloyed good in itself. As the experience in Germany and the United States suggests, legislatures need to exercise considerable care in deciding whether to subject a public good to private collective disposition: whether the matter should be made subject to trade-offs that will or, at least, may advantage some at the expense of others. This take-away is common to both jurisdictions; it transcends their legal differences. V. Dispossession as a Means of Union-Building 58 556 U.S. 247 (2009). 59 The Union as Broker, supra n. 3 at 264. 60 On how the union sought its way ‘round that see Abdullayeva v. Attending Homecare Servs., LLC, 928 F.3d 218 (2d Cir. 2019). Electronic copy available at: https://ssrn.com/abstract=3460120 23 On this point, the differences between the two legal systems become incommensurate. In the United States, the allowance for union derogation from local minimum wages, and, in Germany, the allowance of continued wage inequality for Leiharbeiters under the AÜG, rest on the role these derogations could play in deepening union density. But in Germany, a dispossessory contract can only be made by a union that enjoys strong financial support, that is militant, and has the respect of management as an independent force to be reckoned with. Consequently, when a German worker sees a union bargaining her legal rights away, she sees what Stefan Greiner called a “caricature of a union” (das Zerrbild einer Gewerkshaft). Why, Greiner asks, should a person ever join such an organization?61</w:t>
      </w:r>
    </w:p>
    <w:p w14:paraId="3F2646DC" w14:textId="77777777" w:rsidR="00FF324A" w:rsidRPr="001751FD" w:rsidRDefault="00FF324A" w:rsidP="00FF324A">
      <w:pPr>
        <w:rPr>
          <w:sz w:val="16"/>
          <w:szCs w:val="16"/>
        </w:rPr>
      </w:pPr>
      <w:r w:rsidRPr="001751FD">
        <w:rPr>
          <w:sz w:val="16"/>
          <w:szCs w:val="16"/>
        </w:rPr>
        <w:t>&lt;&lt;PARAGRAPH BREAKS RESUME&gt;&gt;</w:t>
      </w:r>
    </w:p>
    <w:p w14:paraId="3A793DED" w14:textId="77777777" w:rsidR="00FF324A" w:rsidRDefault="00FF324A" w:rsidP="00FF324A">
      <w:pPr>
        <w:rPr>
          <w:sz w:val="16"/>
        </w:rPr>
      </w:pPr>
      <w:r w:rsidRPr="001751FD">
        <w:rPr>
          <w:sz w:val="16"/>
        </w:rPr>
        <w:t xml:space="preserve">The U.S. Chamber of Commerce has essayed a similar critique of opt-outs from state and local minimum wage law: it depicts the worker as duped into being enrolled in a union she did not want to join and which “might otherwise not have won [employer] recognition [as the worker’s bargaining agent].”62 In the United States, however, </w:t>
      </w:r>
      <w:r w:rsidRPr="00CF2E54">
        <w:rPr>
          <w:rStyle w:val="Emphasis"/>
          <w:highlight w:val="cyan"/>
        </w:rPr>
        <w:t>employer resistance</w:t>
      </w:r>
      <w:r w:rsidRPr="00CF2E54">
        <w:rPr>
          <w:rStyle w:val="StyleUnderline"/>
          <w:highlight w:val="cyan"/>
        </w:rPr>
        <w:t xml:space="preserve"> is a </w:t>
      </w:r>
      <w:r w:rsidRPr="00CF2E54">
        <w:rPr>
          <w:rStyle w:val="Emphasis"/>
          <w:highlight w:val="cyan"/>
        </w:rPr>
        <w:t>powerful barrier</w:t>
      </w:r>
      <w:r w:rsidRPr="001751FD">
        <w:rPr>
          <w:sz w:val="16"/>
        </w:rPr>
        <w:t xml:space="preserve"> to unionization. </w:t>
      </w:r>
      <w:r w:rsidRPr="008A6302">
        <w:rPr>
          <w:rStyle w:val="StyleUnderline"/>
        </w:rPr>
        <w:t xml:space="preserve">Unions </w:t>
      </w:r>
      <w:r w:rsidRPr="008A6302">
        <w:rPr>
          <w:rStyle w:val="Emphasis"/>
        </w:rPr>
        <w:t>succeed</w:t>
      </w:r>
      <w:r w:rsidRPr="001751FD">
        <w:rPr>
          <w:sz w:val="16"/>
        </w:rPr>
        <w:t xml:space="preserve"> in securing a first collective agreement </w:t>
      </w:r>
      <w:r w:rsidRPr="008A6302">
        <w:rPr>
          <w:rStyle w:val="StyleUnderline"/>
        </w:rPr>
        <w:t xml:space="preserve">in only </w:t>
      </w:r>
      <w:r w:rsidRPr="008A6302">
        <w:rPr>
          <w:rStyle w:val="Emphasis"/>
        </w:rPr>
        <w:t>one</w:t>
      </w:r>
      <w:r w:rsidRPr="008A6302">
        <w:rPr>
          <w:rStyle w:val="StyleUnderline"/>
        </w:rPr>
        <w:t xml:space="preserve"> of </w:t>
      </w:r>
      <w:r w:rsidRPr="008A6302">
        <w:rPr>
          <w:rStyle w:val="Emphasis"/>
        </w:rPr>
        <w:t>five</w:t>
      </w:r>
      <w:r w:rsidRPr="001751FD">
        <w:rPr>
          <w:sz w:val="16"/>
        </w:rPr>
        <w:t xml:space="preserve"> organizing drives; half that number if the employer commits unfair labor practices to blunt the organizational effort.63 A union newly established in an enterprise must earn the support of the workers it represents and, by virtue of the power of that support, secure the respect and cooperation of management. Absent a union’s deception of its members in the making of it, 64 </w:t>
      </w:r>
      <w:r w:rsidRPr="00CF2E54">
        <w:rPr>
          <w:rStyle w:val="StyleUnderline"/>
          <w:highlight w:val="cyan"/>
        </w:rPr>
        <w:t xml:space="preserve">a </w:t>
      </w:r>
      <w:r w:rsidRPr="00CF2E54">
        <w:rPr>
          <w:rStyle w:val="Emphasis"/>
          <w:highlight w:val="cyan"/>
        </w:rPr>
        <w:t>collective agreement</w:t>
      </w:r>
      <w:r w:rsidRPr="001751FD">
        <w:rPr>
          <w:sz w:val="16"/>
        </w:rPr>
        <w:t xml:space="preserve"> that dispossesses workers of a higher minimum wage </w:t>
      </w:r>
      <w:r w:rsidRPr="00CF2E54">
        <w:rPr>
          <w:rStyle w:val="StyleUnderline"/>
          <w:highlight w:val="cyan"/>
        </w:rPr>
        <w:t>could</w:t>
      </w:r>
      <w:r w:rsidRPr="001751FD">
        <w:rPr>
          <w:rStyle w:val="StyleUnderline"/>
        </w:rPr>
        <w:t xml:space="preserve"> be made to secure </w:t>
      </w:r>
      <w:r w:rsidRPr="001751FD">
        <w:rPr>
          <w:rStyle w:val="Emphasis"/>
        </w:rPr>
        <w:t>employer recognition</w:t>
      </w:r>
      <w:r w:rsidRPr="001751FD">
        <w:rPr>
          <w:sz w:val="16"/>
        </w:rPr>
        <w:t xml:space="preserve"> of the union as the employees bargaining representative, that is, </w:t>
      </w:r>
      <w:r w:rsidRPr="001751FD">
        <w:rPr>
          <w:rStyle w:val="StyleUnderline"/>
        </w:rPr>
        <w:t xml:space="preserve">to </w:t>
      </w:r>
      <w:r w:rsidRPr="00CF2E54">
        <w:rPr>
          <w:rStyle w:val="StyleUnderline"/>
          <w:highlight w:val="cyan"/>
        </w:rPr>
        <w:t xml:space="preserve">gain the </w:t>
      </w:r>
      <w:r w:rsidRPr="00CF2E54">
        <w:rPr>
          <w:rStyle w:val="Emphasis"/>
          <w:highlight w:val="cyan"/>
        </w:rPr>
        <w:t>union</w:t>
      </w:r>
      <w:r w:rsidRPr="00CF2E54">
        <w:rPr>
          <w:rStyle w:val="StyleUnderline"/>
          <w:highlight w:val="cyan"/>
        </w:rPr>
        <w:t xml:space="preserve"> a </w:t>
      </w:r>
      <w:r w:rsidRPr="00CF2E54">
        <w:rPr>
          <w:rStyle w:val="Emphasis"/>
          <w:highlight w:val="cyan"/>
        </w:rPr>
        <w:t>foothold</w:t>
      </w:r>
      <w:r w:rsidRPr="001751FD">
        <w:rPr>
          <w:sz w:val="16"/>
        </w:rPr>
        <w:t xml:space="preserve"> in the workplace in hope of building a strong institution over time. 65 That this might actually come about would seem to be the real basis of the Chamber of Commerce’s angst.</w:t>
      </w:r>
    </w:p>
    <w:p w14:paraId="2B022F8C" w14:textId="77777777" w:rsidR="007B798D" w:rsidRDefault="007B798D" w:rsidP="007B798D">
      <w:pPr>
        <w:pStyle w:val="Heading2"/>
      </w:pPr>
      <w:r>
        <w:t>Solvency---1AC</w:t>
      </w:r>
    </w:p>
    <w:p w14:paraId="0DE6DF3C" w14:textId="77777777" w:rsidR="007B798D" w:rsidRPr="007D149C" w:rsidRDefault="007B798D" w:rsidP="007B798D">
      <w:pPr>
        <w:pStyle w:val="Heading4"/>
      </w:pPr>
      <w:r>
        <w:t xml:space="preserve">The plan permits workers and employers to </w:t>
      </w:r>
      <w:r>
        <w:rPr>
          <w:u w:val="single"/>
        </w:rPr>
        <w:t>bargain below</w:t>
      </w:r>
      <w:r>
        <w:t xml:space="preserve"> the federal floor.</w:t>
      </w:r>
    </w:p>
    <w:p w14:paraId="6D0EBE50" w14:textId="77777777" w:rsidR="007B798D" w:rsidRPr="007B20ED" w:rsidRDefault="007B798D" w:rsidP="007B798D">
      <w:r w:rsidRPr="0067492B">
        <w:rPr>
          <w:rStyle w:val="Style13ptBold"/>
        </w:rPr>
        <w:t>Cass ’21</w:t>
      </w:r>
      <w:r>
        <w:t xml:space="preserve"> [Oren; September 21; Chief Economist at American Compass; J.D. from Harvard Law School; American Compass, ““A Better Bargain: Worker Power in the Labor Market,”</w:t>
      </w:r>
      <w:r w:rsidRPr="00BF05A0">
        <w:t xml:space="preserve"> </w:t>
      </w:r>
      <w:r w:rsidRPr="00B3112F">
        <w:t>https://americancompass.org/a-better-bargain-worker-power-in-the-labor-market/</w:t>
      </w:r>
      <w:r>
        <w:t>]</w:t>
      </w:r>
    </w:p>
    <w:p w14:paraId="69A7E1C5" w14:textId="77777777" w:rsidR="007B798D" w:rsidRPr="00F0087E" w:rsidRDefault="007B798D" w:rsidP="007B798D">
      <w:pPr>
        <w:rPr>
          <w:sz w:val="16"/>
        </w:rPr>
      </w:pPr>
      <w:r w:rsidRPr="0006552C">
        <w:rPr>
          <w:rStyle w:val="StyleUnderline"/>
          <w:highlight w:val="cyan"/>
        </w:rPr>
        <w:t xml:space="preserve">To give </w:t>
      </w:r>
      <w:r w:rsidRPr="002D7D6E">
        <w:rPr>
          <w:rStyle w:val="Emphasis"/>
          <w:highlight w:val="cyan"/>
        </w:rPr>
        <w:t>workers</w:t>
      </w:r>
      <w:r w:rsidRPr="002D7D6E">
        <w:rPr>
          <w:rStyle w:val="StyleUnderline"/>
          <w:highlight w:val="cyan"/>
        </w:rPr>
        <w:t xml:space="preserve"> and </w:t>
      </w:r>
      <w:r w:rsidRPr="002D7D6E">
        <w:rPr>
          <w:rStyle w:val="Emphasis"/>
          <w:highlight w:val="cyan"/>
        </w:rPr>
        <w:t>employers</w:t>
      </w:r>
      <w:r w:rsidRPr="00F0087E">
        <w:rPr>
          <w:sz w:val="16"/>
        </w:rPr>
        <w:t xml:space="preserve"> greater </w:t>
      </w:r>
      <w:r w:rsidRPr="00553F93">
        <w:rPr>
          <w:rStyle w:val="Emphasis"/>
          <w:highlight w:val="cyan"/>
        </w:rPr>
        <w:t>control</w:t>
      </w:r>
      <w:r w:rsidRPr="00F0087E">
        <w:rPr>
          <w:sz w:val="16"/>
        </w:rPr>
        <w:t xml:space="preserve"> over their own workplaces </w:t>
      </w:r>
      <w:r w:rsidRPr="00630E11">
        <w:rPr>
          <w:rStyle w:val="StyleUnderline"/>
          <w:highlight w:val="cyan"/>
        </w:rPr>
        <w:t xml:space="preserve">and </w:t>
      </w:r>
      <w:r w:rsidRPr="00630E11">
        <w:rPr>
          <w:rStyle w:val="Emphasis"/>
          <w:highlight w:val="cyan"/>
        </w:rPr>
        <w:t>expand</w:t>
      </w:r>
      <w:r w:rsidRPr="00630E11">
        <w:rPr>
          <w:rStyle w:val="StyleUnderline"/>
          <w:highlight w:val="cyan"/>
        </w:rPr>
        <w:t xml:space="preserve"> the </w:t>
      </w:r>
      <w:r w:rsidRPr="00630E11">
        <w:rPr>
          <w:rStyle w:val="Emphasis"/>
          <w:highlight w:val="cyan"/>
        </w:rPr>
        <w:t>scope</w:t>
      </w:r>
      <w:r w:rsidRPr="00630E11">
        <w:rPr>
          <w:rStyle w:val="StyleUnderline"/>
          <w:highlight w:val="cyan"/>
        </w:rPr>
        <w:t xml:space="preserve"> of </w:t>
      </w:r>
      <w:r w:rsidRPr="00630E11">
        <w:rPr>
          <w:rStyle w:val="Emphasis"/>
          <w:highlight w:val="cyan"/>
        </w:rPr>
        <w:t>bargaining</w:t>
      </w:r>
      <w:r w:rsidRPr="00F0087E">
        <w:rPr>
          <w:sz w:val="16"/>
        </w:rPr>
        <w:t xml:space="preserve"> in ways attractive to both sides, federal </w:t>
      </w:r>
      <w:r w:rsidRPr="00B86A6C">
        <w:rPr>
          <w:rStyle w:val="StyleUnderline"/>
          <w:highlight w:val="cyan"/>
        </w:rPr>
        <w:t>policymakers should</w:t>
      </w:r>
      <w:r w:rsidRPr="00F0087E">
        <w:rPr>
          <w:sz w:val="16"/>
        </w:rPr>
        <w:t xml:space="preserve"> also </w:t>
      </w:r>
      <w:r w:rsidRPr="0097560F">
        <w:rPr>
          <w:rStyle w:val="StyleUnderline"/>
          <w:highlight w:val="cyan"/>
        </w:rPr>
        <w:t>permit</w:t>
      </w:r>
      <w:r w:rsidRPr="00F0087E">
        <w:rPr>
          <w:sz w:val="16"/>
        </w:rPr>
        <w:t xml:space="preserve"> broad-based </w:t>
      </w:r>
      <w:r w:rsidRPr="008D48E8">
        <w:rPr>
          <w:rStyle w:val="Emphasis"/>
          <w:highlight w:val="cyan"/>
        </w:rPr>
        <w:t>c</w:t>
      </w:r>
      <w:r w:rsidRPr="00F0087E">
        <w:rPr>
          <w:sz w:val="16"/>
        </w:rPr>
        <w:t xml:space="preserve">ollective </w:t>
      </w:r>
      <w:r w:rsidRPr="008D48E8">
        <w:rPr>
          <w:rStyle w:val="Emphasis"/>
          <w:highlight w:val="cyan"/>
        </w:rPr>
        <w:t>b</w:t>
      </w:r>
      <w:r w:rsidRPr="00F0087E">
        <w:rPr>
          <w:sz w:val="16"/>
        </w:rPr>
        <w:t xml:space="preserve">argaining </w:t>
      </w:r>
      <w:r w:rsidRPr="008D48E8">
        <w:rPr>
          <w:rStyle w:val="Emphasis"/>
          <w:highlight w:val="cyan"/>
        </w:rPr>
        <w:t>a</w:t>
      </w:r>
      <w:r w:rsidRPr="00F0087E">
        <w:rPr>
          <w:sz w:val="16"/>
        </w:rPr>
        <w:t>greement</w:t>
      </w:r>
      <w:r w:rsidRPr="007B5A50">
        <w:rPr>
          <w:rStyle w:val="Emphasis"/>
          <w:highlight w:val="cyan"/>
        </w:rPr>
        <w:t>s</w:t>
      </w:r>
      <w:r w:rsidRPr="007B5A50">
        <w:rPr>
          <w:rStyle w:val="StyleUnderline"/>
          <w:highlight w:val="cyan"/>
        </w:rPr>
        <w:t xml:space="preserve"> to depart from</w:t>
      </w:r>
      <w:r w:rsidRPr="00F0087E">
        <w:rPr>
          <w:sz w:val="16"/>
        </w:rPr>
        <w:t xml:space="preserve"> federal </w:t>
      </w:r>
      <w:r w:rsidRPr="005D6D87">
        <w:rPr>
          <w:rStyle w:val="Emphasis"/>
          <w:highlight w:val="cyan"/>
        </w:rPr>
        <w:t>regulatory standards</w:t>
      </w:r>
      <w:r w:rsidRPr="00F0087E">
        <w:rPr>
          <w:sz w:val="16"/>
        </w:rPr>
        <w:t xml:space="preserve">. Today, </w:t>
      </w:r>
      <w:r w:rsidRPr="005416E3">
        <w:rPr>
          <w:rStyle w:val="Emphasis"/>
        </w:rPr>
        <w:t>federal regulation</w:t>
      </w:r>
      <w:r w:rsidRPr="00F0087E">
        <w:rPr>
          <w:sz w:val="16"/>
        </w:rPr>
        <w:t xml:space="preserve"> serves as the floor atop which any bargaining must occur. It </w:t>
      </w:r>
      <w:r w:rsidRPr="004A1DC9">
        <w:rPr>
          <w:rStyle w:val="StyleUnderline"/>
        </w:rPr>
        <w:t>should</w:t>
      </w:r>
      <w:r w:rsidRPr="00F0087E">
        <w:rPr>
          <w:sz w:val="16"/>
        </w:rPr>
        <w:t xml:space="preserve"> instead </w:t>
      </w:r>
      <w:r w:rsidRPr="00E57173">
        <w:rPr>
          <w:rStyle w:val="StyleUnderline"/>
        </w:rPr>
        <w:t xml:space="preserve">provide the </w:t>
      </w:r>
      <w:r w:rsidRPr="0011163C">
        <w:rPr>
          <w:rStyle w:val="Emphasis"/>
        </w:rPr>
        <w:t>default</w:t>
      </w:r>
      <w:r w:rsidRPr="00F0087E">
        <w:rPr>
          <w:sz w:val="16"/>
        </w:rPr>
        <w:t xml:space="preserve">, in effect wherever workers lack the power to bargain collectively, </w:t>
      </w:r>
      <w:r w:rsidRPr="00600EDA">
        <w:rPr>
          <w:rStyle w:val="StyleUnderline"/>
        </w:rPr>
        <w:t xml:space="preserve">but </w:t>
      </w:r>
      <w:r w:rsidRPr="00987BF1">
        <w:rPr>
          <w:rStyle w:val="Emphasis"/>
        </w:rPr>
        <w:t>accepting</w:t>
      </w:r>
      <w:r w:rsidRPr="00600EDA">
        <w:rPr>
          <w:rStyle w:val="StyleUnderline"/>
        </w:rPr>
        <w:t xml:space="preserve"> of </w:t>
      </w:r>
      <w:r w:rsidRPr="000E2337">
        <w:rPr>
          <w:rStyle w:val="Emphasis"/>
        </w:rPr>
        <w:t>departure</w:t>
      </w:r>
      <w:r w:rsidRPr="00F0087E">
        <w:rPr>
          <w:sz w:val="16"/>
        </w:rPr>
        <w:t xml:space="preserve"> where workers and employers on equal footing might agree on some other approach.</w:t>
      </w:r>
    </w:p>
    <w:p w14:paraId="688D332E" w14:textId="77777777" w:rsidR="007B798D" w:rsidRPr="00F0087E" w:rsidRDefault="007B798D" w:rsidP="007B798D">
      <w:pPr>
        <w:rPr>
          <w:sz w:val="16"/>
        </w:rPr>
      </w:pPr>
      <w:r w:rsidRPr="00F0087E">
        <w:rPr>
          <w:sz w:val="16"/>
        </w:rPr>
        <w:t>This paper explains the advantages of broad-based bargaining, the key parameters that policymakers must establish, and the gradual process of experimentation by which it could gain prevalence in the American economy.</w:t>
      </w:r>
    </w:p>
    <w:p w14:paraId="0BF16C24" w14:textId="77777777" w:rsidR="007B798D" w:rsidRPr="00F0087E" w:rsidRDefault="007B798D" w:rsidP="007B798D">
      <w:pPr>
        <w:rPr>
          <w:sz w:val="16"/>
        </w:rPr>
      </w:pPr>
      <w:r w:rsidRPr="00F0087E">
        <w:rPr>
          <w:sz w:val="16"/>
        </w:rPr>
        <w:t>Introduction</w:t>
      </w:r>
    </w:p>
    <w:p w14:paraId="47CE614B" w14:textId="77777777" w:rsidR="007B798D" w:rsidRPr="00F0087E" w:rsidRDefault="007B798D" w:rsidP="007B798D">
      <w:pPr>
        <w:rPr>
          <w:sz w:val="16"/>
        </w:rPr>
      </w:pPr>
      <w:r w:rsidRPr="00F0087E">
        <w:rPr>
          <w:sz w:val="16"/>
        </w:rPr>
        <w:t xml:space="preserve">The </w:t>
      </w:r>
      <w:r w:rsidRPr="00BC14C7">
        <w:rPr>
          <w:rStyle w:val="Emphasis"/>
        </w:rPr>
        <w:t xml:space="preserve">American </w:t>
      </w:r>
      <w:r w:rsidRPr="003B4893">
        <w:rPr>
          <w:rStyle w:val="Emphasis"/>
          <w:highlight w:val="cyan"/>
        </w:rPr>
        <w:t>labor</w:t>
      </w:r>
      <w:r w:rsidRPr="00F0087E">
        <w:rPr>
          <w:sz w:val="16"/>
        </w:rPr>
        <w:t xml:space="preserve"> movement </w:t>
      </w:r>
      <w:r w:rsidRPr="00351D2D">
        <w:rPr>
          <w:rStyle w:val="StyleUnderline"/>
          <w:highlight w:val="cyan"/>
        </w:rPr>
        <w:t xml:space="preserve">has been in </w:t>
      </w:r>
      <w:r w:rsidRPr="00351D2D">
        <w:rPr>
          <w:rStyle w:val="Emphasis"/>
          <w:highlight w:val="cyan"/>
        </w:rPr>
        <w:t>decline</w:t>
      </w:r>
      <w:r w:rsidRPr="00F0087E">
        <w:rPr>
          <w:sz w:val="16"/>
        </w:rPr>
        <w:t xml:space="preserve"> for decades. In 2020, collective bargaining agreements covered just 7% of private-sector workers. A lower share, 6%, were union members themselves.</w:t>
      </w:r>
    </w:p>
    <w:p w14:paraId="53774746" w14:textId="77777777" w:rsidR="007B798D" w:rsidRPr="00F0087E" w:rsidRDefault="007B798D" w:rsidP="007B798D">
      <w:pPr>
        <w:rPr>
          <w:sz w:val="16"/>
        </w:rPr>
      </w:pPr>
      <w:r w:rsidRPr="00F0087E">
        <w:rPr>
          <w:sz w:val="16"/>
        </w:rPr>
        <w:t xml:space="preserve">Some economists and commentators theorize that </w:t>
      </w:r>
      <w:r w:rsidRPr="000D4650">
        <w:rPr>
          <w:rStyle w:val="StyleUnderline"/>
        </w:rPr>
        <w:t xml:space="preserve">an </w:t>
      </w:r>
      <w:r w:rsidRPr="00374828">
        <w:rPr>
          <w:rStyle w:val="Emphasis"/>
        </w:rPr>
        <w:t>efficient</w:t>
      </w:r>
      <w:r w:rsidRPr="00F0087E">
        <w:rPr>
          <w:sz w:val="16"/>
        </w:rPr>
        <w:t xml:space="preserve"> labor </w:t>
      </w:r>
      <w:r w:rsidRPr="009F69E5">
        <w:rPr>
          <w:rStyle w:val="Emphasis"/>
        </w:rPr>
        <w:t>market</w:t>
      </w:r>
      <w:r w:rsidRPr="00B30A16">
        <w:rPr>
          <w:rStyle w:val="StyleUnderline"/>
        </w:rPr>
        <w:t xml:space="preserve"> renders</w:t>
      </w:r>
      <w:r w:rsidRPr="00F0087E">
        <w:rPr>
          <w:sz w:val="16"/>
        </w:rPr>
        <w:t xml:space="preserve"> collective </w:t>
      </w:r>
      <w:r w:rsidRPr="00F03447">
        <w:rPr>
          <w:rStyle w:val="StyleUnderline"/>
        </w:rPr>
        <w:t xml:space="preserve">representation </w:t>
      </w:r>
      <w:r w:rsidRPr="000F316F">
        <w:rPr>
          <w:rStyle w:val="Emphasis"/>
        </w:rPr>
        <w:t>unnecessary</w:t>
      </w:r>
      <w:r w:rsidRPr="00F0087E">
        <w:rPr>
          <w:sz w:val="16"/>
        </w:rPr>
        <w:t>, because the market’s self-regulating forces will ensure that individuals receive compensation commensurate with the value they create. Adam Smith did not share this view. “Upon all ordinary occasions,” he warned in The Wealth of Nations, employers “have the advantage in the dispute, and force [workmen] into a compliance with their terms.” Likewise, John Stuart Mill, a favorite of libertarians, lamented that without sufficient union strength, “the laborer in an isolated condition, unable to hold out even against a single employer … will, as a rule, find his wages kept down.”</w:t>
      </w:r>
    </w:p>
    <w:p w14:paraId="21F617C8" w14:textId="77777777" w:rsidR="007B798D" w:rsidRPr="00F0087E" w:rsidRDefault="007B798D" w:rsidP="007B798D">
      <w:pPr>
        <w:rPr>
          <w:sz w:val="16"/>
        </w:rPr>
      </w:pPr>
      <w:r w:rsidRPr="00F0087E">
        <w:rPr>
          <w:sz w:val="16"/>
        </w:rPr>
        <w:t xml:space="preserve">Smith and Mill were correct. The American Compass Better Bargain Survey shows that, </w:t>
      </w:r>
      <w:r w:rsidRPr="00967BB8">
        <w:rPr>
          <w:rStyle w:val="StyleUnderline"/>
          <w:highlight w:val="cyan"/>
        </w:rPr>
        <w:t>absent</w:t>
      </w:r>
      <w:r w:rsidRPr="00F0087E">
        <w:rPr>
          <w:sz w:val="16"/>
        </w:rPr>
        <w:t xml:space="preserve"> collective </w:t>
      </w:r>
      <w:r w:rsidRPr="00907ADB">
        <w:rPr>
          <w:rStyle w:val="Emphasis"/>
          <w:highlight w:val="cyan"/>
        </w:rPr>
        <w:t>representation</w:t>
      </w:r>
      <w:r w:rsidRPr="00907ADB">
        <w:rPr>
          <w:rStyle w:val="StyleUnderline"/>
          <w:highlight w:val="cyan"/>
        </w:rPr>
        <w:t>, employers</w:t>
      </w:r>
      <w:r w:rsidRPr="00F0087E">
        <w:rPr>
          <w:sz w:val="16"/>
        </w:rPr>
        <w:t xml:space="preserve"> largely </w:t>
      </w:r>
      <w:r w:rsidRPr="00CC1E59">
        <w:rPr>
          <w:rStyle w:val="StyleUnderline"/>
          <w:highlight w:val="cyan"/>
        </w:rPr>
        <w:t>dictate</w:t>
      </w:r>
      <w:r w:rsidRPr="00F0087E">
        <w:rPr>
          <w:sz w:val="16"/>
        </w:rPr>
        <w:t xml:space="preserve"> labor-</w:t>
      </w:r>
      <w:r w:rsidRPr="00FE2D9A">
        <w:rPr>
          <w:rStyle w:val="Emphasis"/>
          <w:highlight w:val="cyan"/>
        </w:rPr>
        <w:t>market outcomes</w:t>
      </w:r>
      <w:r w:rsidRPr="00F0087E">
        <w:rPr>
          <w:sz w:val="16"/>
        </w:rPr>
        <w:t xml:space="preserve">. Two-thirds of workers have not requested and achieved a significant change to their compensation, benefits, or some other term or condition of their employment in the last five years; for most, the last time this occurred was “never.” </w:t>
      </w:r>
      <w:r w:rsidRPr="00A60504">
        <w:rPr>
          <w:rStyle w:val="Emphasis"/>
          <w:highlight w:val="cyan"/>
        </w:rPr>
        <w:t>Employers</w:t>
      </w:r>
      <w:r w:rsidRPr="00F0087E">
        <w:rPr>
          <w:sz w:val="16"/>
        </w:rPr>
        <w:t xml:space="preserve"> surely </w:t>
      </w:r>
      <w:r w:rsidRPr="00916271">
        <w:rPr>
          <w:rStyle w:val="StyleUnderline"/>
          <w:highlight w:val="cyan"/>
        </w:rPr>
        <w:t>respond</w:t>
      </w:r>
      <w:r w:rsidRPr="00F0087E">
        <w:rPr>
          <w:sz w:val="16"/>
        </w:rPr>
        <w:t xml:space="preserve"> over time </w:t>
      </w:r>
      <w:r w:rsidRPr="004040E6">
        <w:rPr>
          <w:rStyle w:val="StyleUnderline"/>
          <w:highlight w:val="cyan"/>
        </w:rPr>
        <w:t xml:space="preserve">to </w:t>
      </w:r>
      <w:r w:rsidRPr="004040E6">
        <w:rPr>
          <w:rStyle w:val="Emphasis"/>
          <w:highlight w:val="cyan"/>
        </w:rPr>
        <w:t>competitive</w:t>
      </w:r>
      <w:r w:rsidRPr="00DD4D47">
        <w:rPr>
          <w:rStyle w:val="StyleUnderline"/>
        </w:rPr>
        <w:t xml:space="preserve"> and </w:t>
      </w:r>
      <w:r w:rsidRPr="008E731E">
        <w:rPr>
          <w:rStyle w:val="Emphasis"/>
        </w:rPr>
        <w:t xml:space="preserve">regulatory </w:t>
      </w:r>
      <w:r w:rsidRPr="006F7252">
        <w:rPr>
          <w:rStyle w:val="Emphasis"/>
          <w:highlight w:val="cyan"/>
        </w:rPr>
        <w:t>pressures</w:t>
      </w:r>
      <w:r w:rsidRPr="00BC7EDB">
        <w:rPr>
          <w:rStyle w:val="StyleUnderline"/>
        </w:rPr>
        <w:t xml:space="preserve">, but </w:t>
      </w:r>
      <w:r w:rsidRPr="004B073F">
        <w:rPr>
          <w:rStyle w:val="StyleUnderline"/>
          <w:highlight w:val="cyan"/>
        </w:rPr>
        <w:t>markets</w:t>
      </w:r>
      <w:r w:rsidRPr="00F0087E">
        <w:rPr>
          <w:sz w:val="16"/>
        </w:rPr>
        <w:t xml:space="preserve"> do not move by magic, they </w:t>
      </w:r>
      <w:r w:rsidRPr="007D6223">
        <w:rPr>
          <w:rStyle w:val="Emphasis"/>
          <w:highlight w:val="cyan"/>
        </w:rPr>
        <w:t>move</w:t>
      </w:r>
      <w:r w:rsidRPr="007D6223">
        <w:rPr>
          <w:rStyle w:val="StyleUnderline"/>
          <w:highlight w:val="cyan"/>
        </w:rPr>
        <w:t xml:space="preserve"> through</w:t>
      </w:r>
      <w:r w:rsidRPr="00213EA8">
        <w:rPr>
          <w:rStyle w:val="StyleUnderline"/>
        </w:rPr>
        <w:t xml:space="preserve"> the push and pull of </w:t>
      </w:r>
      <w:r w:rsidRPr="00E64844">
        <w:rPr>
          <w:rStyle w:val="Emphasis"/>
          <w:highlight w:val="cyan"/>
        </w:rPr>
        <w:t>offer</w:t>
      </w:r>
      <w:r w:rsidRPr="00E64844">
        <w:rPr>
          <w:rStyle w:val="StyleUnderline"/>
          <w:highlight w:val="cyan"/>
        </w:rPr>
        <w:t xml:space="preserve"> and </w:t>
      </w:r>
      <w:r w:rsidRPr="00E64844">
        <w:rPr>
          <w:rStyle w:val="Emphasis"/>
          <w:highlight w:val="cyan"/>
        </w:rPr>
        <w:t>counteroffer</w:t>
      </w:r>
      <w:r w:rsidRPr="00F0087E">
        <w:rPr>
          <w:sz w:val="16"/>
        </w:rPr>
        <w:t xml:space="preserve">, leverage and concession. If </w:t>
      </w:r>
      <w:r w:rsidRPr="009B5CEB">
        <w:rPr>
          <w:rStyle w:val="StyleUnderline"/>
        </w:rPr>
        <w:t>workers</w:t>
      </w:r>
      <w:r w:rsidRPr="00F0087E">
        <w:rPr>
          <w:sz w:val="16"/>
        </w:rPr>
        <w:t xml:space="preserve"> are unable to engage effectively in that process, they </w:t>
      </w:r>
      <w:r w:rsidRPr="001402AD">
        <w:rPr>
          <w:rStyle w:val="Emphasis"/>
        </w:rPr>
        <w:t>will not fare well</w:t>
      </w:r>
      <w:r w:rsidRPr="00F0087E">
        <w:rPr>
          <w:sz w:val="16"/>
        </w:rPr>
        <w:t>.</w:t>
      </w:r>
    </w:p>
    <w:p w14:paraId="78FB14D7" w14:textId="77777777" w:rsidR="007B798D" w:rsidRPr="00790347" w:rsidRDefault="007B798D" w:rsidP="007B798D">
      <w:pPr>
        <w:pStyle w:val="Heading4"/>
      </w:pPr>
      <w:r>
        <w:t>Only unions overcome information gaps, prevent free-riding, and waive strategically.</w:t>
      </w:r>
    </w:p>
    <w:p w14:paraId="535B7D5B" w14:textId="77777777" w:rsidR="007B798D" w:rsidRPr="00F862C5" w:rsidRDefault="007B798D" w:rsidP="007B798D">
      <w:r w:rsidRPr="00485AFD">
        <w:rPr>
          <w:rStyle w:val="Style13ptBold"/>
        </w:rPr>
        <w:t>Schwab ’12</w:t>
      </w:r>
      <w:r>
        <w:t xml:space="preserve"> [Stewart J.; 2012; Jonathan and Ruby Zhu Professor of Law, Cornell Law School, Ph.D. in Economics, University of Michigan; Cornell Law Faculty Publications, “The Union As Broker of Employment Rights,” </w:t>
      </w:r>
      <w:r w:rsidRPr="00F862C5">
        <w:t>https://scholarship.law.cornell.edu/cgi/viewcontent.cgi?article=2747&amp;context=facpub]</w:t>
      </w:r>
    </w:p>
    <w:p w14:paraId="77E4F2A2" w14:textId="77777777" w:rsidR="007B798D" w:rsidRPr="000561E6" w:rsidRDefault="007B798D" w:rsidP="007B798D">
      <w:pPr>
        <w:rPr>
          <w:sz w:val="16"/>
        </w:rPr>
      </w:pPr>
      <w:r w:rsidRPr="000E77B1">
        <w:rPr>
          <w:rStyle w:val="StyleUnderline"/>
        </w:rPr>
        <w:t>A</w:t>
      </w:r>
      <w:r w:rsidRPr="000561E6">
        <w:rPr>
          <w:sz w:val="16"/>
        </w:rPr>
        <w:t xml:space="preserve">n intermediate </w:t>
      </w:r>
      <w:r w:rsidRPr="008508DC">
        <w:rPr>
          <w:rStyle w:val="Emphasis"/>
          <w:highlight w:val="cyan"/>
        </w:rPr>
        <w:t>solution</w:t>
      </w:r>
      <w:r w:rsidRPr="000561E6">
        <w:rPr>
          <w:sz w:val="16"/>
        </w:rPr>
        <w:t xml:space="preserve"> exists </w:t>
      </w:r>
      <w:r w:rsidRPr="008508DC">
        <w:rPr>
          <w:rStyle w:val="StyleUnderline"/>
          <w:highlight w:val="cyan"/>
        </w:rPr>
        <w:t>to</w:t>
      </w:r>
      <w:r w:rsidRPr="00876384">
        <w:rPr>
          <w:rStyle w:val="StyleUnderline"/>
        </w:rPr>
        <w:t xml:space="preserve"> the </w:t>
      </w:r>
      <w:r w:rsidRPr="00474EA9">
        <w:rPr>
          <w:rStyle w:val="Emphasis"/>
          <w:highlight w:val="cyan"/>
        </w:rPr>
        <w:t>dilemma</w:t>
      </w:r>
      <w:r w:rsidRPr="00876384">
        <w:rPr>
          <w:rStyle w:val="StyleUnderline"/>
        </w:rPr>
        <w:t xml:space="preserve"> of</w:t>
      </w:r>
      <w:r w:rsidRPr="000561E6">
        <w:rPr>
          <w:sz w:val="16"/>
        </w:rPr>
        <w:t xml:space="preserve"> overly wooden mandates, on the one hand, and waiver by powerless individuals with </w:t>
      </w:r>
      <w:r w:rsidRPr="00FC69ED">
        <w:rPr>
          <w:rStyle w:val="Emphasis"/>
        </w:rPr>
        <w:t>limited information</w:t>
      </w:r>
      <w:r w:rsidRPr="000561E6">
        <w:rPr>
          <w:sz w:val="16"/>
        </w:rPr>
        <w:t xml:space="preserve">, on the other. That solution </w:t>
      </w:r>
      <w:r w:rsidRPr="00EB6F50">
        <w:rPr>
          <w:rStyle w:val="StyleUnderline"/>
        </w:rPr>
        <w:t xml:space="preserve">is to </w:t>
      </w:r>
      <w:r w:rsidRPr="007A6098">
        <w:rPr>
          <w:rStyle w:val="Emphasis"/>
          <w:highlight w:val="cyan"/>
        </w:rPr>
        <w:t>create</w:t>
      </w:r>
      <w:r w:rsidRPr="007A6098">
        <w:rPr>
          <w:rStyle w:val="StyleUnderline"/>
          <w:highlight w:val="cyan"/>
        </w:rPr>
        <w:t xml:space="preserve"> a</w:t>
      </w:r>
      <w:r w:rsidRPr="007A6098">
        <w:rPr>
          <w:sz w:val="16"/>
          <w:highlight w:val="cyan"/>
        </w:rPr>
        <w:t xml:space="preserve"> </w:t>
      </w:r>
      <w:r w:rsidRPr="00CD159C">
        <w:rPr>
          <w:rStyle w:val="Emphasis"/>
          <w:highlight w:val="cyan"/>
        </w:rPr>
        <w:t>right</w:t>
      </w:r>
      <w:r w:rsidRPr="00CD159C">
        <w:rPr>
          <w:rStyle w:val="StyleUnderline"/>
          <w:highlight w:val="cyan"/>
        </w:rPr>
        <w:t xml:space="preserve"> that</w:t>
      </w:r>
      <w:r w:rsidRPr="000561E6">
        <w:rPr>
          <w:sz w:val="16"/>
        </w:rPr>
        <w:t xml:space="preserve"> is mandatory at the individual-worker level but </w:t>
      </w:r>
      <w:r w:rsidRPr="000D1BFF">
        <w:rPr>
          <w:rStyle w:val="StyleUnderline"/>
          <w:highlight w:val="cyan"/>
        </w:rPr>
        <w:t>allows</w:t>
      </w:r>
      <w:r w:rsidRPr="000F72EF">
        <w:rPr>
          <w:rStyle w:val="StyleUnderline"/>
        </w:rPr>
        <w:t xml:space="preserve"> workers </w:t>
      </w:r>
      <w:r w:rsidRPr="0000269B">
        <w:rPr>
          <w:rStyle w:val="Emphasis"/>
          <w:highlight w:val="cyan"/>
        </w:rPr>
        <w:t>collectively</w:t>
      </w:r>
      <w:r w:rsidRPr="0000269B">
        <w:rPr>
          <w:rStyle w:val="StyleUnderline"/>
          <w:highlight w:val="cyan"/>
        </w:rPr>
        <w:t xml:space="preserve"> through the </w:t>
      </w:r>
      <w:r w:rsidRPr="0000269B">
        <w:rPr>
          <w:rStyle w:val="Emphasis"/>
          <w:highlight w:val="cyan"/>
        </w:rPr>
        <w:t>union</w:t>
      </w:r>
      <w:r w:rsidRPr="0000269B">
        <w:rPr>
          <w:rStyle w:val="StyleUnderline"/>
          <w:highlight w:val="cyan"/>
        </w:rPr>
        <w:t xml:space="preserve"> to </w:t>
      </w:r>
      <w:r w:rsidRPr="0000269B">
        <w:rPr>
          <w:rStyle w:val="Emphasis"/>
          <w:highlight w:val="cyan"/>
        </w:rPr>
        <w:t>waive</w:t>
      </w:r>
      <w:r w:rsidRPr="000F72EF">
        <w:rPr>
          <w:rStyle w:val="StyleUnderline"/>
        </w:rPr>
        <w:t xml:space="preserve"> the </w:t>
      </w:r>
      <w:r w:rsidRPr="001B0307">
        <w:rPr>
          <w:rStyle w:val="Emphasis"/>
        </w:rPr>
        <w:t>protection</w:t>
      </w:r>
      <w:r w:rsidRPr="000561E6">
        <w:rPr>
          <w:sz w:val="16"/>
        </w:rPr>
        <w:t xml:space="preserve"> in favor of other benefits.</w:t>
      </w:r>
    </w:p>
    <w:p w14:paraId="253D243E" w14:textId="77777777" w:rsidR="007B798D" w:rsidRPr="000561E6" w:rsidRDefault="007B798D" w:rsidP="007B798D">
      <w:pPr>
        <w:rPr>
          <w:sz w:val="16"/>
        </w:rPr>
      </w:pPr>
      <w:r w:rsidRPr="000561E6">
        <w:rPr>
          <w:sz w:val="16"/>
        </w:rPr>
        <w:t xml:space="preserve">We identified above </w:t>
      </w:r>
      <w:r w:rsidRPr="00BF3B03">
        <w:rPr>
          <w:rStyle w:val="Emphasis"/>
        </w:rPr>
        <w:t>five dangers</w:t>
      </w:r>
      <w:r w:rsidRPr="00CF193A">
        <w:rPr>
          <w:rStyle w:val="StyleUnderline"/>
        </w:rPr>
        <w:t xml:space="preserve"> associated with allowing </w:t>
      </w:r>
      <w:r w:rsidRPr="00E7511D">
        <w:rPr>
          <w:rStyle w:val="Emphasis"/>
        </w:rPr>
        <w:t>individual workers</w:t>
      </w:r>
      <w:r w:rsidRPr="00CF193A">
        <w:rPr>
          <w:rStyle w:val="StyleUnderline"/>
        </w:rPr>
        <w:t xml:space="preserve"> to </w:t>
      </w:r>
      <w:r w:rsidRPr="00B52F30">
        <w:rPr>
          <w:rStyle w:val="Emphasis"/>
        </w:rPr>
        <w:t>waive</w:t>
      </w:r>
      <w:r w:rsidRPr="000561E6">
        <w:rPr>
          <w:sz w:val="16"/>
        </w:rPr>
        <w:t xml:space="preserve"> rights: (1) undercutting or rat-race problems; (2) workplace public goods; (3) limited information; (4) cognitive biases; and (5) weak bargaining power. Let’s now examine the dangers in turn to see if union brokers can overcome them.</w:t>
      </w:r>
    </w:p>
    <w:p w14:paraId="35A42DE0" w14:textId="77777777" w:rsidR="007B798D" w:rsidRPr="000561E6" w:rsidRDefault="007B798D" w:rsidP="007B798D">
      <w:pPr>
        <w:rPr>
          <w:sz w:val="16"/>
        </w:rPr>
      </w:pPr>
      <w:r w:rsidRPr="000561E6">
        <w:rPr>
          <w:sz w:val="16"/>
        </w:rPr>
        <w:t xml:space="preserve">The </w:t>
      </w:r>
      <w:r w:rsidRPr="00DD3487">
        <w:rPr>
          <w:rStyle w:val="Emphasis"/>
          <w:highlight w:val="cyan"/>
        </w:rPr>
        <w:t>rat race</w:t>
      </w:r>
      <w:r w:rsidRPr="00DD3487">
        <w:rPr>
          <w:rStyle w:val="StyleUnderline"/>
          <w:highlight w:val="cyan"/>
        </w:rPr>
        <w:t xml:space="preserve"> occurs</w:t>
      </w:r>
      <w:r w:rsidRPr="004E50F4">
        <w:rPr>
          <w:rStyle w:val="StyleUnderline"/>
        </w:rPr>
        <w:t xml:space="preserve"> when an </w:t>
      </w:r>
      <w:r w:rsidRPr="006F23C3">
        <w:rPr>
          <w:rStyle w:val="Emphasis"/>
        </w:rPr>
        <w:t>individual</w:t>
      </w:r>
      <w:r w:rsidRPr="000561E6">
        <w:rPr>
          <w:sz w:val="16"/>
        </w:rPr>
        <w:t xml:space="preserve"> worker </w:t>
      </w:r>
      <w:r w:rsidRPr="00B9140B">
        <w:rPr>
          <w:rStyle w:val="StyleUnderline"/>
        </w:rPr>
        <w:t xml:space="preserve">can </w:t>
      </w:r>
      <w:r w:rsidRPr="008C1971">
        <w:rPr>
          <w:rStyle w:val="Emphasis"/>
        </w:rPr>
        <w:t>get ahead</w:t>
      </w:r>
      <w:r w:rsidRPr="000561E6">
        <w:rPr>
          <w:sz w:val="16"/>
        </w:rPr>
        <w:t xml:space="preserve"> of other workers </w:t>
      </w:r>
      <w:r w:rsidRPr="00966999">
        <w:rPr>
          <w:rStyle w:val="StyleUnderline"/>
        </w:rPr>
        <w:t xml:space="preserve">by </w:t>
      </w:r>
      <w:r w:rsidRPr="00A937A2">
        <w:rPr>
          <w:rStyle w:val="Emphasis"/>
        </w:rPr>
        <w:t>waiving</w:t>
      </w:r>
      <w:r w:rsidRPr="000561E6">
        <w:rPr>
          <w:sz w:val="16"/>
        </w:rPr>
        <w:t xml:space="preserve"> a costly employment benefit such as workplace </w:t>
      </w:r>
      <w:r w:rsidRPr="00AA7969">
        <w:rPr>
          <w:rStyle w:val="Emphasis"/>
        </w:rPr>
        <w:t>safety</w:t>
      </w:r>
      <w:r w:rsidRPr="000561E6">
        <w:rPr>
          <w:sz w:val="16"/>
        </w:rPr>
        <w:t xml:space="preserve"> or maximum hours, even if each worker prefers the safety or shorter hours as long as others get them also. </w:t>
      </w:r>
      <w:r w:rsidRPr="00D84ADC">
        <w:rPr>
          <w:rStyle w:val="StyleUnderline"/>
          <w:highlight w:val="cyan"/>
        </w:rPr>
        <w:t>If</w:t>
      </w:r>
      <w:r w:rsidRPr="00965425">
        <w:rPr>
          <w:rStyle w:val="StyleUnderline"/>
        </w:rPr>
        <w:t xml:space="preserve"> the rat race </w:t>
      </w:r>
      <w:r w:rsidRPr="00E221DB">
        <w:rPr>
          <w:rStyle w:val="StyleUnderline"/>
          <w:highlight w:val="cyan"/>
        </w:rPr>
        <w:t xml:space="preserve">occurs </w:t>
      </w:r>
      <w:r w:rsidRPr="00E221DB">
        <w:rPr>
          <w:rStyle w:val="Emphasis"/>
          <w:highlight w:val="cyan"/>
        </w:rPr>
        <w:t>within</w:t>
      </w:r>
      <w:r w:rsidRPr="000561E6">
        <w:rPr>
          <w:sz w:val="16"/>
        </w:rPr>
        <w:t xml:space="preserve"> the </w:t>
      </w:r>
      <w:r w:rsidRPr="00BA62F4">
        <w:rPr>
          <w:rStyle w:val="Emphasis"/>
          <w:highlight w:val="cyan"/>
        </w:rPr>
        <w:t>c</w:t>
      </w:r>
      <w:r w:rsidRPr="000561E6">
        <w:rPr>
          <w:sz w:val="16"/>
        </w:rPr>
        <w:t xml:space="preserve">ollective </w:t>
      </w:r>
      <w:r w:rsidRPr="00BA62F4">
        <w:rPr>
          <w:rStyle w:val="Emphasis"/>
          <w:highlight w:val="cyan"/>
        </w:rPr>
        <w:t>b</w:t>
      </w:r>
      <w:r w:rsidRPr="000561E6">
        <w:rPr>
          <w:sz w:val="16"/>
        </w:rPr>
        <w:t xml:space="preserve">argaining unit, </w:t>
      </w:r>
      <w:r w:rsidRPr="00C67B75">
        <w:rPr>
          <w:rStyle w:val="StyleUnderline"/>
        </w:rPr>
        <w:t xml:space="preserve">a </w:t>
      </w:r>
      <w:r w:rsidRPr="00CD1AC9">
        <w:rPr>
          <w:rStyle w:val="Emphasis"/>
          <w:highlight w:val="cyan"/>
        </w:rPr>
        <w:t>union</w:t>
      </w:r>
      <w:r w:rsidRPr="00CD1AC9">
        <w:rPr>
          <w:rStyle w:val="StyleUnderline"/>
          <w:highlight w:val="cyan"/>
        </w:rPr>
        <w:t xml:space="preserve"> can </w:t>
      </w:r>
      <w:r w:rsidRPr="00CD1AC9">
        <w:rPr>
          <w:rStyle w:val="Emphasis"/>
          <w:highlight w:val="cyan"/>
        </w:rPr>
        <w:t>alleviate</w:t>
      </w:r>
      <w:r w:rsidRPr="00C67B75">
        <w:rPr>
          <w:rStyle w:val="StyleUnderline"/>
        </w:rPr>
        <w:t xml:space="preserve"> it</w:t>
      </w:r>
      <w:r w:rsidRPr="000561E6">
        <w:rPr>
          <w:sz w:val="16"/>
        </w:rPr>
        <w:t xml:space="preserve">. For example, suppose the rat race takes the form of a contest where the most productive line worker is promoted to foreman. Each worker takes on more and more hours in hopes of a promotion. An hours law limiting the workweek to 40 hours will have no effect if individual workers can waive the limitation and work an hour more than other workers, thereby setting off a rat race. But what if 40 hours is below the optimal amount for a particular worksite, all things considered, even if 40 hours is the optimal number for a national law? </w:t>
      </w:r>
      <w:r w:rsidRPr="00122009">
        <w:rPr>
          <w:rStyle w:val="StyleUnderline"/>
        </w:rPr>
        <w:t>A union</w:t>
      </w:r>
      <w:r w:rsidRPr="000561E6">
        <w:rPr>
          <w:sz w:val="16"/>
        </w:rPr>
        <w:t xml:space="preserve"> could </w:t>
      </w:r>
      <w:r w:rsidRPr="00FC2FD0">
        <w:rPr>
          <w:rStyle w:val="StyleUnderline"/>
        </w:rPr>
        <w:t>prevent</w:t>
      </w:r>
      <w:r w:rsidRPr="000561E6">
        <w:rPr>
          <w:sz w:val="16"/>
        </w:rPr>
        <w:t xml:space="preserve"> the local </w:t>
      </w:r>
      <w:r w:rsidRPr="0009501E">
        <w:rPr>
          <w:rStyle w:val="Emphasis"/>
        </w:rPr>
        <w:t>rat race</w:t>
      </w:r>
      <w:r w:rsidRPr="002F4AFD">
        <w:rPr>
          <w:rStyle w:val="StyleUnderline"/>
        </w:rPr>
        <w:t xml:space="preserve"> by </w:t>
      </w:r>
      <w:r w:rsidRPr="00FC4788">
        <w:rPr>
          <w:rStyle w:val="StyleUnderline"/>
        </w:rPr>
        <w:t xml:space="preserve">negotiating a </w:t>
      </w:r>
      <w:r w:rsidRPr="00FC4788">
        <w:rPr>
          <w:rStyle w:val="Emphasis"/>
        </w:rPr>
        <w:t>c</w:t>
      </w:r>
      <w:r w:rsidRPr="000561E6">
        <w:rPr>
          <w:sz w:val="16"/>
        </w:rPr>
        <w:t xml:space="preserve">ollective </w:t>
      </w:r>
      <w:r w:rsidRPr="00FC4788">
        <w:rPr>
          <w:rStyle w:val="Emphasis"/>
        </w:rPr>
        <w:t>b</w:t>
      </w:r>
      <w:r w:rsidRPr="000561E6">
        <w:rPr>
          <w:sz w:val="16"/>
        </w:rPr>
        <w:t xml:space="preserve">argaining </w:t>
      </w:r>
      <w:r w:rsidRPr="00FC4788">
        <w:rPr>
          <w:rStyle w:val="Emphasis"/>
        </w:rPr>
        <w:t>a</w:t>
      </w:r>
      <w:r w:rsidRPr="000561E6">
        <w:rPr>
          <w:sz w:val="16"/>
        </w:rPr>
        <w:t xml:space="preserve">greement </w:t>
      </w:r>
      <w:r w:rsidRPr="00C2316D">
        <w:rPr>
          <w:rStyle w:val="StyleUnderline"/>
        </w:rPr>
        <w:t xml:space="preserve">that calls </w:t>
      </w:r>
      <w:r w:rsidRPr="0027100E">
        <w:rPr>
          <w:rStyle w:val="StyleUnderline"/>
        </w:rPr>
        <w:t xml:space="preserve">for </w:t>
      </w:r>
      <w:r w:rsidRPr="00BB0E68">
        <w:rPr>
          <w:rStyle w:val="Emphasis"/>
        </w:rPr>
        <w:t>45</w:t>
      </w:r>
      <w:r w:rsidRPr="000561E6">
        <w:rPr>
          <w:sz w:val="16"/>
        </w:rPr>
        <w:t xml:space="preserve"> hours, which workers locally might prefer to 40 hours. </w:t>
      </w:r>
      <w:r w:rsidRPr="00351F3A">
        <w:rPr>
          <w:rStyle w:val="Emphasis"/>
          <w:highlight w:val="cyan"/>
        </w:rPr>
        <w:t>Without</w:t>
      </w:r>
      <w:r w:rsidRPr="00351F3A">
        <w:rPr>
          <w:rStyle w:val="StyleUnderline"/>
          <w:highlight w:val="cyan"/>
        </w:rPr>
        <w:t xml:space="preserve"> the </w:t>
      </w:r>
      <w:r w:rsidRPr="00351F3A">
        <w:rPr>
          <w:rStyle w:val="Emphasis"/>
          <w:highlight w:val="cyan"/>
        </w:rPr>
        <w:t>union</w:t>
      </w:r>
      <w:r w:rsidRPr="00313D43">
        <w:rPr>
          <w:rStyle w:val="StyleUnderline"/>
        </w:rPr>
        <w:t xml:space="preserve">, the </w:t>
      </w:r>
      <w:r w:rsidRPr="009834D2">
        <w:rPr>
          <w:rStyle w:val="StyleUnderline"/>
          <w:highlight w:val="cyan"/>
        </w:rPr>
        <w:t>rat race</w:t>
      </w:r>
      <w:r w:rsidRPr="00313D43">
        <w:rPr>
          <w:rStyle w:val="StyleUnderline"/>
        </w:rPr>
        <w:t xml:space="preserve"> might </w:t>
      </w:r>
      <w:r w:rsidRPr="00F17BED">
        <w:rPr>
          <w:rStyle w:val="Emphasis"/>
          <w:highlight w:val="cyan"/>
        </w:rPr>
        <w:t>escalate</w:t>
      </w:r>
      <w:r w:rsidRPr="000561E6">
        <w:rPr>
          <w:sz w:val="16"/>
        </w:rPr>
        <w:t xml:space="preserve"> to 50 or 60 hours </w:t>
      </w:r>
      <w:r w:rsidRPr="00927113">
        <w:rPr>
          <w:rStyle w:val="StyleUnderline"/>
          <w:highlight w:val="cyan"/>
        </w:rPr>
        <w:t>to</w:t>
      </w:r>
      <w:r w:rsidRPr="00454783">
        <w:rPr>
          <w:rStyle w:val="StyleUnderline"/>
        </w:rPr>
        <w:t xml:space="preserve"> the </w:t>
      </w:r>
      <w:r w:rsidRPr="00072E2E">
        <w:rPr>
          <w:rStyle w:val="Emphasis"/>
          <w:highlight w:val="cyan"/>
        </w:rPr>
        <w:t>detriment</w:t>
      </w:r>
      <w:r w:rsidRPr="00072E2E">
        <w:rPr>
          <w:rStyle w:val="StyleUnderline"/>
          <w:highlight w:val="cyan"/>
        </w:rPr>
        <w:t xml:space="preserve"> of </w:t>
      </w:r>
      <w:r w:rsidRPr="00072E2E">
        <w:rPr>
          <w:rStyle w:val="Emphasis"/>
          <w:highlight w:val="cyan"/>
        </w:rPr>
        <w:t>workers</w:t>
      </w:r>
      <w:r w:rsidRPr="000561E6">
        <w:rPr>
          <w:sz w:val="16"/>
        </w:rPr>
        <w:t>. Union brokering cannot prevent a rat race when some of the rats in the race are beyond the collective bargaining unit. In that case, a mandatory right rather than union-broker right is needed to solve the issue.</w:t>
      </w:r>
    </w:p>
    <w:p w14:paraId="7680AB8F" w14:textId="77777777" w:rsidR="007B798D" w:rsidRPr="000561E6" w:rsidRDefault="007B798D" w:rsidP="007B798D">
      <w:pPr>
        <w:rPr>
          <w:sz w:val="16"/>
        </w:rPr>
      </w:pPr>
      <w:r w:rsidRPr="000561E6">
        <w:rPr>
          <w:sz w:val="16"/>
        </w:rPr>
        <w:t xml:space="preserve">In a similar vein, </w:t>
      </w:r>
      <w:r w:rsidRPr="00BB5DE1">
        <w:rPr>
          <w:rStyle w:val="Emphasis"/>
        </w:rPr>
        <w:t>union brokering</w:t>
      </w:r>
      <w:r w:rsidRPr="000D5EB7">
        <w:rPr>
          <w:rStyle w:val="StyleUnderline"/>
        </w:rPr>
        <w:t xml:space="preserve"> does not undermine</w:t>
      </w:r>
      <w:r w:rsidRPr="000561E6">
        <w:rPr>
          <w:sz w:val="16"/>
        </w:rPr>
        <w:t xml:space="preserve"> workplace </w:t>
      </w:r>
      <w:r w:rsidRPr="00A31B49">
        <w:rPr>
          <w:rStyle w:val="Emphasis"/>
        </w:rPr>
        <w:t>public goods</w:t>
      </w:r>
      <w:r w:rsidRPr="000561E6">
        <w:rPr>
          <w:sz w:val="16"/>
        </w:rPr>
        <w:t xml:space="preserve"> in the same way that individual waivers do. </w:t>
      </w:r>
      <w:r w:rsidRPr="00867076">
        <w:rPr>
          <w:rStyle w:val="StyleUnderline"/>
        </w:rPr>
        <w:t xml:space="preserve">An </w:t>
      </w:r>
      <w:r w:rsidRPr="00B65C37">
        <w:rPr>
          <w:rStyle w:val="Emphasis"/>
          <w:highlight w:val="cyan"/>
        </w:rPr>
        <w:t>individual worker</w:t>
      </w:r>
      <w:r w:rsidRPr="000561E6">
        <w:rPr>
          <w:sz w:val="16"/>
        </w:rPr>
        <w:t xml:space="preserve">, considering whether to exercise or waive a public-good right, </w:t>
      </w:r>
      <w:r w:rsidRPr="00A97E31">
        <w:rPr>
          <w:rStyle w:val="StyleUnderline"/>
        </w:rPr>
        <w:t xml:space="preserve">may </w:t>
      </w:r>
      <w:r w:rsidRPr="00F15E57">
        <w:rPr>
          <w:rStyle w:val="Emphasis"/>
        </w:rPr>
        <w:t>waive</w:t>
      </w:r>
      <w:r w:rsidRPr="000561E6">
        <w:rPr>
          <w:sz w:val="16"/>
        </w:rPr>
        <w:t xml:space="preserve"> the right </w:t>
      </w:r>
      <w:r w:rsidRPr="00CE1FA2">
        <w:rPr>
          <w:rStyle w:val="StyleUnderline"/>
        </w:rPr>
        <w:t>even when</w:t>
      </w:r>
      <w:r w:rsidRPr="000561E6">
        <w:rPr>
          <w:sz w:val="16"/>
        </w:rPr>
        <w:t xml:space="preserve"> the overall </w:t>
      </w:r>
      <w:r w:rsidRPr="00A44AF7">
        <w:rPr>
          <w:rStyle w:val="Emphasis"/>
        </w:rPr>
        <w:t>benefits</w:t>
      </w:r>
      <w:r w:rsidRPr="00A84363">
        <w:rPr>
          <w:rStyle w:val="StyleUnderline"/>
        </w:rPr>
        <w:t xml:space="preserve"> to</w:t>
      </w:r>
      <w:r w:rsidRPr="000561E6">
        <w:rPr>
          <w:sz w:val="16"/>
        </w:rPr>
        <w:t xml:space="preserve"> workers </w:t>
      </w:r>
      <w:r w:rsidRPr="00ED4D04">
        <w:rPr>
          <w:rStyle w:val="StyleUnderline"/>
        </w:rPr>
        <w:t xml:space="preserve">exceed </w:t>
      </w:r>
      <w:r w:rsidRPr="00E672E4">
        <w:rPr>
          <w:rStyle w:val="Emphasis"/>
        </w:rPr>
        <w:t>costs</w:t>
      </w:r>
      <w:r w:rsidRPr="00CC41C3">
        <w:rPr>
          <w:rStyle w:val="StyleUnderline"/>
        </w:rPr>
        <w:t xml:space="preserve">, </w:t>
      </w:r>
      <w:r w:rsidRPr="007D5133">
        <w:rPr>
          <w:rStyle w:val="StyleUnderline"/>
          <w:highlight w:val="cyan"/>
        </w:rPr>
        <w:t xml:space="preserve">hoping to </w:t>
      </w:r>
      <w:r w:rsidRPr="007D5133">
        <w:rPr>
          <w:rStyle w:val="Emphasis"/>
          <w:highlight w:val="cyan"/>
        </w:rPr>
        <w:t>free ride</w:t>
      </w:r>
      <w:r w:rsidRPr="000561E6">
        <w:rPr>
          <w:sz w:val="16"/>
        </w:rPr>
        <w:t xml:space="preserve"> on others who exercise the right. Avoiding this problem was the public-goods argument for a mandate. But </w:t>
      </w:r>
      <w:r w:rsidRPr="00CE35C8">
        <w:rPr>
          <w:rStyle w:val="StyleUnderline"/>
        </w:rPr>
        <w:t xml:space="preserve">the role of </w:t>
      </w:r>
      <w:r w:rsidRPr="00BB3D48">
        <w:rPr>
          <w:rStyle w:val="StyleUnderline"/>
          <w:highlight w:val="cyan"/>
        </w:rPr>
        <w:t xml:space="preserve">the </w:t>
      </w:r>
      <w:r w:rsidRPr="00BB3D48">
        <w:rPr>
          <w:rStyle w:val="Emphasis"/>
          <w:highlight w:val="cyan"/>
        </w:rPr>
        <w:t>union</w:t>
      </w:r>
      <w:r w:rsidRPr="000561E6">
        <w:rPr>
          <w:sz w:val="16"/>
        </w:rPr>
        <w:t xml:space="preserve"> in bargaining </w:t>
      </w:r>
      <w:r w:rsidRPr="000064E7">
        <w:rPr>
          <w:rStyle w:val="StyleUnderline"/>
        </w:rPr>
        <w:t>is to consider</w:t>
      </w:r>
      <w:r w:rsidRPr="000561E6">
        <w:rPr>
          <w:sz w:val="16"/>
        </w:rPr>
        <w:t xml:space="preserve"> the </w:t>
      </w:r>
      <w:r w:rsidRPr="000B3B02">
        <w:rPr>
          <w:rStyle w:val="Emphasis"/>
        </w:rPr>
        <w:t>costs</w:t>
      </w:r>
      <w:r w:rsidRPr="00354EE4">
        <w:rPr>
          <w:rStyle w:val="StyleUnderline"/>
        </w:rPr>
        <w:t xml:space="preserve"> and </w:t>
      </w:r>
      <w:r w:rsidRPr="00B07EF6">
        <w:rPr>
          <w:rStyle w:val="Emphasis"/>
        </w:rPr>
        <w:t>benefits</w:t>
      </w:r>
      <w:r w:rsidRPr="000561E6">
        <w:rPr>
          <w:sz w:val="16"/>
        </w:rPr>
        <w:t xml:space="preserve"> to all workers of exercising or brokering the right for something better. </w:t>
      </w:r>
      <w:r w:rsidRPr="002B5536">
        <w:rPr>
          <w:rStyle w:val="StyleUnderline"/>
        </w:rPr>
        <w:t xml:space="preserve">By </w:t>
      </w:r>
      <w:r w:rsidRPr="00694447">
        <w:rPr>
          <w:rStyle w:val="Emphasis"/>
        </w:rPr>
        <w:t>internalizing</w:t>
      </w:r>
      <w:r w:rsidRPr="000561E6">
        <w:rPr>
          <w:sz w:val="16"/>
        </w:rPr>
        <w:t xml:space="preserve"> the </w:t>
      </w:r>
      <w:r w:rsidRPr="00713606">
        <w:rPr>
          <w:rStyle w:val="Emphasis"/>
        </w:rPr>
        <w:t>benefits</w:t>
      </w:r>
      <w:r w:rsidRPr="000561E6">
        <w:rPr>
          <w:sz w:val="16"/>
        </w:rPr>
        <w:t xml:space="preserve"> to all workers in its calculus, </w:t>
      </w:r>
      <w:r w:rsidRPr="001527D4">
        <w:rPr>
          <w:rStyle w:val="StyleUnderline"/>
        </w:rPr>
        <w:t xml:space="preserve">it </w:t>
      </w:r>
      <w:r w:rsidRPr="005734AA">
        <w:rPr>
          <w:rStyle w:val="Emphasis"/>
          <w:highlight w:val="cyan"/>
        </w:rPr>
        <w:t>avoids</w:t>
      </w:r>
      <w:r w:rsidRPr="000561E6">
        <w:rPr>
          <w:sz w:val="16"/>
        </w:rPr>
        <w:t xml:space="preserve"> the </w:t>
      </w:r>
      <w:r w:rsidRPr="00F27B2A">
        <w:rPr>
          <w:rStyle w:val="Emphasis"/>
          <w:highlight w:val="cyan"/>
        </w:rPr>
        <w:t>free-rider</w:t>
      </w:r>
      <w:r w:rsidRPr="00C43E01">
        <w:rPr>
          <w:rStyle w:val="Emphasis"/>
        </w:rPr>
        <w:t xml:space="preserve"> issue</w:t>
      </w:r>
      <w:r w:rsidRPr="000561E6">
        <w:rPr>
          <w:sz w:val="16"/>
        </w:rPr>
        <w:t xml:space="preserve"> of workplace public goods.</w:t>
      </w:r>
    </w:p>
    <w:p w14:paraId="41428E33" w14:textId="77777777" w:rsidR="007B798D" w:rsidRPr="000561E6" w:rsidRDefault="007B798D" w:rsidP="007B798D">
      <w:pPr>
        <w:rPr>
          <w:sz w:val="16"/>
        </w:rPr>
      </w:pPr>
      <w:r w:rsidRPr="00E5763B">
        <w:rPr>
          <w:rStyle w:val="Emphasis"/>
        </w:rPr>
        <w:t>Inadequate info</w:t>
      </w:r>
      <w:r w:rsidRPr="000561E6">
        <w:rPr>
          <w:sz w:val="16"/>
        </w:rPr>
        <w:t xml:space="preserve">rmation </w:t>
      </w:r>
      <w:r w:rsidRPr="00905143">
        <w:rPr>
          <w:rStyle w:val="StyleUnderline"/>
        </w:rPr>
        <w:t>is</w:t>
      </w:r>
      <w:r w:rsidRPr="000561E6">
        <w:rPr>
          <w:sz w:val="16"/>
        </w:rPr>
        <w:t xml:space="preserve"> also </w:t>
      </w:r>
      <w:r w:rsidRPr="00E97158">
        <w:rPr>
          <w:rStyle w:val="StyleUnderline"/>
        </w:rPr>
        <w:t xml:space="preserve">a </w:t>
      </w:r>
      <w:r w:rsidRPr="00036746">
        <w:rPr>
          <w:rStyle w:val="Emphasis"/>
        </w:rPr>
        <w:t>lesser problem</w:t>
      </w:r>
      <w:r w:rsidRPr="000561E6">
        <w:rPr>
          <w:sz w:val="16"/>
        </w:rPr>
        <w:t xml:space="preserve"> for unions than individual workers, </w:t>
      </w:r>
      <w:r w:rsidRPr="00E57DC2">
        <w:rPr>
          <w:rStyle w:val="StyleUnderline"/>
        </w:rPr>
        <w:t xml:space="preserve">because </w:t>
      </w:r>
      <w:r w:rsidRPr="000A195F">
        <w:rPr>
          <w:rStyle w:val="StyleUnderline"/>
          <w:highlight w:val="cyan"/>
        </w:rPr>
        <w:t>unions have more info</w:t>
      </w:r>
      <w:r w:rsidRPr="000561E6">
        <w:rPr>
          <w:sz w:val="16"/>
        </w:rPr>
        <w:t xml:space="preserve">rmation at their disposal </w:t>
      </w:r>
      <w:r w:rsidRPr="007C7F90">
        <w:rPr>
          <w:rStyle w:val="StyleUnderline"/>
        </w:rPr>
        <w:t>and</w:t>
      </w:r>
      <w:r w:rsidRPr="000561E6">
        <w:rPr>
          <w:sz w:val="16"/>
        </w:rPr>
        <w:t xml:space="preserve"> thus </w:t>
      </w:r>
      <w:r w:rsidRPr="00B839DB">
        <w:rPr>
          <w:rStyle w:val="StyleUnderline"/>
          <w:highlight w:val="cyan"/>
        </w:rPr>
        <w:t>can make</w:t>
      </w:r>
      <w:r w:rsidRPr="000561E6">
        <w:rPr>
          <w:sz w:val="16"/>
        </w:rPr>
        <w:t xml:space="preserve"> more </w:t>
      </w:r>
      <w:r w:rsidRPr="00764136">
        <w:rPr>
          <w:rStyle w:val="Emphasis"/>
          <w:highlight w:val="cyan"/>
        </w:rPr>
        <w:t>informed decisions</w:t>
      </w:r>
      <w:r w:rsidRPr="000561E6">
        <w:rPr>
          <w:sz w:val="16"/>
        </w:rPr>
        <w:t xml:space="preserve">. Individual </w:t>
      </w:r>
      <w:r w:rsidRPr="00B61329">
        <w:rPr>
          <w:rStyle w:val="StyleUnderline"/>
        </w:rPr>
        <w:t xml:space="preserve">workers have </w:t>
      </w:r>
      <w:r w:rsidRPr="003E0F51">
        <w:rPr>
          <w:rStyle w:val="Emphasis"/>
        </w:rPr>
        <w:t>great difficulty</w:t>
      </w:r>
      <w:r w:rsidRPr="00B61329">
        <w:rPr>
          <w:rStyle w:val="StyleUnderline"/>
        </w:rPr>
        <w:t xml:space="preserve"> </w:t>
      </w:r>
      <w:r w:rsidRPr="00F64A1E">
        <w:rPr>
          <w:rStyle w:val="StyleUnderline"/>
        </w:rPr>
        <w:t>knowing about</w:t>
      </w:r>
      <w:r w:rsidRPr="000561E6">
        <w:rPr>
          <w:sz w:val="16"/>
        </w:rPr>
        <w:t xml:space="preserve"> safety records, legal </w:t>
      </w:r>
      <w:r w:rsidRPr="003B51E4">
        <w:rPr>
          <w:rStyle w:val="Emphasis"/>
        </w:rPr>
        <w:t>rights</w:t>
      </w:r>
      <w:r w:rsidRPr="000561E6">
        <w:rPr>
          <w:sz w:val="16"/>
        </w:rPr>
        <w:t xml:space="preserve">, and other items critical to deciding between jobs. </w:t>
      </w:r>
      <w:r w:rsidRPr="00F17672">
        <w:rPr>
          <w:rStyle w:val="StyleUnderline"/>
        </w:rPr>
        <w:t>Unions have</w:t>
      </w:r>
      <w:r w:rsidRPr="000561E6">
        <w:rPr>
          <w:sz w:val="16"/>
        </w:rPr>
        <w:t xml:space="preserve"> research </w:t>
      </w:r>
      <w:r w:rsidRPr="00C06C46">
        <w:rPr>
          <w:rStyle w:val="Emphasis"/>
        </w:rPr>
        <w:t>departments</w:t>
      </w:r>
      <w:r w:rsidRPr="000561E6">
        <w:rPr>
          <w:sz w:val="16"/>
        </w:rPr>
        <w:t xml:space="preserve"> and are repeat players on many issues, learning from experience. Further, </w:t>
      </w:r>
      <w:r w:rsidRPr="00C86D84">
        <w:rPr>
          <w:rStyle w:val="StyleUnderline"/>
          <w:highlight w:val="cyan"/>
        </w:rPr>
        <w:t xml:space="preserve">the </w:t>
      </w:r>
      <w:r w:rsidRPr="00C86D84">
        <w:rPr>
          <w:rStyle w:val="Emphasis"/>
          <w:highlight w:val="cyan"/>
        </w:rPr>
        <w:t>N</w:t>
      </w:r>
      <w:r w:rsidRPr="000561E6">
        <w:rPr>
          <w:sz w:val="16"/>
        </w:rPr>
        <w:t xml:space="preserve">ational </w:t>
      </w:r>
      <w:r w:rsidRPr="00C86D84">
        <w:rPr>
          <w:rStyle w:val="Emphasis"/>
          <w:highlight w:val="cyan"/>
        </w:rPr>
        <w:t>L</w:t>
      </w:r>
      <w:r w:rsidRPr="000561E6">
        <w:rPr>
          <w:sz w:val="16"/>
        </w:rPr>
        <w:t xml:space="preserve">abor </w:t>
      </w:r>
      <w:r w:rsidRPr="00C86D84">
        <w:rPr>
          <w:rStyle w:val="Emphasis"/>
          <w:highlight w:val="cyan"/>
        </w:rPr>
        <w:t>R</w:t>
      </w:r>
      <w:r w:rsidRPr="000561E6">
        <w:rPr>
          <w:sz w:val="16"/>
        </w:rPr>
        <w:t xml:space="preserve">elations </w:t>
      </w:r>
      <w:r w:rsidRPr="00C86D84">
        <w:rPr>
          <w:rStyle w:val="Emphasis"/>
          <w:highlight w:val="cyan"/>
        </w:rPr>
        <w:t>A</w:t>
      </w:r>
      <w:r w:rsidRPr="000561E6">
        <w:rPr>
          <w:sz w:val="16"/>
        </w:rPr>
        <w:t xml:space="preserve">ct </w:t>
      </w:r>
      <w:r w:rsidRPr="00137E9E">
        <w:rPr>
          <w:rStyle w:val="StyleUnderline"/>
          <w:highlight w:val="cyan"/>
        </w:rPr>
        <w:t>commands</w:t>
      </w:r>
      <w:r w:rsidRPr="00580643">
        <w:rPr>
          <w:rStyle w:val="StyleUnderline"/>
        </w:rPr>
        <w:t xml:space="preserve"> employers to bargain in </w:t>
      </w:r>
      <w:r w:rsidRPr="00B87872">
        <w:rPr>
          <w:rStyle w:val="Emphasis"/>
          <w:highlight w:val="cyan"/>
        </w:rPr>
        <w:t>good</w:t>
      </w:r>
      <w:r w:rsidRPr="00843582">
        <w:rPr>
          <w:rStyle w:val="Emphasis"/>
        </w:rPr>
        <w:t xml:space="preserve"> faith</w:t>
      </w:r>
      <w:r w:rsidRPr="00A15726">
        <w:rPr>
          <w:rStyle w:val="StyleUnderline"/>
        </w:rPr>
        <w:t>, with a</w:t>
      </w:r>
      <w:r w:rsidRPr="000561E6">
        <w:rPr>
          <w:sz w:val="16"/>
        </w:rPr>
        <w:t xml:space="preserve"> subsidiary </w:t>
      </w:r>
      <w:r w:rsidRPr="00F70937">
        <w:rPr>
          <w:rStyle w:val="StyleUnderline"/>
        </w:rPr>
        <w:t xml:space="preserve">duty to </w:t>
      </w:r>
      <w:r w:rsidRPr="008C08CC">
        <w:rPr>
          <w:rStyle w:val="Emphasis"/>
        </w:rPr>
        <w:t>provide</w:t>
      </w:r>
      <w:r w:rsidRPr="000561E6">
        <w:rPr>
          <w:sz w:val="16"/>
        </w:rPr>
        <w:t xml:space="preserve"> the union with </w:t>
      </w:r>
      <w:r w:rsidRPr="00161019">
        <w:rPr>
          <w:rStyle w:val="Emphasis"/>
          <w:highlight w:val="cyan"/>
        </w:rPr>
        <w:t>info</w:t>
      </w:r>
      <w:r w:rsidRPr="000561E6">
        <w:rPr>
          <w:sz w:val="16"/>
        </w:rPr>
        <w:t>rmation to substantiate claims made during negotiations.9</w:t>
      </w:r>
    </w:p>
    <w:p w14:paraId="3156211B" w14:textId="77777777" w:rsidR="007B798D" w:rsidRPr="000561E6" w:rsidRDefault="007B798D" w:rsidP="007B798D">
      <w:pPr>
        <w:rPr>
          <w:sz w:val="16"/>
        </w:rPr>
      </w:pPr>
      <w:r w:rsidRPr="000561E6">
        <w:rPr>
          <w:sz w:val="16"/>
        </w:rPr>
        <w:t xml:space="preserve">What about the cognitive limitations that make individual waiver so problematic? Can a union avoid making the same kinds of erroneous judgments that their members might, given that unions are composed of those very same people? </w:t>
      </w:r>
      <w:r w:rsidRPr="002D5273">
        <w:rPr>
          <w:rStyle w:val="Emphasis"/>
        </w:rPr>
        <w:t>Unions</w:t>
      </w:r>
      <w:r w:rsidRPr="000561E6">
        <w:rPr>
          <w:sz w:val="16"/>
        </w:rPr>
        <w:t xml:space="preserve"> likely </w:t>
      </w:r>
      <w:r w:rsidRPr="00123091">
        <w:rPr>
          <w:rStyle w:val="StyleUnderline"/>
        </w:rPr>
        <w:t xml:space="preserve">have a </w:t>
      </w:r>
      <w:r w:rsidRPr="00210505">
        <w:rPr>
          <w:rStyle w:val="Emphasis"/>
        </w:rPr>
        <w:t xml:space="preserve">psychological </w:t>
      </w:r>
      <w:r w:rsidRPr="003C02F5">
        <w:rPr>
          <w:rStyle w:val="Emphasis"/>
        </w:rPr>
        <w:t>perspective</w:t>
      </w:r>
      <w:r w:rsidRPr="000561E6">
        <w:rPr>
          <w:sz w:val="16"/>
        </w:rPr>
        <w:t xml:space="preserve"> on workplace risk that differs from that of the individual in two ways: First, </w:t>
      </w:r>
      <w:r w:rsidRPr="008C0A2A">
        <w:rPr>
          <w:rStyle w:val="StyleUnderline"/>
          <w:highlight w:val="cyan"/>
        </w:rPr>
        <w:t>unions lack</w:t>
      </w:r>
      <w:r w:rsidRPr="000561E6">
        <w:rPr>
          <w:sz w:val="16"/>
        </w:rPr>
        <w:t xml:space="preserve"> the </w:t>
      </w:r>
      <w:r w:rsidRPr="006B2BFA">
        <w:rPr>
          <w:rStyle w:val="Emphasis"/>
          <w:highlight w:val="cyan"/>
        </w:rPr>
        <w:t>personal investment</w:t>
      </w:r>
      <w:r w:rsidRPr="000561E6">
        <w:rPr>
          <w:sz w:val="16"/>
        </w:rPr>
        <w:t xml:space="preserve"> in avoiding injury </w:t>
      </w:r>
      <w:r w:rsidRPr="002F6447">
        <w:rPr>
          <w:rStyle w:val="StyleUnderline"/>
        </w:rPr>
        <w:t>that</w:t>
      </w:r>
      <w:r w:rsidRPr="000561E6">
        <w:rPr>
          <w:sz w:val="16"/>
        </w:rPr>
        <w:t xml:space="preserve"> seems to </w:t>
      </w:r>
      <w:r w:rsidRPr="00C55478">
        <w:rPr>
          <w:rStyle w:val="StyleUnderline"/>
        </w:rPr>
        <w:t>give rise to</w:t>
      </w:r>
      <w:r w:rsidRPr="000561E6">
        <w:rPr>
          <w:sz w:val="16"/>
        </w:rPr>
        <w:t xml:space="preserve"> an excess of </w:t>
      </w:r>
      <w:r w:rsidRPr="00FB754F">
        <w:rPr>
          <w:rStyle w:val="Emphasis"/>
        </w:rPr>
        <w:t>optimism</w:t>
      </w:r>
      <w:r w:rsidRPr="00C67C78">
        <w:rPr>
          <w:rStyle w:val="StyleUnderline"/>
        </w:rPr>
        <w:t>. Unions</w:t>
      </w:r>
      <w:r w:rsidRPr="000561E6">
        <w:rPr>
          <w:sz w:val="16"/>
        </w:rPr>
        <w:t xml:space="preserve"> thereby can see problems from an outsider’s perspective, which can </w:t>
      </w:r>
      <w:r w:rsidRPr="00C26420">
        <w:rPr>
          <w:rStyle w:val="StyleUnderline"/>
          <w:highlight w:val="cyan"/>
        </w:rPr>
        <w:t xml:space="preserve">reduce </w:t>
      </w:r>
      <w:r w:rsidRPr="00C26420">
        <w:rPr>
          <w:rStyle w:val="Emphasis"/>
          <w:highlight w:val="cyan"/>
        </w:rPr>
        <w:t>cognitive errors</w:t>
      </w:r>
      <w:r w:rsidRPr="000561E6">
        <w:rPr>
          <w:sz w:val="16"/>
        </w:rPr>
        <w:t xml:space="preserve"> in judgment (Kahneman &amp; Lovallo, 1995). Second, unions </w:t>
      </w:r>
      <w:r w:rsidRPr="00236C4C">
        <w:rPr>
          <w:rStyle w:val="StyleUnderline"/>
        </w:rPr>
        <w:t xml:space="preserve">see workplace risk as a </w:t>
      </w:r>
      <w:r w:rsidRPr="003F0EA2">
        <w:rPr>
          <w:rStyle w:val="Emphasis"/>
        </w:rPr>
        <w:t>repeated issue</w:t>
      </w:r>
      <w:r w:rsidRPr="000561E6">
        <w:rPr>
          <w:sz w:val="16"/>
        </w:rPr>
        <w:t xml:space="preserve"> that comes up in the aggregate, not one case at a time. Psychologists have found that looking at problems in an aggregate or frequentist perspective (e.g., 10 out of 100) can </w:t>
      </w:r>
      <w:r w:rsidRPr="00BD3F96">
        <w:rPr>
          <w:rStyle w:val="StyleUnderline"/>
        </w:rPr>
        <w:t>reduce</w:t>
      </w:r>
      <w:r w:rsidRPr="000561E6">
        <w:rPr>
          <w:sz w:val="16"/>
        </w:rPr>
        <w:t xml:space="preserve"> the </w:t>
      </w:r>
      <w:r w:rsidRPr="00372B5D">
        <w:rPr>
          <w:rStyle w:val="StyleUnderline"/>
        </w:rPr>
        <w:t>influence of</w:t>
      </w:r>
      <w:r w:rsidRPr="000561E6">
        <w:rPr>
          <w:sz w:val="16"/>
        </w:rPr>
        <w:t xml:space="preserve"> some kinds of </w:t>
      </w:r>
      <w:r w:rsidRPr="00353171">
        <w:rPr>
          <w:rStyle w:val="Emphasis"/>
        </w:rPr>
        <w:t>cognitive errors</w:t>
      </w:r>
      <w:r w:rsidRPr="000561E6">
        <w:rPr>
          <w:sz w:val="16"/>
        </w:rPr>
        <w:t xml:space="preserve"> in judgment (Gigerenzer, 1991). </w:t>
      </w:r>
      <w:r w:rsidRPr="004E7856">
        <w:rPr>
          <w:rStyle w:val="StyleUnderline"/>
        </w:rPr>
        <w:t xml:space="preserve">Unions have a </w:t>
      </w:r>
      <w:r w:rsidRPr="0058175B">
        <w:rPr>
          <w:rStyle w:val="Emphasis"/>
        </w:rPr>
        <w:t>broader perspective</w:t>
      </w:r>
      <w:r w:rsidRPr="000561E6">
        <w:rPr>
          <w:sz w:val="16"/>
        </w:rPr>
        <w:t xml:space="preserve"> on the tradeoffs than do individual workers. Workers operate from the inside while unions can step back and take an outsider’s view. In doing so, unions can avoid cognitive problems that arise from taking problems one at a time (Rachlinski, 2000).</w:t>
      </w:r>
    </w:p>
    <w:p w14:paraId="5040D5D6" w14:textId="77777777" w:rsidR="007B798D" w:rsidRPr="000561E6" w:rsidRDefault="007B798D" w:rsidP="007B798D">
      <w:pPr>
        <w:rPr>
          <w:sz w:val="16"/>
        </w:rPr>
      </w:pPr>
      <w:r w:rsidRPr="000561E6">
        <w:rPr>
          <w:sz w:val="16"/>
        </w:rPr>
        <w:t xml:space="preserve">Finally, </w:t>
      </w:r>
      <w:r w:rsidRPr="001B5AFA">
        <w:rPr>
          <w:rStyle w:val="StyleUnderline"/>
          <w:highlight w:val="cyan"/>
        </w:rPr>
        <w:t xml:space="preserve">unions have </w:t>
      </w:r>
      <w:r w:rsidRPr="001B5AFA">
        <w:rPr>
          <w:rStyle w:val="Emphasis"/>
          <w:highlight w:val="cyan"/>
        </w:rPr>
        <w:t>bargaining power</w:t>
      </w:r>
      <w:r w:rsidRPr="00C75EC9">
        <w:rPr>
          <w:rStyle w:val="StyleUnderline"/>
        </w:rPr>
        <w:t xml:space="preserve"> and</w:t>
      </w:r>
      <w:r w:rsidRPr="000561E6">
        <w:rPr>
          <w:sz w:val="16"/>
        </w:rPr>
        <w:t xml:space="preserve">, unlike individual workers, </w:t>
      </w:r>
      <w:r w:rsidRPr="00F654E9">
        <w:rPr>
          <w:rStyle w:val="StyleUnderline"/>
        </w:rPr>
        <w:t xml:space="preserve">will not be </w:t>
      </w:r>
      <w:r w:rsidRPr="00C84078">
        <w:rPr>
          <w:rStyle w:val="Emphasis"/>
        </w:rPr>
        <w:t>coerced</w:t>
      </w:r>
      <w:r w:rsidRPr="00714968">
        <w:rPr>
          <w:rStyle w:val="StyleUnderline"/>
        </w:rPr>
        <w:t xml:space="preserve"> </w:t>
      </w:r>
      <w:r w:rsidRPr="008915A0">
        <w:rPr>
          <w:rStyle w:val="StyleUnderline"/>
        </w:rPr>
        <w:t xml:space="preserve">into </w:t>
      </w:r>
      <w:r w:rsidRPr="00F83797">
        <w:rPr>
          <w:rStyle w:val="Emphasis"/>
        </w:rPr>
        <w:t>waiving</w:t>
      </w:r>
      <w:r w:rsidRPr="008915A0">
        <w:rPr>
          <w:rStyle w:val="StyleUnderline"/>
        </w:rPr>
        <w:t xml:space="preserve"> rights without getting something in </w:t>
      </w:r>
      <w:r w:rsidRPr="003E11AC">
        <w:rPr>
          <w:rStyle w:val="Emphasis"/>
        </w:rPr>
        <w:t>return</w:t>
      </w:r>
      <w:r w:rsidRPr="00046DD9">
        <w:rPr>
          <w:rStyle w:val="StyleUnderline"/>
        </w:rPr>
        <w:t xml:space="preserve">. The </w:t>
      </w:r>
      <w:r w:rsidRPr="00904EBB">
        <w:rPr>
          <w:rStyle w:val="Emphasis"/>
          <w:highlight w:val="cyan"/>
        </w:rPr>
        <w:t>give</w:t>
      </w:r>
      <w:r w:rsidRPr="00904EBB">
        <w:rPr>
          <w:rStyle w:val="StyleUnderline"/>
          <w:highlight w:val="cyan"/>
        </w:rPr>
        <w:t xml:space="preserve"> and </w:t>
      </w:r>
      <w:r w:rsidRPr="00904EBB">
        <w:rPr>
          <w:rStyle w:val="Emphasis"/>
          <w:highlight w:val="cyan"/>
        </w:rPr>
        <w:t>take</w:t>
      </w:r>
      <w:r w:rsidRPr="00904EBB">
        <w:rPr>
          <w:rStyle w:val="StyleUnderline"/>
          <w:highlight w:val="cyan"/>
        </w:rPr>
        <w:t xml:space="preserve"> of </w:t>
      </w:r>
      <w:r w:rsidRPr="00904EBB">
        <w:rPr>
          <w:rStyle w:val="Emphasis"/>
          <w:highlight w:val="cyan"/>
        </w:rPr>
        <w:t>c</w:t>
      </w:r>
      <w:r w:rsidRPr="000561E6">
        <w:rPr>
          <w:sz w:val="16"/>
        </w:rPr>
        <w:t xml:space="preserve">ollective </w:t>
      </w:r>
      <w:r w:rsidRPr="00904EBB">
        <w:rPr>
          <w:rStyle w:val="Emphasis"/>
          <w:highlight w:val="cyan"/>
        </w:rPr>
        <w:t>b</w:t>
      </w:r>
      <w:r w:rsidRPr="000561E6">
        <w:rPr>
          <w:sz w:val="16"/>
        </w:rPr>
        <w:t xml:space="preserve">argaining </w:t>
      </w:r>
      <w:r w:rsidRPr="00AD4DE5">
        <w:rPr>
          <w:rStyle w:val="StyleUnderline"/>
        </w:rPr>
        <w:t>is</w:t>
      </w:r>
      <w:r w:rsidRPr="000561E6">
        <w:rPr>
          <w:sz w:val="16"/>
        </w:rPr>
        <w:t xml:space="preserve"> far </w:t>
      </w:r>
      <w:r w:rsidRPr="004C2E4A">
        <w:rPr>
          <w:rStyle w:val="Emphasis"/>
        </w:rPr>
        <w:t>different</w:t>
      </w:r>
      <w:r w:rsidRPr="00F24D13">
        <w:rPr>
          <w:rStyle w:val="StyleUnderline"/>
        </w:rPr>
        <w:t xml:space="preserve"> from</w:t>
      </w:r>
      <w:r w:rsidRPr="000561E6">
        <w:rPr>
          <w:sz w:val="16"/>
        </w:rPr>
        <w:t xml:space="preserve"> the form </w:t>
      </w:r>
      <w:r w:rsidRPr="0032360C">
        <w:rPr>
          <w:rStyle w:val="Emphasis"/>
        </w:rPr>
        <w:t>contracts</w:t>
      </w:r>
      <w:r w:rsidRPr="000561E6">
        <w:rPr>
          <w:sz w:val="16"/>
        </w:rPr>
        <w:t xml:space="preserve"> and shopping among job offers </w:t>
      </w:r>
      <w:r w:rsidRPr="00934471">
        <w:rPr>
          <w:rStyle w:val="StyleUnderline"/>
        </w:rPr>
        <w:t>that characterize</w:t>
      </w:r>
      <w:r w:rsidRPr="000561E6">
        <w:rPr>
          <w:sz w:val="16"/>
        </w:rPr>
        <w:t xml:space="preserve"> “</w:t>
      </w:r>
      <w:r w:rsidRPr="000A1142">
        <w:rPr>
          <w:rStyle w:val="Emphasis"/>
        </w:rPr>
        <w:t>bargaining</w:t>
      </w:r>
      <w:r w:rsidRPr="000561E6">
        <w:rPr>
          <w:sz w:val="16"/>
        </w:rPr>
        <w:t xml:space="preserve">” </w:t>
      </w:r>
      <w:r w:rsidRPr="00E92408">
        <w:rPr>
          <w:rStyle w:val="StyleUnderline"/>
        </w:rPr>
        <w:t xml:space="preserve">in the </w:t>
      </w:r>
      <w:r w:rsidRPr="00343CDA">
        <w:rPr>
          <w:rStyle w:val="Emphasis"/>
        </w:rPr>
        <w:t>individual context</w:t>
      </w:r>
      <w:r w:rsidRPr="00525E95">
        <w:rPr>
          <w:rStyle w:val="StyleUnderline"/>
        </w:rPr>
        <w:t xml:space="preserve">. In </w:t>
      </w:r>
      <w:r w:rsidRPr="00525E95">
        <w:rPr>
          <w:rStyle w:val="Emphasis"/>
        </w:rPr>
        <w:t>c</w:t>
      </w:r>
      <w:r w:rsidRPr="000561E6">
        <w:rPr>
          <w:sz w:val="16"/>
        </w:rPr>
        <w:t xml:space="preserve">ollective </w:t>
      </w:r>
      <w:r w:rsidRPr="00525E95">
        <w:rPr>
          <w:rStyle w:val="Emphasis"/>
        </w:rPr>
        <w:t>b</w:t>
      </w:r>
      <w:r w:rsidRPr="000561E6">
        <w:rPr>
          <w:sz w:val="16"/>
        </w:rPr>
        <w:t xml:space="preserve">argaining, </w:t>
      </w:r>
      <w:r w:rsidRPr="006C2037">
        <w:rPr>
          <w:rStyle w:val="StyleUnderline"/>
        </w:rPr>
        <w:t xml:space="preserve">a presumption </w:t>
      </w:r>
      <w:r w:rsidRPr="000E33A2">
        <w:rPr>
          <w:rStyle w:val="Emphasis"/>
          <w:highlight w:val="cyan"/>
        </w:rPr>
        <w:t>favoring</w:t>
      </w:r>
      <w:r w:rsidRPr="000E33A2">
        <w:rPr>
          <w:rStyle w:val="StyleUnderline"/>
          <w:highlight w:val="cyan"/>
        </w:rPr>
        <w:t xml:space="preserve"> the </w:t>
      </w:r>
      <w:r w:rsidRPr="000E33A2">
        <w:rPr>
          <w:rStyle w:val="Emphasis"/>
          <w:highlight w:val="cyan"/>
        </w:rPr>
        <w:t>union</w:t>
      </w:r>
      <w:r w:rsidRPr="006C2037">
        <w:rPr>
          <w:rStyle w:val="StyleUnderline"/>
        </w:rPr>
        <w:t xml:space="preserve"> could </w:t>
      </w:r>
      <w:r w:rsidRPr="00B447BB">
        <w:rPr>
          <w:rStyle w:val="Emphasis"/>
        </w:rPr>
        <w:t>strengthen</w:t>
      </w:r>
      <w:r w:rsidRPr="000561E6">
        <w:rPr>
          <w:sz w:val="16"/>
        </w:rPr>
        <w:t xml:space="preserve"> its </w:t>
      </w:r>
      <w:r w:rsidRPr="000C549B">
        <w:rPr>
          <w:rStyle w:val="StyleUnderline"/>
        </w:rPr>
        <w:t>negotiating posture</w:t>
      </w:r>
      <w:r w:rsidRPr="000561E6">
        <w:rPr>
          <w:sz w:val="16"/>
        </w:rPr>
        <w:t xml:space="preserve"> even if the presumption is waivable. With the presumption favoring the union, management must raise the issue if it wants change. Speaking first often weakens one’s bargaining position. The idea is that </w:t>
      </w:r>
      <w:r w:rsidRPr="00D067DB">
        <w:rPr>
          <w:rStyle w:val="Emphasis"/>
          <w:highlight w:val="cyan"/>
        </w:rPr>
        <w:t>unions</w:t>
      </w:r>
      <w:r w:rsidRPr="000561E6">
        <w:rPr>
          <w:sz w:val="16"/>
        </w:rPr>
        <w:t xml:space="preserve"> will </w:t>
      </w:r>
      <w:r w:rsidRPr="00E55DA0">
        <w:rPr>
          <w:rStyle w:val="Emphasis"/>
          <w:highlight w:val="cyan"/>
        </w:rPr>
        <w:t>broker</w:t>
      </w:r>
      <w:r w:rsidRPr="00E55DA0">
        <w:rPr>
          <w:rStyle w:val="StyleUnderline"/>
          <w:highlight w:val="cyan"/>
        </w:rPr>
        <w:t xml:space="preserve"> rights while</w:t>
      </w:r>
      <w:r w:rsidRPr="00A64AA3">
        <w:rPr>
          <w:rStyle w:val="StyleUnderline"/>
        </w:rPr>
        <w:t xml:space="preserve"> </w:t>
      </w:r>
      <w:r w:rsidRPr="00055160">
        <w:rPr>
          <w:rStyle w:val="Emphasis"/>
        </w:rPr>
        <w:t>individual</w:t>
      </w:r>
      <w:r w:rsidRPr="000561E6">
        <w:rPr>
          <w:sz w:val="16"/>
        </w:rPr>
        <w:t xml:space="preserve"> worker</w:t>
      </w:r>
      <w:r w:rsidRPr="00055160">
        <w:rPr>
          <w:rStyle w:val="Emphasis"/>
        </w:rPr>
        <w:t>s</w:t>
      </w:r>
      <w:r w:rsidRPr="00055160">
        <w:rPr>
          <w:rStyle w:val="StyleUnderline"/>
        </w:rPr>
        <w:t xml:space="preserve"> </w:t>
      </w:r>
      <w:r w:rsidRPr="00055160">
        <w:rPr>
          <w:rStyle w:val="Emphasis"/>
        </w:rPr>
        <w:t>waive</w:t>
      </w:r>
      <w:r w:rsidRPr="000561E6">
        <w:rPr>
          <w:sz w:val="16"/>
        </w:rPr>
        <w:t xml:space="preserve"> rights. </w:t>
      </w:r>
      <w:r w:rsidRPr="00C37B8A">
        <w:rPr>
          <w:rStyle w:val="Emphasis"/>
        </w:rPr>
        <w:t>Unions</w:t>
      </w:r>
      <w:r w:rsidRPr="000561E6">
        <w:rPr>
          <w:sz w:val="16"/>
        </w:rPr>
        <w:t xml:space="preserve"> will </w:t>
      </w:r>
      <w:r w:rsidRPr="004C48FB">
        <w:rPr>
          <w:rStyle w:val="StyleUnderline"/>
          <w:highlight w:val="cyan"/>
        </w:rPr>
        <w:t>keep</w:t>
      </w:r>
      <w:r w:rsidRPr="000561E6">
        <w:rPr>
          <w:sz w:val="16"/>
        </w:rPr>
        <w:t xml:space="preserve"> the </w:t>
      </w:r>
      <w:r w:rsidRPr="00CA77DE">
        <w:rPr>
          <w:rStyle w:val="StyleUnderline"/>
          <w:highlight w:val="cyan"/>
        </w:rPr>
        <w:t xml:space="preserve">rights that workers </w:t>
      </w:r>
      <w:r w:rsidRPr="00CA77DE">
        <w:rPr>
          <w:rStyle w:val="Emphasis"/>
          <w:highlight w:val="cyan"/>
        </w:rPr>
        <w:t>value</w:t>
      </w:r>
      <w:r w:rsidRPr="000561E6">
        <w:rPr>
          <w:sz w:val="16"/>
        </w:rPr>
        <w:t xml:space="preserve"> most highly </w:t>
      </w:r>
      <w:r w:rsidRPr="00373702">
        <w:rPr>
          <w:rStyle w:val="StyleUnderline"/>
          <w:highlight w:val="cyan"/>
        </w:rPr>
        <w:t xml:space="preserve">and </w:t>
      </w:r>
      <w:r w:rsidRPr="00373702">
        <w:rPr>
          <w:rStyle w:val="Emphasis"/>
          <w:highlight w:val="cyan"/>
        </w:rPr>
        <w:t>trade</w:t>
      </w:r>
      <w:r w:rsidRPr="000561E6">
        <w:rPr>
          <w:sz w:val="16"/>
        </w:rPr>
        <w:t xml:space="preserve"> less-valued rights </w:t>
      </w:r>
      <w:r w:rsidRPr="005B45EE">
        <w:rPr>
          <w:rStyle w:val="StyleUnderline"/>
          <w:highlight w:val="cyan"/>
        </w:rPr>
        <w:t>for</w:t>
      </w:r>
      <w:r w:rsidRPr="00597BB3">
        <w:rPr>
          <w:rStyle w:val="StyleUnderline"/>
        </w:rPr>
        <w:t xml:space="preserve"> </w:t>
      </w:r>
      <w:r w:rsidRPr="005B7959">
        <w:rPr>
          <w:rStyle w:val="Emphasis"/>
        </w:rPr>
        <w:t xml:space="preserve">other </w:t>
      </w:r>
      <w:r w:rsidRPr="00185866">
        <w:rPr>
          <w:rStyle w:val="Emphasis"/>
          <w:highlight w:val="cyan"/>
        </w:rPr>
        <w:t>benefits</w:t>
      </w:r>
      <w:r w:rsidRPr="000561E6">
        <w:rPr>
          <w:sz w:val="16"/>
        </w:rPr>
        <w:t>, while individual workers might receive nothing in return for their waiver (Schwab, 1987).</w:t>
      </w:r>
    </w:p>
    <w:p w14:paraId="62584217" w14:textId="77777777" w:rsidR="007B798D" w:rsidRDefault="007B798D" w:rsidP="007B798D">
      <w:pPr>
        <w:rPr>
          <w:sz w:val="16"/>
        </w:rPr>
      </w:pPr>
      <w:r w:rsidRPr="000561E6">
        <w:rPr>
          <w:sz w:val="16"/>
        </w:rPr>
        <w:t xml:space="preserve">In sum, </w:t>
      </w:r>
      <w:r w:rsidRPr="00F01C81">
        <w:rPr>
          <w:rStyle w:val="StyleUnderline"/>
        </w:rPr>
        <w:t>unions are</w:t>
      </w:r>
      <w:r w:rsidRPr="000561E6">
        <w:rPr>
          <w:sz w:val="16"/>
        </w:rPr>
        <w:t xml:space="preserve"> often in a </w:t>
      </w:r>
      <w:r w:rsidRPr="002C2743">
        <w:rPr>
          <w:rStyle w:val="Emphasis"/>
        </w:rPr>
        <w:t>better</w:t>
      </w:r>
      <w:r w:rsidRPr="000561E6">
        <w:rPr>
          <w:sz w:val="16"/>
        </w:rPr>
        <w:t xml:space="preserve"> position </w:t>
      </w:r>
      <w:r w:rsidRPr="00B532F9">
        <w:rPr>
          <w:rStyle w:val="StyleUnderline"/>
        </w:rPr>
        <w:t xml:space="preserve">relative to </w:t>
      </w:r>
      <w:r w:rsidRPr="00773339">
        <w:rPr>
          <w:rStyle w:val="Emphasis"/>
        </w:rPr>
        <w:t>individuals</w:t>
      </w:r>
      <w:r w:rsidRPr="004C7D8D">
        <w:rPr>
          <w:rStyle w:val="StyleUnderline"/>
        </w:rPr>
        <w:t xml:space="preserve"> when it comes to </w:t>
      </w:r>
      <w:r w:rsidRPr="006F3A6A">
        <w:rPr>
          <w:rStyle w:val="Emphasis"/>
        </w:rPr>
        <w:t>brokering</w:t>
      </w:r>
      <w:r w:rsidRPr="000561E6">
        <w:rPr>
          <w:sz w:val="16"/>
        </w:rPr>
        <w:t xml:space="preserve"> </w:t>
      </w:r>
      <w:r w:rsidRPr="00C74543">
        <w:rPr>
          <w:rStyle w:val="Emphasis"/>
        </w:rPr>
        <w:t>employment</w:t>
      </w:r>
      <w:r w:rsidRPr="000561E6">
        <w:rPr>
          <w:sz w:val="16"/>
        </w:rPr>
        <w:t xml:space="preserve"> rights. </w:t>
      </w:r>
      <w:r w:rsidRPr="004E6DF1">
        <w:rPr>
          <w:rStyle w:val="StyleUnderline"/>
        </w:rPr>
        <w:t>Unions</w:t>
      </w:r>
      <w:r w:rsidRPr="000561E6">
        <w:rPr>
          <w:sz w:val="16"/>
        </w:rPr>
        <w:t xml:space="preserve"> can </w:t>
      </w:r>
      <w:r w:rsidRPr="005D3E86">
        <w:rPr>
          <w:rStyle w:val="StyleUnderline"/>
        </w:rPr>
        <w:t xml:space="preserve">prevent </w:t>
      </w:r>
      <w:r w:rsidRPr="0003349E">
        <w:rPr>
          <w:rStyle w:val="Emphasis"/>
        </w:rPr>
        <w:t>local rat races</w:t>
      </w:r>
      <w:r w:rsidRPr="001A729C">
        <w:rPr>
          <w:rStyle w:val="StyleUnderline"/>
        </w:rPr>
        <w:t xml:space="preserve"> and promote</w:t>
      </w:r>
      <w:r w:rsidRPr="000561E6">
        <w:rPr>
          <w:sz w:val="16"/>
        </w:rPr>
        <w:t xml:space="preserve"> local </w:t>
      </w:r>
      <w:r w:rsidRPr="00CD2E27">
        <w:rPr>
          <w:rStyle w:val="Emphasis"/>
        </w:rPr>
        <w:t>public goods</w:t>
      </w:r>
      <w:r w:rsidRPr="00615942">
        <w:rPr>
          <w:rStyle w:val="StyleUnderline"/>
        </w:rPr>
        <w:t xml:space="preserve">, have more </w:t>
      </w:r>
      <w:r w:rsidRPr="005A51F8">
        <w:rPr>
          <w:rStyle w:val="Emphasis"/>
        </w:rPr>
        <w:t>resources</w:t>
      </w:r>
      <w:r w:rsidRPr="00615942">
        <w:rPr>
          <w:rStyle w:val="StyleUnderline"/>
        </w:rPr>
        <w:t xml:space="preserve"> to gather and disseminate</w:t>
      </w:r>
      <w:r w:rsidRPr="000561E6">
        <w:rPr>
          <w:sz w:val="16"/>
        </w:rPr>
        <w:t xml:space="preserve"> relevant </w:t>
      </w:r>
      <w:r w:rsidRPr="00156A1A">
        <w:rPr>
          <w:rStyle w:val="Emphasis"/>
        </w:rPr>
        <w:t>info</w:t>
      </w:r>
      <w:r w:rsidRPr="000561E6">
        <w:rPr>
          <w:sz w:val="16"/>
        </w:rPr>
        <w:t xml:space="preserve">rmation, </w:t>
      </w:r>
      <w:r w:rsidRPr="002F7B50">
        <w:rPr>
          <w:rStyle w:val="StyleUnderline"/>
        </w:rPr>
        <w:t>are not subject to</w:t>
      </w:r>
      <w:r w:rsidRPr="000561E6">
        <w:rPr>
          <w:sz w:val="16"/>
        </w:rPr>
        <w:t xml:space="preserve"> the full array of </w:t>
      </w:r>
      <w:r w:rsidRPr="00414F25">
        <w:rPr>
          <w:rStyle w:val="Emphasis"/>
        </w:rPr>
        <w:t>cognitive biases</w:t>
      </w:r>
      <w:r w:rsidRPr="000561E6">
        <w:rPr>
          <w:sz w:val="16"/>
        </w:rPr>
        <w:t xml:space="preserve"> to which individuals are prone, </w:t>
      </w:r>
      <w:r w:rsidRPr="00652F23">
        <w:rPr>
          <w:rStyle w:val="StyleUnderline"/>
        </w:rPr>
        <w:t xml:space="preserve">and have superior </w:t>
      </w:r>
      <w:r w:rsidRPr="00134E64">
        <w:rPr>
          <w:rStyle w:val="Emphasis"/>
        </w:rPr>
        <w:t>bargaining power</w:t>
      </w:r>
      <w:r w:rsidRPr="000561E6">
        <w:rPr>
          <w:sz w:val="16"/>
        </w:rPr>
        <w:t>.</w:t>
      </w:r>
    </w:p>
    <w:p w14:paraId="6EEC53E7" w14:textId="77777777" w:rsidR="007B798D" w:rsidRPr="003D1A51" w:rsidRDefault="007B798D" w:rsidP="007B798D"/>
    <w:p w14:paraId="52D150D5" w14:textId="6F9F749F" w:rsidR="00F654AF" w:rsidRDefault="007D3BDA" w:rsidP="007D3BDA">
      <w:pPr>
        <w:pStyle w:val="Heading2"/>
      </w:pPr>
      <w:r>
        <w:t>Adv---Voice</w:t>
      </w:r>
    </w:p>
    <w:p w14:paraId="588C66F6" w14:textId="1B198B8B" w:rsidR="007D3BDA" w:rsidRDefault="00A218F9" w:rsidP="00A218F9">
      <w:pPr>
        <w:pStyle w:val="Heading4"/>
      </w:pPr>
      <w:r>
        <w:t>Advantage 3---</w:t>
      </w:r>
      <w:r>
        <w:rPr>
          <w:u w:val="single"/>
        </w:rPr>
        <w:t>VOICE</w:t>
      </w:r>
      <w:r>
        <w:t>:</w:t>
      </w:r>
    </w:p>
    <w:p w14:paraId="297AB74A" w14:textId="30F2CA79" w:rsidR="00C32F1F" w:rsidRPr="00506636" w:rsidRDefault="006C2A52" w:rsidP="00C32F1F">
      <w:pPr>
        <w:pStyle w:val="Heading4"/>
      </w:pPr>
      <w:r>
        <w:t xml:space="preserve">The plan </w:t>
      </w:r>
      <w:r>
        <w:rPr>
          <w:u w:val="single"/>
        </w:rPr>
        <w:t>empowers workers</w:t>
      </w:r>
      <w:r w:rsidR="008525C5">
        <w:t xml:space="preserve"> and encourages expanded </w:t>
      </w:r>
      <w:r w:rsidR="00EB2574">
        <w:rPr>
          <w:u w:val="single"/>
        </w:rPr>
        <w:t>voice</w:t>
      </w:r>
      <w:r w:rsidR="00EB2574">
        <w:t xml:space="preserve"> and </w:t>
      </w:r>
      <w:r w:rsidR="00EB2574">
        <w:rPr>
          <w:u w:val="single"/>
        </w:rPr>
        <w:t>governance</w:t>
      </w:r>
      <w:r w:rsidR="00265DB7">
        <w:t xml:space="preserve">---only </w:t>
      </w:r>
      <w:r w:rsidR="003D1CEA">
        <w:rPr>
          <w:u w:val="single"/>
        </w:rPr>
        <w:t>the union form</w:t>
      </w:r>
      <w:r w:rsidR="00506636">
        <w:t xml:space="preserve"> moderates </w:t>
      </w:r>
      <w:r w:rsidR="00506636">
        <w:rPr>
          <w:u w:val="single"/>
        </w:rPr>
        <w:t>employer opposition</w:t>
      </w:r>
      <w:r w:rsidR="00506636">
        <w:t>.</w:t>
      </w:r>
    </w:p>
    <w:p w14:paraId="63D64A3A" w14:textId="77777777" w:rsidR="00C32F1F" w:rsidRPr="009E3F97" w:rsidRDefault="00C32F1F" w:rsidP="00C32F1F">
      <w:r w:rsidRPr="0067494A">
        <w:rPr>
          <w:rStyle w:val="Style13ptBold"/>
        </w:rPr>
        <w:t>Corbett ’24</w:t>
      </w:r>
      <w:r>
        <w:t xml:space="preserve"> [William R.; 2024; Professor of Law, Louisiana State University; Buffalo Law Review, “The Case for Waivable Employee Rights: A Contrarian View,” vol. 72]</w:t>
      </w:r>
    </w:p>
    <w:p w14:paraId="2EEA83B0" w14:textId="77777777" w:rsidR="00C32F1F" w:rsidRPr="00590DB1" w:rsidRDefault="00C32F1F" w:rsidP="00C32F1F">
      <w:pPr>
        <w:rPr>
          <w:sz w:val="16"/>
        </w:rPr>
      </w:pPr>
      <w:r w:rsidRPr="0038699D">
        <w:rPr>
          <w:rStyle w:val="StyleUnderline"/>
        </w:rPr>
        <w:t xml:space="preserve">A </w:t>
      </w:r>
      <w:r w:rsidRPr="00B907F5">
        <w:rPr>
          <w:rStyle w:val="Emphasis"/>
        </w:rPr>
        <w:t>second argument</w:t>
      </w:r>
      <w:r w:rsidRPr="00194AA1">
        <w:rPr>
          <w:rStyle w:val="StyleUnderline"/>
        </w:rPr>
        <w:t xml:space="preserve"> in favor of</w:t>
      </w:r>
      <w:r w:rsidRPr="00590DB1">
        <w:rPr>
          <w:sz w:val="16"/>
        </w:rPr>
        <w:t xml:space="preserve"> an expanded system of </w:t>
      </w:r>
      <w:r w:rsidRPr="001C4CE4">
        <w:rPr>
          <w:rStyle w:val="Emphasis"/>
          <w:highlight w:val="cyan"/>
        </w:rPr>
        <w:t>waivable rights</w:t>
      </w:r>
      <w:r w:rsidRPr="00117779">
        <w:rPr>
          <w:rStyle w:val="StyleUnderline"/>
        </w:rPr>
        <w:t xml:space="preserve"> is that it </w:t>
      </w:r>
      <w:r w:rsidRPr="00273CEF">
        <w:rPr>
          <w:rStyle w:val="StyleUnderline"/>
          <w:highlight w:val="cyan"/>
        </w:rPr>
        <w:t xml:space="preserve">could </w:t>
      </w:r>
      <w:r w:rsidRPr="00273CEF">
        <w:rPr>
          <w:rStyle w:val="Emphasis"/>
          <w:highlight w:val="cyan"/>
        </w:rPr>
        <w:t>break down</w:t>
      </w:r>
      <w:r w:rsidRPr="00590DB1">
        <w:rPr>
          <w:sz w:val="16"/>
        </w:rPr>
        <w:t xml:space="preserve">, to some extent, </w:t>
      </w:r>
      <w:r w:rsidRPr="002A5C05">
        <w:rPr>
          <w:rStyle w:val="StyleUnderline"/>
        </w:rPr>
        <w:t xml:space="preserve">the </w:t>
      </w:r>
      <w:r w:rsidRPr="003F0330">
        <w:rPr>
          <w:rStyle w:val="Emphasis"/>
          <w:highlight w:val="cyan"/>
        </w:rPr>
        <w:t>labor</w:t>
      </w:r>
      <w:r w:rsidRPr="00590DB1">
        <w:rPr>
          <w:sz w:val="16"/>
        </w:rPr>
        <w:t xml:space="preserve"> law/</w:t>
      </w:r>
      <w:r w:rsidRPr="00C36478">
        <w:rPr>
          <w:rStyle w:val="Emphasis"/>
        </w:rPr>
        <w:t xml:space="preserve">employment </w:t>
      </w:r>
      <w:r w:rsidRPr="00DA52A1">
        <w:rPr>
          <w:rStyle w:val="Emphasis"/>
          <w:highlight w:val="cyan"/>
        </w:rPr>
        <w:t>law</w:t>
      </w:r>
      <w:r w:rsidRPr="00DA52A1">
        <w:rPr>
          <w:rStyle w:val="StyleUnderline"/>
          <w:highlight w:val="cyan"/>
        </w:rPr>
        <w:t xml:space="preserve"> dichotomy</w:t>
      </w:r>
      <w:r w:rsidRPr="00590DB1">
        <w:rPr>
          <w:sz w:val="16"/>
        </w:rPr>
        <w:t xml:space="preserve"> that has been detrimental to U.S. law regulating the workplace.301 Under this fractured regime, </w:t>
      </w:r>
      <w:r w:rsidRPr="00601F10">
        <w:rPr>
          <w:rStyle w:val="Emphasis"/>
        </w:rPr>
        <w:t>employees</w:t>
      </w:r>
      <w:r w:rsidRPr="00590DB1">
        <w:rPr>
          <w:sz w:val="16"/>
        </w:rPr>
        <w:t xml:space="preserve"> represented by unions </w:t>
      </w:r>
      <w:r w:rsidRPr="003F7C6F">
        <w:rPr>
          <w:rStyle w:val="StyleUnderline"/>
        </w:rPr>
        <w:t xml:space="preserve">have been able to </w:t>
      </w:r>
      <w:r w:rsidRPr="000634B9">
        <w:rPr>
          <w:rStyle w:val="Emphasis"/>
        </w:rPr>
        <w:t>bargain</w:t>
      </w:r>
      <w:r w:rsidRPr="00590DB1">
        <w:rPr>
          <w:sz w:val="16"/>
        </w:rPr>
        <w:t xml:space="preserve"> through representatives, trade rights, and receive in exchange terms and conditions more precisely tailored to their workplaces, </w:t>
      </w:r>
      <w:r w:rsidRPr="00DA0F10">
        <w:rPr>
          <w:rStyle w:val="StyleUnderline"/>
        </w:rPr>
        <w:t xml:space="preserve">while </w:t>
      </w:r>
      <w:r w:rsidRPr="00DA32D4">
        <w:rPr>
          <w:rStyle w:val="Emphasis"/>
          <w:highlight w:val="cyan"/>
        </w:rPr>
        <w:t>unrepresented employees</w:t>
      </w:r>
      <w:r w:rsidRPr="00590DB1">
        <w:rPr>
          <w:sz w:val="16"/>
        </w:rPr>
        <w:t xml:space="preserve"> have </w:t>
      </w:r>
      <w:r w:rsidRPr="00EB4B18">
        <w:rPr>
          <w:rStyle w:val="StyleUnderline"/>
          <w:highlight w:val="cyan"/>
        </w:rPr>
        <w:t xml:space="preserve">received </w:t>
      </w:r>
      <w:r w:rsidRPr="00EB4B18">
        <w:rPr>
          <w:rStyle w:val="Emphasis"/>
          <w:highlight w:val="cyan"/>
        </w:rPr>
        <w:t>terms</w:t>
      </w:r>
      <w:r w:rsidRPr="00EB4B18">
        <w:rPr>
          <w:rStyle w:val="StyleUnderline"/>
          <w:highlight w:val="cyan"/>
        </w:rPr>
        <w:t xml:space="preserve"> and </w:t>
      </w:r>
      <w:r w:rsidRPr="00EB4B18">
        <w:rPr>
          <w:rStyle w:val="Emphasis"/>
          <w:highlight w:val="cyan"/>
        </w:rPr>
        <w:t>conditions</w:t>
      </w:r>
      <w:r w:rsidRPr="00590DB1">
        <w:rPr>
          <w:sz w:val="16"/>
        </w:rPr>
        <w:t xml:space="preserve"> that Congress has been willing to bestow on covered employees and impose on covered employers.302 Some measure of this bifurcation could be reduced. </w:t>
      </w:r>
      <w:r w:rsidRPr="00EB6A0E">
        <w:rPr>
          <w:rStyle w:val="StyleUnderline"/>
          <w:highlight w:val="cyan"/>
        </w:rPr>
        <w:t xml:space="preserve">If </w:t>
      </w:r>
      <w:r w:rsidRPr="00EB6A0E">
        <w:rPr>
          <w:rStyle w:val="Emphasis"/>
          <w:highlight w:val="cyan"/>
        </w:rPr>
        <w:t>waivable rights</w:t>
      </w:r>
      <w:r w:rsidRPr="00EB6A0E">
        <w:rPr>
          <w:rStyle w:val="StyleUnderline"/>
          <w:highlight w:val="cyan"/>
        </w:rPr>
        <w:t xml:space="preserve"> were </w:t>
      </w:r>
      <w:r w:rsidRPr="00EB6A0E">
        <w:rPr>
          <w:rStyle w:val="Emphasis"/>
          <w:highlight w:val="cyan"/>
        </w:rPr>
        <w:t>expanded</w:t>
      </w:r>
      <w:r w:rsidRPr="00590DB1">
        <w:rPr>
          <w:sz w:val="16"/>
        </w:rPr>
        <w:t xml:space="preserve"> to include labor rights and employment rights, </w:t>
      </w:r>
      <w:r w:rsidRPr="00315567">
        <w:rPr>
          <w:rStyle w:val="StyleUnderline"/>
          <w:highlight w:val="cyan"/>
        </w:rPr>
        <w:t>and</w:t>
      </w:r>
      <w:r w:rsidRPr="00E5525A">
        <w:rPr>
          <w:rStyle w:val="StyleUnderline"/>
        </w:rPr>
        <w:t xml:space="preserve"> the </w:t>
      </w:r>
      <w:r w:rsidRPr="00B95FFA">
        <w:rPr>
          <w:rStyle w:val="StyleUnderline"/>
          <w:highlight w:val="cyan"/>
        </w:rPr>
        <w:t xml:space="preserve">rights could be </w:t>
      </w:r>
      <w:r w:rsidRPr="00B95FFA">
        <w:rPr>
          <w:rStyle w:val="Emphasis"/>
          <w:highlight w:val="cyan"/>
        </w:rPr>
        <w:t>waived</w:t>
      </w:r>
      <w:r w:rsidRPr="00590DB1">
        <w:rPr>
          <w:sz w:val="16"/>
        </w:rPr>
        <w:t xml:space="preserve">/traded </w:t>
      </w:r>
      <w:r w:rsidRPr="00B55E5B">
        <w:rPr>
          <w:rStyle w:val="Emphasis"/>
          <w:highlight w:val="cyan"/>
        </w:rPr>
        <w:t xml:space="preserve">only by </w:t>
      </w:r>
      <w:r w:rsidRPr="00730B05">
        <w:rPr>
          <w:rStyle w:val="Emphasis"/>
          <w:highlight w:val="cyan"/>
        </w:rPr>
        <w:t>unions</w:t>
      </w:r>
      <w:r w:rsidRPr="00730B05">
        <w:rPr>
          <w:rStyle w:val="StyleUnderline"/>
          <w:highlight w:val="cyan"/>
        </w:rPr>
        <w:t>, more employers</w:t>
      </w:r>
      <w:r w:rsidRPr="00836054">
        <w:rPr>
          <w:rStyle w:val="StyleUnderline"/>
        </w:rPr>
        <w:t xml:space="preserve"> may </w:t>
      </w:r>
      <w:r w:rsidRPr="00C81FAE">
        <w:rPr>
          <w:rStyle w:val="StyleUnderline"/>
          <w:highlight w:val="cyan"/>
        </w:rPr>
        <w:t xml:space="preserve">see </w:t>
      </w:r>
      <w:r w:rsidRPr="00C81FAE">
        <w:rPr>
          <w:rStyle w:val="Emphasis"/>
          <w:highlight w:val="cyan"/>
        </w:rPr>
        <w:t>mutual benefit</w:t>
      </w:r>
      <w:r w:rsidRPr="00C81FAE">
        <w:rPr>
          <w:rStyle w:val="StyleUnderline"/>
          <w:highlight w:val="cyan"/>
        </w:rPr>
        <w:t xml:space="preserve"> in </w:t>
      </w:r>
      <w:r w:rsidRPr="00C81FAE">
        <w:rPr>
          <w:rStyle w:val="Emphasis"/>
          <w:highlight w:val="cyan"/>
        </w:rPr>
        <w:t>c</w:t>
      </w:r>
      <w:r w:rsidRPr="00590DB1">
        <w:rPr>
          <w:sz w:val="16"/>
        </w:rPr>
        <w:t xml:space="preserve">ollective </w:t>
      </w:r>
      <w:r w:rsidRPr="00C81FAE">
        <w:rPr>
          <w:rStyle w:val="Emphasis"/>
          <w:highlight w:val="cyan"/>
        </w:rPr>
        <w:t>b</w:t>
      </w:r>
      <w:r w:rsidRPr="00590DB1">
        <w:rPr>
          <w:sz w:val="16"/>
        </w:rPr>
        <w:t xml:space="preserve">argaining </w:t>
      </w:r>
      <w:r w:rsidRPr="008E667B">
        <w:rPr>
          <w:rStyle w:val="StyleUnderline"/>
          <w:highlight w:val="cyan"/>
        </w:rPr>
        <w:t>and become</w:t>
      </w:r>
      <w:r w:rsidRPr="00590DB1">
        <w:rPr>
          <w:sz w:val="16"/>
        </w:rPr>
        <w:t xml:space="preserve"> more </w:t>
      </w:r>
      <w:r w:rsidRPr="00470E91">
        <w:rPr>
          <w:rStyle w:val="Emphasis"/>
          <w:highlight w:val="cyan"/>
        </w:rPr>
        <w:t>supportive of</w:t>
      </w:r>
      <w:r w:rsidRPr="00590DB1">
        <w:rPr>
          <w:sz w:val="16"/>
        </w:rPr>
        <w:t xml:space="preserve">, or at least less resistant to, </w:t>
      </w:r>
      <w:r w:rsidRPr="00252A80">
        <w:rPr>
          <w:rStyle w:val="Emphasis"/>
          <w:highlight w:val="cyan"/>
        </w:rPr>
        <w:t>union organizing</w:t>
      </w:r>
      <w:r w:rsidRPr="00590DB1">
        <w:rPr>
          <w:sz w:val="16"/>
        </w:rPr>
        <w:t xml:space="preserve"> efforts.303 Given the low union density in the U.S., however, I prefer a system in which unions would be the first option for collective representation, bargaining, and waiver, but not the sole option. Any system of expanded </w:t>
      </w:r>
      <w:r w:rsidRPr="00E76A30">
        <w:rPr>
          <w:rStyle w:val="Emphasis"/>
          <w:highlight w:val="cyan"/>
        </w:rPr>
        <w:t>waivable rights</w:t>
      </w:r>
      <w:r w:rsidRPr="00590DB1">
        <w:rPr>
          <w:sz w:val="16"/>
        </w:rPr>
        <w:t xml:space="preserve">, whether limited to union-represented employees or expanded to other options, </w:t>
      </w:r>
      <w:r w:rsidRPr="003D455A">
        <w:rPr>
          <w:rStyle w:val="StyleUnderline"/>
        </w:rPr>
        <w:t xml:space="preserve">could </w:t>
      </w:r>
      <w:r w:rsidRPr="003D69F4">
        <w:rPr>
          <w:rStyle w:val="StyleUnderline"/>
          <w:highlight w:val="cyan"/>
        </w:rPr>
        <w:t>increase</w:t>
      </w:r>
      <w:r w:rsidRPr="003D455A">
        <w:rPr>
          <w:rStyle w:val="StyleUnderline"/>
        </w:rPr>
        <w:t xml:space="preserve"> employee </w:t>
      </w:r>
      <w:r w:rsidRPr="00522404">
        <w:rPr>
          <w:rStyle w:val="Emphasis"/>
          <w:highlight w:val="cyan"/>
        </w:rPr>
        <w:t>representation</w:t>
      </w:r>
      <w:r w:rsidRPr="00522404">
        <w:rPr>
          <w:rStyle w:val="StyleUnderline"/>
          <w:highlight w:val="cyan"/>
        </w:rPr>
        <w:t xml:space="preserve">, </w:t>
      </w:r>
      <w:r w:rsidRPr="00522404">
        <w:rPr>
          <w:rStyle w:val="Emphasis"/>
          <w:highlight w:val="cyan"/>
        </w:rPr>
        <w:t>voice</w:t>
      </w:r>
      <w:r w:rsidRPr="00522404">
        <w:rPr>
          <w:rStyle w:val="StyleUnderline"/>
          <w:highlight w:val="cyan"/>
        </w:rPr>
        <w:t xml:space="preserve">, and </w:t>
      </w:r>
      <w:r w:rsidRPr="00522404">
        <w:rPr>
          <w:rStyle w:val="Emphasis"/>
          <w:highlight w:val="cyan"/>
        </w:rPr>
        <w:t>participation</w:t>
      </w:r>
      <w:r w:rsidRPr="00C52141">
        <w:rPr>
          <w:rStyle w:val="StyleUnderline"/>
        </w:rPr>
        <w:t xml:space="preserve"> in</w:t>
      </w:r>
      <w:r w:rsidRPr="00590DB1">
        <w:rPr>
          <w:sz w:val="16"/>
        </w:rPr>
        <w:t xml:space="preserve"> workplace </w:t>
      </w:r>
      <w:r w:rsidRPr="003039F3">
        <w:rPr>
          <w:rStyle w:val="Emphasis"/>
        </w:rPr>
        <w:t>governance</w:t>
      </w:r>
      <w:r w:rsidRPr="00590DB1">
        <w:rPr>
          <w:sz w:val="16"/>
        </w:rPr>
        <w:t xml:space="preserve">. It also could break down barriers and create a more unified and coherent body of law. Such a system could integrate to some extent the labor law of representation and collective bargaining and the employment law consisting of the common law of individual contracts and statutory minimum rights. The next argument is related. </w:t>
      </w:r>
    </w:p>
    <w:p w14:paraId="75CAD100" w14:textId="77777777" w:rsidR="00C32F1F" w:rsidRDefault="00C32F1F" w:rsidP="00C32F1F">
      <w:pPr>
        <w:rPr>
          <w:sz w:val="16"/>
        </w:rPr>
      </w:pPr>
      <w:r w:rsidRPr="00590DB1">
        <w:rPr>
          <w:sz w:val="16"/>
        </w:rPr>
        <w:t xml:space="preserve">I think </w:t>
      </w:r>
      <w:r w:rsidRPr="001852A8">
        <w:rPr>
          <w:rStyle w:val="StyleUnderline"/>
        </w:rPr>
        <w:t xml:space="preserve">the most </w:t>
      </w:r>
      <w:r w:rsidRPr="00774FF0">
        <w:rPr>
          <w:rStyle w:val="Emphasis"/>
        </w:rPr>
        <w:t>compelling argument</w:t>
      </w:r>
      <w:r w:rsidRPr="008A069B">
        <w:rPr>
          <w:rStyle w:val="StyleUnderline"/>
        </w:rPr>
        <w:t xml:space="preserve"> for</w:t>
      </w:r>
      <w:r w:rsidRPr="00590DB1">
        <w:rPr>
          <w:sz w:val="16"/>
        </w:rPr>
        <w:t xml:space="preserve"> developing an expanded system of </w:t>
      </w:r>
      <w:r w:rsidRPr="00A2722D">
        <w:rPr>
          <w:rStyle w:val="Emphasis"/>
        </w:rPr>
        <w:t>waivable rights</w:t>
      </w:r>
      <w:r w:rsidRPr="00A2722D">
        <w:rPr>
          <w:rStyle w:val="StyleUnderline"/>
        </w:rPr>
        <w:t xml:space="preserve"> </w:t>
      </w:r>
      <w:r w:rsidRPr="00E83277">
        <w:rPr>
          <w:rStyle w:val="StyleUnderline"/>
        </w:rPr>
        <w:t xml:space="preserve">is to </w:t>
      </w:r>
      <w:r w:rsidRPr="0055487D">
        <w:rPr>
          <w:rStyle w:val="Emphasis"/>
        </w:rPr>
        <w:t>empower workers</w:t>
      </w:r>
      <w:r w:rsidRPr="00590DB1">
        <w:rPr>
          <w:sz w:val="16"/>
        </w:rPr>
        <w:t xml:space="preserve"> in the U.S. There is general agreement that </w:t>
      </w:r>
      <w:r w:rsidRPr="000906EC">
        <w:rPr>
          <w:rStyle w:val="StyleUnderline"/>
          <w:highlight w:val="cyan"/>
        </w:rPr>
        <w:t>most workers</w:t>
      </w:r>
      <w:r w:rsidRPr="00590DB1">
        <w:rPr>
          <w:sz w:val="16"/>
        </w:rPr>
        <w:t xml:space="preserve"> are poorly informed regarding the law and their rights, they </w:t>
      </w:r>
      <w:r w:rsidRPr="006226E8">
        <w:rPr>
          <w:rStyle w:val="StyleUnderline"/>
          <w:highlight w:val="cyan"/>
        </w:rPr>
        <w:t>have little</w:t>
      </w:r>
      <w:r w:rsidRPr="00F219B2">
        <w:rPr>
          <w:rStyle w:val="StyleUnderline"/>
        </w:rPr>
        <w:t xml:space="preserve"> to </w:t>
      </w:r>
      <w:r w:rsidRPr="00BF1DF8">
        <w:rPr>
          <w:rStyle w:val="Emphasis"/>
        </w:rPr>
        <w:t xml:space="preserve">no </w:t>
      </w:r>
      <w:r w:rsidRPr="00EA47F1">
        <w:rPr>
          <w:rStyle w:val="Emphasis"/>
          <w:highlight w:val="cyan"/>
        </w:rPr>
        <w:t>voice</w:t>
      </w:r>
      <w:r w:rsidRPr="00590DB1">
        <w:rPr>
          <w:sz w:val="16"/>
        </w:rPr>
        <w:t xml:space="preserve"> and participation in governance of their workplaces, </w:t>
      </w:r>
      <w:r w:rsidRPr="005B01C4">
        <w:rPr>
          <w:rStyle w:val="StyleUnderline"/>
        </w:rPr>
        <w:t>and</w:t>
      </w:r>
      <w:r w:rsidRPr="00590DB1">
        <w:rPr>
          <w:sz w:val="16"/>
        </w:rPr>
        <w:t xml:space="preserve"> they </w:t>
      </w:r>
      <w:r w:rsidRPr="00261388">
        <w:rPr>
          <w:rStyle w:val="StyleUnderline"/>
        </w:rPr>
        <w:t xml:space="preserve">do not have </w:t>
      </w:r>
      <w:r w:rsidRPr="00671188">
        <w:rPr>
          <w:rStyle w:val="Emphasis"/>
        </w:rPr>
        <w:t>sufficient leverage</w:t>
      </w:r>
      <w:r w:rsidRPr="00590DB1">
        <w:rPr>
          <w:sz w:val="16"/>
        </w:rPr>
        <w:t xml:space="preserve"> to bargain for the terms and conditions of employment that they need and/or want. </w:t>
      </w:r>
      <w:r w:rsidRPr="00004809">
        <w:rPr>
          <w:rStyle w:val="StyleUnderline"/>
        </w:rPr>
        <w:t>They get</w:t>
      </w:r>
      <w:r w:rsidRPr="00590DB1">
        <w:rPr>
          <w:sz w:val="16"/>
        </w:rPr>
        <w:t xml:space="preserve"> the </w:t>
      </w:r>
      <w:r w:rsidRPr="00511E07">
        <w:rPr>
          <w:rStyle w:val="Emphasis"/>
        </w:rPr>
        <w:t>rights</w:t>
      </w:r>
      <w:r w:rsidRPr="00590DB1">
        <w:rPr>
          <w:sz w:val="16"/>
        </w:rPr>
        <w:t xml:space="preserve">/protections that lawmakers confer on them, </w:t>
      </w:r>
      <w:r w:rsidRPr="00F944AF">
        <w:rPr>
          <w:rStyle w:val="StyleUnderline"/>
        </w:rPr>
        <w:t>and</w:t>
      </w:r>
      <w:r w:rsidRPr="00590DB1">
        <w:rPr>
          <w:sz w:val="16"/>
        </w:rPr>
        <w:t xml:space="preserve"> they </w:t>
      </w:r>
      <w:r w:rsidRPr="00DF084F">
        <w:rPr>
          <w:rStyle w:val="StyleUnderline"/>
        </w:rPr>
        <w:t xml:space="preserve">cannot </w:t>
      </w:r>
      <w:r w:rsidRPr="00B8157D">
        <w:rPr>
          <w:rStyle w:val="Emphasis"/>
        </w:rPr>
        <w:t>trade</w:t>
      </w:r>
      <w:r w:rsidRPr="00DF084F">
        <w:rPr>
          <w:rStyle w:val="StyleUnderline"/>
        </w:rPr>
        <w:t xml:space="preserve"> </w:t>
      </w:r>
      <w:r w:rsidRPr="009414AA">
        <w:rPr>
          <w:rStyle w:val="StyleUnderline"/>
        </w:rPr>
        <w:t xml:space="preserve">those </w:t>
      </w:r>
      <w:r w:rsidRPr="000374C2">
        <w:rPr>
          <w:rStyle w:val="Emphasis"/>
        </w:rPr>
        <w:t>rights</w:t>
      </w:r>
      <w:r w:rsidRPr="00590DB1">
        <w:rPr>
          <w:sz w:val="16"/>
        </w:rPr>
        <w:t xml:space="preserve"> no matter how poorly or well- suited the rights are to their particular workplaces and </w:t>
      </w:r>
      <w:r w:rsidRPr="009D4814">
        <w:rPr>
          <w:rStyle w:val="Emphasis"/>
        </w:rPr>
        <w:t>no matter</w:t>
      </w:r>
      <w:r w:rsidRPr="00C07571">
        <w:rPr>
          <w:rStyle w:val="StyleUnderline"/>
        </w:rPr>
        <w:t xml:space="preserve"> what they may be able to get</w:t>
      </w:r>
      <w:r w:rsidRPr="00590DB1">
        <w:rPr>
          <w:sz w:val="16"/>
        </w:rPr>
        <w:t xml:space="preserve"> from their employers </w:t>
      </w:r>
      <w:r w:rsidRPr="002E7EB3">
        <w:rPr>
          <w:rStyle w:val="StyleUnderline"/>
        </w:rPr>
        <w:t>in</w:t>
      </w:r>
      <w:r w:rsidRPr="00590DB1">
        <w:rPr>
          <w:sz w:val="16"/>
        </w:rPr>
        <w:t xml:space="preserve"> an </w:t>
      </w:r>
      <w:r w:rsidRPr="00F120A6">
        <w:rPr>
          <w:rStyle w:val="Emphasis"/>
        </w:rPr>
        <w:t>exchange</w:t>
      </w:r>
      <w:r w:rsidRPr="00590DB1">
        <w:rPr>
          <w:sz w:val="16"/>
        </w:rPr>
        <w:t xml:space="preserve">. 305 This is not the best way to meet the needs of employers and employees.306 Moreover, </w:t>
      </w:r>
      <w:r w:rsidRPr="0025400F">
        <w:rPr>
          <w:rStyle w:val="StyleUnderline"/>
        </w:rPr>
        <w:t xml:space="preserve">most </w:t>
      </w:r>
      <w:r w:rsidRPr="00C76092">
        <w:rPr>
          <w:rStyle w:val="StyleUnderline"/>
          <w:highlight w:val="cyan"/>
        </w:rPr>
        <w:t xml:space="preserve">workers </w:t>
      </w:r>
      <w:r w:rsidRPr="00C76092">
        <w:rPr>
          <w:rStyle w:val="Emphasis"/>
          <w:highlight w:val="cyan"/>
        </w:rPr>
        <w:t>do not know</w:t>
      </w:r>
      <w:r w:rsidRPr="00590DB1">
        <w:rPr>
          <w:sz w:val="16"/>
        </w:rPr>
        <w:t xml:space="preserve"> of many of </w:t>
      </w:r>
      <w:r w:rsidRPr="00936131">
        <w:rPr>
          <w:rStyle w:val="StyleUnderline"/>
        </w:rPr>
        <w:t>the</w:t>
      </w:r>
      <w:r w:rsidRPr="00590DB1">
        <w:rPr>
          <w:sz w:val="16"/>
        </w:rPr>
        <w:t xml:space="preserve"> protections/</w:t>
      </w:r>
      <w:r w:rsidRPr="00985517">
        <w:rPr>
          <w:rStyle w:val="Emphasis"/>
          <w:highlight w:val="cyan"/>
        </w:rPr>
        <w:t>rights</w:t>
      </w:r>
      <w:r w:rsidRPr="00985517">
        <w:rPr>
          <w:rStyle w:val="StyleUnderline"/>
          <w:highlight w:val="cyan"/>
        </w:rPr>
        <w:t xml:space="preserve"> they have</w:t>
      </w:r>
      <w:r w:rsidRPr="00590DB1">
        <w:rPr>
          <w:sz w:val="16"/>
        </w:rPr>
        <w:t xml:space="preserve">. 307 Even when they know of their rights, the </w:t>
      </w:r>
      <w:r w:rsidRPr="004A0402">
        <w:rPr>
          <w:rStyle w:val="Emphasis"/>
        </w:rPr>
        <w:t>enforcement</w:t>
      </w:r>
      <w:r w:rsidRPr="00590DB1">
        <w:rPr>
          <w:sz w:val="16"/>
        </w:rPr>
        <w:t xml:space="preserve"> mechanisms </w:t>
      </w:r>
      <w:r w:rsidRPr="00691948">
        <w:rPr>
          <w:rStyle w:val="StyleUnderline"/>
        </w:rPr>
        <w:t>associated with</w:t>
      </w:r>
      <w:r w:rsidRPr="00590DB1">
        <w:rPr>
          <w:sz w:val="16"/>
        </w:rPr>
        <w:t xml:space="preserve"> the </w:t>
      </w:r>
      <w:r w:rsidRPr="00DF12A9">
        <w:rPr>
          <w:rStyle w:val="Emphasis"/>
        </w:rPr>
        <w:t>minimum rights</w:t>
      </w:r>
      <w:r w:rsidRPr="00590DB1">
        <w:rPr>
          <w:sz w:val="16"/>
        </w:rPr>
        <w:t xml:space="preserve"> law </w:t>
      </w:r>
      <w:r w:rsidRPr="00B542E4">
        <w:rPr>
          <w:rStyle w:val="Emphasis"/>
          <w:highlight w:val="cyan"/>
        </w:rPr>
        <w:t>do not</w:t>
      </w:r>
      <w:r w:rsidRPr="00B542E4">
        <w:rPr>
          <w:rStyle w:val="StyleUnderline"/>
          <w:highlight w:val="cyan"/>
        </w:rPr>
        <w:t xml:space="preserve"> result in</w:t>
      </w:r>
      <w:r w:rsidRPr="00497EE9">
        <w:rPr>
          <w:rStyle w:val="StyleUnderline"/>
        </w:rPr>
        <w:t xml:space="preserve"> </w:t>
      </w:r>
      <w:r w:rsidRPr="00166ADC">
        <w:rPr>
          <w:rStyle w:val="Emphasis"/>
        </w:rPr>
        <w:t>robust</w:t>
      </w:r>
      <w:r w:rsidRPr="00497EE9">
        <w:rPr>
          <w:rStyle w:val="StyleUnderline"/>
        </w:rPr>
        <w:t xml:space="preserve"> </w:t>
      </w:r>
      <w:r w:rsidRPr="004B4031">
        <w:rPr>
          <w:rStyle w:val="StyleUnderline"/>
          <w:highlight w:val="cyan"/>
        </w:rPr>
        <w:t>enforcement</w:t>
      </w:r>
      <w:r w:rsidRPr="00590DB1">
        <w:rPr>
          <w:sz w:val="16"/>
        </w:rPr>
        <w:t xml:space="preserve">.308 If a system could be devised that overcame workers’ deficits in information and bargaining power, </w:t>
      </w:r>
      <w:r w:rsidRPr="00474C6F">
        <w:rPr>
          <w:rStyle w:val="Emphasis"/>
          <w:highlight w:val="cyan"/>
        </w:rPr>
        <w:t>waivable</w:t>
      </w:r>
      <w:r w:rsidRPr="00474C6F">
        <w:rPr>
          <w:rStyle w:val="StyleUnderline"/>
          <w:highlight w:val="cyan"/>
        </w:rPr>
        <w:t xml:space="preserve"> rights</w:t>
      </w:r>
      <w:r w:rsidRPr="004F6811">
        <w:rPr>
          <w:rStyle w:val="StyleUnderline"/>
        </w:rPr>
        <w:t xml:space="preserve"> could </w:t>
      </w:r>
      <w:r w:rsidRPr="000E2F52">
        <w:rPr>
          <w:rStyle w:val="StyleUnderline"/>
          <w:highlight w:val="cyan"/>
        </w:rPr>
        <w:t xml:space="preserve">become </w:t>
      </w:r>
      <w:r w:rsidRPr="000E2F52">
        <w:rPr>
          <w:rStyle w:val="Emphasis"/>
          <w:highlight w:val="cyan"/>
        </w:rPr>
        <w:t>valuable</w:t>
      </w:r>
      <w:r w:rsidRPr="00590DB1">
        <w:rPr>
          <w:sz w:val="16"/>
        </w:rPr>
        <w:t xml:space="preserve"> bargaining </w:t>
      </w:r>
      <w:r w:rsidRPr="00540A28">
        <w:rPr>
          <w:rStyle w:val="StyleUnderline"/>
          <w:highlight w:val="cyan"/>
        </w:rPr>
        <w:t xml:space="preserve">chips that </w:t>
      </w:r>
      <w:r w:rsidRPr="00540A28">
        <w:rPr>
          <w:rStyle w:val="Emphasis"/>
          <w:highlight w:val="cyan"/>
        </w:rPr>
        <w:t>empower workers</w:t>
      </w:r>
      <w:r w:rsidRPr="00590DB1">
        <w:rPr>
          <w:sz w:val="16"/>
        </w:rPr>
        <w:t xml:space="preserve">. 309 </w:t>
      </w:r>
      <w:r w:rsidRPr="005B081E">
        <w:rPr>
          <w:rStyle w:val="StyleUnderline"/>
        </w:rPr>
        <w:t xml:space="preserve">It is hard to imagine more </w:t>
      </w:r>
      <w:r w:rsidRPr="0056521A">
        <w:rPr>
          <w:rStyle w:val="Emphasis"/>
        </w:rPr>
        <w:t>worthwhile objectives</w:t>
      </w:r>
      <w:r w:rsidRPr="00590DB1">
        <w:rPr>
          <w:sz w:val="16"/>
        </w:rPr>
        <w:t xml:space="preserve"> for labor law </w:t>
      </w:r>
      <w:r w:rsidRPr="00F55BF3">
        <w:rPr>
          <w:rStyle w:val="StyleUnderline"/>
        </w:rPr>
        <w:t xml:space="preserve">than to </w:t>
      </w:r>
      <w:r w:rsidRPr="00C618D7">
        <w:rPr>
          <w:rStyle w:val="Emphasis"/>
        </w:rPr>
        <w:t>empower workers</w:t>
      </w:r>
      <w:r w:rsidRPr="00590DB1">
        <w:rPr>
          <w:sz w:val="16"/>
        </w:rPr>
        <w:t xml:space="preserve">, to inform them of their rights, </w:t>
      </w:r>
      <w:r w:rsidRPr="00E87770">
        <w:rPr>
          <w:rStyle w:val="StyleUnderline"/>
        </w:rPr>
        <w:t>and</w:t>
      </w:r>
      <w:r w:rsidRPr="00590DB1">
        <w:rPr>
          <w:sz w:val="16"/>
        </w:rPr>
        <w:t xml:space="preserve"> to </w:t>
      </w:r>
      <w:r w:rsidRPr="000D2E08">
        <w:rPr>
          <w:rStyle w:val="StyleUnderline"/>
        </w:rPr>
        <w:t xml:space="preserve">give them </w:t>
      </w:r>
      <w:r w:rsidRPr="00D832A9">
        <w:rPr>
          <w:rStyle w:val="Emphasis"/>
        </w:rPr>
        <w:t>participation</w:t>
      </w:r>
      <w:r w:rsidRPr="000D2E08">
        <w:rPr>
          <w:rStyle w:val="StyleUnderline"/>
        </w:rPr>
        <w:t xml:space="preserve"> and </w:t>
      </w:r>
      <w:r w:rsidRPr="00520921">
        <w:rPr>
          <w:rStyle w:val="Emphasis"/>
        </w:rPr>
        <w:t>voice</w:t>
      </w:r>
      <w:r w:rsidRPr="00590DB1">
        <w:rPr>
          <w:sz w:val="16"/>
        </w:rPr>
        <w:t xml:space="preserve"> in workplace governance.</w:t>
      </w:r>
    </w:p>
    <w:p w14:paraId="007DC657" w14:textId="433F082A" w:rsidR="001F657E" w:rsidRPr="0090209C" w:rsidRDefault="00FA4F8B" w:rsidP="00FA4F8B">
      <w:pPr>
        <w:pStyle w:val="Heading4"/>
      </w:pPr>
      <w:r w:rsidRPr="00FA4F8B">
        <w:t>Instit</w:t>
      </w:r>
      <w:r>
        <w:t xml:space="preserve">utionally recognized </w:t>
      </w:r>
      <w:r>
        <w:rPr>
          <w:u w:val="single"/>
        </w:rPr>
        <w:t>channels</w:t>
      </w:r>
      <w:r>
        <w:t xml:space="preserve"> for </w:t>
      </w:r>
      <w:r>
        <w:rPr>
          <w:u w:val="single"/>
        </w:rPr>
        <w:t>worker input</w:t>
      </w:r>
      <w:r>
        <w:t xml:space="preserve"> </w:t>
      </w:r>
      <w:r w:rsidR="0090209C">
        <w:t xml:space="preserve">facilitate </w:t>
      </w:r>
      <w:r w:rsidR="0090209C">
        <w:rPr>
          <w:u w:val="single"/>
        </w:rPr>
        <w:t>morale</w:t>
      </w:r>
      <w:r w:rsidR="0090209C">
        <w:t xml:space="preserve"> and </w:t>
      </w:r>
      <w:r w:rsidR="0090209C">
        <w:rPr>
          <w:u w:val="single"/>
        </w:rPr>
        <w:t>productivity</w:t>
      </w:r>
      <w:r w:rsidR="0090209C">
        <w:t xml:space="preserve"> while preventing </w:t>
      </w:r>
      <w:r w:rsidR="00791790">
        <w:rPr>
          <w:u w:val="single"/>
        </w:rPr>
        <w:t>bureuacratic rigid</w:t>
      </w:r>
      <w:r w:rsidR="002C4D27">
        <w:rPr>
          <w:u w:val="single"/>
        </w:rPr>
        <w:t>ty</w:t>
      </w:r>
      <w:r w:rsidR="0090209C">
        <w:t>.</w:t>
      </w:r>
    </w:p>
    <w:p w14:paraId="6A3ABC18" w14:textId="44791EF9" w:rsidR="000D1E00" w:rsidRDefault="00743CCF" w:rsidP="00F24B0D">
      <w:r w:rsidRPr="00FE0016">
        <w:rPr>
          <w:rStyle w:val="Style13ptBold"/>
        </w:rPr>
        <w:t xml:space="preserve">Griswold ’21 </w:t>
      </w:r>
      <w:r>
        <w:t xml:space="preserve">[Chris; September 8; MDiv Princeton, policy director at American Compass; American Compass, “A Better Bargain: Worker Voice and Representation,” </w:t>
      </w:r>
      <w:r w:rsidR="000D1E00" w:rsidRPr="0046659E">
        <w:t>https://americancompass.org/a-better-bargain-worker-voice-and-representation/</w:t>
      </w:r>
      <w:r>
        <w:t>]</w:t>
      </w:r>
    </w:p>
    <w:p w14:paraId="05075C84" w14:textId="11CFC163" w:rsidR="00A6677C" w:rsidRPr="00BC18B3" w:rsidRDefault="00A6677C" w:rsidP="00F24B0D">
      <w:pPr>
        <w:rPr>
          <w:sz w:val="16"/>
        </w:rPr>
      </w:pPr>
      <w:r w:rsidRPr="00367E1A">
        <w:rPr>
          <w:rStyle w:val="StyleUnderline"/>
        </w:rPr>
        <w:t xml:space="preserve">Good </w:t>
      </w:r>
      <w:r w:rsidRPr="00BF2224">
        <w:rPr>
          <w:rStyle w:val="StyleUnderline"/>
          <w:highlight w:val="cyan"/>
        </w:rPr>
        <w:t xml:space="preserve">labor-management </w:t>
      </w:r>
      <w:r w:rsidRPr="00BF2224">
        <w:rPr>
          <w:rStyle w:val="Emphasis"/>
          <w:highlight w:val="cyan"/>
        </w:rPr>
        <w:t>relations</w:t>
      </w:r>
      <w:r w:rsidRPr="00BF2224">
        <w:rPr>
          <w:rStyle w:val="StyleUnderline"/>
          <w:highlight w:val="cyan"/>
        </w:rPr>
        <w:t xml:space="preserve"> are</w:t>
      </w:r>
      <w:r w:rsidRPr="00E00387">
        <w:rPr>
          <w:rStyle w:val="StyleUnderline"/>
        </w:rPr>
        <w:t xml:space="preserve"> of </w:t>
      </w:r>
      <w:r w:rsidRPr="00030FD7">
        <w:rPr>
          <w:rStyle w:val="Emphasis"/>
          <w:highlight w:val="cyan"/>
        </w:rPr>
        <w:t>paramount</w:t>
      </w:r>
      <w:r w:rsidRPr="00427C6F">
        <w:rPr>
          <w:rStyle w:val="Emphasis"/>
        </w:rPr>
        <w:t xml:space="preserve"> importance</w:t>
      </w:r>
      <w:r w:rsidRPr="00BC18B3">
        <w:rPr>
          <w:sz w:val="16"/>
        </w:rPr>
        <w:t xml:space="preserve"> to American workers. One of the Better Bargain Survey’s most striking findings is the degree to which </w:t>
      </w:r>
      <w:r w:rsidRPr="00C85564">
        <w:rPr>
          <w:rStyle w:val="StyleUnderline"/>
        </w:rPr>
        <w:t xml:space="preserve">the </w:t>
      </w:r>
      <w:r w:rsidRPr="00CB1D4C">
        <w:rPr>
          <w:rStyle w:val="Emphasis"/>
        </w:rPr>
        <w:t>character</w:t>
      </w:r>
      <w:r w:rsidRPr="00C85564">
        <w:rPr>
          <w:rStyle w:val="StyleUnderline"/>
        </w:rPr>
        <w:t xml:space="preserve"> of that </w:t>
      </w:r>
      <w:r w:rsidRPr="00E20F96">
        <w:rPr>
          <w:rStyle w:val="Emphasis"/>
        </w:rPr>
        <w:t>relationship</w:t>
      </w:r>
      <w:r w:rsidRPr="00BC18B3">
        <w:rPr>
          <w:sz w:val="16"/>
        </w:rPr>
        <w:t xml:space="preserve">, more than objective measures of job quality, </w:t>
      </w:r>
      <w:r w:rsidRPr="00D3328C">
        <w:rPr>
          <w:rStyle w:val="StyleUnderline"/>
        </w:rPr>
        <w:t>determines</w:t>
      </w:r>
      <w:r w:rsidRPr="00BC18B3">
        <w:rPr>
          <w:sz w:val="16"/>
        </w:rPr>
        <w:t xml:space="preserve"> job </w:t>
      </w:r>
      <w:r w:rsidRPr="00322B6B">
        <w:rPr>
          <w:rStyle w:val="Emphasis"/>
        </w:rPr>
        <w:t>satisfaction</w:t>
      </w:r>
      <w:r w:rsidRPr="00BC18B3">
        <w:rPr>
          <w:sz w:val="16"/>
        </w:rPr>
        <w:t>. The survey asked workers how likely they would be to recommend their job to a friend, on a scale from zero (not at all likely) to ten (extremely likely). Someone responding between zero and six is a “detractor,” while a response of nine or ten signals a “promoter” who is highly satisfied. The share of promoters less the share of detractors gives a single value, called the Net Promoter Score, often used by corporations to measure employee satisfaction.</w:t>
      </w:r>
    </w:p>
    <w:p w14:paraId="0674E94E" w14:textId="77777777" w:rsidR="00A6677C" w:rsidRPr="00BC18B3" w:rsidRDefault="00A6677C" w:rsidP="00F24B0D">
      <w:pPr>
        <w:rPr>
          <w:sz w:val="16"/>
        </w:rPr>
      </w:pPr>
      <w:r w:rsidRPr="00BC18B3">
        <w:rPr>
          <w:sz w:val="16"/>
        </w:rPr>
        <w:t>Predictably, the survey found that those feelings vary by job quality. “Secure jobs,” defined as those with annual income of at least $40,000, stable earnings, steady hours, and health benefits, earn a score of +4%. “Insecure jobs” (all the rest) earn a score of -15%.</w:t>
      </w:r>
    </w:p>
    <w:p w14:paraId="4E271566" w14:textId="77777777" w:rsidR="00A6677C" w:rsidRPr="00BC18B3" w:rsidRDefault="00A6677C" w:rsidP="00F24B0D">
      <w:pPr>
        <w:rPr>
          <w:sz w:val="16"/>
        </w:rPr>
      </w:pPr>
      <w:r w:rsidRPr="00BC18B3">
        <w:rPr>
          <w:sz w:val="16"/>
        </w:rPr>
        <w:t xml:space="preserve">But </w:t>
      </w:r>
      <w:r w:rsidRPr="00200EC6">
        <w:rPr>
          <w:rStyle w:val="StyleUnderline"/>
        </w:rPr>
        <w:t xml:space="preserve">the effect of </w:t>
      </w:r>
      <w:r w:rsidRPr="00DE758C">
        <w:rPr>
          <w:rStyle w:val="Emphasis"/>
        </w:rPr>
        <w:t>job quality</w:t>
      </w:r>
      <w:r w:rsidRPr="00200EC6">
        <w:rPr>
          <w:rStyle w:val="StyleUnderline"/>
        </w:rPr>
        <w:t xml:space="preserve"> is </w:t>
      </w:r>
      <w:r w:rsidRPr="00E56453">
        <w:rPr>
          <w:rStyle w:val="Emphasis"/>
        </w:rPr>
        <w:t>tame</w:t>
      </w:r>
      <w:r w:rsidRPr="00200EC6">
        <w:rPr>
          <w:rStyle w:val="StyleUnderline"/>
        </w:rPr>
        <w:t xml:space="preserve"> compared to</w:t>
      </w:r>
      <w:r w:rsidRPr="00BC18B3">
        <w:rPr>
          <w:sz w:val="16"/>
        </w:rPr>
        <w:t xml:space="preserve"> that of </w:t>
      </w:r>
      <w:r w:rsidRPr="006E555F">
        <w:rPr>
          <w:rStyle w:val="Emphasis"/>
        </w:rPr>
        <w:t>labor-management</w:t>
      </w:r>
      <w:r w:rsidRPr="00DF04A0">
        <w:rPr>
          <w:rStyle w:val="StyleUnderline"/>
        </w:rPr>
        <w:t xml:space="preserve"> relations</w:t>
      </w:r>
      <w:r w:rsidRPr="00BC18B3">
        <w:rPr>
          <w:sz w:val="16"/>
        </w:rPr>
        <w:t>. Workers reporting “Excellent” relations gave their jobs a score of +55%. “Good” relations yielded a score of +3%, “Fair” relations a score of -55%, and “Poor” relations a score of -94%. Moving down one step in quality of labor-management relations had more than twice the impact of moving from secure jobs to insecure ones.</w:t>
      </w:r>
    </w:p>
    <w:p w14:paraId="4C6CCF82" w14:textId="77777777" w:rsidR="00A6677C" w:rsidRPr="00BC18B3" w:rsidRDefault="00A6677C" w:rsidP="00F24B0D">
      <w:pPr>
        <w:rPr>
          <w:sz w:val="16"/>
        </w:rPr>
      </w:pPr>
      <w:r w:rsidRPr="00337837">
        <w:rPr>
          <w:rStyle w:val="StyleUnderline"/>
        </w:rPr>
        <w:t>This</w:t>
      </w:r>
      <w:r w:rsidRPr="00BC18B3">
        <w:rPr>
          <w:sz w:val="16"/>
        </w:rPr>
        <w:t xml:space="preserve"> emphasis </w:t>
      </w:r>
      <w:r w:rsidRPr="003E018E">
        <w:rPr>
          <w:rStyle w:val="StyleUnderline"/>
        </w:rPr>
        <w:t xml:space="preserve">is </w:t>
      </w:r>
      <w:r w:rsidRPr="00BC612E">
        <w:rPr>
          <w:rStyle w:val="Emphasis"/>
        </w:rPr>
        <w:t>consistent</w:t>
      </w:r>
      <w:r w:rsidRPr="00BD3ED0">
        <w:rPr>
          <w:rStyle w:val="StyleUnderline"/>
        </w:rPr>
        <w:t xml:space="preserve"> with</w:t>
      </w:r>
      <w:r w:rsidRPr="00BC18B3">
        <w:rPr>
          <w:sz w:val="16"/>
        </w:rPr>
        <w:t xml:space="preserve"> Massachusetts Institute of Technology professor Thomas Kochan’s </w:t>
      </w:r>
      <w:r w:rsidRPr="007865CA">
        <w:rPr>
          <w:rStyle w:val="StyleUnderline"/>
        </w:rPr>
        <w:t>finding that</w:t>
      </w:r>
      <w:r w:rsidRPr="00BC18B3">
        <w:rPr>
          <w:sz w:val="16"/>
        </w:rPr>
        <w:t xml:space="preserve"> American </w:t>
      </w:r>
      <w:r w:rsidRPr="002B09C3">
        <w:rPr>
          <w:rStyle w:val="Emphasis"/>
          <w:highlight w:val="cyan"/>
        </w:rPr>
        <w:t>workers</w:t>
      </w:r>
      <w:r w:rsidRPr="002B09C3">
        <w:rPr>
          <w:rStyle w:val="StyleUnderline"/>
          <w:highlight w:val="cyan"/>
        </w:rPr>
        <w:t xml:space="preserve"> experience a</w:t>
      </w:r>
      <w:r w:rsidRPr="00BC18B3">
        <w:rPr>
          <w:sz w:val="16"/>
        </w:rPr>
        <w:t xml:space="preserve"> massive </w:t>
      </w:r>
      <w:r w:rsidRPr="00F27A5F">
        <w:rPr>
          <w:rStyle w:val="Emphasis"/>
          <w:highlight w:val="cyan"/>
        </w:rPr>
        <w:t>gap</w:t>
      </w:r>
      <w:r w:rsidRPr="00BC18B3">
        <w:rPr>
          <w:sz w:val="16"/>
        </w:rPr>
        <w:t xml:space="preserve"> “</w:t>
      </w:r>
      <w:r w:rsidRPr="00B30B07">
        <w:rPr>
          <w:rStyle w:val="StyleUnderline"/>
          <w:highlight w:val="cyan"/>
        </w:rPr>
        <w:t>between</w:t>
      </w:r>
      <w:r w:rsidRPr="00BC18B3">
        <w:rPr>
          <w:sz w:val="16"/>
        </w:rPr>
        <w:t xml:space="preserve"> the </w:t>
      </w:r>
      <w:r w:rsidRPr="006F094E">
        <w:rPr>
          <w:rStyle w:val="Emphasis"/>
          <w:highlight w:val="cyan"/>
        </w:rPr>
        <w:t>voice</w:t>
      </w:r>
      <w:r w:rsidRPr="00E94633">
        <w:rPr>
          <w:rStyle w:val="StyleUnderline"/>
        </w:rPr>
        <w:t xml:space="preserve"> they</w:t>
      </w:r>
      <w:r w:rsidRPr="00BC18B3">
        <w:rPr>
          <w:sz w:val="16"/>
        </w:rPr>
        <w:t xml:space="preserve"> feel they </w:t>
      </w:r>
      <w:r w:rsidRPr="00604584">
        <w:rPr>
          <w:rStyle w:val="Emphasis"/>
        </w:rPr>
        <w:t>should</w:t>
      </w:r>
      <w:r w:rsidRPr="001B77C9">
        <w:rPr>
          <w:rStyle w:val="StyleUnderline"/>
        </w:rPr>
        <w:t xml:space="preserve"> </w:t>
      </w:r>
      <w:r w:rsidRPr="001F4CB2">
        <w:rPr>
          <w:rStyle w:val="StyleUnderline"/>
        </w:rPr>
        <w:t>have and</w:t>
      </w:r>
      <w:r w:rsidRPr="00BC18B3">
        <w:rPr>
          <w:sz w:val="16"/>
        </w:rPr>
        <w:t xml:space="preserve"> the </w:t>
      </w:r>
      <w:r w:rsidRPr="003739B8">
        <w:rPr>
          <w:rStyle w:val="StyleUnderline"/>
        </w:rPr>
        <w:t>voice they</w:t>
      </w:r>
      <w:r w:rsidRPr="00BC18B3">
        <w:rPr>
          <w:sz w:val="16"/>
        </w:rPr>
        <w:t xml:space="preserve"> feel they </w:t>
      </w:r>
      <w:r w:rsidRPr="00EC345A">
        <w:rPr>
          <w:rStyle w:val="Emphasis"/>
        </w:rPr>
        <w:t>do</w:t>
      </w:r>
      <w:r w:rsidRPr="00BC18B3">
        <w:rPr>
          <w:sz w:val="16"/>
        </w:rPr>
        <w:t xml:space="preserve"> have” at work. The </w:t>
      </w:r>
      <w:r w:rsidRPr="005C586D">
        <w:rPr>
          <w:rStyle w:val="StyleUnderline"/>
          <w:highlight w:val="cyan"/>
        </w:rPr>
        <w:t>decline of</w:t>
      </w:r>
      <w:r w:rsidRPr="00BC18B3">
        <w:rPr>
          <w:sz w:val="16"/>
        </w:rPr>
        <w:t xml:space="preserve"> American </w:t>
      </w:r>
      <w:r w:rsidRPr="006319CA">
        <w:rPr>
          <w:rStyle w:val="Emphasis"/>
          <w:highlight w:val="cyan"/>
        </w:rPr>
        <w:t>labor</w:t>
      </w:r>
      <w:r w:rsidRPr="001853DB">
        <w:rPr>
          <w:rStyle w:val="StyleUnderline"/>
        </w:rPr>
        <w:t xml:space="preserve"> has </w:t>
      </w:r>
      <w:r w:rsidRPr="0048041B">
        <w:rPr>
          <w:rStyle w:val="StyleUnderline"/>
          <w:highlight w:val="cyan"/>
        </w:rPr>
        <w:t>deprived</w:t>
      </w:r>
      <w:r w:rsidRPr="00BC18B3">
        <w:rPr>
          <w:sz w:val="16"/>
        </w:rPr>
        <w:t xml:space="preserve"> many </w:t>
      </w:r>
      <w:r w:rsidRPr="005F64ED">
        <w:rPr>
          <w:rStyle w:val="StyleUnderline"/>
          <w:highlight w:val="cyan"/>
        </w:rPr>
        <w:t xml:space="preserve">workers of an </w:t>
      </w:r>
      <w:r w:rsidRPr="005F64ED">
        <w:rPr>
          <w:rStyle w:val="Emphasis"/>
          <w:highlight w:val="cyan"/>
        </w:rPr>
        <w:t>outlet</w:t>
      </w:r>
      <w:r w:rsidRPr="007301D6">
        <w:rPr>
          <w:rStyle w:val="StyleUnderline"/>
        </w:rPr>
        <w:t xml:space="preserve"> for meaningful </w:t>
      </w:r>
      <w:r w:rsidRPr="007C0968">
        <w:rPr>
          <w:rStyle w:val="Emphasis"/>
        </w:rPr>
        <w:t>voice</w:t>
      </w:r>
      <w:r w:rsidRPr="00BC18B3">
        <w:rPr>
          <w:sz w:val="16"/>
        </w:rPr>
        <w:t xml:space="preserve"> in the operation of their firms, and between 50% and 60% of American workers have less influence than they want </w:t>
      </w:r>
      <w:r w:rsidRPr="00F21DA8">
        <w:rPr>
          <w:rStyle w:val="StyleUnderline"/>
        </w:rPr>
        <w:t xml:space="preserve">on </w:t>
      </w:r>
      <w:r w:rsidRPr="004D6627">
        <w:rPr>
          <w:rStyle w:val="Emphasis"/>
        </w:rPr>
        <w:t>critical</w:t>
      </w:r>
      <w:r w:rsidRPr="00BC18B3">
        <w:rPr>
          <w:sz w:val="16"/>
        </w:rPr>
        <w:t xml:space="preserve"> workplace </w:t>
      </w:r>
      <w:r w:rsidRPr="00175465">
        <w:rPr>
          <w:rStyle w:val="Emphasis"/>
        </w:rPr>
        <w:t>issues</w:t>
      </w:r>
      <w:r w:rsidRPr="00BC18B3">
        <w:rPr>
          <w:sz w:val="16"/>
        </w:rPr>
        <w:t xml:space="preserve"> beyond wages and benefits, </w:t>
      </w:r>
      <w:r w:rsidRPr="00FF4D32">
        <w:rPr>
          <w:rStyle w:val="StyleUnderline"/>
        </w:rPr>
        <w:t>like</w:t>
      </w:r>
      <w:r w:rsidRPr="00BC18B3">
        <w:rPr>
          <w:sz w:val="16"/>
        </w:rPr>
        <w:t xml:space="preserve"> job </w:t>
      </w:r>
      <w:r w:rsidRPr="007B07EB">
        <w:rPr>
          <w:rStyle w:val="StyleUnderline"/>
        </w:rPr>
        <w:t xml:space="preserve">security, </w:t>
      </w:r>
      <w:r w:rsidRPr="00A81526">
        <w:rPr>
          <w:rStyle w:val="Emphasis"/>
        </w:rPr>
        <w:t>protection</w:t>
      </w:r>
      <w:r w:rsidRPr="009F406E">
        <w:rPr>
          <w:rStyle w:val="StyleUnderline"/>
        </w:rPr>
        <w:t xml:space="preserve"> against </w:t>
      </w:r>
      <w:r w:rsidRPr="00C52DE6">
        <w:rPr>
          <w:rStyle w:val="Emphasis"/>
        </w:rPr>
        <w:t>abuse</w:t>
      </w:r>
      <w:r w:rsidRPr="00BC18B3">
        <w:rPr>
          <w:sz w:val="16"/>
        </w:rPr>
        <w:t xml:space="preserve">, the role of new technologies in the business, the values of their employer, </w:t>
      </w:r>
      <w:r w:rsidRPr="00483A8A">
        <w:rPr>
          <w:rStyle w:val="StyleUnderline"/>
        </w:rPr>
        <w:t>and</w:t>
      </w:r>
      <w:r w:rsidRPr="00BC18B3">
        <w:rPr>
          <w:sz w:val="16"/>
        </w:rPr>
        <w:t xml:space="preserve"> the </w:t>
      </w:r>
      <w:r w:rsidRPr="006959E4">
        <w:rPr>
          <w:rStyle w:val="Emphasis"/>
        </w:rPr>
        <w:t>respect</w:t>
      </w:r>
      <w:r w:rsidRPr="00BC18B3">
        <w:rPr>
          <w:sz w:val="16"/>
        </w:rPr>
        <w:t xml:space="preserve"> afforded to employees.</w:t>
      </w:r>
    </w:p>
    <w:p w14:paraId="056185D2" w14:textId="77777777" w:rsidR="00A6677C" w:rsidRPr="00BC18B3" w:rsidRDefault="00A6677C" w:rsidP="00F24B0D">
      <w:pPr>
        <w:rPr>
          <w:sz w:val="16"/>
        </w:rPr>
      </w:pPr>
      <w:r w:rsidRPr="00BC18B3">
        <w:rPr>
          <w:sz w:val="16"/>
        </w:rPr>
        <w:t>The Better Bargain Survey shows the importance of that gap. Workers who say they don’t have enough influence at work gave their jobs a Net Promotor Score of -48%, while those who feel they have about the right amount of influence gave their jobs a score of +15%. Jobs offering workers insufficient influence scored much worse than ones offering objectively unattractive terms and conditions; jobs offering workers the right amount of influence scored much better than objectively “secure” ones.</w:t>
      </w:r>
    </w:p>
    <w:p w14:paraId="095789BB" w14:textId="77777777" w:rsidR="00A6677C" w:rsidRPr="00BC18B3" w:rsidRDefault="00A6677C" w:rsidP="00F24B0D">
      <w:pPr>
        <w:rPr>
          <w:sz w:val="16"/>
        </w:rPr>
      </w:pPr>
      <w:r w:rsidRPr="00B660B6">
        <w:rPr>
          <w:rStyle w:val="StyleUnderline"/>
          <w:highlight w:val="cyan"/>
        </w:rPr>
        <w:t>Failure</w:t>
      </w:r>
      <w:r w:rsidRPr="00D12901">
        <w:rPr>
          <w:rStyle w:val="StyleUnderline"/>
        </w:rPr>
        <w:t xml:space="preserve"> to </w:t>
      </w:r>
      <w:r w:rsidRPr="000C7214">
        <w:rPr>
          <w:rStyle w:val="Emphasis"/>
        </w:rPr>
        <w:t>provide outlets</w:t>
      </w:r>
      <w:r w:rsidRPr="00BC18B3">
        <w:rPr>
          <w:sz w:val="16"/>
        </w:rPr>
        <w:t xml:space="preserve"> for worker voice </w:t>
      </w:r>
      <w:r w:rsidRPr="0090131B">
        <w:rPr>
          <w:rStyle w:val="StyleUnderline"/>
          <w:highlight w:val="cyan"/>
        </w:rPr>
        <w:t xml:space="preserve">is a </w:t>
      </w:r>
      <w:r w:rsidRPr="0090131B">
        <w:rPr>
          <w:rStyle w:val="Emphasis"/>
          <w:highlight w:val="cyan"/>
        </w:rPr>
        <w:t>tragedy</w:t>
      </w:r>
      <w:r w:rsidRPr="00BC18B3">
        <w:rPr>
          <w:sz w:val="16"/>
        </w:rPr>
        <w:t xml:space="preserve"> both </w:t>
      </w:r>
      <w:r w:rsidRPr="00F16A79">
        <w:rPr>
          <w:rStyle w:val="StyleUnderline"/>
        </w:rPr>
        <w:t xml:space="preserve">for </w:t>
      </w:r>
      <w:r w:rsidRPr="00717947">
        <w:rPr>
          <w:rStyle w:val="Emphasis"/>
        </w:rPr>
        <w:t>workers</w:t>
      </w:r>
      <w:r w:rsidRPr="00BC18B3">
        <w:rPr>
          <w:sz w:val="16"/>
        </w:rPr>
        <w:t xml:space="preserve">, who deeply value the opportunity to have a say in what happens at work, </w:t>
      </w:r>
      <w:r w:rsidRPr="000C01ED">
        <w:rPr>
          <w:rStyle w:val="StyleUnderline"/>
        </w:rPr>
        <w:t>and</w:t>
      </w:r>
      <w:r w:rsidRPr="00BC18B3">
        <w:rPr>
          <w:sz w:val="16"/>
        </w:rPr>
        <w:t xml:space="preserve"> for the </w:t>
      </w:r>
      <w:r w:rsidRPr="00C87464">
        <w:rPr>
          <w:rStyle w:val="Emphasis"/>
          <w:highlight w:val="cyan"/>
        </w:rPr>
        <w:t>firms</w:t>
      </w:r>
      <w:r w:rsidRPr="00BC18B3">
        <w:rPr>
          <w:sz w:val="16"/>
        </w:rPr>
        <w:t xml:space="preserve"> that employ them, </w:t>
      </w:r>
      <w:r w:rsidRPr="00DC07F8">
        <w:rPr>
          <w:rStyle w:val="StyleUnderline"/>
        </w:rPr>
        <w:t xml:space="preserve">which </w:t>
      </w:r>
      <w:r w:rsidRPr="00E12276">
        <w:rPr>
          <w:rStyle w:val="StyleUnderline"/>
          <w:highlight w:val="cyan"/>
        </w:rPr>
        <w:t>would benefit from</w:t>
      </w:r>
      <w:r w:rsidRPr="00BC18B3">
        <w:rPr>
          <w:sz w:val="16"/>
        </w:rPr>
        <w:t xml:space="preserve"> the </w:t>
      </w:r>
      <w:r w:rsidRPr="00873A7A">
        <w:rPr>
          <w:rStyle w:val="StyleUnderline"/>
          <w:highlight w:val="cyan"/>
        </w:rPr>
        <w:t xml:space="preserve">higher </w:t>
      </w:r>
      <w:r w:rsidRPr="00873A7A">
        <w:rPr>
          <w:rStyle w:val="Emphasis"/>
          <w:highlight w:val="cyan"/>
        </w:rPr>
        <w:t>productivity</w:t>
      </w:r>
      <w:r w:rsidRPr="00873A7A">
        <w:rPr>
          <w:rStyle w:val="StyleUnderline"/>
          <w:highlight w:val="cyan"/>
        </w:rPr>
        <w:t xml:space="preserve"> and</w:t>
      </w:r>
      <w:r w:rsidRPr="00BC18B3">
        <w:rPr>
          <w:sz w:val="16"/>
        </w:rPr>
        <w:t xml:space="preserve"> increased </w:t>
      </w:r>
      <w:r w:rsidRPr="008C1961">
        <w:rPr>
          <w:rStyle w:val="Emphasis"/>
          <w:highlight w:val="cyan"/>
        </w:rPr>
        <w:t>innovation</w:t>
      </w:r>
      <w:r w:rsidRPr="008C1961">
        <w:rPr>
          <w:rStyle w:val="StyleUnderline"/>
          <w:highlight w:val="cyan"/>
        </w:rPr>
        <w:t xml:space="preserve"> that</w:t>
      </w:r>
      <w:r w:rsidRPr="00BC18B3">
        <w:rPr>
          <w:sz w:val="16"/>
        </w:rPr>
        <w:t xml:space="preserve"> worker </w:t>
      </w:r>
      <w:r w:rsidRPr="00A135A3">
        <w:rPr>
          <w:rStyle w:val="Emphasis"/>
          <w:highlight w:val="cyan"/>
        </w:rPr>
        <w:t>engagement</w:t>
      </w:r>
      <w:r w:rsidRPr="00A135A3">
        <w:rPr>
          <w:rStyle w:val="StyleUnderline"/>
          <w:highlight w:val="cyan"/>
        </w:rPr>
        <w:t xml:space="preserve"> can deliver</w:t>
      </w:r>
      <w:r w:rsidRPr="00BC18B3">
        <w:rPr>
          <w:sz w:val="16"/>
        </w:rPr>
        <w:t xml:space="preserve">. The ongoing </w:t>
      </w:r>
      <w:r w:rsidRPr="00EA3C02">
        <w:rPr>
          <w:rStyle w:val="StyleUnderline"/>
        </w:rPr>
        <w:t>erosion of</w:t>
      </w:r>
      <w:r w:rsidRPr="00BC18B3">
        <w:rPr>
          <w:sz w:val="16"/>
        </w:rPr>
        <w:t xml:space="preserve"> social </w:t>
      </w:r>
      <w:r w:rsidRPr="00111B8C">
        <w:rPr>
          <w:rStyle w:val="Emphasis"/>
        </w:rPr>
        <w:t>trust</w:t>
      </w:r>
      <w:r w:rsidRPr="00BC18B3">
        <w:rPr>
          <w:sz w:val="16"/>
        </w:rPr>
        <w:t xml:space="preserve"> and the dissolution of bonds across American institutions and between socioeconomic strata represent losses on their own terms. When they reach into the workplace, they also </w:t>
      </w:r>
      <w:r w:rsidRPr="00BE2BBC">
        <w:rPr>
          <w:rStyle w:val="Emphasis"/>
          <w:highlight w:val="cyan"/>
        </w:rPr>
        <w:t>threaten</w:t>
      </w:r>
      <w:r w:rsidRPr="00BC18B3">
        <w:rPr>
          <w:sz w:val="16"/>
        </w:rPr>
        <w:t xml:space="preserve"> the nation’s </w:t>
      </w:r>
      <w:r w:rsidRPr="000857A3">
        <w:rPr>
          <w:rStyle w:val="StyleUnderline"/>
          <w:highlight w:val="cyan"/>
        </w:rPr>
        <w:t xml:space="preserve">global </w:t>
      </w:r>
      <w:r w:rsidRPr="000857A3">
        <w:rPr>
          <w:rStyle w:val="Emphasis"/>
          <w:highlight w:val="cyan"/>
        </w:rPr>
        <w:t>competitiveness</w:t>
      </w:r>
      <w:r w:rsidRPr="00BC18B3">
        <w:rPr>
          <w:sz w:val="16"/>
        </w:rPr>
        <w:t>.</w:t>
      </w:r>
    </w:p>
    <w:p w14:paraId="7E4B8680" w14:textId="77777777" w:rsidR="00A6677C" w:rsidRPr="00BC18B3" w:rsidRDefault="00A6677C" w:rsidP="00F24B0D">
      <w:pPr>
        <w:rPr>
          <w:sz w:val="16"/>
        </w:rPr>
      </w:pPr>
      <w:r w:rsidRPr="00D31D31">
        <w:rPr>
          <w:rStyle w:val="StyleUnderline"/>
        </w:rPr>
        <w:t>Closing this gap requires a</w:t>
      </w:r>
      <w:r w:rsidRPr="00BC18B3">
        <w:rPr>
          <w:sz w:val="16"/>
        </w:rPr>
        <w:t xml:space="preserve"> renewed </w:t>
      </w:r>
      <w:r w:rsidRPr="0049737F">
        <w:rPr>
          <w:rStyle w:val="StyleUnderline"/>
        </w:rPr>
        <w:t xml:space="preserve">conception of </w:t>
      </w:r>
      <w:r w:rsidRPr="0078008D">
        <w:rPr>
          <w:rStyle w:val="Emphasis"/>
        </w:rPr>
        <w:t>business</w:t>
      </w:r>
      <w:r w:rsidRPr="0049737F">
        <w:rPr>
          <w:rStyle w:val="StyleUnderline"/>
        </w:rPr>
        <w:t xml:space="preserve"> as a </w:t>
      </w:r>
      <w:r w:rsidRPr="00F5501B">
        <w:rPr>
          <w:rStyle w:val="Emphasis"/>
        </w:rPr>
        <w:t>cooperative</w:t>
      </w:r>
      <w:r w:rsidRPr="00BC18B3">
        <w:rPr>
          <w:sz w:val="16"/>
        </w:rPr>
        <w:t xml:space="preserve"> endeavor rather than a site of perpetual conflict. As Pope John Paul II, one of the 20th century’s greatest critics of the dehumanizing nature of both Marxist totalitarianism and unfettered laissez-faire, once wrote:</w:t>
      </w:r>
    </w:p>
    <w:p w14:paraId="3273C5DA" w14:textId="77777777" w:rsidR="00A6677C" w:rsidRPr="00F664FC" w:rsidRDefault="00A6677C" w:rsidP="00F24B0D">
      <w:pPr>
        <w:rPr>
          <w:sz w:val="16"/>
          <w:szCs w:val="16"/>
        </w:rPr>
      </w:pPr>
      <w:r w:rsidRPr="00F664FC">
        <w:rPr>
          <w:sz w:val="16"/>
          <w:szCs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1E79FEA9" w14:textId="77777777" w:rsidR="00A6677C" w:rsidRPr="00F664FC" w:rsidRDefault="00A6677C" w:rsidP="00F24B0D">
      <w:pPr>
        <w:rPr>
          <w:sz w:val="16"/>
          <w:szCs w:val="16"/>
        </w:rPr>
      </w:pPr>
      <w:r w:rsidRPr="00F664FC">
        <w:rPr>
          <w:sz w:val="16"/>
          <w:szCs w:val="16"/>
        </w:rPr>
        <w:t>Recognizing the cooperative nature of work must in turn prompt a rethinking of the roles and responsibilities of both workers and firms. Workers are not simply “one economic input among many” or “commodities to be purchased,” but co-creators of value who take risks alongside investors, and who bring invaluable insight to processes of innovation and production. They are also human beings, whose dignity and sense of agency in their vocation merit respect as valuable ends unto themselves. A society that does not prioritize that dignity and agency courts decline in social trust and cohesion.</w:t>
      </w:r>
    </w:p>
    <w:p w14:paraId="492B514A" w14:textId="77777777" w:rsidR="00A6677C" w:rsidRPr="00A56D66" w:rsidRDefault="00A6677C" w:rsidP="00F24B0D">
      <w:pPr>
        <w:rPr>
          <w:sz w:val="16"/>
        </w:rPr>
      </w:pPr>
      <w:r w:rsidRPr="00A56D66">
        <w:rPr>
          <w:sz w:val="16"/>
        </w:rPr>
        <w:t xml:space="preserve">Many </w:t>
      </w:r>
      <w:r w:rsidRPr="00F04A6E">
        <w:rPr>
          <w:rStyle w:val="Emphasis"/>
          <w:highlight w:val="cyan"/>
        </w:rPr>
        <w:t>business leaders</w:t>
      </w:r>
      <w:r w:rsidRPr="00A56D66">
        <w:rPr>
          <w:sz w:val="16"/>
        </w:rPr>
        <w:t xml:space="preserve"> recognize this and actively </w:t>
      </w:r>
      <w:r w:rsidRPr="00BF0EAF">
        <w:rPr>
          <w:rStyle w:val="StyleUnderline"/>
          <w:highlight w:val="cyan"/>
        </w:rPr>
        <w:t>desire</w:t>
      </w:r>
      <w:r w:rsidRPr="004E4CA1">
        <w:rPr>
          <w:rStyle w:val="StyleUnderline"/>
        </w:rPr>
        <w:t xml:space="preserve"> more </w:t>
      </w:r>
      <w:r w:rsidRPr="00090BE3">
        <w:rPr>
          <w:rStyle w:val="Emphasis"/>
          <w:highlight w:val="cyan"/>
        </w:rPr>
        <w:t>cooperative</w:t>
      </w:r>
      <w:r w:rsidRPr="00A56D66">
        <w:rPr>
          <w:sz w:val="16"/>
        </w:rPr>
        <w:t xml:space="preserve"> and collaborative relationships with </w:t>
      </w:r>
      <w:r w:rsidRPr="008219AE">
        <w:rPr>
          <w:rStyle w:val="Emphasis"/>
          <w:highlight w:val="cyan"/>
        </w:rPr>
        <w:t>employees</w:t>
      </w:r>
      <w:r w:rsidRPr="00A56D66">
        <w:rPr>
          <w:sz w:val="16"/>
        </w:rPr>
        <w:t xml:space="preserve">. The Better Bargain Survey finds that more than 20% of </w:t>
      </w:r>
      <w:r w:rsidRPr="004D260B">
        <w:rPr>
          <w:rStyle w:val="Emphasis"/>
        </w:rPr>
        <w:t>managers</w:t>
      </w:r>
      <w:r w:rsidRPr="0046569E">
        <w:rPr>
          <w:rStyle w:val="StyleUnderline"/>
        </w:rPr>
        <w:t xml:space="preserve"> feel that their own </w:t>
      </w:r>
      <w:r w:rsidRPr="008B1EA3">
        <w:rPr>
          <w:rStyle w:val="Emphasis"/>
        </w:rPr>
        <w:t>employees</w:t>
      </w:r>
      <w:r w:rsidRPr="0046569E">
        <w:rPr>
          <w:rStyle w:val="StyleUnderline"/>
        </w:rPr>
        <w:t xml:space="preserve"> have too </w:t>
      </w:r>
      <w:r w:rsidRPr="009803DD">
        <w:rPr>
          <w:rStyle w:val="Emphasis"/>
        </w:rPr>
        <w:t>little influence</w:t>
      </w:r>
      <w:r w:rsidRPr="00A56D66">
        <w:rPr>
          <w:sz w:val="16"/>
        </w:rPr>
        <w:t xml:space="preserve"> in the workplace—twice the share who say employees have too much influence. And wise business leaders understand that </w:t>
      </w:r>
      <w:r w:rsidRPr="00914CA7">
        <w:rPr>
          <w:rStyle w:val="Emphasis"/>
          <w:highlight w:val="cyan"/>
        </w:rPr>
        <w:t>cooperative solutions</w:t>
      </w:r>
      <w:r w:rsidRPr="00914CA7">
        <w:rPr>
          <w:rStyle w:val="StyleUnderline"/>
          <w:highlight w:val="cyan"/>
        </w:rPr>
        <w:t xml:space="preserve"> are</w:t>
      </w:r>
      <w:r w:rsidRPr="00AE3C4E">
        <w:rPr>
          <w:rStyle w:val="StyleUnderline"/>
        </w:rPr>
        <w:t xml:space="preserve"> vastly </w:t>
      </w:r>
      <w:r w:rsidRPr="00A73947">
        <w:rPr>
          <w:rStyle w:val="Emphasis"/>
          <w:highlight w:val="cyan"/>
        </w:rPr>
        <w:t>preferable</w:t>
      </w:r>
      <w:r w:rsidRPr="00A73947">
        <w:rPr>
          <w:rStyle w:val="StyleUnderline"/>
          <w:highlight w:val="cyan"/>
        </w:rPr>
        <w:t xml:space="preserve"> to </w:t>
      </w:r>
      <w:r w:rsidRPr="00A73947">
        <w:rPr>
          <w:rStyle w:val="Emphasis"/>
          <w:highlight w:val="cyan"/>
        </w:rPr>
        <w:t>harsher political solutions</w:t>
      </w:r>
      <w:r w:rsidRPr="00A73947">
        <w:rPr>
          <w:rStyle w:val="StyleUnderline"/>
          <w:highlight w:val="cyan"/>
        </w:rPr>
        <w:t xml:space="preserve"> that will</w:t>
      </w:r>
      <w:r w:rsidRPr="00AE3C4E">
        <w:rPr>
          <w:rStyle w:val="StyleUnderline"/>
        </w:rPr>
        <w:t xml:space="preserve"> inevitably </w:t>
      </w:r>
      <w:r w:rsidRPr="0069096F">
        <w:rPr>
          <w:rStyle w:val="StyleUnderline"/>
          <w:highlight w:val="cyan"/>
        </w:rPr>
        <w:t xml:space="preserve">be </w:t>
      </w:r>
      <w:r w:rsidRPr="0069096F">
        <w:rPr>
          <w:rStyle w:val="Emphasis"/>
          <w:highlight w:val="cyan"/>
        </w:rPr>
        <w:t>handed down</w:t>
      </w:r>
      <w:r w:rsidRPr="00A56D66">
        <w:rPr>
          <w:sz w:val="16"/>
        </w:rPr>
        <w:t xml:space="preserve"> from Washington, should worker needs go unheeded for too long. Greater employee </w:t>
      </w:r>
      <w:r w:rsidRPr="00B6161F">
        <w:rPr>
          <w:rStyle w:val="Emphasis"/>
          <w:highlight w:val="cyan"/>
        </w:rPr>
        <w:t>voice</w:t>
      </w:r>
      <w:r w:rsidRPr="00B6161F">
        <w:rPr>
          <w:rStyle w:val="StyleUnderline"/>
          <w:highlight w:val="cyan"/>
        </w:rPr>
        <w:t xml:space="preserve"> would</w:t>
      </w:r>
      <w:r w:rsidRPr="00A56D66">
        <w:rPr>
          <w:sz w:val="16"/>
        </w:rPr>
        <w:t xml:space="preserve"> also </w:t>
      </w:r>
      <w:r w:rsidRPr="003147A6">
        <w:rPr>
          <w:rStyle w:val="StyleUnderline"/>
          <w:highlight w:val="cyan"/>
        </w:rPr>
        <w:t>support managers</w:t>
      </w:r>
      <w:r w:rsidRPr="006153E1">
        <w:rPr>
          <w:rStyle w:val="StyleUnderline"/>
        </w:rPr>
        <w:t xml:space="preserve"> in</w:t>
      </w:r>
      <w:r w:rsidRPr="00A56D66">
        <w:rPr>
          <w:sz w:val="16"/>
        </w:rPr>
        <w:t xml:space="preserve"> their </w:t>
      </w:r>
      <w:r w:rsidRPr="00075613">
        <w:rPr>
          <w:rStyle w:val="StyleUnderline"/>
        </w:rPr>
        <w:t>efforts at resisting</w:t>
      </w:r>
      <w:r w:rsidRPr="00A56D66">
        <w:rPr>
          <w:sz w:val="16"/>
        </w:rPr>
        <w:t xml:space="preserve"> the </w:t>
      </w:r>
      <w:r w:rsidRPr="001C7E84">
        <w:rPr>
          <w:rStyle w:val="Emphasis"/>
        </w:rPr>
        <w:t>maladaptive market pressure</w:t>
      </w:r>
      <w:r w:rsidRPr="00A56D66">
        <w:rPr>
          <w:sz w:val="16"/>
        </w:rPr>
        <w:t xml:space="preserve"> to prioritize short-term profit over long-term value creation.</w:t>
      </w:r>
    </w:p>
    <w:p w14:paraId="1DDA710E" w14:textId="77777777" w:rsidR="00A6677C" w:rsidRPr="00A56D66" w:rsidRDefault="00A6677C" w:rsidP="00F24B0D">
      <w:pPr>
        <w:rPr>
          <w:sz w:val="16"/>
        </w:rPr>
      </w:pPr>
      <w:r w:rsidRPr="00A56D66">
        <w:rPr>
          <w:sz w:val="16"/>
        </w:rPr>
        <w:t xml:space="preserve">Employers are free to adopt strategies that promote worker voice, and many do—as the presence of workers reporting “Excellent” labor-management relations attest. But in many cases, </w:t>
      </w:r>
      <w:r w:rsidRPr="00B44F58">
        <w:rPr>
          <w:rStyle w:val="StyleUnderline"/>
        </w:rPr>
        <w:t xml:space="preserve">existing </w:t>
      </w:r>
      <w:r w:rsidRPr="00956532">
        <w:rPr>
          <w:rStyle w:val="Emphasis"/>
          <w:highlight w:val="cyan"/>
        </w:rPr>
        <w:t>federal law</w:t>
      </w:r>
      <w:r w:rsidRPr="00956532">
        <w:rPr>
          <w:rStyle w:val="StyleUnderline"/>
          <w:highlight w:val="cyan"/>
        </w:rPr>
        <w:t xml:space="preserve"> poses a</w:t>
      </w:r>
      <w:r w:rsidRPr="00681CCE">
        <w:rPr>
          <w:rStyle w:val="StyleUnderline"/>
          <w:highlight w:val="cyan"/>
        </w:rPr>
        <w:t>n</w:t>
      </w:r>
      <w:r w:rsidRPr="00A56D66">
        <w:rPr>
          <w:sz w:val="16"/>
        </w:rPr>
        <w:t xml:space="preserve"> active </w:t>
      </w:r>
      <w:r w:rsidRPr="00A77ABD">
        <w:rPr>
          <w:rStyle w:val="Emphasis"/>
          <w:highlight w:val="cyan"/>
        </w:rPr>
        <w:t>obstacle</w:t>
      </w:r>
      <w:r w:rsidRPr="00A77ABD">
        <w:rPr>
          <w:rStyle w:val="StyleUnderline"/>
          <w:highlight w:val="cyan"/>
        </w:rPr>
        <w:t xml:space="preserve"> to</w:t>
      </w:r>
      <w:r w:rsidRPr="002D7DA0">
        <w:rPr>
          <w:rStyle w:val="StyleUnderline"/>
        </w:rPr>
        <w:t xml:space="preserve"> institutions of </w:t>
      </w:r>
      <w:r w:rsidRPr="00385466">
        <w:rPr>
          <w:rStyle w:val="Emphasis"/>
        </w:rPr>
        <w:t xml:space="preserve">workplace </w:t>
      </w:r>
      <w:r w:rsidRPr="003152C8">
        <w:rPr>
          <w:rStyle w:val="Emphasis"/>
          <w:highlight w:val="cyan"/>
        </w:rPr>
        <w:t>collaboration</w:t>
      </w:r>
      <w:r w:rsidRPr="00A56D66">
        <w:rPr>
          <w:sz w:val="16"/>
        </w:rPr>
        <w:t>, and in others, the creation of a new institution for worker participation in corporate governance could go a long way toward establishing a cultural norm that accords workers the respect they deserve.</w:t>
      </w:r>
    </w:p>
    <w:p w14:paraId="016128DD" w14:textId="77777777" w:rsidR="00C608F5" w:rsidRDefault="00C608F5" w:rsidP="00C608F5">
      <w:pPr>
        <w:pStyle w:val="Heading4"/>
      </w:pPr>
      <w:r>
        <w:t xml:space="preserve">Only </w:t>
      </w:r>
      <w:r>
        <w:rPr>
          <w:u w:val="single"/>
        </w:rPr>
        <w:t>direct input</w:t>
      </w:r>
      <w:r>
        <w:t xml:space="preserve"> into </w:t>
      </w:r>
      <w:r>
        <w:rPr>
          <w:u w:val="single"/>
        </w:rPr>
        <w:t>company decisions</w:t>
      </w:r>
      <w:r>
        <w:t xml:space="preserve"> can </w:t>
      </w:r>
      <w:r>
        <w:rPr>
          <w:u w:val="single"/>
        </w:rPr>
        <w:t>solve</w:t>
      </w:r>
      <w:r>
        <w:t>.</w:t>
      </w:r>
    </w:p>
    <w:p w14:paraId="07695784" w14:textId="77777777" w:rsidR="00C608F5" w:rsidRPr="0025786F" w:rsidRDefault="00C608F5" w:rsidP="00C608F5">
      <w:r w:rsidRPr="004B2060">
        <w:rPr>
          <w:rStyle w:val="Style13ptBold"/>
        </w:rPr>
        <w:t>Bahn ’23</w:t>
      </w:r>
      <w:r>
        <w:t xml:space="preserve"> [Kate and Joe Peck; September 6; Researchers, Work Rise; Urban Institute, “</w:t>
      </w:r>
      <w:r w:rsidRPr="0025786F">
        <w:t>How Unions Can Increase Firm Productivity and Strengthen Economic Growth</w:t>
      </w:r>
      <w:r>
        <w:t xml:space="preserve">,” </w:t>
      </w:r>
      <w:r w:rsidRPr="00D7219D">
        <w:t>https://workrisenetwork.org/working-knowledge/how-unions-can-increase-firm-productivity-and-strengthen-economic-growth</w:t>
      </w:r>
      <w:r>
        <w:t>]</w:t>
      </w:r>
    </w:p>
    <w:p w14:paraId="6F4F2364" w14:textId="77777777" w:rsidR="00C608F5" w:rsidRPr="009C5870" w:rsidRDefault="00C608F5" w:rsidP="00C608F5">
      <w:pPr>
        <w:rPr>
          <w:sz w:val="16"/>
        </w:rPr>
      </w:pPr>
      <w:r w:rsidRPr="009C5870">
        <w:rPr>
          <w:sz w:val="16"/>
        </w:rPr>
        <w:t>Worker voice in production improves outcomes</w:t>
      </w:r>
    </w:p>
    <w:p w14:paraId="4A0DA0C3" w14:textId="77777777" w:rsidR="00C608F5" w:rsidRPr="009C5870" w:rsidRDefault="00C608F5" w:rsidP="00C608F5">
      <w:pPr>
        <w:rPr>
          <w:sz w:val="16"/>
        </w:rPr>
      </w:pPr>
      <w:r w:rsidRPr="009C5870">
        <w:rPr>
          <w:sz w:val="16"/>
        </w:rPr>
        <w:t>In the United States, </w:t>
      </w:r>
      <w:r w:rsidRPr="009C5870">
        <w:rPr>
          <w:rStyle w:val="StyleUnderline"/>
          <w:highlight w:val="cyan"/>
        </w:rPr>
        <w:t>unions</w:t>
      </w:r>
      <w:r w:rsidRPr="009C5870">
        <w:rPr>
          <w:sz w:val="16"/>
        </w:rPr>
        <w:t xml:space="preserve"> generally </w:t>
      </w:r>
      <w:r w:rsidRPr="006651CA">
        <w:rPr>
          <w:rStyle w:val="StyleUnderline"/>
          <w:highlight w:val="cyan"/>
        </w:rPr>
        <w:t xml:space="preserve">have a </w:t>
      </w:r>
      <w:r w:rsidRPr="006651CA">
        <w:rPr>
          <w:rStyle w:val="Emphasis"/>
          <w:highlight w:val="cyan"/>
        </w:rPr>
        <w:t>positive impact</w:t>
      </w:r>
      <w:r w:rsidRPr="006651CA">
        <w:rPr>
          <w:rStyle w:val="StyleUnderline"/>
          <w:highlight w:val="cyan"/>
        </w:rPr>
        <w:t xml:space="preserve"> on </w:t>
      </w:r>
      <w:r w:rsidRPr="006651CA">
        <w:rPr>
          <w:rStyle w:val="Emphasis"/>
          <w:highlight w:val="cyan"/>
        </w:rPr>
        <w:t>productivity</w:t>
      </w:r>
      <w:r w:rsidRPr="009C5870">
        <w:rPr>
          <w:sz w:val="16"/>
        </w:rPr>
        <w:t>, and this effect is particularly strong among manufacturing firms.</w:t>
      </w:r>
    </w:p>
    <w:p w14:paraId="07DD2A97" w14:textId="77777777" w:rsidR="00C608F5" w:rsidRPr="009C5870" w:rsidRDefault="00C608F5" w:rsidP="00C608F5">
      <w:pPr>
        <w:rPr>
          <w:sz w:val="16"/>
        </w:rPr>
      </w:pPr>
      <w:r w:rsidRPr="009C5870">
        <w:rPr>
          <w:sz w:val="16"/>
        </w:rPr>
        <w:t xml:space="preserve">In part, </w:t>
      </w:r>
      <w:r w:rsidRPr="00951C59">
        <w:rPr>
          <w:rStyle w:val="StyleUnderline"/>
        </w:rPr>
        <w:t>this</w:t>
      </w:r>
      <w:r w:rsidRPr="009C5870">
        <w:rPr>
          <w:sz w:val="16"/>
        </w:rPr>
        <w:t xml:space="preserve"> positive relationship </w:t>
      </w:r>
      <w:r w:rsidRPr="00C10C3F">
        <w:rPr>
          <w:rStyle w:val="StyleUnderline"/>
        </w:rPr>
        <w:t xml:space="preserve">is helped by </w:t>
      </w:r>
      <w:r w:rsidRPr="00390F78">
        <w:rPr>
          <w:rStyle w:val="Emphasis"/>
        </w:rPr>
        <w:t>unions</w:t>
      </w:r>
      <w:r w:rsidRPr="00C10C3F">
        <w:rPr>
          <w:rStyle w:val="StyleUnderline"/>
        </w:rPr>
        <w:t xml:space="preserve"> giving </w:t>
      </w:r>
      <w:r w:rsidRPr="003D084C">
        <w:rPr>
          <w:rStyle w:val="Emphasis"/>
        </w:rPr>
        <w:t xml:space="preserve">employees </w:t>
      </w:r>
      <w:r w:rsidRPr="00B3691B">
        <w:rPr>
          <w:rStyle w:val="Emphasis"/>
          <w:highlight w:val="cyan"/>
        </w:rPr>
        <w:t>methods</w:t>
      </w:r>
      <w:r w:rsidRPr="00B3691B">
        <w:rPr>
          <w:rStyle w:val="StyleUnderline"/>
          <w:highlight w:val="cyan"/>
        </w:rPr>
        <w:t xml:space="preserve"> to </w:t>
      </w:r>
      <w:r w:rsidRPr="00B3691B">
        <w:rPr>
          <w:rStyle w:val="Emphasis"/>
          <w:highlight w:val="cyan"/>
        </w:rPr>
        <w:t>express</w:t>
      </w:r>
      <w:r w:rsidRPr="00C10C3F">
        <w:rPr>
          <w:rStyle w:val="StyleUnderline"/>
        </w:rPr>
        <w:t xml:space="preserve"> their </w:t>
      </w:r>
      <w:r w:rsidRPr="0031137F">
        <w:rPr>
          <w:rStyle w:val="Emphasis"/>
          <w:highlight w:val="cyan"/>
        </w:rPr>
        <w:t>opinions</w:t>
      </w:r>
      <w:r w:rsidRPr="009C5870">
        <w:rPr>
          <w:sz w:val="16"/>
        </w:rPr>
        <w:t xml:space="preserve">. Often, </w:t>
      </w:r>
      <w:r w:rsidRPr="00BA303D">
        <w:rPr>
          <w:rStyle w:val="StyleUnderline"/>
        </w:rPr>
        <w:t xml:space="preserve">they are </w:t>
      </w:r>
      <w:r w:rsidRPr="00C56CE0">
        <w:rPr>
          <w:rStyle w:val="Emphasis"/>
        </w:rPr>
        <w:t>avenues</w:t>
      </w:r>
      <w:r w:rsidRPr="00BA303D">
        <w:rPr>
          <w:rStyle w:val="StyleUnderline"/>
        </w:rPr>
        <w:t xml:space="preserve"> for </w:t>
      </w:r>
      <w:r w:rsidRPr="0005228D">
        <w:rPr>
          <w:rStyle w:val="Emphasis"/>
        </w:rPr>
        <w:t>workers</w:t>
      </w:r>
      <w:r w:rsidRPr="00BA303D">
        <w:rPr>
          <w:rStyle w:val="StyleUnderline"/>
        </w:rPr>
        <w:t xml:space="preserve"> to express</w:t>
      </w:r>
      <w:r w:rsidRPr="009C5870">
        <w:rPr>
          <w:sz w:val="16"/>
        </w:rPr>
        <w:t xml:space="preserve"> wage and benefit </w:t>
      </w:r>
      <w:r w:rsidRPr="00D2458F">
        <w:rPr>
          <w:rStyle w:val="Emphasis"/>
        </w:rPr>
        <w:t>preferences</w:t>
      </w:r>
      <w:r w:rsidRPr="009C5870">
        <w:rPr>
          <w:sz w:val="16"/>
        </w:rPr>
        <w:t xml:space="preserve">. But </w:t>
      </w:r>
      <w:r w:rsidRPr="004D3B7A">
        <w:rPr>
          <w:rStyle w:val="StyleUnderline"/>
        </w:rPr>
        <w:t xml:space="preserve">they </w:t>
      </w:r>
      <w:r w:rsidRPr="00880C9B">
        <w:rPr>
          <w:rStyle w:val="StyleUnderline"/>
          <w:highlight w:val="cyan"/>
        </w:rPr>
        <w:t>can also allow</w:t>
      </w:r>
      <w:r w:rsidRPr="004D3B7A">
        <w:rPr>
          <w:rStyle w:val="StyleUnderline"/>
        </w:rPr>
        <w:t xml:space="preserve"> </w:t>
      </w:r>
      <w:r w:rsidRPr="002C2975">
        <w:rPr>
          <w:rStyle w:val="Emphasis"/>
          <w:highlight w:val="cyan"/>
        </w:rPr>
        <w:t>employees</w:t>
      </w:r>
      <w:r w:rsidRPr="002C2975">
        <w:rPr>
          <w:rStyle w:val="StyleUnderline"/>
          <w:highlight w:val="cyan"/>
        </w:rPr>
        <w:t xml:space="preserve"> to </w:t>
      </w:r>
      <w:r w:rsidRPr="002C2975">
        <w:rPr>
          <w:rStyle w:val="Emphasis"/>
          <w:highlight w:val="cyan"/>
        </w:rPr>
        <w:t>notify managers</w:t>
      </w:r>
      <w:r w:rsidRPr="002C2975">
        <w:rPr>
          <w:rStyle w:val="StyleUnderline"/>
          <w:highlight w:val="cyan"/>
        </w:rPr>
        <w:t xml:space="preserve"> about </w:t>
      </w:r>
      <w:r w:rsidRPr="002C2975">
        <w:rPr>
          <w:rStyle w:val="Emphasis"/>
          <w:highlight w:val="cyan"/>
        </w:rPr>
        <w:t>inefficiencies</w:t>
      </w:r>
      <w:r w:rsidRPr="009C5870">
        <w:rPr>
          <w:sz w:val="16"/>
        </w:rPr>
        <w:t xml:space="preserve"> within company policies and the production process.</w:t>
      </w:r>
    </w:p>
    <w:p w14:paraId="233D4A89" w14:textId="0109214E" w:rsidR="00C608F5" w:rsidRDefault="00C608F5" w:rsidP="005C7A27">
      <w:pPr>
        <w:rPr>
          <w:sz w:val="16"/>
        </w:rPr>
      </w:pPr>
      <w:r w:rsidRPr="009C5870">
        <w:rPr>
          <w:sz w:val="16"/>
        </w:rPr>
        <w:t xml:space="preserve">Some research finds that </w:t>
      </w:r>
      <w:r w:rsidRPr="00DC6CFC">
        <w:rPr>
          <w:rStyle w:val="StyleUnderline"/>
        </w:rPr>
        <w:t xml:space="preserve">the </w:t>
      </w:r>
      <w:r w:rsidRPr="00063319">
        <w:rPr>
          <w:rStyle w:val="Emphasis"/>
          <w:highlight w:val="cyan"/>
        </w:rPr>
        <w:t>positive relationship</w:t>
      </w:r>
      <w:r w:rsidRPr="00DC6CFC">
        <w:rPr>
          <w:rStyle w:val="StyleUnderline"/>
        </w:rPr>
        <w:t xml:space="preserve"> between </w:t>
      </w:r>
      <w:r w:rsidRPr="00226C5F">
        <w:rPr>
          <w:rStyle w:val="Emphasis"/>
        </w:rPr>
        <w:t>productivity</w:t>
      </w:r>
      <w:r w:rsidRPr="00DC6CFC">
        <w:rPr>
          <w:rStyle w:val="StyleUnderline"/>
        </w:rPr>
        <w:t xml:space="preserve"> and worker </w:t>
      </w:r>
      <w:r w:rsidRPr="002F1468">
        <w:rPr>
          <w:rStyle w:val="Emphasis"/>
        </w:rPr>
        <w:t>voice</w:t>
      </w:r>
      <w:r w:rsidRPr="00DC6CFC">
        <w:rPr>
          <w:rStyle w:val="StyleUnderline"/>
        </w:rPr>
        <w:t xml:space="preserve"> </w:t>
      </w:r>
      <w:r w:rsidRPr="00381BCB">
        <w:rPr>
          <w:rStyle w:val="StyleUnderline"/>
          <w:highlight w:val="cyan"/>
        </w:rPr>
        <w:t xml:space="preserve">is more </w:t>
      </w:r>
      <w:r w:rsidRPr="00381BCB">
        <w:rPr>
          <w:rStyle w:val="Emphasis"/>
          <w:highlight w:val="cyan"/>
        </w:rPr>
        <w:t>pronounced</w:t>
      </w:r>
      <w:r w:rsidRPr="00381BCB">
        <w:rPr>
          <w:rStyle w:val="StyleUnderline"/>
          <w:highlight w:val="cyan"/>
        </w:rPr>
        <w:t xml:space="preserve"> when employees </w:t>
      </w:r>
      <w:r w:rsidRPr="00381BCB">
        <w:rPr>
          <w:rStyle w:val="Emphasis"/>
          <w:highlight w:val="cyan"/>
        </w:rPr>
        <w:t>directly influence</w:t>
      </w:r>
      <w:r w:rsidRPr="00381BCB">
        <w:rPr>
          <w:rStyle w:val="StyleUnderline"/>
          <w:highlight w:val="cyan"/>
        </w:rPr>
        <w:t xml:space="preserve"> company </w:t>
      </w:r>
      <w:r w:rsidRPr="00381BCB">
        <w:rPr>
          <w:rStyle w:val="Emphasis"/>
          <w:highlight w:val="cyan"/>
        </w:rPr>
        <w:t>decisions</w:t>
      </w:r>
      <w:r w:rsidRPr="009C5870">
        <w:rPr>
          <w:sz w:val="16"/>
        </w:rPr>
        <w:t>. Employee participation in decisionmaking has a significant and positive impact on firm productivity.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2FC6EFF8" w14:textId="77777777" w:rsidR="003A2B70" w:rsidRPr="004126ED" w:rsidRDefault="003A2B70" w:rsidP="003A2B70">
      <w:pPr>
        <w:pStyle w:val="Heading4"/>
      </w:pPr>
      <w:r>
        <w:t xml:space="preserve">The plan </w:t>
      </w:r>
      <w:r>
        <w:rPr>
          <w:u w:val="single"/>
        </w:rPr>
        <w:t>transforms</w:t>
      </w:r>
      <w:r>
        <w:t xml:space="preserve"> unions into </w:t>
      </w:r>
      <w:r>
        <w:rPr>
          <w:u w:val="single"/>
        </w:rPr>
        <w:t>cooperative</w:t>
      </w:r>
      <w:r>
        <w:t xml:space="preserve"> arrangements that are </w:t>
      </w:r>
      <w:r>
        <w:rPr>
          <w:u w:val="single"/>
        </w:rPr>
        <w:t>productivity enhancing</w:t>
      </w:r>
      <w:r>
        <w:t>.</w:t>
      </w:r>
    </w:p>
    <w:p w14:paraId="7DF0C758" w14:textId="77777777" w:rsidR="003A2B70" w:rsidRPr="00AB286B" w:rsidRDefault="003A2B70" w:rsidP="003A2B70">
      <w:r w:rsidRPr="00A167D7">
        <w:rPr>
          <w:rStyle w:val="Style13ptBold"/>
        </w:rPr>
        <w:t xml:space="preserve">Cass ’18 </w:t>
      </w:r>
      <w:r>
        <w:t>[Oren; 2018; chief economist at American Compass; The Once and Future Worker: A Vision for the Renewal of Work in America, “More Perfect Unions,” Ch. 8]</w:t>
      </w:r>
    </w:p>
    <w:p w14:paraId="191C7B66" w14:textId="77777777" w:rsidR="003A2B70" w:rsidRPr="00800484" w:rsidRDefault="003A2B70" w:rsidP="003A2B70">
      <w:pPr>
        <w:rPr>
          <w:sz w:val="16"/>
        </w:rPr>
      </w:pPr>
      <w:r w:rsidRPr="00800484">
        <w:rPr>
          <w:rStyle w:val="Emphasis"/>
          <w:highlight w:val="cyan"/>
        </w:rPr>
        <w:t>Government rules</w:t>
      </w:r>
      <w:r w:rsidRPr="00800484">
        <w:rPr>
          <w:sz w:val="16"/>
        </w:rPr>
        <w:t xml:space="preserve"> both </w:t>
      </w:r>
      <w:r w:rsidRPr="00800484">
        <w:rPr>
          <w:rStyle w:val="StyleUnderline"/>
          <w:highlight w:val="cyan"/>
        </w:rPr>
        <w:t>increase</w:t>
      </w:r>
      <w:r w:rsidRPr="00800484">
        <w:rPr>
          <w:sz w:val="16"/>
        </w:rPr>
        <w:t xml:space="preserve"> the </w:t>
      </w:r>
      <w:r w:rsidRPr="00800484">
        <w:rPr>
          <w:rStyle w:val="Emphasis"/>
          <w:highlight w:val="cyan"/>
        </w:rPr>
        <w:t>costs</w:t>
      </w:r>
      <w:r w:rsidRPr="00800484">
        <w:rPr>
          <w:rStyle w:val="StyleUnderline"/>
        </w:rPr>
        <w:t xml:space="preserve"> and </w:t>
      </w:r>
      <w:r w:rsidRPr="00800484">
        <w:rPr>
          <w:rStyle w:val="Emphasis"/>
        </w:rPr>
        <w:t>reduce</w:t>
      </w:r>
      <w:r w:rsidRPr="00800484">
        <w:rPr>
          <w:rStyle w:val="StyleUnderline"/>
        </w:rPr>
        <w:t xml:space="preserve"> the </w:t>
      </w:r>
      <w:r w:rsidRPr="00800484">
        <w:rPr>
          <w:rStyle w:val="Emphasis"/>
        </w:rPr>
        <w:t>value</w:t>
      </w:r>
      <w:r w:rsidRPr="00800484">
        <w:rPr>
          <w:rStyle w:val="StyleUnderline"/>
        </w:rPr>
        <w:t xml:space="preserve"> of an </w:t>
      </w:r>
      <w:r w:rsidRPr="00800484">
        <w:rPr>
          <w:rStyle w:val="Emphasis"/>
        </w:rPr>
        <w:t>employee</w:t>
      </w:r>
      <w:r w:rsidRPr="00800484">
        <w:rPr>
          <w:sz w:val="16"/>
        </w:rPr>
        <w:t>. Employers try to hold schedules below</w:t>
      </w:r>
      <w:r w:rsidRPr="0055142D">
        <w:rPr>
          <w:sz w:val="16"/>
        </w:rPr>
        <w:t xml:space="preserve"> </w:t>
      </w:r>
      <w:r w:rsidRPr="00800484">
        <w:rPr>
          <w:sz w:val="16"/>
        </w:rPr>
        <w:t>forty hours per week to avoid paying time-and-a-half or below thirty to avoid the mandates of the Affordable Care Act. The</w:t>
      </w:r>
      <w:r w:rsidRPr="0055142D">
        <w:rPr>
          <w:sz w:val="16"/>
        </w:rPr>
        <w:t xml:space="preserve"> </w:t>
      </w:r>
      <w:r w:rsidRPr="00800484">
        <w:rPr>
          <w:sz w:val="16"/>
        </w:rPr>
        <w:t>Occupational Safety and Health Administration (</w:t>
      </w:r>
      <w:r w:rsidRPr="00800484">
        <w:rPr>
          <w:rStyle w:val="Emphasis"/>
        </w:rPr>
        <w:t>OSHA</w:t>
      </w:r>
      <w:r w:rsidRPr="00800484">
        <w:rPr>
          <w:sz w:val="16"/>
        </w:rPr>
        <w:t xml:space="preserve">) ensures compliance with lifesaving procedures but also </w:t>
      </w:r>
      <w:r w:rsidRPr="00800484">
        <w:rPr>
          <w:rStyle w:val="StyleUnderline"/>
        </w:rPr>
        <w:t>requires</w:t>
      </w:r>
      <w:r w:rsidRPr="00800484">
        <w:rPr>
          <w:sz w:val="16"/>
        </w:rPr>
        <w:t xml:space="preserve"> that</w:t>
      </w:r>
      <w:r w:rsidRPr="0055142D">
        <w:rPr>
          <w:sz w:val="16"/>
        </w:rPr>
        <w:t xml:space="preserve"> </w:t>
      </w:r>
      <w:r w:rsidRPr="00800484">
        <w:rPr>
          <w:rStyle w:val="Emphasis"/>
        </w:rPr>
        <w:t>stairrail systems</w:t>
      </w:r>
      <w:r w:rsidRPr="00800484">
        <w:rPr>
          <w:sz w:val="16"/>
        </w:rPr>
        <w:t xml:space="preserve"> serving as handrails be “not more than 37 inches nor less than 36 inches from the upper surface of the</w:t>
      </w:r>
      <w:r w:rsidRPr="0055142D">
        <w:rPr>
          <w:sz w:val="16"/>
        </w:rPr>
        <w:t xml:space="preserve"> </w:t>
      </w:r>
      <w:r w:rsidRPr="00800484">
        <w:rPr>
          <w:sz w:val="16"/>
        </w:rPr>
        <w:t>stairrail system to the surface of the tread, in line with the face of the riser at the forward edge of the tread.” 3</w:t>
      </w:r>
      <w:r w:rsidRPr="0055142D">
        <w:rPr>
          <w:sz w:val="16"/>
        </w:rPr>
        <w:t xml:space="preserve"> </w:t>
      </w:r>
      <w:r w:rsidRPr="00800484">
        <w:rPr>
          <w:sz w:val="16"/>
        </w:rPr>
        <w:t xml:space="preserve">The </w:t>
      </w:r>
      <w:r w:rsidRPr="00800484">
        <w:rPr>
          <w:rStyle w:val="Emphasis"/>
        </w:rPr>
        <w:t>A</w:t>
      </w:r>
      <w:r w:rsidRPr="00800484">
        <w:rPr>
          <w:sz w:val="16"/>
        </w:rPr>
        <w:t>mericans</w:t>
      </w:r>
      <w:r w:rsidRPr="0055142D">
        <w:rPr>
          <w:sz w:val="16"/>
        </w:rPr>
        <w:t xml:space="preserve"> </w:t>
      </w:r>
      <w:r w:rsidRPr="00800484">
        <w:rPr>
          <w:sz w:val="16"/>
        </w:rPr>
        <w:t xml:space="preserve">with </w:t>
      </w:r>
      <w:r w:rsidRPr="00800484">
        <w:rPr>
          <w:rStyle w:val="Emphasis"/>
        </w:rPr>
        <w:t>D</w:t>
      </w:r>
      <w:r w:rsidRPr="00800484">
        <w:rPr>
          <w:sz w:val="16"/>
        </w:rPr>
        <w:t xml:space="preserve">isabilities </w:t>
      </w:r>
      <w:r w:rsidRPr="00800484">
        <w:rPr>
          <w:rStyle w:val="Emphasis"/>
        </w:rPr>
        <w:t>A</w:t>
      </w:r>
      <w:r w:rsidRPr="00800484">
        <w:rPr>
          <w:sz w:val="16"/>
        </w:rPr>
        <w:t xml:space="preserve">ct </w:t>
      </w:r>
      <w:r w:rsidRPr="00800484">
        <w:rPr>
          <w:rStyle w:val="StyleUnderline"/>
        </w:rPr>
        <w:t xml:space="preserve">facilitates </w:t>
      </w:r>
      <w:r w:rsidRPr="00800484">
        <w:rPr>
          <w:rStyle w:val="Emphasis"/>
        </w:rPr>
        <w:t>broader inclusion</w:t>
      </w:r>
      <w:r w:rsidRPr="00800484">
        <w:rPr>
          <w:sz w:val="16"/>
        </w:rPr>
        <w:t xml:space="preserve"> in the workforce </w:t>
      </w:r>
      <w:r w:rsidRPr="00800484">
        <w:rPr>
          <w:rStyle w:val="StyleUnderline"/>
        </w:rPr>
        <w:t xml:space="preserve">but also expensive </w:t>
      </w:r>
      <w:r w:rsidRPr="00800484">
        <w:rPr>
          <w:rStyle w:val="Emphasis"/>
        </w:rPr>
        <w:t>lawsuits</w:t>
      </w:r>
      <w:r w:rsidRPr="00800484">
        <w:rPr>
          <w:sz w:val="16"/>
        </w:rPr>
        <w:t xml:space="preserve"> over accommodation for a</w:t>
      </w:r>
      <w:r w:rsidRPr="0055142D">
        <w:rPr>
          <w:sz w:val="16"/>
        </w:rPr>
        <w:t xml:space="preserve"> </w:t>
      </w:r>
      <w:r w:rsidRPr="00800484">
        <w:rPr>
          <w:sz w:val="16"/>
        </w:rPr>
        <w:t>bridge maintainer’s fear of heights and a teacher’s fear of children.4</w:t>
      </w:r>
    </w:p>
    <w:p w14:paraId="74B6B86A" w14:textId="77777777" w:rsidR="003A2B70" w:rsidRPr="002712DA" w:rsidRDefault="003A2B70" w:rsidP="003A2B70">
      <w:pPr>
        <w:rPr>
          <w:sz w:val="16"/>
        </w:rPr>
      </w:pPr>
      <w:r w:rsidRPr="002712DA">
        <w:rPr>
          <w:sz w:val="16"/>
        </w:rPr>
        <w:t>Nearly everyone supports the broad objectives underlying these policies, and that is the ground on which they are often</w:t>
      </w:r>
      <w:r w:rsidRPr="0055142D">
        <w:rPr>
          <w:sz w:val="16"/>
        </w:rPr>
        <w:t xml:space="preserve"> </w:t>
      </w:r>
      <w:r w:rsidRPr="002712DA">
        <w:rPr>
          <w:sz w:val="16"/>
        </w:rPr>
        <w:t>debated: isn’t a forty-hour workweek a good thing? Aren’t you for workplace safety? Do you support discrimination? Lost in</w:t>
      </w:r>
      <w:r w:rsidRPr="0055142D">
        <w:rPr>
          <w:sz w:val="16"/>
        </w:rPr>
        <w:t xml:space="preserve"> </w:t>
      </w:r>
      <w:r w:rsidRPr="002712DA">
        <w:rPr>
          <w:sz w:val="16"/>
        </w:rPr>
        <w:t>this kind of framing are the unavoidable trade-offs. After all, we could eliminate workplace injuries entirely if every worker</w:t>
      </w:r>
      <w:r w:rsidRPr="0055142D">
        <w:rPr>
          <w:sz w:val="16"/>
        </w:rPr>
        <w:t xml:space="preserve"> </w:t>
      </w:r>
      <w:r w:rsidRPr="002712DA">
        <w:rPr>
          <w:sz w:val="16"/>
        </w:rPr>
        <w:t>were accompanied at all times by a licensed personal-safety supervisor. But no one considers that a reasonable approach.</w:t>
      </w:r>
    </w:p>
    <w:p w14:paraId="20CDBBD6" w14:textId="77777777" w:rsidR="003A2B70" w:rsidRPr="007F10F9" w:rsidRDefault="003A2B70" w:rsidP="003A2B70">
      <w:pPr>
        <w:rPr>
          <w:sz w:val="16"/>
        </w:rPr>
      </w:pPr>
      <w:r w:rsidRPr="007F10F9">
        <w:rPr>
          <w:rStyle w:val="StyleUnderline"/>
        </w:rPr>
        <w:t xml:space="preserve">More </w:t>
      </w:r>
      <w:r w:rsidRPr="007F10F9">
        <w:rPr>
          <w:rStyle w:val="Emphasis"/>
          <w:highlight w:val="cyan"/>
        </w:rPr>
        <w:t>protections</w:t>
      </w:r>
      <w:r w:rsidRPr="007F10F9">
        <w:rPr>
          <w:rStyle w:val="StyleUnderline"/>
          <w:highlight w:val="cyan"/>
        </w:rPr>
        <w:t xml:space="preserve"> mean </w:t>
      </w:r>
      <w:r w:rsidRPr="007F10F9">
        <w:rPr>
          <w:rStyle w:val="Emphasis"/>
          <w:highlight w:val="cyan"/>
        </w:rPr>
        <w:t>higher costs</w:t>
      </w:r>
      <w:r w:rsidRPr="007F10F9">
        <w:rPr>
          <w:sz w:val="16"/>
        </w:rPr>
        <w:t xml:space="preserve"> for employers, </w:t>
      </w:r>
      <w:r w:rsidRPr="007F10F9">
        <w:rPr>
          <w:rStyle w:val="StyleUnderline"/>
        </w:rPr>
        <w:t>and that</w:t>
      </w:r>
      <w:r w:rsidRPr="007F10F9">
        <w:rPr>
          <w:sz w:val="16"/>
        </w:rPr>
        <w:t xml:space="preserve"> usually </w:t>
      </w:r>
      <w:r w:rsidRPr="007F10F9">
        <w:rPr>
          <w:rStyle w:val="StyleUnderline"/>
        </w:rPr>
        <w:t xml:space="preserve">means </w:t>
      </w:r>
      <w:r w:rsidRPr="007F10F9">
        <w:rPr>
          <w:rStyle w:val="Emphasis"/>
        </w:rPr>
        <w:t>lower wages</w:t>
      </w:r>
      <w:r w:rsidRPr="007F10F9">
        <w:rPr>
          <w:rStyle w:val="StyleUnderline"/>
        </w:rPr>
        <w:t xml:space="preserve"> and </w:t>
      </w:r>
      <w:r w:rsidRPr="007F10F9">
        <w:rPr>
          <w:rStyle w:val="Emphasis"/>
        </w:rPr>
        <w:t>fewer jobs</w:t>
      </w:r>
      <w:r w:rsidRPr="007F10F9">
        <w:rPr>
          <w:sz w:val="16"/>
        </w:rPr>
        <w:t xml:space="preserve"> for workers. </w:t>
      </w:r>
      <w:r w:rsidRPr="007F10F9">
        <w:rPr>
          <w:rStyle w:val="StyleUnderline"/>
        </w:rPr>
        <w:t>Each</w:t>
      </w:r>
      <w:r w:rsidRPr="0003651B">
        <w:rPr>
          <w:rStyle w:val="StyleUnderline"/>
        </w:rPr>
        <w:t xml:space="preserve"> </w:t>
      </w:r>
      <w:r w:rsidRPr="007F10F9">
        <w:rPr>
          <w:rStyle w:val="Emphasis"/>
        </w:rPr>
        <w:t>new requirement</w:t>
      </w:r>
      <w:r w:rsidRPr="007F10F9">
        <w:rPr>
          <w:rStyle w:val="StyleUnderline"/>
        </w:rPr>
        <w:t xml:space="preserve"> inserts a</w:t>
      </w:r>
      <w:r w:rsidRPr="007F10F9">
        <w:rPr>
          <w:sz w:val="16"/>
        </w:rPr>
        <w:t xml:space="preserve">nother small </w:t>
      </w:r>
      <w:r w:rsidRPr="007F10F9">
        <w:rPr>
          <w:rStyle w:val="Emphasis"/>
        </w:rPr>
        <w:t>wedge</w:t>
      </w:r>
      <w:r w:rsidRPr="007F10F9">
        <w:rPr>
          <w:sz w:val="16"/>
        </w:rPr>
        <w:t xml:space="preserve"> between how much the employer must spend to have the work done and how</w:t>
      </w:r>
      <w:r w:rsidRPr="0055142D">
        <w:rPr>
          <w:sz w:val="16"/>
        </w:rPr>
        <w:t xml:space="preserve"> </w:t>
      </w:r>
      <w:r w:rsidRPr="007F10F9">
        <w:rPr>
          <w:sz w:val="16"/>
        </w:rPr>
        <w:t xml:space="preserve">much the employee can earn. </w:t>
      </w:r>
      <w:r w:rsidRPr="007F10F9">
        <w:rPr>
          <w:rStyle w:val="StyleUnderline"/>
        </w:rPr>
        <w:t>Each makes</w:t>
      </w:r>
      <w:r w:rsidRPr="007F10F9">
        <w:rPr>
          <w:sz w:val="16"/>
        </w:rPr>
        <w:t xml:space="preserve"> relatively </w:t>
      </w:r>
      <w:r w:rsidRPr="007F10F9">
        <w:rPr>
          <w:rStyle w:val="StyleUnderline"/>
        </w:rPr>
        <w:t xml:space="preserve">more </w:t>
      </w:r>
      <w:r w:rsidRPr="007F10F9">
        <w:rPr>
          <w:rStyle w:val="Emphasis"/>
        </w:rPr>
        <w:t>attractive</w:t>
      </w:r>
      <w:r w:rsidRPr="007F10F9">
        <w:rPr>
          <w:sz w:val="16"/>
        </w:rPr>
        <w:t xml:space="preserve"> the alternatives of </w:t>
      </w:r>
      <w:r w:rsidRPr="007F10F9">
        <w:rPr>
          <w:rStyle w:val="Emphasis"/>
        </w:rPr>
        <w:t>automating</w:t>
      </w:r>
      <w:r w:rsidRPr="007F10F9">
        <w:rPr>
          <w:sz w:val="16"/>
        </w:rPr>
        <w:t xml:space="preserve"> the work, </w:t>
      </w:r>
      <w:r w:rsidRPr="007F10F9">
        <w:rPr>
          <w:rStyle w:val="StyleUnderline"/>
        </w:rPr>
        <w:t xml:space="preserve">doing it </w:t>
      </w:r>
      <w:r w:rsidRPr="007F10F9">
        <w:rPr>
          <w:rStyle w:val="Emphasis"/>
        </w:rPr>
        <w:t>overseas</w:t>
      </w:r>
      <w:r w:rsidRPr="007F10F9">
        <w:rPr>
          <w:rStyle w:val="StyleUnderline"/>
        </w:rPr>
        <w:t>,</w:t>
      </w:r>
      <w:r w:rsidRPr="00BA4677">
        <w:rPr>
          <w:rStyle w:val="StyleUnderline"/>
        </w:rPr>
        <w:t xml:space="preserve"> </w:t>
      </w:r>
      <w:r w:rsidRPr="007F10F9">
        <w:rPr>
          <w:rStyle w:val="StyleUnderline"/>
        </w:rPr>
        <w:t xml:space="preserve">or </w:t>
      </w:r>
      <w:r w:rsidRPr="007F10F9">
        <w:rPr>
          <w:rStyle w:val="Emphasis"/>
        </w:rPr>
        <w:t>abandoning</w:t>
      </w:r>
      <w:r w:rsidRPr="007F10F9">
        <w:rPr>
          <w:rStyle w:val="StyleUnderline"/>
        </w:rPr>
        <w:t xml:space="preserve"> it</w:t>
      </w:r>
      <w:r w:rsidRPr="007F10F9">
        <w:rPr>
          <w:sz w:val="16"/>
        </w:rPr>
        <w:t xml:space="preserve"> entirely. From 2005 to 2015, the United States added almost 9 million of the independent-contractor, on-call,</w:t>
      </w:r>
      <w:r w:rsidRPr="0055142D">
        <w:rPr>
          <w:sz w:val="16"/>
        </w:rPr>
        <w:t xml:space="preserve"> </w:t>
      </w:r>
      <w:r w:rsidRPr="007F10F9">
        <w:rPr>
          <w:sz w:val="16"/>
        </w:rPr>
        <w:t>and temporary jobs that enable employers to avoid various regulatory burdens, while traditional employment did not grow at</w:t>
      </w:r>
      <w:r w:rsidRPr="0055142D">
        <w:rPr>
          <w:sz w:val="16"/>
        </w:rPr>
        <w:t xml:space="preserve"> </w:t>
      </w:r>
      <w:r w:rsidRPr="007F10F9">
        <w:rPr>
          <w:sz w:val="16"/>
        </w:rPr>
        <w:t>all. 5</w:t>
      </w:r>
      <w:r w:rsidRPr="0055142D">
        <w:rPr>
          <w:sz w:val="16"/>
        </w:rPr>
        <w:t xml:space="preserve"> </w:t>
      </w:r>
      <w:r w:rsidRPr="007F10F9">
        <w:rPr>
          <w:sz w:val="16"/>
        </w:rPr>
        <w:t>Yet there remain times when employment regulation makes good sense. If an employer stops providing eye protection to</w:t>
      </w:r>
      <w:r w:rsidRPr="0055142D">
        <w:rPr>
          <w:sz w:val="16"/>
        </w:rPr>
        <w:t xml:space="preserve"> </w:t>
      </w:r>
      <w:r w:rsidRPr="007F10F9">
        <w:rPr>
          <w:sz w:val="16"/>
        </w:rPr>
        <w:t>machinists for the sake of raising wages by a few cents, that is no more sensible than the licensed-personal-safety-supervisor</w:t>
      </w:r>
      <w:r w:rsidRPr="0055142D">
        <w:rPr>
          <w:sz w:val="16"/>
        </w:rPr>
        <w:t xml:space="preserve"> </w:t>
      </w:r>
      <w:r w:rsidRPr="007F10F9">
        <w:rPr>
          <w:sz w:val="16"/>
        </w:rPr>
        <w:t>plan.</w:t>
      </w:r>
    </w:p>
    <w:p w14:paraId="0FABC801" w14:textId="77777777" w:rsidR="003A2B70" w:rsidRPr="00D5295E" w:rsidRDefault="003A2B70" w:rsidP="003A2B70">
      <w:pPr>
        <w:rPr>
          <w:sz w:val="16"/>
        </w:rPr>
      </w:pPr>
      <w:r w:rsidRPr="00D5295E">
        <w:rPr>
          <w:rStyle w:val="StyleUnderline"/>
          <w:highlight w:val="cyan"/>
        </w:rPr>
        <w:t xml:space="preserve">A </w:t>
      </w:r>
      <w:r w:rsidRPr="00D5295E">
        <w:rPr>
          <w:rStyle w:val="Emphasis"/>
          <w:highlight w:val="cyan"/>
        </w:rPr>
        <w:t>balance</w:t>
      </w:r>
      <w:r w:rsidRPr="00D5295E">
        <w:rPr>
          <w:rStyle w:val="StyleUnderline"/>
          <w:highlight w:val="cyan"/>
        </w:rPr>
        <w:t xml:space="preserve"> must be </w:t>
      </w:r>
      <w:r w:rsidRPr="00D5295E">
        <w:rPr>
          <w:rStyle w:val="Emphasis"/>
          <w:highlight w:val="cyan"/>
        </w:rPr>
        <w:t>struck</w:t>
      </w:r>
      <w:r w:rsidRPr="00D5295E">
        <w:rPr>
          <w:sz w:val="16"/>
        </w:rPr>
        <w:t xml:space="preserve">; the critical question is, who decides? </w:t>
      </w:r>
      <w:r w:rsidRPr="00D5295E">
        <w:rPr>
          <w:rStyle w:val="Emphasis"/>
        </w:rPr>
        <w:t xml:space="preserve">Federal </w:t>
      </w:r>
      <w:r w:rsidRPr="00D5295E">
        <w:rPr>
          <w:rStyle w:val="Emphasis"/>
          <w:highlight w:val="cyan"/>
        </w:rPr>
        <w:t>regulators</w:t>
      </w:r>
      <w:r w:rsidRPr="00D5295E">
        <w:rPr>
          <w:sz w:val="16"/>
        </w:rPr>
        <w:t xml:space="preserve"> increasingly </w:t>
      </w:r>
      <w:r w:rsidRPr="00D5295E">
        <w:rPr>
          <w:rStyle w:val="StyleUnderline"/>
          <w:highlight w:val="cyan"/>
        </w:rPr>
        <w:t>dictate</w:t>
      </w:r>
      <w:r w:rsidRPr="00D5295E">
        <w:rPr>
          <w:sz w:val="16"/>
        </w:rPr>
        <w:t xml:space="preserve"> the </w:t>
      </w:r>
      <w:r w:rsidRPr="00D5295E">
        <w:rPr>
          <w:rStyle w:val="Emphasis"/>
          <w:highlight w:val="cyan"/>
        </w:rPr>
        <w:t>terms</w:t>
      </w:r>
      <w:r w:rsidRPr="00D5295E">
        <w:rPr>
          <w:rStyle w:val="StyleUnderline"/>
        </w:rPr>
        <w:t xml:space="preserve"> and</w:t>
      </w:r>
      <w:r w:rsidRPr="006617BA">
        <w:rPr>
          <w:rStyle w:val="StyleUnderline"/>
        </w:rPr>
        <w:t xml:space="preserve"> </w:t>
      </w:r>
      <w:r w:rsidRPr="00D5295E">
        <w:rPr>
          <w:rStyle w:val="Emphasis"/>
        </w:rPr>
        <w:t>conditions</w:t>
      </w:r>
      <w:r w:rsidRPr="00D5295E">
        <w:rPr>
          <w:sz w:val="16"/>
        </w:rPr>
        <w:t xml:space="preserve"> of the workplace, but they are badly handicapped in carrying this out in two respects. First, </w:t>
      </w:r>
      <w:r w:rsidRPr="00D5295E">
        <w:rPr>
          <w:rStyle w:val="StyleUnderline"/>
          <w:highlight w:val="cyan"/>
        </w:rPr>
        <w:t>they do not know</w:t>
      </w:r>
      <w:r w:rsidRPr="00D5295E">
        <w:rPr>
          <w:rStyle w:val="StyleUnderline"/>
        </w:rPr>
        <w:t xml:space="preserve"> the</w:t>
      </w:r>
      <w:r w:rsidRPr="007E71E7">
        <w:rPr>
          <w:rStyle w:val="StyleUnderline"/>
        </w:rPr>
        <w:t xml:space="preserve"> </w:t>
      </w:r>
      <w:r w:rsidRPr="00D5295E">
        <w:rPr>
          <w:rStyle w:val="Emphasis"/>
          <w:highlight w:val="cyan"/>
        </w:rPr>
        <w:t>preferences</w:t>
      </w:r>
      <w:r w:rsidRPr="00D5295E">
        <w:rPr>
          <w:sz w:val="16"/>
        </w:rPr>
        <w:t xml:space="preserve"> of those for whom they are dictating. How can they divine whether a janitor prefers a mandated break every few</w:t>
      </w:r>
      <w:r w:rsidRPr="0055142D">
        <w:rPr>
          <w:sz w:val="16"/>
        </w:rPr>
        <w:t xml:space="preserve"> </w:t>
      </w:r>
      <w:r w:rsidRPr="00D5295E">
        <w:rPr>
          <w:sz w:val="16"/>
        </w:rPr>
        <w:t xml:space="preserve">hours or an extra $50 at the end of the week? Second, </w:t>
      </w:r>
      <w:r w:rsidRPr="00D5295E">
        <w:rPr>
          <w:rStyle w:val="StyleUnderline"/>
        </w:rPr>
        <w:t>they cannot offer</w:t>
      </w:r>
      <w:r w:rsidRPr="00D5295E">
        <w:rPr>
          <w:sz w:val="16"/>
        </w:rPr>
        <w:t xml:space="preserve"> the </w:t>
      </w:r>
      <w:r w:rsidRPr="00D5295E">
        <w:rPr>
          <w:rStyle w:val="Emphasis"/>
        </w:rPr>
        <w:t>tailoring</w:t>
      </w:r>
      <w:r w:rsidRPr="00D5295E">
        <w:rPr>
          <w:rStyle w:val="StyleUnderline"/>
        </w:rPr>
        <w:t xml:space="preserve"> and </w:t>
      </w:r>
      <w:r w:rsidRPr="00D5295E">
        <w:rPr>
          <w:rStyle w:val="Emphasis"/>
        </w:rPr>
        <w:t>flexibility</w:t>
      </w:r>
      <w:r w:rsidRPr="00D5295E">
        <w:rPr>
          <w:sz w:val="16"/>
        </w:rPr>
        <w:t xml:space="preserve"> that a diverse national</w:t>
      </w:r>
      <w:r w:rsidRPr="0055142D">
        <w:rPr>
          <w:sz w:val="16"/>
        </w:rPr>
        <w:t xml:space="preserve"> </w:t>
      </w:r>
      <w:r w:rsidRPr="00D5295E">
        <w:rPr>
          <w:sz w:val="16"/>
        </w:rPr>
        <w:t>economy requires. Even if they knew the answer for a particular janitor, could they find an answer right for all janitors, let</w:t>
      </w:r>
      <w:r w:rsidRPr="0055142D">
        <w:rPr>
          <w:sz w:val="16"/>
        </w:rPr>
        <w:t xml:space="preserve"> </w:t>
      </w:r>
      <w:r w:rsidRPr="00D5295E">
        <w:rPr>
          <w:sz w:val="16"/>
        </w:rPr>
        <w:t>alone all low-wage service workers?</w:t>
      </w:r>
    </w:p>
    <w:p w14:paraId="4C2477E0" w14:textId="77777777" w:rsidR="003A2B70" w:rsidRPr="0055142D" w:rsidRDefault="003A2B70" w:rsidP="003A2B70">
      <w:pPr>
        <w:rPr>
          <w:sz w:val="16"/>
        </w:rPr>
      </w:pPr>
      <w:r w:rsidRPr="00C04F8D">
        <w:rPr>
          <w:rStyle w:val="StyleUnderline"/>
        </w:rPr>
        <w:t xml:space="preserve">The </w:t>
      </w:r>
      <w:r w:rsidRPr="00C04F8D">
        <w:rPr>
          <w:rStyle w:val="StyleUnderline"/>
          <w:highlight w:val="cyan"/>
        </w:rPr>
        <w:t>alternative would</w:t>
      </w:r>
      <w:r w:rsidRPr="00C04F8D">
        <w:rPr>
          <w:rStyle w:val="StyleUnderline"/>
        </w:rPr>
        <w:t xml:space="preserve"> be to </w:t>
      </w:r>
      <w:r w:rsidRPr="00C04F8D">
        <w:rPr>
          <w:rStyle w:val="StyleUnderline"/>
          <w:highlight w:val="cyan"/>
        </w:rPr>
        <w:t>let</w:t>
      </w:r>
      <w:r w:rsidRPr="00C04F8D">
        <w:rPr>
          <w:rStyle w:val="StyleUnderline"/>
        </w:rPr>
        <w:t xml:space="preserve"> </w:t>
      </w:r>
      <w:r w:rsidRPr="00C04F8D">
        <w:rPr>
          <w:rStyle w:val="Emphasis"/>
        </w:rPr>
        <w:t>employers</w:t>
      </w:r>
      <w:r w:rsidRPr="00C04F8D">
        <w:rPr>
          <w:rStyle w:val="StyleUnderline"/>
        </w:rPr>
        <w:t xml:space="preserve"> and </w:t>
      </w:r>
      <w:r w:rsidRPr="00C04F8D">
        <w:rPr>
          <w:rStyle w:val="Emphasis"/>
        </w:rPr>
        <w:t>employees</w:t>
      </w:r>
      <w:r w:rsidRPr="00C04F8D">
        <w:rPr>
          <w:rStyle w:val="StyleUnderline"/>
        </w:rPr>
        <w:t xml:space="preserve"> </w:t>
      </w:r>
      <w:r w:rsidRPr="00C04F8D">
        <w:rPr>
          <w:rStyle w:val="StyleUnderline"/>
          <w:highlight w:val="cyan"/>
        </w:rPr>
        <w:t xml:space="preserve">reach their </w:t>
      </w:r>
      <w:r w:rsidRPr="00C04F8D">
        <w:rPr>
          <w:rStyle w:val="Emphasis"/>
          <w:highlight w:val="cyan"/>
        </w:rPr>
        <w:t>own arrangements</w:t>
      </w:r>
      <w:r w:rsidRPr="00C04F8D">
        <w:rPr>
          <w:sz w:val="16"/>
        </w:rPr>
        <w:t xml:space="preserve">. The employer knows </w:t>
      </w:r>
      <w:r w:rsidRPr="00C04F8D">
        <w:rPr>
          <w:rStyle w:val="StyleUnderline"/>
        </w:rPr>
        <w:t>the cost in</w:t>
      </w:r>
      <w:r w:rsidRPr="00F6350B">
        <w:rPr>
          <w:rStyle w:val="StyleUnderline"/>
        </w:rPr>
        <w:t xml:space="preserve"> </w:t>
      </w:r>
      <w:r w:rsidRPr="00C04F8D">
        <w:rPr>
          <w:rStyle w:val="Emphasis"/>
        </w:rPr>
        <w:t>lost productivity</w:t>
      </w:r>
      <w:r w:rsidRPr="00C04F8D">
        <w:rPr>
          <w:rStyle w:val="StyleUnderline"/>
        </w:rPr>
        <w:t xml:space="preserve"> of </w:t>
      </w:r>
      <w:r w:rsidRPr="00C04F8D">
        <w:rPr>
          <w:rStyle w:val="Emphasis"/>
        </w:rPr>
        <w:t>breaks</w:t>
      </w:r>
      <w:r w:rsidRPr="00C04F8D">
        <w:rPr>
          <w:rStyle w:val="StyleUnderline"/>
        </w:rPr>
        <w:t xml:space="preserve"> </w:t>
      </w:r>
      <w:r w:rsidRPr="00C04F8D">
        <w:rPr>
          <w:sz w:val="16"/>
        </w:rPr>
        <w:t>at a given interval; the employee knows how much he values those breaks. Presumably</w:t>
      </w:r>
      <w:r w:rsidRPr="00C04F8D">
        <w:rPr>
          <w:rStyle w:val="StyleUnderline"/>
        </w:rPr>
        <w:t>, the result</w:t>
      </w:r>
      <w:r w:rsidRPr="00FD1F20">
        <w:rPr>
          <w:rStyle w:val="StyleUnderline"/>
        </w:rPr>
        <w:t xml:space="preserve"> </w:t>
      </w:r>
      <w:r w:rsidRPr="00C04F8D">
        <w:rPr>
          <w:rStyle w:val="StyleUnderline"/>
        </w:rPr>
        <w:t>of</w:t>
      </w:r>
      <w:r w:rsidRPr="00C04F8D">
        <w:rPr>
          <w:sz w:val="16"/>
        </w:rPr>
        <w:t xml:space="preserve"> their </w:t>
      </w:r>
      <w:r w:rsidRPr="00C04F8D">
        <w:rPr>
          <w:rStyle w:val="Emphasis"/>
        </w:rPr>
        <w:t>bargaining</w:t>
      </w:r>
      <w:r w:rsidRPr="00C04F8D">
        <w:rPr>
          <w:sz w:val="16"/>
        </w:rPr>
        <w:t xml:space="preserve"> will not be individualized schedules for everyone. But </w:t>
      </w:r>
      <w:r w:rsidRPr="00C04F8D">
        <w:rPr>
          <w:rStyle w:val="StyleUnderline"/>
          <w:highlight w:val="cyan"/>
        </w:rPr>
        <w:t>each employer has</w:t>
      </w:r>
      <w:r w:rsidRPr="00C04F8D">
        <w:rPr>
          <w:rStyle w:val="StyleUnderline"/>
        </w:rPr>
        <w:t xml:space="preserve"> a </w:t>
      </w:r>
      <w:r w:rsidRPr="00C04F8D">
        <w:rPr>
          <w:rStyle w:val="Emphasis"/>
        </w:rPr>
        <w:t xml:space="preserve">strong </w:t>
      </w:r>
      <w:r w:rsidRPr="00C04F8D">
        <w:rPr>
          <w:rStyle w:val="Emphasis"/>
          <w:highlight w:val="cyan"/>
        </w:rPr>
        <w:t>incentive</w:t>
      </w:r>
      <w:r w:rsidRPr="00C04F8D">
        <w:rPr>
          <w:rStyle w:val="StyleUnderline"/>
          <w:highlight w:val="cyan"/>
        </w:rPr>
        <w:t xml:space="preserve"> to offer</w:t>
      </w:r>
      <w:r w:rsidRPr="00C04F8D">
        <w:rPr>
          <w:rStyle w:val="StyleUnderline"/>
        </w:rPr>
        <w:t xml:space="preserve"> the</w:t>
      </w:r>
      <w:r w:rsidRPr="00F636EA">
        <w:rPr>
          <w:rStyle w:val="StyleUnderline"/>
        </w:rPr>
        <w:t xml:space="preserve"> </w:t>
      </w:r>
      <w:r w:rsidRPr="00C04F8D">
        <w:rPr>
          <w:rStyle w:val="StyleUnderline"/>
          <w:highlight w:val="cyan"/>
        </w:rPr>
        <w:t>package</w:t>
      </w:r>
      <w:r w:rsidRPr="00C04F8D">
        <w:rPr>
          <w:sz w:val="16"/>
        </w:rPr>
        <w:t xml:space="preserve"> of pay and benefits to its workforce </w:t>
      </w:r>
      <w:r w:rsidRPr="00C04F8D">
        <w:rPr>
          <w:rStyle w:val="StyleUnderline"/>
          <w:highlight w:val="cyan"/>
        </w:rPr>
        <w:t>that delivers</w:t>
      </w:r>
      <w:r w:rsidRPr="00C04F8D">
        <w:rPr>
          <w:rStyle w:val="StyleUnderline"/>
        </w:rPr>
        <w:t xml:space="preserve"> the </w:t>
      </w:r>
      <w:r w:rsidRPr="00C04F8D">
        <w:rPr>
          <w:rStyle w:val="Emphasis"/>
          <w:highlight w:val="cyan"/>
        </w:rPr>
        <w:t>greatest value</w:t>
      </w:r>
      <w:r w:rsidRPr="00C04F8D">
        <w:rPr>
          <w:rStyle w:val="StyleUnderline"/>
        </w:rPr>
        <w:t xml:space="preserve"> at the </w:t>
      </w:r>
      <w:r w:rsidRPr="00C04F8D">
        <w:rPr>
          <w:rStyle w:val="Emphasis"/>
        </w:rPr>
        <w:t>lowest cost</w:t>
      </w:r>
      <w:r w:rsidRPr="00C04F8D">
        <w:rPr>
          <w:rStyle w:val="StyleUnderline"/>
        </w:rPr>
        <w:t xml:space="preserve">, and </w:t>
      </w:r>
      <w:r w:rsidRPr="00C04F8D">
        <w:rPr>
          <w:rStyle w:val="StyleUnderline"/>
          <w:highlight w:val="cyan"/>
        </w:rPr>
        <w:t>job seekers have a</w:t>
      </w:r>
      <w:r w:rsidRPr="00D44FE2">
        <w:rPr>
          <w:rStyle w:val="StyleUnderline"/>
          <w:highlight w:val="cyan"/>
        </w:rPr>
        <w:t xml:space="preserve"> </w:t>
      </w:r>
      <w:r w:rsidRPr="00C04F8D">
        <w:rPr>
          <w:rStyle w:val="StyleUnderline"/>
          <w:highlight w:val="cyan"/>
        </w:rPr>
        <w:t>similar</w:t>
      </w:r>
      <w:r w:rsidRPr="00C04F8D">
        <w:rPr>
          <w:sz w:val="16"/>
          <w:szCs w:val="16"/>
        </w:rPr>
        <w:t xml:space="preserve">ly </w:t>
      </w:r>
      <w:r w:rsidRPr="00C04F8D">
        <w:rPr>
          <w:rStyle w:val="Emphasis"/>
        </w:rPr>
        <w:t xml:space="preserve">strong </w:t>
      </w:r>
      <w:r w:rsidRPr="00C04F8D">
        <w:rPr>
          <w:rStyle w:val="Emphasis"/>
          <w:highlight w:val="cyan"/>
        </w:rPr>
        <w:t>incentive</w:t>
      </w:r>
      <w:r w:rsidRPr="00C04F8D">
        <w:rPr>
          <w:sz w:val="16"/>
        </w:rPr>
        <w:t xml:space="preserve"> to find the packages that best meet their needs.</w:t>
      </w:r>
      <w:r w:rsidRPr="0055142D">
        <w:rPr>
          <w:sz w:val="16"/>
        </w:rPr>
        <w:t xml:space="preserve"> </w:t>
      </w:r>
    </w:p>
    <w:p w14:paraId="2E1797FB" w14:textId="77777777" w:rsidR="003A2B70" w:rsidRPr="00192029" w:rsidRDefault="003A2B70" w:rsidP="003A2B70">
      <w:pPr>
        <w:rPr>
          <w:sz w:val="16"/>
        </w:rPr>
      </w:pPr>
      <w:r w:rsidRPr="00192029">
        <w:rPr>
          <w:sz w:val="16"/>
        </w:rPr>
        <w:t>The system will not be perfectly efficient, but the question is whether it will be more</w:t>
      </w:r>
      <w:r w:rsidRPr="0055142D">
        <w:rPr>
          <w:sz w:val="16"/>
        </w:rPr>
        <w:t xml:space="preserve"> </w:t>
      </w:r>
      <w:r w:rsidRPr="00192029">
        <w:rPr>
          <w:sz w:val="16"/>
        </w:rPr>
        <w:t>efficient than a series of edicts</w:t>
      </w:r>
      <w:r w:rsidRPr="0055142D">
        <w:rPr>
          <w:sz w:val="16"/>
        </w:rPr>
        <w:t xml:space="preserve"> </w:t>
      </w:r>
      <w:r w:rsidRPr="00192029">
        <w:rPr>
          <w:sz w:val="16"/>
        </w:rPr>
        <w:t>delivered from Washington. Skeptics may doubt that workers will have a good sense of the parameters of an employer’s</w:t>
      </w:r>
      <w:r w:rsidRPr="0055142D">
        <w:rPr>
          <w:sz w:val="16"/>
        </w:rPr>
        <w:t xml:space="preserve"> </w:t>
      </w:r>
      <w:r w:rsidRPr="00192029">
        <w:rPr>
          <w:sz w:val="16"/>
        </w:rPr>
        <w:t xml:space="preserve">operation, especially for something as intangible as, say, safety conditions. But in fact, </w:t>
      </w:r>
      <w:r w:rsidRPr="00192029">
        <w:rPr>
          <w:rStyle w:val="StyleUnderline"/>
        </w:rPr>
        <w:t>workers</w:t>
      </w:r>
      <w:r w:rsidRPr="00192029">
        <w:rPr>
          <w:sz w:val="16"/>
        </w:rPr>
        <w:t xml:space="preserve"> tend to </w:t>
      </w:r>
      <w:r w:rsidRPr="00192029">
        <w:rPr>
          <w:rStyle w:val="StyleUnderline"/>
        </w:rPr>
        <w:t xml:space="preserve">seek </w:t>
      </w:r>
      <w:r w:rsidRPr="00192029">
        <w:rPr>
          <w:rStyle w:val="Emphasis"/>
        </w:rPr>
        <w:t>higher wages</w:t>
      </w:r>
      <w:r w:rsidRPr="00192029">
        <w:rPr>
          <w:rStyle w:val="StyleUnderline"/>
        </w:rPr>
        <w:t xml:space="preserve"> to</w:t>
      </w:r>
      <w:r w:rsidRPr="00A934D2">
        <w:rPr>
          <w:rStyle w:val="StyleUnderline"/>
        </w:rPr>
        <w:t xml:space="preserve"> </w:t>
      </w:r>
      <w:r w:rsidRPr="00192029">
        <w:rPr>
          <w:rStyle w:val="StyleUnderline"/>
        </w:rPr>
        <w:t>compensate for</w:t>
      </w:r>
      <w:r w:rsidRPr="00192029">
        <w:rPr>
          <w:sz w:val="16"/>
        </w:rPr>
        <w:t xml:space="preserve"> more </w:t>
      </w:r>
      <w:r w:rsidRPr="00192029">
        <w:rPr>
          <w:rStyle w:val="Emphasis"/>
        </w:rPr>
        <w:t>dangerous jobs</w:t>
      </w:r>
      <w:r w:rsidRPr="00192029">
        <w:rPr>
          <w:sz w:val="16"/>
        </w:rPr>
        <w:t>—so consistently that, as we saw in chapter 5</w:t>
      </w:r>
      <w:r w:rsidRPr="0055142D">
        <w:rPr>
          <w:sz w:val="16"/>
        </w:rPr>
        <w:t xml:space="preserve"> </w:t>
      </w:r>
      <w:r w:rsidRPr="00192029">
        <w:rPr>
          <w:sz w:val="16"/>
        </w:rPr>
        <w:t>, economists actually use the relationship</w:t>
      </w:r>
      <w:r w:rsidRPr="0055142D">
        <w:rPr>
          <w:sz w:val="16"/>
        </w:rPr>
        <w:t xml:space="preserve"> </w:t>
      </w:r>
      <w:r w:rsidRPr="00192029">
        <w:rPr>
          <w:sz w:val="16"/>
        </w:rPr>
        <w:t>between higher wages and higher workplace fatalities to estimate how much an average American values his own life. Every</w:t>
      </w:r>
      <w:r w:rsidRPr="0055142D">
        <w:rPr>
          <w:sz w:val="16"/>
        </w:rPr>
        <w:t xml:space="preserve"> </w:t>
      </w:r>
      <w:r w:rsidRPr="00192029">
        <w:rPr>
          <w:sz w:val="16"/>
        </w:rPr>
        <w:t>time someone justifies a new regulation by quoting the high value of reducing deaths—whether from traffic accidents, air</w:t>
      </w:r>
      <w:r w:rsidRPr="0055142D">
        <w:rPr>
          <w:sz w:val="16"/>
        </w:rPr>
        <w:t xml:space="preserve"> </w:t>
      </w:r>
      <w:r w:rsidRPr="00192029">
        <w:rPr>
          <w:sz w:val="16"/>
        </w:rPr>
        <w:t>pollutants, or hospital infections—she is endorsing the idea that workers manage to get themselves compensated fairly for the</w:t>
      </w:r>
      <w:r w:rsidRPr="0055142D">
        <w:rPr>
          <w:sz w:val="16"/>
        </w:rPr>
        <w:t xml:space="preserve"> </w:t>
      </w:r>
      <w:r w:rsidRPr="00192029">
        <w:rPr>
          <w:sz w:val="16"/>
        </w:rPr>
        <w:t>risks they incur.</w:t>
      </w:r>
    </w:p>
    <w:p w14:paraId="5A2E3639" w14:textId="77777777" w:rsidR="003A2B70" w:rsidRPr="0055142D" w:rsidRDefault="003A2B70" w:rsidP="003A2B70">
      <w:pPr>
        <w:rPr>
          <w:sz w:val="16"/>
        </w:rPr>
      </w:pPr>
      <w:r w:rsidRPr="00C436D2">
        <w:rPr>
          <w:sz w:val="16"/>
        </w:rPr>
        <w:t>The stronger objection to leaving employers and employees to their own devices is that the two sides have uneven</w:t>
      </w:r>
      <w:r w:rsidRPr="0055142D">
        <w:rPr>
          <w:sz w:val="16"/>
        </w:rPr>
        <w:t xml:space="preserve"> bargaining power. A given worker with a particular skill set in a specific location may not have many job options from which </w:t>
      </w:r>
      <w:r w:rsidRPr="00C436D2">
        <w:rPr>
          <w:sz w:val="16"/>
        </w:rPr>
        <w:t>to choose and, once on the job, may not have a credible option just to quit. But before asking the federal government to</w:t>
      </w:r>
      <w:r w:rsidRPr="0055142D">
        <w:rPr>
          <w:sz w:val="16"/>
        </w:rPr>
        <w:t xml:space="preserve"> </w:t>
      </w:r>
      <w:r w:rsidRPr="00C436D2">
        <w:rPr>
          <w:sz w:val="16"/>
        </w:rPr>
        <w:t>impose labor arrangements with no chance of striking the right balance between the parties, we should ask whether we might</w:t>
      </w:r>
      <w:r w:rsidRPr="0055142D">
        <w:rPr>
          <w:sz w:val="16"/>
        </w:rPr>
        <w:t xml:space="preserve"> </w:t>
      </w:r>
      <w:r w:rsidRPr="00C436D2">
        <w:rPr>
          <w:sz w:val="16"/>
        </w:rPr>
        <w:t>position the two sides to negotiate effectively themselves.</w:t>
      </w:r>
      <w:r w:rsidRPr="0055142D">
        <w:rPr>
          <w:sz w:val="16"/>
        </w:rPr>
        <w:t xml:space="preserve"> </w:t>
      </w:r>
    </w:p>
    <w:p w14:paraId="39E311D5" w14:textId="77777777" w:rsidR="003A2B70" w:rsidRPr="0055142D" w:rsidRDefault="003A2B70" w:rsidP="003A2B70">
      <w:pPr>
        <w:rPr>
          <w:sz w:val="16"/>
        </w:rPr>
      </w:pPr>
      <w:r w:rsidRPr="008E7859">
        <w:rPr>
          <w:sz w:val="16"/>
        </w:rPr>
        <w:t>“</w:t>
      </w:r>
      <w:r w:rsidRPr="008E7859">
        <w:rPr>
          <w:rStyle w:val="Emphasis"/>
        </w:rPr>
        <w:t>Organized labor</w:t>
      </w:r>
      <w:r w:rsidRPr="008E7859">
        <w:rPr>
          <w:sz w:val="16"/>
        </w:rPr>
        <w:t xml:space="preserve">” claims to </w:t>
      </w:r>
      <w:r w:rsidRPr="008E7859">
        <w:rPr>
          <w:rStyle w:val="Emphasis"/>
        </w:rPr>
        <w:t>do</w:t>
      </w:r>
      <w:r w:rsidRPr="008E7859">
        <w:rPr>
          <w:sz w:val="16"/>
        </w:rPr>
        <w:t xml:space="preserve"> just </w:t>
      </w:r>
      <w:r w:rsidRPr="008E7859">
        <w:rPr>
          <w:rStyle w:val="Emphasis"/>
        </w:rPr>
        <w:t>this</w:t>
      </w:r>
      <w:r w:rsidRPr="008E7859">
        <w:rPr>
          <w:sz w:val="16"/>
        </w:rPr>
        <w:t xml:space="preserve">, of course. Unfortunately, the </w:t>
      </w:r>
      <w:r w:rsidRPr="008E7859">
        <w:rPr>
          <w:rStyle w:val="Emphasis"/>
        </w:rPr>
        <w:t>American</w:t>
      </w:r>
      <w:r w:rsidRPr="008E7859">
        <w:rPr>
          <w:sz w:val="16"/>
        </w:rPr>
        <w:t xml:space="preserve"> system of organized </w:t>
      </w:r>
      <w:r w:rsidRPr="008E7859">
        <w:rPr>
          <w:rStyle w:val="StyleUnderline"/>
        </w:rPr>
        <w:t xml:space="preserve">labor is a </w:t>
      </w:r>
      <w:r w:rsidRPr="008E7859">
        <w:rPr>
          <w:rStyle w:val="Emphasis"/>
        </w:rPr>
        <w:t>relic</w:t>
      </w:r>
      <w:r w:rsidRPr="008E7859">
        <w:rPr>
          <w:sz w:val="16"/>
        </w:rPr>
        <w:t xml:space="preserve"> of the</w:t>
      </w:r>
      <w:r w:rsidRPr="0055142D">
        <w:rPr>
          <w:sz w:val="16"/>
        </w:rPr>
        <w:t xml:space="preserve"> </w:t>
      </w:r>
      <w:r w:rsidRPr="008E7859">
        <w:rPr>
          <w:sz w:val="16"/>
        </w:rPr>
        <w:t xml:space="preserve">Great Depression, </w:t>
      </w:r>
      <w:r w:rsidRPr="008E7859">
        <w:rPr>
          <w:rStyle w:val="Emphasis"/>
        </w:rPr>
        <w:t>woefully incompatible</w:t>
      </w:r>
      <w:r w:rsidRPr="008E7859">
        <w:rPr>
          <w:sz w:val="16"/>
        </w:rPr>
        <w:t xml:space="preserve"> with the demands and opportunities of the modern economy and actively harmful to</w:t>
      </w:r>
      <w:r w:rsidRPr="0055142D">
        <w:rPr>
          <w:sz w:val="16"/>
        </w:rPr>
        <w:t xml:space="preserve"> </w:t>
      </w:r>
      <w:r w:rsidRPr="008E7859">
        <w:rPr>
          <w:sz w:val="16"/>
        </w:rPr>
        <w:t>both workers and firms. Private-sector union membership has been plunging for decades, from 36 percent of the workforce in</w:t>
      </w:r>
      <w:r w:rsidRPr="0055142D">
        <w:rPr>
          <w:sz w:val="16"/>
        </w:rPr>
        <w:t xml:space="preserve"> </w:t>
      </w:r>
      <w:r w:rsidRPr="008E7859">
        <w:rPr>
          <w:sz w:val="16"/>
        </w:rPr>
        <w:t>1953 to less than 7 percent in 2017.6</w:t>
      </w:r>
      <w:r w:rsidRPr="0055142D">
        <w:rPr>
          <w:sz w:val="16"/>
        </w:rPr>
        <w:t xml:space="preserve"> </w:t>
      </w:r>
    </w:p>
    <w:p w14:paraId="572FEC26" w14:textId="77777777" w:rsidR="003A2B70" w:rsidRPr="0055142D" w:rsidRDefault="003A2B70" w:rsidP="003A2B70">
      <w:pPr>
        <w:rPr>
          <w:sz w:val="16"/>
        </w:rPr>
      </w:pPr>
      <w:r w:rsidRPr="00A3009E">
        <w:rPr>
          <w:sz w:val="16"/>
        </w:rPr>
        <w:t xml:space="preserve">As its economic relevance has waned, </w:t>
      </w:r>
      <w:r w:rsidRPr="00A3009E">
        <w:rPr>
          <w:rStyle w:val="StyleUnderline"/>
        </w:rPr>
        <w:t xml:space="preserve">Big </w:t>
      </w:r>
      <w:r w:rsidRPr="00A3009E">
        <w:rPr>
          <w:rStyle w:val="Emphasis"/>
        </w:rPr>
        <w:t>Labor</w:t>
      </w:r>
      <w:r w:rsidRPr="00A3009E">
        <w:rPr>
          <w:rStyle w:val="StyleUnderline"/>
        </w:rPr>
        <w:t xml:space="preserve"> has </w:t>
      </w:r>
      <w:r w:rsidRPr="00A3009E">
        <w:rPr>
          <w:rStyle w:val="Emphasis"/>
        </w:rPr>
        <w:t>mutated</w:t>
      </w:r>
      <w:r w:rsidRPr="00A3009E">
        <w:rPr>
          <w:rStyle w:val="StyleUnderline"/>
        </w:rPr>
        <w:t xml:space="preserve"> into a</w:t>
      </w:r>
      <w:r w:rsidRPr="00A3009E">
        <w:rPr>
          <w:sz w:val="16"/>
        </w:rPr>
        <w:t xml:space="preserve"> predominantly </w:t>
      </w:r>
      <w:r w:rsidRPr="00A3009E">
        <w:rPr>
          <w:rStyle w:val="Emphasis"/>
        </w:rPr>
        <w:t>political force</w:t>
      </w:r>
      <w:r w:rsidRPr="00A3009E">
        <w:rPr>
          <w:sz w:val="16"/>
        </w:rPr>
        <w:t>. Of $2.1 billion spent by</w:t>
      </w:r>
      <w:r w:rsidRPr="0055142D">
        <w:rPr>
          <w:sz w:val="16"/>
        </w:rPr>
        <w:t xml:space="preserve"> </w:t>
      </w:r>
      <w:r w:rsidRPr="00A3009E">
        <w:rPr>
          <w:sz w:val="16"/>
        </w:rPr>
        <w:t>the thirty largest federal-election donors from 1990 to 2014, public- and private-sector unions accounted for more than $1</w:t>
      </w:r>
      <w:r w:rsidRPr="0055142D">
        <w:rPr>
          <w:sz w:val="16"/>
        </w:rPr>
        <w:t xml:space="preserve"> </w:t>
      </w:r>
      <w:r w:rsidRPr="00A3009E">
        <w:rPr>
          <w:sz w:val="16"/>
        </w:rPr>
        <w:t>7</w:t>
      </w:r>
      <w:r w:rsidRPr="0055142D">
        <w:rPr>
          <w:sz w:val="16"/>
        </w:rPr>
        <w:t xml:space="preserve"> </w:t>
      </w:r>
      <w:r w:rsidRPr="00A3009E">
        <w:rPr>
          <w:sz w:val="16"/>
        </w:rPr>
        <w:t>billion—and directed 97 percent of that largess to Democrats. Such one-way spending is at odds with union-member</w:t>
      </w:r>
      <w:r w:rsidRPr="0055142D">
        <w:rPr>
          <w:sz w:val="16"/>
        </w:rPr>
        <w:t xml:space="preserve"> </w:t>
      </w:r>
      <w:r w:rsidRPr="00A3009E">
        <w:rPr>
          <w:sz w:val="16"/>
        </w:rPr>
        <w:t>ideology, which aligns 26 percent “liberal,” 44 percent “moderate,” and 30 percent “conservative”—only slightly left of the</w:t>
      </w:r>
      <w:r w:rsidRPr="0055142D">
        <w:rPr>
          <w:sz w:val="16"/>
        </w:rPr>
        <w:t xml:space="preserve"> </w:t>
      </w:r>
      <w:r w:rsidRPr="00A3009E">
        <w:rPr>
          <w:sz w:val="16"/>
        </w:rPr>
        <w:t>general population.8</w:t>
      </w:r>
      <w:r w:rsidRPr="0055142D">
        <w:rPr>
          <w:sz w:val="16"/>
        </w:rPr>
        <w:t xml:space="preserve"> </w:t>
      </w:r>
    </w:p>
    <w:p w14:paraId="64834A7D" w14:textId="77777777" w:rsidR="003A2B70" w:rsidRPr="003E3360" w:rsidRDefault="003A2B70" w:rsidP="003A2B70">
      <w:pPr>
        <w:rPr>
          <w:sz w:val="16"/>
        </w:rPr>
      </w:pPr>
      <w:r w:rsidRPr="003E3360">
        <w:rPr>
          <w:sz w:val="16"/>
        </w:rPr>
        <w:t>Democrats prize union bosses’ Midas-like ability to transform the dollars and energy of a bipartisan workforce into</w:t>
      </w:r>
      <w:r w:rsidRPr="0055142D">
        <w:rPr>
          <w:sz w:val="16"/>
        </w:rPr>
        <w:t xml:space="preserve"> </w:t>
      </w:r>
      <w:r w:rsidRPr="003E3360">
        <w:rPr>
          <w:sz w:val="16"/>
        </w:rPr>
        <w:t>homogenous left-wing support. Thus their response to plummeting union membership isn’t to promote substantive reform that</w:t>
      </w:r>
      <w:r w:rsidRPr="0055142D">
        <w:rPr>
          <w:sz w:val="16"/>
        </w:rPr>
        <w:t xml:space="preserve"> </w:t>
      </w:r>
      <w:r w:rsidRPr="003E3360">
        <w:rPr>
          <w:sz w:val="16"/>
        </w:rPr>
        <w:t>might make organizing more attractive to workers but instead to push for procedural changes to help unions bring more</w:t>
      </w:r>
      <w:r w:rsidRPr="0055142D">
        <w:rPr>
          <w:sz w:val="16"/>
        </w:rPr>
        <w:t xml:space="preserve"> </w:t>
      </w:r>
      <w:r w:rsidRPr="003E3360">
        <w:rPr>
          <w:sz w:val="16"/>
        </w:rPr>
        <w:t>workers into the existing system and ensure that donations keep flowing. Republicans seem content to frustrate such efforts</w:t>
      </w:r>
      <w:r w:rsidRPr="0055142D">
        <w:rPr>
          <w:sz w:val="16"/>
        </w:rPr>
        <w:t xml:space="preserve"> </w:t>
      </w:r>
      <w:r w:rsidRPr="003E3360">
        <w:rPr>
          <w:sz w:val="16"/>
        </w:rPr>
        <w:t>and watch the system continue to wither.</w:t>
      </w:r>
    </w:p>
    <w:p w14:paraId="1BCD91B4" w14:textId="77777777" w:rsidR="003A2B70" w:rsidRPr="00A622CC" w:rsidRDefault="003A2B70" w:rsidP="003A2B70">
      <w:pPr>
        <w:rPr>
          <w:sz w:val="16"/>
        </w:rPr>
      </w:pPr>
      <w:r w:rsidRPr="00A622CC">
        <w:rPr>
          <w:sz w:val="16"/>
        </w:rPr>
        <w:t xml:space="preserve">What a missed opportunity. </w:t>
      </w:r>
      <w:r w:rsidRPr="00A622CC">
        <w:rPr>
          <w:rStyle w:val="StyleUnderline"/>
        </w:rPr>
        <w:t xml:space="preserve">Organized </w:t>
      </w:r>
      <w:r w:rsidRPr="00A622CC">
        <w:rPr>
          <w:rStyle w:val="StyleUnderline"/>
          <w:highlight w:val="cyan"/>
        </w:rPr>
        <w:t>labor is</w:t>
      </w:r>
      <w:r w:rsidRPr="00A622CC">
        <w:rPr>
          <w:rStyle w:val="StyleUnderline"/>
        </w:rPr>
        <w:t xml:space="preserve"> neither</w:t>
      </w:r>
      <w:r w:rsidRPr="00A622CC">
        <w:rPr>
          <w:sz w:val="16"/>
        </w:rPr>
        <w:t xml:space="preserve"> inherently </w:t>
      </w:r>
      <w:r w:rsidRPr="00A622CC">
        <w:rPr>
          <w:rStyle w:val="Emphasis"/>
        </w:rPr>
        <w:t>partisan</w:t>
      </w:r>
      <w:r w:rsidRPr="00A622CC">
        <w:rPr>
          <w:rStyle w:val="StyleUnderline"/>
        </w:rPr>
        <w:t xml:space="preserve"> </w:t>
      </w:r>
      <w:r w:rsidRPr="00A622CC">
        <w:rPr>
          <w:rStyle w:val="Emphasis"/>
        </w:rPr>
        <w:t>no</w:t>
      </w:r>
      <w:r w:rsidRPr="00A622CC">
        <w:rPr>
          <w:sz w:val="16"/>
          <w:szCs w:val="16"/>
        </w:rPr>
        <w:t xml:space="preserve">r </w:t>
      </w:r>
      <w:r w:rsidRPr="00A622CC">
        <w:rPr>
          <w:sz w:val="16"/>
        </w:rPr>
        <w:t>inheren</w:t>
      </w:r>
      <w:r w:rsidRPr="00A622CC">
        <w:rPr>
          <w:rStyle w:val="Emphasis"/>
        </w:rPr>
        <w:t>t</w:t>
      </w:r>
      <w:r w:rsidRPr="00A622CC">
        <w:rPr>
          <w:sz w:val="16"/>
        </w:rPr>
        <w:t xml:space="preserve">ly </w:t>
      </w:r>
      <w:r w:rsidRPr="00A622CC">
        <w:rPr>
          <w:sz w:val="16"/>
          <w:szCs w:val="16"/>
        </w:rPr>
        <w:t>counter</w:t>
      </w:r>
      <w:r w:rsidRPr="00A622CC">
        <w:rPr>
          <w:rStyle w:val="Emphasis"/>
          <w:highlight w:val="cyan"/>
        </w:rPr>
        <w:t>productive</w:t>
      </w:r>
      <w:r w:rsidRPr="00A622CC">
        <w:rPr>
          <w:sz w:val="16"/>
        </w:rPr>
        <w:t xml:space="preserve"> economically.</w:t>
      </w:r>
      <w:r w:rsidRPr="0055142D">
        <w:rPr>
          <w:sz w:val="16"/>
        </w:rPr>
        <w:t xml:space="preserve"> </w:t>
      </w:r>
      <w:r w:rsidRPr="00A622CC">
        <w:rPr>
          <w:sz w:val="16"/>
        </w:rPr>
        <w:t xml:space="preserve">In theory, </w:t>
      </w:r>
      <w:r w:rsidRPr="00A622CC">
        <w:rPr>
          <w:rStyle w:val="StyleUnderline"/>
        </w:rPr>
        <w:t>an arrangement by which workers</w:t>
      </w:r>
      <w:r w:rsidRPr="00A622CC">
        <w:rPr>
          <w:sz w:val="16"/>
        </w:rPr>
        <w:t xml:space="preserve"> “</w:t>
      </w:r>
      <w:r w:rsidRPr="00A622CC">
        <w:rPr>
          <w:rStyle w:val="Emphasis"/>
          <w:highlight w:val="cyan"/>
        </w:rPr>
        <w:t>bargain</w:t>
      </w:r>
      <w:r w:rsidRPr="00A622CC">
        <w:rPr>
          <w:rStyle w:val="Emphasis"/>
        </w:rPr>
        <w:t xml:space="preserve"> collectively</w:t>
      </w:r>
      <w:r w:rsidRPr="00A622CC">
        <w:rPr>
          <w:sz w:val="16"/>
        </w:rPr>
        <w:t>” and offer “mutual aid,” as the National Labor Relations</w:t>
      </w:r>
      <w:r w:rsidRPr="0055142D">
        <w:rPr>
          <w:sz w:val="16"/>
        </w:rPr>
        <w:t xml:space="preserve"> </w:t>
      </w:r>
      <w:r w:rsidRPr="00A622CC">
        <w:rPr>
          <w:sz w:val="16"/>
        </w:rPr>
        <w:t xml:space="preserve">Act (NLRA) establishes is their right, </w:t>
      </w:r>
      <w:r w:rsidRPr="00A622CC">
        <w:rPr>
          <w:rStyle w:val="StyleUnderline"/>
        </w:rPr>
        <w:t>can be a</w:t>
      </w:r>
      <w:r w:rsidRPr="00A622CC">
        <w:rPr>
          <w:sz w:val="16"/>
        </w:rPr>
        <w:t xml:space="preserve"> neutral or even </w:t>
      </w:r>
      <w:r w:rsidRPr="00A622CC">
        <w:rPr>
          <w:rStyle w:val="Emphasis"/>
          <w:highlight w:val="cyan"/>
        </w:rPr>
        <w:t>positive part</w:t>
      </w:r>
      <w:r w:rsidRPr="00A622CC">
        <w:rPr>
          <w:rStyle w:val="StyleUnderline"/>
          <w:highlight w:val="cyan"/>
        </w:rPr>
        <w:t xml:space="preserve"> of a</w:t>
      </w:r>
      <w:r w:rsidRPr="00A622CC">
        <w:rPr>
          <w:rStyle w:val="StyleUnderline"/>
        </w:rPr>
        <w:t xml:space="preserve"> </w:t>
      </w:r>
      <w:r w:rsidRPr="00A622CC">
        <w:rPr>
          <w:rStyle w:val="Emphasis"/>
        </w:rPr>
        <w:t>flourishing</w:t>
      </w:r>
      <w:r w:rsidRPr="00A622CC">
        <w:rPr>
          <w:rStyle w:val="StyleUnderline"/>
        </w:rPr>
        <w:t xml:space="preserve"> </w:t>
      </w:r>
      <w:r w:rsidRPr="00A622CC">
        <w:rPr>
          <w:rStyle w:val="StyleUnderline"/>
          <w:highlight w:val="cyan"/>
        </w:rPr>
        <w:t xml:space="preserve">market </w:t>
      </w:r>
      <w:r w:rsidRPr="00A622CC">
        <w:rPr>
          <w:rStyle w:val="Emphasis"/>
          <w:highlight w:val="cyan"/>
        </w:rPr>
        <w:t>economy</w:t>
      </w:r>
      <w:r w:rsidRPr="00A622CC">
        <w:rPr>
          <w:sz w:val="16"/>
        </w:rPr>
        <w:t>. Other countries</w:t>
      </w:r>
      <w:r w:rsidRPr="0055142D">
        <w:rPr>
          <w:sz w:val="16"/>
        </w:rPr>
        <w:t xml:space="preserve"> </w:t>
      </w:r>
      <w:r w:rsidRPr="00A622CC">
        <w:rPr>
          <w:sz w:val="16"/>
        </w:rPr>
        <w:t>have implemented labor systems sharply different from—and more effective than—the American one. Even within the United</w:t>
      </w:r>
      <w:r w:rsidRPr="0055142D">
        <w:rPr>
          <w:sz w:val="16"/>
        </w:rPr>
        <w:t xml:space="preserve"> </w:t>
      </w:r>
      <w:r w:rsidRPr="00A622CC">
        <w:rPr>
          <w:sz w:val="16"/>
        </w:rPr>
        <w:t>States, examples exist of organized labor’s potential to operate more constructively.</w:t>
      </w:r>
    </w:p>
    <w:p w14:paraId="07FA7E2B" w14:textId="23097188" w:rsidR="003A2B70" w:rsidRPr="009C5870" w:rsidRDefault="003A2B70" w:rsidP="005C7A27">
      <w:pPr>
        <w:rPr>
          <w:sz w:val="16"/>
        </w:rPr>
      </w:pPr>
      <w:r w:rsidRPr="00AF0BAB">
        <w:rPr>
          <w:rStyle w:val="StyleUnderline"/>
          <w:highlight w:val="cyan"/>
        </w:rPr>
        <w:t xml:space="preserve">A </w:t>
      </w:r>
      <w:r w:rsidRPr="00AF0BAB">
        <w:rPr>
          <w:rStyle w:val="Emphasis"/>
          <w:highlight w:val="cyan"/>
        </w:rPr>
        <w:t>better form</w:t>
      </w:r>
      <w:r w:rsidRPr="00AF0BAB">
        <w:rPr>
          <w:rStyle w:val="StyleUnderline"/>
        </w:rPr>
        <w:t xml:space="preserve"> of </w:t>
      </w:r>
      <w:r w:rsidRPr="00AF0BAB">
        <w:rPr>
          <w:rStyle w:val="Emphasis"/>
        </w:rPr>
        <w:t>organized labor</w:t>
      </w:r>
      <w:r w:rsidRPr="00AF0BAB">
        <w:rPr>
          <w:sz w:val="16"/>
        </w:rPr>
        <w:t xml:space="preserve"> could </w:t>
      </w:r>
      <w:r w:rsidRPr="00AF0BAB">
        <w:rPr>
          <w:rStyle w:val="StyleUnderline"/>
        </w:rPr>
        <w:t xml:space="preserve">push labor markets toward </w:t>
      </w:r>
      <w:r w:rsidRPr="00AF0BAB">
        <w:rPr>
          <w:rStyle w:val="Emphasis"/>
        </w:rPr>
        <w:t>healthier outcomes</w:t>
      </w:r>
      <w:r w:rsidRPr="00AF0BAB">
        <w:rPr>
          <w:sz w:val="16"/>
        </w:rPr>
        <w:t xml:space="preserve"> by making workers more valuable</w:t>
      </w:r>
      <w:r w:rsidRPr="0055142D">
        <w:rPr>
          <w:sz w:val="16"/>
        </w:rPr>
        <w:t xml:space="preserve"> </w:t>
      </w:r>
      <w:r w:rsidRPr="00AF0BAB">
        <w:rPr>
          <w:sz w:val="16"/>
        </w:rPr>
        <w:t xml:space="preserve">and their employment more attractive. It </w:t>
      </w:r>
      <w:r w:rsidRPr="00AF0BAB">
        <w:rPr>
          <w:rStyle w:val="StyleUnderline"/>
        </w:rPr>
        <w:t xml:space="preserve">could </w:t>
      </w:r>
      <w:r w:rsidRPr="00AF0BAB">
        <w:rPr>
          <w:rStyle w:val="StyleUnderline"/>
          <w:highlight w:val="cyan"/>
        </w:rPr>
        <w:t>provide a superior alternative to</w:t>
      </w:r>
      <w:r w:rsidRPr="00AF0BAB">
        <w:rPr>
          <w:rStyle w:val="StyleUnderline"/>
        </w:rPr>
        <w:t xml:space="preserve"> </w:t>
      </w:r>
      <w:r w:rsidRPr="00AF0BAB">
        <w:rPr>
          <w:rStyle w:val="Emphasis"/>
        </w:rPr>
        <w:t xml:space="preserve">government </w:t>
      </w:r>
      <w:r w:rsidRPr="00AF0BAB">
        <w:rPr>
          <w:rStyle w:val="Emphasis"/>
          <w:highlight w:val="cyan"/>
        </w:rPr>
        <w:t>regulation</w:t>
      </w:r>
      <w:r w:rsidRPr="00AF0BAB">
        <w:rPr>
          <w:sz w:val="16"/>
        </w:rPr>
        <w:t xml:space="preserve"> of the workplace </w:t>
      </w:r>
      <w:r w:rsidRPr="00AF0BAB">
        <w:rPr>
          <w:rStyle w:val="StyleUnderline"/>
          <w:highlight w:val="cyan"/>
        </w:rPr>
        <w:t>by</w:t>
      </w:r>
      <w:r w:rsidRPr="00A61C48">
        <w:rPr>
          <w:rStyle w:val="StyleUnderline"/>
          <w:highlight w:val="cyan"/>
        </w:rPr>
        <w:t xml:space="preserve"> </w:t>
      </w:r>
      <w:r w:rsidRPr="00AF0BAB">
        <w:rPr>
          <w:rStyle w:val="StyleUnderline"/>
          <w:highlight w:val="cyan"/>
        </w:rPr>
        <w:t xml:space="preserve">brokering agreements that </w:t>
      </w:r>
      <w:r w:rsidRPr="00AF0BAB">
        <w:rPr>
          <w:rStyle w:val="Emphasis"/>
          <w:highlight w:val="cyan"/>
        </w:rPr>
        <w:t>reflect</w:t>
      </w:r>
      <w:r w:rsidRPr="00AF0BAB">
        <w:rPr>
          <w:sz w:val="16"/>
        </w:rPr>
        <w:t xml:space="preserve"> the </w:t>
      </w:r>
      <w:r w:rsidRPr="00AF0BAB">
        <w:rPr>
          <w:rStyle w:val="Emphasis"/>
          <w:highlight w:val="cyan"/>
        </w:rPr>
        <w:t>balance</w:t>
      </w:r>
      <w:r w:rsidRPr="00AF0BAB">
        <w:rPr>
          <w:sz w:val="16"/>
        </w:rPr>
        <w:t xml:space="preserve"> workers really want between protection and pay. It could also take a leading role</w:t>
      </w:r>
      <w:r w:rsidRPr="0055142D">
        <w:rPr>
          <w:sz w:val="16"/>
        </w:rPr>
        <w:t xml:space="preserve"> </w:t>
      </w:r>
      <w:r w:rsidRPr="00AF0BAB">
        <w:rPr>
          <w:sz w:val="16"/>
        </w:rPr>
        <w:t>in workforce preparedness and job training. More broadly, by performing functions like these, it could reassert itself in civil</w:t>
      </w:r>
      <w:r w:rsidRPr="0055142D">
        <w:rPr>
          <w:sz w:val="16"/>
        </w:rPr>
        <w:t xml:space="preserve"> </w:t>
      </w:r>
      <w:r w:rsidRPr="00AF0BAB">
        <w:rPr>
          <w:sz w:val="16"/>
        </w:rPr>
        <w:t>society, strengthening solidarity and offering a local mediation between government programs and recipients. Community</w:t>
      </w:r>
      <w:r w:rsidRPr="0055142D">
        <w:rPr>
          <w:sz w:val="16"/>
        </w:rPr>
        <w:t xml:space="preserve"> </w:t>
      </w:r>
      <w:r w:rsidRPr="00AF0BAB">
        <w:rPr>
          <w:sz w:val="16"/>
        </w:rPr>
        <w:t>health would benefit.</w:t>
      </w:r>
      <w:r w:rsidRPr="0055142D">
        <w:rPr>
          <w:sz w:val="16"/>
        </w:rPr>
        <w:t xml:space="preserve"> </w:t>
      </w:r>
    </w:p>
    <w:p w14:paraId="4DA9189F" w14:textId="5D844CBB" w:rsidR="00064DBB" w:rsidRPr="00AB5D14" w:rsidRDefault="008D2449" w:rsidP="00064DBB">
      <w:pPr>
        <w:pStyle w:val="Heading4"/>
        <w:rPr>
          <w:rFonts w:cs="Calibri"/>
        </w:rPr>
      </w:pPr>
      <w:r w:rsidRPr="00935C17">
        <w:rPr>
          <w:rFonts w:cs="Calibri"/>
        </w:rPr>
        <w:t>P</w:t>
      </w:r>
      <w:r w:rsidR="00064DBB" w:rsidRPr="00AB5D14">
        <w:rPr>
          <w:rFonts w:cs="Calibri"/>
        </w:rPr>
        <w:t xml:space="preserve">roductivity growth stabilizes </w:t>
      </w:r>
      <w:r w:rsidR="00064DBB" w:rsidRPr="00AB5D14">
        <w:rPr>
          <w:rFonts w:cs="Calibri"/>
          <w:u w:val="single"/>
        </w:rPr>
        <w:t>debt-to-GDP</w:t>
      </w:r>
      <w:r w:rsidR="00064DBB" w:rsidRPr="00AB5D14">
        <w:rPr>
          <w:rFonts w:cs="Calibri"/>
        </w:rPr>
        <w:t xml:space="preserve"> at </w:t>
      </w:r>
      <w:r w:rsidR="00064DBB" w:rsidRPr="00AB5D14">
        <w:rPr>
          <w:rFonts w:cs="Calibri"/>
          <w:u w:val="single"/>
        </w:rPr>
        <w:t>manageable</w:t>
      </w:r>
      <w:r w:rsidR="00064DBB" w:rsidRPr="00AB5D14">
        <w:rPr>
          <w:rFonts w:cs="Calibri"/>
        </w:rPr>
        <w:t xml:space="preserve"> levels.</w:t>
      </w:r>
    </w:p>
    <w:p w14:paraId="6B225C75" w14:textId="77777777" w:rsidR="00064DBB" w:rsidRPr="00AB5D14" w:rsidRDefault="00064DBB" w:rsidP="00064DBB">
      <w:r w:rsidRPr="00AB5D14">
        <w:rPr>
          <w:rStyle w:val="Style13ptBold"/>
        </w:rPr>
        <w:t>Atkinson ’19</w:t>
      </w:r>
      <w:r w:rsidRPr="00AB5D14">
        <w:t xml:space="preserve"> [Robert D. and David Moschella; November 12; PhD, founder and president of the ITIF; nonresident senior fellow at ITIF; Information Technology and Innovation Foundation, “The Enterprise Automation Imperative—Why Modern Societies Will Need All the Productivity They Can Get,” https://itif.org/publications/2019/11/12/enterprise-automation-imperative-why-modern-societies-will-need-all/]</w:t>
      </w:r>
    </w:p>
    <w:p w14:paraId="2041E666" w14:textId="77777777" w:rsidR="00064DBB" w:rsidRPr="00AB5D14" w:rsidRDefault="00064DBB" w:rsidP="00064DBB">
      <w:pPr>
        <w:rPr>
          <w:sz w:val="16"/>
          <w:szCs w:val="16"/>
        </w:rPr>
      </w:pPr>
      <w:r w:rsidRPr="00AB5D14">
        <w:rPr>
          <w:rStyle w:val="Emphasis"/>
          <w:highlight w:val="cyan"/>
        </w:rPr>
        <w:t>Productivity</w:t>
      </w:r>
      <w:r w:rsidRPr="00AB5D14">
        <w:rPr>
          <w:sz w:val="16"/>
          <w:szCs w:val="16"/>
        </w:rPr>
        <w:t xml:space="preserve"> Growth </w:t>
      </w:r>
      <w:r w:rsidRPr="00AB5D14">
        <w:rPr>
          <w:rStyle w:val="StyleUnderline"/>
          <w:highlight w:val="cyan"/>
        </w:rPr>
        <w:t>Makes</w:t>
      </w:r>
      <w:r w:rsidRPr="00AB5D14">
        <w:rPr>
          <w:sz w:val="16"/>
          <w:szCs w:val="16"/>
        </w:rPr>
        <w:t xml:space="preserve"> Budget Deficits and National </w:t>
      </w:r>
      <w:r w:rsidRPr="00AB5D14">
        <w:rPr>
          <w:rStyle w:val="Emphasis"/>
          <w:highlight w:val="cyan"/>
        </w:rPr>
        <w:t>Debt</w:t>
      </w:r>
      <w:r w:rsidRPr="00AB5D14">
        <w:rPr>
          <w:sz w:val="16"/>
          <w:szCs w:val="16"/>
        </w:rPr>
        <w:t xml:space="preserve">s More </w:t>
      </w:r>
      <w:r w:rsidRPr="00AB5D14">
        <w:rPr>
          <w:rStyle w:val="StyleUnderline"/>
          <w:highlight w:val="cyan"/>
        </w:rPr>
        <w:t>Manageable</w:t>
      </w:r>
    </w:p>
    <w:p w14:paraId="1B308E21" w14:textId="77777777" w:rsidR="00064DBB" w:rsidRPr="00AB5D14" w:rsidRDefault="00064DBB" w:rsidP="00064DBB">
      <w:pPr>
        <w:rPr>
          <w:sz w:val="16"/>
          <w:szCs w:val="16"/>
        </w:rPr>
      </w:pPr>
      <w:r w:rsidRPr="00AB5D14">
        <w:rPr>
          <w:rStyle w:val="StyleUnderline"/>
        </w:rPr>
        <w:t xml:space="preserve">Higher </w:t>
      </w:r>
      <w:r w:rsidRPr="00AB5D14">
        <w:rPr>
          <w:rStyle w:val="Emphasis"/>
        </w:rPr>
        <w:t>productivity</w:t>
      </w:r>
      <w:r w:rsidRPr="00AB5D14">
        <w:rPr>
          <w:sz w:val="16"/>
          <w:szCs w:val="16"/>
        </w:rPr>
        <w:t xml:space="preserve"> from automation </w:t>
      </w:r>
      <w:r w:rsidRPr="00AB5D14">
        <w:rPr>
          <w:rStyle w:val="StyleUnderline"/>
        </w:rPr>
        <w:t xml:space="preserve">will be </w:t>
      </w:r>
      <w:r w:rsidRPr="00AB5D14">
        <w:rPr>
          <w:rStyle w:val="Emphasis"/>
        </w:rPr>
        <w:t>critical</w:t>
      </w:r>
      <w:r w:rsidRPr="00AB5D14">
        <w:rPr>
          <w:rStyle w:val="StyleUnderline"/>
        </w:rPr>
        <w:t xml:space="preserve"> to </w:t>
      </w:r>
      <w:r w:rsidRPr="00AB5D14">
        <w:rPr>
          <w:rStyle w:val="Emphasis"/>
        </w:rPr>
        <w:t>stabiliz</w:t>
      </w:r>
      <w:r w:rsidRPr="00AB5D14">
        <w:rPr>
          <w:sz w:val="16"/>
          <w:szCs w:val="16"/>
        </w:rPr>
        <w:t xml:space="preserve">ing </w:t>
      </w:r>
      <w:r w:rsidRPr="00AB5D14">
        <w:rPr>
          <w:rStyle w:val="StyleUnderline"/>
        </w:rPr>
        <w:t xml:space="preserve">government </w:t>
      </w:r>
      <w:r w:rsidRPr="00AB5D14">
        <w:rPr>
          <w:rStyle w:val="Emphasis"/>
        </w:rPr>
        <w:t>finances</w:t>
      </w:r>
      <w:r w:rsidRPr="00AB5D14">
        <w:rPr>
          <w:sz w:val="16"/>
          <w:szCs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“quantitative easing”—debt’s more modern reincarnation. </w:t>
      </w:r>
      <w:r w:rsidRPr="00AB5D14">
        <w:rPr>
          <w:rStyle w:val="StyleUnderline"/>
        </w:rPr>
        <w:t>High</w:t>
      </w:r>
      <w:r w:rsidRPr="00AB5D14">
        <w:rPr>
          <w:sz w:val="16"/>
          <w:szCs w:val="16"/>
        </w:rPr>
        <w:t xml:space="preserve"> consumer </w:t>
      </w:r>
      <w:r w:rsidRPr="00AB5D14">
        <w:rPr>
          <w:rStyle w:val="StyleUnderline"/>
        </w:rPr>
        <w:t>debts are also a source of stress, constraints, and potential</w:t>
      </w:r>
      <w:r w:rsidRPr="00AB5D14">
        <w:rPr>
          <w:sz w:val="16"/>
          <w:szCs w:val="16"/>
        </w:rPr>
        <w:t xml:space="preserve"> </w:t>
      </w:r>
      <w:r w:rsidRPr="00AB5D14">
        <w:rPr>
          <w:rStyle w:val="Emphasis"/>
        </w:rPr>
        <w:t>instability</w:t>
      </w:r>
      <w:r w:rsidRPr="00AB5D14">
        <w:rPr>
          <w:sz w:val="16"/>
          <w:szCs w:val="16"/>
        </w:rPr>
        <w:t>.</w:t>
      </w:r>
    </w:p>
    <w:p w14:paraId="30C94EDF" w14:textId="77777777" w:rsidR="00064DBB" w:rsidRPr="00AB5D14" w:rsidRDefault="00064DBB" w:rsidP="00064DBB">
      <w:pPr>
        <w:rPr>
          <w:sz w:val="16"/>
          <w:szCs w:val="16"/>
        </w:rPr>
      </w:pPr>
      <w:r w:rsidRPr="00AB5D14">
        <w:rPr>
          <w:sz w:val="16"/>
          <w:szCs w:val="16"/>
        </w:rPr>
        <w:t xml:space="preserve">Eventually, </w:t>
      </w:r>
      <w:r w:rsidRPr="00AB5D14">
        <w:rPr>
          <w:rStyle w:val="StyleUnderline"/>
        </w:rPr>
        <w:t xml:space="preserve">the </w:t>
      </w:r>
      <w:r w:rsidRPr="00AB5D14">
        <w:rPr>
          <w:rStyle w:val="Emphasis"/>
        </w:rPr>
        <w:t>debt-to-GDP</w:t>
      </w:r>
      <w:r w:rsidRPr="00AB5D14">
        <w:rPr>
          <w:rStyle w:val="StyleUnderline"/>
        </w:rPr>
        <w:t xml:space="preserve"> ratio will </w:t>
      </w:r>
      <w:r w:rsidRPr="00AB5D14">
        <w:rPr>
          <w:rStyle w:val="Emphasis"/>
        </w:rPr>
        <w:t>have</w:t>
      </w:r>
      <w:r w:rsidRPr="00AB5D14">
        <w:rPr>
          <w:rStyle w:val="StyleUnderline"/>
        </w:rPr>
        <w:t xml:space="preserve"> to stabilize</w:t>
      </w:r>
      <w:r w:rsidRPr="00AB5D14">
        <w:rPr>
          <w:sz w:val="16"/>
          <w:szCs w:val="16"/>
        </w:rPr>
        <w:t xml:space="preserve">, and there are only a limited number of options for how this will play out. </w:t>
      </w:r>
      <w:r w:rsidRPr="00AB5D14">
        <w:rPr>
          <w:rStyle w:val="StyleUnderline"/>
        </w:rPr>
        <w:t xml:space="preserve">Governments could </w:t>
      </w:r>
      <w:r w:rsidRPr="00AB5D14">
        <w:rPr>
          <w:rStyle w:val="Emphasis"/>
        </w:rPr>
        <w:t>default</w:t>
      </w:r>
      <w:r w:rsidRPr="00AB5D14">
        <w:rPr>
          <w:sz w:val="16"/>
          <w:szCs w:val="16"/>
        </w:rPr>
        <w:t xml:space="preserve"> on all or part of their debts, thereby </w:t>
      </w:r>
      <w:r w:rsidRPr="00AB5D14">
        <w:rPr>
          <w:rStyle w:val="StyleUnderline"/>
        </w:rPr>
        <w:t xml:space="preserve">creating significant </w:t>
      </w:r>
      <w:r w:rsidRPr="00AB5D14">
        <w:rPr>
          <w:rStyle w:val="Emphasis"/>
        </w:rPr>
        <w:t>economic turmoil</w:t>
      </w:r>
      <w:r w:rsidRPr="00AB5D14">
        <w:rPr>
          <w:sz w:val="16"/>
          <w:szCs w:val="16"/>
        </w:rPr>
        <w:t xml:space="preserve">. They could also raise taxes or cut spending, but </w:t>
      </w:r>
      <w:r w:rsidRPr="00AB5D14">
        <w:rPr>
          <w:rStyle w:val="Emphasis"/>
        </w:rPr>
        <w:t>raising taxes</w:t>
      </w:r>
      <w:r w:rsidRPr="00AB5D14">
        <w:rPr>
          <w:rStyle w:val="StyleUnderline"/>
        </w:rPr>
        <w:t xml:space="preserve"> can </w:t>
      </w:r>
      <w:r w:rsidRPr="00AB5D14">
        <w:rPr>
          <w:rStyle w:val="Emphasis"/>
        </w:rPr>
        <w:t>hurt growth</w:t>
      </w:r>
      <w:r w:rsidRPr="00AB5D14">
        <w:rPr>
          <w:sz w:val="16"/>
          <w:szCs w:val="16"/>
        </w:rPr>
        <w:t xml:space="preserve"> and competitiveness, </w:t>
      </w:r>
      <w:r w:rsidRPr="00AB5D14">
        <w:rPr>
          <w:rStyle w:val="StyleUnderline"/>
        </w:rPr>
        <w:t xml:space="preserve">while </w:t>
      </w:r>
      <w:r w:rsidRPr="00AB5D14">
        <w:rPr>
          <w:rStyle w:val="Emphasis"/>
        </w:rPr>
        <w:t>cutting</w:t>
      </w:r>
      <w:r w:rsidRPr="00AB5D14">
        <w:rPr>
          <w:rStyle w:val="StyleUnderline"/>
        </w:rPr>
        <w:t xml:space="preserve"> spending</w:t>
      </w:r>
      <w:r w:rsidRPr="00AB5D14">
        <w:rPr>
          <w:sz w:val="16"/>
          <w:szCs w:val="16"/>
        </w:rPr>
        <w:t xml:space="preserve">, especially entitlements, </w:t>
      </w:r>
      <w:r w:rsidRPr="00AB5D14">
        <w:rPr>
          <w:rStyle w:val="StyleUnderline"/>
        </w:rPr>
        <w:t>can impose</w:t>
      </w:r>
      <w:r w:rsidRPr="00AB5D14">
        <w:rPr>
          <w:sz w:val="16"/>
          <w:szCs w:val="16"/>
        </w:rPr>
        <w:t xml:space="preserve"> real </w:t>
      </w:r>
      <w:r w:rsidRPr="00AB5D14">
        <w:rPr>
          <w:rStyle w:val="Emphasis"/>
        </w:rPr>
        <w:t>hardships</w:t>
      </w:r>
      <w:r w:rsidRPr="00AB5D14">
        <w:rPr>
          <w:sz w:val="16"/>
          <w:szCs w:val="16"/>
        </w:rPr>
        <w:t xml:space="preserve"> on people. Moreover, </w:t>
      </w:r>
      <w:r w:rsidRPr="00AB5D14">
        <w:rPr>
          <w:rStyle w:val="StyleUnderline"/>
        </w:rPr>
        <w:t xml:space="preserve">there is </w:t>
      </w:r>
      <w:r w:rsidRPr="00AB5D14">
        <w:rPr>
          <w:rStyle w:val="Emphasis"/>
        </w:rPr>
        <w:t>little</w:t>
      </w:r>
      <w:r w:rsidRPr="00AB5D14">
        <w:rPr>
          <w:rStyle w:val="StyleUnderline"/>
        </w:rPr>
        <w:t xml:space="preserve"> ev</w:t>
      </w:r>
      <w:r w:rsidRPr="00AB5D14">
        <w:rPr>
          <w:sz w:val="16"/>
          <w:szCs w:val="16"/>
        </w:rPr>
        <w:t xml:space="preserve">idence </w:t>
      </w:r>
      <w:r w:rsidRPr="00AB5D14">
        <w:rPr>
          <w:rStyle w:val="StyleUnderline"/>
        </w:rPr>
        <w:t>American</w:t>
      </w:r>
      <w:r w:rsidRPr="00AB5D14">
        <w:rPr>
          <w:sz w:val="16"/>
          <w:szCs w:val="16"/>
        </w:rPr>
        <w:t xml:space="preserve"> or European voter</w:t>
      </w:r>
      <w:r w:rsidRPr="00AB5D14">
        <w:rPr>
          <w:rStyle w:val="StyleUnderline"/>
        </w:rPr>
        <w:t>s</w:t>
      </w:r>
      <w:r w:rsidRPr="00AB5D14">
        <w:rPr>
          <w:sz w:val="16"/>
          <w:szCs w:val="16"/>
        </w:rPr>
        <w:t xml:space="preserve">, </w:t>
      </w:r>
      <w:r w:rsidRPr="00AB5D14">
        <w:rPr>
          <w:rStyle w:val="StyleUnderline"/>
        </w:rPr>
        <w:t>and</w:t>
      </w:r>
      <w:r w:rsidRPr="00AB5D14">
        <w:rPr>
          <w:sz w:val="16"/>
          <w:szCs w:val="16"/>
        </w:rPr>
        <w:t xml:space="preserve"> hence </w:t>
      </w:r>
      <w:r w:rsidRPr="00AB5D14">
        <w:rPr>
          <w:rStyle w:val="StyleUnderline"/>
        </w:rPr>
        <w:t>their elected officials</w:t>
      </w:r>
      <w:r w:rsidRPr="00AB5D14">
        <w:rPr>
          <w:sz w:val="16"/>
          <w:szCs w:val="16"/>
        </w:rPr>
        <w:t xml:space="preserve">, </w:t>
      </w:r>
      <w:r w:rsidRPr="00AB5D14">
        <w:rPr>
          <w:rStyle w:val="Emphasis"/>
        </w:rPr>
        <w:t>want</w:t>
      </w:r>
      <w:r w:rsidRPr="00AB5D14">
        <w:rPr>
          <w:sz w:val="16"/>
          <w:szCs w:val="16"/>
        </w:rPr>
        <w:t xml:space="preserve"> to do </w:t>
      </w:r>
      <w:r w:rsidRPr="00AB5D14">
        <w:rPr>
          <w:rStyle w:val="StyleUnderline"/>
        </w:rPr>
        <w:t>any of these things</w:t>
      </w:r>
      <w:r w:rsidRPr="00AB5D14">
        <w:rPr>
          <w:sz w:val="16"/>
          <w:szCs w:val="16"/>
        </w:rPr>
        <w:t>. Perhaps it’s not surprising many now suggest governments simply print more money to pay off debts. However, this would reduce real incomes, and could easily lead to unchecked spending increases.</w:t>
      </w:r>
    </w:p>
    <w:p w14:paraId="35E39468" w14:textId="77777777" w:rsidR="00064DBB" w:rsidRPr="00AB5D14" w:rsidRDefault="00064DBB" w:rsidP="00064DBB">
      <w:pPr>
        <w:rPr>
          <w:sz w:val="16"/>
          <w:szCs w:val="16"/>
        </w:rPr>
      </w:pPr>
      <w:r w:rsidRPr="00AB5D14">
        <w:rPr>
          <w:rStyle w:val="StyleUnderline"/>
          <w:highlight w:val="cyan"/>
        </w:rPr>
        <w:t>This leaves</w:t>
      </w:r>
      <w:r w:rsidRPr="00AB5D14">
        <w:rPr>
          <w:rStyle w:val="StyleUnderline"/>
        </w:rPr>
        <w:t xml:space="preserve"> </w:t>
      </w:r>
      <w:r w:rsidRPr="00AB5D14">
        <w:rPr>
          <w:rStyle w:val="Emphasis"/>
        </w:rPr>
        <w:t>growth</w:t>
      </w:r>
      <w:r w:rsidRPr="00AB5D14">
        <w:rPr>
          <w:sz w:val="16"/>
          <w:szCs w:val="16"/>
        </w:rPr>
        <w:t xml:space="preserve">. </w:t>
      </w:r>
      <w:r w:rsidRPr="00AB5D14">
        <w:rPr>
          <w:rStyle w:val="StyleUnderline"/>
        </w:rPr>
        <w:t xml:space="preserve">GDP can grow in </w:t>
      </w:r>
      <w:r w:rsidRPr="00AB5D14">
        <w:rPr>
          <w:rStyle w:val="Emphasis"/>
        </w:rPr>
        <w:t>two ways</w:t>
      </w:r>
      <w:r w:rsidRPr="00AB5D14">
        <w:rPr>
          <w:sz w:val="16"/>
          <w:szCs w:val="16"/>
        </w:rPr>
        <w:t xml:space="preserve">: </w:t>
      </w:r>
      <w:r w:rsidRPr="00AB5D14">
        <w:rPr>
          <w:rStyle w:val="Emphasis"/>
        </w:rPr>
        <w:t>more hours</w:t>
      </w:r>
      <w:r w:rsidRPr="00AB5D14">
        <w:rPr>
          <w:sz w:val="16"/>
          <w:szCs w:val="16"/>
        </w:rPr>
        <w:t xml:space="preserve"> worked </w:t>
      </w:r>
      <w:r w:rsidRPr="00AB5D14">
        <w:rPr>
          <w:rStyle w:val="StyleUnderline"/>
        </w:rPr>
        <w:t xml:space="preserve">or higher </w:t>
      </w:r>
      <w:r w:rsidRPr="00AB5D14">
        <w:rPr>
          <w:rStyle w:val="Emphasis"/>
          <w:highlight w:val="cyan"/>
        </w:rPr>
        <w:t>productivity</w:t>
      </w:r>
      <w:r w:rsidRPr="00AB5D14">
        <w:rPr>
          <w:sz w:val="16"/>
          <w:szCs w:val="16"/>
        </w:rPr>
        <w:t xml:space="preserve">. We could increase the hours worked by liberalizing immigration or raising the retirement age. Both would raise GDP, but would do less to raise per capita GDP than would working to directly boost productivity.31 In contrast, </w:t>
      </w:r>
      <w:r w:rsidRPr="00AB5D14">
        <w:rPr>
          <w:rStyle w:val="Emphasis"/>
        </w:rPr>
        <w:t xml:space="preserve">boosting </w:t>
      </w:r>
      <w:r w:rsidRPr="00AB5D14">
        <w:rPr>
          <w:rStyle w:val="Emphasis"/>
          <w:highlight w:val="cyan"/>
        </w:rPr>
        <w:t>productivity</w:t>
      </w:r>
      <w:r w:rsidRPr="00AB5D14">
        <w:rPr>
          <w:rStyle w:val="StyleUnderline"/>
          <w:highlight w:val="cyan"/>
        </w:rPr>
        <w:t xml:space="preserve"> leads to </w:t>
      </w:r>
      <w:r w:rsidRPr="00AB5D14">
        <w:rPr>
          <w:rStyle w:val="Emphasis"/>
          <w:highlight w:val="cyan"/>
        </w:rPr>
        <w:t>higher GDP</w:t>
      </w:r>
      <w:r w:rsidRPr="00AB5D14">
        <w:rPr>
          <w:rStyle w:val="StyleUnderline"/>
          <w:highlight w:val="cyan"/>
        </w:rPr>
        <w:t xml:space="preserve"> and</w:t>
      </w:r>
      <w:r w:rsidRPr="00AB5D14">
        <w:rPr>
          <w:rStyle w:val="StyleUnderline"/>
        </w:rPr>
        <w:t xml:space="preserve"> </w:t>
      </w:r>
      <w:r w:rsidRPr="00AB5D14">
        <w:rPr>
          <w:rStyle w:val="Emphasis"/>
        </w:rPr>
        <w:t>increases</w:t>
      </w:r>
      <w:r w:rsidRPr="00AB5D14">
        <w:rPr>
          <w:rStyle w:val="StyleUnderline"/>
        </w:rPr>
        <w:t xml:space="preserve"> in per capita </w:t>
      </w:r>
      <w:r w:rsidRPr="00AB5D14">
        <w:rPr>
          <w:rStyle w:val="Emphasis"/>
          <w:highlight w:val="cyan"/>
        </w:rPr>
        <w:t>incomes</w:t>
      </w:r>
      <w:r w:rsidRPr="00AB5D14">
        <w:rPr>
          <w:sz w:val="16"/>
          <w:szCs w:val="16"/>
        </w:rPr>
        <w:t>—</w:t>
      </w:r>
      <w:r w:rsidRPr="00AB5D14">
        <w:rPr>
          <w:rStyle w:val="StyleUnderline"/>
        </w:rPr>
        <w:t>and thus higher living standards</w:t>
      </w:r>
      <w:r w:rsidRPr="00AB5D14">
        <w:rPr>
          <w:sz w:val="16"/>
          <w:szCs w:val="16"/>
        </w:rPr>
        <w:t>—</w:t>
      </w:r>
      <w:r w:rsidRPr="00AB5D14">
        <w:rPr>
          <w:rStyle w:val="StyleUnderline"/>
        </w:rPr>
        <w:t>without asking people to work more</w:t>
      </w:r>
      <w:r w:rsidRPr="00AB5D14">
        <w:rPr>
          <w:sz w:val="16"/>
          <w:szCs w:val="16"/>
        </w:rPr>
        <w:t xml:space="preserve"> than they already do.</w:t>
      </w:r>
    </w:p>
    <w:p w14:paraId="76C139FC" w14:textId="77777777" w:rsidR="00064DBB" w:rsidRPr="00AB5D14" w:rsidRDefault="00064DBB" w:rsidP="00064DBB">
      <w:pPr>
        <w:rPr>
          <w:sz w:val="16"/>
          <w:szCs w:val="16"/>
        </w:rPr>
      </w:pPr>
      <w:r w:rsidRPr="00AB5D14">
        <w:rPr>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6B379056" w14:textId="75A9EF09" w:rsidR="00064DBB" w:rsidRDefault="00064DBB" w:rsidP="005C7A27">
      <w:pPr>
        <w:rPr>
          <w:sz w:val="16"/>
          <w:szCs w:val="16"/>
        </w:rPr>
      </w:pPr>
      <w:r w:rsidRPr="00AB5D14">
        <w:rPr>
          <w:sz w:val="16"/>
          <w:szCs w:val="16"/>
        </w:rPr>
        <w:t xml:space="preserve">For example, if the U.S. economy could sustain </w:t>
      </w:r>
      <w:r w:rsidRPr="00AB5D14">
        <w:rPr>
          <w:rStyle w:val="Emphasis"/>
          <w:highlight w:val="cyan"/>
        </w:rPr>
        <w:t>3</w:t>
      </w:r>
      <w:r w:rsidRPr="00AB5D14">
        <w:rPr>
          <w:sz w:val="16"/>
          <w:szCs w:val="16"/>
        </w:rPr>
        <w:t xml:space="preserve">.4 </w:t>
      </w:r>
      <w:r w:rsidRPr="00AB5D14">
        <w:rPr>
          <w:rStyle w:val="StyleUnderline"/>
          <w:highlight w:val="cyan"/>
        </w:rPr>
        <w:t>percent</w:t>
      </w:r>
      <w:r w:rsidRPr="00AB5D14">
        <w:rPr>
          <w:sz w:val="16"/>
          <w:szCs w:val="16"/>
        </w:rPr>
        <w:t xml:space="preserve"> </w:t>
      </w:r>
      <w:r w:rsidRPr="00AB5D14">
        <w:rPr>
          <w:rStyle w:val="Emphasis"/>
          <w:highlight w:val="cyan"/>
        </w:rPr>
        <w:t>productivity</w:t>
      </w:r>
      <w:r w:rsidRPr="00AB5D14">
        <w:rPr>
          <w:rStyle w:val="Emphasis"/>
        </w:rPr>
        <w:t xml:space="preserve"> growth</w:t>
      </w:r>
      <w:r w:rsidRPr="00AB5D14">
        <w:rPr>
          <w:sz w:val="16"/>
          <w:szCs w:val="16"/>
        </w:rPr>
        <w:t xml:space="preserve"> per year (</w:t>
      </w:r>
      <w:r w:rsidRPr="00AB5D14">
        <w:rPr>
          <w:rStyle w:val="StyleUnderline"/>
        </w:rPr>
        <w:t>a rate enjoyed for much of the 1960s</w:t>
      </w:r>
      <w:r w:rsidRPr="00AB5D14">
        <w:rPr>
          <w:sz w:val="16"/>
          <w:szCs w:val="16"/>
        </w:rPr>
        <w:t xml:space="preserve">), GDP would increase to $40 trillion by 2039. This added growth </w:t>
      </w:r>
      <w:r w:rsidRPr="00AB5D14">
        <w:rPr>
          <w:rStyle w:val="StyleUnderline"/>
        </w:rPr>
        <w:t xml:space="preserve">would </w:t>
      </w:r>
      <w:r w:rsidRPr="00AB5D14">
        <w:rPr>
          <w:rStyle w:val="StyleUnderline"/>
          <w:highlight w:val="cyan"/>
        </w:rPr>
        <w:t>generate</w:t>
      </w:r>
      <w:r w:rsidRPr="00AB5D14">
        <w:rPr>
          <w:rStyle w:val="StyleUnderline"/>
        </w:rPr>
        <w:t xml:space="preserve"> an additional</w:t>
      </w:r>
      <w:r w:rsidRPr="00AB5D14">
        <w:rPr>
          <w:sz w:val="16"/>
          <w:szCs w:val="16"/>
        </w:rPr>
        <w:t xml:space="preserve"> $</w:t>
      </w:r>
      <w:r w:rsidRPr="00AB5D14">
        <w:rPr>
          <w:rStyle w:val="Emphasis"/>
          <w:highlight w:val="cyan"/>
        </w:rPr>
        <w:t>2</w:t>
      </w:r>
      <w:r w:rsidRPr="00AB5D14">
        <w:rPr>
          <w:sz w:val="16"/>
          <w:szCs w:val="16"/>
        </w:rPr>
        <w:t xml:space="preserve">.4 </w:t>
      </w:r>
      <w:r w:rsidRPr="00AB5D14">
        <w:rPr>
          <w:rStyle w:val="StyleUnderline"/>
          <w:highlight w:val="cyan"/>
        </w:rPr>
        <w:t>trillion</w:t>
      </w:r>
      <w:r w:rsidRPr="00AB5D14">
        <w:rPr>
          <w:rStyle w:val="StyleUnderline"/>
        </w:rPr>
        <w:t xml:space="preserve"> </w:t>
      </w:r>
      <w:r w:rsidRPr="00AB5D14">
        <w:rPr>
          <w:rStyle w:val="Emphasis"/>
        </w:rPr>
        <w:t>per year</w:t>
      </w:r>
      <w:r w:rsidRPr="00AB5D14">
        <w:rPr>
          <w:rStyle w:val="StyleUnderline"/>
        </w:rPr>
        <w:t xml:space="preserve"> </w:t>
      </w:r>
      <w:r w:rsidRPr="00AB5D14">
        <w:rPr>
          <w:rStyle w:val="StyleUnderline"/>
          <w:highlight w:val="cyan"/>
        </w:rPr>
        <w:t>in</w:t>
      </w:r>
      <w:r w:rsidRPr="00AB5D14">
        <w:rPr>
          <w:rStyle w:val="StyleUnderline"/>
        </w:rPr>
        <w:t xml:space="preserve"> federal </w:t>
      </w:r>
      <w:r w:rsidRPr="00AB5D14">
        <w:rPr>
          <w:rStyle w:val="Emphasis"/>
        </w:rPr>
        <w:t xml:space="preserve">tax </w:t>
      </w:r>
      <w:r w:rsidRPr="00AB5D14">
        <w:rPr>
          <w:rStyle w:val="Emphasis"/>
          <w:highlight w:val="cyan"/>
        </w:rPr>
        <w:t>revenues</w:t>
      </w:r>
      <w:r w:rsidRPr="00AB5D14">
        <w:rPr>
          <w:sz w:val="16"/>
          <w:szCs w:val="16"/>
        </w:rPr>
        <w:t xml:space="preserve"> in 2039 </w:t>
      </w:r>
      <w:r w:rsidRPr="00AB5D14">
        <w:rPr>
          <w:rStyle w:val="StyleUnderline"/>
          <w:highlight w:val="cyan"/>
        </w:rPr>
        <w:t>from</w:t>
      </w:r>
      <w:r w:rsidRPr="00AB5D14">
        <w:rPr>
          <w:sz w:val="16"/>
          <w:szCs w:val="16"/>
        </w:rPr>
        <w:t xml:space="preserve"> increased </w:t>
      </w:r>
      <w:r w:rsidRPr="00AB5D14">
        <w:rPr>
          <w:rStyle w:val="Emphasis"/>
        </w:rPr>
        <w:t>worker</w:t>
      </w:r>
      <w:r w:rsidRPr="00AB5D14">
        <w:rPr>
          <w:sz w:val="16"/>
          <w:szCs w:val="16"/>
        </w:rPr>
        <w:t xml:space="preserve"> </w:t>
      </w:r>
      <w:r w:rsidRPr="00AB5D14">
        <w:rPr>
          <w:rStyle w:val="Emphasis"/>
        </w:rPr>
        <w:t>incomes</w:t>
      </w:r>
      <w:r w:rsidRPr="00AB5D14">
        <w:rPr>
          <w:sz w:val="16"/>
          <w:szCs w:val="16"/>
        </w:rPr>
        <w:t xml:space="preserve">, business </w:t>
      </w:r>
      <w:r w:rsidRPr="00AB5D14">
        <w:rPr>
          <w:rStyle w:val="Emphasis"/>
          <w:highlight w:val="cyan"/>
        </w:rPr>
        <w:t>profits</w:t>
      </w:r>
      <w:r w:rsidRPr="00AB5D14">
        <w:rPr>
          <w:sz w:val="16"/>
          <w:szCs w:val="16"/>
        </w:rPr>
        <w:t xml:space="preserve">, </w:t>
      </w:r>
      <w:r w:rsidRPr="00AB5D14">
        <w:rPr>
          <w:rStyle w:val="StyleUnderline"/>
          <w:highlight w:val="cyan"/>
        </w:rPr>
        <w:t>and</w:t>
      </w:r>
      <w:r w:rsidRPr="00AB5D14">
        <w:rPr>
          <w:rStyle w:val="StyleUnderline"/>
        </w:rPr>
        <w:t xml:space="preserve"> other forms of </w:t>
      </w:r>
      <w:r w:rsidRPr="00AB5D14">
        <w:rPr>
          <w:rStyle w:val="Emphasis"/>
        </w:rPr>
        <w:t xml:space="preserve">national </w:t>
      </w:r>
      <w:r w:rsidRPr="00AB5D14">
        <w:rPr>
          <w:rStyle w:val="Emphasis"/>
          <w:highlight w:val="cyan"/>
        </w:rPr>
        <w:t>income</w:t>
      </w:r>
      <w:r w:rsidRPr="00AB5D14">
        <w:rPr>
          <w:sz w:val="16"/>
          <w:szCs w:val="16"/>
        </w:rPr>
        <w:t xml:space="preserve">.32 </w:t>
      </w:r>
      <w:r w:rsidRPr="00AB5D14">
        <w:rPr>
          <w:rStyle w:val="StyleUnderline"/>
        </w:rPr>
        <w:t xml:space="preserve">It </w:t>
      </w:r>
      <w:r w:rsidRPr="00AB5D14">
        <w:rPr>
          <w:rStyle w:val="StyleUnderline"/>
          <w:highlight w:val="cyan"/>
        </w:rPr>
        <w:t>would</w:t>
      </w:r>
      <w:r w:rsidRPr="00AB5D14">
        <w:rPr>
          <w:sz w:val="16"/>
          <w:szCs w:val="16"/>
        </w:rPr>
        <w:t xml:space="preserve"> also </w:t>
      </w:r>
      <w:r w:rsidRPr="00AB5D14">
        <w:rPr>
          <w:rStyle w:val="Emphasis"/>
          <w:highlight w:val="cyan"/>
        </w:rPr>
        <w:t>reduce</w:t>
      </w:r>
      <w:r w:rsidRPr="00AB5D14">
        <w:rPr>
          <w:rStyle w:val="StyleUnderline"/>
        </w:rPr>
        <w:t xml:space="preserve"> the</w:t>
      </w:r>
      <w:r w:rsidRPr="00AB5D14">
        <w:rPr>
          <w:sz w:val="16"/>
          <w:szCs w:val="16"/>
        </w:rPr>
        <w:t xml:space="preserve"> projected </w:t>
      </w:r>
      <w:r w:rsidRPr="00AB5D14">
        <w:rPr>
          <w:rStyle w:val="Emphasis"/>
        </w:rPr>
        <w:t>deficit</w:t>
      </w:r>
      <w:r w:rsidRPr="00AB5D14">
        <w:rPr>
          <w:rStyle w:val="StyleUnderline"/>
        </w:rPr>
        <w:t xml:space="preserve"> from</w:t>
      </w:r>
      <w:r w:rsidRPr="00AB5D14">
        <w:rPr>
          <w:sz w:val="16"/>
          <w:szCs w:val="16"/>
        </w:rPr>
        <w:t xml:space="preserve"> $</w:t>
      </w:r>
      <w:r w:rsidRPr="00AB5D14">
        <w:rPr>
          <w:rStyle w:val="StyleUnderline"/>
        </w:rPr>
        <w:t>2.6 trillion to</w:t>
      </w:r>
      <w:r w:rsidRPr="00AB5D14">
        <w:rPr>
          <w:sz w:val="16"/>
          <w:szCs w:val="16"/>
        </w:rPr>
        <w:t xml:space="preserve"> $</w:t>
      </w:r>
      <w:r w:rsidRPr="00AB5D14">
        <w:rPr>
          <w:rStyle w:val="StyleUnderline"/>
        </w:rPr>
        <w:t>235 billion</w:t>
      </w:r>
      <w:r w:rsidRPr="00AB5D14">
        <w:rPr>
          <w:sz w:val="16"/>
          <w:szCs w:val="16"/>
        </w:rPr>
        <w:t xml:space="preserve">, </w:t>
      </w:r>
      <w:r w:rsidRPr="00AB5D14">
        <w:rPr>
          <w:rStyle w:val="StyleUnderline"/>
        </w:rPr>
        <w:t>and</w:t>
      </w:r>
      <w:r w:rsidRPr="00AB5D14">
        <w:rPr>
          <w:sz w:val="16"/>
          <w:szCs w:val="16"/>
        </w:rPr>
        <w:t xml:space="preserve"> the projected </w:t>
      </w:r>
      <w:r w:rsidRPr="00AB5D14">
        <w:rPr>
          <w:rStyle w:val="Emphasis"/>
          <w:highlight w:val="cyan"/>
        </w:rPr>
        <w:t>debt-to-GDP</w:t>
      </w:r>
      <w:r w:rsidRPr="00AB5D14">
        <w:rPr>
          <w:sz w:val="16"/>
          <w:szCs w:val="16"/>
        </w:rPr>
        <w:t xml:space="preserve"> ratio </w:t>
      </w:r>
      <w:r w:rsidRPr="00AB5D14">
        <w:rPr>
          <w:rStyle w:val="StyleUnderline"/>
          <w:highlight w:val="cyan"/>
        </w:rPr>
        <w:t xml:space="preserve">from </w:t>
      </w:r>
      <w:r w:rsidRPr="00AB5D14">
        <w:rPr>
          <w:rStyle w:val="Emphasis"/>
          <w:highlight w:val="cyan"/>
        </w:rPr>
        <w:t>170</w:t>
      </w:r>
      <w:r w:rsidRPr="00AB5D14">
        <w:rPr>
          <w:rStyle w:val="StyleUnderline"/>
        </w:rPr>
        <w:t xml:space="preserve"> percent </w:t>
      </w:r>
      <w:r w:rsidRPr="00AB5D14">
        <w:rPr>
          <w:rStyle w:val="StyleUnderline"/>
          <w:highlight w:val="cyan"/>
        </w:rPr>
        <w:t xml:space="preserve">to </w:t>
      </w:r>
      <w:r w:rsidRPr="00AB5D14">
        <w:rPr>
          <w:rStyle w:val="Emphasis"/>
          <w:highlight w:val="cyan"/>
        </w:rPr>
        <w:t>65</w:t>
      </w:r>
      <w:r w:rsidRPr="00AB5D14">
        <w:rPr>
          <w:sz w:val="16"/>
          <w:szCs w:val="16"/>
        </w:rPr>
        <w:t xml:space="preserve"> percent.33</w:t>
      </w:r>
    </w:p>
    <w:p w14:paraId="11116480" w14:textId="096FB736" w:rsidR="00C37F5A" w:rsidRPr="00AB5D14" w:rsidRDefault="002F4BEF" w:rsidP="00C37F5A">
      <w:pPr>
        <w:pStyle w:val="Heading4"/>
        <w:rPr>
          <w:rFonts w:cs="Calibri"/>
        </w:rPr>
      </w:pPr>
      <w:r>
        <w:rPr>
          <w:rFonts w:cs="Calibri"/>
        </w:rPr>
        <w:t>F</w:t>
      </w:r>
      <w:r w:rsidR="00C37F5A" w:rsidRPr="00AB5D14">
        <w:rPr>
          <w:rFonts w:cs="Calibri"/>
        </w:rPr>
        <w:t xml:space="preserve">iscal capacity solves </w:t>
      </w:r>
      <w:r w:rsidR="00C37F5A" w:rsidRPr="00AB5D14">
        <w:rPr>
          <w:rFonts w:cs="Calibri"/>
          <w:u w:val="single"/>
        </w:rPr>
        <w:t>nuke war</w:t>
      </w:r>
      <w:r w:rsidR="00C37F5A" w:rsidRPr="00AB5D14">
        <w:rPr>
          <w:rFonts w:cs="Calibri"/>
        </w:rPr>
        <w:t xml:space="preserve">, </w:t>
      </w:r>
      <w:r w:rsidR="00C37F5A" w:rsidRPr="00AB5D14">
        <w:rPr>
          <w:rFonts w:cs="Calibri"/>
          <w:u w:val="single"/>
        </w:rPr>
        <w:t>disease</w:t>
      </w:r>
      <w:r w:rsidR="00C37F5A" w:rsidRPr="00AB5D14">
        <w:rPr>
          <w:rFonts w:cs="Calibri"/>
        </w:rPr>
        <w:t xml:space="preserve">, and </w:t>
      </w:r>
      <w:r w:rsidR="00C37F5A" w:rsidRPr="00AB5D14">
        <w:rPr>
          <w:rFonts w:cs="Calibri"/>
          <w:u w:val="single"/>
        </w:rPr>
        <w:t>AI</w:t>
      </w:r>
      <w:r w:rsidR="00C37F5A" w:rsidRPr="00AB5D14">
        <w:rPr>
          <w:rFonts w:cs="Calibri"/>
        </w:rPr>
        <w:t xml:space="preserve">---all existential. </w:t>
      </w:r>
    </w:p>
    <w:p w14:paraId="63493D04" w14:textId="77777777" w:rsidR="00C37F5A" w:rsidRPr="00AB5D14" w:rsidRDefault="00C37F5A" w:rsidP="00C37F5A">
      <w:r w:rsidRPr="00AB5D14">
        <w:rPr>
          <w:rStyle w:val="Style13ptBold"/>
        </w:rPr>
        <w:t>Shulman ’25</w:t>
      </w:r>
      <w:r w:rsidRPr="00AB5D14">
        <w:t xml:space="preserve"> [Carl and Elliott Thornley; Research Associate at the Future of Humanity Institute, attended NYU Law; DPhil, Research Fellow in Philosophy at Oxford University's Global Priorities Institute; Essays on Longtermism: Present Action for the Distant Future, “How Much Should Governments Pay to Prevent Catastrophes? Longtermism's Limited Role,” p 3-10]</w:t>
      </w:r>
    </w:p>
    <w:p w14:paraId="0BB6BD57" w14:textId="77777777" w:rsidR="00C37F5A" w:rsidRPr="00AB5D14" w:rsidRDefault="00C37F5A" w:rsidP="00C37F5A">
      <w:pPr>
        <w:rPr>
          <w:sz w:val="16"/>
          <w:szCs w:val="16"/>
        </w:rPr>
      </w:pPr>
      <w:r w:rsidRPr="00AB5D14">
        <w:rPr>
          <w:sz w:val="16"/>
          <w:szCs w:val="16"/>
        </w:rPr>
        <w:t>2. The risk of catastrophe</w:t>
      </w:r>
    </w:p>
    <w:p w14:paraId="7C8A61E2" w14:textId="77777777" w:rsidR="00C37F5A" w:rsidRPr="00AB5D14" w:rsidRDefault="00C37F5A" w:rsidP="00C37F5A">
      <w:pPr>
        <w:rPr>
          <w:sz w:val="16"/>
          <w:szCs w:val="16"/>
        </w:rPr>
      </w:pPr>
      <w:r w:rsidRPr="00AB5D14">
        <w:rPr>
          <w:sz w:val="16"/>
          <w:szCs w:val="16"/>
        </w:rPr>
        <w:t xml:space="preserve">As noted above, we are going to use standard cost-benefit analysis to argue for increased </w:t>
      </w:r>
      <w:r w:rsidRPr="00AB5D14">
        <w:rPr>
          <w:rStyle w:val="StyleUnderline"/>
          <w:highlight w:val="cyan"/>
        </w:rPr>
        <w:t>government spending</w:t>
      </w:r>
      <w:r w:rsidRPr="00AB5D14">
        <w:rPr>
          <w:sz w:val="16"/>
          <w:szCs w:val="16"/>
        </w:rPr>
        <w:t xml:space="preserve"> on </w:t>
      </w:r>
      <w:r w:rsidRPr="00AB5D14">
        <w:rPr>
          <w:rStyle w:val="Emphasis"/>
          <w:highlight w:val="cyan"/>
        </w:rPr>
        <w:t>prevent</w:t>
      </w:r>
      <w:r w:rsidRPr="00AB5D14">
        <w:rPr>
          <w:sz w:val="16"/>
          <w:szCs w:val="16"/>
        </w:rPr>
        <w:t xml:space="preserve">ing </w:t>
      </w:r>
      <w:r w:rsidRPr="00AB5D14">
        <w:rPr>
          <w:rStyle w:val="Emphasis"/>
          <w:highlight w:val="cyan"/>
        </w:rPr>
        <w:t>catastrophes</w:t>
      </w:r>
      <w:r w:rsidRPr="00AB5D14">
        <w:rPr>
          <w:sz w:val="16"/>
          <w:szCs w:val="16"/>
        </w:rPr>
        <w:t xml:space="preserve">.2 </w:t>
      </w:r>
      <w:r w:rsidRPr="00AB5D14">
        <w:rPr>
          <w:rStyle w:val="StyleUnderline"/>
        </w:rPr>
        <w:t>We focus on</w:t>
      </w:r>
      <w:r w:rsidRPr="00AB5D14">
        <w:rPr>
          <w:sz w:val="16"/>
          <w:szCs w:val="16"/>
        </w:rPr>
        <w:t xml:space="preserve"> </w:t>
      </w:r>
      <w:r w:rsidRPr="00AB5D14">
        <w:rPr>
          <w:rStyle w:val="StyleUnderline"/>
        </w:rPr>
        <w:t xml:space="preserve">the </w:t>
      </w:r>
      <w:r w:rsidRPr="00AB5D14">
        <w:rPr>
          <w:rStyle w:val="Emphasis"/>
        </w:rPr>
        <w:t>U.S.</w:t>
      </w:r>
      <w:r w:rsidRPr="00AB5D14">
        <w:rPr>
          <w:sz w:val="16"/>
          <w:szCs w:val="16"/>
        </w:rPr>
        <w:t xml:space="preserve"> government, but our points apply to other countries as well (with modifications that will become clear below). We also focus on the risk of global catastrophes, which we define as events that kill at least 5 billion people. </w:t>
      </w:r>
      <w:r w:rsidRPr="00AB5D14">
        <w:rPr>
          <w:rStyle w:val="Emphasis"/>
        </w:rPr>
        <w:t>Many</w:t>
      </w:r>
      <w:r w:rsidRPr="00AB5D14">
        <w:rPr>
          <w:rStyle w:val="StyleUnderline"/>
        </w:rPr>
        <w:t xml:space="preserve"> events could constitute a </w:t>
      </w:r>
      <w:r w:rsidRPr="00AB5D14">
        <w:rPr>
          <w:rStyle w:val="Emphasis"/>
        </w:rPr>
        <w:t>global catastrophe</w:t>
      </w:r>
      <w:r w:rsidRPr="00AB5D14">
        <w:rPr>
          <w:sz w:val="16"/>
          <w:szCs w:val="16"/>
        </w:rPr>
        <w:t xml:space="preserve"> in the coming years, but we concentrate on three in particular: nuclear wars, pandemics, and AI disasters. Reducing the risk of these catastrophes is particularly cost-effective.</w:t>
      </w:r>
    </w:p>
    <w:p w14:paraId="63DA0C8B" w14:textId="77777777" w:rsidR="00C37F5A" w:rsidRPr="00AB5D14" w:rsidRDefault="00C37F5A" w:rsidP="00C37F5A">
      <w:pPr>
        <w:rPr>
          <w:sz w:val="16"/>
          <w:szCs w:val="16"/>
        </w:rPr>
      </w:pPr>
      <w:r w:rsidRPr="00AB5D14">
        <w:rPr>
          <w:sz w:val="16"/>
          <w:szCs w:val="16"/>
        </w:rPr>
        <w:t>The first thing to establish is that the risk is significant. That presents a difficulty. There has never yet been a global catastrophe by our definition, so we cannot base our estimates of the risk on long-run frequencies. But this difficulty is surmountable because we can use other considerations to guide our estimates. These include near-misses (like the Cuban Missile Crisis), statistical models (like power-law extrapolations), and empirical trends (like advances in AI). We do not have the space to assess all the relevant considerations in detail, so we mainly rely on previously published estimates of the risks. These estimates should be our point of departure, pending further investigation. Note also that these estimates need not be perfectly accurate for our conclusions to go through. It often suffices that the risks exceed some low value.</w:t>
      </w:r>
    </w:p>
    <w:p w14:paraId="3F200AA3" w14:textId="77777777" w:rsidR="00C37F5A" w:rsidRPr="00AB5D14" w:rsidRDefault="00C37F5A" w:rsidP="00C37F5A">
      <w:pPr>
        <w:rPr>
          <w:sz w:val="16"/>
          <w:szCs w:val="16"/>
        </w:rPr>
      </w:pPr>
      <w:r w:rsidRPr="00AB5D14">
        <w:rPr>
          <w:sz w:val="16"/>
          <w:szCs w:val="16"/>
        </w:rPr>
        <w:t>Let us begin with the risk of nuclear war. Toby Ord estimates that the existential risk from nuclear war over the next 100 years is about 1-in-1,000 (2020: 167). Note, however, that ‘existential risk’ refers to the risk of an existential catastrophe: a catastrophe that destroys humanity’s long-term potential. This is a high bar. It means that any catastrophe from which humanity ever recovers (even if that recovery takes many millennia) does not count as an existential catastrophe. Nuclear wars can be enormously destructive without being likely to pose an existential catastrophe, so Ord’s estimate of the risk of “full-scale” nuclear war is much higher, at about 5% over the next 100 years (Wiblin and Ord 2020). This figure is roughly aligned with our own views (around 3%) and with other published estimates of nuclear risk. At the time of writing, the forecasting community Metaculus puts the risk of thermonuclear war before 2070 at 11% (Metaculus 2025c).3 Luisa Rodriguez’s (2019b) aggregation of expert and superforecaster estimates has the risk of nuclear war between the U.S. and Russia at 0.38% per year, while Martin E. Hellman (2008: 21) estimates that the annual risk of nuclear war between the U.S. and Russia stemming from a Cuban-Missile-Crisis-type scenario is 0.02-0.5%.</w:t>
      </w:r>
    </w:p>
    <w:p w14:paraId="4B44D665" w14:textId="77777777" w:rsidR="00C37F5A" w:rsidRPr="00AB5D14" w:rsidRDefault="00C37F5A" w:rsidP="00C37F5A">
      <w:pPr>
        <w:rPr>
          <w:sz w:val="16"/>
          <w:szCs w:val="16"/>
        </w:rPr>
      </w:pPr>
      <w:r w:rsidRPr="00AB5D14">
        <w:rPr>
          <w:sz w:val="16"/>
          <w:szCs w:val="16"/>
        </w:rPr>
        <w:t xml:space="preserve">We recognize that each of these estimates involve difficult judgmentcalls. Nevertheless, we think it would be reckless to suppose that the true risk of nuclear war this century is less than 1%. Here are assorted reasons for caution. </w:t>
      </w:r>
      <w:r w:rsidRPr="00AB5D14">
        <w:rPr>
          <w:rStyle w:val="Emphasis"/>
          <w:highlight w:val="cyan"/>
        </w:rPr>
        <w:t>Nuc</w:t>
      </w:r>
      <w:r w:rsidRPr="00AB5D14">
        <w:rPr>
          <w:sz w:val="16"/>
          <w:szCs w:val="16"/>
        </w:rPr>
        <w:t>lear weapon</w:t>
      </w:r>
      <w:r w:rsidRPr="00AB5D14">
        <w:rPr>
          <w:rStyle w:val="Emphasis"/>
          <w:highlight w:val="cyan"/>
        </w:rPr>
        <w:t>s</w:t>
      </w:r>
      <w:r w:rsidRPr="00AB5D14">
        <w:rPr>
          <w:sz w:val="16"/>
          <w:szCs w:val="16"/>
        </w:rPr>
        <w:t xml:space="preserve"> </w:t>
      </w:r>
      <w:r w:rsidRPr="00AB5D14">
        <w:rPr>
          <w:rStyle w:val="StyleUnderline"/>
          <w:highlight w:val="cyan"/>
        </w:rPr>
        <w:t xml:space="preserve">have been a </w:t>
      </w:r>
      <w:r w:rsidRPr="00AB5D14">
        <w:rPr>
          <w:rStyle w:val="Emphasis"/>
          <w:highlight w:val="cyan"/>
        </w:rPr>
        <w:t>threat</w:t>
      </w:r>
      <w:r w:rsidRPr="00AB5D14">
        <w:rPr>
          <w:rStyle w:val="StyleUnderline"/>
        </w:rPr>
        <w:t xml:space="preserve"> for just a </w:t>
      </w:r>
      <w:r w:rsidRPr="00AB5D14">
        <w:rPr>
          <w:rStyle w:val="Emphasis"/>
        </w:rPr>
        <w:t>single</w:t>
      </w:r>
      <w:r w:rsidRPr="00AB5D14">
        <w:rPr>
          <w:sz w:val="16"/>
          <w:szCs w:val="16"/>
        </w:rPr>
        <w:t xml:space="preserve"> human </w:t>
      </w:r>
      <w:r w:rsidRPr="00AB5D14">
        <w:rPr>
          <w:rStyle w:val="StyleUnderline"/>
        </w:rPr>
        <w:t>lifetime</w:t>
      </w:r>
      <w:r w:rsidRPr="00AB5D14">
        <w:rPr>
          <w:sz w:val="16"/>
          <w:szCs w:val="16"/>
        </w:rPr>
        <w:t xml:space="preserve">, </w:t>
      </w:r>
      <w:r w:rsidRPr="00AB5D14">
        <w:rPr>
          <w:rStyle w:val="StyleUnderline"/>
        </w:rPr>
        <w:t>and</w:t>
      </w:r>
      <w:r w:rsidRPr="00AB5D14">
        <w:rPr>
          <w:sz w:val="16"/>
          <w:szCs w:val="16"/>
        </w:rPr>
        <w:t xml:space="preserve"> in those years we have </w:t>
      </w:r>
      <w:r w:rsidRPr="00AB5D14">
        <w:rPr>
          <w:rStyle w:val="Emphasis"/>
        </w:rPr>
        <w:t>already</w:t>
      </w:r>
      <w:r w:rsidRPr="00AB5D14">
        <w:rPr>
          <w:sz w:val="16"/>
          <w:szCs w:val="16"/>
        </w:rPr>
        <w:t xml:space="preserve"> </w:t>
      </w:r>
      <w:r w:rsidRPr="00AB5D14">
        <w:rPr>
          <w:rStyle w:val="StyleUnderline"/>
        </w:rPr>
        <w:t>racked up</w:t>
      </w:r>
      <w:r w:rsidRPr="00AB5D14">
        <w:rPr>
          <w:sz w:val="16"/>
          <w:szCs w:val="16"/>
        </w:rPr>
        <w:t xml:space="preserve"> an eye-opening number of </w:t>
      </w:r>
      <w:r w:rsidRPr="00AB5D14">
        <w:rPr>
          <w:rStyle w:val="Emphasis"/>
        </w:rPr>
        <w:t>close calls</w:t>
      </w:r>
      <w:r w:rsidRPr="00AB5D14">
        <w:rPr>
          <w:sz w:val="16"/>
          <w:szCs w:val="16"/>
        </w:rPr>
        <w:t xml:space="preserve">. The </w:t>
      </w:r>
      <w:r w:rsidRPr="00AB5D14">
        <w:rPr>
          <w:rStyle w:val="Emphasis"/>
        </w:rPr>
        <w:t>Cuba</w:t>
      </w:r>
      <w:r w:rsidRPr="00AB5D14">
        <w:rPr>
          <w:sz w:val="16"/>
          <w:szCs w:val="16"/>
        </w:rPr>
        <w:t xml:space="preserve">n Missile Crisis </w:t>
      </w:r>
      <w:r w:rsidRPr="00AB5D14">
        <w:rPr>
          <w:rStyle w:val="StyleUnderline"/>
        </w:rPr>
        <w:t>is the most famous example</w:t>
      </w:r>
      <w:r w:rsidRPr="00AB5D14">
        <w:rPr>
          <w:sz w:val="16"/>
          <w:szCs w:val="16"/>
        </w:rPr>
        <w:t xml:space="preserve">, </w:t>
      </w:r>
      <w:r w:rsidRPr="00AB5D14">
        <w:rPr>
          <w:rStyle w:val="StyleUnderline"/>
        </w:rPr>
        <w:t xml:space="preserve">but we also have </w:t>
      </w:r>
      <w:r w:rsidRPr="00AB5D14">
        <w:rPr>
          <w:rStyle w:val="Emphasis"/>
        </w:rPr>
        <w:t>declassified accounts</w:t>
      </w:r>
      <w:r w:rsidRPr="00AB5D14">
        <w:rPr>
          <w:rStyle w:val="StyleUnderline"/>
        </w:rPr>
        <w:t xml:space="preserve"> of</w:t>
      </w:r>
      <w:r w:rsidRPr="00AB5D14">
        <w:rPr>
          <w:sz w:val="16"/>
          <w:szCs w:val="16"/>
        </w:rPr>
        <w:t xml:space="preserve"> many </w:t>
      </w:r>
      <w:r w:rsidRPr="00AB5D14">
        <w:rPr>
          <w:rStyle w:val="Emphasis"/>
          <w:highlight w:val="cyan"/>
        </w:rPr>
        <w:t>accidents</w:t>
      </w:r>
      <w:r w:rsidRPr="00AB5D14">
        <w:rPr>
          <w:rStyle w:val="StyleUnderline"/>
        </w:rPr>
        <w:t xml:space="preserve"> and </w:t>
      </w:r>
      <w:r w:rsidRPr="00AB5D14">
        <w:rPr>
          <w:rStyle w:val="Emphasis"/>
          <w:highlight w:val="cyan"/>
        </w:rPr>
        <w:t>false alarms</w:t>
      </w:r>
      <w:r w:rsidRPr="00AB5D14">
        <w:rPr>
          <w:rStyle w:val="StyleUnderline"/>
        </w:rPr>
        <w:t xml:space="preserve"> </w:t>
      </w:r>
      <w:r w:rsidRPr="00AB5D14">
        <w:rPr>
          <w:sz w:val="16"/>
          <w:szCs w:val="16"/>
        </w:rPr>
        <w:t xml:space="preserve">(see, for example, Ord 2020, Appendix C). And although nuclear conflict would likely be devastating for all sides involved, </w:t>
      </w:r>
      <w:r w:rsidRPr="00AB5D14">
        <w:rPr>
          <w:rStyle w:val="StyleUnderline"/>
        </w:rPr>
        <w:t>leaders</w:t>
      </w:r>
      <w:r w:rsidRPr="00AB5D14">
        <w:rPr>
          <w:sz w:val="16"/>
          <w:szCs w:val="16"/>
        </w:rPr>
        <w:t xml:space="preserve"> often </w:t>
      </w:r>
      <w:r w:rsidRPr="00AB5D14">
        <w:rPr>
          <w:rStyle w:val="StyleUnderline"/>
        </w:rPr>
        <w:t xml:space="preserve">have </w:t>
      </w:r>
      <w:r w:rsidRPr="00AB5D14">
        <w:rPr>
          <w:rStyle w:val="Emphasis"/>
        </w:rPr>
        <w:t>selfish incentives</w:t>
      </w:r>
      <w:r w:rsidRPr="00AB5D14">
        <w:rPr>
          <w:rStyle w:val="StyleUnderline"/>
        </w:rPr>
        <w:t xml:space="preserve"> for</w:t>
      </w:r>
      <w:r w:rsidRPr="00AB5D14">
        <w:rPr>
          <w:sz w:val="16"/>
          <w:szCs w:val="16"/>
        </w:rPr>
        <w:t xml:space="preserve"> </w:t>
      </w:r>
      <w:r w:rsidRPr="00AB5D14">
        <w:rPr>
          <w:rStyle w:val="Emphasis"/>
          <w:highlight w:val="cyan"/>
        </w:rPr>
        <w:t>brink</w:t>
      </w:r>
      <w:r w:rsidRPr="00AB5D14">
        <w:rPr>
          <w:sz w:val="16"/>
          <w:szCs w:val="16"/>
        </w:rPr>
        <w:t>man</w:t>
      </w:r>
      <w:r w:rsidRPr="00AB5D14">
        <w:rPr>
          <w:rStyle w:val="Emphasis"/>
          <w:highlight w:val="cyan"/>
        </w:rPr>
        <w:t>ship</w:t>
      </w:r>
      <w:r w:rsidRPr="00AB5D14">
        <w:rPr>
          <w:sz w:val="16"/>
          <w:szCs w:val="16"/>
        </w:rPr>
        <w:t xml:space="preserve"> </w:t>
      </w:r>
      <w:r w:rsidRPr="00AB5D14">
        <w:rPr>
          <w:rStyle w:val="StyleUnderline"/>
        </w:rPr>
        <w:t>and may behave</w:t>
      </w:r>
      <w:r w:rsidRPr="00AB5D14">
        <w:rPr>
          <w:sz w:val="16"/>
          <w:szCs w:val="16"/>
        </w:rPr>
        <w:t xml:space="preserve"> </w:t>
      </w:r>
      <w:r w:rsidRPr="00AB5D14">
        <w:rPr>
          <w:rStyle w:val="Emphasis"/>
        </w:rPr>
        <w:t>irrationally</w:t>
      </w:r>
      <w:r w:rsidRPr="00AB5D14">
        <w:rPr>
          <w:sz w:val="16"/>
          <w:szCs w:val="16"/>
        </w:rPr>
        <w:t xml:space="preserve"> under pressure. Looking ahead, </w:t>
      </w:r>
      <w:r w:rsidRPr="00AB5D14">
        <w:rPr>
          <w:rStyle w:val="StyleUnderline"/>
          <w:highlight w:val="cyan"/>
        </w:rPr>
        <w:t>future</w:t>
      </w:r>
      <w:r w:rsidRPr="00AB5D14">
        <w:rPr>
          <w:sz w:val="16"/>
          <w:szCs w:val="16"/>
        </w:rPr>
        <w:t xml:space="preserve"> </w:t>
      </w:r>
      <w:r w:rsidRPr="00AB5D14">
        <w:rPr>
          <w:rStyle w:val="Emphasis"/>
          <w:highlight w:val="cyan"/>
        </w:rPr>
        <w:t>tech</w:t>
      </w:r>
      <w:r w:rsidRPr="00AB5D14">
        <w:rPr>
          <w:sz w:val="16"/>
          <w:szCs w:val="16"/>
        </w:rPr>
        <w:t xml:space="preserve">nological developments </w:t>
      </w:r>
      <w:r w:rsidRPr="00AB5D14">
        <w:rPr>
          <w:rStyle w:val="StyleUnderline"/>
        </w:rPr>
        <w:t xml:space="preserve">may </w:t>
      </w:r>
      <w:r w:rsidRPr="00AB5D14">
        <w:rPr>
          <w:rStyle w:val="Emphasis"/>
          <w:highlight w:val="cyan"/>
        </w:rPr>
        <w:t>upset</w:t>
      </w:r>
      <w:r w:rsidRPr="00AB5D14">
        <w:rPr>
          <w:sz w:val="16"/>
          <w:szCs w:val="16"/>
        </w:rPr>
        <w:t xml:space="preserve"> the delicate balance of </w:t>
      </w:r>
      <w:r w:rsidRPr="00AB5D14">
        <w:rPr>
          <w:rStyle w:val="Emphasis"/>
          <w:highlight w:val="cyan"/>
        </w:rPr>
        <w:t>deterrence</w:t>
      </w:r>
      <w:r w:rsidRPr="00AB5D14">
        <w:rPr>
          <w:sz w:val="16"/>
          <w:szCs w:val="16"/>
        </w:rPr>
        <w:t xml:space="preserve">. And we cannot presume that a nuclear war would harm only its direct targets. Research has suggested that the </w:t>
      </w:r>
      <w:r w:rsidRPr="00AB5D14">
        <w:rPr>
          <w:rStyle w:val="Emphasis"/>
          <w:highlight w:val="cyan"/>
        </w:rPr>
        <w:t>smoke</w:t>
      </w:r>
      <w:r w:rsidRPr="00AB5D14">
        <w:rPr>
          <w:sz w:val="16"/>
          <w:szCs w:val="16"/>
        </w:rPr>
        <w:t xml:space="preserve"> </w:t>
      </w:r>
      <w:r w:rsidRPr="00AB5D14">
        <w:rPr>
          <w:rStyle w:val="StyleUnderline"/>
        </w:rPr>
        <w:t xml:space="preserve">from </w:t>
      </w:r>
      <w:r w:rsidRPr="00AB5D14">
        <w:rPr>
          <w:rStyle w:val="Emphasis"/>
        </w:rPr>
        <w:t>smoldering cities</w:t>
      </w:r>
      <w:r w:rsidRPr="00AB5D14">
        <w:rPr>
          <w:sz w:val="16"/>
          <w:szCs w:val="16"/>
        </w:rPr>
        <w:t xml:space="preserve"> </w:t>
      </w:r>
      <w:r w:rsidRPr="00AB5D14">
        <w:rPr>
          <w:rStyle w:val="StyleUnderline"/>
        </w:rPr>
        <w:t xml:space="preserve">would take years to dissipate, during which time global </w:t>
      </w:r>
      <w:r w:rsidRPr="00AB5D14">
        <w:rPr>
          <w:rStyle w:val="Emphasis"/>
        </w:rPr>
        <w:t>temp</w:t>
      </w:r>
      <w:r w:rsidRPr="00AB5D14">
        <w:rPr>
          <w:sz w:val="16"/>
          <w:szCs w:val="16"/>
        </w:rPr>
        <w:t>erature</w:t>
      </w:r>
      <w:r w:rsidRPr="00AB5D14">
        <w:rPr>
          <w:rStyle w:val="Emphasis"/>
        </w:rPr>
        <w:t>s</w:t>
      </w:r>
      <w:r w:rsidRPr="00AB5D14">
        <w:rPr>
          <w:sz w:val="16"/>
          <w:szCs w:val="16"/>
        </w:rPr>
        <w:t xml:space="preserve"> </w:t>
      </w:r>
      <w:r w:rsidRPr="00AB5D14">
        <w:rPr>
          <w:rStyle w:val="StyleUnderline"/>
        </w:rPr>
        <w:t xml:space="preserve">and </w:t>
      </w:r>
      <w:r w:rsidRPr="00AB5D14">
        <w:rPr>
          <w:rStyle w:val="Emphasis"/>
        </w:rPr>
        <w:t>rainfall</w:t>
      </w:r>
      <w:r w:rsidRPr="00AB5D14">
        <w:rPr>
          <w:sz w:val="16"/>
          <w:szCs w:val="16"/>
        </w:rPr>
        <w:t xml:space="preserve"> </w:t>
      </w:r>
      <w:r w:rsidRPr="00AB5D14">
        <w:rPr>
          <w:rStyle w:val="StyleUnderline"/>
          <w:highlight w:val="cyan"/>
        </w:rPr>
        <w:t>would</w:t>
      </w:r>
      <w:r w:rsidRPr="00AB5D14">
        <w:rPr>
          <w:rStyle w:val="StyleUnderline"/>
        </w:rPr>
        <w:t xml:space="preserve"> drop</w:t>
      </w:r>
      <w:r w:rsidRPr="00AB5D14">
        <w:rPr>
          <w:sz w:val="16"/>
          <w:szCs w:val="16"/>
        </w:rPr>
        <w:t xml:space="preserve"> </w:t>
      </w:r>
      <w:r w:rsidRPr="00AB5D14">
        <w:rPr>
          <w:rStyle w:val="Emphasis"/>
        </w:rPr>
        <w:t>low enough</w:t>
      </w:r>
      <w:r w:rsidRPr="00AB5D14">
        <w:rPr>
          <w:rStyle w:val="StyleUnderline"/>
        </w:rPr>
        <w:t xml:space="preserve"> to </w:t>
      </w:r>
      <w:r w:rsidRPr="00AB5D14">
        <w:rPr>
          <w:rStyle w:val="Emphasis"/>
          <w:highlight w:val="cyan"/>
        </w:rPr>
        <w:t>kill most crops</w:t>
      </w:r>
      <w:r w:rsidRPr="00AB5D14">
        <w:rPr>
          <w:sz w:val="16"/>
          <w:szCs w:val="16"/>
        </w:rPr>
        <w:t>.4 That leads Rodriguez (2019a) to estimate that a U.S.-Russia nuclear exchange would cause a famine that kills 5.5 billion people in expectation. One of us (Shulman) estimates a lower risk of this kind of nuclear winter, a lower average number of warheads deployed in a U.S.-Russia nuclear exchange, and a higher likelihood that emergency measures succeed in reducing mass starvation, but we still put expected casualties in the billions.</w:t>
      </w:r>
    </w:p>
    <w:p w14:paraId="2AE1CFF6" w14:textId="77777777" w:rsidR="00C37F5A" w:rsidRPr="00AB5D14" w:rsidRDefault="00C37F5A" w:rsidP="00C37F5A">
      <w:pPr>
        <w:rPr>
          <w:sz w:val="16"/>
          <w:szCs w:val="16"/>
        </w:rPr>
      </w:pPr>
      <w:r w:rsidRPr="00AB5D14">
        <w:rPr>
          <w:rStyle w:val="StyleUnderline"/>
        </w:rPr>
        <w:t xml:space="preserve">Pandemics caused by </w:t>
      </w:r>
      <w:r w:rsidRPr="00AB5D14">
        <w:rPr>
          <w:rStyle w:val="Emphasis"/>
        </w:rPr>
        <w:t>pathogens</w:t>
      </w:r>
      <w:r w:rsidRPr="00AB5D14">
        <w:rPr>
          <w:sz w:val="16"/>
          <w:szCs w:val="16"/>
        </w:rPr>
        <w:t xml:space="preserve"> that have been </w:t>
      </w:r>
      <w:r w:rsidRPr="00AB5D14">
        <w:rPr>
          <w:rStyle w:val="Emphasis"/>
        </w:rPr>
        <w:t>engineered</w:t>
      </w:r>
      <w:r w:rsidRPr="00AB5D14">
        <w:rPr>
          <w:rStyle w:val="StyleUnderline"/>
        </w:rPr>
        <w:t xml:space="preserve"> in a lab</w:t>
      </w:r>
      <w:r w:rsidRPr="00AB5D14">
        <w:rPr>
          <w:sz w:val="16"/>
          <w:szCs w:val="16"/>
        </w:rPr>
        <w:t xml:space="preserve">oratory </w:t>
      </w:r>
      <w:r w:rsidRPr="00AB5D14">
        <w:rPr>
          <w:rStyle w:val="StyleUnderline"/>
        </w:rPr>
        <w:t>are another</w:t>
      </w:r>
      <w:r w:rsidRPr="00AB5D14">
        <w:rPr>
          <w:sz w:val="16"/>
          <w:szCs w:val="16"/>
        </w:rPr>
        <w:t xml:space="preserve"> major </w:t>
      </w:r>
      <w:r w:rsidRPr="00AB5D14">
        <w:rPr>
          <w:rStyle w:val="StyleUnderline"/>
        </w:rPr>
        <w:t>concern</w:t>
      </w:r>
      <w:r w:rsidRPr="00AB5D14">
        <w:rPr>
          <w:sz w:val="16"/>
          <w:szCs w:val="16"/>
        </w:rPr>
        <w:t>. Ord (2020: 167) estimates that the existential risk over the next century from these engineered pandemics is around 3%. And as with nuclear war, engineered pandemics could be extremely destructive without constituting an existential catastrophe, so Ord’s estimate of the risk of global catastrophe arising from engineered pandemics would be adjusted upward from this 3% figure. At the time of writing, Metaculus suggests that there is a 7.6% probability that an engineered pathogen causes the human population to drop by at least 10% in a period of 5 years or less by 2100.5 In a 2008 survey of participants at a conference on global catastrophes, the median respondent estimated a 10% chance that an engineered pandemic kills at least 1 billion people and a 2% chance that an engineered pandemic causes human extinction before 2100 (Sandberg and Bostrom 2008).</w:t>
      </w:r>
    </w:p>
    <w:p w14:paraId="33F3E018" w14:textId="77777777" w:rsidR="00C37F5A" w:rsidRPr="00AB5D14" w:rsidRDefault="00C37F5A" w:rsidP="00C37F5A">
      <w:pPr>
        <w:rPr>
          <w:sz w:val="16"/>
          <w:szCs w:val="16"/>
        </w:rPr>
      </w:pPr>
      <w:r w:rsidRPr="00AB5D14">
        <w:rPr>
          <w:sz w:val="16"/>
          <w:szCs w:val="16"/>
        </w:rPr>
        <w:t xml:space="preserve">These estimates are based on a multitude of factors, of which we note a small selection. </w:t>
      </w:r>
      <w:r w:rsidRPr="00AB5D14">
        <w:rPr>
          <w:rStyle w:val="StyleUnderline"/>
          <w:highlight w:val="cyan"/>
        </w:rPr>
        <w:t>Diseases</w:t>
      </w:r>
      <w:r w:rsidRPr="00FA754E">
        <w:rPr>
          <w:rStyle w:val="StyleUnderline"/>
        </w:rPr>
        <w:t xml:space="preserve"> can be</w:t>
      </w:r>
      <w:r w:rsidRPr="00AB5D14">
        <w:rPr>
          <w:rStyle w:val="StyleUnderline"/>
        </w:rPr>
        <w:t xml:space="preserve"> </w:t>
      </w:r>
      <w:r w:rsidRPr="00AB5D14">
        <w:rPr>
          <w:rStyle w:val="Emphasis"/>
        </w:rPr>
        <w:t xml:space="preserve">very </w:t>
      </w:r>
      <w:r w:rsidRPr="00AB5D14">
        <w:rPr>
          <w:rStyle w:val="Emphasis"/>
          <w:highlight w:val="cyan"/>
        </w:rPr>
        <w:t>contagious</w:t>
      </w:r>
      <w:r w:rsidRPr="00AB5D14">
        <w:rPr>
          <w:rStyle w:val="StyleUnderline"/>
          <w:highlight w:val="cyan"/>
        </w:rPr>
        <w:t xml:space="preserve"> and</w:t>
      </w:r>
      <w:r w:rsidRPr="00AB5D14">
        <w:rPr>
          <w:rStyle w:val="StyleUnderline"/>
        </w:rPr>
        <w:t xml:space="preserve"> </w:t>
      </w:r>
      <w:r w:rsidRPr="00AB5D14">
        <w:rPr>
          <w:rStyle w:val="Emphasis"/>
        </w:rPr>
        <w:t xml:space="preserve">very </w:t>
      </w:r>
      <w:r w:rsidRPr="00AB5D14">
        <w:rPr>
          <w:rStyle w:val="Emphasis"/>
          <w:highlight w:val="cyan"/>
        </w:rPr>
        <w:t>deadly</w:t>
      </w:r>
      <w:r w:rsidRPr="00AB5D14">
        <w:rPr>
          <w:sz w:val="16"/>
          <w:szCs w:val="16"/>
        </w:rPr>
        <w:t xml:space="preserve">.6 There is no strong reason to suppose that </w:t>
      </w:r>
      <w:r w:rsidRPr="00AB5D14">
        <w:rPr>
          <w:rStyle w:val="Emphasis"/>
          <w:highlight w:val="cyan"/>
        </w:rPr>
        <w:t>engineered</w:t>
      </w:r>
      <w:r w:rsidRPr="00AB5D14">
        <w:rPr>
          <w:rStyle w:val="StyleUnderline"/>
          <w:highlight w:val="cyan"/>
        </w:rPr>
        <w:t xml:space="preserve"> diseases could</w:t>
      </w:r>
      <w:r w:rsidRPr="00AB5D14">
        <w:rPr>
          <w:sz w:val="16"/>
          <w:szCs w:val="16"/>
        </w:rPr>
        <w:t xml:space="preserve"> not </w:t>
      </w:r>
      <w:r w:rsidRPr="00AB5D14">
        <w:rPr>
          <w:rStyle w:val="StyleUnderline"/>
          <w:highlight w:val="cyan"/>
        </w:rPr>
        <w:t xml:space="preserve">be </w:t>
      </w:r>
      <w:r w:rsidRPr="00AB5D14">
        <w:rPr>
          <w:rStyle w:val="Emphasis"/>
          <w:highlight w:val="cyan"/>
        </w:rPr>
        <w:t>both</w:t>
      </w:r>
      <w:r w:rsidRPr="00AB5D14">
        <w:rPr>
          <w:sz w:val="16"/>
          <w:szCs w:val="16"/>
        </w:rPr>
        <w:t xml:space="preserve">. Scientists continue to conduct research in which </w:t>
      </w:r>
      <w:r w:rsidRPr="00AB5D14">
        <w:rPr>
          <w:rStyle w:val="StyleUnderline"/>
        </w:rPr>
        <w:t xml:space="preserve">pathogens are </w:t>
      </w:r>
      <w:r w:rsidRPr="00AB5D14">
        <w:rPr>
          <w:rStyle w:val="Emphasis"/>
        </w:rPr>
        <w:t>modified</w:t>
      </w:r>
      <w:r w:rsidRPr="00AB5D14">
        <w:rPr>
          <w:rStyle w:val="StyleUnderline"/>
        </w:rPr>
        <w:t xml:space="preserve"> to </w:t>
      </w:r>
      <w:r w:rsidRPr="00AB5D14">
        <w:rPr>
          <w:rStyle w:val="Emphasis"/>
        </w:rPr>
        <w:t>enhance</w:t>
      </w:r>
      <w:r w:rsidRPr="00AB5D14">
        <w:rPr>
          <w:sz w:val="16"/>
          <w:szCs w:val="16"/>
        </w:rPr>
        <w:t xml:space="preserve"> their </w:t>
      </w:r>
      <w:r w:rsidRPr="00AB5D14">
        <w:rPr>
          <w:rStyle w:val="Emphasis"/>
        </w:rPr>
        <w:t>transmissibility</w:t>
      </w:r>
      <w:r w:rsidRPr="00AB5D14">
        <w:rPr>
          <w:sz w:val="16"/>
          <w:szCs w:val="16"/>
        </w:rPr>
        <w:t xml:space="preserve">, </w:t>
      </w:r>
      <w:r w:rsidRPr="00AB5D14">
        <w:rPr>
          <w:rStyle w:val="Emphasis"/>
        </w:rPr>
        <w:t>lethality</w:t>
      </w:r>
      <w:r w:rsidRPr="00AB5D14">
        <w:rPr>
          <w:sz w:val="16"/>
          <w:szCs w:val="16"/>
        </w:rPr>
        <w:t xml:space="preserve">, </w:t>
      </w:r>
      <w:r w:rsidRPr="00AB5D14">
        <w:rPr>
          <w:rStyle w:val="StyleUnderline"/>
        </w:rPr>
        <w:t xml:space="preserve">and resistance to </w:t>
      </w:r>
      <w:r w:rsidRPr="00AB5D14">
        <w:rPr>
          <w:rStyle w:val="Emphasis"/>
        </w:rPr>
        <w:t>treatment</w:t>
      </w:r>
      <w:r w:rsidRPr="00AB5D14">
        <w:rPr>
          <w:sz w:val="16"/>
          <w:szCs w:val="16"/>
        </w:rPr>
        <w:t xml:space="preserve"> (Millett and SnyderBeattie 2017: 374; Ord 2020: 128–29). </w:t>
      </w:r>
      <w:r w:rsidRPr="00AB5D14">
        <w:rPr>
          <w:rStyle w:val="StyleUnderline"/>
        </w:rPr>
        <w:t>We</w:t>
      </w:r>
      <w:r w:rsidRPr="00AB5D14">
        <w:rPr>
          <w:sz w:val="16"/>
          <w:szCs w:val="16"/>
        </w:rPr>
        <w:t xml:space="preserve"> also </w:t>
      </w:r>
      <w:r w:rsidRPr="00AB5D14">
        <w:rPr>
          <w:rStyle w:val="StyleUnderline"/>
        </w:rPr>
        <w:t xml:space="preserve">have </w:t>
      </w:r>
      <w:r w:rsidRPr="00AB5D14">
        <w:rPr>
          <w:rStyle w:val="Emphasis"/>
        </w:rPr>
        <w:t>numerous</w:t>
      </w:r>
      <w:r w:rsidRPr="00AB5D14">
        <w:rPr>
          <w:sz w:val="16"/>
          <w:szCs w:val="16"/>
        </w:rPr>
        <w:t xml:space="preserve"> </w:t>
      </w:r>
      <w:r w:rsidRPr="00AB5D14">
        <w:rPr>
          <w:rStyle w:val="StyleUnderline"/>
        </w:rPr>
        <w:t xml:space="preserve">reports of </w:t>
      </w:r>
      <w:r w:rsidRPr="00AB5D14">
        <w:rPr>
          <w:rStyle w:val="Emphasis"/>
          <w:highlight w:val="cyan"/>
        </w:rPr>
        <w:t>lab leaks</w:t>
      </w:r>
      <w:r w:rsidRPr="00AB5D14">
        <w:rPr>
          <w:sz w:val="16"/>
          <w:szCs w:val="16"/>
        </w:rPr>
        <w:t xml:space="preserve">: cases </w:t>
      </w:r>
      <w:r w:rsidRPr="00AB5D14">
        <w:rPr>
          <w:rStyle w:val="StyleUnderline"/>
        </w:rPr>
        <w:t xml:space="preserve">in which pathogens have been </w:t>
      </w:r>
      <w:r w:rsidRPr="00AB5D14">
        <w:rPr>
          <w:rStyle w:val="Emphasis"/>
        </w:rPr>
        <w:t>accidentally</w:t>
      </w:r>
      <w:r w:rsidRPr="00AB5D14">
        <w:rPr>
          <w:rStyle w:val="StyleUnderline"/>
        </w:rPr>
        <w:t xml:space="preserve"> released</w:t>
      </w:r>
      <w:r w:rsidRPr="00AB5D14">
        <w:rPr>
          <w:sz w:val="16"/>
          <w:szCs w:val="16"/>
        </w:rPr>
        <w:t xml:space="preserve"> from biological research facilities </w:t>
      </w:r>
      <w:r w:rsidRPr="00AB5D14">
        <w:rPr>
          <w:rStyle w:val="StyleUnderline"/>
        </w:rPr>
        <w:t xml:space="preserve">and allowed to </w:t>
      </w:r>
      <w:r w:rsidRPr="00AB5D14">
        <w:rPr>
          <w:rStyle w:val="Emphasis"/>
          <w:highlight w:val="cyan"/>
        </w:rPr>
        <w:t>infect</w:t>
      </w:r>
      <w:r w:rsidRPr="00AB5D14">
        <w:rPr>
          <w:rStyle w:val="StyleUnderline"/>
          <w:highlight w:val="cyan"/>
        </w:rPr>
        <w:t xml:space="preserve"> human</w:t>
      </w:r>
      <w:r w:rsidRPr="00AB5D14">
        <w:rPr>
          <w:sz w:val="16"/>
          <w:szCs w:val="16"/>
        </w:rPr>
        <w:t xml:space="preserve"> population</w:t>
      </w:r>
      <w:r w:rsidRPr="00AB5D14">
        <w:rPr>
          <w:rStyle w:val="StyleUnderline"/>
        </w:rPr>
        <w:t xml:space="preserve">s </w:t>
      </w:r>
      <w:r w:rsidRPr="00AB5D14">
        <w:rPr>
          <w:sz w:val="16"/>
          <w:szCs w:val="16"/>
        </w:rPr>
        <w:t xml:space="preserve">(Ord 2020: 130–31). Many countries ran bioweapons programs during the twentieth century, and bioweapons were used in both World Wars (Millett and Snyder-Beattie 2017: 374). </w:t>
      </w:r>
      <w:r w:rsidRPr="00AB5D14">
        <w:rPr>
          <w:rStyle w:val="Emphasis"/>
          <w:highlight w:val="cyan"/>
        </w:rPr>
        <w:t>Terrorist</w:t>
      </w:r>
      <w:r w:rsidRPr="00AB5D14">
        <w:rPr>
          <w:rStyle w:val="StyleUnderline"/>
        </w:rPr>
        <w:t xml:space="preserve"> group</w:t>
      </w:r>
      <w:r w:rsidRPr="00AB5D14">
        <w:rPr>
          <w:rStyle w:val="Emphasis"/>
          <w:highlight w:val="cyan"/>
        </w:rPr>
        <w:t>s</w:t>
      </w:r>
      <w:r w:rsidRPr="00AB5D14">
        <w:rPr>
          <w:rStyle w:val="StyleUnderline"/>
        </w:rPr>
        <w:t xml:space="preserve"> like</w:t>
      </w:r>
      <w:r w:rsidRPr="00AB5D14">
        <w:rPr>
          <w:sz w:val="16"/>
          <w:szCs w:val="16"/>
        </w:rPr>
        <w:t xml:space="preserve"> the </w:t>
      </w:r>
      <w:r w:rsidRPr="00AB5D14">
        <w:rPr>
          <w:rStyle w:val="Emphasis"/>
        </w:rPr>
        <w:t>Aum Shinrikyo</w:t>
      </w:r>
      <w:r w:rsidRPr="00AB5D14">
        <w:rPr>
          <w:sz w:val="16"/>
          <w:szCs w:val="16"/>
        </w:rPr>
        <w:t xml:space="preserve"> cult have </w:t>
      </w:r>
      <w:r w:rsidRPr="00AB5D14">
        <w:rPr>
          <w:rStyle w:val="StyleUnderline"/>
        </w:rPr>
        <w:t xml:space="preserve">tried to </w:t>
      </w:r>
      <w:r w:rsidRPr="00AB5D14">
        <w:rPr>
          <w:rStyle w:val="StyleUnderline"/>
          <w:highlight w:val="cyan"/>
        </w:rPr>
        <w:t xml:space="preserve">use </w:t>
      </w:r>
      <w:r w:rsidRPr="00AB5D14">
        <w:rPr>
          <w:rStyle w:val="Emphasis"/>
          <w:highlight w:val="cyan"/>
        </w:rPr>
        <w:t>bio</w:t>
      </w:r>
      <w:r w:rsidRPr="00AB5D14">
        <w:rPr>
          <w:sz w:val="16"/>
          <w:szCs w:val="16"/>
        </w:rPr>
        <w:t xml:space="preserve">logical </w:t>
      </w:r>
      <w:r w:rsidRPr="00AB5D14">
        <w:rPr>
          <w:rStyle w:val="Emphasis"/>
          <w:highlight w:val="cyan"/>
        </w:rPr>
        <w:t>agents</w:t>
      </w:r>
      <w:r w:rsidRPr="00AB5D14">
        <w:rPr>
          <w:sz w:val="16"/>
          <w:szCs w:val="16"/>
        </w:rPr>
        <w:t xml:space="preserve"> </w:t>
      </w:r>
      <w:r w:rsidRPr="00AB5D14">
        <w:rPr>
          <w:rStyle w:val="StyleUnderline"/>
        </w:rPr>
        <w:t>to cause mass casualties</w:t>
      </w:r>
      <w:r w:rsidRPr="00AB5D14">
        <w:rPr>
          <w:sz w:val="16"/>
          <w:szCs w:val="16"/>
        </w:rPr>
        <w:t xml:space="preserve"> (Millett and Snyder-Beattie 2017: 374). Their efforts were hampered by a lack of technology and expertise, but </w:t>
      </w:r>
      <w:r w:rsidRPr="00AB5D14">
        <w:rPr>
          <w:rStyle w:val="StyleUnderline"/>
        </w:rPr>
        <w:t>humanity’s</w:t>
      </w:r>
      <w:r w:rsidRPr="00AB5D14">
        <w:rPr>
          <w:sz w:val="16"/>
          <w:szCs w:val="16"/>
        </w:rPr>
        <w:t xml:space="preserve"> collective </w:t>
      </w:r>
      <w:r w:rsidRPr="00AB5D14">
        <w:rPr>
          <w:rStyle w:val="StyleUnderline"/>
        </w:rPr>
        <w:t xml:space="preserve">capacity for bioterror has </w:t>
      </w:r>
      <w:r w:rsidRPr="00AB5D14">
        <w:rPr>
          <w:rStyle w:val="Emphasis"/>
        </w:rPr>
        <w:t>grown considerably</w:t>
      </w:r>
      <w:r w:rsidRPr="00AB5D14">
        <w:rPr>
          <w:sz w:val="16"/>
          <w:szCs w:val="16"/>
        </w:rPr>
        <w:t xml:space="preserve"> since then. A significant number of people now have the ability to cause a biological catastrophe, and this number looks set to rise further in the coming years (Ord 2020: 133–34).</w:t>
      </w:r>
    </w:p>
    <w:p w14:paraId="2DE8B663" w14:textId="77777777" w:rsidR="00C37F5A" w:rsidRPr="00AB5D14" w:rsidRDefault="00C37F5A" w:rsidP="00C37F5A">
      <w:pPr>
        <w:rPr>
          <w:sz w:val="16"/>
          <w:szCs w:val="16"/>
        </w:rPr>
      </w:pPr>
      <w:r w:rsidRPr="00AB5D14">
        <w:rPr>
          <w:sz w:val="16"/>
          <w:szCs w:val="16"/>
        </w:rPr>
        <w:t>Ord (2020: 167) puts the existential risk from artificial general intelligence (AGI) at 10% over the next century. This figure is the product of a 50% chance of human-level AGI by 2120 and a 20% risk of existential catastrophe, conditional on AGI by 2120 (Ord 2020: 168–69). Meanwhile, Joseph Carlsmith (2021: 49) estimates a 65% probability that by 2070 it will be possible and financially feasible to build AI systems capable of planning, strategizing, and outperforming humans in important domains. He puts the (unconditional) existential risk from these AI systems at greater than 10% before 2070 (2021: 47). The aggregate forecast in a recent survey of machine learning researchers is a 50% chance of high-level machine intelligence by 2059 (Stein-Perlman, Weinstein-Raun, and Grace 2022).7 The median respondent in that survey estimated a 5% probability that AI causes human extinction or humanity’s permanent and severe disempowerment (Stein-Perlman et al. 2022). Our own estimates are closer to Carlsmith and the survey respondents on timelines and closer to Ord on existential risk.</w:t>
      </w:r>
    </w:p>
    <w:p w14:paraId="53A9BA3F" w14:textId="77777777" w:rsidR="00C37F5A" w:rsidRPr="00AB5D14" w:rsidRDefault="00C37F5A" w:rsidP="00C37F5A">
      <w:pPr>
        <w:rPr>
          <w:sz w:val="16"/>
          <w:szCs w:val="16"/>
        </w:rPr>
      </w:pPr>
      <w:r w:rsidRPr="00AB5D14">
        <w:rPr>
          <w:sz w:val="16"/>
          <w:szCs w:val="16"/>
        </w:rPr>
        <w:t xml:space="preserve">These estimates are the most speculative: nuclear weapons and engineered pathogens already exist in the world, while human-level AGI is yet to come. We cannot make a full case for the risk of AI catastrophe in this chapter, but here is a sketch. </w:t>
      </w:r>
      <w:r w:rsidRPr="00AB5D14">
        <w:rPr>
          <w:rStyle w:val="Emphasis"/>
          <w:highlight w:val="cyan"/>
        </w:rPr>
        <w:t>AI</w:t>
      </w:r>
      <w:r w:rsidRPr="00AB5D14">
        <w:rPr>
          <w:rStyle w:val="StyleUnderline"/>
        </w:rPr>
        <w:t xml:space="preserve"> capabilities </w:t>
      </w:r>
      <w:r w:rsidRPr="00AB5D14">
        <w:rPr>
          <w:rStyle w:val="StyleUnderline"/>
          <w:highlight w:val="cyan"/>
        </w:rPr>
        <w:t xml:space="preserve">are </w:t>
      </w:r>
      <w:r w:rsidRPr="00AB5D14">
        <w:rPr>
          <w:rStyle w:val="Emphasis"/>
          <w:highlight w:val="cyan"/>
        </w:rPr>
        <w:t>growing</w:t>
      </w:r>
      <w:r w:rsidRPr="00AB5D14">
        <w:rPr>
          <w:rStyle w:val="StyleUnderline"/>
        </w:rPr>
        <w:t xml:space="preserve"> quickly</w:t>
      </w:r>
      <w:r w:rsidRPr="00AB5D14">
        <w:rPr>
          <w:sz w:val="16"/>
          <w:szCs w:val="16"/>
        </w:rPr>
        <w:t xml:space="preserve">, </w:t>
      </w:r>
      <w:r w:rsidRPr="00AB5D14">
        <w:rPr>
          <w:rStyle w:val="StyleUnderline"/>
          <w:highlight w:val="cyan"/>
        </w:rPr>
        <w:t>powered</w:t>
      </w:r>
      <w:r w:rsidRPr="00AB5D14">
        <w:rPr>
          <w:sz w:val="16"/>
          <w:szCs w:val="16"/>
        </w:rPr>
        <w:t xml:space="preserve"> partly </w:t>
      </w:r>
      <w:r w:rsidRPr="00AB5D14">
        <w:rPr>
          <w:rStyle w:val="StyleUnderline"/>
          <w:highlight w:val="cyan"/>
        </w:rPr>
        <w:t>by</w:t>
      </w:r>
      <w:r w:rsidRPr="00AB5D14">
        <w:rPr>
          <w:rStyle w:val="StyleUnderline"/>
        </w:rPr>
        <w:t xml:space="preserve"> rapid </w:t>
      </w:r>
      <w:r w:rsidRPr="008671E0">
        <w:rPr>
          <w:rStyle w:val="Emphasis"/>
        </w:rPr>
        <w:t>algorithmic improvements</w:t>
      </w:r>
      <w:r w:rsidRPr="008671E0">
        <w:rPr>
          <w:rStyle w:val="StyleUnderline"/>
        </w:rPr>
        <w:t xml:space="preserve"> and</w:t>
      </w:r>
      <w:r w:rsidRPr="00AB5D14">
        <w:rPr>
          <w:sz w:val="16"/>
          <w:szCs w:val="16"/>
        </w:rPr>
        <w:t xml:space="preserve"> especially by </w:t>
      </w:r>
      <w:r w:rsidRPr="00AB5D14">
        <w:rPr>
          <w:rStyle w:val="StyleUnderline"/>
        </w:rPr>
        <w:t xml:space="preserve">increasing </w:t>
      </w:r>
      <w:r w:rsidRPr="00AB5D14">
        <w:rPr>
          <w:rStyle w:val="Emphasis"/>
          <w:highlight w:val="cyan"/>
        </w:rPr>
        <w:t>computing budgets</w:t>
      </w:r>
      <w:r w:rsidRPr="00AB5D14">
        <w:rPr>
          <w:sz w:val="16"/>
          <w:szCs w:val="16"/>
        </w:rPr>
        <w:t xml:space="preserve">. Before 2010, compute spent on training AI models grew in line with Moore’s law, but in the recent deep learning boom it has increased much faster, with an average doubling time of 6 months over that period (Sevilla et al. 2022). Bigger models and longer training runs have led to remarkable progress in domains like computer vision, language, protein modeling, and games. The next 20 years are likely to see the first AI systems close to the computational scale of the human brain, as </w:t>
      </w:r>
      <w:r w:rsidRPr="00AB5D14">
        <w:rPr>
          <w:rStyle w:val="Emphasis"/>
        </w:rPr>
        <w:t>hardware improves</w:t>
      </w:r>
      <w:r w:rsidRPr="00AB5D14">
        <w:rPr>
          <w:rStyle w:val="StyleUnderline"/>
        </w:rPr>
        <w:t xml:space="preserve"> and </w:t>
      </w:r>
      <w:r w:rsidRPr="00AB5D14">
        <w:rPr>
          <w:rStyle w:val="Emphasis"/>
        </w:rPr>
        <w:t>spending</w:t>
      </w:r>
      <w:r w:rsidRPr="00AB5D14">
        <w:rPr>
          <w:rStyle w:val="StyleUnderline"/>
        </w:rPr>
        <w:t xml:space="preserve"> on training</w:t>
      </w:r>
      <w:r w:rsidRPr="00AB5D14">
        <w:rPr>
          <w:sz w:val="16"/>
          <w:szCs w:val="16"/>
        </w:rPr>
        <w:t xml:space="preserve"> runs </w:t>
      </w:r>
      <w:r w:rsidRPr="00AB5D14">
        <w:rPr>
          <w:rStyle w:val="StyleUnderline"/>
        </w:rPr>
        <w:t>continues to increase</w:t>
      </w:r>
      <w:r w:rsidRPr="00AB5D14">
        <w:rPr>
          <w:sz w:val="16"/>
          <w:szCs w:val="16"/>
        </w:rPr>
        <w:t xml:space="preserve"> from millions of dollars today </w:t>
      </w:r>
      <w:r w:rsidRPr="00AB5D14">
        <w:rPr>
          <w:rStyle w:val="StyleUnderline"/>
        </w:rPr>
        <w:t>to</w:t>
      </w:r>
      <w:r w:rsidRPr="00AB5D14">
        <w:rPr>
          <w:sz w:val="16"/>
          <w:szCs w:val="16"/>
        </w:rPr>
        <w:t xml:space="preserve"> many </w:t>
      </w:r>
      <w:r w:rsidRPr="00AB5D14">
        <w:rPr>
          <w:rStyle w:val="Emphasis"/>
        </w:rPr>
        <w:t>billions</w:t>
      </w:r>
      <w:r w:rsidRPr="00AB5D14">
        <w:rPr>
          <w:sz w:val="16"/>
          <w:szCs w:val="16"/>
        </w:rPr>
        <w:t xml:space="preserve"> of dollars (Cotra 2020: 1–9; 2022). Extrapolating past trends suggests that these AI systems may also have capabilities matching the human brain across a wide range of domains.</w:t>
      </w:r>
    </w:p>
    <w:p w14:paraId="315AEB43" w14:textId="77777777" w:rsidR="00C37F5A" w:rsidRPr="00AB5D14" w:rsidRDefault="00C37F5A" w:rsidP="00C37F5A">
      <w:pPr>
        <w:rPr>
          <w:sz w:val="16"/>
          <w:szCs w:val="16"/>
        </w:rPr>
      </w:pPr>
      <w:r w:rsidRPr="00AB5D14">
        <w:rPr>
          <w:sz w:val="16"/>
          <w:szCs w:val="16"/>
        </w:rPr>
        <w:t xml:space="preserve">AI developers train their systems using a reward function (or loss function) which assigns values to the system's outputs, along with an algorithm that modifies the system to perform better according to the reward function. But </w:t>
      </w:r>
      <w:r w:rsidRPr="00AB5D14">
        <w:rPr>
          <w:rStyle w:val="StyleUnderline"/>
        </w:rPr>
        <w:t xml:space="preserve">encoding </w:t>
      </w:r>
      <w:r w:rsidRPr="00AB5D14">
        <w:rPr>
          <w:rStyle w:val="Emphasis"/>
        </w:rPr>
        <w:t>human intentions</w:t>
      </w:r>
      <w:r w:rsidRPr="00AB5D14">
        <w:rPr>
          <w:rStyle w:val="StyleUnderline"/>
        </w:rPr>
        <w:t xml:space="preserve"> in a reward function has proved </w:t>
      </w:r>
      <w:r w:rsidRPr="00AB5D14">
        <w:rPr>
          <w:rStyle w:val="Emphasis"/>
        </w:rPr>
        <w:t>extremely</w:t>
      </w:r>
      <w:r w:rsidRPr="00AB5D14">
        <w:rPr>
          <w:rStyle w:val="StyleUnderline"/>
        </w:rPr>
        <w:t xml:space="preserve"> difficult</w:t>
      </w:r>
      <w:r w:rsidRPr="00AB5D14">
        <w:rPr>
          <w:sz w:val="16"/>
          <w:szCs w:val="16"/>
        </w:rPr>
        <w:t xml:space="preserve">, </w:t>
      </w:r>
      <w:r w:rsidRPr="00AB5D14">
        <w:rPr>
          <w:rStyle w:val="StyleUnderline"/>
        </w:rPr>
        <w:t>as</w:t>
      </w:r>
      <w:r w:rsidRPr="00AB5D14">
        <w:rPr>
          <w:sz w:val="16"/>
          <w:szCs w:val="16"/>
        </w:rPr>
        <w:t xml:space="preserve"> is </w:t>
      </w:r>
      <w:r w:rsidRPr="00AB5D14">
        <w:rPr>
          <w:rStyle w:val="StyleUnderline"/>
        </w:rPr>
        <w:t>made clear by</w:t>
      </w:r>
      <w:r w:rsidRPr="00AB5D14">
        <w:rPr>
          <w:sz w:val="16"/>
          <w:szCs w:val="16"/>
        </w:rPr>
        <w:t xml:space="preserve"> the many </w:t>
      </w:r>
      <w:r w:rsidRPr="00AB5D14">
        <w:rPr>
          <w:rStyle w:val="StyleUnderline"/>
        </w:rPr>
        <w:t xml:space="preserve">recorded instances of AI systems achieving </w:t>
      </w:r>
      <w:r w:rsidRPr="00AB5D14">
        <w:rPr>
          <w:rStyle w:val="Emphasis"/>
        </w:rPr>
        <w:t>high reward</w:t>
      </w:r>
      <w:r w:rsidRPr="00AB5D14">
        <w:rPr>
          <w:rStyle w:val="StyleUnderline"/>
        </w:rPr>
        <w:t xml:space="preserve"> by behaving in ways </w:t>
      </w:r>
      <w:r w:rsidRPr="00AB5D14">
        <w:rPr>
          <w:rStyle w:val="Emphasis"/>
        </w:rPr>
        <w:t>unintended</w:t>
      </w:r>
      <w:r w:rsidRPr="00AB5D14">
        <w:rPr>
          <w:sz w:val="16"/>
          <w:szCs w:val="16"/>
        </w:rPr>
        <w:t xml:space="preserve"> by their designers (Krakovna 2018; DeepMind 2020). These include systems pausing Tetris forever to avoid losing (Murphy 2013), using camera-trickery to deceive human evaluators into believing that a robot hand is completing a task (OpenAI 2017; DeepMind 2020), and behaving differently under observation to avoid penalties for reproduction (Lehman et al. 2020: 282; Muehlhauser 2021). We also have documented cases of AIs adopting goals that produce high reward in training but differ in important ways from the goals intended by their designers (Langosco et al. 2022; Shah et al. 2022). One example comes in the form of a model trained to win a video game by reaching a coin at the right of the stage. The model retained its ability to navigate the environment when the coin was moved, but it became clear that the model’s real goal was to go as far to the right as possible, rather than to reach the coin (Langosco et al. 2022: 4). So far, these issues of reward hacking and goal misgeneralization have been of little consequence, because we have been able to shut down misbehaving systems or alter their reward functions. But that looks set to change as AI systems come to understand and act in the wider world: </w:t>
      </w:r>
      <w:r w:rsidRPr="00AB5D14">
        <w:rPr>
          <w:rStyle w:val="StyleUnderline"/>
        </w:rPr>
        <w:t xml:space="preserve">a powerful </w:t>
      </w:r>
      <w:r w:rsidRPr="00AB5D14">
        <w:rPr>
          <w:rStyle w:val="Emphasis"/>
        </w:rPr>
        <w:t>AGI</w:t>
      </w:r>
      <w:r w:rsidRPr="00AB5D14">
        <w:rPr>
          <w:sz w:val="16"/>
          <w:szCs w:val="16"/>
        </w:rPr>
        <w:t xml:space="preserve"> </w:t>
      </w:r>
      <w:r w:rsidRPr="00AB5D14">
        <w:rPr>
          <w:rStyle w:val="StyleUnderline"/>
        </w:rPr>
        <w:t>could</w:t>
      </w:r>
      <w:r w:rsidRPr="00AB5D14">
        <w:rPr>
          <w:sz w:val="16"/>
          <w:szCs w:val="16"/>
        </w:rPr>
        <w:t xml:space="preserve"> </w:t>
      </w:r>
      <w:r w:rsidRPr="00AB5D14">
        <w:rPr>
          <w:rStyle w:val="StyleUnderline"/>
        </w:rPr>
        <w:t>learn</w:t>
      </w:r>
      <w:r w:rsidRPr="00AB5D14">
        <w:rPr>
          <w:sz w:val="16"/>
          <w:szCs w:val="16"/>
        </w:rPr>
        <w:t xml:space="preserve"> that </w:t>
      </w:r>
      <w:r w:rsidRPr="00AB5D14">
        <w:rPr>
          <w:rStyle w:val="StyleUnderline"/>
        </w:rPr>
        <w:t xml:space="preserve">allowing itself to be </w:t>
      </w:r>
      <w:r w:rsidRPr="00AB5D14">
        <w:rPr>
          <w:rStyle w:val="Emphasis"/>
        </w:rPr>
        <w:t>turned off</w:t>
      </w:r>
      <w:r w:rsidRPr="00AB5D14">
        <w:rPr>
          <w:rStyle w:val="StyleUnderline"/>
        </w:rPr>
        <w:t xml:space="preserve"> or </w:t>
      </w:r>
      <w:r w:rsidRPr="00AB5D14">
        <w:rPr>
          <w:rStyle w:val="Emphasis"/>
        </w:rPr>
        <w:t>modified</w:t>
      </w:r>
      <w:r w:rsidRPr="00AB5D14">
        <w:rPr>
          <w:rStyle w:val="StyleUnderline"/>
        </w:rPr>
        <w:t xml:space="preserve"> is a </w:t>
      </w:r>
      <w:r w:rsidRPr="00AB5D14">
        <w:rPr>
          <w:rStyle w:val="Emphasis"/>
        </w:rPr>
        <w:t>poor way</w:t>
      </w:r>
      <w:r w:rsidRPr="00AB5D14">
        <w:rPr>
          <w:rStyle w:val="StyleUnderline"/>
        </w:rPr>
        <w:t xml:space="preserve"> of achieving its goal</w:t>
      </w:r>
      <w:r w:rsidRPr="00AB5D14">
        <w:rPr>
          <w:sz w:val="16"/>
          <w:szCs w:val="16"/>
        </w:rPr>
        <w:t xml:space="preserve"> (Soares et al. 2015; Thornley 2024). And given any of a wide variety of goals, this kind of </w:t>
      </w:r>
      <w:r w:rsidRPr="00AB5D14">
        <w:rPr>
          <w:rStyle w:val="Emphasis"/>
          <w:highlight w:val="cyan"/>
        </w:rPr>
        <w:t>A</w:t>
      </w:r>
      <w:r w:rsidRPr="00AB5D14">
        <w:rPr>
          <w:rStyle w:val="StyleUnderline"/>
        </w:rPr>
        <w:t>G</w:t>
      </w:r>
      <w:r w:rsidRPr="00AB5D14">
        <w:rPr>
          <w:rStyle w:val="Emphasis"/>
          <w:highlight w:val="cyan"/>
        </w:rPr>
        <w:t>I</w:t>
      </w:r>
      <w:r w:rsidRPr="00AB5D14">
        <w:rPr>
          <w:rStyle w:val="StyleUnderline"/>
        </w:rPr>
        <w:t xml:space="preserve"> </w:t>
      </w:r>
      <w:r w:rsidRPr="00AB5D14">
        <w:rPr>
          <w:rStyle w:val="StyleUnderline"/>
          <w:highlight w:val="cyan"/>
        </w:rPr>
        <w:t>would</w:t>
      </w:r>
      <w:r w:rsidRPr="00AB5D14">
        <w:rPr>
          <w:rStyle w:val="StyleUnderline"/>
        </w:rPr>
        <w:t xml:space="preserve"> have reason to </w:t>
      </w:r>
      <w:r w:rsidRPr="00AB5D14">
        <w:rPr>
          <w:rStyle w:val="Emphasis"/>
        </w:rPr>
        <w:t>perform well</w:t>
      </w:r>
      <w:r w:rsidRPr="00AB5D14">
        <w:rPr>
          <w:rStyle w:val="StyleUnderline"/>
        </w:rPr>
        <w:t xml:space="preserve"> in training and </w:t>
      </w:r>
      <w:r w:rsidRPr="00AB5D14">
        <w:rPr>
          <w:rStyle w:val="Emphasis"/>
          <w:highlight w:val="cyan"/>
        </w:rPr>
        <w:t>conceal</w:t>
      </w:r>
      <w:r w:rsidRPr="00AB5D14">
        <w:rPr>
          <w:rStyle w:val="StyleUnderline"/>
          <w:highlight w:val="cyan"/>
        </w:rPr>
        <w:t xml:space="preserve"> its </w:t>
      </w:r>
      <w:r w:rsidRPr="00AB5D14">
        <w:rPr>
          <w:rStyle w:val="Emphasis"/>
          <w:highlight w:val="cyan"/>
        </w:rPr>
        <w:t>real goal</w:t>
      </w:r>
      <w:r w:rsidRPr="00AB5D14">
        <w:rPr>
          <w:sz w:val="16"/>
          <w:szCs w:val="16"/>
        </w:rPr>
        <w:t xml:space="preserve"> </w:t>
      </w:r>
      <w:r w:rsidRPr="00AB5D14">
        <w:rPr>
          <w:rStyle w:val="StyleUnderline"/>
        </w:rPr>
        <w:t>until AGI systems are</w:t>
      </w:r>
      <w:r w:rsidRPr="00AB5D14">
        <w:rPr>
          <w:sz w:val="16"/>
          <w:szCs w:val="16"/>
        </w:rPr>
        <w:t xml:space="preserve"> collectively </w:t>
      </w:r>
      <w:r w:rsidRPr="00AB5D14">
        <w:rPr>
          <w:rStyle w:val="StyleUnderline"/>
        </w:rPr>
        <w:t>powerful enough</w:t>
      </w:r>
      <w:r w:rsidRPr="00AB5D14">
        <w:rPr>
          <w:sz w:val="16"/>
          <w:szCs w:val="16"/>
        </w:rPr>
        <w:t xml:space="preserve"> </w:t>
      </w:r>
      <w:r w:rsidRPr="00AB5D14">
        <w:rPr>
          <w:rStyle w:val="StyleUnderline"/>
        </w:rPr>
        <w:t>to</w:t>
      </w:r>
      <w:r w:rsidRPr="00AB5D14">
        <w:rPr>
          <w:sz w:val="16"/>
          <w:szCs w:val="16"/>
        </w:rPr>
        <w:t xml:space="preserve"> seize control of their reward processes (or otherwise pursue their goals) </w:t>
      </w:r>
      <w:r w:rsidRPr="00AB5D14">
        <w:rPr>
          <w:rStyle w:val="StyleUnderline"/>
          <w:highlight w:val="cyan"/>
        </w:rPr>
        <w:t>and</w:t>
      </w:r>
      <w:r w:rsidRPr="00AB5D14">
        <w:rPr>
          <w:sz w:val="16"/>
          <w:szCs w:val="16"/>
        </w:rPr>
        <w:t xml:space="preserve"> </w:t>
      </w:r>
      <w:r w:rsidRPr="00AB5D14">
        <w:rPr>
          <w:rStyle w:val="Emphasis"/>
          <w:highlight w:val="cyan"/>
        </w:rPr>
        <w:t>defeat</w:t>
      </w:r>
      <w:r w:rsidRPr="00AB5D14">
        <w:rPr>
          <w:rStyle w:val="StyleUnderline"/>
        </w:rPr>
        <w:t xml:space="preserve"> any </w:t>
      </w:r>
      <w:r w:rsidRPr="00AB5D14">
        <w:rPr>
          <w:rStyle w:val="StyleUnderline"/>
          <w:highlight w:val="cyan"/>
        </w:rPr>
        <w:t>human response</w:t>
      </w:r>
      <w:r w:rsidRPr="00AB5D14">
        <w:rPr>
          <w:sz w:val="16"/>
          <w:szCs w:val="16"/>
        </w:rPr>
        <w:t xml:space="preserve"> (Carlsmith 2023; Ngo et al. 2024).</w:t>
      </w:r>
    </w:p>
    <w:p w14:paraId="08004428" w14:textId="77777777" w:rsidR="00C37F5A" w:rsidRPr="00AB5D14" w:rsidRDefault="00C37F5A" w:rsidP="00C37F5A">
      <w:pPr>
        <w:rPr>
          <w:sz w:val="16"/>
          <w:szCs w:val="16"/>
        </w:rPr>
      </w:pPr>
      <w:r w:rsidRPr="00AB5D14">
        <w:rPr>
          <w:sz w:val="16"/>
          <w:szCs w:val="16"/>
        </w:rPr>
        <w:t>That is one way in which misaligned AGI could be disastrous for humanity. Guarding against this outcome likely requires much more work on robustly aligning AI with human intentions, along with the cautious deployment of advanced AI to enable proper safety engineering and testing. Unfortunately, economic and geopolitical incentives may lead to much less care than is required. Competing companies and nations may cut corners and expose humanity to serious risks in a race to build AGI (Armstrong, Bostrom, and Shulman 2016). The risk is exacerbated by the winner’s curse dynamic at play: all else equal, it is the actors who most underestimate the dangers of deployment that are most likely to do so (Bostrom, Douglas, and Sandberg 2016).</w:t>
      </w:r>
    </w:p>
    <w:p w14:paraId="0D436BB4" w14:textId="77777777" w:rsidR="00C37F5A" w:rsidRPr="00AB5D14" w:rsidRDefault="00C37F5A" w:rsidP="00C37F5A">
      <w:pPr>
        <w:rPr>
          <w:sz w:val="16"/>
          <w:szCs w:val="16"/>
        </w:rPr>
      </w:pPr>
      <w:r w:rsidRPr="00AB5D14">
        <w:rPr>
          <w:sz w:val="16"/>
          <w:szCs w:val="16"/>
        </w:rPr>
        <w:t>Assuming independence and combining Ord’s risk-estimates of 10% for AI, 3% for engineered pandemics, and 5% for nuclear war gives us at least a 17% risk of global catastrophe from these sources over the next 100 years.8 If we assume that the risk per decade is constant, the risk over the next decade is about 1.85%.9 If we assume also that every person’s risk of dying in this kind of catastrophe is equal, then (conditional on not dying in other ways) each U.S. citizen’s risk of dying in this kind of catastrophe in the next decade is at least 5/9 × 1.85% ≈ 1.03% (since, by our definition, a global catastrophe would kill at least 5 billion people, and the world population is projected to remain under 9 billion until 2035). According to projections of the U.S. population pyramid, 6.45% of U.S. citizens alive today will die in other ways over the course of the next decade.10 That suggests that U.S. citizens alive today have on average about a 1% risk of being killed in a nuclear war, engineered pandemic, or AI disaster in the next decade. That is about 10 times their risk of being killed in a car accident.11</w:t>
      </w:r>
    </w:p>
    <w:p w14:paraId="6E87A291" w14:textId="77777777" w:rsidR="00C37F5A" w:rsidRPr="00AB5D14" w:rsidRDefault="00C37F5A" w:rsidP="00C37F5A">
      <w:pPr>
        <w:rPr>
          <w:sz w:val="16"/>
          <w:szCs w:val="16"/>
        </w:rPr>
      </w:pPr>
      <w:r w:rsidRPr="00AB5D14">
        <w:rPr>
          <w:sz w:val="16"/>
          <w:szCs w:val="16"/>
        </w:rPr>
        <w:t>3. Interventions to reduce the risk</w:t>
      </w:r>
    </w:p>
    <w:p w14:paraId="64748E22" w14:textId="77777777" w:rsidR="00C37F5A" w:rsidRPr="00AB5D14" w:rsidRDefault="00C37F5A" w:rsidP="00C37F5A">
      <w:pPr>
        <w:rPr>
          <w:sz w:val="16"/>
          <w:szCs w:val="16"/>
        </w:rPr>
      </w:pPr>
      <w:r w:rsidRPr="00AB5D14">
        <w:rPr>
          <w:sz w:val="16"/>
          <w:szCs w:val="16"/>
        </w:rPr>
        <w:t>There is good reason to think that the risk of global catastrophe in the coming years is significant. Based on Ord’s estimates, we suggest that U.S. citizens’ risk of dying in a nuclear war, pandemic, or AI disaster in the next decade is on average about 1%. We now survey some ways of reducing this risk.</w:t>
      </w:r>
    </w:p>
    <w:p w14:paraId="667D991F" w14:textId="77777777" w:rsidR="00C37F5A" w:rsidRPr="00AB5D14" w:rsidRDefault="00C37F5A" w:rsidP="00C37F5A">
      <w:pPr>
        <w:rPr>
          <w:sz w:val="16"/>
          <w:szCs w:val="16"/>
        </w:rPr>
      </w:pPr>
      <w:r w:rsidRPr="00AB5D14">
        <w:rPr>
          <w:rStyle w:val="StyleUnderline"/>
          <w:highlight w:val="cyan"/>
        </w:rPr>
        <w:t>The</w:t>
      </w:r>
      <w:r w:rsidRPr="00AB5D14">
        <w:rPr>
          <w:sz w:val="16"/>
          <w:szCs w:val="16"/>
        </w:rPr>
        <w:t xml:space="preserve"> Biden administration’s 2023 </w:t>
      </w:r>
      <w:r w:rsidRPr="00AB5D14">
        <w:rPr>
          <w:rStyle w:val="Emphasis"/>
          <w:highlight w:val="cyan"/>
        </w:rPr>
        <w:t>Budget</w:t>
      </w:r>
      <w:r w:rsidRPr="00AB5D14">
        <w:rPr>
          <w:rStyle w:val="StyleUnderline"/>
        </w:rPr>
        <w:t xml:space="preserve"> lists</w:t>
      </w:r>
      <w:r w:rsidRPr="00AB5D14">
        <w:rPr>
          <w:sz w:val="16"/>
          <w:szCs w:val="16"/>
        </w:rPr>
        <w:t xml:space="preserve"> many ways </w:t>
      </w:r>
      <w:r w:rsidRPr="00AB5D14">
        <w:rPr>
          <w:rStyle w:val="StyleUnderline"/>
        </w:rPr>
        <w:t xml:space="preserve">of </w:t>
      </w:r>
      <w:r w:rsidRPr="00AB5D14">
        <w:rPr>
          <w:rStyle w:val="Emphasis"/>
          <w:highlight w:val="cyan"/>
        </w:rPr>
        <w:t>reduc</w:t>
      </w:r>
      <w:r w:rsidRPr="00AB5D14">
        <w:rPr>
          <w:rStyle w:val="StyleUnderline"/>
        </w:rPr>
        <w:t xml:space="preserve">ing </w:t>
      </w:r>
      <w:r w:rsidRPr="000756DC">
        <w:rPr>
          <w:rStyle w:val="StyleUnderline"/>
        </w:rPr>
        <w:t xml:space="preserve">the </w:t>
      </w:r>
      <w:r w:rsidRPr="00AB5D14">
        <w:rPr>
          <w:rStyle w:val="StyleUnderline"/>
          <w:highlight w:val="cyan"/>
        </w:rPr>
        <w:t xml:space="preserve">risk of </w:t>
      </w:r>
      <w:r w:rsidRPr="00AB5D14">
        <w:rPr>
          <w:rStyle w:val="Emphasis"/>
          <w:highlight w:val="cyan"/>
        </w:rPr>
        <w:t>bio</w:t>
      </w:r>
      <w:r w:rsidRPr="00AB5D14">
        <w:rPr>
          <w:sz w:val="16"/>
          <w:szCs w:val="16"/>
        </w:rPr>
        <w:t xml:space="preserve">logical </w:t>
      </w:r>
      <w:r w:rsidRPr="00AB5D14">
        <w:rPr>
          <w:rStyle w:val="Emphasis"/>
          <w:highlight w:val="cyan"/>
        </w:rPr>
        <w:t>catastrophes</w:t>
      </w:r>
      <w:r w:rsidRPr="00AB5D14">
        <w:rPr>
          <w:sz w:val="16"/>
          <w:szCs w:val="16"/>
        </w:rPr>
        <w:t xml:space="preserve"> (The White House 2022c; U.S. Office of Management and Budget 2022). </w:t>
      </w:r>
      <w:r w:rsidRPr="00AB5D14">
        <w:rPr>
          <w:rStyle w:val="StyleUnderline"/>
        </w:rPr>
        <w:t>These include developing</w:t>
      </w:r>
      <w:r w:rsidRPr="00AB5D14">
        <w:rPr>
          <w:sz w:val="16"/>
          <w:szCs w:val="16"/>
        </w:rPr>
        <w:t xml:space="preserve"> </w:t>
      </w:r>
      <w:r w:rsidRPr="00AB5D14">
        <w:rPr>
          <w:rStyle w:val="StyleUnderline"/>
        </w:rPr>
        <w:t xml:space="preserve">advanced </w:t>
      </w:r>
      <w:r w:rsidRPr="00AB5D14">
        <w:rPr>
          <w:rStyle w:val="Emphasis"/>
          <w:highlight w:val="cyan"/>
        </w:rPr>
        <w:t>p</w:t>
      </w:r>
      <w:r w:rsidRPr="00AB5D14">
        <w:rPr>
          <w:sz w:val="16"/>
          <w:szCs w:val="16"/>
        </w:rPr>
        <w:t xml:space="preserve">ersonal </w:t>
      </w:r>
      <w:r w:rsidRPr="00AB5D14">
        <w:rPr>
          <w:rStyle w:val="Emphasis"/>
          <w:highlight w:val="cyan"/>
        </w:rPr>
        <w:t>p</w:t>
      </w:r>
      <w:r w:rsidRPr="00AB5D14">
        <w:rPr>
          <w:sz w:val="16"/>
          <w:szCs w:val="16"/>
        </w:rPr>
        <w:t xml:space="preserve">rotective </w:t>
      </w:r>
      <w:r w:rsidRPr="00AB5D14">
        <w:rPr>
          <w:rStyle w:val="Emphasis"/>
          <w:highlight w:val="cyan"/>
        </w:rPr>
        <w:t>e</w:t>
      </w:r>
      <w:r w:rsidRPr="00AB5D14">
        <w:rPr>
          <w:sz w:val="16"/>
          <w:szCs w:val="16"/>
        </w:rPr>
        <w:t xml:space="preserve">quipment, </w:t>
      </w:r>
      <w:r w:rsidRPr="00AB5D14">
        <w:rPr>
          <w:rStyle w:val="StyleUnderline"/>
          <w:highlight w:val="cyan"/>
        </w:rPr>
        <w:t>along with</w:t>
      </w:r>
      <w:r w:rsidRPr="00524089">
        <w:rPr>
          <w:rStyle w:val="StyleUnderline"/>
        </w:rPr>
        <w:t xml:space="preserve"> </w:t>
      </w:r>
      <w:r w:rsidRPr="00524089">
        <w:rPr>
          <w:rStyle w:val="Emphasis"/>
        </w:rPr>
        <w:t xml:space="preserve">prototype </w:t>
      </w:r>
      <w:r w:rsidRPr="00AB5D14">
        <w:rPr>
          <w:rStyle w:val="Emphasis"/>
          <w:highlight w:val="cyan"/>
        </w:rPr>
        <w:t>vaccines</w:t>
      </w:r>
      <w:r w:rsidRPr="00AB5D14">
        <w:rPr>
          <w:sz w:val="16"/>
          <w:szCs w:val="16"/>
        </w:rPr>
        <w:t xml:space="preserve"> for the viral families most likely to cause pandemics.12 </w:t>
      </w:r>
      <w:r w:rsidRPr="00AB5D14">
        <w:rPr>
          <w:rStyle w:val="StyleUnderline"/>
        </w:rPr>
        <w:t xml:space="preserve">The </w:t>
      </w:r>
      <w:r w:rsidRPr="00AB5D14">
        <w:rPr>
          <w:rStyle w:val="Emphasis"/>
        </w:rPr>
        <w:t>U.S. government</w:t>
      </w:r>
      <w:r w:rsidRPr="00AB5D14">
        <w:rPr>
          <w:sz w:val="16"/>
          <w:szCs w:val="16"/>
        </w:rPr>
        <w:t xml:space="preserve"> can also </w:t>
      </w:r>
      <w:r w:rsidRPr="00AB5D14">
        <w:rPr>
          <w:rStyle w:val="StyleUnderline"/>
        </w:rPr>
        <w:t>enhance</w:t>
      </w:r>
      <w:r w:rsidRPr="00AB5D14">
        <w:rPr>
          <w:sz w:val="16"/>
          <w:szCs w:val="16"/>
        </w:rPr>
        <w:t xml:space="preserve"> </w:t>
      </w:r>
      <w:r w:rsidRPr="00AB5D14">
        <w:rPr>
          <w:rStyle w:val="Emphasis"/>
        </w:rPr>
        <w:t>lab</w:t>
      </w:r>
      <w:r w:rsidRPr="00AB5D14">
        <w:rPr>
          <w:sz w:val="16"/>
          <w:szCs w:val="16"/>
        </w:rPr>
        <w:t xml:space="preserve">oratory </w:t>
      </w:r>
      <w:r w:rsidRPr="00AB5D14">
        <w:rPr>
          <w:rStyle w:val="Emphasis"/>
        </w:rPr>
        <w:t>biosafety</w:t>
      </w:r>
      <w:r w:rsidRPr="00AB5D14">
        <w:rPr>
          <w:rStyle w:val="StyleUnderline"/>
        </w:rPr>
        <w:t xml:space="preserve"> and </w:t>
      </w:r>
      <w:r w:rsidRPr="00AB5D14">
        <w:rPr>
          <w:rStyle w:val="Emphasis"/>
        </w:rPr>
        <w:t>biosecurity</w:t>
      </w:r>
      <w:r w:rsidRPr="00AB5D14">
        <w:rPr>
          <w:sz w:val="16"/>
          <w:szCs w:val="16"/>
        </w:rPr>
        <w:t xml:space="preserve">, by improving training procedures, risk assessments, and equipment (Bipartisan Commission on Biodefense 2021: 24). </w:t>
      </w:r>
      <w:r w:rsidRPr="00AB5D14">
        <w:rPr>
          <w:rStyle w:val="StyleUnderline"/>
        </w:rPr>
        <w:t>Another priority is</w:t>
      </w:r>
      <w:r w:rsidRPr="00AB5D14">
        <w:rPr>
          <w:sz w:val="16"/>
          <w:szCs w:val="16"/>
        </w:rPr>
        <w:t xml:space="preserve"> improving our capacities for </w:t>
      </w:r>
      <w:r w:rsidRPr="00AB5D14">
        <w:rPr>
          <w:rStyle w:val="Emphasis"/>
        </w:rPr>
        <w:t>microbial</w:t>
      </w:r>
      <w:r w:rsidRPr="00AB5D14">
        <w:rPr>
          <w:rStyle w:val="StyleUnderline"/>
        </w:rPr>
        <w:t xml:space="preserve"> forensics</w:t>
      </w:r>
      <w:r w:rsidRPr="00AB5D14">
        <w:rPr>
          <w:sz w:val="16"/>
          <w:szCs w:val="16"/>
        </w:rPr>
        <w:t xml:space="preserve"> (including our abilities to detect engineered pathogens), so that we can better identify and deter potential bad actors (Bipartisan Commission on Biodefense 2021: 24–25). Relatedly, the U.S. government can strengthen the Biological Weapons Convention by increasing the budget and staff of the body responsible for its implementation, and by working to grant them the power to investigate suspected breaches (Ord 2020: 279–80). The Nuclear Threat Initiative recommends establishing a global entity focused on preventing catastrophes from biotechnology, amongst other things (Nuclear Threat Initiative 2020a: 3). Another key priority is developing pathogen-agnostic detection technologies. One such candidate technology is a Nucleic Acid Observatory, which would monitor waterways and wastewater for changing frequencies of biological agents, allowing for the early detection of potential biothreats (The Nucleic Acid Observatory Consortium 2021).</w:t>
      </w:r>
    </w:p>
    <w:p w14:paraId="7B68343E" w14:textId="77777777" w:rsidR="00C37F5A" w:rsidRPr="00AB5D14" w:rsidRDefault="00C37F5A" w:rsidP="00C37F5A">
      <w:pPr>
        <w:rPr>
          <w:sz w:val="16"/>
          <w:szCs w:val="16"/>
        </w:rPr>
      </w:pPr>
      <w:r w:rsidRPr="00AB5D14">
        <w:rPr>
          <w:rStyle w:val="StyleUnderline"/>
          <w:highlight w:val="cyan"/>
        </w:rPr>
        <w:t>The</w:t>
      </w:r>
      <w:r w:rsidRPr="00AB5D14">
        <w:rPr>
          <w:rStyle w:val="StyleUnderline"/>
        </w:rPr>
        <w:t xml:space="preserve"> U.S. </w:t>
      </w:r>
      <w:r w:rsidRPr="00AB5D14">
        <w:rPr>
          <w:rStyle w:val="Emphasis"/>
          <w:highlight w:val="cyan"/>
        </w:rPr>
        <w:t>government</w:t>
      </w:r>
      <w:r w:rsidRPr="00AB5D14">
        <w:rPr>
          <w:sz w:val="16"/>
          <w:szCs w:val="16"/>
        </w:rPr>
        <w:t xml:space="preserve"> </w:t>
      </w:r>
      <w:r w:rsidRPr="00AB5D14">
        <w:rPr>
          <w:rStyle w:val="StyleUnderline"/>
          <w:highlight w:val="cyan"/>
        </w:rPr>
        <w:t>can</w:t>
      </w:r>
      <w:r w:rsidRPr="00AB5D14">
        <w:rPr>
          <w:sz w:val="16"/>
          <w:szCs w:val="16"/>
        </w:rPr>
        <w:t xml:space="preserve"> also </w:t>
      </w:r>
      <w:r w:rsidRPr="00AB5D14">
        <w:rPr>
          <w:rStyle w:val="Emphasis"/>
          <w:highlight w:val="cyan"/>
        </w:rPr>
        <w:t>reduce</w:t>
      </w:r>
      <w:r w:rsidRPr="009C696E">
        <w:rPr>
          <w:rStyle w:val="StyleUnderline"/>
        </w:rPr>
        <w:t xml:space="preserve"> the </w:t>
      </w:r>
      <w:r w:rsidRPr="00AB5D14">
        <w:rPr>
          <w:rStyle w:val="StyleUnderline"/>
          <w:highlight w:val="cyan"/>
        </w:rPr>
        <w:t xml:space="preserve">risk of </w:t>
      </w:r>
      <w:r w:rsidRPr="00AB5D14">
        <w:rPr>
          <w:rStyle w:val="Emphasis"/>
          <w:highlight w:val="cyan"/>
        </w:rPr>
        <w:t>nuc</w:t>
      </w:r>
      <w:r w:rsidRPr="00AB5D14">
        <w:rPr>
          <w:sz w:val="16"/>
          <w:szCs w:val="16"/>
        </w:rPr>
        <w:t xml:space="preserve">lear </w:t>
      </w:r>
      <w:r w:rsidRPr="00AB5D14">
        <w:rPr>
          <w:rStyle w:val="Emphasis"/>
          <w:highlight w:val="cyan"/>
        </w:rPr>
        <w:t>war</w:t>
      </w:r>
      <w:r w:rsidRPr="00AB5D14">
        <w:rPr>
          <w:sz w:val="16"/>
          <w:szCs w:val="16"/>
        </w:rPr>
        <w:t xml:space="preserve"> this decade. Ord (2020: 278) recommends restarting the Intermediate-Range Nuclear Forces Treaty, taking U.S. intercontinental ballistic missiles off of hair-trigger alert (“Launch on Warning”), and increasing the capacity of the International Atomic Energy Agency to verify that nations are complying with safeguards agreements. Other recommendations come from the Centre for Long-Term Resilience’s Future Proof report (2021). They are directed towards the U.K. government but apply to the U.S. as well. The recommendations include committing not to incorporate AI systems into nuclear command, control, and communications (NC3) and lobbying to establish this norm internationally.13 Another is committing to avoid cyber operations that target the NC3 of NonProliferation Treaty signatories and establishing a multilateral agreement to this effect. The Nuclear Threat Initiative (2020b) offers many </w:t>
      </w:r>
      <w:r w:rsidRPr="00AB5D14">
        <w:rPr>
          <w:rStyle w:val="Emphasis"/>
          <w:highlight w:val="cyan"/>
        </w:rPr>
        <w:t>recommendations</w:t>
      </w:r>
      <w:r w:rsidRPr="00AB5D14">
        <w:rPr>
          <w:sz w:val="16"/>
          <w:szCs w:val="16"/>
        </w:rPr>
        <w:t xml:space="preserve"> to the Biden administration </w:t>
      </w:r>
      <w:r w:rsidRPr="00AB5D14">
        <w:rPr>
          <w:rStyle w:val="StyleUnderline"/>
          <w:highlight w:val="cyan"/>
        </w:rPr>
        <w:t>for</w:t>
      </w:r>
      <w:r w:rsidRPr="00AB5D14">
        <w:rPr>
          <w:rStyle w:val="StyleUnderline"/>
        </w:rPr>
        <w:t xml:space="preserve"> reducing </w:t>
      </w:r>
      <w:r w:rsidRPr="00AB5D14">
        <w:rPr>
          <w:rStyle w:val="Emphasis"/>
          <w:highlight w:val="cyan"/>
        </w:rPr>
        <w:t>nuclear risk</w:t>
      </w:r>
      <w:r w:rsidRPr="00AB5D14">
        <w:rPr>
          <w:sz w:val="16"/>
          <w:szCs w:val="16"/>
        </w:rPr>
        <w:t xml:space="preserve">, some of which </w:t>
      </w:r>
      <w:r w:rsidRPr="00AB5D14">
        <w:rPr>
          <w:rStyle w:val="StyleUnderline"/>
        </w:rPr>
        <w:t xml:space="preserve">have </w:t>
      </w:r>
      <w:r w:rsidRPr="00AB5D14">
        <w:rPr>
          <w:rStyle w:val="Emphasis"/>
          <w:highlight w:val="cyan"/>
        </w:rPr>
        <w:t>already</w:t>
      </w:r>
      <w:r w:rsidRPr="00AB5D14">
        <w:rPr>
          <w:rStyle w:val="Emphasis"/>
        </w:rPr>
        <w:t xml:space="preserve"> been </w:t>
      </w:r>
      <w:r w:rsidRPr="00AB5D14">
        <w:rPr>
          <w:rStyle w:val="Emphasis"/>
          <w:highlight w:val="cyan"/>
        </w:rPr>
        <w:t>taken</w:t>
      </w:r>
      <w:r w:rsidRPr="00AB5D14">
        <w:rPr>
          <w:sz w:val="16"/>
          <w:szCs w:val="16"/>
        </w:rPr>
        <w:t xml:space="preserve"> up.14 Others include working to bring the Comprehensive Nuclear-Test-Ban Treaty into force, re-establishing the Joint Comprehensive Plan of Action’s limits on Iran’s nuclear activity, and increasing U.S. diplomatic efforts with Russia and China (Nuclear Threat Initiative 2020b).15</w:t>
      </w:r>
    </w:p>
    <w:p w14:paraId="67A923A2" w14:textId="77777777" w:rsidR="00C37F5A" w:rsidRDefault="00C37F5A" w:rsidP="00C37F5A">
      <w:pPr>
        <w:rPr>
          <w:sz w:val="16"/>
          <w:szCs w:val="16"/>
        </w:rPr>
      </w:pPr>
      <w:r w:rsidRPr="00AB5D14">
        <w:rPr>
          <w:sz w:val="16"/>
          <w:szCs w:val="16"/>
        </w:rPr>
        <w:t xml:space="preserve">To reduce the risks from AI, </w:t>
      </w:r>
      <w:r w:rsidRPr="00AB5D14">
        <w:rPr>
          <w:rStyle w:val="StyleUnderline"/>
          <w:highlight w:val="cyan"/>
        </w:rPr>
        <w:t>the</w:t>
      </w:r>
      <w:r w:rsidRPr="00AB5D14">
        <w:rPr>
          <w:sz w:val="16"/>
          <w:szCs w:val="16"/>
        </w:rPr>
        <w:t xml:space="preserve"> U.S. </w:t>
      </w:r>
      <w:r w:rsidRPr="00AB5D14">
        <w:rPr>
          <w:rStyle w:val="StyleUnderline"/>
          <w:highlight w:val="cyan"/>
        </w:rPr>
        <w:t xml:space="preserve">government can </w:t>
      </w:r>
      <w:r w:rsidRPr="00AB5D14">
        <w:rPr>
          <w:rStyle w:val="Emphasis"/>
          <w:highlight w:val="cyan"/>
        </w:rPr>
        <w:t>fund</w:t>
      </w:r>
      <w:r w:rsidRPr="00AB5D14">
        <w:rPr>
          <w:rStyle w:val="Emphasis"/>
        </w:rPr>
        <w:t xml:space="preserve"> research</w:t>
      </w:r>
      <w:r w:rsidRPr="00AB5D14">
        <w:rPr>
          <w:rStyle w:val="StyleUnderline"/>
        </w:rPr>
        <w:t xml:space="preserve"> in </w:t>
      </w:r>
      <w:r w:rsidRPr="00AB5D14">
        <w:rPr>
          <w:rStyle w:val="Emphasis"/>
          <w:highlight w:val="cyan"/>
        </w:rPr>
        <w:t>AI safety</w:t>
      </w:r>
      <w:r w:rsidRPr="00AB5D14">
        <w:rPr>
          <w:sz w:val="16"/>
          <w:szCs w:val="16"/>
        </w:rPr>
        <w:t>.16 This should include alignment research focused on reducing the risk of catastrophic AI takeover by ensuring that even very powerful AI systems do what we intend, as well as interpretability research to help us understand neural networks’ behavior and better supervise their training (Amodei et al. 2016; Hendrycks et al. 2022). The U.S. government can also fund research and work in AI governance, focused on devising norms, policies, and institutions to ensure that the development of AI is beneficial for humanity (Dafoe 2018).</w:t>
      </w:r>
    </w:p>
    <w:p w14:paraId="6A109A1E" w14:textId="08B18056" w:rsidR="00B90AF9" w:rsidRPr="000B5280" w:rsidRDefault="009A7BE4" w:rsidP="00B90AF9">
      <w:pPr>
        <w:pStyle w:val="Heading4"/>
      </w:pPr>
      <w:r>
        <w:t xml:space="preserve">Bureaucratic rigidity causes </w:t>
      </w:r>
      <w:r>
        <w:rPr>
          <w:u w:val="single"/>
        </w:rPr>
        <w:t>extinction</w:t>
      </w:r>
      <w:r w:rsidR="00B90AF9">
        <w:t>.</w:t>
      </w:r>
    </w:p>
    <w:p w14:paraId="19F5656A" w14:textId="77777777" w:rsidR="00B90AF9" w:rsidRDefault="00B90AF9" w:rsidP="00B90AF9">
      <w:r w:rsidRPr="00E93850">
        <w:rPr>
          <w:rStyle w:val="Style13ptBold"/>
        </w:rPr>
        <w:t>Sahbaz ’25</w:t>
      </w:r>
      <w:r>
        <w:t xml:space="preserve"> [Ussal and Faruk Eczacibasi; Spring 2025; </w:t>
      </w:r>
      <w:r w:rsidRPr="00503DC8">
        <w:t>Chief Executive Officer of the Centre for Economics and Foreign Policy Studies</w:t>
      </w:r>
      <w:r>
        <w:t>, Master’s in Economics from Bilkent University; Horizons: Journal of International Relations and Sustainable Development, “</w:t>
      </w:r>
      <w:r w:rsidRPr="007F7539">
        <w:t>Charting a New Flight Path: Agile Networks and Minilateral Alliances</w:t>
      </w:r>
      <w:r>
        <w:t>,” no. 30]</w:t>
      </w:r>
    </w:p>
    <w:p w14:paraId="7640584A" w14:textId="77777777" w:rsidR="00B90AF9" w:rsidRPr="00837C26" w:rsidRDefault="00B90AF9" w:rsidP="00B90AF9">
      <w:pPr>
        <w:rPr>
          <w:sz w:val="16"/>
        </w:rPr>
      </w:pPr>
      <w:r w:rsidRPr="00837C26">
        <w:rPr>
          <w:sz w:val="16"/>
        </w:rPr>
        <w:t xml:space="preserve">Supranational organizations are also unable to manage the metaphorical air traffic. President of the Europe an Commission Ursula von der Leyen’s powerful statement—“The West as we knew it no longer exists”—formally acknowledges the end of a historical epoch and a turning point in the global order. The cracks in current systems are global. </w:t>
      </w:r>
      <w:r w:rsidRPr="00AA62C6">
        <w:rPr>
          <w:rStyle w:val="StyleUnderline"/>
        </w:rPr>
        <w:t xml:space="preserve">Traditional </w:t>
      </w:r>
      <w:r w:rsidRPr="0008632A">
        <w:rPr>
          <w:rStyle w:val="Emphasis"/>
          <w:highlight w:val="cyan"/>
        </w:rPr>
        <w:t>governance</w:t>
      </w:r>
      <w:r w:rsidRPr="002C0762">
        <w:rPr>
          <w:rStyle w:val="StyleUnderline"/>
        </w:rPr>
        <w:t xml:space="preserve">, anchored in stability, hierarchy, and predictability, </w:t>
      </w:r>
      <w:r w:rsidRPr="0008632A">
        <w:rPr>
          <w:rStyle w:val="StyleUnderline"/>
          <w:highlight w:val="cyan"/>
        </w:rPr>
        <w:t xml:space="preserve">fails to </w:t>
      </w:r>
      <w:r w:rsidRPr="0008632A">
        <w:rPr>
          <w:rStyle w:val="Emphasis"/>
          <w:highlight w:val="cyan"/>
        </w:rPr>
        <w:t>regulate</w:t>
      </w:r>
      <w:r w:rsidRPr="001A6CB9">
        <w:rPr>
          <w:rStyle w:val="StyleUnderline"/>
        </w:rPr>
        <w:t xml:space="preserve"> a world characterized by </w:t>
      </w:r>
      <w:r w:rsidRPr="0008632A">
        <w:rPr>
          <w:rStyle w:val="Emphasis"/>
          <w:highlight w:val="cyan"/>
        </w:rPr>
        <w:t>volatility</w:t>
      </w:r>
      <w:r w:rsidRPr="002C0762">
        <w:rPr>
          <w:rStyle w:val="StyleUnderline"/>
        </w:rPr>
        <w:t xml:space="preserve">, decentralization, </w:t>
      </w:r>
      <w:r w:rsidRPr="005C4586">
        <w:rPr>
          <w:rStyle w:val="StyleUnderline"/>
        </w:rPr>
        <w:t xml:space="preserve">and </w:t>
      </w:r>
      <w:r w:rsidRPr="005C4586">
        <w:rPr>
          <w:rStyle w:val="Emphasis"/>
        </w:rPr>
        <w:t>speed</w:t>
      </w:r>
      <w:r w:rsidRPr="00837C26">
        <w:rPr>
          <w:sz w:val="16"/>
        </w:rPr>
        <w:t>.</w:t>
      </w:r>
    </w:p>
    <w:p w14:paraId="1D880559" w14:textId="77777777" w:rsidR="00B90AF9" w:rsidRPr="00837C26" w:rsidRDefault="00B90AF9" w:rsidP="00B90AF9">
      <w:pPr>
        <w:rPr>
          <w:sz w:val="16"/>
        </w:rPr>
      </w:pPr>
      <w:r w:rsidRPr="00837C26">
        <w:rPr>
          <w:sz w:val="16"/>
        </w:rPr>
        <w:t xml:space="preserve">We live under aviation conditions but are governed by traffic laws. Without institutional redesign grounded in the dynamics of fluid, interconnected realities, the turbulence will only intensify. The question “What will happen to this country?”—asked in evening conversations across the globe—may differ in surface expression due to cultural, geographical, and political contexts, but the root problems are universal. Concerns about democracy and governance transcend borders. When similar issues arise across nations, addressing their root causes becomes crucial. Traditional governance systems, designed for stability and predictability, are </w:t>
      </w:r>
      <w:r w:rsidRPr="00985A49">
        <w:rPr>
          <w:rStyle w:val="StyleUnderline"/>
        </w:rPr>
        <w:t>ill-equipped to manage the new era’s rapid changes and dynamic challenges</w:t>
      </w:r>
      <w:r w:rsidRPr="00837C26">
        <w:rPr>
          <w:sz w:val="16"/>
        </w:rPr>
        <w:t>.</w:t>
      </w:r>
    </w:p>
    <w:p w14:paraId="0641E18E" w14:textId="77777777" w:rsidR="00B90AF9" w:rsidRPr="00837C26" w:rsidRDefault="00B90AF9" w:rsidP="00B90AF9">
      <w:pPr>
        <w:rPr>
          <w:sz w:val="16"/>
        </w:rPr>
      </w:pPr>
      <w:r w:rsidRPr="00837C26">
        <w:rPr>
          <w:sz w:val="16"/>
        </w:rPr>
        <w:t>The Crisis of Traditional Governance</w:t>
      </w:r>
    </w:p>
    <w:p w14:paraId="2876BD3C" w14:textId="77777777" w:rsidR="00B90AF9" w:rsidRPr="00837C26" w:rsidRDefault="00B90AF9" w:rsidP="00B90AF9">
      <w:pPr>
        <w:rPr>
          <w:sz w:val="16"/>
        </w:rPr>
      </w:pPr>
      <w:r w:rsidRPr="002D162B">
        <w:rPr>
          <w:rStyle w:val="StyleUnderline"/>
        </w:rPr>
        <w:t xml:space="preserve">Social </w:t>
      </w:r>
      <w:r w:rsidRPr="00F40277">
        <w:rPr>
          <w:rStyle w:val="Emphasis"/>
        </w:rPr>
        <w:t>systems</w:t>
      </w:r>
      <w:r w:rsidRPr="00837C26">
        <w:rPr>
          <w:sz w:val="16"/>
        </w:rPr>
        <w:t xml:space="preserve"> resemble living organisms. </w:t>
      </w:r>
      <w:r w:rsidRPr="004B4C6F">
        <w:rPr>
          <w:rStyle w:val="StyleUnderline"/>
        </w:rPr>
        <w:t xml:space="preserve">When threatened, they don’t retreat quietly but </w:t>
      </w:r>
      <w:r w:rsidRPr="0070631A">
        <w:rPr>
          <w:rStyle w:val="Emphasis"/>
        </w:rPr>
        <w:t>defend themselves</w:t>
      </w:r>
      <w:r w:rsidRPr="004B4C6F">
        <w:rPr>
          <w:rStyle w:val="StyleUnderline"/>
        </w:rPr>
        <w:t xml:space="preserve"> fiercely. </w:t>
      </w:r>
      <w:r w:rsidRPr="0008632A">
        <w:rPr>
          <w:rStyle w:val="Emphasis"/>
          <w:highlight w:val="cyan"/>
        </w:rPr>
        <w:t>Bureaucracy</w:t>
      </w:r>
      <w:r w:rsidRPr="004B4C6F">
        <w:rPr>
          <w:rStyle w:val="StyleUnderline"/>
        </w:rPr>
        <w:t xml:space="preserve"> is no exception. </w:t>
      </w:r>
      <w:r w:rsidRPr="00A35168">
        <w:rPr>
          <w:rStyle w:val="StyleUnderline"/>
        </w:rPr>
        <w:t xml:space="preserve">The more deeply </w:t>
      </w:r>
      <w:r w:rsidRPr="00A35168">
        <w:rPr>
          <w:rStyle w:val="Emphasis"/>
        </w:rPr>
        <w:t>rooted</w:t>
      </w:r>
      <w:r w:rsidRPr="00A35168">
        <w:rPr>
          <w:rStyle w:val="StyleUnderline"/>
        </w:rPr>
        <w:t xml:space="preserve"> these systems are, the </w:t>
      </w:r>
      <w:r w:rsidRPr="0008632A">
        <w:rPr>
          <w:rStyle w:val="StyleUnderline"/>
          <w:highlight w:val="cyan"/>
        </w:rPr>
        <w:t>more resistant</w:t>
      </w:r>
      <w:r w:rsidRPr="00E3017B">
        <w:rPr>
          <w:rStyle w:val="StyleUnderline"/>
        </w:rPr>
        <w:t xml:space="preserve"> they become </w:t>
      </w:r>
      <w:r w:rsidRPr="0008632A">
        <w:rPr>
          <w:rStyle w:val="StyleUnderline"/>
          <w:highlight w:val="cyan"/>
        </w:rPr>
        <w:t>to</w:t>
      </w:r>
      <w:r w:rsidRPr="004B4C6F">
        <w:rPr>
          <w:rStyle w:val="StyleUnderline"/>
        </w:rPr>
        <w:t xml:space="preserve"> meaningful </w:t>
      </w:r>
      <w:r w:rsidRPr="0008632A">
        <w:rPr>
          <w:rStyle w:val="Emphasis"/>
          <w:highlight w:val="cyan"/>
        </w:rPr>
        <w:t>transformation</w:t>
      </w:r>
      <w:r w:rsidRPr="003768E5">
        <w:rPr>
          <w:rStyle w:val="StyleUnderline"/>
        </w:rPr>
        <w:t>. Faced with pressure</w:t>
      </w:r>
      <w:r w:rsidRPr="00837C26">
        <w:rPr>
          <w:sz w:val="16"/>
        </w:rPr>
        <w:t xml:space="preserve"> from technological disruption, economic uncertainty, and public disillusionment, </w:t>
      </w:r>
      <w:r w:rsidRPr="00CA00DA">
        <w:rPr>
          <w:rStyle w:val="StyleUnderline"/>
        </w:rPr>
        <w:t>bureaucratic institutions</w:t>
      </w:r>
      <w:r w:rsidRPr="00837C26">
        <w:rPr>
          <w:sz w:val="16"/>
        </w:rPr>
        <w:t xml:space="preserve"> often </w:t>
      </w:r>
      <w:r w:rsidRPr="0008632A">
        <w:rPr>
          <w:sz w:val="16"/>
        </w:rPr>
        <w:t>respond</w:t>
      </w:r>
      <w:r w:rsidRPr="00837C26">
        <w:rPr>
          <w:sz w:val="16"/>
        </w:rPr>
        <w:t xml:space="preserve"> in two ways: some present plausible reform narratives to maintain legitimacy, while most </w:t>
      </w:r>
      <w:r w:rsidRPr="003D66C0">
        <w:rPr>
          <w:rStyle w:val="Emphasis"/>
        </w:rPr>
        <w:t>entrench themselves</w:t>
      </w:r>
      <w:r w:rsidRPr="003D66C0">
        <w:rPr>
          <w:rStyle w:val="StyleUnderline"/>
        </w:rPr>
        <w:t xml:space="preserve"> further</w:t>
      </w:r>
      <w:r w:rsidRPr="00837C26">
        <w:rPr>
          <w:sz w:val="16"/>
        </w:rPr>
        <w:t>, layering complexity as a form of self-preservation.</w:t>
      </w:r>
    </w:p>
    <w:p w14:paraId="6E46668F" w14:textId="77777777" w:rsidR="00B90AF9" w:rsidRPr="00837C26" w:rsidRDefault="00B90AF9" w:rsidP="00B90AF9">
      <w:pPr>
        <w:rPr>
          <w:sz w:val="16"/>
        </w:rPr>
      </w:pPr>
      <w:r w:rsidRPr="00837C26">
        <w:rPr>
          <w:sz w:val="16"/>
        </w:rPr>
        <w:t>The mother of all bureaucracies is, of course, the EU bureaucracy. Since the Rome Agreement in 1957, Brussels has steadily centralized power from member states. Now, it is not only former bureaucrats like ex-European Central Bank governor Mario Draghi in his 2024 report, or leaders of allied nations like U.S. Vice President J.D. Vance at his 2025 Munich Security Conference speech, who are warning the EU against overregulation; the member states have also begun to voice their concerns in more pragmatic and measured tones. German Chancel lor Friedrich Merz, for example, has candidly acknowledged that for the EU to remain agile and relevant, its vast bureaucratic apparatus must be streamlined—not merely for efficiency, but to ensure its survival in a rapidly changing global landscape.</w:t>
      </w:r>
    </w:p>
    <w:p w14:paraId="1DD96BE5" w14:textId="77777777" w:rsidR="00B90AF9" w:rsidRPr="00837C26" w:rsidRDefault="00B90AF9" w:rsidP="00B90AF9">
      <w:pPr>
        <w:rPr>
          <w:sz w:val="16"/>
        </w:rPr>
      </w:pPr>
      <w:r w:rsidRPr="00837C26">
        <w:rPr>
          <w:sz w:val="16"/>
        </w:rPr>
        <w:t>In other jurisdictions, the reaction against bureaucracies is harsher. In Argentina, President Javier Milei has adopted a radical “chainsaw” approach, pledging to dismantle entrenched state structures in a bold experiment in libertarian governance. In the corporate realm, Elon Musk—though outside formal politics—embodies a similar mindset, stripping away traditional hierarchies at companies like Twitter (now X) in favor of rapid, decentralized decision-making, often at the expense of long-term stability. Whether his experiment to impose the same lean startup mindset on the U.S. government bureaucracy through his “Department of Government Efficiency” will succeed remains to be seen.</w:t>
      </w:r>
    </w:p>
    <w:p w14:paraId="390CF20E" w14:textId="77777777" w:rsidR="00B90AF9" w:rsidRPr="00837C26" w:rsidRDefault="00B90AF9" w:rsidP="00B90AF9">
      <w:pPr>
        <w:rPr>
          <w:sz w:val="16"/>
        </w:rPr>
      </w:pPr>
      <w:r w:rsidRPr="00837C26">
        <w:rPr>
          <w:sz w:val="16"/>
        </w:rPr>
        <w:t xml:space="preserve">But pruning the branches is insufficient. We need to rethink the roots. Today’s bureaucracy was designed for the industrial age: slow, methodical, and rooted in predictability. </w:t>
      </w:r>
      <w:r w:rsidRPr="00C23DA1">
        <w:rPr>
          <w:rStyle w:val="StyleUnderline"/>
        </w:rPr>
        <w:t>Today’s challenges</w:t>
      </w:r>
      <w:r w:rsidRPr="00837C26">
        <w:rPr>
          <w:sz w:val="16"/>
        </w:rPr>
        <w:t>—</w:t>
      </w:r>
      <w:r w:rsidRPr="0008632A">
        <w:rPr>
          <w:rStyle w:val="Emphasis"/>
          <w:highlight w:val="cyan"/>
        </w:rPr>
        <w:t>AI</w:t>
      </w:r>
      <w:r w:rsidRPr="0008632A">
        <w:rPr>
          <w:rStyle w:val="StyleUnderline"/>
          <w:highlight w:val="cyan"/>
        </w:rPr>
        <w:t xml:space="preserve">, </w:t>
      </w:r>
      <w:r w:rsidRPr="0008632A">
        <w:rPr>
          <w:rStyle w:val="Emphasis"/>
          <w:highlight w:val="cyan"/>
        </w:rPr>
        <w:t>climate</w:t>
      </w:r>
      <w:r w:rsidRPr="008D1E13">
        <w:rPr>
          <w:rStyle w:val="StyleUnderline"/>
        </w:rPr>
        <w:t xml:space="preserve"> change, </w:t>
      </w:r>
      <w:r w:rsidRPr="00EC00DA">
        <w:rPr>
          <w:rStyle w:val="StyleUnderline"/>
        </w:rPr>
        <w:t xml:space="preserve">mass </w:t>
      </w:r>
      <w:r w:rsidRPr="0008632A">
        <w:rPr>
          <w:rStyle w:val="Emphasis"/>
          <w:highlight w:val="cyan"/>
        </w:rPr>
        <w:t>migration</w:t>
      </w:r>
      <w:r w:rsidRPr="009D1966">
        <w:rPr>
          <w:rStyle w:val="StyleUnderline"/>
        </w:rPr>
        <w:t xml:space="preserve">, and </w:t>
      </w:r>
      <w:r w:rsidRPr="009D1966">
        <w:rPr>
          <w:rStyle w:val="Emphasis"/>
        </w:rPr>
        <w:t>decentralized networks</w:t>
      </w:r>
      <w:r w:rsidRPr="009D1966">
        <w:rPr>
          <w:sz w:val="16"/>
        </w:rPr>
        <w:t>—</w:t>
      </w:r>
      <w:r w:rsidRPr="009D1966">
        <w:rPr>
          <w:rStyle w:val="StyleUnderline"/>
        </w:rPr>
        <w:t>demand adaptive</w:t>
      </w:r>
      <w:r w:rsidRPr="009D1966">
        <w:rPr>
          <w:sz w:val="16"/>
        </w:rPr>
        <w:t xml:space="preserve">, transparent, participatory, and deliberative </w:t>
      </w:r>
      <w:r w:rsidRPr="009D1966">
        <w:rPr>
          <w:rStyle w:val="StyleUnderline"/>
        </w:rPr>
        <w:t>institutions</w:t>
      </w:r>
      <w:r w:rsidRPr="009D1966">
        <w:rPr>
          <w:sz w:val="16"/>
        </w:rPr>
        <w:t>, both at national</w:t>
      </w:r>
      <w:r w:rsidRPr="00837C26">
        <w:rPr>
          <w:sz w:val="16"/>
        </w:rPr>
        <w:t xml:space="preserve"> and global </w:t>
      </w:r>
      <w:r w:rsidRPr="00ED18A9">
        <w:rPr>
          <w:sz w:val="16"/>
        </w:rPr>
        <w:t>scales.</w:t>
      </w:r>
      <w:r w:rsidRPr="00ED18A9">
        <w:rPr>
          <w:rStyle w:val="StyleUnderline"/>
          <w:sz w:val="16"/>
        </w:rPr>
        <w:t xml:space="preserve"> </w:t>
      </w:r>
      <w:r w:rsidRPr="00897ACE">
        <w:rPr>
          <w:rStyle w:val="StyleUnderline"/>
        </w:rPr>
        <w:t xml:space="preserve">What’s needed now is </w:t>
      </w:r>
      <w:r w:rsidRPr="00837C26">
        <w:rPr>
          <w:sz w:val="16"/>
        </w:rPr>
        <w:t xml:space="preserve">not just a leaner machine but </w:t>
      </w:r>
      <w:r w:rsidRPr="00ED18A9">
        <w:rPr>
          <w:rStyle w:val="StyleUnderline"/>
          <w:highlight w:val="cyan"/>
        </w:rPr>
        <w:t>a new architecture</w:t>
      </w:r>
      <w:r w:rsidRPr="00837C26">
        <w:rPr>
          <w:sz w:val="16"/>
        </w:rPr>
        <w:t xml:space="preserve"> altogether, one </w:t>
      </w:r>
      <w:r w:rsidRPr="003C4150">
        <w:rPr>
          <w:rStyle w:val="StyleUnderline"/>
        </w:rPr>
        <w:t xml:space="preserve">that replaces rigidity </w:t>
      </w:r>
      <w:r w:rsidRPr="00403901">
        <w:rPr>
          <w:rStyle w:val="StyleUnderline"/>
          <w:highlight w:val="cyan"/>
        </w:rPr>
        <w:t>with</w:t>
      </w:r>
      <w:r w:rsidRPr="00CE5CC1">
        <w:rPr>
          <w:rStyle w:val="StyleUnderline"/>
        </w:rPr>
        <w:t xml:space="preserve"> </w:t>
      </w:r>
      <w:r w:rsidRPr="00485AF6">
        <w:rPr>
          <w:rStyle w:val="Emphasis"/>
        </w:rPr>
        <w:t>responsiveness</w:t>
      </w:r>
      <w:r w:rsidRPr="00837C26">
        <w:rPr>
          <w:sz w:val="16"/>
        </w:rPr>
        <w:t xml:space="preserve"> and control </w:t>
      </w:r>
      <w:r w:rsidRPr="00CE5CC1">
        <w:rPr>
          <w:rStyle w:val="StyleUnderline"/>
        </w:rPr>
        <w:t xml:space="preserve">with </w:t>
      </w:r>
      <w:r w:rsidRPr="00ED18A9">
        <w:rPr>
          <w:rStyle w:val="Emphasis"/>
          <w:highlight w:val="cyan"/>
        </w:rPr>
        <w:t>trust</w:t>
      </w:r>
      <w:r w:rsidRPr="00837C26">
        <w:rPr>
          <w:sz w:val="16"/>
        </w:rPr>
        <w:t>.</w:t>
      </w:r>
    </w:p>
    <w:p w14:paraId="40AECFF6" w14:textId="77777777" w:rsidR="00B90AF9" w:rsidRPr="001B3C25" w:rsidRDefault="00B90AF9" w:rsidP="00B90AF9">
      <w:pPr>
        <w:rPr>
          <w:rStyle w:val="Emphasis"/>
        </w:rPr>
      </w:pPr>
      <w:r w:rsidRPr="00837C26">
        <w:rPr>
          <w:sz w:val="16"/>
        </w:rPr>
        <w:t xml:space="preserve">Imminent technological disruptions further intensify the urgency to overhaul our governance structures. </w:t>
      </w:r>
      <w:r w:rsidRPr="00CE5CC1">
        <w:rPr>
          <w:rStyle w:val="StyleUnderline"/>
        </w:rPr>
        <w:t xml:space="preserve">New </w:t>
      </w:r>
      <w:r w:rsidRPr="00617EEB">
        <w:rPr>
          <w:rStyle w:val="Emphasis"/>
        </w:rPr>
        <w:t>tsunamis</w:t>
      </w:r>
      <w:r w:rsidRPr="00CE5CC1">
        <w:rPr>
          <w:rStyle w:val="StyleUnderline"/>
        </w:rPr>
        <w:t xml:space="preserve"> of disruption are waiting their turn. </w:t>
      </w:r>
      <w:r w:rsidRPr="005E2B6C">
        <w:rPr>
          <w:rStyle w:val="Emphasis"/>
          <w:highlight w:val="cyan"/>
        </w:rPr>
        <w:t>A</w:t>
      </w:r>
      <w:r w:rsidRPr="00837C26">
        <w:rPr>
          <w:sz w:val="16"/>
        </w:rPr>
        <w:t xml:space="preserve">rtificial </w:t>
      </w:r>
      <w:r w:rsidRPr="005E2B6C">
        <w:rPr>
          <w:rStyle w:val="Emphasis"/>
          <w:highlight w:val="cyan"/>
        </w:rPr>
        <w:t>g</w:t>
      </w:r>
      <w:r w:rsidRPr="00837C26">
        <w:rPr>
          <w:sz w:val="16"/>
        </w:rPr>
        <w:t xml:space="preserve">eneral </w:t>
      </w:r>
      <w:r w:rsidRPr="005E2B6C">
        <w:rPr>
          <w:rStyle w:val="Emphasis"/>
          <w:highlight w:val="cyan"/>
        </w:rPr>
        <w:t>i</w:t>
      </w:r>
      <w:r w:rsidRPr="00837C26">
        <w:rPr>
          <w:sz w:val="16"/>
        </w:rPr>
        <w:t xml:space="preserve">ntelligence </w:t>
      </w:r>
      <w:r w:rsidRPr="00B47F1B">
        <w:rPr>
          <w:rStyle w:val="StyleUnderline"/>
        </w:rPr>
        <w:t xml:space="preserve">is </w:t>
      </w:r>
      <w:r w:rsidRPr="005E2B6C">
        <w:rPr>
          <w:rStyle w:val="StyleUnderline"/>
          <w:highlight w:val="cyan"/>
        </w:rPr>
        <w:t>expected</w:t>
      </w:r>
      <w:r w:rsidRPr="00F80FA2">
        <w:rPr>
          <w:rStyle w:val="StyleUnderline"/>
        </w:rPr>
        <w:t xml:space="preserve"> within a decade, </w:t>
      </w:r>
      <w:r w:rsidRPr="005E2B6C">
        <w:rPr>
          <w:rStyle w:val="StyleUnderline"/>
          <w:highlight w:val="cyan"/>
        </w:rPr>
        <w:t xml:space="preserve">promising </w:t>
      </w:r>
      <w:r w:rsidRPr="005E2B6C">
        <w:rPr>
          <w:rStyle w:val="Emphasis"/>
          <w:highlight w:val="cyan"/>
        </w:rPr>
        <w:t>breakthroughs</w:t>
      </w:r>
      <w:r w:rsidRPr="005E2B6C">
        <w:rPr>
          <w:rStyle w:val="StyleUnderline"/>
          <w:highlight w:val="cyan"/>
        </w:rPr>
        <w:t xml:space="preserve"> in</w:t>
      </w:r>
      <w:r w:rsidRPr="00F80FA2">
        <w:rPr>
          <w:rStyle w:val="StyleUnderline"/>
        </w:rPr>
        <w:t xml:space="preserve"> everything from</w:t>
      </w:r>
      <w:r w:rsidRPr="00837C26">
        <w:rPr>
          <w:sz w:val="16"/>
        </w:rPr>
        <w:t xml:space="preserve"> automated </w:t>
      </w:r>
      <w:r w:rsidRPr="005E2B6C">
        <w:rPr>
          <w:rStyle w:val="Emphasis"/>
          <w:highlight w:val="cyan"/>
        </w:rPr>
        <w:t>scientific</w:t>
      </w:r>
      <w:r w:rsidRPr="005E2B6C">
        <w:rPr>
          <w:rStyle w:val="StyleUnderline"/>
          <w:highlight w:val="cyan"/>
        </w:rPr>
        <w:t xml:space="preserve"> discovery</w:t>
      </w:r>
      <w:r w:rsidRPr="00F80FA2">
        <w:rPr>
          <w:rStyle w:val="StyleUnderline"/>
        </w:rPr>
        <w:t xml:space="preserve"> to</w:t>
      </w:r>
      <w:r w:rsidRPr="00837C26">
        <w:rPr>
          <w:sz w:val="16"/>
        </w:rPr>
        <w:t xml:space="preserve"> truly autonomous </w:t>
      </w:r>
      <w:r w:rsidRPr="0007692A">
        <w:rPr>
          <w:rStyle w:val="Emphasis"/>
        </w:rPr>
        <w:t>robotics</w:t>
      </w:r>
      <w:r w:rsidRPr="00837C26">
        <w:rPr>
          <w:sz w:val="16"/>
        </w:rPr>
        <w:t>. Almost in lock step</w:t>
      </w:r>
      <w:r w:rsidRPr="005E2B6C">
        <w:rPr>
          <w:sz w:val="16"/>
        </w:rPr>
        <w:t>,</w:t>
      </w:r>
      <w:r w:rsidRPr="00837C26">
        <w:rPr>
          <w:sz w:val="16"/>
        </w:rPr>
        <w:t xml:space="preserve"> </w:t>
      </w:r>
      <w:r w:rsidRPr="005E2B6C">
        <w:rPr>
          <w:rStyle w:val="Emphasis"/>
          <w:highlight w:val="cyan"/>
        </w:rPr>
        <w:t>q</w:t>
      </w:r>
      <w:r w:rsidRPr="00F80FA2">
        <w:rPr>
          <w:rStyle w:val="StyleUnderline"/>
        </w:rPr>
        <w:t xml:space="preserve">uantum </w:t>
      </w:r>
      <w:r w:rsidRPr="005E2B6C">
        <w:rPr>
          <w:rStyle w:val="Emphasis"/>
          <w:highlight w:val="cyan"/>
        </w:rPr>
        <w:t>c</w:t>
      </w:r>
      <w:r w:rsidRPr="00F80FA2">
        <w:rPr>
          <w:rStyle w:val="StyleUnderline"/>
        </w:rPr>
        <w:t>omputing</w:t>
      </w:r>
      <w:r w:rsidRPr="00837C26">
        <w:rPr>
          <w:sz w:val="16"/>
        </w:rPr>
        <w:t>—pioneered today by companies like IBM, Google, and emerging startups—</w:t>
      </w:r>
      <w:r w:rsidRPr="00EB06A0">
        <w:rPr>
          <w:rStyle w:val="StyleUnderline"/>
        </w:rPr>
        <w:t xml:space="preserve">will </w:t>
      </w:r>
      <w:r w:rsidRPr="005E2B6C">
        <w:rPr>
          <w:rStyle w:val="StyleUnderline"/>
          <w:highlight w:val="cyan"/>
        </w:rPr>
        <w:t>unleash</w:t>
      </w:r>
      <w:r w:rsidRPr="00BE3F5C">
        <w:rPr>
          <w:rStyle w:val="StyleUnderline"/>
        </w:rPr>
        <w:t xml:space="preserve"> another wave of </w:t>
      </w:r>
      <w:r w:rsidRPr="005E2B6C">
        <w:rPr>
          <w:rStyle w:val="Emphasis"/>
          <w:highlight w:val="cyan"/>
        </w:rPr>
        <w:t>transformation</w:t>
      </w:r>
      <w:r w:rsidRPr="00BE3F5C">
        <w:rPr>
          <w:rStyle w:val="StyleUnderline"/>
        </w:rPr>
        <w:t>,</w:t>
      </w:r>
      <w:r w:rsidRPr="00837C26">
        <w:rPr>
          <w:sz w:val="16"/>
        </w:rPr>
        <w:t xml:space="preserve"> shattering classical limits in materials design, cryptography, and complex systems simulation. At the same time, </w:t>
      </w:r>
      <w:r w:rsidRPr="0058151E">
        <w:rPr>
          <w:rStyle w:val="StyleUnderline"/>
        </w:rPr>
        <w:t>advances in synthetic biology and gene editing</w:t>
      </w:r>
      <w:r w:rsidRPr="00837C26">
        <w:rPr>
          <w:sz w:val="16"/>
        </w:rPr>
        <w:t xml:space="preserve"> (think CRISPR based therapies), </w:t>
      </w:r>
      <w:r w:rsidRPr="005E2B6C">
        <w:rPr>
          <w:rStyle w:val="Emphasis"/>
          <w:highlight w:val="cyan"/>
        </w:rPr>
        <w:t>b</w:t>
      </w:r>
      <w:r w:rsidRPr="008022EE">
        <w:rPr>
          <w:rStyle w:val="StyleUnderline"/>
        </w:rPr>
        <w:t xml:space="preserve">rain </w:t>
      </w:r>
      <w:r w:rsidRPr="005E2B6C">
        <w:rPr>
          <w:rStyle w:val="Emphasis"/>
          <w:highlight w:val="cyan"/>
        </w:rPr>
        <w:t>c</w:t>
      </w:r>
      <w:r w:rsidRPr="008022EE">
        <w:rPr>
          <w:rStyle w:val="StyleUnderline"/>
        </w:rPr>
        <w:t xml:space="preserve">omputer </w:t>
      </w:r>
      <w:r w:rsidRPr="005E2B6C">
        <w:rPr>
          <w:rStyle w:val="Emphasis"/>
          <w:highlight w:val="cyan"/>
        </w:rPr>
        <w:t>i</w:t>
      </w:r>
      <w:r w:rsidRPr="008022EE">
        <w:rPr>
          <w:rStyle w:val="StyleUnderline"/>
        </w:rPr>
        <w:t>nterface</w:t>
      </w:r>
      <w:r w:rsidRPr="005E2B6C">
        <w:rPr>
          <w:rStyle w:val="Emphasis"/>
          <w:highlight w:val="cyan"/>
        </w:rPr>
        <w:t>s</w:t>
      </w:r>
      <w:r w:rsidRPr="005E2B6C">
        <w:rPr>
          <w:rStyle w:val="StyleUnderline"/>
          <w:highlight w:val="cyan"/>
        </w:rPr>
        <w:t xml:space="preserve">, and </w:t>
      </w:r>
      <w:r w:rsidRPr="005E2B6C">
        <w:rPr>
          <w:rStyle w:val="Emphasis"/>
          <w:highlight w:val="cyan"/>
        </w:rPr>
        <w:t>nanotech</w:t>
      </w:r>
      <w:r w:rsidRPr="005E2B6C">
        <w:rPr>
          <w:rStyle w:val="StyleUnderline"/>
        </w:rPr>
        <w:t>nology</w:t>
      </w:r>
      <w:r w:rsidRPr="008022EE">
        <w:rPr>
          <w:rStyle w:val="StyleUnderline"/>
        </w:rPr>
        <w:t xml:space="preserve"> </w:t>
      </w:r>
      <w:r w:rsidRPr="005E2B6C">
        <w:rPr>
          <w:rStyle w:val="StyleUnderline"/>
          <w:highlight w:val="cyan"/>
        </w:rPr>
        <w:t xml:space="preserve">are </w:t>
      </w:r>
      <w:r w:rsidRPr="005E2B6C">
        <w:rPr>
          <w:rStyle w:val="Emphasis"/>
          <w:highlight w:val="cyan"/>
        </w:rPr>
        <w:t>converging</w:t>
      </w:r>
      <w:r w:rsidRPr="008022EE">
        <w:rPr>
          <w:rStyle w:val="StyleUnderline"/>
        </w:rPr>
        <w:t xml:space="preserve"> with AI to create capabilities once confined to science fiction</w:t>
      </w:r>
      <w:r w:rsidRPr="00837C26">
        <w:rPr>
          <w:sz w:val="16"/>
        </w:rPr>
        <w:t xml:space="preserve">. Meanwhile, </w:t>
      </w:r>
      <w:r w:rsidRPr="00C44AC6">
        <w:rPr>
          <w:rStyle w:val="StyleUnderline"/>
        </w:rPr>
        <w:t xml:space="preserve">the </w:t>
      </w:r>
      <w:r w:rsidRPr="004922C4">
        <w:rPr>
          <w:rStyle w:val="Emphasis"/>
        </w:rPr>
        <w:t>prolif</w:t>
      </w:r>
      <w:r w:rsidRPr="00C44AC6">
        <w:rPr>
          <w:rStyle w:val="StyleUnderline"/>
        </w:rPr>
        <w:t xml:space="preserve">eration of distributed ledger technologies and edge </w:t>
      </w:r>
      <w:r w:rsidRPr="001B3C25">
        <w:rPr>
          <w:rStyle w:val="Emphasis"/>
        </w:rPr>
        <w:t>computing</w:t>
      </w:r>
      <w:r w:rsidRPr="00837C26">
        <w:rPr>
          <w:sz w:val="16"/>
        </w:rPr>
        <w:t xml:space="preserve"> networks </w:t>
      </w:r>
      <w:r w:rsidRPr="00421B33">
        <w:rPr>
          <w:rStyle w:val="StyleUnderline"/>
        </w:rPr>
        <w:t>redefines how we</w:t>
      </w:r>
      <w:r w:rsidRPr="00837C26">
        <w:rPr>
          <w:sz w:val="16"/>
        </w:rPr>
        <w:t xml:space="preserve"> extract, verify, and </w:t>
      </w:r>
      <w:r w:rsidRPr="00421B33">
        <w:rPr>
          <w:rStyle w:val="StyleUnderline"/>
        </w:rPr>
        <w:t xml:space="preserve">share </w:t>
      </w:r>
      <w:r w:rsidRPr="001B3C25">
        <w:rPr>
          <w:rStyle w:val="Emphasis"/>
        </w:rPr>
        <w:t>knowledge</w:t>
      </w:r>
      <w:r w:rsidRPr="00837C26">
        <w:rPr>
          <w:sz w:val="16"/>
        </w:rPr>
        <w:t>, marrying vertical integration (specialized AI models for niche domains) with horizontal scalability (ubiquitous connectivity across billions of devices).</w:t>
      </w:r>
    </w:p>
    <w:p w14:paraId="0D6CF825" w14:textId="77777777" w:rsidR="00B90AF9" w:rsidRPr="00837C26" w:rsidRDefault="00B90AF9" w:rsidP="00B90AF9">
      <w:pPr>
        <w:rPr>
          <w:sz w:val="16"/>
        </w:rPr>
      </w:pPr>
      <w:r w:rsidRPr="00837C26">
        <w:rPr>
          <w:sz w:val="16"/>
        </w:rPr>
        <w:t xml:space="preserve">Antonio Gramsci once wrote, “The old is dying, and the new cannot be born; in this interregnum, all morbid symptoms appear.” Overcoming this “ice age” demands global collaboration and bold innovation. Our current ideas, institutions, and governance models are obsolete or desperately need reinvention. Long-term risks need long-term resilient models. Turkish analyst Bekir Ağırdır refers to this as the “global ice age.” We have moved beyond the industrial era, but we have yet to establish a new rule book for taking flight. </w:t>
      </w:r>
      <w:r w:rsidRPr="005E2B6C">
        <w:rPr>
          <w:rStyle w:val="StyleUnderline"/>
          <w:highlight w:val="cyan"/>
        </w:rPr>
        <w:t xml:space="preserve">Without </w:t>
      </w:r>
      <w:r w:rsidRPr="005E2B6C">
        <w:rPr>
          <w:rStyle w:val="Emphasis"/>
          <w:highlight w:val="cyan"/>
        </w:rPr>
        <w:t>innovative solutions</w:t>
      </w:r>
      <w:r w:rsidRPr="00FA720C">
        <w:rPr>
          <w:rStyle w:val="StyleUnderline"/>
        </w:rPr>
        <w:t xml:space="preserve"> and adaptive policies</w:t>
      </w:r>
      <w:r w:rsidRPr="00837C26">
        <w:rPr>
          <w:sz w:val="16"/>
        </w:rPr>
        <w:t xml:space="preserve">, outdated, conservative, and </w:t>
      </w:r>
      <w:r w:rsidRPr="005E2B6C">
        <w:rPr>
          <w:rStyle w:val="Emphasis"/>
          <w:highlight w:val="cyan"/>
        </w:rPr>
        <w:t>reactionary</w:t>
      </w:r>
      <w:r w:rsidRPr="005E2B6C">
        <w:rPr>
          <w:rStyle w:val="StyleUnderline"/>
          <w:highlight w:val="cyan"/>
        </w:rPr>
        <w:t xml:space="preserve"> mindsets will </w:t>
      </w:r>
      <w:r w:rsidRPr="005E2B6C">
        <w:rPr>
          <w:rStyle w:val="Emphasis"/>
          <w:highlight w:val="cyan"/>
        </w:rPr>
        <w:t>persist</w:t>
      </w:r>
      <w:r w:rsidRPr="00837C26">
        <w:rPr>
          <w:sz w:val="16"/>
        </w:rPr>
        <w:t xml:space="preserve"> in future elections.</w:t>
      </w:r>
    </w:p>
    <w:p w14:paraId="28786CDF" w14:textId="77777777" w:rsidR="00B90AF9" w:rsidRPr="00837C26" w:rsidRDefault="00B90AF9" w:rsidP="00B90AF9">
      <w:pPr>
        <w:rPr>
          <w:sz w:val="16"/>
        </w:rPr>
      </w:pPr>
      <w:r w:rsidRPr="00911E87">
        <w:rPr>
          <w:rStyle w:val="StyleUnderline"/>
        </w:rPr>
        <w:t xml:space="preserve">History has been </w:t>
      </w:r>
      <w:r w:rsidRPr="00911E87">
        <w:rPr>
          <w:rStyle w:val="Emphasis"/>
        </w:rPr>
        <w:t>shaped</w:t>
      </w:r>
      <w:r w:rsidRPr="00911E87">
        <w:rPr>
          <w:rStyle w:val="StyleUnderline"/>
        </w:rPr>
        <w:t xml:space="preserve"> by revolutionary innovations</w:t>
      </w:r>
      <w:r w:rsidRPr="00911E87">
        <w:rPr>
          <w:sz w:val="16"/>
        </w:rPr>
        <w:t xml:space="preserve">, each followed </w:t>
      </w:r>
      <w:r w:rsidRPr="00911E87">
        <w:rPr>
          <w:rStyle w:val="StyleUnderline"/>
        </w:rPr>
        <w:t xml:space="preserve">by societal upheaval. Most ended in </w:t>
      </w:r>
      <w:r w:rsidRPr="00911E87">
        <w:rPr>
          <w:rStyle w:val="Emphasis"/>
        </w:rPr>
        <w:t>serious wars</w:t>
      </w:r>
      <w:r w:rsidRPr="00911E87">
        <w:rPr>
          <w:sz w:val="16"/>
        </w:rPr>
        <w:t xml:space="preserve"> that</w:t>
      </w:r>
      <w:r w:rsidRPr="00837C26">
        <w:rPr>
          <w:sz w:val="16"/>
        </w:rPr>
        <w:t xml:space="preserve"> changed the course of history. From the printing press to semiconductors, technological disruptions have rewritten human civilization. The steam engine was not merely a technological tool but one that thrived on the fertile ground of the Peace of Westphalia, which had established the idea of nation-states a century earlier. This synergy between technology and political context accelerated societal transformation. While the class of “aristocracy” diminished in two centuries, new nation-states valued a flourishing “middle class,” while the “bourgeoisie” became the central pillar of the economic structure.</w:t>
      </w:r>
    </w:p>
    <w:p w14:paraId="2EF58127" w14:textId="77777777" w:rsidR="00B90AF9" w:rsidRPr="00837C26" w:rsidRDefault="00B90AF9" w:rsidP="00B90AF9">
      <w:pPr>
        <w:rPr>
          <w:sz w:val="16"/>
        </w:rPr>
      </w:pPr>
      <w:r w:rsidRPr="00837C26">
        <w:rPr>
          <w:sz w:val="16"/>
        </w:rPr>
        <w:t>If the disruptive power of the last 600 years is now compressed into just 30, how can we ignore the urgent call for systemic reinvention? Even global institutions like those born out of Bretton Woods or the European Union—once paragons of coordination—are crumbling under domestic, democratic stress within member states. The political discord of our time is not just about leaders or ideologies. It is about structure: a failure to upgrade governance for the aviation age. Navigating out of this interregnum demands foundational shifts toward adaptive institutions capable of embracing these disruptions.</w:t>
      </w:r>
    </w:p>
    <w:p w14:paraId="1B687C5A" w14:textId="77777777" w:rsidR="00B90AF9" w:rsidRPr="00837C26" w:rsidRDefault="00B90AF9" w:rsidP="00B90AF9">
      <w:pPr>
        <w:rPr>
          <w:sz w:val="16"/>
        </w:rPr>
      </w:pPr>
      <w:r w:rsidRPr="00837C26">
        <w:rPr>
          <w:sz w:val="16"/>
        </w:rPr>
        <w:t>Toward Adaptive Institutions: Principles for the Aviation Age</w:t>
      </w:r>
    </w:p>
    <w:p w14:paraId="1277519B" w14:textId="77777777" w:rsidR="00B90AF9" w:rsidRPr="00837C26" w:rsidRDefault="00B90AF9" w:rsidP="00B90AF9">
      <w:pPr>
        <w:rPr>
          <w:sz w:val="16"/>
        </w:rPr>
      </w:pPr>
      <w:r w:rsidRPr="00837C26">
        <w:rPr>
          <w:sz w:val="16"/>
        </w:rPr>
        <w:t xml:space="preserve">Technological progress is inherently political. Without a unifying vision—one that reshapes curricula from primary schools to PhD programs, embeds ethical guardrails into corporate R&amp;D, updates legal frameworks for li ability and digital rights, and forges new multilateral treaties—we risk letting each leap outpace our capacity to govern it responsibly. Yet short-term geopolitical rivalries—from </w:t>
      </w:r>
      <w:r w:rsidRPr="00E012BD">
        <w:rPr>
          <w:rStyle w:val="StyleUnderline"/>
        </w:rPr>
        <w:t xml:space="preserve">the U.S.-China AI </w:t>
      </w:r>
      <w:r w:rsidRPr="00B61D20">
        <w:rPr>
          <w:rStyle w:val="Emphasis"/>
        </w:rPr>
        <w:t>arms race</w:t>
      </w:r>
      <w:r w:rsidRPr="00E012BD">
        <w:rPr>
          <w:rStyle w:val="StyleUnderline"/>
        </w:rPr>
        <w:t xml:space="preserve"> to debates over digital </w:t>
      </w:r>
      <w:r w:rsidRPr="00B61D20">
        <w:rPr>
          <w:rStyle w:val="Emphasis"/>
        </w:rPr>
        <w:t>sovereignty</w:t>
      </w:r>
      <w:r w:rsidRPr="00E012BD">
        <w:rPr>
          <w:rStyle w:val="StyleUnderline"/>
        </w:rPr>
        <w:t xml:space="preserve"> in the EU and</w:t>
      </w:r>
      <w:r w:rsidRPr="00837C26">
        <w:rPr>
          <w:sz w:val="16"/>
        </w:rPr>
        <w:t xml:space="preserve"> data localization in </w:t>
      </w:r>
      <w:r w:rsidRPr="00E012BD">
        <w:rPr>
          <w:rStyle w:val="StyleUnderline"/>
        </w:rPr>
        <w:t>India</w:t>
      </w:r>
      <w:r w:rsidRPr="00837C26">
        <w:rPr>
          <w:sz w:val="16"/>
        </w:rPr>
        <w:t xml:space="preserve">—are blocking the long-term coordination we desperately need. If we don’t recalibrate our collective compass now, tomorrow’s revolutionary tools </w:t>
      </w:r>
      <w:r w:rsidRPr="00E012BD">
        <w:rPr>
          <w:rStyle w:val="StyleUnderline"/>
        </w:rPr>
        <w:t xml:space="preserve">will arrive </w:t>
      </w:r>
      <w:r w:rsidRPr="000F6C3B">
        <w:rPr>
          <w:rStyle w:val="Emphasis"/>
        </w:rPr>
        <w:t>faster</w:t>
      </w:r>
      <w:r w:rsidRPr="00E012BD">
        <w:rPr>
          <w:rStyle w:val="StyleUnderline"/>
        </w:rPr>
        <w:t xml:space="preserve"> than our institutions can </w:t>
      </w:r>
      <w:r w:rsidRPr="000F6C3B">
        <w:rPr>
          <w:rStyle w:val="Emphasis"/>
        </w:rPr>
        <w:t>adapt</w:t>
      </w:r>
      <w:r w:rsidRPr="00837C26">
        <w:rPr>
          <w:sz w:val="16"/>
        </w:rPr>
        <w:t>.</w:t>
      </w:r>
    </w:p>
    <w:p w14:paraId="068250AC" w14:textId="77777777" w:rsidR="00B90AF9" w:rsidRPr="00837C26" w:rsidRDefault="00B90AF9" w:rsidP="00B90AF9">
      <w:pPr>
        <w:rPr>
          <w:sz w:val="16"/>
        </w:rPr>
      </w:pPr>
      <w:r w:rsidRPr="00837C26">
        <w:rPr>
          <w:sz w:val="16"/>
        </w:rPr>
        <w:t>In the words of Ed ward O. Wilson, “The real problem of humanity is that we have Paleolithic emotions, medieval institutions, and God-like technology.” For the sake of the future, humankind needs to get its act together and update its institutions globally to control its emotions. The hope lies in networks— in the shared narrative of civil society, academia, and innovators. Even the education system needs to be restructured to meet the needs of the future amid the abundance of information flow. As William Butler Yeats expressed over a century ago, “Education is not the filling of a pail, but the lighting of a fire.” That fire spreads through the synapses—the connections between brain cells—which resemble networks. Similarly, societies thrive not on isolated nodes but on the strength and intelligence of their connections. These intellectual ecosystems are stronger than any one government—if they align. If we are serious about protecting this “pale blue dot,” we must relinquish outdated traffic logic and commit fully to aviation governance.</w:t>
      </w:r>
    </w:p>
    <w:p w14:paraId="505D9426" w14:textId="77777777" w:rsidR="00B90AF9" w:rsidRPr="00837C26" w:rsidRDefault="00B90AF9" w:rsidP="00B90AF9">
      <w:pPr>
        <w:rPr>
          <w:sz w:val="16"/>
        </w:rPr>
      </w:pPr>
      <w:r w:rsidRPr="00837C26">
        <w:rPr>
          <w:sz w:val="16"/>
        </w:rPr>
        <w:t xml:space="preserve">The World Economic Forum’s Global Risk Report has consistently failed to predict the most significant risks in recent years. A global pandemic like COVID-19, the Russia Ukraine War, and the new tariff war initiated by U.S. President Donald Trump were not listed among the top five global risks in the respective year’s analysis by the WEF. This exemplifies how group think and hierarchical structures hinder proper risk identification in our turbulent era. Nevertheless, in 2025, the WEF identified that four of the top five mid-term global risks are environmental. </w:t>
      </w:r>
      <w:r w:rsidRPr="00750011">
        <w:rPr>
          <w:rStyle w:val="Emphasis"/>
        </w:rPr>
        <w:t>Climate</w:t>
      </w:r>
      <w:r w:rsidRPr="00585733">
        <w:rPr>
          <w:rStyle w:val="StyleUnderline"/>
        </w:rPr>
        <w:t xml:space="preserve"> change, </w:t>
      </w:r>
      <w:r w:rsidRPr="00B101AE">
        <w:rPr>
          <w:rStyle w:val="Emphasis"/>
        </w:rPr>
        <w:t>biod</w:t>
      </w:r>
      <w:r w:rsidRPr="00585733">
        <w:rPr>
          <w:rStyle w:val="StyleUnderline"/>
        </w:rPr>
        <w:t xml:space="preserve">iversity loss, and </w:t>
      </w:r>
      <w:r w:rsidRPr="00F82706">
        <w:rPr>
          <w:rStyle w:val="Emphasis"/>
        </w:rPr>
        <w:t>resource scarcity</w:t>
      </w:r>
      <w:r w:rsidRPr="00585733">
        <w:rPr>
          <w:rStyle w:val="StyleUnderline"/>
        </w:rPr>
        <w:t xml:space="preserve"> cannot be addressed with </w:t>
      </w:r>
      <w:r w:rsidRPr="00F82706">
        <w:rPr>
          <w:rStyle w:val="Emphasis"/>
        </w:rPr>
        <w:t>reactive</w:t>
      </w:r>
      <w:r w:rsidRPr="00585733">
        <w:rPr>
          <w:rStyle w:val="StyleUnderline"/>
        </w:rPr>
        <w:t xml:space="preserve"> politics</w:t>
      </w:r>
      <w:r w:rsidRPr="00837C26">
        <w:rPr>
          <w:sz w:val="16"/>
        </w:rPr>
        <w:t xml:space="preserve"> or outdated economics.</w:t>
      </w:r>
    </w:p>
    <w:p w14:paraId="31096274" w14:textId="77777777" w:rsidR="00B90AF9" w:rsidRPr="00837C26" w:rsidRDefault="00B90AF9" w:rsidP="00B90AF9">
      <w:pPr>
        <w:rPr>
          <w:sz w:val="16"/>
        </w:rPr>
      </w:pPr>
      <w:r w:rsidRPr="007B2582">
        <w:rPr>
          <w:sz w:val="16"/>
        </w:rPr>
        <w:t xml:space="preserve">A sound long-term vision for the planet’s survival isn’t embedded in the unsettled pages of history. The future of the next generations must be redefined according to the expected challenges: income gaps, climate change, pollution, and shortages of energy and natural resources. </w:t>
      </w:r>
      <w:r w:rsidRPr="00837C26">
        <w:rPr>
          <w:sz w:val="16"/>
        </w:rPr>
        <w:t xml:space="preserve">But we also have new toolsets built on ever increasing intelligence networks that diminish the natural boundaries of every physical and disciplinary limitation. Each lost day drifts us further away from the search for a plausible future. </w:t>
      </w:r>
      <w:r w:rsidRPr="005E2B6C">
        <w:rPr>
          <w:rStyle w:val="StyleUnderline"/>
          <w:highlight w:val="cyan"/>
        </w:rPr>
        <w:t>We need</w:t>
      </w:r>
      <w:r w:rsidRPr="008E65B4">
        <w:rPr>
          <w:rStyle w:val="StyleUnderline"/>
        </w:rPr>
        <w:t xml:space="preserve"> </w:t>
      </w:r>
      <w:r w:rsidRPr="00201A91">
        <w:rPr>
          <w:rStyle w:val="Emphasis"/>
        </w:rPr>
        <w:t xml:space="preserve">new </w:t>
      </w:r>
      <w:r w:rsidRPr="005E2B6C">
        <w:rPr>
          <w:rStyle w:val="Emphasis"/>
          <w:highlight w:val="cyan"/>
        </w:rPr>
        <w:t>models</w:t>
      </w:r>
      <w:r w:rsidRPr="00720531">
        <w:rPr>
          <w:rStyle w:val="StyleUnderline"/>
        </w:rPr>
        <w:t xml:space="preserve"> designed for</w:t>
      </w:r>
      <w:r w:rsidRPr="00720531">
        <w:rPr>
          <w:sz w:val="16"/>
        </w:rPr>
        <w:t xml:space="preserve"> altitude, </w:t>
      </w:r>
      <w:r w:rsidRPr="00720531">
        <w:rPr>
          <w:rStyle w:val="Emphasis"/>
        </w:rPr>
        <w:t>speed</w:t>
      </w:r>
      <w:r w:rsidRPr="00720531">
        <w:rPr>
          <w:sz w:val="16"/>
        </w:rPr>
        <w:t xml:space="preserve">, and sustainability. This green transition will require reimagined </w:t>
      </w:r>
      <w:r w:rsidRPr="00720531">
        <w:rPr>
          <w:rStyle w:val="StyleUnderline"/>
        </w:rPr>
        <w:t>governance frameworks</w:t>
      </w:r>
      <w:r w:rsidRPr="008E65B4">
        <w:rPr>
          <w:rStyle w:val="StyleUnderline"/>
        </w:rPr>
        <w:t xml:space="preserve"> </w:t>
      </w:r>
      <w:r w:rsidRPr="005E2B6C">
        <w:rPr>
          <w:rStyle w:val="StyleUnderline"/>
          <w:highlight w:val="cyan"/>
        </w:rPr>
        <w:t xml:space="preserve">that are </w:t>
      </w:r>
      <w:r w:rsidRPr="005E2B6C">
        <w:rPr>
          <w:rStyle w:val="Emphasis"/>
          <w:highlight w:val="cyan"/>
        </w:rPr>
        <w:t>proactive</w:t>
      </w:r>
      <w:r w:rsidRPr="008E65B4">
        <w:rPr>
          <w:rStyle w:val="StyleUnderline"/>
        </w:rPr>
        <w:t>, not reactive</w:t>
      </w:r>
      <w:r w:rsidRPr="00837C26">
        <w:rPr>
          <w:sz w:val="16"/>
        </w:rPr>
        <w:t>; systemic, not siloed.</w:t>
      </w:r>
    </w:p>
    <w:p w14:paraId="5012BE27" w14:textId="77777777" w:rsidR="00B90AF9" w:rsidRPr="00837C26" w:rsidRDefault="00B90AF9" w:rsidP="00B90AF9">
      <w:pPr>
        <w:rPr>
          <w:sz w:val="16"/>
        </w:rPr>
      </w:pPr>
      <w:r w:rsidRPr="00837C26">
        <w:rPr>
          <w:sz w:val="16"/>
        </w:rPr>
        <w:t>Since autocratic governments often prioritize the short-term interests of their ecosystems, and democratic political leaders rarely plan beyond four or five years, it is unsurprising that long-term risks are consistently neglected within the political spectrum. It’s natural that long-term risks are always on the losing side of the political range</w:t>
      </w:r>
    </w:p>
    <w:p w14:paraId="7A15B8FA" w14:textId="77777777" w:rsidR="00B90AF9" w:rsidRPr="00837C26" w:rsidRDefault="00B90AF9" w:rsidP="00B90AF9">
      <w:pPr>
        <w:rPr>
          <w:sz w:val="16"/>
        </w:rPr>
      </w:pPr>
      <w:r w:rsidRPr="00837C26">
        <w:rPr>
          <w:sz w:val="16"/>
        </w:rPr>
        <w:t>Road Ahead: Minilateralism, Sandboxes, and Grassroots Networks</w:t>
      </w:r>
    </w:p>
    <w:p w14:paraId="2E6654B8" w14:textId="77777777" w:rsidR="00B90AF9" w:rsidRPr="00837C26" w:rsidRDefault="00B90AF9" w:rsidP="00B90AF9">
      <w:pPr>
        <w:rPr>
          <w:sz w:val="16"/>
        </w:rPr>
      </w:pPr>
      <w:r w:rsidRPr="00837C26">
        <w:rPr>
          <w:sz w:val="16"/>
        </w:rPr>
        <w:t xml:space="preserve">Today, we’re navigating aviation conditions with governance models designed for predictable road traffic—structured, siloed, and slow. </w:t>
      </w:r>
      <w:r w:rsidRPr="00143AF5">
        <w:rPr>
          <w:rStyle w:val="StyleUnderline"/>
        </w:rPr>
        <w:t>Our</w:t>
      </w:r>
      <w:r w:rsidRPr="00AD584F">
        <w:rPr>
          <w:rStyle w:val="StyleUnderline"/>
        </w:rPr>
        <w:t xml:space="preserve"> global </w:t>
      </w:r>
      <w:r w:rsidRPr="006D3D84">
        <w:rPr>
          <w:rStyle w:val="StyleUnderline"/>
          <w:highlight w:val="cyan"/>
        </w:rPr>
        <w:t>systems</w:t>
      </w:r>
      <w:r w:rsidRPr="00F456C4">
        <w:rPr>
          <w:rStyle w:val="StyleUnderline"/>
        </w:rPr>
        <w:t xml:space="preserve"> remain </w:t>
      </w:r>
      <w:r w:rsidRPr="006D3D84">
        <w:rPr>
          <w:rStyle w:val="Emphasis"/>
          <w:highlight w:val="cyan"/>
        </w:rPr>
        <w:t>hindered</w:t>
      </w:r>
      <w:r w:rsidRPr="006D3D84">
        <w:rPr>
          <w:rStyle w:val="StyleUnderline"/>
          <w:highlight w:val="cyan"/>
        </w:rPr>
        <w:t xml:space="preserve"> by</w:t>
      </w:r>
      <w:r w:rsidRPr="00837C26">
        <w:rPr>
          <w:sz w:val="16"/>
        </w:rPr>
        <w:t xml:space="preserve"> institutional divisions, political polarization, and </w:t>
      </w:r>
      <w:r w:rsidRPr="006D3D84">
        <w:rPr>
          <w:rStyle w:val="Emphasis"/>
          <w:highlight w:val="cyan"/>
        </w:rPr>
        <w:t>bureaucratic</w:t>
      </w:r>
      <w:r w:rsidRPr="006D3D84">
        <w:rPr>
          <w:rStyle w:val="StyleUnderline"/>
          <w:highlight w:val="cyan"/>
        </w:rPr>
        <w:t xml:space="preserve"> rigidity</w:t>
      </w:r>
      <w:r w:rsidRPr="00837C26">
        <w:rPr>
          <w:sz w:val="16"/>
        </w:rPr>
        <w:t xml:space="preserve">. Universities tightly cling to disciplinary boundaries, government ministries operate independently, and corporations resist external innovation. </w:t>
      </w:r>
      <w:r w:rsidRPr="001021F1">
        <w:rPr>
          <w:rStyle w:val="StyleUnderline"/>
        </w:rPr>
        <w:t>These</w:t>
      </w:r>
      <w:r w:rsidRPr="00252F9A">
        <w:rPr>
          <w:rStyle w:val="StyleUnderline"/>
        </w:rPr>
        <w:t xml:space="preserve"> rigid silos </w:t>
      </w:r>
      <w:r w:rsidRPr="00D30B1E">
        <w:rPr>
          <w:rStyle w:val="Emphasis"/>
        </w:rPr>
        <w:t xml:space="preserve">severely </w:t>
      </w:r>
      <w:r w:rsidRPr="006D3D84">
        <w:rPr>
          <w:rStyle w:val="Emphasis"/>
          <w:highlight w:val="cyan"/>
        </w:rPr>
        <w:t>limit</w:t>
      </w:r>
      <w:r w:rsidRPr="00EA0ED1">
        <w:rPr>
          <w:rStyle w:val="StyleUnderline"/>
        </w:rPr>
        <w:t xml:space="preserve"> our </w:t>
      </w:r>
      <w:r w:rsidRPr="006D3D84">
        <w:rPr>
          <w:rStyle w:val="StyleUnderline"/>
          <w:highlight w:val="cyan"/>
        </w:rPr>
        <w:t>ability to tackle</w:t>
      </w:r>
      <w:r w:rsidRPr="00252F9A">
        <w:rPr>
          <w:rStyle w:val="StyleUnderline"/>
        </w:rPr>
        <w:t xml:space="preserve"> interconnected </w:t>
      </w:r>
      <w:r w:rsidRPr="006D3D84">
        <w:rPr>
          <w:rStyle w:val="Emphasis"/>
          <w:highlight w:val="cyan"/>
        </w:rPr>
        <w:t>global challenges</w:t>
      </w:r>
      <w:r w:rsidRPr="00837C26">
        <w:rPr>
          <w:sz w:val="16"/>
        </w:rPr>
        <w:t>, from climate crises to rapid technological advancements.</w:t>
      </w:r>
    </w:p>
    <w:p w14:paraId="26CCE119" w14:textId="77777777" w:rsidR="00B90AF9" w:rsidRPr="00837C26" w:rsidRDefault="00B90AF9" w:rsidP="00B90AF9">
      <w:pPr>
        <w:rPr>
          <w:sz w:val="16"/>
        </w:rPr>
      </w:pPr>
      <w:r w:rsidRPr="00837C26">
        <w:rPr>
          <w:sz w:val="16"/>
        </w:rPr>
        <w:t xml:space="preserve">Promising alternatives emerge through agile governance experiments, particularly from proactive middle powers. Some of these nations leverage minilateral alliances to focus on issues that global multilateralism fails to resolve. For example, signed in November 2020 by seven nations— Canada, Denmark, Italy, Japan, Singa pore, the United Arab Emirates, and the United Kingdom—and including the OECD and WEF as observers, the Agile Nations Charter addresses the challenges of rapid technological advancements and the need for agile governance. </w:t>
      </w:r>
      <w:r w:rsidRPr="00252F9A">
        <w:rPr>
          <w:rStyle w:val="StyleUnderline"/>
        </w:rPr>
        <w:t xml:space="preserve">Unlike </w:t>
      </w:r>
      <w:r w:rsidRPr="00B825AE">
        <w:rPr>
          <w:rStyle w:val="Emphasis"/>
        </w:rPr>
        <w:t>traditional</w:t>
      </w:r>
      <w:r w:rsidRPr="00252F9A">
        <w:rPr>
          <w:rStyle w:val="StyleUnderline"/>
        </w:rPr>
        <w:t>, legally binding</w:t>
      </w:r>
      <w:r w:rsidRPr="00837C26">
        <w:rPr>
          <w:sz w:val="16"/>
        </w:rPr>
        <w:t xml:space="preserve"> multilateral </w:t>
      </w:r>
      <w:r w:rsidRPr="00252F9A">
        <w:rPr>
          <w:rStyle w:val="StyleUnderline"/>
        </w:rPr>
        <w:t>agreements, the Charter encourages</w:t>
      </w:r>
      <w:r w:rsidRPr="00837C26">
        <w:rPr>
          <w:sz w:val="16"/>
        </w:rPr>
        <w:t xml:space="preserve"> voluntary participation, iterative policy experimentation, and </w:t>
      </w:r>
      <w:r w:rsidRPr="00B825AE">
        <w:rPr>
          <w:rStyle w:val="Emphasis"/>
        </w:rPr>
        <w:t>flexible</w:t>
      </w:r>
      <w:r w:rsidRPr="006F2F3C">
        <w:rPr>
          <w:rStyle w:val="StyleUnderline"/>
        </w:rPr>
        <w:t xml:space="preserve"> regulatory frameworks</w:t>
      </w:r>
      <w:r w:rsidRPr="00837C26">
        <w:rPr>
          <w:sz w:val="16"/>
        </w:rPr>
        <w:t xml:space="preserve">. It emphasizes innovation areas such as digital technologies, green economy solutions, and healthcare advancements, </w:t>
      </w:r>
      <w:r w:rsidRPr="00DD1913">
        <w:rPr>
          <w:rStyle w:val="StyleUnderline"/>
        </w:rPr>
        <w:t xml:space="preserve">enabling </w:t>
      </w:r>
      <w:r w:rsidRPr="00B825AE">
        <w:rPr>
          <w:rStyle w:val="Emphasis"/>
        </w:rPr>
        <w:t>rapid scaling</w:t>
      </w:r>
      <w:r w:rsidRPr="00DD1913">
        <w:rPr>
          <w:rStyle w:val="StyleUnderline"/>
        </w:rPr>
        <w:t xml:space="preserve"> and </w:t>
      </w:r>
      <w:r w:rsidRPr="00B825AE">
        <w:rPr>
          <w:rStyle w:val="Emphasis"/>
        </w:rPr>
        <w:t>adoption</w:t>
      </w:r>
      <w:r w:rsidRPr="00DD1913">
        <w:rPr>
          <w:rStyle w:val="StyleUnderline"/>
        </w:rPr>
        <w:t xml:space="preserve"> of new technologies</w:t>
      </w:r>
      <w:r w:rsidRPr="00837C26">
        <w:rPr>
          <w:sz w:val="16"/>
        </w:rPr>
        <w:t xml:space="preserve"> across borders.</w:t>
      </w:r>
    </w:p>
    <w:p w14:paraId="1CE45626" w14:textId="77777777" w:rsidR="00B90AF9" w:rsidRPr="00837C26" w:rsidRDefault="00B90AF9" w:rsidP="00B90AF9">
      <w:pPr>
        <w:rPr>
          <w:sz w:val="16"/>
        </w:rPr>
      </w:pPr>
      <w:r w:rsidRPr="00837C26">
        <w:rPr>
          <w:sz w:val="16"/>
        </w:rPr>
        <w:t>Minilateralism works even more effectively when it merges with regulatory sandboxes. A years, it is unsurprising that long-term risks are consistently neglected within the political spectrum. regulatory sandbox is a controlled testing environment where businesses can experiment with innovative products, services, or technologies under regulatory supervision, enabling real-world trials while mitigating risks through close monitoring and temporary exemptions. A good example of minilateralism and regulatory sandbox innovation is Project mBridge, a Central Bank Digital Currency initiative involving Hong Kong, Thailand, the UAE, and China. Project mBridge leverages a shared distributed ledger technology platform to facilitate rapid, cost-effective cross-border payments. This approach streamlines coordination and focuses on critical regional economic integration issues, demonstrating significant improvements in payment efficiency, cost, and transparency.</w:t>
      </w:r>
    </w:p>
    <w:p w14:paraId="3E29F108" w14:textId="16F586EA" w:rsidR="00B90AF9" w:rsidRDefault="00B90AF9" w:rsidP="00C37F5A">
      <w:pPr>
        <w:rPr>
          <w:sz w:val="16"/>
        </w:rPr>
      </w:pPr>
      <w:r w:rsidRPr="008543C5">
        <w:rPr>
          <w:rStyle w:val="Emphasis"/>
        </w:rPr>
        <w:t>Institutional design</w:t>
      </w:r>
      <w:r w:rsidRPr="00047B43">
        <w:rPr>
          <w:rStyle w:val="StyleUnderline"/>
        </w:rPr>
        <w:t xml:space="preserve"> is more critical than ever. The more </w:t>
      </w:r>
      <w:r w:rsidRPr="008543C5">
        <w:rPr>
          <w:rStyle w:val="Emphasis"/>
        </w:rPr>
        <w:t>experimental</w:t>
      </w:r>
      <w:r w:rsidRPr="00047B43">
        <w:rPr>
          <w:rStyle w:val="StyleUnderline"/>
        </w:rPr>
        <w:t xml:space="preserve"> it is, the more </w:t>
      </w:r>
      <w:r w:rsidRPr="008543C5">
        <w:rPr>
          <w:rStyle w:val="Emphasis"/>
        </w:rPr>
        <w:t>effective</w:t>
      </w:r>
      <w:r w:rsidRPr="00047B43">
        <w:rPr>
          <w:rStyle w:val="StyleUnderline"/>
        </w:rPr>
        <w:t xml:space="preserve"> it becomes</w:t>
      </w:r>
      <w:r w:rsidRPr="00837C26">
        <w:rPr>
          <w:sz w:val="16"/>
        </w:rPr>
        <w:t xml:space="preserve"> in </w:t>
      </w:r>
      <w:r w:rsidRPr="00047B43">
        <w:rPr>
          <w:rStyle w:val="StyleUnderline"/>
        </w:rPr>
        <w:t>providing solutions</w:t>
      </w:r>
      <w:r w:rsidRPr="00837C26">
        <w:rPr>
          <w:sz w:val="16"/>
        </w:rPr>
        <w:t xml:space="preserve">. Charles Sabel’s experimentalist governance framework reinforces this adaptive approach in the context of different multilateral climate change accords. Sabel highlights </w:t>
      </w:r>
      <w:r w:rsidRPr="002E37A6">
        <w:rPr>
          <w:rStyle w:val="StyleUnderline"/>
        </w:rPr>
        <w:t xml:space="preserve">the </w:t>
      </w:r>
      <w:r w:rsidRPr="006D3D84">
        <w:rPr>
          <w:rStyle w:val="Emphasis"/>
        </w:rPr>
        <w:t>Montreal</w:t>
      </w:r>
      <w:r w:rsidRPr="002E37A6">
        <w:rPr>
          <w:rStyle w:val="StyleUnderline"/>
        </w:rPr>
        <w:t xml:space="preserve"> Protocol</w:t>
      </w:r>
      <w:r w:rsidRPr="00837C26">
        <w:rPr>
          <w:sz w:val="16"/>
        </w:rPr>
        <w:t xml:space="preserve"> as </w:t>
      </w:r>
      <w:r w:rsidRPr="000C2FA4">
        <w:rPr>
          <w:rStyle w:val="StyleUnderline"/>
        </w:rPr>
        <w:t>an example of</w:t>
      </w:r>
      <w:r w:rsidRPr="00837C26">
        <w:rPr>
          <w:sz w:val="16"/>
        </w:rPr>
        <w:t xml:space="preserve"> practical cross-disciplinary and </w:t>
      </w:r>
      <w:r w:rsidRPr="00EB4C3B">
        <w:rPr>
          <w:rStyle w:val="Emphasis"/>
        </w:rPr>
        <w:t>industry-wide</w:t>
      </w:r>
      <w:r w:rsidRPr="00EB4C3B">
        <w:rPr>
          <w:rStyle w:val="StyleUnderline"/>
        </w:rPr>
        <w:t xml:space="preserve"> </w:t>
      </w:r>
      <w:r w:rsidRPr="006D3D84">
        <w:rPr>
          <w:rStyle w:val="StyleUnderline"/>
          <w:highlight w:val="cyan"/>
        </w:rPr>
        <w:t>cooperation</w:t>
      </w:r>
      <w:r w:rsidRPr="00837C26">
        <w:rPr>
          <w:sz w:val="16"/>
        </w:rPr>
        <w:t xml:space="preserve">, sharply contrasting it with the failures of the Kyoto Protocol. The Montreal Protocol’s </w:t>
      </w:r>
      <w:r w:rsidRPr="00265826">
        <w:rPr>
          <w:rStyle w:val="StyleUnderline"/>
        </w:rPr>
        <w:t xml:space="preserve">iterative design, dynamic accountability mechanisms, and distributed </w:t>
      </w:r>
      <w:r w:rsidRPr="00AF7711">
        <w:rPr>
          <w:rStyle w:val="Emphasis"/>
        </w:rPr>
        <w:t>problem-solving</w:t>
      </w:r>
      <w:r w:rsidRPr="00265826">
        <w:rPr>
          <w:rStyle w:val="StyleUnderline"/>
        </w:rPr>
        <w:t xml:space="preserve"> </w:t>
      </w:r>
      <w:r w:rsidRPr="006D3D84">
        <w:rPr>
          <w:rStyle w:val="StyleUnderline"/>
          <w:highlight w:val="cyan"/>
        </w:rPr>
        <w:t>enabled</w:t>
      </w:r>
      <w:r w:rsidRPr="00265826">
        <w:rPr>
          <w:rStyle w:val="StyleUnderline"/>
        </w:rPr>
        <w:t xml:space="preserve"> continual </w:t>
      </w:r>
      <w:r w:rsidRPr="006D3D84">
        <w:rPr>
          <w:rStyle w:val="Emphasis"/>
          <w:highlight w:val="cyan"/>
        </w:rPr>
        <w:t>adaptation</w:t>
      </w:r>
      <w:r w:rsidRPr="006D3D84">
        <w:rPr>
          <w:rStyle w:val="StyleUnderline"/>
          <w:highlight w:val="cyan"/>
        </w:rPr>
        <w:t xml:space="preserve"> based on</w:t>
      </w:r>
      <w:r w:rsidRPr="00FE49FF">
        <w:rPr>
          <w:rStyle w:val="StyleUnderline"/>
        </w:rPr>
        <w:t xml:space="preserve"> evolving</w:t>
      </w:r>
      <w:r w:rsidRPr="00837C26">
        <w:rPr>
          <w:sz w:val="16"/>
        </w:rPr>
        <w:t xml:space="preserve"> scientific </w:t>
      </w:r>
      <w:r w:rsidRPr="006D3D84">
        <w:rPr>
          <w:rStyle w:val="StyleUnderline"/>
          <w:highlight w:val="cyan"/>
        </w:rPr>
        <w:t>data</w:t>
      </w:r>
      <w:r w:rsidRPr="00837C26">
        <w:rPr>
          <w:sz w:val="16"/>
        </w:rPr>
        <w:t xml:space="preserve">. This adaptability facilitated a 98 percent reduction in ozone depleting substances, significantly contributing to environmental protection. </w:t>
      </w:r>
      <w:r w:rsidRPr="00A31558">
        <w:rPr>
          <w:rStyle w:val="StyleUnderline"/>
        </w:rPr>
        <w:t xml:space="preserve">Conversely, </w:t>
      </w:r>
      <w:r w:rsidRPr="00A453C1">
        <w:rPr>
          <w:rStyle w:val="StyleUnderline"/>
        </w:rPr>
        <w:t xml:space="preserve">Kyoto’s rigid </w:t>
      </w:r>
      <w:r w:rsidRPr="00A453C1">
        <w:rPr>
          <w:rStyle w:val="Emphasis"/>
        </w:rPr>
        <w:t>hierarchical</w:t>
      </w:r>
      <w:r w:rsidRPr="00A453C1">
        <w:rPr>
          <w:rStyle w:val="StyleUnderline"/>
        </w:rPr>
        <w:t xml:space="preserve"> model</w:t>
      </w:r>
      <w:r w:rsidRPr="00A453C1">
        <w:rPr>
          <w:sz w:val="16"/>
        </w:rPr>
        <w:t xml:space="preserve">, characterized </w:t>
      </w:r>
      <w:r w:rsidRPr="00A453C1">
        <w:rPr>
          <w:rStyle w:val="StyleUnderline"/>
        </w:rPr>
        <w:t xml:space="preserve">by </w:t>
      </w:r>
      <w:r w:rsidRPr="00A453C1">
        <w:rPr>
          <w:rStyle w:val="Emphasis"/>
        </w:rPr>
        <w:t>fixed targets</w:t>
      </w:r>
      <w:r w:rsidRPr="00A453C1">
        <w:rPr>
          <w:rStyle w:val="StyleUnderline"/>
        </w:rPr>
        <w:t xml:space="preserve"> and minimal compliance </w:t>
      </w:r>
      <w:r w:rsidRPr="00A453C1">
        <w:rPr>
          <w:rStyle w:val="Emphasis"/>
        </w:rPr>
        <w:t>incentives</w:t>
      </w:r>
      <w:r w:rsidRPr="00A453C1">
        <w:rPr>
          <w:rStyle w:val="StyleUnderline"/>
        </w:rPr>
        <w:t>, failed to achieve its</w:t>
      </w:r>
      <w:r w:rsidRPr="00A453C1">
        <w:rPr>
          <w:sz w:val="16"/>
        </w:rPr>
        <w:t xml:space="preserve"> emissions </w:t>
      </w:r>
      <w:r w:rsidRPr="00A453C1">
        <w:rPr>
          <w:rStyle w:val="StyleUnderline"/>
        </w:rPr>
        <w:t xml:space="preserve">goals, underscoring the </w:t>
      </w:r>
      <w:r w:rsidRPr="00A453C1">
        <w:rPr>
          <w:rStyle w:val="Emphasis"/>
        </w:rPr>
        <w:t>pitfalls</w:t>
      </w:r>
      <w:r w:rsidRPr="00A453C1">
        <w:rPr>
          <w:rStyle w:val="StyleUnderline"/>
        </w:rPr>
        <w:t xml:space="preserve"> of </w:t>
      </w:r>
      <w:r w:rsidRPr="00A453C1">
        <w:rPr>
          <w:rStyle w:val="Emphasis"/>
        </w:rPr>
        <w:t>inflexible governance</w:t>
      </w:r>
      <w:r w:rsidRPr="00A453C1">
        <w:rPr>
          <w:rStyle w:val="StyleUnderline"/>
        </w:rPr>
        <w:t xml:space="preserve"> structures</w:t>
      </w:r>
      <w:r w:rsidRPr="00A453C1">
        <w:rPr>
          <w:sz w:val="16"/>
        </w:rPr>
        <w:t>. Unfortunately, this failure persists in the COP</w:t>
      </w:r>
      <w:r w:rsidRPr="00837C26">
        <w:rPr>
          <w:sz w:val="16"/>
        </w:rPr>
        <w:t xml:space="preserve"> negotiations after the Paris Agreement due to institutional design issues.</w:t>
      </w:r>
      <w:bookmarkEnd w:id="0"/>
    </w:p>
    <w:p w14:paraId="673ADDA2" w14:textId="77777777" w:rsidR="0058025C" w:rsidRDefault="0058025C" w:rsidP="0058025C">
      <w:pPr>
        <w:pStyle w:val="Heading1"/>
      </w:pPr>
      <w:r>
        <w:t>2AC</w:t>
      </w:r>
    </w:p>
    <w:p w14:paraId="58557215" w14:textId="77777777" w:rsidR="0058025C" w:rsidRDefault="0058025C" w:rsidP="0058025C">
      <w:pPr>
        <w:pStyle w:val="Heading2"/>
      </w:pPr>
      <w:r>
        <w:t>Adv---Unions</w:t>
      </w:r>
    </w:p>
    <w:p w14:paraId="61066E7D" w14:textId="77777777" w:rsidR="0058025C" w:rsidRDefault="0058025C" w:rsidP="0058025C">
      <w:pPr>
        <w:pStyle w:val="Heading3"/>
      </w:pPr>
      <w:r>
        <w:t>Impact---Supply Chains---2AC</w:t>
      </w:r>
    </w:p>
    <w:p w14:paraId="4EC9899A" w14:textId="77777777" w:rsidR="0058025C" w:rsidRDefault="0058025C" w:rsidP="0058025C">
      <w:pPr>
        <w:pStyle w:val="Heading3"/>
      </w:pPr>
      <w:r>
        <w:t>Manufacturing---Impact---2AC</w:t>
      </w:r>
    </w:p>
    <w:p w14:paraId="24B0AAC5" w14:textId="77777777" w:rsidR="0058025C" w:rsidRDefault="0058025C" w:rsidP="0058025C">
      <w:pPr>
        <w:pStyle w:val="Heading3"/>
      </w:pPr>
      <w:r>
        <w:t>Manufacturing---Impact---AT: Not Revisionist---2AC</w:t>
      </w:r>
    </w:p>
    <w:p w14:paraId="28940888" w14:textId="77777777" w:rsidR="0058025C" w:rsidRDefault="0058025C" w:rsidP="0058025C">
      <w:pPr>
        <w:pStyle w:val="Heading3"/>
      </w:pPr>
      <w:r>
        <w:t>Manufacturing---Impact---AT: Trump---2AC</w:t>
      </w:r>
    </w:p>
    <w:p w14:paraId="52180F63" w14:textId="77777777" w:rsidR="0058025C" w:rsidRDefault="0058025C" w:rsidP="0058025C">
      <w:pPr>
        <w:pStyle w:val="Heading3"/>
      </w:pPr>
      <w:r>
        <w:t>Impact---Hegemony---2AC</w:t>
      </w:r>
    </w:p>
    <w:p w14:paraId="00133BD6" w14:textId="77777777" w:rsidR="0058025C" w:rsidRPr="002E7056" w:rsidRDefault="0058025C" w:rsidP="0058025C"/>
    <w:p w14:paraId="7CEB1F4F" w14:textId="77777777" w:rsidR="0058025C" w:rsidRDefault="0058025C" w:rsidP="0058025C">
      <w:pPr>
        <w:pStyle w:val="Heading2"/>
      </w:pPr>
      <w:r>
        <w:t>Adv---Regulations</w:t>
      </w:r>
    </w:p>
    <w:p w14:paraId="631D1E19" w14:textId="77777777" w:rsidR="0058025C" w:rsidRDefault="0058025C" w:rsidP="0058025C">
      <w:pPr>
        <w:pStyle w:val="Heading3"/>
      </w:pPr>
      <w:r>
        <w:t>Turn---2AC</w:t>
      </w:r>
    </w:p>
    <w:p w14:paraId="6F188B0F" w14:textId="77777777" w:rsidR="0058025C" w:rsidRDefault="0058025C" w:rsidP="0058025C">
      <w:pPr>
        <w:pStyle w:val="Heading3"/>
      </w:pPr>
      <w:r>
        <w:t>Unions Bad DA---2AC</w:t>
      </w:r>
    </w:p>
    <w:p w14:paraId="1B9BA075" w14:textId="77777777" w:rsidR="0058025C" w:rsidRDefault="0058025C" w:rsidP="0058025C">
      <w:pPr>
        <w:pStyle w:val="Heading4"/>
      </w:pPr>
      <w:r>
        <w:t xml:space="preserve">Waiving regulations ensures </w:t>
      </w:r>
      <w:r>
        <w:rPr>
          <w:u w:val="single"/>
        </w:rPr>
        <w:t>cooperative</w:t>
      </w:r>
      <w:r>
        <w:t xml:space="preserve"> unions. </w:t>
      </w:r>
    </w:p>
    <w:p w14:paraId="3C677275" w14:textId="77777777" w:rsidR="0058025C" w:rsidRPr="00AB286B" w:rsidRDefault="0058025C" w:rsidP="0058025C">
      <w:r w:rsidRPr="00A167D7">
        <w:rPr>
          <w:rStyle w:val="Style13ptBold"/>
        </w:rPr>
        <w:t xml:space="preserve">Cass ’18 </w:t>
      </w:r>
      <w:r>
        <w:t>[Oren; 2018; chief economist at American Compass; The Once and Future Worker: A Vision for the Renewal of Work in America, “More Perfect Unions,” Ch. 8]</w:t>
      </w:r>
    </w:p>
    <w:p w14:paraId="679ED70E" w14:textId="77777777" w:rsidR="0058025C" w:rsidRPr="00800484" w:rsidRDefault="0058025C" w:rsidP="0058025C">
      <w:pPr>
        <w:rPr>
          <w:sz w:val="16"/>
        </w:rPr>
      </w:pPr>
      <w:r w:rsidRPr="00800484">
        <w:rPr>
          <w:rStyle w:val="Emphasis"/>
          <w:highlight w:val="cyan"/>
        </w:rPr>
        <w:t>Government rules</w:t>
      </w:r>
      <w:r w:rsidRPr="00800484">
        <w:rPr>
          <w:sz w:val="16"/>
        </w:rPr>
        <w:t xml:space="preserve"> both </w:t>
      </w:r>
      <w:r w:rsidRPr="00800484">
        <w:rPr>
          <w:rStyle w:val="StyleUnderline"/>
          <w:highlight w:val="cyan"/>
        </w:rPr>
        <w:t>increase</w:t>
      </w:r>
      <w:r w:rsidRPr="00800484">
        <w:rPr>
          <w:sz w:val="16"/>
        </w:rPr>
        <w:t xml:space="preserve"> the </w:t>
      </w:r>
      <w:r w:rsidRPr="00800484">
        <w:rPr>
          <w:rStyle w:val="Emphasis"/>
          <w:highlight w:val="cyan"/>
        </w:rPr>
        <w:t>costs</w:t>
      </w:r>
      <w:r w:rsidRPr="00800484">
        <w:rPr>
          <w:rStyle w:val="StyleUnderline"/>
        </w:rPr>
        <w:t xml:space="preserve"> and </w:t>
      </w:r>
      <w:r w:rsidRPr="00800484">
        <w:rPr>
          <w:rStyle w:val="Emphasis"/>
        </w:rPr>
        <w:t>reduce</w:t>
      </w:r>
      <w:r w:rsidRPr="00800484">
        <w:rPr>
          <w:rStyle w:val="StyleUnderline"/>
        </w:rPr>
        <w:t xml:space="preserve"> the </w:t>
      </w:r>
      <w:r w:rsidRPr="00800484">
        <w:rPr>
          <w:rStyle w:val="Emphasis"/>
        </w:rPr>
        <w:t>value</w:t>
      </w:r>
      <w:r w:rsidRPr="00800484">
        <w:rPr>
          <w:rStyle w:val="StyleUnderline"/>
        </w:rPr>
        <w:t xml:space="preserve"> of an </w:t>
      </w:r>
      <w:r w:rsidRPr="00800484">
        <w:rPr>
          <w:rStyle w:val="Emphasis"/>
        </w:rPr>
        <w:t>employee</w:t>
      </w:r>
      <w:r w:rsidRPr="00800484">
        <w:rPr>
          <w:sz w:val="16"/>
        </w:rPr>
        <w:t>. Employers try to hold schedules below</w:t>
      </w:r>
      <w:r w:rsidRPr="0055142D">
        <w:rPr>
          <w:sz w:val="16"/>
        </w:rPr>
        <w:t xml:space="preserve"> </w:t>
      </w:r>
      <w:r w:rsidRPr="00800484">
        <w:rPr>
          <w:sz w:val="16"/>
        </w:rPr>
        <w:t>forty hours per week to avoid paying time-and-a-half or below thirty to avoid the mandates of the Affordable Care Act. The</w:t>
      </w:r>
      <w:r w:rsidRPr="0055142D">
        <w:rPr>
          <w:sz w:val="16"/>
        </w:rPr>
        <w:t xml:space="preserve"> </w:t>
      </w:r>
      <w:r w:rsidRPr="00800484">
        <w:rPr>
          <w:sz w:val="16"/>
        </w:rPr>
        <w:t>Occupational Safety and Health Administration (</w:t>
      </w:r>
      <w:r w:rsidRPr="00800484">
        <w:rPr>
          <w:rStyle w:val="Emphasis"/>
        </w:rPr>
        <w:t>OSHA</w:t>
      </w:r>
      <w:r w:rsidRPr="00800484">
        <w:rPr>
          <w:sz w:val="16"/>
        </w:rPr>
        <w:t xml:space="preserve">) ensures compliance with lifesaving procedures but also </w:t>
      </w:r>
      <w:r w:rsidRPr="00800484">
        <w:rPr>
          <w:rStyle w:val="StyleUnderline"/>
        </w:rPr>
        <w:t>requires</w:t>
      </w:r>
      <w:r w:rsidRPr="00800484">
        <w:rPr>
          <w:sz w:val="16"/>
        </w:rPr>
        <w:t xml:space="preserve"> that</w:t>
      </w:r>
      <w:r w:rsidRPr="0055142D">
        <w:rPr>
          <w:sz w:val="16"/>
        </w:rPr>
        <w:t xml:space="preserve"> </w:t>
      </w:r>
      <w:r w:rsidRPr="00800484">
        <w:rPr>
          <w:rStyle w:val="Emphasis"/>
        </w:rPr>
        <w:t>stairrail systems</w:t>
      </w:r>
      <w:r w:rsidRPr="00800484">
        <w:rPr>
          <w:sz w:val="16"/>
        </w:rPr>
        <w:t xml:space="preserve"> serving as handrails be “not more than 37 inches nor less than 36 inches from the upper surface of the</w:t>
      </w:r>
      <w:r w:rsidRPr="0055142D">
        <w:rPr>
          <w:sz w:val="16"/>
        </w:rPr>
        <w:t xml:space="preserve"> </w:t>
      </w:r>
      <w:r w:rsidRPr="00800484">
        <w:rPr>
          <w:sz w:val="16"/>
        </w:rPr>
        <w:t>stairrail system to the surface of the tread, in line with the face of the riser at the forward edge of the tread.” 3</w:t>
      </w:r>
      <w:r w:rsidRPr="0055142D">
        <w:rPr>
          <w:sz w:val="16"/>
        </w:rPr>
        <w:t xml:space="preserve"> </w:t>
      </w:r>
      <w:r w:rsidRPr="00800484">
        <w:rPr>
          <w:sz w:val="16"/>
        </w:rPr>
        <w:t xml:space="preserve">The </w:t>
      </w:r>
      <w:r w:rsidRPr="00800484">
        <w:rPr>
          <w:rStyle w:val="Emphasis"/>
        </w:rPr>
        <w:t>A</w:t>
      </w:r>
      <w:r w:rsidRPr="00800484">
        <w:rPr>
          <w:sz w:val="16"/>
        </w:rPr>
        <w:t>mericans</w:t>
      </w:r>
      <w:r w:rsidRPr="0055142D">
        <w:rPr>
          <w:sz w:val="16"/>
        </w:rPr>
        <w:t xml:space="preserve"> </w:t>
      </w:r>
      <w:r w:rsidRPr="00800484">
        <w:rPr>
          <w:sz w:val="16"/>
        </w:rPr>
        <w:t xml:space="preserve">with </w:t>
      </w:r>
      <w:r w:rsidRPr="00800484">
        <w:rPr>
          <w:rStyle w:val="Emphasis"/>
        </w:rPr>
        <w:t>D</w:t>
      </w:r>
      <w:r w:rsidRPr="00800484">
        <w:rPr>
          <w:sz w:val="16"/>
        </w:rPr>
        <w:t xml:space="preserve">isabilities </w:t>
      </w:r>
      <w:r w:rsidRPr="00800484">
        <w:rPr>
          <w:rStyle w:val="Emphasis"/>
        </w:rPr>
        <w:t>A</w:t>
      </w:r>
      <w:r w:rsidRPr="00800484">
        <w:rPr>
          <w:sz w:val="16"/>
        </w:rPr>
        <w:t xml:space="preserve">ct </w:t>
      </w:r>
      <w:r w:rsidRPr="00800484">
        <w:rPr>
          <w:rStyle w:val="StyleUnderline"/>
        </w:rPr>
        <w:t xml:space="preserve">facilitates </w:t>
      </w:r>
      <w:r w:rsidRPr="00800484">
        <w:rPr>
          <w:rStyle w:val="Emphasis"/>
        </w:rPr>
        <w:t>broader inclusion</w:t>
      </w:r>
      <w:r w:rsidRPr="00800484">
        <w:rPr>
          <w:sz w:val="16"/>
        </w:rPr>
        <w:t xml:space="preserve"> in the workforce </w:t>
      </w:r>
      <w:r w:rsidRPr="00800484">
        <w:rPr>
          <w:rStyle w:val="StyleUnderline"/>
        </w:rPr>
        <w:t xml:space="preserve">but also expensive </w:t>
      </w:r>
      <w:r w:rsidRPr="00800484">
        <w:rPr>
          <w:rStyle w:val="Emphasis"/>
        </w:rPr>
        <w:t>lawsuits</w:t>
      </w:r>
      <w:r w:rsidRPr="00800484">
        <w:rPr>
          <w:sz w:val="16"/>
        </w:rPr>
        <w:t xml:space="preserve"> over accommodation for a</w:t>
      </w:r>
      <w:r w:rsidRPr="0055142D">
        <w:rPr>
          <w:sz w:val="16"/>
        </w:rPr>
        <w:t xml:space="preserve"> </w:t>
      </w:r>
      <w:r w:rsidRPr="00800484">
        <w:rPr>
          <w:sz w:val="16"/>
        </w:rPr>
        <w:t>bridge maintainer’s fear of heights and a teacher’s fear of children.4</w:t>
      </w:r>
    </w:p>
    <w:p w14:paraId="53AD2B25" w14:textId="77777777" w:rsidR="0058025C" w:rsidRPr="002712DA" w:rsidRDefault="0058025C" w:rsidP="0058025C">
      <w:pPr>
        <w:rPr>
          <w:sz w:val="16"/>
        </w:rPr>
      </w:pPr>
      <w:r w:rsidRPr="002712DA">
        <w:rPr>
          <w:sz w:val="16"/>
        </w:rPr>
        <w:t>Nearly everyone supports the broad objectives underlying these policies, and that is the ground on which they are often</w:t>
      </w:r>
      <w:r w:rsidRPr="0055142D">
        <w:rPr>
          <w:sz w:val="16"/>
        </w:rPr>
        <w:t xml:space="preserve"> </w:t>
      </w:r>
      <w:r w:rsidRPr="002712DA">
        <w:rPr>
          <w:sz w:val="16"/>
        </w:rPr>
        <w:t>debated: isn’t a forty-hour workweek a good thing? Aren’t you for workplace safety? Do you support discrimination? Lost in</w:t>
      </w:r>
      <w:r w:rsidRPr="0055142D">
        <w:rPr>
          <w:sz w:val="16"/>
        </w:rPr>
        <w:t xml:space="preserve"> </w:t>
      </w:r>
      <w:r w:rsidRPr="002712DA">
        <w:rPr>
          <w:sz w:val="16"/>
        </w:rPr>
        <w:t>this kind of framing are the unavoidable trade-offs. After all, we could eliminate workplace injuries entirely if every worker</w:t>
      </w:r>
      <w:r w:rsidRPr="0055142D">
        <w:rPr>
          <w:sz w:val="16"/>
        </w:rPr>
        <w:t xml:space="preserve"> </w:t>
      </w:r>
      <w:r w:rsidRPr="002712DA">
        <w:rPr>
          <w:sz w:val="16"/>
        </w:rPr>
        <w:t>were accompanied at all times by a licensed personal-safety supervisor. But no one considers that a reasonable approach.</w:t>
      </w:r>
    </w:p>
    <w:p w14:paraId="355D1C55" w14:textId="77777777" w:rsidR="0058025C" w:rsidRPr="007F10F9" w:rsidRDefault="0058025C" w:rsidP="0058025C">
      <w:pPr>
        <w:rPr>
          <w:sz w:val="16"/>
        </w:rPr>
      </w:pPr>
      <w:r w:rsidRPr="007F10F9">
        <w:rPr>
          <w:rStyle w:val="StyleUnderline"/>
        </w:rPr>
        <w:t xml:space="preserve">More </w:t>
      </w:r>
      <w:r w:rsidRPr="007F10F9">
        <w:rPr>
          <w:rStyle w:val="Emphasis"/>
          <w:highlight w:val="cyan"/>
        </w:rPr>
        <w:t>protections</w:t>
      </w:r>
      <w:r w:rsidRPr="007F10F9">
        <w:rPr>
          <w:rStyle w:val="StyleUnderline"/>
          <w:highlight w:val="cyan"/>
        </w:rPr>
        <w:t xml:space="preserve"> mean </w:t>
      </w:r>
      <w:r w:rsidRPr="007F10F9">
        <w:rPr>
          <w:rStyle w:val="Emphasis"/>
          <w:highlight w:val="cyan"/>
        </w:rPr>
        <w:t>higher costs</w:t>
      </w:r>
      <w:r w:rsidRPr="007F10F9">
        <w:rPr>
          <w:sz w:val="16"/>
        </w:rPr>
        <w:t xml:space="preserve"> for employers, </w:t>
      </w:r>
      <w:r w:rsidRPr="007F10F9">
        <w:rPr>
          <w:rStyle w:val="StyleUnderline"/>
        </w:rPr>
        <w:t>and that</w:t>
      </w:r>
      <w:r w:rsidRPr="007F10F9">
        <w:rPr>
          <w:sz w:val="16"/>
        </w:rPr>
        <w:t xml:space="preserve"> usually </w:t>
      </w:r>
      <w:r w:rsidRPr="007F10F9">
        <w:rPr>
          <w:rStyle w:val="StyleUnderline"/>
        </w:rPr>
        <w:t xml:space="preserve">means </w:t>
      </w:r>
      <w:r w:rsidRPr="007F10F9">
        <w:rPr>
          <w:rStyle w:val="Emphasis"/>
        </w:rPr>
        <w:t>lower wages</w:t>
      </w:r>
      <w:r w:rsidRPr="007F10F9">
        <w:rPr>
          <w:rStyle w:val="StyleUnderline"/>
        </w:rPr>
        <w:t xml:space="preserve"> and </w:t>
      </w:r>
      <w:r w:rsidRPr="007F10F9">
        <w:rPr>
          <w:rStyle w:val="Emphasis"/>
        </w:rPr>
        <w:t>fewer jobs</w:t>
      </w:r>
      <w:r w:rsidRPr="007F10F9">
        <w:rPr>
          <w:sz w:val="16"/>
        </w:rPr>
        <w:t xml:space="preserve"> for workers. </w:t>
      </w:r>
      <w:r w:rsidRPr="007F10F9">
        <w:rPr>
          <w:rStyle w:val="StyleUnderline"/>
        </w:rPr>
        <w:t>Each</w:t>
      </w:r>
      <w:r w:rsidRPr="0003651B">
        <w:rPr>
          <w:rStyle w:val="StyleUnderline"/>
        </w:rPr>
        <w:t xml:space="preserve"> </w:t>
      </w:r>
      <w:r w:rsidRPr="007F10F9">
        <w:rPr>
          <w:rStyle w:val="Emphasis"/>
        </w:rPr>
        <w:t>new requirement</w:t>
      </w:r>
      <w:r w:rsidRPr="007F10F9">
        <w:rPr>
          <w:rStyle w:val="StyleUnderline"/>
        </w:rPr>
        <w:t xml:space="preserve"> inserts a</w:t>
      </w:r>
      <w:r w:rsidRPr="007F10F9">
        <w:rPr>
          <w:sz w:val="16"/>
        </w:rPr>
        <w:t xml:space="preserve">nother small </w:t>
      </w:r>
      <w:r w:rsidRPr="007F10F9">
        <w:rPr>
          <w:rStyle w:val="Emphasis"/>
        </w:rPr>
        <w:t>wedge</w:t>
      </w:r>
      <w:r w:rsidRPr="007F10F9">
        <w:rPr>
          <w:sz w:val="16"/>
        </w:rPr>
        <w:t xml:space="preserve"> between how much the employer must spend to have the work done and how</w:t>
      </w:r>
      <w:r w:rsidRPr="0055142D">
        <w:rPr>
          <w:sz w:val="16"/>
        </w:rPr>
        <w:t xml:space="preserve"> </w:t>
      </w:r>
      <w:r w:rsidRPr="007F10F9">
        <w:rPr>
          <w:sz w:val="16"/>
        </w:rPr>
        <w:t xml:space="preserve">much the employee can earn. </w:t>
      </w:r>
      <w:r w:rsidRPr="007F10F9">
        <w:rPr>
          <w:rStyle w:val="StyleUnderline"/>
        </w:rPr>
        <w:t>Each makes</w:t>
      </w:r>
      <w:r w:rsidRPr="007F10F9">
        <w:rPr>
          <w:sz w:val="16"/>
        </w:rPr>
        <w:t xml:space="preserve"> relatively </w:t>
      </w:r>
      <w:r w:rsidRPr="007F10F9">
        <w:rPr>
          <w:rStyle w:val="StyleUnderline"/>
        </w:rPr>
        <w:t xml:space="preserve">more </w:t>
      </w:r>
      <w:r w:rsidRPr="007F10F9">
        <w:rPr>
          <w:rStyle w:val="Emphasis"/>
        </w:rPr>
        <w:t>attractive</w:t>
      </w:r>
      <w:r w:rsidRPr="007F10F9">
        <w:rPr>
          <w:sz w:val="16"/>
        </w:rPr>
        <w:t xml:space="preserve"> the alternatives of </w:t>
      </w:r>
      <w:r w:rsidRPr="007F10F9">
        <w:rPr>
          <w:rStyle w:val="Emphasis"/>
        </w:rPr>
        <w:t>automating</w:t>
      </w:r>
      <w:r w:rsidRPr="007F10F9">
        <w:rPr>
          <w:sz w:val="16"/>
        </w:rPr>
        <w:t xml:space="preserve"> the work, </w:t>
      </w:r>
      <w:r w:rsidRPr="007F10F9">
        <w:rPr>
          <w:rStyle w:val="StyleUnderline"/>
        </w:rPr>
        <w:t xml:space="preserve">doing it </w:t>
      </w:r>
      <w:r w:rsidRPr="007F10F9">
        <w:rPr>
          <w:rStyle w:val="Emphasis"/>
        </w:rPr>
        <w:t>overseas</w:t>
      </w:r>
      <w:r w:rsidRPr="007F10F9">
        <w:rPr>
          <w:rStyle w:val="StyleUnderline"/>
        </w:rPr>
        <w:t>,</w:t>
      </w:r>
      <w:r w:rsidRPr="00BA4677">
        <w:rPr>
          <w:rStyle w:val="StyleUnderline"/>
        </w:rPr>
        <w:t xml:space="preserve"> </w:t>
      </w:r>
      <w:r w:rsidRPr="007F10F9">
        <w:rPr>
          <w:rStyle w:val="StyleUnderline"/>
        </w:rPr>
        <w:t xml:space="preserve">or </w:t>
      </w:r>
      <w:r w:rsidRPr="007F10F9">
        <w:rPr>
          <w:rStyle w:val="Emphasis"/>
        </w:rPr>
        <w:t>abandoning</w:t>
      </w:r>
      <w:r w:rsidRPr="007F10F9">
        <w:rPr>
          <w:rStyle w:val="StyleUnderline"/>
        </w:rPr>
        <w:t xml:space="preserve"> it</w:t>
      </w:r>
      <w:r w:rsidRPr="007F10F9">
        <w:rPr>
          <w:sz w:val="16"/>
        </w:rPr>
        <w:t xml:space="preserve"> entirely. From 2005 to 2015, the United States added almost 9 million of the independent-contractor, on-call,</w:t>
      </w:r>
      <w:r w:rsidRPr="0055142D">
        <w:rPr>
          <w:sz w:val="16"/>
        </w:rPr>
        <w:t xml:space="preserve"> </w:t>
      </w:r>
      <w:r w:rsidRPr="007F10F9">
        <w:rPr>
          <w:sz w:val="16"/>
        </w:rPr>
        <w:t>and temporary jobs that enable employers to avoid various regulatory burdens, while traditional employment did not grow at</w:t>
      </w:r>
      <w:r w:rsidRPr="0055142D">
        <w:rPr>
          <w:sz w:val="16"/>
        </w:rPr>
        <w:t xml:space="preserve"> </w:t>
      </w:r>
      <w:r w:rsidRPr="007F10F9">
        <w:rPr>
          <w:sz w:val="16"/>
        </w:rPr>
        <w:t>all. 5</w:t>
      </w:r>
      <w:r w:rsidRPr="0055142D">
        <w:rPr>
          <w:sz w:val="16"/>
        </w:rPr>
        <w:t xml:space="preserve"> </w:t>
      </w:r>
      <w:r w:rsidRPr="007F10F9">
        <w:rPr>
          <w:sz w:val="16"/>
        </w:rPr>
        <w:t>Yet there remain times when employment regulation makes good sense. If an employer stops providing eye protection to</w:t>
      </w:r>
      <w:r w:rsidRPr="0055142D">
        <w:rPr>
          <w:sz w:val="16"/>
        </w:rPr>
        <w:t xml:space="preserve"> </w:t>
      </w:r>
      <w:r w:rsidRPr="007F10F9">
        <w:rPr>
          <w:sz w:val="16"/>
        </w:rPr>
        <w:t>machinists for the sake of raising wages by a few cents, that is no more sensible than the licensed-personal-safety-supervisor</w:t>
      </w:r>
      <w:r w:rsidRPr="0055142D">
        <w:rPr>
          <w:sz w:val="16"/>
        </w:rPr>
        <w:t xml:space="preserve"> </w:t>
      </w:r>
      <w:r w:rsidRPr="007F10F9">
        <w:rPr>
          <w:sz w:val="16"/>
        </w:rPr>
        <w:t>plan.</w:t>
      </w:r>
    </w:p>
    <w:p w14:paraId="5014C650" w14:textId="77777777" w:rsidR="0058025C" w:rsidRPr="00D5295E" w:rsidRDefault="0058025C" w:rsidP="0058025C">
      <w:pPr>
        <w:rPr>
          <w:sz w:val="16"/>
        </w:rPr>
      </w:pPr>
      <w:r w:rsidRPr="00D5295E">
        <w:rPr>
          <w:rStyle w:val="StyleUnderline"/>
          <w:highlight w:val="cyan"/>
        </w:rPr>
        <w:t xml:space="preserve">A </w:t>
      </w:r>
      <w:r w:rsidRPr="00D5295E">
        <w:rPr>
          <w:rStyle w:val="Emphasis"/>
          <w:highlight w:val="cyan"/>
        </w:rPr>
        <w:t>balance</w:t>
      </w:r>
      <w:r w:rsidRPr="00D5295E">
        <w:rPr>
          <w:rStyle w:val="StyleUnderline"/>
          <w:highlight w:val="cyan"/>
        </w:rPr>
        <w:t xml:space="preserve"> must be </w:t>
      </w:r>
      <w:r w:rsidRPr="00D5295E">
        <w:rPr>
          <w:rStyle w:val="Emphasis"/>
          <w:highlight w:val="cyan"/>
        </w:rPr>
        <w:t>struck</w:t>
      </w:r>
      <w:r w:rsidRPr="00D5295E">
        <w:rPr>
          <w:sz w:val="16"/>
        </w:rPr>
        <w:t xml:space="preserve">; the critical question is, who decides? </w:t>
      </w:r>
      <w:r w:rsidRPr="00D5295E">
        <w:rPr>
          <w:rStyle w:val="Emphasis"/>
        </w:rPr>
        <w:t xml:space="preserve">Federal </w:t>
      </w:r>
      <w:r w:rsidRPr="00D5295E">
        <w:rPr>
          <w:rStyle w:val="Emphasis"/>
          <w:highlight w:val="cyan"/>
        </w:rPr>
        <w:t>regulators</w:t>
      </w:r>
      <w:r w:rsidRPr="00D5295E">
        <w:rPr>
          <w:sz w:val="16"/>
        </w:rPr>
        <w:t xml:space="preserve"> increasingly </w:t>
      </w:r>
      <w:r w:rsidRPr="00D5295E">
        <w:rPr>
          <w:rStyle w:val="StyleUnderline"/>
          <w:highlight w:val="cyan"/>
        </w:rPr>
        <w:t>dictate</w:t>
      </w:r>
      <w:r w:rsidRPr="00D5295E">
        <w:rPr>
          <w:sz w:val="16"/>
        </w:rPr>
        <w:t xml:space="preserve"> the </w:t>
      </w:r>
      <w:r w:rsidRPr="00D5295E">
        <w:rPr>
          <w:rStyle w:val="Emphasis"/>
          <w:highlight w:val="cyan"/>
        </w:rPr>
        <w:t>terms</w:t>
      </w:r>
      <w:r w:rsidRPr="00D5295E">
        <w:rPr>
          <w:rStyle w:val="StyleUnderline"/>
        </w:rPr>
        <w:t xml:space="preserve"> and</w:t>
      </w:r>
      <w:r w:rsidRPr="006617BA">
        <w:rPr>
          <w:rStyle w:val="StyleUnderline"/>
        </w:rPr>
        <w:t xml:space="preserve"> </w:t>
      </w:r>
      <w:r w:rsidRPr="00D5295E">
        <w:rPr>
          <w:rStyle w:val="Emphasis"/>
        </w:rPr>
        <w:t>conditions</w:t>
      </w:r>
      <w:r w:rsidRPr="00D5295E">
        <w:rPr>
          <w:sz w:val="16"/>
        </w:rPr>
        <w:t xml:space="preserve"> of the workplace, but they are badly handicapped in carrying this out in two respects. First, </w:t>
      </w:r>
      <w:r w:rsidRPr="00D5295E">
        <w:rPr>
          <w:rStyle w:val="StyleUnderline"/>
          <w:highlight w:val="cyan"/>
        </w:rPr>
        <w:t>they do not know</w:t>
      </w:r>
      <w:r w:rsidRPr="00D5295E">
        <w:rPr>
          <w:rStyle w:val="StyleUnderline"/>
        </w:rPr>
        <w:t xml:space="preserve"> the</w:t>
      </w:r>
      <w:r w:rsidRPr="007E71E7">
        <w:rPr>
          <w:rStyle w:val="StyleUnderline"/>
        </w:rPr>
        <w:t xml:space="preserve"> </w:t>
      </w:r>
      <w:r w:rsidRPr="00D5295E">
        <w:rPr>
          <w:rStyle w:val="Emphasis"/>
          <w:highlight w:val="cyan"/>
        </w:rPr>
        <w:t>preferences</w:t>
      </w:r>
      <w:r w:rsidRPr="00D5295E">
        <w:rPr>
          <w:sz w:val="16"/>
        </w:rPr>
        <w:t xml:space="preserve"> of those for whom they are dictating. How can they divine whether a janitor prefers a mandated break every few</w:t>
      </w:r>
      <w:r w:rsidRPr="0055142D">
        <w:rPr>
          <w:sz w:val="16"/>
        </w:rPr>
        <w:t xml:space="preserve"> </w:t>
      </w:r>
      <w:r w:rsidRPr="00D5295E">
        <w:rPr>
          <w:sz w:val="16"/>
        </w:rPr>
        <w:t xml:space="preserve">hours or an extra $50 at the end of the week? Second, </w:t>
      </w:r>
      <w:r w:rsidRPr="00D5295E">
        <w:rPr>
          <w:rStyle w:val="StyleUnderline"/>
        </w:rPr>
        <w:t>they cannot offer</w:t>
      </w:r>
      <w:r w:rsidRPr="00D5295E">
        <w:rPr>
          <w:sz w:val="16"/>
        </w:rPr>
        <w:t xml:space="preserve"> the </w:t>
      </w:r>
      <w:r w:rsidRPr="00D5295E">
        <w:rPr>
          <w:rStyle w:val="Emphasis"/>
        </w:rPr>
        <w:t>tailoring</w:t>
      </w:r>
      <w:r w:rsidRPr="00D5295E">
        <w:rPr>
          <w:rStyle w:val="StyleUnderline"/>
        </w:rPr>
        <w:t xml:space="preserve"> and </w:t>
      </w:r>
      <w:r w:rsidRPr="00D5295E">
        <w:rPr>
          <w:rStyle w:val="Emphasis"/>
        </w:rPr>
        <w:t>flexibility</w:t>
      </w:r>
      <w:r w:rsidRPr="00D5295E">
        <w:rPr>
          <w:sz w:val="16"/>
        </w:rPr>
        <w:t xml:space="preserve"> that a diverse national</w:t>
      </w:r>
      <w:r w:rsidRPr="0055142D">
        <w:rPr>
          <w:sz w:val="16"/>
        </w:rPr>
        <w:t xml:space="preserve"> </w:t>
      </w:r>
      <w:r w:rsidRPr="00D5295E">
        <w:rPr>
          <w:sz w:val="16"/>
        </w:rPr>
        <w:t>economy requires. Even if they knew the answer for a particular janitor, could they find an answer right for all janitors, let</w:t>
      </w:r>
      <w:r w:rsidRPr="0055142D">
        <w:rPr>
          <w:sz w:val="16"/>
        </w:rPr>
        <w:t xml:space="preserve"> </w:t>
      </w:r>
      <w:r w:rsidRPr="00D5295E">
        <w:rPr>
          <w:sz w:val="16"/>
        </w:rPr>
        <w:t>alone all low-wage service workers?</w:t>
      </w:r>
    </w:p>
    <w:p w14:paraId="4808D84F" w14:textId="77777777" w:rsidR="0058025C" w:rsidRPr="0055142D" w:rsidRDefault="0058025C" w:rsidP="0058025C">
      <w:pPr>
        <w:rPr>
          <w:sz w:val="16"/>
        </w:rPr>
      </w:pPr>
      <w:r w:rsidRPr="00C04F8D">
        <w:rPr>
          <w:rStyle w:val="StyleUnderline"/>
        </w:rPr>
        <w:t xml:space="preserve">The </w:t>
      </w:r>
      <w:r w:rsidRPr="00C04F8D">
        <w:rPr>
          <w:rStyle w:val="StyleUnderline"/>
          <w:highlight w:val="cyan"/>
        </w:rPr>
        <w:t>alternative would</w:t>
      </w:r>
      <w:r w:rsidRPr="00C04F8D">
        <w:rPr>
          <w:rStyle w:val="StyleUnderline"/>
        </w:rPr>
        <w:t xml:space="preserve"> be to </w:t>
      </w:r>
      <w:r w:rsidRPr="00C04F8D">
        <w:rPr>
          <w:rStyle w:val="StyleUnderline"/>
          <w:highlight w:val="cyan"/>
        </w:rPr>
        <w:t>let</w:t>
      </w:r>
      <w:r w:rsidRPr="00C04F8D">
        <w:rPr>
          <w:rStyle w:val="StyleUnderline"/>
        </w:rPr>
        <w:t xml:space="preserve"> </w:t>
      </w:r>
      <w:r w:rsidRPr="00C04F8D">
        <w:rPr>
          <w:rStyle w:val="Emphasis"/>
        </w:rPr>
        <w:t>employers</w:t>
      </w:r>
      <w:r w:rsidRPr="00C04F8D">
        <w:rPr>
          <w:rStyle w:val="StyleUnderline"/>
        </w:rPr>
        <w:t xml:space="preserve"> and </w:t>
      </w:r>
      <w:r w:rsidRPr="00C04F8D">
        <w:rPr>
          <w:rStyle w:val="Emphasis"/>
        </w:rPr>
        <w:t>employees</w:t>
      </w:r>
      <w:r w:rsidRPr="00C04F8D">
        <w:rPr>
          <w:rStyle w:val="StyleUnderline"/>
        </w:rPr>
        <w:t xml:space="preserve"> </w:t>
      </w:r>
      <w:r w:rsidRPr="00C04F8D">
        <w:rPr>
          <w:rStyle w:val="StyleUnderline"/>
          <w:highlight w:val="cyan"/>
        </w:rPr>
        <w:t xml:space="preserve">reach their </w:t>
      </w:r>
      <w:r w:rsidRPr="00C04F8D">
        <w:rPr>
          <w:rStyle w:val="Emphasis"/>
          <w:highlight w:val="cyan"/>
        </w:rPr>
        <w:t>own arrangements</w:t>
      </w:r>
      <w:r w:rsidRPr="00C04F8D">
        <w:rPr>
          <w:sz w:val="16"/>
        </w:rPr>
        <w:t xml:space="preserve">. The employer knows </w:t>
      </w:r>
      <w:r w:rsidRPr="00C04F8D">
        <w:rPr>
          <w:rStyle w:val="StyleUnderline"/>
        </w:rPr>
        <w:t>the cost in</w:t>
      </w:r>
      <w:r w:rsidRPr="00F6350B">
        <w:rPr>
          <w:rStyle w:val="StyleUnderline"/>
        </w:rPr>
        <w:t xml:space="preserve"> </w:t>
      </w:r>
      <w:r w:rsidRPr="00C04F8D">
        <w:rPr>
          <w:rStyle w:val="Emphasis"/>
        </w:rPr>
        <w:t>lost productivity</w:t>
      </w:r>
      <w:r w:rsidRPr="00C04F8D">
        <w:rPr>
          <w:rStyle w:val="StyleUnderline"/>
        </w:rPr>
        <w:t xml:space="preserve"> of </w:t>
      </w:r>
      <w:r w:rsidRPr="00C04F8D">
        <w:rPr>
          <w:rStyle w:val="Emphasis"/>
        </w:rPr>
        <w:t>breaks</w:t>
      </w:r>
      <w:r w:rsidRPr="00C04F8D">
        <w:rPr>
          <w:rStyle w:val="StyleUnderline"/>
        </w:rPr>
        <w:t xml:space="preserve"> </w:t>
      </w:r>
      <w:r w:rsidRPr="00C04F8D">
        <w:rPr>
          <w:sz w:val="16"/>
        </w:rPr>
        <w:t>at a given interval; the employee knows how much he values those breaks. Presumably</w:t>
      </w:r>
      <w:r w:rsidRPr="00C04F8D">
        <w:rPr>
          <w:rStyle w:val="StyleUnderline"/>
        </w:rPr>
        <w:t>, the result</w:t>
      </w:r>
      <w:r w:rsidRPr="00FD1F20">
        <w:rPr>
          <w:rStyle w:val="StyleUnderline"/>
        </w:rPr>
        <w:t xml:space="preserve"> </w:t>
      </w:r>
      <w:r w:rsidRPr="00C04F8D">
        <w:rPr>
          <w:rStyle w:val="StyleUnderline"/>
        </w:rPr>
        <w:t>of</w:t>
      </w:r>
      <w:r w:rsidRPr="00C04F8D">
        <w:rPr>
          <w:sz w:val="16"/>
        </w:rPr>
        <w:t xml:space="preserve"> their </w:t>
      </w:r>
      <w:r w:rsidRPr="00C04F8D">
        <w:rPr>
          <w:rStyle w:val="Emphasis"/>
        </w:rPr>
        <w:t>bargaining</w:t>
      </w:r>
      <w:r w:rsidRPr="00C04F8D">
        <w:rPr>
          <w:sz w:val="16"/>
        </w:rPr>
        <w:t xml:space="preserve"> will not be individualized schedules for everyone. But </w:t>
      </w:r>
      <w:r w:rsidRPr="00C04F8D">
        <w:rPr>
          <w:rStyle w:val="StyleUnderline"/>
          <w:highlight w:val="cyan"/>
        </w:rPr>
        <w:t>each employer has</w:t>
      </w:r>
      <w:r w:rsidRPr="00C04F8D">
        <w:rPr>
          <w:rStyle w:val="StyleUnderline"/>
        </w:rPr>
        <w:t xml:space="preserve"> a </w:t>
      </w:r>
      <w:r w:rsidRPr="00C04F8D">
        <w:rPr>
          <w:rStyle w:val="Emphasis"/>
        </w:rPr>
        <w:t xml:space="preserve">strong </w:t>
      </w:r>
      <w:r w:rsidRPr="00C04F8D">
        <w:rPr>
          <w:rStyle w:val="Emphasis"/>
          <w:highlight w:val="cyan"/>
        </w:rPr>
        <w:t>incentive</w:t>
      </w:r>
      <w:r w:rsidRPr="00C04F8D">
        <w:rPr>
          <w:rStyle w:val="StyleUnderline"/>
          <w:highlight w:val="cyan"/>
        </w:rPr>
        <w:t xml:space="preserve"> to offer</w:t>
      </w:r>
      <w:r w:rsidRPr="00C04F8D">
        <w:rPr>
          <w:rStyle w:val="StyleUnderline"/>
        </w:rPr>
        <w:t xml:space="preserve"> the</w:t>
      </w:r>
      <w:r w:rsidRPr="00F636EA">
        <w:rPr>
          <w:rStyle w:val="StyleUnderline"/>
        </w:rPr>
        <w:t xml:space="preserve"> </w:t>
      </w:r>
      <w:r w:rsidRPr="00C04F8D">
        <w:rPr>
          <w:rStyle w:val="StyleUnderline"/>
          <w:highlight w:val="cyan"/>
        </w:rPr>
        <w:t>package</w:t>
      </w:r>
      <w:r w:rsidRPr="00C04F8D">
        <w:rPr>
          <w:sz w:val="16"/>
        </w:rPr>
        <w:t xml:space="preserve"> of pay and benefits to its workforce </w:t>
      </w:r>
      <w:r w:rsidRPr="00C04F8D">
        <w:rPr>
          <w:rStyle w:val="StyleUnderline"/>
          <w:highlight w:val="cyan"/>
        </w:rPr>
        <w:t>that delivers</w:t>
      </w:r>
      <w:r w:rsidRPr="00C04F8D">
        <w:rPr>
          <w:rStyle w:val="StyleUnderline"/>
        </w:rPr>
        <w:t xml:space="preserve"> the </w:t>
      </w:r>
      <w:r w:rsidRPr="00C04F8D">
        <w:rPr>
          <w:rStyle w:val="Emphasis"/>
          <w:highlight w:val="cyan"/>
        </w:rPr>
        <w:t>greatest value</w:t>
      </w:r>
      <w:r w:rsidRPr="00C04F8D">
        <w:rPr>
          <w:rStyle w:val="StyleUnderline"/>
        </w:rPr>
        <w:t xml:space="preserve"> at the </w:t>
      </w:r>
      <w:r w:rsidRPr="00C04F8D">
        <w:rPr>
          <w:rStyle w:val="Emphasis"/>
        </w:rPr>
        <w:t>lowest cost</w:t>
      </w:r>
      <w:r w:rsidRPr="00C04F8D">
        <w:rPr>
          <w:rStyle w:val="StyleUnderline"/>
        </w:rPr>
        <w:t xml:space="preserve">, and </w:t>
      </w:r>
      <w:r w:rsidRPr="00C04F8D">
        <w:rPr>
          <w:rStyle w:val="StyleUnderline"/>
          <w:highlight w:val="cyan"/>
        </w:rPr>
        <w:t>job seekers have a</w:t>
      </w:r>
      <w:r w:rsidRPr="00D44FE2">
        <w:rPr>
          <w:rStyle w:val="StyleUnderline"/>
          <w:highlight w:val="cyan"/>
        </w:rPr>
        <w:t xml:space="preserve"> </w:t>
      </w:r>
      <w:r w:rsidRPr="00C04F8D">
        <w:rPr>
          <w:rStyle w:val="StyleUnderline"/>
          <w:highlight w:val="cyan"/>
        </w:rPr>
        <w:t>similar</w:t>
      </w:r>
      <w:r w:rsidRPr="00C04F8D">
        <w:rPr>
          <w:sz w:val="16"/>
          <w:szCs w:val="16"/>
        </w:rPr>
        <w:t xml:space="preserve">ly </w:t>
      </w:r>
      <w:r w:rsidRPr="00C04F8D">
        <w:rPr>
          <w:rStyle w:val="Emphasis"/>
        </w:rPr>
        <w:t xml:space="preserve">strong </w:t>
      </w:r>
      <w:r w:rsidRPr="00C04F8D">
        <w:rPr>
          <w:rStyle w:val="Emphasis"/>
          <w:highlight w:val="cyan"/>
        </w:rPr>
        <w:t>incentive</w:t>
      </w:r>
      <w:r w:rsidRPr="00C04F8D">
        <w:rPr>
          <w:sz w:val="16"/>
        </w:rPr>
        <w:t xml:space="preserve"> to find the packages that best meet their needs.</w:t>
      </w:r>
      <w:r w:rsidRPr="0055142D">
        <w:rPr>
          <w:sz w:val="16"/>
        </w:rPr>
        <w:t xml:space="preserve"> </w:t>
      </w:r>
    </w:p>
    <w:p w14:paraId="165F2219" w14:textId="77777777" w:rsidR="0058025C" w:rsidRPr="00192029" w:rsidRDefault="0058025C" w:rsidP="0058025C">
      <w:pPr>
        <w:rPr>
          <w:sz w:val="16"/>
        </w:rPr>
      </w:pPr>
      <w:r w:rsidRPr="00192029">
        <w:rPr>
          <w:sz w:val="16"/>
        </w:rPr>
        <w:t>The system will not be perfectly efficient, but the question is whether it will be more</w:t>
      </w:r>
      <w:r w:rsidRPr="0055142D">
        <w:rPr>
          <w:sz w:val="16"/>
        </w:rPr>
        <w:t xml:space="preserve"> </w:t>
      </w:r>
      <w:r w:rsidRPr="00192029">
        <w:rPr>
          <w:sz w:val="16"/>
        </w:rPr>
        <w:t>efficient than a series of edicts</w:t>
      </w:r>
      <w:r w:rsidRPr="0055142D">
        <w:rPr>
          <w:sz w:val="16"/>
        </w:rPr>
        <w:t xml:space="preserve"> </w:t>
      </w:r>
      <w:r w:rsidRPr="00192029">
        <w:rPr>
          <w:sz w:val="16"/>
        </w:rPr>
        <w:t>delivered from Washington. Skeptics may doubt that workers will have a good sense of the parameters of an employer’s</w:t>
      </w:r>
      <w:r w:rsidRPr="0055142D">
        <w:rPr>
          <w:sz w:val="16"/>
        </w:rPr>
        <w:t xml:space="preserve"> </w:t>
      </w:r>
      <w:r w:rsidRPr="00192029">
        <w:rPr>
          <w:sz w:val="16"/>
        </w:rPr>
        <w:t xml:space="preserve">operation, especially for something as intangible as, say, safety conditions. But in fact, </w:t>
      </w:r>
      <w:r w:rsidRPr="00192029">
        <w:rPr>
          <w:rStyle w:val="StyleUnderline"/>
        </w:rPr>
        <w:t>workers</w:t>
      </w:r>
      <w:r w:rsidRPr="00192029">
        <w:rPr>
          <w:sz w:val="16"/>
        </w:rPr>
        <w:t xml:space="preserve"> tend to </w:t>
      </w:r>
      <w:r w:rsidRPr="00192029">
        <w:rPr>
          <w:rStyle w:val="StyleUnderline"/>
        </w:rPr>
        <w:t xml:space="preserve">seek </w:t>
      </w:r>
      <w:r w:rsidRPr="00192029">
        <w:rPr>
          <w:rStyle w:val="Emphasis"/>
        </w:rPr>
        <w:t>higher wages</w:t>
      </w:r>
      <w:r w:rsidRPr="00192029">
        <w:rPr>
          <w:rStyle w:val="StyleUnderline"/>
        </w:rPr>
        <w:t xml:space="preserve"> to</w:t>
      </w:r>
      <w:r w:rsidRPr="00A934D2">
        <w:rPr>
          <w:rStyle w:val="StyleUnderline"/>
        </w:rPr>
        <w:t xml:space="preserve"> </w:t>
      </w:r>
      <w:r w:rsidRPr="00192029">
        <w:rPr>
          <w:rStyle w:val="StyleUnderline"/>
        </w:rPr>
        <w:t>compensate for</w:t>
      </w:r>
      <w:r w:rsidRPr="00192029">
        <w:rPr>
          <w:sz w:val="16"/>
        </w:rPr>
        <w:t xml:space="preserve"> more </w:t>
      </w:r>
      <w:r w:rsidRPr="00192029">
        <w:rPr>
          <w:rStyle w:val="Emphasis"/>
        </w:rPr>
        <w:t>dangerous jobs</w:t>
      </w:r>
      <w:r w:rsidRPr="00192029">
        <w:rPr>
          <w:sz w:val="16"/>
        </w:rPr>
        <w:t>—so consistently that, as we saw in chapter 5</w:t>
      </w:r>
      <w:r w:rsidRPr="0055142D">
        <w:rPr>
          <w:sz w:val="16"/>
        </w:rPr>
        <w:t xml:space="preserve"> </w:t>
      </w:r>
      <w:r w:rsidRPr="00192029">
        <w:rPr>
          <w:sz w:val="16"/>
        </w:rPr>
        <w:t>, economists actually use the relationship</w:t>
      </w:r>
      <w:r w:rsidRPr="0055142D">
        <w:rPr>
          <w:sz w:val="16"/>
        </w:rPr>
        <w:t xml:space="preserve"> </w:t>
      </w:r>
      <w:r w:rsidRPr="00192029">
        <w:rPr>
          <w:sz w:val="16"/>
        </w:rPr>
        <w:t>between higher wages and higher workplace fatalities to estimate how much an average American values his own life. Every</w:t>
      </w:r>
      <w:r w:rsidRPr="0055142D">
        <w:rPr>
          <w:sz w:val="16"/>
        </w:rPr>
        <w:t xml:space="preserve"> </w:t>
      </w:r>
      <w:r w:rsidRPr="00192029">
        <w:rPr>
          <w:sz w:val="16"/>
        </w:rPr>
        <w:t>time someone justifies a new regulation by quoting the high value of reducing deaths—whether from traffic accidents, air</w:t>
      </w:r>
      <w:r w:rsidRPr="0055142D">
        <w:rPr>
          <w:sz w:val="16"/>
        </w:rPr>
        <w:t xml:space="preserve"> </w:t>
      </w:r>
      <w:r w:rsidRPr="00192029">
        <w:rPr>
          <w:sz w:val="16"/>
        </w:rPr>
        <w:t>pollutants, or hospital infections—she is endorsing the idea that workers manage to get themselves compensated fairly for the</w:t>
      </w:r>
      <w:r w:rsidRPr="0055142D">
        <w:rPr>
          <w:sz w:val="16"/>
        </w:rPr>
        <w:t xml:space="preserve"> </w:t>
      </w:r>
      <w:r w:rsidRPr="00192029">
        <w:rPr>
          <w:sz w:val="16"/>
        </w:rPr>
        <w:t>risks they incur.</w:t>
      </w:r>
    </w:p>
    <w:p w14:paraId="5AABD2ED" w14:textId="77777777" w:rsidR="0058025C" w:rsidRPr="0055142D" w:rsidRDefault="0058025C" w:rsidP="0058025C">
      <w:pPr>
        <w:rPr>
          <w:sz w:val="16"/>
        </w:rPr>
      </w:pPr>
      <w:r w:rsidRPr="00C436D2">
        <w:rPr>
          <w:sz w:val="16"/>
        </w:rPr>
        <w:t>The stronger objection to leaving employers and employees to their own devices is that the two sides have uneven</w:t>
      </w:r>
      <w:r w:rsidRPr="0055142D">
        <w:rPr>
          <w:sz w:val="16"/>
        </w:rPr>
        <w:t xml:space="preserve"> bargaining power. A given worker with a particular skill set in a specific location may not have many job options from which </w:t>
      </w:r>
      <w:r w:rsidRPr="00C436D2">
        <w:rPr>
          <w:sz w:val="16"/>
        </w:rPr>
        <w:t>to choose and, once on the job, may not have a credible option just to quit. But before asking the federal government to</w:t>
      </w:r>
      <w:r w:rsidRPr="0055142D">
        <w:rPr>
          <w:sz w:val="16"/>
        </w:rPr>
        <w:t xml:space="preserve"> </w:t>
      </w:r>
      <w:r w:rsidRPr="00C436D2">
        <w:rPr>
          <w:sz w:val="16"/>
        </w:rPr>
        <w:t>impose labor arrangements with no chance of striking the right balance between the parties, we should ask whether we might</w:t>
      </w:r>
      <w:r w:rsidRPr="0055142D">
        <w:rPr>
          <w:sz w:val="16"/>
        </w:rPr>
        <w:t xml:space="preserve"> </w:t>
      </w:r>
      <w:r w:rsidRPr="00C436D2">
        <w:rPr>
          <w:sz w:val="16"/>
        </w:rPr>
        <w:t>position the two sides to negotiate effectively themselves.</w:t>
      </w:r>
      <w:r w:rsidRPr="0055142D">
        <w:rPr>
          <w:sz w:val="16"/>
        </w:rPr>
        <w:t xml:space="preserve"> </w:t>
      </w:r>
    </w:p>
    <w:p w14:paraId="0CC7B0A2" w14:textId="77777777" w:rsidR="0058025C" w:rsidRPr="0055142D" w:rsidRDefault="0058025C" w:rsidP="0058025C">
      <w:pPr>
        <w:rPr>
          <w:sz w:val="16"/>
        </w:rPr>
      </w:pPr>
      <w:r w:rsidRPr="008E7859">
        <w:rPr>
          <w:sz w:val="16"/>
        </w:rPr>
        <w:t>“</w:t>
      </w:r>
      <w:r w:rsidRPr="008E7859">
        <w:rPr>
          <w:rStyle w:val="Emphasis"/>
        </w:rPr>
        <w:t>Organized labor</w:t>
      </w:r>
      <w:r w:rsidRPr="008E7859">
        <w:rPr>
          <w:sz w:val="16"/>
        </w:rPr>
        <w:t xml:space="preserve">” claims to </w:t>
      </w:r>
      <w:r w:rsidRPr="008E7859">
        <w:rPr>
          <w:rStyle w:val="Emphasis"/>
        </w:rPr>
        <w:t>do</w:t>
      </w:r>
      <w:r w:rsidRPr="008E7859">
        <w:rPr>
          <w:sz w:val="16"/>
        </w:rPr>
        <w:t xml:space="preserve"> just </w:t>
      </w:r>
      <w:r w:rsidRPr="008E7859">
        <w:rPr>
          <w:rStyle w:val="Emphasis"/>
        </w:rPr>
        <w:t>this</w:t>
      </w:r>
      <w:r w:rsidRPr="008E7859">
        <w:rPr>
          <w:sz w:val="16"/>
        </w:rPr>
        <w:t xml:space="preserve">, of course. Unfortunately, the </w:t>
      </w:r>
      <w:r w:rsidRPr="008E7859">
        <w:rPr>
          <w:rStyle w:val="Emphasis"/>
        </w:rPr>
        <w:t>American</w:t>
      </w:r>
      <w:r w:rsidRPr="008E7859">
        <w:rPr>
          <w:sz w:val="16"/>
        </w:rPr>
        <w:t xml:space="preserve"> system of organized </w:t>
      </w:r>
      <w:r w:rsidRPr="008E7859">
        <w:rPr>
          <w:rStyle w:val="StyleUnderline"/>
        </w:rPr>
        <w:t xml:space="preserve">labor is a </w:t>
      </w:r>
      <w:r w:rsidRPr="008E7859">
        <w:rPr>
          <w:rStyle w:val="Emphasis"/>
        </w:rPr>
        <w:t>relic</w:t>
      </w:r>
      <w:r w:rsidRPr="008E7859">
        <w:rPr>
          <w:sz w:val="16"/>
        </w:rPr>
        <w:t xml:space="preserve"> of the</w:t>
      </w:r>
      <w:r w:rsidRPr="0055142D">
        <w:rPr>
          <w:sz w:val="16"/>
        </w:rPr>
        <w:t xml:space="preserve"> </w:t>
      </w:r>
      <w:r w:rsidRPr="008E7859">
        <w:rPr>
          <w:sz w:val="16"/>
        </w:rPr>
        <w:t xml:space="preserve">Great Depression, </w:t>
      </w:r>
      <w:r w:rsidRPr="008E7859">
        <w:rPr>
          <w:rStyle w:val="Emphasis"/>
        </w:rPr>
        <w:t>woefully incompatible</w:t>
      </w:r>
      <w:r w:rsidRPr="008E7859">
        <w:rPr>
          <w:sz w:val="16"/>
        </w:rPr>
        <w:t xml:space="preserve"> with the demands and opportunities of the modern economy and actively harmful to</w:t>
      </w:r>
      <w:r w:rsidRPr="0055142D">
        <w:rPr>
          <w:sz w:val="16"/>
        </w:rPr>
        <w:t xml:space="preserve"> </w:t>
      </w:r>
      <w:r w:rsidRPr="008E7859">
        <w:rPr>
          <w:sz w:val="16"/>
        </w:rPr>
        <w:t>both workers and firms. Private-sector union membership has been plunging for decades, from 36 percent of the workforce in</w:t>
      </w:r>
      <w:r w:rsidRPr="0055142D">
        <w:rPr>
          <w:sz w:val="16"/>
        </w:rPr>
        <w:t xml:space="preserve"> </w:t>
      </w:r>
      <w:r w:rsidRPr="008E7859">
        <w:rPr>
          <w:sz w:val="16"/>
        </w:rPr>
        <w:t>1953 to less than 7 percent in 2017.6</w:t>
      </w:r>
      <w:r w:rsidRPr="0055142D">
        <w:rPr>
          <w:sz w:val="16"/>
        </w:rPr>
        <w:t xml:space="preserve"> </w:t>
      </w:r>
    </w:p>
    <w:p w14:paraId="63CFE4DB" w14:textId="77777777" w:rsidR="0058025C" w:rsidRPr="0055142D" w:rsidRDefault="0058025C" w:rsidP="0058025C">
      <w:pPr>
        <w:rPr>
          <w:sz w:val="16"/>
        </w:rPr>
      </w:pPr>
      <w:r w:rsidRPr="00A3009E">
        <w:rPr>
          <w:sz w:val="16"/>
        </w:rPr>
        <w:t xml:space="preserve">As its economic relevance has waned, </w:t>
      </w:r>
      <w:r w:rsidRPr="00A3009E">
        <w:rPr>
          <w:rStyle w:val="StyleUnderline"/>
        </w:rPr>
        <w:t xml:space="preserve">Big </w:t>
      </w:r>
      <w:r w:rsidRPr="00A3009E">
        <w:rPr>
          <w:rStyle w:val="Emphasis"/>
        </w:rPr>
        <w:t>Labor</w:t>
      </w:r>
      <w:r w:rsidRPr="00A3009E">
        <w:rPr>
          <w:rStyle w:val="StyleUnderline"/>
        </w:rPr>
        <w:t xml:space="preserve"> has </w:t>
      </w:r>
      <w:r w:rsidRPr="00A3009E">
        <w:rPr>
          <w:rStyle w:val="Emphasis"/>
        </w:rPr>
        <w:t>mutated</w:t>
      </w:r>
      <w:r w:rsidRPr="00A3009E">
        <w:rPr>
          <w:rStyle w:val="StyleUnderline"/>
        </w:rPr>
        <w:t xml:space="preserve"> into a</w:t>
      </w:r>
      <w:r w:rsidRPr="00A3009E">
        <w:rPr>
          <w:sz w:val="16"/>
        </w:rPr>
        <w:t xml:space="preserve"> predominantly </w:t>
      </w:r>
      <w:r w:rsidRPr="00A3009E">
        <w:rPr>
          <w:rStyle w:val="Emphasis"/>
        </w:rPr>
        <w:t>political force</w:t>
      </w:r>
      <w:r w:rsidRPr="00A3009E">
        <w:rPr>
          <w:sz w:val="16"/>
        </w:rPr>
        <w:t>. Of $2.1 billion spent by</w:t>
      </w:r>
      <w:r w:rsidRPr="0055142D">
        <w:rPr>
          <w:sz w:val="16"/>
        </w:rPr>
        <w:t xml:space="preserve"> </w:t>
      </w:r>
      <w:r w:rsidRPr="00A3009E">
        <w:rPr>
          <w:sz w:val="16"/>
        </w:rPr>
        <w:t>the thirty largest federal-election donors from 1990 to 2014, public- and private-sector unions accounted for more than $1</w:t>
      </w:r>
      <w:r w:rsidRPr="0055142D">
        <w:rPr>
          <w:sz w:val="16"/>
        </w:rPr>
        <w:t xml:space="preserve"> </w:t>
      </w:r>
      <w:r w:rsidRPr="00A3009E">
        <w:rPr>
          <w:sz w:val="16"/>
        </w:rPr>
        <w:t>7</w:t>
      </w:r>
      <w:r w:rsidRPr="0055142D">
        <w:rPr>
          <w:sz w:val="16"/>
        </w:rPr>
        <w:t xml:space="preserve"> </w:t>
      </w:r>
      <w:r w:rsidRPr="00A3009E">
        <w:rPr>
          <w:sz w:val="16"/>
        </w:rPr>
        <w:t>billion—and directed 97 percent of that largess to Democrats. Such one-way spending is at odds with union-member</w:t>
      </w:r>
      <w:r w:rsidRPr="0055142D">
        <w:rPr>
          <w:sz w:val="16"/>
        </w:rPr>
        <w:t xml:space="preserve"> </w:t>
      </w:r>
      <w:r w:rsidRPr="00A3009E">
        <w:rPr>
          <w:sz w:val="16"/>
        </w:rPr>
        <w:t>ideology, which aligns 26 percent “liberal,” 44 percent “moderate,” and 30 percent “conservative”—only slightly left of the</w:t>
      </w:r>
      <w:r w:rsidRPr="0055142D">
        <w:rPr>
          <w:sz w:val="16"/>
        </w:rPr>
        <w:t xml:space="preserve"> </w:t>
      </w:r>
      <w:r w:rsidRPr="00A3009E">
        <w:rPr>
          <w:sz w:val="16"/>
        </w:rPr>
        <w:t>general population.8</w:t>
      </w:r>
      <w:r w:rsidRPr="0055142D">
        <w:rPr>
          <w:sz w:val="16"/>
        </w:rPr>
        <w:t xml:space="preserve"> </w:t>
      </w:r>
    </w:p>
    <w:p w14:paraId="398B93A1" w14:textId="77777777" w:rsidR="0058025C" w:rsidRPr="003E3360" w:rsidRDefault="0058025C" w:rsidP="0058025C">
      <w:pPr>
        <w:rPr>
          <w:sz w:val="16"/>
        </w:rPr>
      </w:pPr>
      <w:r w:rsidRPr="003E3360">
        <w:rPr>
          <w:sz w:val="16"/>
        </w:rPr>
        <w:t>Democrats prize union bosses’ Midas-like ability to transform the dollars and energy of a bipartisan workforce into</w:t>
      </w:r>
      <w:r w:rsidRPr="0055142D">
        <w:rPr>
          <w:sz w:val="16"/>
        </w:rPr>
        <w:t xml:space="preserve"> </w:t>
      </w:r>
      <w:r w:rsidRPr="003E3360">
        <w:rPr>
          <w:sz w:val="16"/>
        </w:rPr>
        <w:t>homogenous left-wing support. Thus their response to plummeting union membership isn’t to promote substantive reform that</w:t>
      </w:r>
      <w:r w:rsidRPr="0055142D">
        <w:rPr>
          <w:sz w:val="16"/>
        </w:rPr>
        <w:t xml:space="preserve"> </w:t>
      </w:r>
      <w:r w:rsidRPr="003E3360">
        <w:rPr>
          <w:sz w:val="16"/>
        </w:rPr>
        <w:t>might make organizing more attractive to workers but instead to push for procedural changes to help unions bring more</w:t>
      </w:r>
      <w:r w:rsidRPr="0055142D">
        <w:rPr>
          <w:sz w:val="16"/>
        </w:rPr>
        <w:t xml:space="preserve"> </w:t>
      </w:r>
      <w:r w:rsidRPr="003E3360">
        <w:rPr>
          <w:sz w:val="16"/>
        </w:rPr>
        <w:t>workers into the existing system and ensure that donations keep flowing. Republicans seem content to frustrate such efforts</w:t>
      </w:r>
      <w:r w:rsidRPr="0055142D">
        <w:rPr>
          <w:sz w:val="16"/>
        </w:rPr>
        <w:t xml:space="preserve"> </w:t>
      </w:r>
      <w:r w:rsidRPr="003E3360">
        <w:rPr>
          <w:sz w:val="16"/>
        </w:rPr>
        <w:t>and watch the system continue to wither.</w:t>
      </w:r>
    </w:p>
    <w:p w14:paraId="3AAB5ACF" w14:textId="77777777" w:rsidR="0058025C" w:rsidRPr="00A622CC" w:rsidRDefault="0058025C" w:rsidP="0058025C">
      <w:pPr>
        <w:rPr>
          <w:sz w:val="16"/>
        </w:rPr>
      </w:pPr>
      <w:r w:rsidRPr="00A622CC">
        <w:rPr>
          <w:sz w:val="16"/>
        </w:rPr>
        <w:t xml:space="preserve">What a missed opportunity. </w:t>
      </w:r>
      <w:r w:rsidRPr="00A622CC">
        <w:rPr>
          <w:rStyle w:val="StyleUnderline"/>
        </w:rPr>
        <w:t xml:space="preserve">Organized </w:t>
      </w:r>
      <w:r w:rsidRPr="00A622CC">
        <w:rPr>
          <w:rStyle w:val="StyleUnderline"/>
          <w:highlight w:val="cyan"/>
        </w:rPr>
        <w:t>labor is</w:t>
      </w:r>
      <w:r w:rsidRPr="00A622CC">
        <w:rPr>
          <w:rStyle w:val="StyleUnderline"/>
        </w:rPr>
        <w:t xml:space="preserve"> neither</w:t>
      </w:r>
      <w:r w:rsidRPr="00A622CC">
        <w:rPr>
          <w:sz w:val="16"/>
        </w:rPr>
        <w:t xml:space="preserve"> inherently </w:t>
      </w:r>
      <w:r w:rsidRPr="00A622CC">
        <w:rPr>
          <w:rStyle w:val="Emphasis"/>
        </w:rPr>
        <w:t>partisan</w:t>
      </w:r>
      <w:r w:rsidRPr="00A622CC">
        <w:rPr>
          <w:rStyle w:val="StyleUnderline"/>
        </w:rPr>
        <w:t xml:space="preserve"> </w:t>
      </w:r>
      <w:r w:rsidRPr="00A622CC">
        <w:rPr>
          <w:rStyle w:val="Emphasis"/>
        </w:rPr>
        <w:t>no</w:t>
      </w:r>
      <w:r w:rsidRPr="00A622CC">
        <w:rPr>
          <w:sz w:val="16"/>
          <w:szCs w:val="16"/>
        </w:rPr>
        <w:t xml:space="preserve">r </w:t>
      </w:r>
      <w:r w:rsidRPr="00A622CC">
        <w:rPr>
          <w:sz w:val="16"/>
        </w:rPr>
        <w:t>inheren</w:t>
      </w:r>
      <w:r w:rsidRPr="00A622CC">
        <w:rPr>
          <w:rStyle w:val="Emphasis"/>
        </w:rPr>
        <w:t>t</w:t>
      </w:r>
      <w:r w:rsidRPr="00A622CC">
        <w:rPr>
          <w:sz w:val="16"/>
        </w:rPr>
        <w:t xml:space="preserve">ly </w:t>
      </w:r>
      <w:r w:rsidRPr="00A622CC">
        <w:rPr>
          <w:sz w:val="16"/>
          <w:szCs w:val="16"/>
        </w:rPr>
        <w:t>counter</w:t>
      </w:r>
      <w:r w:rsidRPr="00A622CC">
        <w:rPr>
          <w:rStyle w:val="Emphasis"/>
          <w:highlight w:val="cyan"/>
        </w:rPr>
        <w:t>productive</w:t>
      </w:r>
      <w:r w:rsidRPr="00A622CC">
        <w:rPr>
          <w:sz w:val="16"/>
        </w:rPr>
        <w:t xml:space="preserve"> economically.</w:t>
      </w:r>
      <w:r w:rsidRPr="0055142D">
        <w:rPr>
          <w:sz w:val="16"/>
        </w:rPr>
        <w:t xml:space="preserve"> </w:t>
      </w:r>
      <w:r w:rsidRPr="00A622CC">
        <w:rPr>
          <w:sz w:val="16"/>
        </w:rPr>
        <w:t xml:space="preserve">In theory, </w:t>
      </w:r>
      <w:r w:rsidRPr="00A622CC">
        <w:rPr>
          <w:rStyle w:val="StyleUnderline"/>
        </w:rPr>
        <w:t>an arrangement by which workers</w:t>
      </w:r>
      <w:r w:rsidRPr="00A622CC">
        <w:rPr>
          <w:sz w:val="16"/>
        </w:rPr>
        <w:t xml:space="preserve"> “</w:t>
      </w:r>
      <w:r w:rsidRPr="00A622CC">
        <w:rPr>
          <w:rStyle w:val="Emphasis"/>
          <w:highlight w:val="cyan"/>
        </w:rPr>
        <w:t>bargain</w:t>
      </w:r>
      <w:r w:rsidRPr="00A622CC">
        <w:rPr>
          <w:rStyle w:val="Emphasis"/>
        </w:rPr>
        <w:t xml:space="preserve"> collectively</w:t>
      </w:r>
      <w:r w:rsidRPr="00A622CC">
        <w:rPr>
          <w:sz w:val="16"/>
        </w:rPr>
        <w:t>” and offer “mutual aid,” as the National Labor Relations</w:t>
      </w:r>
      <w:r w:rsidRPr="0055142D">
        <w:rPr>
          <w:sz w:val="16"/>
        </w:rPr>
        <w:t xml:space="preserve"> </w:t>
      </w:r>
      <w:r w:rsidRPr="00A622CC">
        <w:rPr>
          <w:sz w:val="16"/>
        </w:rPr>
        <w:t xml:space="preserve">Act (NLRA) establishes is their right, </w:t>
      </w:r>
      <w:r w:rsidRPr="00A622CC">
        <w:rPr>
          <w:rStyle w:val="StyleUnderline"/>
        </w:rPr>
        <w:t>can be a</w:t>
      </w:r>
      <w:r w:rsidRPr="00A622CC">
        <w:rPr>
          <w:sz w:val="16"/>
        </w:rPr>
        <w:t xml:space="preserve"> neutral or even </w:t>
      </w:r>
      <w:r w:rsidRPr="00A622CC">
        <w:rPr>
          <w:rStyle w:val="Emphasis"/>
          <w:highlight w:val="cyan"/>
        </w:rPr>
        <w:t>positive part</w:t>
      </w:r>
      <w:r w:rsidRPr="00A622CC">
        <w:rPr>
          <w:rStyle w:val="StyleUnderline"/>
          <w:highlight w:val="cyan"/>
        </w:rPr>
        <w:t xml:space="preserve"> of a</w:t>
      </w:r>
      <w:r w:rsidRPr="00A622CC">
        <w:rPr>
          <w:rStyle w:val="StyleUnderline"/>
        </w:rPr>
        <w:t xml:space="preserve"> </w:t>
      </w:r>
      <w:r w:rsidRPr="00A622CC">
        <w:rPr>
          <w:rStyle w:val="Emphasis"/>
        </w:rPr>
        <w:t>flourishing</w:t>
      </w:r>
      <w:r w:rsidRPr="00A622CC">
        <w:rPr>
          <w:rStyle w:val="StyleUnderline"/>
        </w:rPr>
        <w:t xml:space="preserve"> </w:t>
      </w:r>
      <w:r w:rsidRPr="00A622CC">
        <w:rPr>
          <w:rStyle w:val="StyleUnderline"/>
          <w:highlight w:val="cyan"/>
        </w:rPr>
        <w:t xml:space="preserve">market </w:t>
      </w:r>
      <w:r w:rsidRPr="00A622CC">
        <w:rPr>
          <w:rStyle w:val="Emphasis"/>
          <w:highlight w:val="cyan"/>
        </w:rPr>
        <w:t>economy</w:t>
      </w:r>
      <w:r w:rsidRPr="00A622CC">
        <w:rPr>
          <w:sz w:val="16"/>
        </w:rPr>
        <w:t>. Other countries</w:t>
      </w:r>
      <w:r w:rsidRPr="0055142D">
        <w:rPr>
          <w:sz w:val="16"/>
        </w:rPr>
        <w:t xml:space="preserve"> </w:t>
      </w:r>
      <w:r w:rsidRPr="00A622CC">
        <w:rPr>
          <w:sz w:val="16"/>
        </w:rPr>
        <w:t>have implemented labor systems sharply different from—and more effective than—the American one. Even within the United</w:t>
      </w:r>
      <w:r w:rsidRPr="0055142D">
        <w:rPr>
          <w:sz w:val="16"/>
        </w:rPr>
        <w:t xml:space="preserve"> </w:t>
      </w:r>
      <w:r w:rsidRPr="00A622CC">
        <w:rPr>
          <w:sz w:val="16"/>
        </w:rPr>
        <w:t>States, examples exist of organized labor’s potential to operate more constructively.</w:t>
      </w:r>
    </w:p>
    <w:p w14:paraId="5AC79070" w14:textId="77777777" w:rsidR="0058025C" w:rsidRDefault="0058025C" w:rsidP="0058025C">
      <w:pPr>
        <w:rPr>
          <w:sz w:val="16"/>
        </w:rPr>
      </w:pPr>
      <w:r w:rsidRPr="00AF0BAB">
        <w:rPr>
          <w:rStyle w:val="StyleUnderline"/>
          <w:highlight w:val="cyan"/>
        </w:rPr>
        <w:t xml:space="preserve">A </w:t>
      </w:r>
      <w:r w:rsidRPr="00AF0BAB">
        <w:rPr>
          <w:rStyle w:val="Emphasis"/>
          <w:highlight w:val="cyan"/>
        </w:rPr>
        <w:t>better form</w:t>
      </w:r>
      <w:r w:rsidRPr="00AF0BAB">
        <w:rPr>
          <w:rStyle w:val="StyleUnderline"/>
        </w:rPr>
        <w:t xml:space="preserve"> of </w:t>
      </w:r>
      <w:r w:rsidRPr="00AF0BAB">
        <w:rPr>
          <w:rStyle w:val="Emphasis"/>
        </w:rPr>
        <w:t>organized labor</w:t>
      </w:r>
      <w:r w:rsidRPr="00AF0BAB">
        <w:rPr>
          <w:sz w:val="16"/>
        </w:rPr>
        <w:t xml:space="preserve"> could </w:t>
      </w:r>
      <w:r w:rsidRPr="00AF0BAB">
        <w:rPr>
          <w:rStyle w:val="StyleUnderline"/>
        </w:rPr>
        <w:t xml:space="preserve">push labor markets toward </w:t>
      </w:r>
      <w:r w:rsidRPr="00AF0BAB">
        <w:rPr>
          <w:rStyle w:val="Emphasis"/>
        </w:rPr>
        <w:t>healthier outcomes</w:t>
      </w:r>
      <w:r w:rsidRPr="00AF0BAB">
        <w:rPr>
          <w:sz w:val="16"/>
        </w:rPr>
        <w:t xml:space="preserve"> by making workers more valuable</w:t>
      </w:r>
      <w:r w:rsidRPr="0055142D">
        <w:rPr>
          <w:sz w:val="16"/>
        </w:rPr>
        <w:t xml:space="preserve"> </w:t>
      </w:r>
      <w:r w:rsidRPr="00AF0BAB">
        <w:rPr>
          <w:sz w:val="16"/>
        </w:rPr>
        <w:t xml:space="preserve">and their employment more attractive. It </w:t>
      </w:r>
      <w:r w:rsidRPr="00AF0BAB">
        <w:rPr>
          <w:rStyle w:val="StyleUnderline"/>
        </w:rPr>
        <w:t xml:space="preserve">could </w:t>
      </w:r>
      <w:r w:rsidRPr="00AF0BAB">
        <w:rPr>
          <w:rStyle w:val="StyleUnderline"/>
          <w:highlight w:val="cyan"/>
        </w:rPr>
        <w:t>provide a superior alternative to</w:t>
      </w:r>
      <w:r w:rsidRPr="00AF0BAB">
        <w:rPr>
          <w:rStyle w:val="StyleUnderline"/>
        </w:rPr>
        <w:t xml:space="preserve"> </w:t>
      </w:r>
      <w:r w:rsidRPr="00AF0BAB">
        <w:rPr>
          <w:rStyle w:val="Emphasis"/>
        </w:rPr>
        <w:t xml:space="preserve">government </w:t>
      </w:r>
      <w:r w:rsidRPr="00AF0BAB">
        <w:rPr>
          <w:rStyle w:val="Emphasis"/>
          <w:highlight w:val="cyan"/>
        </w:rPr>
        <w:t>regulation</w:t>
      </w:r>
      <w:r w:rsidRPr="00AF0BAB">
        <w:rPr>
          <w:sz w:val="16"/>
        </w:rPr>
        <w:t xml:space="preserve"> of the workplace </w:t>
      </w:r>
      <w:r w:rsidRPr="00AF0BAB">
        <w:rPr>
          <w:rStyle w:val="StyleUnderline"/>
          <w:highlight w:val="cyan"/>
        </w:rPr>
        <w:t>by</w:t>
      </w:r>
      <w:r w:rsidRPr="00A61C48">
        <w:rPr>
          <w:rStyle w:val="StyleUnderline"/>
          <w:highlight w:val="cyan"/>
        </w:rPr>
        <w:t xml:space="preserve"> </w:t>
      </w:r>
      <w:r w:rsidRPr="00AF0BAB">
        <w:rPr>
          <w:rStyle w:val="StyleUnderline"/>
          <w:highlight w:val="cyan"/>
        </w:rPr>
        <w:t xml:space="preserve">brokering agreements that </w:t>
      </w:r>
      <w:r w:rsidRPr="00AF0BAB">
        <w:rPr>
          <w:rStyle w:val="Emphasis"/>
          <w:highlight w:val="cyan"/>
        </w:rPr>
        <w:t>reflect</w:t>
      </w:r>
      <w:r w:rsidRPr="00AF0BAB">
        <w:rPr>
          <w:sz w:val="16"/>
        </w:rPr>
        <w:t xml:space="preserve"> the </w:t>
      </w:r>
      <w:r w:rsidRPr="00AF0BAB">
        <w:rPr>
          <w:rStyle w:val="Emphasis"/>
          <w:highlight w:val="cyan"/>
        </w:rPr>
        <w:t>balance</w:t>
      </w:r>
      <w:r w:rsidRPr="00AF0BAB">
        <w:rPr>
          <w:sz w:val="16"/>
        </w:rPr>
        <w:t xml:space="preserve"> workers really want between protection and pay. It could also take a leading role</w:t>
      </w:r>
      <w:r w:rsidRPr="0055142D">
        <w:rPr>
          <w:sz w:val="16"/>
        </w:rPr>
        <w:t xml:space="preserve"> </w:t>
      </w:r>
      <w:r w:rsidRPr="00AF0BAB">
        <w:rPr>
          <w:sz w:val="16"/>
        </w:rPr>
        <w:t>in workforce preparedness and job training. More broadly, by performing functions like these, it could reassert itself in civil</w:t>
      </w:r>
      <w:r w:rsidRPr="0055142D">
        <w:rPr>
          <w:sz w:val="16"/>
        </w:rPr>
        <w:t xml:space="preserve"> </w:t>
      </w:r>
      <w:r w:rsidRPr="00AF0BAB">
        <w:rPr>
          <w:sz w:val="16"/>
        </w:rPr>
        <w:t>society, strengthening solidarity and offering a local mediation between government programs and recipients. Community</w:t>
      </w:r>
      <w:r w:rsidRPr="0055142D">
        <w:rPr>
          <w:sz w:val="16"/>
        </w:rPr>
        <w:t xml:space="preserve"> </w:t>
      </w:r>
      <w:r w:rsidRPr="00AF0BAB">
        <w:rPr>
          <w:sz w:val="16"/>
        </w:rPr>
        <w:t>health would benefit.</w:t>
      </w:r>
      <w:r w:rsidRPr="0055142D">
        <w:rPr>
          <w:sz w:val="16"/>
        </w:rPr>
        <w:t xml:space="preserve"> </w:t>
      </w:r>
    </w:p>
    <w:p w14:paraId="34FCFF57" w14:textId="77777777" w:rsidR="0058025C" w:rsidRPr="008166C8" w:rsidRDefault="0058025C" w:rsidP="0058025C">
      <w:pPr>
        <w:pStyle w:val="Heading4"/>
      </w:pPr>
      <w:r>
        <w:t xml:space="preserve">Biotech will be </w:t>
      </w:r>
      <w:r>
        <w:rPr>
          <w:u w:val="single"/>
        </w:rPr>
        <w:t>incremental</w:t>
      </w:r>
      <w:r>
        <w:t xml:space="preserve"> and </w:t>
      </w:r>
      <w:r>
        <w:rPr>
          <w:u w:val="single"/>
        </w:rPr>
        <w:t>minor</w:t>
      </w:r>
      <w:r>
        <w:t xml:space="preserve">---predictions are </w:t>
      </w:r>
      <w:r>
        <w:rPr>
          <w:u w:val="single"/>
        </w:rPr>
        <w:t>warped</w:t>
      </w:r>
      <w:r>
        <w:t xml:space="preserve"> by industry.</w:t>
      </w:r>
    </w:p>
    <w:p w14:paraId="68DC8099" w14:textId="77777777" w:rsidR="0058025C" w:rsidRPr="00802BAC" w:rsidRDefault="0058025C" w:rsidP="0058025C">
      <w:pPr>
        <w:rPr>
          <w:rStyle w:val="Style13ptBold"/>
        </w:rPr>
      </w:pPr>
      <w:r>
        <w:rPr>
          <w:rStyle w:val="Style13ptBold"/>
        </w:rPr>
        <w:t xml:space="preserve">Allenby ’16 </w:t>
      </w:r>
      <w:r w:rsidRPr="00802BAC">
        <w:t xml:space="preserve">[Brad; 2016; American environmental scientist, environmental attorney and Professor of Civil and Environmental Engineering, and of Law, at Arizona State University; Bulletin of the Atomic Scientists, </w:t>
      </w:r>
      <w:r>
        <w:t>“</w:t>
      </w:r>
      <w:r w:rsidRPr="00802BAC">
        <w:t>Emerging technologies and the future of humanity,</w:t>
      </w:r>
      <w:r>
        <w:t>”</w:t>
      </w:r>
      <w:r w:rsidRPr="00802BAC">
        <w:t xml:space="preserve"> vol. 71]</w:t>
      </w:r>
    </w:p>
    <w:p w14:paraId="6E3E5F2C" w14:textId="77777777" w:rsidR="0058025C" w:rsidRPr="008166C8" w:rsidRDefault="0058025C" w:rsidP="0058025C">
      <w:pPr>
        <w:rPr>
          <w:sz w:val="16"/>
        </w:rPr>
      </w:pPr>
      <w:r w:rsidRPr="008166C8">
        <w:rPr>
          <w:sz w:val="16"/>
        </w:rPr>
        <w:t xml:space="preserve">Although it was not clear at the time, Bill </w:t>
      </w:r>
      <w:r w:rsidRPr="00802BAC">
        <w:rPr>
          <w:rStyle w:val="StyleUnderline"/>
        </w:rPr>
        <w:t xml:space="preserve">Joy’s article </w:t>
      </w:r>
      <w:r w:rsidRPr="00802BAC">
        <w:rPr>
          <w:rStyle w:val="Emphasis"/>
          <w:highlight w:val="cyan"/>
        </w:rPr>
        <w:t>warning</w:t>
      </w:r>
      <w:r w:rsidRPr="00802BAC">
        <w:rPr>
          <w:rStyle w:val="StyleUnderline"/>
          <w:highlight w:val="cyan"/>
        </w:rPr>
        <w:t xml:space="preserve"> of</w:t>
      </w:r>
      <w:r w:rsidRPr="00802BAC">
        <w:rPr>
          <w:rStyle w:val="StyleUnderline"/>
        </w:rPr>
        <w:t xml:space="preserve"> the dangers of </w:t>
      </w:r>
      <w:r w:rsidRPr="00802BAC">
        <w:rPr>
          <w:rStyle w:val="Emphasis"/>
          <w:highlight w:val="cyan"/>
        </w:rPr>
        <w:t>emerging tech</w:t>
      </w:r>
      <w:r w:rsidRPr="00802BAC">
        <w:rPr>
          <w:rStyle w:val="StyleUnderline"/>
        </w:rPr>
        <w:t xml:space="preserve">nologies </w:t>
      </w:r>
      <w:r w:rsidRPr="00802BAC">
        <w:rPr>
          <w:rStyle w:val="StyleUnderline"/>
          <w:highlight w:val="cyan"/>
        </w:rPr>
        <w:t>was</w:t>
      </w:r>
      <w:r w:rsidRPr="00802BAC">
        <w:rPr>
          <w:rStyle w:val="StyleUnderline"/>
        </w:rPr>
        <w:t xml:space="preserve"> to spawn </w:t>
      </w:r>
      <w:r w:rsidRPr="00802BAC">
        <w:rPr>
          <w:rStyle w:val="StyleUnderline"/>
          <w:highlight w:val="cyan"/>
        </w:rPr>
        <w:t>a</w:t>
      </w:r>
      <w:r w:rsidRPr="00802BAC">
        <w:rPr>
          <w:rStyle w:val="StyleUnderline"/>
        </w:rPr>
        <w:t xml:space="preserve"> veritable </w:t>
      </w:r>
      <w:r>
        <w:rPr>
          <w:rStyle w:val="StyleUnderline"/>
          <w:highlight w:val="cyan"/>
        </w:rPr>
        <w:t>“</w:t>
      </w:r>
      <w:r w:rsidRPr="00802BAC">
        <w:rPr>
          <w:rStyle w:val="Emphasis"/>
          <w:highlight w:val="cyan"/>
        </w:rPr>
        <w:t>dystopia industry</w:t>
      </w:r>
      <w:r w:rsidRPr="00802BAC">
        <w:rPr>
          <w:rStyle w:val="StyleUnderline"/>
          <w:highlight w:val="cyan"/>
        </w:rPr>
        <w:t>.</w:t>
      </w:r>
      <w:r>
        <w:rPr>
          <w:rStyle w:val="StyleUnderline"/>
          <w:highlight w:val="cyan"/>
        </w:rPr>
        <w:t>”</w:t>
      </w:r>
      <w:r w:rsidRPr="00802BAC">
        <w:rPr>
          <w:rStyle w:val="StyleUnderline"/>
        </w:rPr>
        <w:t xml:space="preserve"> More recent </w:t>
      </w:r>
      <w:r w:rsidRPr="00802BAC">
        <w:rPr>
          <w:rStyle w:val="StyleUnderline"/>
          <w:highlight w:val="cyan"/>
        </w:rPr>
        <w:t>contributions</w:t>
      </w:r>
      <w:r w:rsidRPr="008166C8">
        <w:rPr>
          <w:sz w:val="16"/>
        </w:rPr>
        <w:t xml:space="preserve"> have tended to </w:t>
      </w:r>
      <w:r w:rsidRPr="00802BAC">
        <w:rPr>
          <w:rStyle w:val="StyleUnderline"/>
          <w:highlight w:val="cyan"/>
        </w:rPr>
        <w:t>focus on</w:t>
      </w:r>
      <w:r w:rsidRPr="008166C8">
        <w:rPr>
          <w:sz w:val="16"/>
        </w:rPr>
        <w:t xml:space="preserve"> artificial intelligence, or AI; electric car and space technology entrepreneur Elon Musk has warned that AI is </w:t>
      </w:r>
      <w:r>
        <w:rPr>
          <w:sz w:val="16"/>
        </w:rPr>
        <w:t>“</w:t>
      </w:r>
      <w:r w:rsidRPr="008166C8">
        <w:rPr>
          <w:sz w:val="16"/>
        </w:rPr>
        <w:t>summoning the demon</w:t>
      </w:r>
      <w:r>
        <w:rPr>
          <w:sz w:val="16"/>
        </w:rPr>
        <w:t>”</w:t>
      </w:r>
      <w:r w:rsidRPr="008166C8">
        <w:rPr>
          <w:sz w:val="16"/>
        </w:rPr>
        <w:t xml:space="preserve"> (Mack, 2015), while physicist Stephen Hawking has argued that </w:t>
      </w:r>
      <w:r>
        <w:rPr>
          <w:sz w:val="16"/>
        </w:rPr>
        <w:t>“</w:t>
      </w:r>
      <w:r w:rsidRPr="008166C8">
        <w:rPr>
          <w:sz w:val="16"/>
        </w:rPr>
        <w:t>the development of full artificial intelligence could spell the end of the human race</w:t>
      </w:r>
      <w:r>
        <w:rPr>
          <w:sz w:val="16"/>
        </w:rPr>
        <w:t>”</w:t>
      </w:r>
      <w:r w:rsidRPr="008166C8">
        <w:rPr>
          <w:sz w:val="16"/>
        </w:rPr>
        <w:t xml:space="preserve"> (Cellan-Jones, 2014). The Future of Life Institute (2015) recently released an open letter signed by many scientific and research notables urging a ban on </w:t>
      </w:r>
      <w:r>
        <w:rPr>
          <w:sz w:val="16"/>
        </w:rPr>
        <w:t>“</w:t>
      </w:r>
      <w:r w:rsidRPr="008166C8">
        <w:rPr>
          <w:sz w:val="16"/>
        </w:rPr>
        <w:t>offensive autonomous weapons beyond meaningful human control.</w:t>
      </w:r>
      <w:r>
        <w:rPr>
          <w:sz w:val="16"/>
        </w:rPr>
        <w:t>”</w:t>
      </w:r>
      <w:r w:rsidRPr="008166C8">
        <w:rPr>
          <w:sz w:val="16"/>
        </w:rPr>
        <w:t xml:space="preserve"> Meanwhile, the UN holds conferences and European activists mount campaigns against what they characterize as </w:t>
      </w:r>
      <w:r>
        <w:rPr>
          <w:sz w:val="16"/>
        </w:rPr>
        <w:t>“</w:t>
      </w:r>
      <w:r w:rsidRPr="008166C8">
        <w:rPr>
          <w:sz w:val="16"/>
        </w:rPr>
        <w:t>killer robots</w:t>
      </w:r>
      <w:r>
        <w:rPr>
          <w:sz w:val="16"/>
        </w:rPr>
        <w:t>”</w:t>
      </w:r>
      <w:r w:rsidRPr="008166C8">
        <w:rPr>
          <w:sz w:val="16"/>
        </w:rPr>
        <w:t xml:space="preserve">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w:t>
      </w:r>
      <w:r>
        <w:rPr>
          <w:sz w:val="16"/>
        </w:rPr>
        <w:t>“</w:t>
      </w:r>
      <w:r w:rsidRPr="008166C8">
        <w:rPr>
          <w:sz w:val="16"/>
        </w:rPr>
        <w:t>drones,</w:t>
      </w:r>
      <w:r>
        <w:rPr>
          <w:sz w:val="16"/>
        </w:rPr>
        <w:t>”</w:t>
      </w:r>
      <w:r w:rsidRPr="008166C8">
        <w:rPr>
          <w:sz w:val="16"/>
        </w:rPr>
        <w:t xml:space="preserve"> are highly contentious in both civil and conflict environments, for many different reasons. A recent US Army Research Laboratory report foresees </w:t>
      </w:r>
      <w:r w:rsidRPr="00802BAC">
        <w:rPr>
          <w:rStyle w:val="Emphasis"/>
          <w:highlight w:val="cyan"/>
        </w:rPr>
        <w:t>genetic</w:t>
      </w:r>
      <w:r w:rsidRPr="008166C8">
        <w:rPr>
          <w:sz w:val="16"/>
        </w:rPr>
        <w:t xml:space="preserve">ally and </w:t>
      </w:r>
      <w:r w:rsidRPr="00802BAC">
        <w:rPr>
          <w:rStyle w:val="Emphasis"/>
          <w:highlight w:val="cyan"/>
        </w:rPr>
        <w:t>tech</w:t>
      </w:r>
      <w:r w:rsidRPr="008166C8">
        <w:rPr>
          <w:sz w:val="16"/>
        </w:rPr>
        <w:t xml:space="preserve">nologically enhanced soldiers networked with their battlespace robotic partners and remarks that </w:t>
      </w:r>
      <w:r>
        <w:rPr>
          <w:sz w:val="16"/>
        </w:rPr>
        <w:t>“</w:t>
      </w:r>
      <w:r w:rsidRPr="008166C8">
        <w:rPr>
          <w:sz w:val="16"/>
        </w:rPr>
        <w:t>the presence of super humans on the battlefield in the 2050 timeframe is highly likely because the various components needed to enable this development already exist and are undergoing rapid evolution</w:t>
      </w:r>
      <w:r>
        <w:rPr>
          <w:sz w:val="16"/>
        </w:rPr>
        <w:t>”</w:t>
      </w:r>
      <w:r w:rsidRPr="008166C8">
        <w:rPr>
          <w:sz w:val="16"/>
        </w:rPr>
        <w:t xml:space="preserve"> (Kott et al., 2015: 19).</w:t>
      </w:r>
    </w:p>
    <w:p w14:paraId="69D602E8" w14:textId="77777777" w:rsidR="0058025C" w:rsidRPr="008166C8" w:rsidRDefault="0058025C" w:rsidP="0058025C">
      <w:pPr>
        <w:rPr>
          <w:sz w:val="16"/>
        </w:rPr>
      </w:pPr>
      <w:r w:rsidRPr="008166C8">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523A7C16" w14:textId="77777777" w:rsidR="0058025C" w:rsidRPr="008166C8" w:rsidRDefault="0058025C" w:rsidP="0058025C">
      <w:pPr>
        <w:rPr>
          <w:sz w:val="16"/>
        </w:rPr>
      </w:pPr>
      <w:r w:rsidRPr="008166C8">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28B730DC" w14:textId="77777777" w:rsidR="0058025C" w:rsidRPr="008166C8" w:rsidRDefault="0058025C" w:rsidP="0058025C">
      <w:pPr>
        <w:rPr>
          <w:sz w:val="16"/>
        </w:rPr>
      </w:pPr>
      <w:r w:rsidRPr="008166C8">
        <w:rPr>
          <w:sz w:val="16"/>
        </w:rPr>
        <w:t xml:space="preserve">This distinction among Level I, Level II, and Level III is useful because much of the </w:t>
      </w:r>
      <w:r w:rsidRPr="00F21CF6">
        <w:rPr>
          <w:rStyle w:val="Emphasis"/>
          <w:highlight w:val="cyan"/>
        </w:rPr>
        <w:t>confusion</w:t>
      </w:r>
      <w:r w:rsidRPr="008166C8">
        <w:rPr>
          <w:sz w:val="16"/>
        </w:rPr>
        <w:t xml:space="preserve"> regarding emerging technologies </w:t>
      </w:r>
      <w:r w:rsidRPr="00F21CF6">
        <w:rPr>
          <w:rStyle w:val="StyleUnderline"/>
          <w:highlight w:val="cyan"/>
        </w:rPr>
        <w:t>comes from conflating</w:t>
      </w:r>
      <w:r w:rsidRPr="008166C8">
        <w:rPr>
          <w:rStyle w:val="StyleUnderline"/>
        </w:rPr>
        <w:t xml:space="preserve"> relatively </w:t>
      </w:r>
      <w:r w:rsidRPr="008166C8">
        <w:rPr>
          <w:rStyle w:val="Emphasis"/>
          <w:highlight w:val="cyan"/>
        </w:rPr>
        <w:t>predictable</w:t>
      </w:r>
      <w:r w:rsidRPr="008166C8">
        <w:rPr>
          <w:rStyle w:val="StyleUnderline"/>
          <w:highlight w:val="cyan"/>
        </w:rPr>
        <w:t xml:space="preserve"> </w:t>
      </w:r>
      <w:r w:rsidRPr="008166C8">
        <w:rPr>
          <w:rStyle w:val="Emphasis"/>
          <w:highlight w:val="cyan"/>
        </w:rPr>
        <w:t>Level I</w:t>
      </w:r>
      <w:r w:rsidRPr="008166C8">
        <w:rPr>
          <w:rStyle w:val="StyleUnderline"/>
        </w:rPr>
        <w:t xml:space="preserve"> aspects </w:t>
      </w:r>
      <w:r w:rsidRPr="00873FDF">
        <w:rPr>
          <w:rStyle w:val="StyleUnderline"/>
        </w:rPr>
        <w:t xml:space="preserve">of an </w:t>
      </w:r>
      <w:r w:rsidRPr="00F21CF6">
        <w:rPr>
          <w:rStyle w:val="StyleUnderline"/>
          <w:highlight w:val="cyan"/>
        </w:rPr>
        <w:t xml:space="preserve">emerging </w:t>
      </w:r>
      <w:r w:rsidRPr="008166C8">
        <w:rPr>
          <w:rStyle w:val="Emphasis"/>
          <w:highlight w:val="cyan"/>
        </w:rPr>
        <w:t>tech</w:t>
      </w:r>
      <w:r w:rsidRPr="008545C6">
        <w:rPr>
          <w:rStyle w:val="StyleUnderline"/>
        </w:rPr>
        <w:t>nology</w:t>
      </w:r>
      <w:r w:rsidRPr="00873FDF">
        <w:rPr>
          <w:rStyle w:val="StyleUnderline"/>
        </w:rPr>
        <w:t xml:space="preserve"> </w:t>
      </w:r>
      <w:r w:rsidRPr="00F21CF6">
        <w:rPr>
          <w:rStyle w:val="StyleUnderline"/>
          <w:highlight w:val="cyan"/>
        </w:rPr>
        <w:t>with</w:t>
      </w:r>
      <w:r w:rsidRPr="00873FDF">
        <w:rPr>
          <w:rStyle w:val="StyleUnderline"/>
        </w:rPr>
        <w:t xml:space="preserve"> </w:t>
      </w:r>
      <w:r w:rsidRPr="00873FDF">
        <w:rPr>
          <w:rStyle w:val="Emphasis"/>
        </w:rPr>
        <w:t xml:space="preserve">highly </w:t>
      </w:r>
      <w:r w:rsidRPr="008166C8">
        <w:rPr>
          <w:rStyle w:val="Emphasis"/>
          <w:highlight w:val="cyan"/>
        </w:rPr>
        <w:t>unpredictable</w:t>
      </w:r>
      <w:r w:rsidRPr="008166C8">
        <w:rPr>
          <w:rStyle w:val="StyleUnderline"/>
          <w:highlight w:val="cyan"/>
        </w:rPr>
        <w:t xml:space="preserve"> </w:t>
      </w:r>
      <w:r w:rsidRPr="008166C8">
        <w:rPr>
          <w:rStyle w:val="Emphasis"/>
          <w:highlight w:val="cyan"/>
        </w:rPr>
        <w:t>Level III</w:t>
      </w:r>
      <w:r w:rsidRPr="008166C8">
        <w:rPr>
          <w:rStyle w:val="StyleUnderline"/>
          <w:highlight w:val="cyan"/>
        </w:rPr>
        <w:t xml:space="preserve"> hypothetical</w:t>
      </w:r>
      <w:r w:rsidRPr="008166C8">
        <w:rPr>
          <w:rStyle w:val="Emphasis"/>
          <w:highlight w:val="cyan"/>
        </w:rPr>
        <w:t>s</w:t>
      </w:r>
      <w:r w:rsidRPr="00F21CF6">
        <w:rPr>
          <w:rStyle w:val="StyleUnderline"/>
          <w:highlight w:val="cyan"/>
        </w:rPr>
        <w:t>, and treating them as</w:t>
      </w:r>
      <w:r w:rsidRPr="00873FDF">
        <w:rPr>
          <w:rStyle w:val="StyleUnderline"/>
        </w:rPr>
        <w:t xml:space="preserve"> </w:t>
      </w:r>
      <w:r w:rsidRPr="00873FDF">
        <w:rPr>
          <w:rStyle w:val="Emphasis"/>
        </w:rPr>
        <w:t xml:space="preserve">equally </w:t>
      </w:r>
      <w:r w:rsidRPr="00F21CF6">
        <w:rPr>
          <w:rStyle w:val="Emphasis"/>
          <w:highlight w:val="cyan"/>
        </w:rPr>
        <w:t>valid</w:t>
      </w:r>
      <w:r w:rsidRPr="00873FDF">
        <w:rPr>
          <w:rStyle w:val="StyleUnderline"/>
        </w:rPr>
        <w:t xml:space="preserve"> insights </w:t>
      </w:r>
      <w:r w:rsidRPr="008166C8">
        <w:rPr>
          <w:rStyle w:val="StyleUnderline"/>
        </w:rPr>
        <w:t>into future technological</w:t>
      </w:r>
      <w:r w:rsidRPr="00802BAC">
        <w:rPr>
          <w:rStyle w:val="StyleUnderline"/>
        </w:rPr>
        <w:t xml:space="preserve"> </w:t>
      </w:r>
      <w:r w:rsidRPr="008166C8">
        <w:rPr>
          <w:rStyle w:val="Emphasis"/>
          <w:highlight w:val="cyan"/>
        </w:rPr>
        <w:t>trajectories</w:t>
      </w:r>
      <w:r w:rsidRPr="008166C8">
        <w:rPr>
          <w:sz w:val="16"/>
        </w:rPr>
        <w:t xml:space="preserve">. Not so. A concern about the use of drones to attack human targets in countries that are not participants in a conflict is qualitatively different than polemics against </w:t>
      </w:r>
      <w:r>
        <w:rPr>
          <w:sz w:val="16"/>
        </w:rPr>
        <w:t>“</w:t>
      </w:r>
      <w:r w:rsidRPr="008166C8">
        <w:rPr>
          <w:sz w:val="16"/>
        </w:rPr>
        <w:t>killer robots,</w:t>
      </w:r>
      <w:r>
        <w:rPr>
          <w:sz w:val="16"/>
        </w:rPr>
        <w:t>”</w:t>
      </w:r>
      <w:r w:rsidRPr="008166C8">
        <w:rPr>
          <w:sz w:val="16"/>
        </w:rPr>
        <w:t xml:space="preserve"> and while </w:t>
      </w:r>
      <w:r w:rsidRPr="008166C8">
        <w:rPr>
          <w:rStyle w:val="Emphasis"/>
          <w:highlight w:val="cyan"/>
        </w:rPr>
        <w:t>conflating</w:t>
      </w:r>
      <w:r w:rsidRPr="006C1E1A">
        <w:rPr>
          <w:rStyle w:val="StyleUnderline"/>
        </w:rPr>
        <w:t xml:space="preserve"> the </w:t>
      </w:r>
      <w:r w:rsidRPr="00F21CF6">
        <w:rPr>
          <w:rStyle w:val="StyleUnderline"/>
          <w:highlight w:val="cyan"/>
        </w:rPr>
        <w:t>two</w:t>
      </w:r>
      <w:r w:rsidRPr="008166C8">
        <w:rPr>
          <w:sz w:val="16"/>
        </w:rPr>
        <w:t xml:space="preserve"> for purposes of argumentation may be effective, it </w:t>
      </w:r>
      <w:r w:rsidRPr="00F21CF6">
        <w:rPr>
          <w:rStyle w:val="StyleUnderline"/>
          <w:highlight w:val="cyan"/>
        </w:rPr>
        <w:t>is</w:t>
      </w:r>
      <w:r w:rsidRPr="006C1E1A">
        <w:rPr>
          <w:rStyle w:val="StyleUnderline"/>
        </w:rPr>
        <w:t xml:space="preserve"> </w:t>
      </w:r>
      <w:r w:rsidRPr="008166C8">
        <w:rPr>
          <w:rStyle w:val="StyleUnderline"/>
        </w:rPr>
        <w:t xml:space="preserve">profoundly </w:t>
      </w:r>
      <w:r w:rsidRPr="008166C8">
        <w:rPr>
          <w:rStyle w:val="StyleUnderline"/>
          <w:highlight w:val="cyan"/>
        </w:rPr>
        <w:t>misleading</w:t>
      </w:r>
      <w:r w:rsidRPr="008166C8">
        <w:rPr>
          <w:sz w:val="16"/>
        </w:rPr>
        <w:t xml:space="preserve">. We have historical and operational data that enable us to evaluate the former; we don’t even know what a </w:t>
      </w:r>
      <w:r>
        <w:rPr>
          <w:sz w:val="16"/>
        </w:rPr>
        <w:t>“</w:t>
      </w:r>
      <w:r w:rsidRPr="008166C8">
        <w:rPr>
          <w:sz w:val="16"/>
        </w:rPr>
        <w:t>killer robot</w:t>
      </w:r>
      <w:r>
        <w:rPr>
          <w:sz w:val="16"/>
        </w:rPr>
        <w:t>”</w:t>
      </w:r>
      <w:r w:rsidRPr="008166C8">
        <w:rPr>
          <w:sz w:val="16"/>
        </w:rPr>
        <w:t xml:space="preserve">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w:t>
      </w:r>
      <w:r>
        <w:rPr>
          <w:sz w:val="16"/>
        </w:rPr>
        <w:t>“</w:t>
      </w:r>
      <w:r w:rsidRPr="008166C8">
        <w:rPr>
          <w:sz w:val="16"/>
        </w:rPr>
        <w:t>military AI</w:t>
      </w:r>
      <w:r>
        <w:rPr>
          <w:sz w:val="16"/>
        </w:rPr>
        <w:t>”</w:t>
      </w:r>
      <w:r w:rsidRPr="008166C8">
        <w:rPr>
          <w:sz w:val="16"/>
        </w:rPr>
        <w:t xml:space="preserve"> will fail because </w:t>
      </w:r>
      <w:r>
        <w:rPr>
          <w:sz w:val="16"/>
        </w:rPr>
        <w:t>“</w:t>
      </w:r>
      <w:r w:rsidRPr="008166C8">
        <w:rPr>
          <w:sz w:val="16"/>
        </w:rPr>
        <w:t>military AI</w:t>
      </w:r>
      <w:r>
        <w:rPr>
          <w:sz w:val="16"/>
        </w:rPr>
        <w:t>”</w:t>
      </w:r>
      <w:r w:rsidRPr="008166C8">
        <w:rPr>
          <w:sz w:val="16"/>
        </w:rPr>
        <w:t xml:space="preserve"> is not a relevant technology category; rather, it is the advance of the underlying technology as a whole that ensures at some point that AI will be integrated into military devices. (Notably and presumably unintentionally, the proselytizing against </w:t>
      </w:r>
      <w:r>
        <w:rPr>
          <w:sz w:val="16"/>
        </w:rPr>
        <w:t>“</w:t>
      </w:r>
      <w:r w:rsidRPr="008166C8">
        <w:rPr>
          <w:sz w:val="16"/>
        </w:rPr>
        <w:t>military AI</w:t>
      </w:r>
      <w:r>
        <w:rPr>
          <w:sz w:val="16"/>
        </w:rPr>
        <w:t>”</w:t>
      </w:r>
      <w:r w:rsidRPr="008166C8">
        <w:rPr>
          <w:sz w:val="16"/>
        </w:rPr>
        <w:t xml:space="preserve"> fails to admit that such a policy implicitly favors powers, such as Russia and ISIS, that are operating under doctrines of asymmetric warfare that privilege non-traditional tactics, technologies, and conflict.)</w:t>
      </w:r>
    </w:p>
    <w:p w14:paraId="16DA2BBC" w14:textId="77777777" w:rsidR="0058025C" w:rsidRPr="008166C8" w:rsidRDefault="0058025C" w:rsidP="0058025C">
      <w:pPr>
        <w:rPr>
          <w:sz w:val="16"/>
        </w:rPr>
      </w:pPr>
      <w:r w:rsidRPr="008166C8">
        <w:rPr>
          <w:rStyle w:val="StyleUnderline"/>
          <w:highlight w:val="cyan"/>
        </w:rPr>
        <w:t>It is</w:t>
      </w:r>
      <w:r w:rsidRPr="008166C8">
        <w:rPr>
          <w:rStyle w:val="StyleUnderline"/>
        </w:rPr>
        <w:t xml:space="preserve"> precisely this </w:t>
      </w:r>
      <w:r w:rsidRPr="00F21CF6">
        <w:rPr>
          <w:rStyle w:val="Emphasis"/>
          <w:highlight w:val="cyan"/>
        </w:rPr>
        <w:t>confusion</w:t>
      </w:r>
      <w:r w:rsidRPr="008166C8">
        <w:rPr>
          <w:sz w:val="16"/>
        </w:rPr>
        <w:t xml:space="preserve"> that one notes in the language </w:t>
      </w:r>
      <w:r w:rsidRPr="006C1E1A">
        <w:rPr>
          <w:rStyle w:val="StyleUnderline"/>
        </w:rPr>
        <w:t>used in</w:t>
      </w:r>
      <w:r w:rsidRPr="008166C8">
        <w:rPr>
          <w:sz w:val="16"/>
        </w:rPr>
        <w:t xml:space="preserve"> many of the comments on and critiques of </w:t>
      </w:r>
      <w:r w:rsidRPr="006C1E1A">
        <w:rPr>
          <w:rStyle w:val="StyleUnderline"/>
        </w:rPr>
        <w:t>emerging technologies</w:t>
      </w:r>
      <w:r w:rsidRPr="008166C8">
        <w:rPr>
          <w:sz w:val="16"/>
        </w:rPr>
        <w:t xml:space="preserve">, including some of the examples given above. </w:t>
      </w:r>
      <w:r w:rsidRPr="008166C8">
        <w:rPr>
          <w:rStyle w:val="StyleUnderline"/>
        </w:rPr>
        <w:t xml:space="preserve">It is </w:t>
      </w:r>
      <w:r w:rsidRPr="00F21CF6">
        <w:rPr>
          <w:rStyle w:val="StyleUnderline"/>
          <w:highlight w:val="cyan"/>
        </w:rPr>
        <w:t>not</w:t>
      </w:r>
      <w:r w:rsidRPr="008166C8">
        <w:rPr>
          <w:sz w:val="16"/>
        </w:rPr>
        <w:t xml:space="preserve"> so much a question of </w:t>
      </w:r>
      <w:r w:rsidRPr="008166C8">
        <w:rPr>
          <w:rStyle w:val="StyleUnderline"/>
          <w:highlight w:val="cyan"/>
        </w:rPr>
        <w:t>whether</w:t>
      </w:r>
      <w:r w:rsidRPr="008166C8">
        <w:rPr>
          <w:rStyle w:val="StyleUnderline"/>
        </w:rPr>
        <w:t xml:space="preserve"> these popular </w:t>
      </w:r>
      <w:r w:rsidRPr="008166C8">
        <w:rPr>
          <w:rStyle w:val="Emphasis"/>
          <w:highlight w:val="cyan"/>
        </w:rPr>
        <w:t>dystopia</w:t>
      </w:r>
      <w:r w:rsidRPr="008166C8">
        <w:rPr>
          <w:rStyle w:val="StyleUnderline"/>
        </w:rPr>
        <w:t>n vision</w:t>
      </w:r>
      <w:r w:rsidRPr="008166C8">
        <w:rPr>
          <w:rStyle w:val="Emphasis"/>
          <w:highlight w:val="cyan"/>
        </w:rPr>
        <w:t>s</w:t>
      </w:r>
      <w:r w:rsidRPr="008166C8">
        <w:rPr>
          <w:rStyle w:val="StyleUnderline"/>
          <w:highlight w:val="cyan"/>
        </w:rPr>
        <w:t xml:space="preserve"> are </w:t>
      </w:r>
      <w:r w:rsidRPr="008166C8">
        <w:rPr>
          <w:rStyle w:val="Emphasis"/>
          <w:highlight w:val="cyan"/>
        </w:rPr>
        <w:t>accurate</w:t>
      </w:r>
      <w:r w:rsidRPr="008166C8">
        <w:rPr>
          <w:rStyle w:val="StyleUnderline"/>
        </w:rPr>
        <w:t xml:space="preserve"> predictions: </w:t>
      </w:r>
      <w:r w:rsidRPr="008166C8">
        <w:rPr>
          <w:rStyle w:val="StyleUnderline"/>
          <w:highlight w:val="cyan"/>
        </w:rPr>
        <w:t>They</w:t>
      </w:r>
      <w:r w:rsidRPr="008166C8">
        <w:rPr>
          <w:rStyle w:val="StyleUnderline"/>
        </w:rPr>
        <w:t xml:space="preserve"> almost certainly </w:t>
      </w:r>
      <w:r w:rsidRPr="008166C8">
        <w:rPr>
          <w:rStyle w:val="StyleUnderline"/>
          <w:highlight w:val="cyan"/>
        </w:rPr>
        <w:t>are</w:t>
      </w:r>
      <w:r w:rsidRPr="00F21CF6">
        <w:rPr>
          <w:rStyle w:val="StyleUnderline"/>
          <w:highlight w:val="cyan"/>
        </w:rPr>
        <w:t xml:space="preserve"> </w:t>
      </w:r>
      <w:r w:rsidRPr="00F21CF6">
        <w:rPr>
          <w:rStyle w:val="Emphasis"/>
          <w:highlight w:val="cyan"/>
        </w:rPr>
        <w:t>not</w:t>
      </w:r>
      <w:r w:rsidRPr="006C1E1A">
        <w:rPr>
          <w:rStyle w:val="StyleUnderline"/>
        </w:rPr>
        <w:t xml:space="preserve">, because the </w:t>
      </w:r>
      <w:r w:rsidRPr="00F21CF6">
        <w:rPr>
          <w:rStyle w:val="StyleUnderline"/>
          <w:highlight w:val="cyan"/>
        </w:rPr>
        <w:t xml:space="preserve">ability to </w:t>
      </w:r>
      <w:r w:rsidRPr="008166C8">
        <w:rPr>
          <w:rStyle w:val="Emphasis"/>
          <w:highlight w:val="cyan"/>
        </w:rPr>
        <w:t>predict</w:t>
      </w:r>
      <w:r w:rsidRPr="006C1E1A">
        <w:rPr>
          <w:rStyle w:val="StyleUnderline"/>
        </w:rPr>
        <w:t xml:space="preserve"> </w:t>
      </w:r>
      <w:r w:rsidRPr="008166C8">
        <w:rPr>
          <w:rStyle w:val="StyleUnderline"/>
        </w:rPr>
        <w:t>the future paths</w:t>
      </w:r>
      <w:r w:rsidRPr="008166C8">
        <w:rPr>
          <w:sz w:val="16"/>
        </w:rPr>
        <w:t xml:space="preserve"> and implications of complex and powerful technology systems </w:t>
      </w:r>
      <w:r w:rsidRPr="00F21CF6">
        <w:rPr>
          <w:rStyle w:val="StyleUnderline"/>
          <w:highlight w:val="cyan"/>
        </w:rPr>
        <w:t>is</w:t>
      </w:r>
      <w:r w:rsidRPr="006C1E1A">
        <w:rPr>
          <w:rStyle w:val="StyleUnderline"/>
        </w:rPr>
        <w:t xml:space="preserve"> </w:t>
      </w:r>
      <w:r w:rsidRPr="006C1E1A">
        <w:rPr>
          <w:rStyle w:val="Emphasis"/>
        </w:rPr>
        <w:t xml:space="preserve">simply </w:t>
      </w:r>
      <w:r w:rsidRPr="00F21CF6">
        <w:rPr>
          <w:rStyle w:val="Emphasis"/>
          <w:highlight w:val="cyan"/>
        </w:rPr>
        <w:t>nonexistent</w:t>
      </w:r>
      <w:r w:rsidRPr="008166C8">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4ACC8D88" w14:textId="77777777" w:rsidR="0058025C" w:rsidRDefault="0058025C" w:rsidP="0058025C">
      <w:pPr>
        <w:pStyle w:val="Heading3"/>
      </w:pPr>
      <w:r>
        <w:t>Impact---Food Security---2AC</w:t>
      </w:r>
    </w:p>
    <w:p w14:paraId="245E8A20" w14:textId="77777777" w:rsidR="0058025C" w:rsidRDefault="0058025C" w:rsidP="0058025C">
      <w:pPr>
        <w:pStyle w:val="Heading3"/>
      </w:pPr>
      <w:r>
        <w:t>Impact---Tech Hegemony---2AC</w:t>
      </w:r>
    </w:p>
    <w:p w14:paraId="59E5C0CB" w14:textId="77777777" w:rsidR="0058025C" w:rsidRDefault="0058025C" w:rsidP="0058025C">
      <w:pPr>
        <w:pStyle w:val="Heading3"/>
      </w:pPr>
      <w:r>
        <w:t>Impact---Financial Collapse---2AC</w:t>
      </w:r>
    </w:p>
    <w:p w14:paraId="5E221D69" w14:textId="77777777" w:rsidR="0058025C" w:rsidRDefault="0058025C" w:rsidP="0058025C">
      <w:pPr>
        <w:pStyle w:val="Heading3"/>
      </w:pPr>
      <w:r>
        <w:t>Financial Crisis---Impact---AT: Walt---2AC</w:t>
      </w:r>
    </w:p>
    <w:p w14:paraId="5DCF3409" w14:textId="77777777" w:rsidR="0058025C" w:rsidRDefault="0058025C" w:rsidP="0058025C">
      <w:pPr>
        <w:pStyle w:val="Heading4"/>
      </w:pPr>
      <w:r>
        <w:t xml:space="preserve">For reference. </w:t>
      </w:r>
    </w:p>
    <w:p w14:paraId="710C36E0" w14:textId="77777777" w:rsidR="0058025C" w:rsidRPr="00AF026F" w:rsidRDefault="0058025C" w:rsidP="0058025C">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7CA22802" w14:textId="77777777" w:rsidR="0058025C" w:rsidRDefault="0058025C" w:rsidP="0058025C">
      <w:pPr>
        <w:rPr>
          <w:sz w:val="16"/>
        </w:rPr>
      </w:pPr>
      <w:r w:rsidRPr="00AF026F">
        <w:rPr>
          <w:sz w:val="16"/>
        </w:rPr>
        <w:t xml:space="preserve">Yet I cannot think of any country in similar circumstances today. </w:t>
      </w:r>
      <w:r w:rsidRPr="00AF026F">
        <w:rPr>
          <w:rStyle w:val="StyleUnderline"/>
          <w:highlight w:val="lightGray"/>
        </w:rPr>
        <w:t xml:space="preserve">Now is </w:t>
      </w:r>
      <w:r w:rsidRPr="00AF026F">
        <w:rPr>
          <w:rStyle w:val="Emphasis"/>
          <w:highlight w:val="lightGray"/>
        </w:rPr>
        <w:t>hardly</w:t>
      </w:r>
      <w:r w:rsidRPr="00AF026F">
        <w:rPr>
          <w:rStyle w:val="StyleUnderline"/>
          <w:highlight w:val="lightGray"/>
        </w:rPr>
        <w:t xml:space="preserve"> the </w:t>
      </w:r>
      <w:r w:rsidRPr="00AF026F">
        <w:rPr>
          <w:rStyle w:val="Emphasis"/>
          <w:highlight w:val="lightGray"/>
        </w:rPr>
        <w:t>time</w:t>
      </w:r>
      <w:r w:rsidRPr="00AF026F">
        <w:rPr>
          <w:rStyle w:val="StyleUnderline"/>
          <w:highlight w:val="lightGray"/>
        </w:rPr>
        <w:t xml:space="preserve"> for </w:t>
      </w:r>
      <w:r w:rsidRPr="00AF026F">
        <w:rPr>
          <w:rStyle w:val="Emphasis"/>
          <w:highlight w:val="lightGray"/>
        </w:rPr>
        <w:t>Russia</w:t>
      </w:r>
      <w:r w:rsidRPr="00AF026F">
        <w:rPr>
          <w:rStyle w:val="StyleUnderline"/>
          <w:highlight w:val="lightGray"/>
        </w:rPr>
        <w:t xml:space="preserve"> to try to grab more of </w:t>
      </w:r>
      <w:r w:rsidRPr="00AF026F">
        <w:rPr>
          <w:rStyle w:val="Emphasis"/>
          <w:highlight w:val="lightGray"/>
        </w:rPr>
        <w:t>Ukraine</w:t>
      </w:r>
      <w:r w:rsidRPr="00AF026F">
        <w:rPr>
          <w:sz w:val="16"/>
          <w:highlight w:val="lightGray"/>
        </w:rPr>
        <w:t>—</w:t>
      </w:r>
      <w:r w:rsidRPr="00AF026F">
        <w:rPr>
          <w:rStyle w:val="StyleUnderline"/>
          <w:highlight w:val="lightGray"/>
        </w:rPr>
        <w:t>if it even wanted to</w:t>
      </w:r>
      <w:r w:rsidRPr="00C53489">
        <w:rPr>
          <w:rStyle w:val="StyleUnderline"/>
        </w:rPr>
        <w:t xml:space="preserve">—or for China to make a play for Taiwan, because the </w:t>
      </w:r>
      <w:r w:rsidRPr="00C53489">
        <w:rPr>
          <w:rStyle w:val="Emphasis"/>
        </w:rPr>
        <w:t>costs</w:t>
      </w:r>
      <w:r w:rsidRPr="00C53489">
        <w:rPr>
          <w:rStyle w:val="StyleUnderline"/>
        </w:rPr>
        <w:t xml:space="preserve"> of doing so would clearly </w:t>
      </w:r>
      <w:r w:rsidRPr="00C53489">
        <w:rPr>
          <w:rStyle w:val="Emphasis"/>
        </w:rPr>
        <w:t>outweigh</w:t>
      </w:r>
      <w:r w:rsidRPr="00C53489">
        <w:rPr>
          <w:rStyle w:val="StyleUnderline"/>
        </w:rPr>
        <w:t xml:space="preserve"> the economic benefits. </w:t>
      </w:r>
      <w:r w:rsidRPr="00AF026F">
        <w:rPr>
          <w:rStyle w:val="StyleUnderline"/>
          <w:highlight w:val="lightGray"/>
        </w:rPr>
        <w:t xml:space="preserve">Even </w:t>
      </w:r>
      <w:r w:rsidRPr="00AF026F">
        <w:rPr>
          <w:rStyle w:val="Emphasis"/>
          <w:highlight w:val="lightGray"/>
        </w:rPr>
        <w:t>conquering</w:t>
      </w:r>
      <w:r w:rsidRPr="00AF026F">
        <w:rPr>
          <w:rStyle w:val="StyleUnderline"/>
          <w:highlight w:val="lightGray"/>
        </w:rPr>
        <w:t xml:space="preserve"> an </w:t>
      </w:r>
      <w:r w:rsidRPr="00AF026F">
        <w:rPr>
          <w:rStyle w:val="Emphasis"/>
          <w:highlight w:val="lightGray"/>
        </w:rPr>
        <w:t>oil-rich country</w:t>
      </w:r>
      <w:r w:rsidRPr="00C53489">
        <w:rPr>
          <w:rStyle w:val="StyleUnderline"/>
        </w:rPr>
        <w:t xml:space="preserve">—the sort of greedy acquisitiveness that </w:t>
      </w:r>
      <w:r w:rsidRPr="00C53489">
        <w:rPr>
          <w:rStyle w:val="Emphasis"/>
        </w:rPr>
        <w:t>Trump</w:t>
      </w:r>
      <w:r w:rsidRPr="00C53489">
        <w:rPr>
          <w:rStyle w:val="StyleUnderline"/>
        </w:rPr>
        <w:t xml:space="preserve"> occasionally hints at—</w:t>
      </w:r>
      <w:r w:rsidRPr="00AF026F">
        <w:rPr>
          <w:rStyle w:val="StyleUnderline"/>
          <w:highlight w:val="lightGray"/>
        </w:rPr>
        <w:t xml:space="preserve">doesn’t look </w:t>
      </w:r>
      <w:r w:rsidRPr="00AF026F">
        <w:rPr>
          <w:rStyle w:val="Emphasis"/>
          <w:highlight w:val="lightGray"/>
        </w:rPr>
        <w:t>attractive</w:t>
      </w:r>
      <w:r w:rsidRPr="00C53489">
        <w:rPr>
          <w:rStyle w:val="StyleUnderline"/>
        </w:rPr>
        <w:t xml:space="preserve"> when there’s a </w:t>
      </w:r>
      <w:r w:rsidRPr="00C53489">
        <w:rPr>
          <w:rStyle w:val="Emphasis"/>
        </w:rPr>
        <w:t>vast glut</w:t>
      </w:r>
      <w:r w:rsidRPr="00C53489">
        <w:rPr>
          <w:rStyle w:val="StyleUnderline"/>
        </w:rPr>
        <w:t xml:space="preserve"> on the market</w:t>
      </w:r>
      <w:r w:rsidRPr="00AF026F">
        <w:rPr>
          <w:sz w:val="16"/>
        </w:rPr>
        <w:t>. I might be worried if some weak and defenseless country somehow came to possess the entire global stock of a successful coronavirus vaccine, but that scenario is not even remotely possible.</w:t>
      </w:r>
    </w:p>
    <w:p w14:paraId="73E5BFA5" w14:textId="77777777" w:rsidR="0058025C" w:rsidRPr="00AF026F" w:rsidRDefault="0058025C" w:rsidP="0058025C">
      <w:pPr>
        <w:pStyle w:val="Heading4"/>
      </w:pPr>
      <w:r>
        <w:t>Prefer recency---our cards assume the current environment. Walts 6 years old.</w:t>
      </w:r>
    </w:p>
    <w:p w14:paraId="4FF624F0" w14:textId="77777777" w:rsidR="0058025C" w:rsidRDefault="0058025C" w:rsidP="0058025C">
      <w:pPr>
        <w:pStyle w:val="Heading4"/>
      </w:pPr>
      <w:r>
        <w:t>AND, concedes miscalc is possible.</w:t>
      </w:r>
    </w:p>
    <w:p w14:paraId="30F3D8BD" w14:textId="77777777" w:rsidR="0058025C" w:rsidRPr="00CB0DE0" w:rsidRDefault="0058025C" w:rsidP="0058025C">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15CEA46D" w14:textId="77777777" w:rsidR="0058025C" w:rsidRDefault="0058025C" w:rsidP="0058025C">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3386B44D" w14:textId="77777777" w:rsidR="0058025C" w:rsidRDefault="0058025C" w:rsidP="0058025C">
      <w:pPr>
        <w:pStyle w:val="Heading2"/>
      </w:pPr>
      <w:r>
        <w:t>Adv---Voice</w:t>
      </w:r>
    </w:p>
    <w:p w14:paraId="51BFCB7B" w14:textId="77777777" w:rsidR="0058025C" w:rsidRPr="00893CCB" w:rsidRDefault="0058025C" w:rsidP="0058025C"/>
    <w:p w14:paraId="45EE21E6" w14:textId="77777777" w:rsidR="0058025C" w:rsidRDefault="0058025C" w:rsidP="0058025C">
      <w:pPr>
        <w:pStyle w:val="Heading3"/>
      </w:pPr>
      <w:r>
        <w:t>Impact---Fiscal Capacity---2AC</w:t>
      </w:r>
    </w:p>
    <w:p w14:paraId="5B9743D4" w14:textId="77777777" w:rsidR="0058025C" w:rsidRDefault="0058025C" w:rsidP="0058025C">
      <w:pPr>
        <w:pStyle w:val="Heading4"/>
        <w:rPr>
          <w:rFonts w:cs="Calibri"/>
        </w:rPr>
      </w:pPr>
      <w:r>
        <w:rPr>
          <w:rFonts w:cs="Calibri"/>
        </w:rPr>
        <w:t xml:space="preserve">Productivity is </w:t>
      </w:r>
      <w:r w:rsidRPr="00B40136">
        <w:rPr>
          <w:rFonts w:cs="Calibri"/>
          <w:u w:val="single"/>
        </w:rPr>
        <w:t>inadequate</w:t>
      </w:r>
      <w:r>
        <w:rPr>
          <w:rFonts w:cs="Calibri"/>
        </w:rPr>
        <w:t xml:space="preserve">---recent gains are a </w:t>
      </w:r>
      <w:r w:rsidRPr="001D5E82">
        <w:rPr>
          <w:rFonts w:cs="Calibri"/>
          <w:u w:val="single"/>
        </w:rPr>
        <w:t>mirage</w:t>
      </w:r>
      <w:r>
        <w:rPr>
          <w:rFonts w:cs="Calibri"/>
        </w:rPr>
        <w:t xml:space="preserve"> that reflect job cuts, not </w:t>
      </w:r>
      <w:r w:rsidRPr="001A55D2">
        <w:rPr>
          <w:rFonts w:cs="Calibri"/>
          <w:u w:val="single"/>
        </w:rPr>
        <w:t>real growth</w:t>
      </w:r>
      <w:r>
        <w:rPr>
          <w:rFonts w:cs="Calibri"/>
        </w:rPr>
        <w:t>.</w:t>
      </w:r>
    </w:p>
    <w:p w14:paraId="5511FC99" w14:textId="77777777" w:rsidR="0058025C" w:rsidRPr="001D5E82" w:rsidRDefault="0058025C" w:rsidP="0058025C">
      <w:r w:rsidRPr="00C05C54">
        <w:rPr>
          <w:rStyle w:val="Style13ptBold"/>
        </w:rPr>
        <w:t xml:space="preserve">Paulsen ’1-12 </w:t>
      </w:r>
      <w:r>
        <w:t>[Jim; 2026; PhD economics, Chief Investment Strategist for 40 years; Paulsen Perspectives, "Is the Recent Productivity Miracle a (Sluggish Growth) Mirage?" https://paulsenperspectives.substack.com/p/is-the-recent-productivity-miracle]</w:t>
      </w:r>
    </w:p>
    <w:p w14:paraId="2E145898" w14:textId="77777777" w:rsidR="0058025C" w:rsidRPr="00172C0F" w:rsidRDefault="0058025C" w:rsidP="0058025C">
      <w:pPr>
        <w:rPr>
          <w:sz w:val="16"/>
        </w:rPr>
      </w:pPr>
      <w:r w:rsidRPr="00B40136">
        <w:rPr>
          <w:rStyle w:val="StyleUnderline"/>
        </w:rPr>
        <w:t xml:space="preserve">While it’s </w:t>
      </w:r>
      <w:r w:rsidRPr="00B40136">
        <w:rPr>
          <w:rStyle w:val="Emphasis"/>
        </w:rPr>
        <w:t>possible</w:t>
      </w:r>
      <w:r w:rsidRPr="00172C0F">
        <w:rPr>
          <w:sz w:val="16"/>
        </w:rPr>
        <w:t xml:space="preserve"> the long tech-centric run in </w:t>
      </w:r>
      <w:r w:rsidRPr="00B40136">
        <w:rPr>
          <w:rStyle w:val="StyleUnderline"/>
        </w:rPr>
        <w:t>the economy has led to</w:t>
      </w:r>
      <w:r w:rsidRPr="00172C0F">
        <w:rPr>
          <w:sz w:val="16"/>
        </w:rPr>
        <w:t xml:space="preserve"> a period of sustained non-inflationary, </w:t>
      </w:r>
      <w:r w:rsidRPr="00B40136">
        <w:rPr>
          <w:rStyle w:val="StyleUnderline"/>
        </w:rPr>
        <w:t>productivity-led growth</w:t>
      </w:r>
      <w:r w:rsidRPr="00172C0F">
        <w:rPr>
          <w:sz w:val="16"/>
        </w:rPr>
        <w:t xml:space="preserve">, my guess is </w:t>
      </w:r>
      <w:r w:rsidRPr="00B40136">
        <w:rPr>
          <w:rStyle w:val="StyleUnderline"/>
        </w:rPr>
        <w:t xml:space="preserve">the </w:t>
      </w:r>
      <w:r w:rsidRPr="00172C0F">
        <w:rPr>
          <w:rStyle w:val="StyleUnderline"/>
          <w:highlight w:val="cyan"/>
        </w:rPr>
        <w:t>recent productivity gains are more</w:t>
      </w:r>
      <w:r w:rsidRPr="00B40136">
        <w:rPr>
          <w:rStyle w:val="StyleUnderline"/>
        </w:rPr>
        <w:t xml:space="preserve"> a </w:t>
      </w:r>
      <w:r w:rsidRPr="00172C0F">
        <w:rPr>
          <w:rStyle w:val="Emphasis"/>
          <w:highlight w:val="cyan"/>
        </w:rPr>
        <w:t>mirage</w:t>
      </w:r>
      <w:r w:rsidRPr="00172C0F">
        <w:rPr>
          <w:rStyle w:val="StyleUnderline"/>
          <w:highlight w:val="cyan"/>
        </w:rPr>
        <w:t xml:space="preserve"> than</w:t>
      </w:r>
      <w:r w:rsidRPr="00172C0F">
        <w:rPr>
          <w:sz w:val="16"/>
        </w:rPr>
        <w:t xml:space="preserve"> a </w:t>
      </w:r>
      <w:r w:rsidRPr="00172C0F">
        <w:rPr>
          <w:rStyle w:val="Emphasis"/>
          <w:highlight w:val="cyan"/>
        </w:rPr>
        <w:t>miracle</w:t>
      </w:r>
      <w:r w:rsidRPr="00172C0F">
        <w:rPr>
          <w:sz w:val="16"/>
        </w:rPr>
        <w:t xml:space="preserve">. </w:t>
      </w:r>
      <w:r w:rsidRPr="00172C0F">
        <w:rPr>
          <w:rStyle w:val="StyleUnderline"/>
        </w:rPr>
        <w:t>They have come</w:t>
      </w:r>
      <w:r w:rsidRPr="00172C0F">
        <w:rPr>
          <w:sz w:val="16"/>
        </w:rPr>
        <w:t xml:space="preserve"> at a time </w:t>
      </w:r>
      <w:r w:rsidRPr="00172C0F">
        <w:rPr>
          <w:rStyle w:val="StyleUnderline"/>
        </w:rPr>
        <w:t>when overall</w:t>
      </w:r>
      <w:r w:rsidRPr="00172C0F">
        <w:rPr>
          <w:sz w:val="16"/>
        </w:rPr>
        <w:t xml:space="preserve"> economic </w:t>
      </w:r>
      <w:r w:rsidRPr="00172C0F">
        <w:rPr>
          <w:rStyle w:val="Emphasis"/>
        </w:rPr>
        <w:t>growth</w:t>
      </w:r>
      <w:r w:rsidRPr="00172C0F">
        <w:rPr>
          <w:rStyle w:val="StyleUnderline"/>
        </w:rPr>
        <w:t xml:space="preserve"> was </w:t>
      </w:r>
      <w:r w:rsidRPr="00172C0F">
        <w:rPr>
          <w:rStyle w:val="Emphasis"/>
        </w:rPr>
        <w:t>slowing</w:t>
      </w:r>
      <w:r w:rsidRPr="00172C0F">
        <w:rPr>
          <w:sz w:val="16"/>
        </w:rPr>
        <w:t>. Annual real GDP growth has eased from 3.4% since the end of 2023 to 2.3% currently while the U.S. unemployment rate has steadily risen from a low of 3.4% in April 2023 to 4.4% in December 2025.</w:t>
      </w:r>
    </w:p>
    <w:p w14:paraId="5D977EFB" w14:textId="77777777" w:rsidR="0058025C" w:rsidRPr="00172C0F" w:rsidRDefault="0058025C" w:rsidP="0058025C">
      <w:pPr>
        <w:rPr>
          <w:sz w:val="16"/>
        </w:rPr>
      </w:pPr>
      <w:r w:rsidRPr="00172C0F">
        <w:rPr>
          <w:rStyle w:val="StyleUnderline"/>
        </w:rPr>
        <w:t xml:space="preserve">Traditionally, </w:t>
      </w:r>
      <w:r w:rsidRPr="00172C0F">
        <w:rPr>
          <w:rStyle w:val="StyleUnderline"/>
          <w:highlight w:val="cyan"/>
        </w:rPr>
        <w:t>productivity</w:t>
      </w:r>
      <w:r w:rsidRPr="00172C0F">
        <w:rPr>
          <w:sz w:val="16"/>
        </w:rPr>
        <w:t xml:space="preserve"> growth </w:t>
      </w:r>
      <w:r w:rsidRPr="00172C0F">
        <w:rPr>
          <w:rStyle w:val="Emphasis"/>
          <w:highlight w:val="cyan"/>
        </w:rPr>
        <w:t>rises</w:t>
      </w:r>
      <w:r w:rsidRPr="00172C0F">
        <w:rPr>
          <w:rStyle w:val="StyleUnderline"/>
          <w:highlight w:val="cyan"/>
        </w:rPr>
        <w:t xml:space="preserve"> during</w:t>
      </w:r>
      <w:r w:rsidRPr="00172C0F">
        <w:rPr>
          <w:sz w:val="16"/>
        </w:rPr>
        <w:t xml:space="preserve"> periods of economic weakness or </w:t>
      </w:r>
      <w:r w:rsidRPr="00172C0F">
        <w:rPr>
          <w:rStyle w:val="Emphasis"/>
          <w:highlight w:val="cyan"/>
        </w:rPr>
        <w:t>recessions</w:t>
      </w:r>
      <w:r w:rsidRPr="00172C0F">
        <w:rPr>
          <w:sz w:val="16"/>
        </w:rPr>
        <w:t xml:space="preserve">. </w:t>
      </w:r>
      <w:r w:rsidRPr="00B40136">
        <w:rPr>
          <w:rStyle w:val="StyleUnderline"/>
        </w:rPr>
        <w:t>These</w:t>
      </w:r>
      <w:r w:rsidRPr="00172C0F">
        <w:rPr>
          <w:sz w:val="16"/>
        </w:rPr>
        <w:t xml:space="preserve"> improvements </w:t>
      </w:r>
      <w:r w:rsidRPr="00B40136">
        <w:rPr>
          <w:rStyle w:val="StyleUnderline"/>
        </w:rPr>
        <w:t xml:space="preserve">often prove more </w:t>
      </w:r>
      <w:r w:rsidRPr="00B40136">
        <w:rPr>
          <w:rStyle w:val="Emphasis"/>
        </w:rPr>
        <w:t>temporary</w:t>
      </w:r>
      <w:r w:rsidRPr="00B40136">
        <w:rPr>
          <w:rStyle w:val="StyleUnderline"/>
        </w:rPr>
        <w:t xml:space="preserve"> than </w:t>
      </w:r>
      <w:r w:rsidRPr="00B40136">
        <w:rPr>
          <w:rStyle w:val="Emphasis"/>
        </w:rPr>
        <w:t>sustainable</w:t>
      </w:r>
      <w:r w:rsidRPr="00172C0F">
        <w:rPr>
          <w:sz w:val="16"/>
        </w:rPr>
        <w:t xml:space="preserve">. </w:t>
      </w:r>
      <w:r w:rsidRPr="00172C0F">
        <w:rPr>
          <w:rStyle w:val="StyleUnderline"/>
          <w:highlight w:val="cyan"/>
        </w:rPr>
        <w:t>A company</w:t>
      </w:r>
      <w:r w:rsidRPr="00B40136">
        <w:rPr>
          <w:rStyle w:val="StyleUnderline"/>
        </w:rPr>
        <w:t xml:space="preserve"> with $100 in sales and 10 employees </w:t>
      </w:r>
      <w:r w:rsidRPr="00172C0F">
        <w:rPr>
          <w:rStyle w:val="StyleUnderline"/>
          <w:highlight w:val="cyan"/>
        </w:rPr>
        <w:t>can</w:t>
      </w:r>
      <w:r w:rsidRPr="00B40136">
        <w:rPr>
          <w:rStyle w:val="StyleUnderline"/>
        </w:rPr>
        <w:t xml:space="preserve"> “</w:t>
      </w:r>
      <w:r w:rsidRPr="00172C0F">
        <w:rPr>
          <w:rStyle w:val="Emphasis"/>
          <w:highlight w:val="cyan"/>
        </w:rPr>
        <w:t>temporarily</w:t>
      </w:r>
      <w:r w:rsidRPr="00B40136">
        <w:rPr>
          <w:rStyle w:val="StyleUnderline"/>
        </w:rPr>
        <w:t xml:space="preserve">” </w:t>
      </w:r>
      <w:r w:rsidRPr="00172C0F">
        <w:rPr>
          <w:rStyle w:val="StyleUnderline"/>
          <w:highlight w:val="cyan"/>
        </w:rPr>
        <w:t xml:space="preserve">boost </w:t>
      </w:r>
      <w:r w:rsidRPr="00172C0F">
        <w:rPr>
          <w:rStyle w:val="Emphasis"/>
          <w:highlight w:val="cyan"/>
        </w:rPr>
        <w:t>productivity</w:t>
      </w:r>
      <w:r w:rsidRPr="00B40136">
        <w:rPr>
          <w:rStyle w:val="StyleUnderline"/>
        </w:rPr>
        <w:t xml:space="preserve"> simply </w:t>
      </w:r>
      <w:r w:rsidRPr="00172C0F">
        <w:rPr>
          <w:rStyle w:val="StyleUnderline"/>
          <w:highlight w:val="cyan"/>
        </w:rPr>
        <w:t xml:space="preserve">by </w:t>
      </w:r>
      <w:r w:rsidRPr="00172C0F">
        <w:rPr>
          <w:rStyle w:val="Emphasis"/>
          <w:highlight w:val="cyan"/>
        </w:rPr>
        <w:t>reducing employment</w:t>
      </w:r>
      <w:r w:rsidRPr="00172C0F">
        <w:rPr>
          <w:sz w:val="16"/>
        </w:rPr>
        <w:t xml:space="preserve">. </w:t>
      </w:r>
      <w:r w:rsidRPr="001E2B7C">
        <w:rPr>
          <w:rStyle w:val="StyleUnderline"/>
        </w:rPr>
        <w:t xml:space="preserve">Cutting the staff to only 5 employees does not immediately lower sales but does </w:t>
      </w:r>
      <w:r w:rsidRPr="001E2B7C">
        <w:rPr>
          <w:rStyle w:val="Emphasis"/>
        </w:rPr>
        <w:t>boost</w:t>
      </w:r>
      <w:r w:rsidRPr="00172C0F">
        <w:rPr>
          <w:sz w:val="16"/>
        </w:rPr>
        <w:t xml:space="preserve"> measured </w:t>
      </w:r>
      <w:r w:rsidRPr="001E2B7C">
        <w:rPr>
          <w:rStyle w:val="Emphasis"/>
        </w:rPr>
        <w:t>productivity</w:t>
      </w:r>
      <w:r w:rsidRPr="00172C0F">
        <w:rPr>
          <w:sz w:val="16"/>
        </w:rPr>
        <w:t xml:space="preserve">. This is why productivity almost always rises during recessions. For example, annual </w:t>
      </w:r>
      <w:r w:rsidRPr="00B342F9">
        <w:rPr>
          <w:rStyle w:val="Emphasis"/>
          <w:highlight w:val="cyan"/>
        </w:rPr>
        <w:t>productivity</w:t>
      </w:r>
      <w:r w:rsidRPr="00172C0F">
        <w:rPr>
          <w:sz w:val="16"/>
        </w:rPr>
        <w:t xml:space="preserve"> growth </w:t>
      </w:r>
      <w:r w:rsidRPr="00B342F9">
        <w:rPr>
          <w:rStyle w:val="StyleUnderline"/>
          <w:highlight w:val="cyan"/>
        </w:rPr>
        <w:t>surged</w:t>
      </w:r>
      <w:r w:rsidRPr="001E2B7C">
        <w:rPr>
          <w:rStyle w:val="StyleUnderline"/>
        </w:rPr>
        <w:t xml:space="preserve"> to </w:t>
      </w:r>
      <w:r w:rsidRPr="00B342F9">
        <w:rPr>
          <w:rStyle w:val="Emphasis"/>
          <w:highlight w:val="cyan"/>
        </w:rPr>
        <w:t>6</w:t>
      </w:r>
      <w:r w:rsidRPr="001E2B7C">
        <w:rPr>
          <w:rStyle w:val="Emphasis"/>
        </w:rPr>
        <w:t>.5</w:t>
      </w:r>
      <w:r w:rsidRPr="00B342F9">
        <w:rPr>
          <w:rStyle w:val="Emphasis"/>
          <w:highlight w:val="cyan"/>
        </w:rPr>
        <w:t>%</w:t>
      </w:r>
      <w:r w:rsidRPr="001E2B7C">
        <w:rPr>
          <w:rStyle w:val="StyleUnderline"/>
        </w:rPr>
        <w:t xml:space="preserve"> in 2009 </w:t>
      </w:r>
      <w:r w:rsidRPr="00B342F9">
        <w:rPr>
          <w:rStyle w:val="StyleUnderline"/>
          <w:highlight w:val="cyan"/>
        </w:rPr>
        <w:t>during the</w:t>
      </w:r>
      <w:r w:rsidRPr="001E2B7C">
        <w:rPr>
          <w:rStyle w:val="StyleUnderline"/>
        </w:rPr>
        <w:t xml:space="preserve"> Great </w:t>
      </w:r>
      <w:r w:rsidRPr="00B342F9">
        <w:rPr>
          <w:rStyle w:val="Emphasis"/>
          <w:highlight w:val="cyan"/>
        </w:rPr>
        <w:t>Financial Crisis</w:t>
      </w:r>
      <w:r w:rsidRPr="001E2B7C">
        <w:rPr>
          <w:rStyle w:val="StyleUnderline"/>
        </w:rPr>
        <w:t xml:space="preserve"> and</w:t>
      </w:r>
      <w:r w:rsidRPr="00172C0F">
        <w:rPr>
          <w:sz w:val="16"/>
        </w:rPr>
        <w:t xml:space="preserve"> to </w:t>
      </w:r>
      <w:r w:rsidRPr="001E2B7C">
        <w:rPr>
          <w:rStyle w:val="Emphasis"/>
        </w:rPr>
        <w:t>7.1%</w:t>
      </w:r>
      <w:r w:rsidRPr="00172C0F">
        <w:rPr>
          <w:sz w:val="16"/>
        </w:rPr>
        <w:t xml:space="preserve"> in 2020 </w:t>
      </w:r>
      <w:r w:rsidRPr="001E2B7C">
        <w:rPr>
          <w:rStyle w:val="StyleUnderline"/>
        </w:rPr>
        <w:t xml:space="preserve">during the </w:t>
      </w:r>
      <w:r w:rsidRPr="001E2B7C">
        <w:rPr>
          <w:rStyle w:val="Emphasis"/>
        </w:rPr>
        <w:t>pandemic</w:t>
      </w:r>
      <w:r w:rsidRPr="00172C0F">
        <w:rPr>
          <w:sz w:val="16"/>
        </w:rPr>
        <w:t>.</w:t>
      </w:r>
    </w:p>
    <w:p w14:paraId="17EF5321" w14:textId="77777777" w:rsidR="0058025C" w:rsidRPr="00172C0F" w:rsidRDefault="0058025C" w:rsidP="0058025C">
      <w:pPr>
        <w:rPr>
          <w:sz w:val="16"/>
        </w:rPr>
      </w:pPr>
      <w:r w:rsidRPr="00172C0F">
        <w:rPr>
          <w:sz w:val="16"/>
        </w:rPr>
        <w:t>Productivity and the Unemployment Rate</w:t>
      </w:r>
    </w:p>
    <w:p w14:paraId="5354DAB3" w14:textId="77777777" w:rsidR="0058025C" w:rsidRPr="00172C0F" w:rsidRDefault="0058025C" w:rsidP="0058025C">
      <w:pPr>
        <w:rPr>
          <w:sz w:val="16"/>
        </w:rPr>
      </w:pPr>
      <w:r w:rsidRPr="00172C0F">
        <w:rPr>
          <w:sz w:val="16"/>
        </w:rPr>
        <w:t>One method of examining the sustainability of productivity is to compare productivity shifts with the degree of economic strength or weakness suggested by the unemployment rate. A rise in the unemployment rate implies firms are “cutting staffs” (or at least increasing staffs at a below trend slower pace) which temporarily boosts productivity whereas periods when productivity is strong while the unemployment rate is declining suggests “true gains” in productivity.</w:t>
      </w:r>
    </w:p>
    <w:p w14:paraId="7956EA54" w14:textId="77777777" w:rsidR="0058025C" w:rsidRPr="00172C0F" w:rsidRDefault="0058025C" w:rsidP="0058025C">
      <w:pPr>
        <w:rPr>
          <w:sz w:val="16"/>
        </w:rPr>
      </w:pPr>
      <w:r w:rsidRPr="00172C0F">
        <w:rPr>
          <w:sz w:val="16"/>
        </w:rPr>
        <w:t xml:space="preserve">Chart 1 overlays the annual growth in U.S. productivity (blue line, left scale) with the U.S. unemployment rate (red, right scale) since 1948. The red dots on the unemployment rate highlight the major cycles of the labor market during the post-war era. As shown, there have been 12 major cycles of rising unemployment and 11 major cycles of declining unemployment. Note how often spikes in the unemployment rate have been associated with major spikes in productivity growth. For example, between 1948-49, the unemployment rate rose from under 4% to about 7% and the annual growth of productivity spiked from about 0% to 9%! </w:t>
      </w:r>
      <w:r w:rsidRPr="00B342F9">
        <w:rPr>
          <w:rStyle w:val="StyleUnderline"/>
          <w:highlight w:val="cyan"/>
        </w:rPr>
        <w:t>These</w:t>
      </w:r>
      <w:r w:rsidRPr="00E5166D">
        <w:rPr>
          <w:rStyle w:val="StyleUnderline"/>
        </w:rPr>
        <w:t xml:space="preserve"> “</w:t>
      </w:r>
      <w:r w:rsidRPr="00B342F9">
        <w:rPr>
          <w:rStyle w:val="StyleUnderline"/>
          <w:highlight w:val="cyan"/>
        </w:rPr>
        <w:t xml:space="preserve">false </w:t>
      </w:r>
      <w:r w:rsidRPr="00B342F9">
        <w:rPr>
          <w:rStyle w:val="Emphasis"/>
          <w:highlight w:val="cyan"/>
        </w:rPr>
        <w:t>productivity signals</w:t>
      </w:r>
      <w:r w:rsidRPr="00E5166D">
        <w:rPr>
          <w:rStyle w:val="StyleUnderline"/>
        </w:rPr>
        <w:t xml:space="preserve">” </w:t>
      </w:r>
      <w:r w:rsidRPr="00B342F9">
        <w:rPr>
          <w:rStyle w:val="StyleUnderline"/>
        </w:rPr>
        <w:t xml:space="preserve">have been </w:t>
      </w:r>
      <w:r w:rsidRPr="00B342F9">
        <w:rPr>
          <w:rStyle w:val="Emphasis"/>
          <w:highlight w:val="cyan"/>
        </w:rPr>
        <w:t>common</w:t>
      </w:r>
      <w:r w:rsidRPr="00B342F9">
        <w:rPr>
          <w:rStyle w:val="StyleUnderline"/>
          <w:highlight w:val="cyan"/>
        </w:rPr>
        <w:t xml:space="preserve"> when</w:t>
      </w:r>
      <w:r w:rsidRPr="00B342F9">
        <w:rPr>
          <w:rStyle w:val="StyleUnderline"/>
        </w:rPr>
        <w:t xml:space="preserve"> </w:t>
      </w:r>
      <w:r w:rsidRPr="00B342F9">
        <w:rPr>
          <w:rStyle w:val="Emphasis"/>
        </w:rPr>
        <w:t>overall</w:t>
      </w:r>
      <w:r w:rsidRPr="00B342F9">
        <w:rPr>
          <w:sz w:val="16"/>
        </w:rPr>
        <w:t xml:space="preserve"> economic</w:t>
      </w:r>
      <w:r w:rsidRPr="00172C0F">
        <w:rPr>
          <w:sz w:val="16"/>
        </w:rPr>
        <w:t xml:space="preserve"> </w:t>
      </w:r>
      <w:r w:rsidRPr="00B342F9">
        <w:rPr>
          <w:rStyle w:val="StyleUnderline"/>
          <w:highlight w:val="cyan"/>
        </w:rPr>
        <w:t xml:space="preserve">growth </w:t>
      </w:r>
      <w:r w:rsidRPr="00B342F9">
        <w:rPr>
          <w:rStyle w:val="Emphasis"/>
          <w:highlight w:val="cyan"/>
        </w:rPr>
        <w:t>slows</w:t>
      </w:r>
      <w:r w:rsidRPr="00E5166D">
        <w:rPr>
          <w:rStyle w:val="StyleUnderline"/>
        </w:rPr>
        <w:t xml:space="preserve"> </w:t>
      </w:r>
      <w:r w:rsidRPr="00172C0F">
        <w:rPr>
          <w:sz w:val="16"/>
        </w:rPr>
        <w:t xml:space="preserve">and the unemployment rate rises. Consider that most, if not </w:t>
      </w:r>
      <w:r w:rsidRPr="00E5166D">
        <w:rPr>
          <w:rStyle w:val="Emphasis"/>
        </w:rPr>
        <w:t>all</w:t>
      </w:r>
      <w:r w:rsidRPr="00172C0F">
        <w:rPr>
          <w:sz w:val="16"/>
        </w:rPr>
        <w:t xml:space="preserve">, of the </w:t>
      </w:r>
      <w:r w:rsidRPr="00E5166D">
        <w:rPr>
          <w:rStyle w:val="StyleUnderline"/>
        </w:rPr>
        <w:t>peaks in</w:t>
      </w:r>
      <w:r w:rsidRPr="00172C0F">
        <w:rPr>
          <w:sz w:val="16"/>
        </w:rPr>
        <w:t xml:space="preserve"> the </w:t>
      </w:r>
      <w:r w:rsidRPr="00E5166D">
        <w:rPr>
          <w:rStyle w:val="Emphasis"/>
        </w:rPr>
        <w:t>unemployment</w:t>
      </w:r>
      <w:r w:rsidRPr="00172C0F">
        <w:rPr>
          <w:sz w:val="16"/>
        </w:rPr>
        <w:t xml:space="preserve"> rate (e.g., in 1949, 1955, 1962, 1971, 1975, 1982, 1992, 2004, 2009, and 2020) </w:t>
      </w:r>
      <w:r w:rsidRPr="00E5166D">
        <w:rPr>
          <w:rStyle w:val="StyleUnderline"/>
        </w:rPr>
        <w:t xml:space="preserve">have been associated with </w:t>
      </w:r>
      <w:r w:rsidRPr="00E5166D">
        <w:rPr>
          <w:rStyle w:val="Emphasis"/>
        </w:rPr>
        <w:t>major spikes</w:t>
      </w:r>
      <w:r w:rsidRPr="00E5166D">
        <w:rPr>
          <w:rStyle w:val="StyleUnderline"/>
        </w:rPr>
        <w:t xml:space="preserve"> in </w:t>
      </w:r>
      <w:r w:rsidRPr="00E5166D">
        <w:rPr>
          <w:rStyle w:val="Emphasis"/>
        </w:rPr>
        <w:t>productivity</w:t>
      </w:r>
      <w:r w:rsidRPr="00172C0F">
        <w:rPr>
          <w:sz w:val="16"/>
        </w:rPr>
        <w:t xml:space="preserve"> growth. Productivity gains occurring while the unemployment rate rises are not evidence of true sustainable productivity but rather reflect companies rightsizing staffs during periods of slow or recessionary growth.</w:t>
      </w:r>
    </w:p>
    <w:p w14:paraId="16688889" w14:textId="77777777" w:rsidR="0058025C" w:rsidRPr="00172C0F" w:rsidRDefault="0058025C" w:rsidP="0058025C">
      <w:pPr>
        <w:rPr>
          <w:sz w:val="16"/>
        </w:rPr>
      </w:pPr>
      <w:r w:rsidRPr="00172C0F">
        <w:rPr>
          <w:sz w:val="16"/>
        </w:rPr>
        <w:t>There are also periods, however, when productivity has surged while the unemployment rate has been flat to lower. For example, from about 1950 to 1953, U.S. productivity growth sustained near 3% to 4% while the unemployment rate collapsed from about 7% to 3%. This was an example of a major productivity success – i.e., continuing to maintain solid output per labor hour gains while “expanding” staffs! Another notable example was the 1960s – between about 1961 to 1968, productivity growth again sustained healthy gains while the unemployment rate declined. This was during the revolutionary era when IBM introduced the first widely adopted mainframe computer.</w:t>
      </w:r>
    </w:p>
    <w:p w14:paraId="434AB886" w14:textId="77777777" w:rsidR="0058025C" w:rsidRPr="00172C0F" w:rsidRDefault="0058025C" w:rsidP="0058025C">
      <w:pPr>
        <w:rPr>
          <w:sz w:val="16"/>
        </w:rPr>
      </w:pPr>
      <w:r w:rsidRPr="00172C0F">
        <w:rPr>
          <w:sz w:val="16"/>
        </w:rPr>
        <w:t>By far the most notable period of “true sustained productivity gains” during the post-war era was during the 1990s dotcom boom. This is somewhat surprising given that it ended in a massive bust caused by a host of false companies with .com in their name but little other substance in their respective businesses. Nonetheless, as demonstrated on chart 1, from about 1993 to 2000 (longer than any other sustained true productivity period during the post-war era), while the unemployment rate declined from about 8% to 4% (i.e., while staffs perpetually were increased), U.S. annual productivity growth steadily improved from about -1% to +4.5%! Based on this methodology, the 1990s stands alone as the “best &amp; longest” productivity miracle of the post-war era. But, as shown below, based on a slightly different methodology, both the 1950s and 1960s actually had better productivity periods than even the 1990s.</w:t>
      </w:r>
    </w:p>
    <w:p w14:paraId="2495D4D5" w14:textId="77777777" w:rsidR="0058025C" w:rsidRPr="00172C0F" w:rsidRDefault="0058025C" w:rsidP="0058025C">
      <w:pPr>
        <w:rPr>
          <w:sz w:val="16"/>
        </w:rPr>
      </w:pPr>
      <w:r w:rsidRPr="00172C0F">
        <w:rPr>
          <w:sz w:val="16"/>
        </w:rPr>
        <w:t>One last comment before leaving chart 1. Although the contemporary bull market since October 2022 has chronically been led by technology, there has been little evidence thus far that this period of tech leadership has enhanced broad-based U.S. productivity. Despite all the excitement surrounding quantum computing, AI, and robotics, “true productivity success” has so far remained elusive in the contemporary cycle.</w:t>
      </w:r>
    </w:p>
    <w:p w14:paraId="2312B54A" w14:textId="77777777" w:rsidR="0058025C" w:rsidRPr="00172C0F" w:rsidRDefault="0058025C" w:rsidP="0058025C">
      <w:pPr>
        <w:rPr>
          <w:sz w:val="16"/>
        </w:rPr>
      </w:pPr>
      <w:r w:rsidRPr="00172C0F">
        <w:rPr>
          <w:sz w:val="16"/>
        </w:rPr>
        <w:t>True &amp; False Signal Productivity Cycles</w:t>
      </w:r>
    </w:p>
    <w:p w14:paraId="1FC19D6B" w14:textId="77777777" w:rsidR="0058025C" w:rsidRPr="00172C0F" w:rsidRDefault="0058025C" w:rsidP="0058025C">
      <w:pPr>
        <w:rPr>
          <w:sz w:val="16"/>
        </w:rPr>
      </w:pPr>
      <w:r w:rsidRPr="00172C0F">
        <w:rPr>
          <w:sz w:val="16"/>
        </w:rPr>
        <w:t>Charts 2 and 3 separate post-war U.S. productivity cycles into those that occurred when the unemployment rate was rising (i.e., false signal cycles) and periods when productivity rose while the unemployment rate was declining (true productivity cycles).</w:t>
      </w:r>
    </w:p>
    <w:p w14:paraId="61C0DAED" w14:textId="77777777" w:rsidR="0058025C" w:rsidRPr="00172C0F" w:rsidRDefault="0058025C" w:rsidP="0058025C">
      <w:pPr>
        <w:rPr>
          <w:sz w:val="16"/>
        </w:rPr>
      </w:pPr>
      <w:r w:rsidRPr="00172C0F">
        <w:rPr>
          <w:sz w:val="16"/>
        </w:rPr>
        <w:t>Chart 2 shows the average annualized growth in U.S. productivity during all major post-war periods highlighted in chart 1 when the unemployment rate was rising (i.e., false signal cycles). Why was the 2020 productivity surge so large? Because the severity of the pandemic caused companies to slash staffs far more quickly and dramatically compared to a much slower ultimate declined in sales. Consequently, the sales/employee ratio surged giving a false (and only temporary) signal of very strong productivity. Since 2023, the unemployment rate has been rising – i.e., the U.S. has been in a false signal productivity cycle during most of the contemporary bull market. Interestingly, as shown in chart 2, the average annualized productivity growth rate during this false cycle has been little different than past cycles. At 2.73% average annualized productivity growth, the current cycle has been about average compared to all 12 false signal productivity cycles since WWII. Overall, despite being driven by high-tech companies in recent years, there has been little evidence the U.S. economy has been characterized by a sustained increased in productivity during the last several years.</w:t>
      </w:r>
    </w:p>
    <w:p w14:paraId="3E9B93C2" w14:textId="77777777" w:rsidR="0058025C" w:rsidRPr="00172C0F" w:rsidRDefault="0058025C" w:rsidP="0058025C">
      <w:pPr>
        <w:rPr>
          <w:sz w:val="16"/>
        </w:rPr>
      </w:pPr>
      <w:r w:rsidRPr="00172C0F">
        <w:rPr>
          <w:sz w:val="16"/>
        </w:rPr>
        <w:t xml:space="preserve">Chart 3 compares productivity cycles during the post-war era which occurred when the unemployment rate was declining. That is, this chart only considers “true productivity cycles”. On this basis, the 1950-1960s stand alone in terms of productivity performances. Indeed, between 1950 to 1973, the “slowest growing” true productivity cycle (between 12/54 to 3/57 productivity posted an average annualized gain of 2.44%) exceeded the growth rate of any true productivity cycle since! Moreover, by this methodology, since 2010, true productivity cycles have proved extremely disappointing! Despite being led by new era pursuits most of the time in recent years, compared to historical post-war norms, </w:t>
      </w:r>
      <w:r w:rsidRPr="00B342F9">
        <w:rPr>
          <w:rStyle w:val="Emphasis"/>
          <w:highlight w:val="cyan"/>
        </w:rPr>
        <w:t>true</w:t>
      </w:r>
      <w:r w:rsidRPr="00B342F9">
        <w:rPr>
          <w:rStyle w:val="StyleUnderline"/>
          <w:highlight w:val="cyan"/>
        </w:rPr>
        <w:t xml:space="preserve"> productivity growth has been a </w:t>
      </w:r>
      <w:r w:rsidRPr="00B342F9">
        <w:rPr>
          <w:rStyle w:val="Emphasis"/>
          <w:highlight w:val="cyan"/>
        </w:rPr>
        <w:t>no show</w:t>
      </w:r>
      <w:r w:rsidRPr="00172C0F">
        <w:rPr>
          <w:sz w:val="16"/>
        </w:rPr>
        <w:t>!</w:t>
      </w:r>
    </w:p>
    <w:p w14:paraId="71805543" w14:textId="77777777" w:rsidR="0058025C" w:rsidRPr="00172C0F" w:rsidRDefault="0058025C" w:rsidP="0058025C">
      <w:pPr>
        <w:rPr>
          <w:sz w:val="16"/>
        </w:rPr>
      </w:pPr>
      <w:r w:rsidRPr="00172C0F">
        <w:rPr>
          <w:sz w:val="16"/>
        </w:rPr>
        <w:t>Final Comments</w:t>
      </w:r>
    </w:p>
    <w:p w14:paraId="6353D8BC" w14:textId="77777777" w:rsidR="0058025C" w:rsidRPr="00172C0F" w:rsidRDefault="0058025C" w:rsidP="0058025C">
      <w:pPr>
        <w:rPr>
          <w:rStyle w:val="StyleUnderline"/>
        </w:rPr>
      </w:pPr>
      <w:r w:rsidRPr="00172C0F">
        <w:rPr>
          <w:sz w:val="16"/>
        </w:rPr>
        <w:t xml:space="preserve">My analysis here is certainly not mainstream nor approved by any economic or governmental body when it comes to monitoring productivity. Nonetheless, I think it makes some sense to adjust the productivity numbers for the pace of economic growth or at least for periods when staff growth is being cut. As emphasized above, </w:t>
      </w:r>
      <w:r w:rsidRPr="00172C0F">
        <w:rPr>
          <w:rStyle w:val="StyleUnderline"/>
        </w:rPr>
        <w:t xml:space="preserve">companies can always boost short-run results simply by </w:t>
      </w:r>
      <w:r w:rsidRPr="00172C0F">
        <w:rPr>
          <w:rStyle w:val="Emphasis"/>
        </w:rPr>
        <w:t>cost-cutting</w:t>
      </w:r>
      <w:r w:rsidRPr="00172C0F">
        <w:rPr>
          <w:rStyle w:val="StyleUnderline"/>
        </w:rPr>
        <w:t xml:space="preserve"> which does not represent “true sustainable productivity”.</w:t>
      </w:r>
    </w:p>
    <w:p w14:paraId="22AE85A1" w14:textId="77777777" w:rsidR="0058025C" w:rsidRPr="00172C0F" w:rsidRDefault="0058025C" w:rsidP="0058025C">
      <w:pPr>
        <w:rPr>
          <w:sz w:val="16"/>
        </w:rPr>
      </w:pPr>
      <w:r w:rsidRPr="00172C0F">
        <w:rPr>
          <w:sz w:val="16"/>
        </w:rPr>
        <w:t xml:space="preserve">At a minimum, this approach should “check enthusiasm” about claims of spectacular contemporary productivity. One could argue the U.S. has only kept traditionally measured productivity reasonable in recent years because the average pace of real GDP growth has been woefully slower than it was historically. Commonly, the cotemporary period is compared to the dotcom era during the 1990s. But, as demonstrated, despite widespread excitement about AI and robotics, </w:t>
      </w:r>
      <w:r w:rsidRPr="00172C0F">
        <w:rPr>
          <w:rStyle w:val="StyleUnderline"/>
        </w:rPr>
        <w:t>today’s productivity results have been nothing even close to the productivity generated during the</w:t>
      </w:r>
      <w:r w:rsidRPr="00172C0F">
        <w:rPr>
          <w:sz w:val="16"/>
        </w:rPr>
        <w:t xml:space="preserve"> 19</w:t>
      </w:r>
      <w:r w:rsidRPr="00172C0F">
        <w:rPr>
          <w:rStyle w:val="Emphasis"/>
        </w:rPr>
        <w:t>90s</w:t>
      </w:r>
      <w:r w:rsidRPr="00172C0F">
        <w:rPr>
          <w:sz w:val="16"/>
        </w:rPr>
        <w:t>.</w:t>
      </w:r>
    </w:p>
    <w:p w14:paraId="1C494975" w14:textId="77777777" w:rsidR="0058025C" w:rsidRPr="004929C1" w:rsidRDefault="0058025C" w:rsidP="0058025C">
      <w:pPr>
        <w:rPr>
          <w:sz w:val="16"/>
        </w:rPr>
      </w:pPr>
    </w:p>
    <w:p w14:paraId="4293CA6C" w14:textId="77777777" w:rsidR="0058025C" w:rsidRPr="00CB0DE0" w:rsidRDefault="0058025C" w:rsidP="0058025C">
      <w:pPr>
        <w:rPr>
          <w:sz w:val="16"/>
        </w:rPr>
      </w:pPr>
    </w:p>
    <w:p w14:paraId="3AC95E90" w14:textId="77777777" w:rsidR="0058025C" w:rsidRDefault="0058025C" w:rsidP="0058025C">
      <w:pPr>
        <w:pStyle w:val="Heading2"/>
      </w:pPr>
      <w:r>
        <w:t>Solvency</w:t>
      </w:r>
    </w:p>
    <w:p w14:paraId="5A3D7F2C" w14:textId="77777777" w:rsidR="0058025C" w:rsidRDefault="0058025C" w:rsidP="0058025C">
      <w:pPr>
        <w:pStyle w:val="Heading3"/>
      </w:pPr>
      <w:r>
        <w:t>Solvency---AT: Circumvention---2AC</w:t>
      </w:r>
    </w:p>
    <w:p w14:paraId="0444920E" w14:textId="77777777" w:rsidR="0058025C" w:rsidRPr="003E60A7" w:rsidRDefault="0058025C" w:rsidP="0058025C"/>
    <w:p w14:paraId="55A3D91C" w14:textId="77777777" w:rsidR="0058025C" w:rsidRDefault="0058025C" w:rsidP="0058025C">
      <w:pPr>
        <w:pStyle w:val="Heading2"/>
      </w:pPr>
      <w:r>
        <w:t>OFF</w:t>
      </w:r>
    </w:p>
    <w:p w14:paraId="09CCDF97" w14:textId="77777777" w:rsidR="0058025C" w:rsidRDefault="0058025C" w:rsidP="0058025C">
      <w:pPr>
        <w:pStyle w:val="Heading3"/>
      </w:pPr>
      <w:r>
        <w:t>T---Strengthen---2AC</w:t>
      </w:r>
    </w:p>
    <w:p w14:paraId="13AA6439" w14:textId="77777777" w:rsidR="0058025C" w:rsidRDefault="0058025C" w:rsidP="0058025C">
      <w:r>
        <w:t>We meet---[xxx].</w:t>
      </w:r>
      <w:r w:rsidRPr="00554D1B">
        <w:t xml:space="preserve"> </w:t>
      </w:r>
      <w:r>
        <w:t xml:space="preserve">This is about waivability of collective bargaining rights themselves. </w:t>
      </w:r>
    </w:p>
    <w:p w14:paraId="0AD3934F" w14:textId="77777777" w:rsidR="0058025C" w:rsidRPr="0093068A" w:rsidRDefault="0058025C" w:rsidP="0058025C">
      <w:pPr>
        <w:pStyle w:val="Heading4"/>
      </w:pPr>
      <w:r>
        <w:t xml:space="preserve">‘CBR’ are </w:t>
      </w:r>
      <w:r w:rsidRPr="0093068A">
        <w:rPr>
          <w:u w:val="single"/>
        </w:rPr>
        <w:t>process rights</w:t>
      </w:r>
      <w:r>
        <w:t xml:space="preserve">, excluding </w:t>
      </w:r>
      <w:r w:rsidRPr="0093068A">
        <w:rPr>
          <w:u w:val="single"/>
        </w:rPr>
        <w:t>non-process</w:t>
      </w:r>
      <w:r>
        <w:t xml:space="preserve"> provisions.</w:t>
      </w:r>
    </w:p>
    <w:p w14:paraId="71C704CE" w14:textId="77777777" w:rsidR="0058025C" w:rsidRPr="003C6428" w:rsidRDefault="0058025C" w:rsidP="0058025C">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7B103B22" w14:textId="77777777" w:rsidR="0058025C" w:rsidRPr="000941BA" w:rsidRDefault="0058025C" w:rsidP="0058025C">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38B9818F" w14:textId="77777777" w:rsidR="0058025C" w:rsidRPr="000941BA" w:rsidRDefault="0058025C" w:rsidP="0058025C">
      <w:pPr>
        <w:rPr>
          <w:sz w:val="16"/>
        </w:rPr>
      </w:pPr>
      <w:r w:rsidRPr="000941BA">
        <w:rPr>
          <w:sz w:val="16"/>
        </w:rPr>
        <w:t xml:space="preserve">[*11] </w:t>
      </w:r>
    </w:p>
    <w:p w14:paraId="3FAC2EAE" w14:textId="77777777" w:rsidR="0058025C" w:rsidRDefault="0058025C" w:rsidP="0058025C">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4B8799FC" w14:textId="77777777" w:rsidR="0058025C" w:rsidRDefault="0058025C" w:rsidP="0058025C">
      <w:pPr>
        <w:pStyle w:val="Heading4"/>
      </w:pPr>
      <w:r>
        <w:t>CB</w:t>
      </w:r>
    </w:p>
    <w:p w14:paraId="2C2B2B0B" w14:textId="77777777" w:rsidR="0058025C" w:rsidRPr="00CD55EB" w:rsidRDefault="0058025C" w:rsidP="0058025C">
      <w:r w:rsidRPr="0094587B">
        <w:rPr>
          <w:rStyle w:val="Style13ptBold"/>
        </w:rPr>
        <w:t>O’Gregoire ’94</w:t>
      </w:r>
      <w:r>
        <w:t xml:space="preserve"> [Christine and Maureen Hart; September 28; Attorney General of Washington; Senior Assistant Attorney General of Washington; Washington State Office of the Attorney General, “Authority of Four-Year State-Supported Higher Education Institutions to Engage in Collective Bargaining with Faculty Representatives,” No. 16]</w:t>
      </w:r>
    </w:p>
    <w:p w14:paraId="0F1F1E50" w14:textId="77777777" w:rsidR="0058025C" w:rsidRPr="00F422BB" w:rsidRDefault="0058025C" w:rsidP="0058025C">
      <w:pPr>
        <w:rPr>
          <w:sz w:val="16"/>
        </w:rPr>
      </w:pPr>
      <w:r w:rsidRPr="00FB089E">
        <w:rPr>
          <w:sz w:val="16"/>
        </w:rPr>
        <w:t xml:space="preserve">In this nonstatutory context, </w:t>
      </w:r>
      <w:r w:rsidRPr="00401002">
        <w:rPr>
          <w:rStyle w:val="StyleUnderline"/>
          <w:highlight w:val="cyan"/>
        </w:rPr>
        <w:t>collective bargaining</w:t>
      </w:r>
      <w:r w:rsidRPr="00CA60FA">
        <w:rPr>
          <w:rStyle w:val="StyleUnderline"/>
        </w:rPr>
        <w:t xml:space="preserve"> </w:t>
      </w:r>
      <w:r w:rsidRPr="00CA60FA">
        <w:rPr>
          <w:rStyle w:val="Emphasis"/>
        </w:rPr>
        <w:t xml:space="preserve">merely </w:t>
      </w:r>
      <w:r w:rsidRPr="00401002">
        <w:rPr>
          <w:rStyle w:val="Emphasis"/>
          <w:highlight w:val="cyan"/>
        </w:rPr>
        <w:t>connotes</w:t>
      </w:r>
      <w:r w:rsidRPr="00CA60FA">
        <w:rPr>
          <w:rStyle w:val="StyleUnderline"/>
        </w:rPr>
        <w:t xml:space="preserve"> the activity of </w:t>
      </w:r>
      <w:r w:rsidRPr="00401002">
        <w:rPr>
          <w:rStyle w:val="Emphasis"/>
          <w:highlight w:val="cyan"/>
        </w:rPr>
        <w:t>negotiating</w:t>
      </w:r>
      <w:r w:rsidRPr="00FB089E">
        <w:rPr>
          <w:sz w:val="16"/>
        </w:rPr>
        <w:t xml:space="preserve"> with a representative of employees over terms of employment.  In this sense, </w:t>
      </w:r>
      <w:r w:rsidRPr="00CA60FA">
        <w:rPr>
          <w:rStyle w:val="StyleUnderline"/>
        </w:rPr>
        <w:t xml:space="preserve">collective bargaining </w:t>
      </w:r>
      <w:r w:rsidRPr="00401002">
        <w:rPr>
          <w:rStyle w:val="StyleUnderline"/>
          <w:highlight w:val="cyan"/>
        </w:rPr>
        <w:t xml:space="preserve">entails </w:t>
      </w:r>
      <w:r w:rsidRPr="00401002">
        <w:rPr>
          <w:rStyle w:val="Emphasis"/>
          <w:highlight w:val="cyan"/>
        </w:rPr>
        <w:t>no legally enforceable</w:t>
      </w:r>
      <w:r w:rsidRPr="00401002">
        <w:rPr>
          <w:rStyle w:val="StyleUnderline"/>
          <w:highlight w:val="cyan"/>
        </w:rPr>
        <w:t xml:space="preserve"> right or obligation</w:t>
      </w:r>
      <w:r w:rsidRPr="00FB089E">
        <w:rPr>
          <w:sz w:val="16"/>
        </w:rPr>
        <w:t xml:space="preserve"> to engage in negotiation.  </w:t>
      </w:r>
      <w:r w:rsidRPr="00401002">
        <w:rPr>
          <w:rStyle w:val="StyleUnderline"/>
          <w:highlight w:val="cyan"/>
        </w:rPr>
        <w:t>Nor</w:t>
      </w:r>
      <w:r w:rsidRPr="00CA60FA">
        <w:rPr>
          <w:rStyle w:val="StyleUnderline"/>
        </w:rPr>
        <w:t xml:space="preserve"> does it involve </w:t>
      </w:r>
      <w:r w:rsidRPr="00401002">
        <w:rPr>
          <w:rStyle w:val="Emphasis"/>
          <w:highlight w:val="cyan"/>
        </w:rPr>
        <w:t>exclusive</w:t>
      </w:r>
      <w:r w:rsidRPr="00CA60FA">
        <w:rPr>
          <w:rStyle w:val="StyleUnderline"/>
        </w:rPr>
        <w:t xml:space="preserve"> representation</w:t>
      </w:r>
      <w:r w:rsidRPr="00FB089E">
        <w:rPr>
          <w:sz w:val="16"/>
        </w:rPr>
        <w:t xml:space="preserve"> of a group of employees based on the desires of a majority of that group.  In its nonstatutory sense, collective bargaining does not exclude individual employees from conferring and negotiating with employers concerning the terms of employment, as does typical statutory collective bargaining.</w:t>
      </w:r>
    </w:p>
    <w:p w14:paraId="37DAAA52" w14:textId="77777777" w:rsidR="0058025C" w:rsidRPr="006A6B3E" w:rsidRDefault="0058025C" w:rsidP="0058025C">
      <w:pPr>
        <w:pStyle w:val="Heading4"/>
      </w:pPr>
      <w:r>
        <w:t xml:space="preserve">Strengthening a right </w:t>
      </w:r>
      <w:r>
        <w:rPr>
          <w:u w:val="single"/>
        </w:rPr>
        <w:t>overcomes</w:t>
      </w:r>
      <w:r>
        <w:t xml:space="preserve"> opposing interests to </w:t>
      </w:r>
      <w:r>
        <w:rPr>
          <w:u w:val="single"/>
        </w:rPr>
        <w:t>effective enforcement</w:t>
      </w:r>
      <w:r>
        <w:t>.</w:t>
      </w:r>
    </w:p>
    <w:p w14:paraId="5AC4DBA9" w14:textId="77777777" w:rsidR="0058025C" w:rsidRPr="00EE5279" w:rsidRDefault="0058025C" w:rsidP="0058025C">
      <w:r w:rsidRPr="00EE5279">
        <w:rPr>
          <w:rStyle w:val="Style13ptBold"/>
        </w:rPr>
        <w:t>Schauer ’82</w:t>
      </w:r>
      <w:r w:rsidRPr="00EE5279">
        <w:t xml:space="preserve"> [Frederick; 1982; J.D. from Harvard Law School, M.B.A. from Dartmouth College, James Goold Cutler Professor of Law at William &amp; Mary Law School; Free Speech: A Philosophical Enquiry, “The Strength of the Liberty,” p. 134-135]</w:t>
      </w:r>
    </w:p>
    <w:p w14:paraId="4D2BD45C" w14:textId="77777777" w:rsidR="0058025C" w:rsidRDefault="0058025C" w:rsidP="0058025C">
      <w:pPr>
        <w:rPr>
          <w:rFonts w:eastAsia="Calibri"/>
          <w:sz w:val="16"/>
        </w:rPr>
      </w:pPr>
      <w:r w:rsidRPr="00E57A76">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EE5279">
        <w:rPr>
          <w:rFonts w:eastAsia="Calibri"/>
          <w:u w:val="single"/>
        </w:rPr>
        <w:t xml:space="preserve">it is </w:t>
      </w:r>
      <w:r w:rsidRPr="00EE5279">
        <w:rPr>
          <w:rStyle w:val="Emphasis"/>
          <w:highlight w:val="cyan"/>
        </w:rPr>
        <w:t>important</w:t>
      </w:r>
      <w:r w:rsidRPr="00D33548">
        <w:rPr>
          <w:rFonts w:eastAsia="Calibri"/>
          <w:highlight w:val="cyan"/>
          <w:u w:val="single"/>
        </w:rPr>
        <w:t xml:space="preserve"> to recognize</w:t>
      </w:r>
      <w:r w:rsidRPr="00E57A76">
        <w:rPr>
          <w:rFonts w:eastAsia="Calibri"/>
          <w:sz w:val="16"/>
        </w:rPr>
        <w:t xml:space="preserve"> not only </w:t>
      </w:r>
      <w:r w:rsidRPr="00EE5279">
        <w:rPr>
          <w:rFonts w:eastAsia="Calibri"/>
          <w:u w:val="single"/>
        </w:rPr>
        <w:t xml:space="preserve">the </w:t>
      </w:r>
      <w:r w:rsidRPr="00EE5279">
        <w:rPr>
          <w:rStyle w:val="Emphasis"/>
          <w:highlight w:val="cyan"/>
        </w:rPr>
        <w:t>distinction</w:t>
      </w:r>
      <w:r w:rsidRPr="00E57A76">
        <w:rPr>
          <w:rFonts w:eastAsia="Calibri"/>
          <w:sz w:val="16"/>
        </w:rPr>
        <w:t xml:space="preserve"> but also the relationship </w:t>
      </w:r>
      <w:r w:rsidRPr="00D33548">
        <w:rPr>
          <w:rFonts w:eastAsia="Calibri"/>
          <w:highlight w:val="cyan"/>
          <w:u w:val="single"/>
        </w:rPr>
        <w:t xml:space="preserve">between 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an</w:t>
      </w:r>
      <w:r w:rsidRPr="00EE5279">
        <w:rPr>
          <w:rFonts w:eastAsia="Calibri"/>
          <w:u w:val="single"/>
        </w:rPr>
        <w:t xml:space="preserve">d the </w:t>
      </w:r>
      <w:r w:rsidRPr="00EE5279">
        <w:rPr>
          <w:rStyle w:val="Emphasis"/>
          <w:highlight w:val="cyan"/>
        </w:rPr>
        <w:t>scope</w:t>
      </w:r>
      <w:r w:rsidRPr="00D33548">
        <w:rPr>
          <w:rFonts w:eastAsia="Calibri"/>
          <w:highlight w:val="cyan"/>
          <w:u w:val="single"/>
        </w:rPr>
        <w:t xml:space="preserve"> of a right. This</w:t>
      </w:r>
      <w:r w:rsidRPr="00E57A76">
        <w:rPr>
          <w:rFonts w:eastAsia="Calibri"/>
          <w:u w:val="single"/>
        </w:rPr>
        <w:t xml:space="preserve"> </w:t>
      </w:r>
      <w:r w:rsidRPr="00400F95">
        <w:rPr>
          <w:rStyle w:val="Emphasis"/>
        </w:rPr>
        <w:t>terminology</w:t>
      </w:r>
      <w:r w:rsidRPr="00E57A76">
        <w:rPr>
          <w:rFonts w:eastAsia="Calibri"/>
          <w:u w:val="single"/>
        </w:rPr>
        <w:t xml:space="preserve"> </w:t>
      </w:r>
      <w:r w:rsidRPr="00D33548">
        <w:rPr>
          <w:rFonts w:eastAsia="Calibri"/>
          <w:highlight w:val="cyan"/>
          <w:u w:val="single"/>
        </w:rPr>
        <w:t>is</w:t>
      </w:r>
      <w:r w:rsidRPr="00E57A76">
        <w:rPr>
          <w:rFonts w:eastAsia="Calibri"/>
          <w:sz w:val="16"/>
        </w:rPr>
        <w:t xml:space="preserve"> but </w:t>
      </w:r>
      <w:r w:rsidRPr="00EE5279">
        <w:rPr>
          <w:rStyle w:val="Emphasis"/>
          <w:highlight w:val="cyan"/>
        </w:rPr>
        <w:t>another way</w:t>
      </w:r>
      <w:r w:rsidRPr="00D33548">
        <w:rPr>
          <w:rFonts w:eastAsia="Calibri"/>
          <w:highlight w:val="cyan"/>
          <w:u w:val="single"/>
        </w:rPr>
        <w:t xml:space="preserve"> of expressing</w:t>
      </w:r>
      <w:r w:rsidRPr="00E57A76">
        <w:rPr>
          <w:rFonts w:eastAsia="Calibri"/>
          <w:u w:val="single"/>
        </w:rPr>
        <w:t xml:space="preserve"> the </w:t>
      </w:r>
      <w:r w:rsidRPr="00D33548">
        <w:rPr>
          <w:rFonts w:eastAsia="Calibri"/>
          <w:highlight w:val="cyan"/>
          <w:u w:val="single"/>
        </w:rPr>
        <w:t xml:space="preserve">distinction between </w:t>
      </w:r>
      <w:r w:rsidRPr="00EE5279">
        <w:rPr>
          <w:rStyle w:val="Emphasis"/>
          <w:highlight w:val="cyan"/>
        </w:rPr>
        <w:t>coverage</w:t>
      </w:r>
      <w:r w:rsidRPr="00D33548">
        <w:rPr>
          <w:rFonts w:eastAsia="Calibri"/>
          <w:highlight w:val="cyan"/>
          <w:u w:val="single"/>
        </w:rPr>
        <w:t xml:space="preserve"> and </w:t>
      </w:r>
      <w:r w:rsidRPr="00EE5279">
        <w:rPr>
          <w:rStyle w:val="Emphasis"/>
          <w:highlight w:val="cyan"/>
        </w:rPr>
        <w:t>protection</w:t>
      </w:r>
      <w:r w:rsidRPr="00E57A76">
        <w:rPr>
          <w:rFonts w:eastAsia="Calibri"/>
          <w:sz w:val="16"/>
        </w:rPr>
        <w:t xml:space="preserve"> that I discussed earlier, but </w:t>
      </w:r>
      <w:r w:rsidRPr="00E57A76">
        <w:rPr>
          <w:rFonts w:eastAsia="Calibri"/>
          <w:u w:val="single"/>
        </w:rPr>
        <w:t xml:space="preserve">the terms </w:t>
      </w:r>
      <w:r w:rsidRPr="00531D3D">
        <w:rPr>
          <w:rStyle w:val="StyleUnderline"/>
        </w:rPr>
        <w:t>‘</w:t>
      </w:r>
      <w:r w:rsidRPr="00400F95">
        <w:rPr>
          <w:rStyle w:val="Emphasis"/>
        </w:rPr>
        <w:t>strength</w:t>
      </w:r>
      <w:r w:rsidRPr="00531D3D">
        <w:rPr>
          <w:rStyle w:val="StyleUnderline"/>
        </w:rPr>
        <w:t>’</w:t>
      </w:r>
      <w:r w:rsidRPr="00E57A76">
        <w:rPr>
          <w:rFonts w:eastAsia="Calibri"/>
          <w:u w:val="single"/>
        </w:rPr>
        <w:t xml:space="preserve"> and </w:t>
      </w:r>
      <w:r w:rsidRPr="00531D3D">
        <w:rPr>
          <w:rStyle w:val="StyleUnderline"/>
        </w:rPr>
        <w:t>‘</w:t>
      </w:r>
      <w:r w:rsidRPr="00400F95">
        <w:rPr>
          <w:rStyle w:val="Emphasis"/>
        </w:rPr>
        <w:t>scope</w:t>
      </w:r>
      <w:r w:rsidRPr="00531D3D">
        <w:rPr>
          <w:rStyle w:val="StyleUnderline"/>
        </w:rPr>
        <w:t xml:space="preserve">’ </w:t>
      </w:r>
      <w:r w:rsidRPr="00E57A76">
        <w:rPr>
          <w:rFonts w:eastAsia="Calibri"/>
          <w:u w:val="single"/>
        </w:rPr>
        <w:t>are</w:t>
      </w:r>
      <w:r w:rsidRPr="00E57A76">
        <w:rPr>
          <w:rFonts w:eastAsia="Calibri"/>
          <w:sz w:val="16"/>
        </w:rPr>
        <w:t xml:space="preserve"> particularly </w:t>
      </w:r>
      <w:r w:rsidRPr="00E57A76">
        <w:rPr>
          <w:rFonts w:eastAsia="Calibri"/>
          <w:u w:val="single"/>
        </w:rPr>
        <w:t>illuminating</w:t>
      </w:r>
      <w:r w:rsidRPr="00E57A76">
        <w:rPr>
          <w:rFonts w:eastAsia="Calibri"/>
          <w:sz w:val="16"/>
        </w:rPr>
        <w:t xml:space="preserve"> here. </w:t>
      </w:r>
      <w:r w:rsidRPr="00E57A76">
        <w:rPr>
          <w:rFonts w:eastAsia="Calibri"/>
          <w:u w:val="single"/>
        </w:rPr>
        <w:t xml:space="preserve">The </w:t>
      </w:r>
      <w:r w:rsidRPr="00EE5279">
        <w:rPr>
          <w:rStyle w:val="Emphasis"/>
          <w:highlight w:val="cyan"/>
        </w:rPr>
        <w:t>scope</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w:t>
      </w:r>
      <w:r w:rsidRPr="00EE5279">
        <w:rPr>
          <w:rStyle w:val="Emphasis"/>
        </w:rPr>
        <w:t xml:space="preserve">its </w:t>
      </w:r>
      <w:r w:rsidRPr="00EE5279">
        <w:rPr>
          <w:rStyle w:val="Emphasis"/>
          <w:highlight w:val="cyan"/>
        </w:rPr>
        <w:t>range</w:t>
      </w:r>
      <w:r w:rsidRPr="00D33548">
        <w:rPr>
          <w:rFonts w:eastAsia="Calibri"/>
          <w:highlight w:val="cyan"/>
          <w:u w:val="single"/>
        </w:rPr>
        <w:t>, the activities it reaches</w:t>
      </w:r>
      <w:r w:rsidRPr="00E57A76">
        <w:rPr>
          <w:rFonts w:eastAsia="Calibri"/>
          <w:u w:val="single"/>
        </w:rPr>
        <w:t>.</w:t>
      </w:r>
      <w:r w:rsidRPr="00E57A76">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57A76">
        <w:rPr>
          <w:rFonts w:eastAsia="Calibri"/>
          <w:u w:val="single"/>
        </w:rPr>
        <w:t xml:space="preserve">The </w:t>
      </w:r>
      <w:r w:rsidRPr="00EE5279">
        <w:rPr>
          <w:rStyle w:val="Emphasis"/>
          <w:highlight w:val="cyan"/>
        </w:rPr>
        <w:t>strength</w:t>
      </w:r>
      <w:r w:rsidRPr="00E57A76">
        <w:rPr>
          <w:rFonts w:eastAsia="Calibri"/>
          <w:u w:val="single"/>
        </w:rPr>
        <w:t xml:space="preserve"> of a right </w:t>
      </w:r>
      <w:r w:rsidRPr="00D33548">
        <w:rPr>
          <w:rFonts w:eastAsia="Calibri"/>
          <w:highlight w:val="cyan"/>
          <w:u w:val="single"/>
        </w:rPr>
        <w:t>is</w:t>
      </w:r>
      <w:r w:rsidRPr="00E57A76">
        <w:rPr>
          <w:rFonts w:eastAsia="Calibri"/>
          <w:u w:val="single"/>
        </w:rPr>
        <w:t xml:space="preserve"> its </w:t>
      </w:r>
      <w:r w:rsidRPr="00D33548">
        <w:rPr>
          <w:rFonts w:eastAsia="Calibri"/>
          <w:highlight w:val="cyan"/>
          <w:u w:val="single"/>
        </w:rPr>
        <w:t xml:space="preserve">ability to overcome </w:t>
      </w:r>
      <w:r w:rsidRPr="00400F95">
        <w:rPr>
          <w:rStyle w:val="Emphasis"/>
          <w:highlight w:val="cyan"/>
        </w:rPr>
        <w:t>opposing interests</w:t>
      </w:r>
      <w:r w:rsidRPr="00E57A76">
        <w:rPr>
          <w:rFonts w:eastAsia="Calibri"/>
          <w:u w:val="single"/>
        </w:rPr>
        <w:t xml:space="preserve"> (or values, or other rights) </w:t>
      </w:r>
      <w:r w:rsidRPr="00400F95">
        <w:rPr>
          <w:rStyle w:val="Emphasis"/>
          <w:highlight w:val="cyan"/>
        </w:rPr>
        <w:t>within</w:t>
      </w:r>
      <w:r w:rsidRPr="00400F95">
        <w:rPr>
          <w:rStyle w:val="StyleUnderline"/>
          <w:highlight w:val="cyan"/>
        </w:rPr>
        <w:t xml:space="preserve"> its </w:t>
      </w:r>
      <w:r w:rsidRPr="00400F95">
        <w:rPr>
          <w:rStyle w:val="Emphasis"/>
          <w:highlight w:val="cyan"/>
        </w:rPr>
        <w:t>scope</w:t>
      </w:r>
      <w:r w:rsidRPr="00E57A76">
        <w:rPr>
          <w:rFonts w:eastAsia="Calibri"/>
          <w:u w:val="single"/>
        </w:rPr>
        <w:t xml:space="preserve">. This distinction is </w:t>
      </w:r>
      <w:r w:rsidRPr="00EE5279">
        <w:rPr>
          <w:rStyle w:val="Emphasis"/>
        </w:rPr>
        <w:t>nothing new</w:t>
      </w:r>
      <w:r w:rsidRPr="00E57A76">
        <w:rPr>
          <w:rFonts w:eastAsia="Calibri"/>
          <w:u w:val="single"/>
        </w:rPr>
        <w:t xml:space="preserve">, although it is </w:t>
      </w:r>
      <w:r w:rsidRPr="00EE5279">
        <w:rPr>
          <w:rStyle w:val="Emphasis"/>
        </w:rPr>
        <w:t>often ignored</w:t>
      </w:r>
      <w:r w:rsidRPr="00E57A76">
        <w:rPr>
          <w:rFonts w:eastAsia="Calibri"/>
          <w:u w:val="single"/>
        </w:rPr>
        <w:t xml:space="preserve"> in popular dialogue</w:t>
      </w:r>
      <w:r w:rsidRPr="00E57A76">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57EB1D4" w14:textId="77777777" w:rsidR="0058025C" w:rsidRPr="00B063AD" w:rsidRDefault="0058025C" w:rsidP="0058025C"/>
    <w:p w14:paraId="0878D4C8" w14:textId="77777777" w:rsidR="0058025C" w:rsidRDefault="0058025C" w:rsidP="0058025C">
      <w:pPr>
        <w:pStyle w:val="Heading3"/>
      </w:pPr>
      <w:r>
        <w:t>DA---Midterms---2AC</w:t>
      </w:r>
    </w:p>
    <w:p w14:paraId="1E87AA11" w14:textId="77777777" w:rsidR="0058025C" w:rsidRDefault="0058025C" w:rsidP="0058025C">
      <w:pPr>
        <w:pStyle w:val="Heading4"/>
      </w:pPr>
      <w:r>
        <w:t xml:space="preserve">*perm do both. </w:t>
      </w:r>
    </w:p>
    <w:p w14:paraId="5594047F" w14:textId="77777777" w:rsidR="0058025C" w:rsidRDefault="0058025C" w:rsidP="0058025C">
      <w:pPr>
        <w:pStyle w:val="Heading4"/>
      </w:pPr>
      <w:r>
        <w:t>Blue wave overwhelms the link.</w:t>
      </w:r>
    </w:p>
    <w:p w14:paraId="2A7D706D" w14:textId="77777777" w:rsidR="0058025C" w:rsidRPr="003E0170" w:rsidRDefault="0058025C" w:rsidP="0058025C">
      <w:r w:rsidRPr="00B26EB5">
        <w:rPr>
          <w:rStyle w:val="Style13ptBold"/>
        </w:rPr>
        <w:t>Verbalaitis ‘3-26</w:t>
      </w:r>
      <w:r>
        <w:t xml:space="preserve"> [Vic; 2026; Reporter; Daily Beast, “MAGA Goon Issues Delusional Denial to Rising Blue Wave,” </w:t>
      </w:r>
      <w:r w:rsidRPr="00B26EB5">
        <w:t>https://www.thedailybeast.com/maga-goon-mike-johnson-issues-delusional-denial-to-rising-blue-wave/</w:t>
      </w:r>
      <w:r>
        <w:t>]</w:t>
      </w:r>
    </w:p>
    <w:p w14:paraId="294EDBD8" w14:textId="77777777" w:rsidR="0058025C" w:rsidRPr="003E0170" w:rsidRDefault="0058025C" w:rsidP="0058025C">
      <w:pPr>
        <w:rPr>
          <w:sz w:val="16"/>
        </w:rPr>
      </w:pPr>
      <w:r w:rsidRPr="00AE2C19">
        <w:rPr>
          <w:rStyle w:val="Emphasis"/>
          <w:highlight w:val="cyan"/>
        </w:rPr>
        <w:t>Gregory</w:t>
      </w:r>
      <w:r w:rsidRPr="003E0170">
        <w:rPr>
          <w:rStyle w:val="StyleUnderline"/>
        </w:rPr>
        <w:t xml:space="preserve">’s </w:t>
      </w:r>
      <w:r w:rsidRPr="00AE2C19">
        <w:rPr>
          <w:rStyle w:val="StyleUnderline"/>
          <w:highlight w:val="cyan"/>
        </w:rPr>
        <w:t>win</w:t>
      </w:r>
      <w:r w:rsidRPr="003E0170">
        <w:rPr>
          <w:rStyle w:val="StyleUnderline"/>
        </w:rPr>
        <w:t xml:space="preserve"> follows a </w:t>
      </w:r>
      <w:r w:rsidRPr="00AE2C19">
        <w:rPr>
          <w:rStyle w:val="Emphasis"/>
          <w:highlight w:val="cyan"/>
        </w:rPr>
        <w:t>string</w:t>
      </w:r>
      <w:r w:rsidRPr="00AE2C19">
        <w:rPr>
          <w:rStyle w:val="StyleUnderline"/>
          <w:highlight w:val="cyan"/>
        </w:rPr>
        <w:t xml:space="preserve"> of</w:t>
      </w:r>
      <w:r w:rsidRPr="003E0170">
        <w:rPr>
          <w:rStyle w:val="StyleUnderline"/>
        </w:rPr>
        <w:t xml:space="preserve"> other </w:t>
      </w:r>
      <w:r w:rsidRPr="003E0170">
        <w:rPr>
          <w:rStyle w:val="Emphasis"/>
        </w:rPr>
        <w:t xml:space="preserve">Democratic </w:t>
      </w:r>
      <w:r w:rsidRPr="00AE2C19">
        <w:rPr>
          <w:rStyle w:val="Emphasis"/>
          <w:highlight w:val="cyan"/>
        </w:rPr>
        <w:t>upsets</w:t>
      </w:r>
      <w:r w:rsidRPr="003E0170">
        <w:rPr>
          <w:rStyle w:val="StyleUnderline"/>
        </w:rPr>
        <w:t>, including</w:t>
      </w:r>
      <w:r w:rsidRPr="003E0170">
        <w:rPr>
          <w:sz w:val="16"/>
        </w:rPr>
        <w:t xml:space="preserve"> Democrat Brian </w:t>
      </w:r>
      <w:r w:rsidRPr="003E0170">
        <w:rPr>
          <w:rStyle w:val="Emphasis"/>
        </w:rPr>
        <w:t>Nathan</w:t>
      </w:r>
      <w:r w:rsidRPr="003E0170">
        <w:rPr>
          <w:rStyle w:val="StyleUnderline"/>
        </w:rPr>
        <w:t xml:space="preserve">’s win in </w:t>
      </w:r>
      <w:r w:rsidRPr="00AE2C19">
        <w:rPr>
          <w:rStyle w:val="Emphasis"/>
        </w:rPr>
        <w:t>Tampa</w:t>
      </w:r>
      <w:r w:rsidRPr="003E0170">
        <w:rPr>
          <w:rStyle w:val="StyleUnderline"/>
        </w:rPr>
        <w:t xml:space="preserve"> Bay</w:t>
      </w:r>
      <w:r w:rsidRPr="003E0170">
        <w:rPr>
          <w:sz w:val="16"/>
        </w:rPr>
        <w:t xml:space="preserve"> on Tuesday </w:t>
      </w:r>
      <w:r w:rsidRPr="003E0170">
        <w:rPr>
          <w:rStyle w:val="StyleUnderline"/>
        </w:rPr>
        <w:t>and</w:t>
      </w:r>
      <w:r w:rsidRPr="003E0170">
        <w:rPr>
          <w:sz w:val="16"/>
        </w:rPr>
        <w:t xml:space="preserve"> Bobbi </w:t>
      </w:r>
      <w:r w:rsidRPr="003E0170">
        <w:rPr>
          <w:rStyle w:val="Emphasis"/>
        </w:rPr>
        <w:t>Boudman</w:t>
      </w:r>
      <w:r w:rsidRPr="003E0170">
        <w:rPr>
          <w:rStyle w:val="StyleUnderline"/>
        </w:rPr>
        <w:t xml:space="preserve">’s surprise </w:t>
      </w:r>
      <w:r w:rsidRPr="003E0170">
        <w:rPr>
          <w:rStyle w:val="Emphasis"/>
        </w:rPr>
        <w:t>special election</w:t>
      </w:r>
      <w:r w:rsidRPr="003E0170">
        <w:rPr>
          <w:rStyle w:val="StyleUnderline"/>
        </w:rPr>
        <w:t xml:space="preserve"> victory</w:t>
      </w:r>
      <w:r w:rsidRPr="003E0170">
        <w:rPr>
          <w:sz w:val="16"/>
        </w:rPr>
        <w:t xml:space="preserve"> over Republican Dale Fincher </w:t>
      </w:r>
      <w:r w:rsidRPr="00AE2C19">
        <w:rPr>
          <w:rStyle w:val="StyleUnderline"/>
        </w:rPr>
        <w:t xml:space="preserve">in </w:t>
      </w:r>
      <w:r w:rsidRPr="00AE2C19">
        <w:rPr>
          <w:rStyle w:val="Emphasis"/>
        </w:rPr>
        <w:t>New Hampshire</w:t>
      </w:r>
      <w:r w:rsidRPr="003E0170">
        <w:rPr>
          <w:sz w:val="16"/>
        </w:rPr>
        <w:t xml:space="preserve"> earlier this month.</w:t>
      </w:r>
    </w:p>
    <w:p w14:paraId="5154A391" w14:textId="77777777" w:rsidR="0058025C" w:rsidRPr="003E0170" w:rsidRDefault="0058025C" w:rsidP="0058025C">
      <w:pPr>
        <w:rPr>
          <w:sz w:val="16"/>
        </w:rPr>
      </w:pPr>
      <w:r w:rsidRPr="003E0170">
        <w:rPr>
          <w:sz w:val="16"/>
        </w:rPr>
        <w:t xml:space="preserve">CNN’s chief data correspondent Harry Enten said that Gregory’s win is </w:t>
      </w:r>
      <w:r w:rsidRPr="003E0170">
        <w:rPr>
          <w:rStyle w:val="Emphasis"/>
        </w:rPr>
        <w:t>indicative</w:t>
      </w:r>
      <w:r w:rsidRPr="003E0170">
        <w:rPr>
          <w:rStyle w:val="StyleUnderline"/>
        </w:rPr>
        <w:t xml:space="preserve"> of a </w:t>
      </w:r>
      <w:r w:rsidRPr="00AE2C19">
        <w:rPr>
          <w:rStyle w:val="StyleUnderline"/>
          <w:highlight w:val="cyan"/>
        </w:rPr>
        <w:t xml:space="preserve">broader </w:t>
      </w:r>
      <w:r w:rsidRPr="00AE2C19">
        <w:rPr>
          <w:rStyle w:val="Emphasis"/>
          <w:highlight w:val="cyan"/>
        </w:rPr>
        <w:t>blue shift</w:t>
      </w:r>
      <w:r w:rsidRPr="003E0170">
        <w:rPr>
          <w:sz w:val="16"/>
        </w:rPr>
        <w:t xml:space="preserve"> across the country in </w:t>
      </w:r>
      <w:r w:rsidRPr="003E0170">
        <w:rPr>
          <w:rStyle w:val="StyleUnderline"/>
        </w:rPr>
        <w:t xml:space="preserve">response to </w:t>
      </w:r>
      <w:r w:rsidRPr="00AE2C19">
        <w:rPr>
          <w:rStyle w:val="Emphasis"/>
          <w:highlight w:val="cyan"/>
        </w:rPr>
        <w:t>negative sentiment</w:t>
      </w:r>
      <w:r w:rsidRPr="00AE2C19">
        <w:rPr>
          <w:rStyle w:val="StyleUnderline"/>
          <w:highlight w:val="cyan"/>
        </w:rPr>
        <w:t xml:space="preserve"> toward</w:t>
      </w:r>
      <w:r w:rsidRPr="003E0170">
        <w:rPr>
          <w:rStyle w:val="StyleUnderline"/>
        </w:rPr>
        <w:t xml:space="preserve"> the second </w:t>
      </w:r>
      <w:r w:rsidRPr="00AE2C19">
        <w:rPr>
          <w:rStyle w:val="Emphasis"/>
          <w:highlight w:val="cyan"/>
        </w:rPr>
        <w:t>Trump</w:t>
      </w:r>
      <w:r w:rsidRPr="003E0170">
        <w:rPr>
          <w:rStyle w:val="StyleUnderline"/>
        </w:rPr>
        <w:t xml:space="preserve"> administration</w:t>
      </w:r>
      <w:r w:rsidRPr="003E0170">
        <w:rPr>
          <w:sz w:val="16"/>
        </w:rPr>
        <w:t>.</w:t>
      </w:r>
    </w:p>
    <w:p w14:paraId="3713D10F" w14:textId="77777777" w:rsidR="0058025C" w:rsidRPr="003E0170" w:rsidRDefault="0058025C" w:rsidP="0058025C">
      <w:pPr>
        <w:rPr>
          <w:sz w:val="16"/>
        </w:rPr>
      </w:pPr>
      <w:r w:rsidRPr="003E0170">
        <w:rPr>
          <w:sz w:val="16"/>
        </w:rPr>
        <w:t xml:space="preserve">“What is happening right now in Mar-a-Lago is </w:t>
      </w:r>
      <w:r w:rsidRPr="003E0170">
        <w:rPr>
          <w:rStyle w:val="Emphasis"/>
        </w:rPr>
        <w:t>unlikely</w:t>
      </w:r>
      <w:r w:rsidRPr="003E0170">
        <w:rPr>
          <w:rStyle w:val="StyleUnderline"/>
        </w:rPr>
        <w:t xml:space="preserve"> to </w:t>
      </w:r>
      <w:r w:rsidRPr="003E0170">
        <w:rPr>
          <w:rStyle w:val="Emphasis"/>
        </w:rPr>
        <w:t>stay</w:t>
      </w:r>
      <w:r w:rsidRPr="003E0170">
        <w:rPr>
          <w:rStyle w:val="StyleUnderline"/>
        </w:rPr>
        <w:t xml:space="preserve"> in </w:t>
      </w:r>
      <w:r w:rsidRPr="003E0170">
        <w:rPr>
          <w:rStyle w:val="Emphasis"/>
        </w:rPr>
        <w:t>Mar-a-Lago</w:t>
      </w:r>
      <w:r w:rsidRPr="003E0170">
        <w:rPr>
          <w:sz w:val="16"/>
        </w:rPr>
        <w:t xml:space="preserve">,” he said. “It is </w:t>
      </w:r>
      <w:r w:rsidRPr="003E0170">
        <w:rPr>
          <w:rStyle w:val="StyleUnderline"/>
        </w:rPr>
        <w:t xml:space="preserve">likely to </w:t>
      </w:r>
      <w:r w:rsidRPr="00AE2C19">
        <w:rPr>
          <w:rStyle w:val="Emphasis"/>
          <w:highlight w:val="cyan"/>
        </w:rPr>
        <w:t>expand nationwide</w:t>
      </w:r>
      <w:r w:rsidRPr="003E0170">
        <w:rPr>
          <w:rStyle w:val="StyleUnderline"/>
        </w:rPr>
        <w:t xml:space="preserve"> and to </w:t>
      </w:r>
      <w:r w:rsidRPr="003E0170">
        <w:rPr>
          <w:rStyle w:val="Emphasis"/>
        </w:rPr>
        <w:t>expand</w:t>
      </w:r>
      <w:r w:rsidRPr="003E0170">
        <w:rPr>
          <w:rStyle w:val="StyleUnderline"/>
        </w:rPr>
        <w:t xml:space="preserve"> </w:t>
      </w:r>
      <w:r w:rsidRPr="00AE2C19">
        <w:rPr>
          <w:rStyle w:val="StyleUnderline"/>
          <w:highlight w:val="cyan"/>
        </w:rPr>
        <w:t>in</w:t>
      </w:r>
      <w:r w:rsidRPr="003E0170">
        <w:rPr>
          <w:rStyle w:val="StyleUnderline"/>
        </w:rPr>
        <w:t xml:space="preserve"> the </w:t>
      </w:r>
      <w:r w:rsidRPr="00AE2C19">
        <w:rPr>
          <w:rStyle w:val="Emphasis"/>
          <w:highlight w:val="cyan"/>
        </w:rPr>
        <w:t>midterm</w:t>
      </w:r>
      <w:r w:rsidRPr="003E0170">
        <w:rPr>
          <w:rStyle w:val="StyleUnderline"/>
        </w:rPr>
        <w:t xml:space="preserve"> elections as well</w:t>
      </w:r>
      <w:r w:rsidRPr="003E0170">
        <w:rPr>
          <w:sz w:val="16"/>
        </w:rPr>
        <w:t>.”</w:t>
      </w:r>
    </w:p>
    <w:p w14:paraId="0E480F0F" w14:textId="77777777" w:rsidR="0058025C" w:rsidRPr="003E0170" w:rsidRDefault="0058025C" w:rsidP="0058025C">
      <w:pPr>
        <w:rPr>
          <w:sz w:val="16"/>
        </w:rPr>
      </w:pPr>
      <w:r w:rsidRPr="003E0170">
        <w:rPr>
          <w:sz w:val="16"/>
        </w:rPr>
        <w:t xml:space="preserve">Enten said there’s been an </w:t>
      </w:r>
      <w:r w:rsidRPr="00AE2C19">
        <w:rPr>
          <w:rStyle w:val="Emphasis"/>
          <w:highlight w:val="cyan"/>
        </w:rPr>
        <w:t>average shift</w:t>
      </w:r>
      <w:r w:rsidRPr="00AE2C19">
        <w:rPr>
          <w:rStyle w:val="StyleUnderline"/>
          <w:highlight w:val="cyan"/>
        </w:rPr>
        <w:t xml:space="preserve"> of </w:t>
      </w:r>
      <w:r w:rsidRPr="00AE2C19">
        <w:rPr>
          <w:rStyle w:val="Emphasis"/>
          <w:highlight w:val="cyan"/>
        </w:rPr>
        <w:t>double digits</w:t>
      </w:r>
      <w:r w:rsidRPr="00AE2C19">
        <w:rPr>
          <w:rStyle w:val="StyleUnderline"/>
          <w:highlight w:val="cyan"/>
        </w:rPr>
        <w:t xml:space="preserve"> toward </w:t>
      </w:r>
      <w:r w:rsidRPr="00AE2C19">
        <w:rPr>
          <w:rStyle w:val="Emphasis"/>
          <w:highlight w:val="cyan"/>
        </w:rPr>
        <w:t>Democrats</w:t>
      </w:r>
      <w:r w:rsidRPr="003E0170">
        <w:rPr>
          <w:sz w:val="16"/>
        </w:rPr>
        <w:t xml:space="preserve"> across dozens of special elections </w:t>
      </w:r>
      <w:r w:rsidRPr="00AE2C19">
        <w:rPr>
          <w:rStyle w:val="Emphasis"/>
        </w:rPr>
        <w:t>nationwide</w:t>
      </w:r>
      <w:r w:rsidRPr="003E0170">
        <w:rPr>
          <w:sz w:val="16"/>
        </w:rPr>
        <w:t>.</w:t>
      </w:r>
    </w:p>
    <w:p w14:paraId="7D76676C" w14:textId="77777777" w:rsidR="0058025C" w:rsidRPr="003E0170" w:rsidRDefault="0058025C" w:rsidP="0058025C">
      <w:pPr>
        <w:rPr>
          <w:sz w:val="16"/>
        </w:rPr>
      </w:pPr>
      <w:r w:rsidRPr="003E0170">
        <w:rPr>
          <w:sz w:val="16"/>
        </w:rPr>
        <w:t>“</w:t>
      </w:r>
      <w:r w:rsidRPr="00AE2C19">
        <w:rPr>
          <w:rStyle w:val="Emphasis"/>
          <w:highlight w:val="cyan"/>
        </w:rPr>
        <w:t>Historically</w:t>
      </w:r>
      <w:r w:rsidRPr="003E0170">
        <w:rPr>
          <w:rStyle w:val="Emphasis"/>
        </w:rPr>
        <w:t xml:space="preserve"> speaking</w:t>
      </w:r>
      <w:r w:rsidRPr="003E0170">
        <w:rPr>
          <w:sz w:val="16"/>
        </w:rPr>
        <w:t xml:space="preserve">, special elections have </w:t>
      </w:r>
      <w:r w:rsidRPr="00AE2C19">
        <w:rPr>
          <w:rStyle w:val="Emphasis"/>
          <w:highlight w:val="cyan"/>
        </w:rPr>
        <w:t>forecasted</w:t>
      </w:r>
      <w:r w:rsidRPr="003E0170">
        <w:rPr>
          <w:rStyle w:val="StyleUnderline"/>
        </w:rPr>
        <w:t xml:space="preserve"> what will happen in the </w:t>
      </w:r>
      <w:r w:rsidRPr="00AE2C19">
        <w:rPr>
          <w:rStyle w:val="Emphasis"/>
          <w:highlight w:val="cyan"/>
        </w:rPr>
        <w:t>midterm</w:t>
      </w:r>
      <w:r w:rsidRPr="003E0170">
        <w:rPr>
          <w:rStyle w:val="StyleUnderline"/>
        </w:rPr>
        <w:t xml:space="preserve"> elections</w:t>
      </w:r>
      <w:r w:rsidRPr="003E0170">
        <w:rPr>
          <w:sz w:val="16"/>
        </w:rPr>
        <w:t>,” he said.</w:t>
      </w:r>
    </w:p>
    <w:p w14:paraId="426A842F" w14:textId="77777777" w:rsidR="0058025C" w:rsidRPr="0054467E" w:rsidRDefault="0058025C" w:rsidP="0058025C"/>
    <w:p w14:paraId="0B5DD2EC" w14:textId="77777777" w:rsidR="0058025C" w:rsidRPr="00B17526" w:rsidRDefault="0058025C" w:rsidP="0058025C">
      <w:pPr>
        <w:pStyle w:val="Heading4"/>
      </w:pPr>
      <w:r>
        <w:t xml:space="preserve">The plan is perceived as </w:t>
      </w:r>
      <w:r>
        <w:rPr>
          <w:u w:val="single"/>
        </w:rPr>
        <w:t>pro-employer</w:t>
      </w:r>
      <w:r>
        <w:t>.</w:t>
      </w:r>
    </w:p>
    <w:p w14:paraId="29716507" w14:textId="77777777" w:rsidR="0058025C" w:rsidRPr="009E3F97" w:rsidRDefault="0058025C" w:rsidP="0058025C">
      <w:r w:rsidRPr="0067494A">
        <w:rPr>
          <w:rStyle w:val="Style13ptBold"/>
        </w:rPr>
        <w:t>Corbett ’24</w:t>
      </w:r>
      <w:r>
        <w:t xml:space="preserve"> [William R.; 2024; Professor of Law, Louisiana State University; Buffalo Law Review, “The Case for Waivable Employee Rights: A Contrarian View,” vol. 72]</w:t>
      </w:r>
    </w:p>
    <w:p w14:paraId="7E3D8758" w14:textId="77777777" w:rsidR="0058025C" w:rsidRDefault="0058025C" w:rsidP="0058025C">
      <w:pPr>
        <w:rPr>
          <w:sz w:val="16"/>
        </w:rPr>
      </w:pPr>
      <w:r w:rsidRPr="0058719A">
        <w:rPr>
          <w:rStyle w:val="StyleUnderline"/>
        </w:rPr>
        <w:t xml:space="preserve">And </w:t>
      </w:r>
      <w:r w:rsidRPr="001A21E8">
        <w:rPr>
          <w:rStyle w:val="Emphasis"/>
          <w:highlight w:val="cyan"/>
        </w:rPr>
        <w:t>what of employers</w:t>
      </w:r>
      <w:r w:rsidRPr="001A21E8">
        <w:rPr>
          <w:rStyle w:val="StyleUnderline"/>
          <w:highlight w:val="cyan"/>
        </w:rPr>
        <w:t>?</w:t>
      </w:r>
      <w:r w:rsidRPr="003D096F">
        <w:rPr>
          <w:rStyle w:val="StyleUnderline"/>
        </w:rPr>
        <w:t xml:space="preserve"> </w:t>
      </w:r>
      <w:r w:rsidRPr="001A21E8">
        <w:rPr>
          <w:rStyle w:val="StyleUnderline"/>
          <w:highlight w:val="cyan"/>
        </w:rPr>
        <w:t xml:space="preserve">Would a </w:t>
      </w:r>
      <w:r w:rsidRPr="001A21E8">
        <w:rPr>
          <w:rStyle w:val="Emphasis"/>
          <w:highlight w:val="cyan"/>
        </w:rPr>
        <w:t>critical mass</w:t>
      </w:r>
      <w:r w:rsidRPr="001A21E8">
        <w:rPr>
          <w:rStyle w:val="StyleUnderline"/>
          <w:highlight w:val="cyan"/>
        </w:rPr>
        <w:t xml:space="preserve"> </w:t>
      </w:r>
      <w:r w:rsidRPr="001A21E8">
        <w:rPr>
          <w:rStyle w:val="Emphasis"/>
          <w:highlight w:val="cyan"/>
        </w:rPr>
        <w:t>support</w:t>
      </w:r>
      <w:r w:rsidRPr="001A21E8">
        <w:rPr>
          <w:rStyle w:val="StyleUnderline"/>
          <w:highlight w:val="cyan"/>
        </w:rPr>
        <w:t xml:space="preserve">, or </w:t>
      </w:r>
      <w:r w:rsidRPr="001A21E8">
        <w:rPr>
          <w:rStyle w:val="Emphasis"/>
          <w:highlight w:val="cyan"/>
        </w:rPr>
        <w:t>at least</w:t>
      </w:r>
      <w:r w:rsidRPr="001A21E8">
        <w:rPr>
          <w:rStyle w:val="StyleUnderline"/>
          <w:highlight w:val="cyan"/>
        </w:rPr>
        <w:t xml:space="preserve"> </w:t>
      </w:r>
      <w:r w:rsidRPr="001A21E8">
        <w:rPr>
          <w:rStyle w:val="Emphasis"/>
          <w:highlight w:val="cyan"/>
        </w:rPr>
        <w:t>not</w:t>
      </w:r>
      <w:r>
        <w:rPr>
          <w:rStyle w:val="StyleUnderline"/>
        </w:rPr>
        <w:t xml:space="preserve"> </w:t>
      </w:r>
      <w:r w:rsidRPr="002D2EFE">
        <w:rPr>
          <w:rStyle w:val="StyleUnderline"/>
        </w:rPr>
        <w:t xml:space="preserve">strongly </w:t>
      </w:r>
      <w:r w:rsidRPr="001A21E8">
        <w:rPr>
          <w:rStyle w:val="Emphasis"/>
          <w:highlight w:val="cyan"/>
        </w:rPr>
        <w:t>oppose</w:t>
      </w:r>
      <w:r w:rsidRPr="003D096F">
        <w:rPr>
          <w:rStyle w:val="StyleUnderline"/>
        </w:rPr>
        <w:t xml:space="preserve">, </w:t>
      </w:r>
      <w:r w:rsidRPr="003D096F">
        <w:rPr>
          <w:rStyle w:val="Emphasis"/>
        </w:rPr>
        <w:t>federal legislation</w:t>
      </w:r>
      <w:r w:rsidRPr="003D096F">
        <w:rPr>
          <w:rStyle w:val="StyleUnderline"/>
        </w:rPr>
        <w:t xml:space="preserve"> to create </w:t>
      </w:r>
      <w:r w:rsidRPr="003D096F">
        <w:rPr>
          <w:rStyle w:val="Emphasis"/>
        </w:rPr>
        <w:t xml:space="preserve">conditionally </w:t>
      </w:r>
      <w:r w:rsidRPr="002A4403">
        <w:rPr>
          <w:rStyle w:val="Emphasis"/>
          <w:highlight w:val="cyan"/>
        </w:rPr>
        <w:t>waivable</w:t>
      </w:r>
      <w:r w:rsidRPr="002A4403">
        <w:rPr>
          <w:rStyle w:val="StyleUnderline"/>
          <w:highlight w:val="cyan"/>
        </w:rPr>
        <w:t xml:space="preserve"> rights</w:t>
      </w:r>
      <w:r w:rsidRPr="003D096F">
        <w:rPr>
          <w:rStyle w:val="StyleUnderline"/>
        </w:rPr>
        <w:t xml:space="preserve"> via </w:t>
      </w:r>
      <w:r w:rsidRPr="003D096F">
        <w:rPr>
          <w:rStyle w:val="Emphasis"/>
        </w:rPr>
        <w:t>collective representation</w:t>
      </w:r>
      <w:r w:rsidRPr="003D096F">
        <w:rPr>
          <w:rStyle w:val="StyleUnderline"/>
        </w:rPr>
        <w:t>?</w:t>
      </w:r>
      <w:r w:rsidRPr="0058719A">
        <w:rPr>
          <w:rStyle w:val="StyleUnderline"/>
        </w:rPr>
        <w:t xml:space="preserve"> </w:t>
      </w:r>
      <w:r w:rsidRPr="00EC1D66">
        <w:rPr>
          <w:rStyle w:val="Emphasis"/>
        </w:rPr>
        <w:t>If</w:t>
      </w:r>
      <w:r w:rsidRPr="0058719A">
        <w:rPr>
          <w:rStyle w:val="StyleUnderline"/>
        </w:rPr>
        <w:t xml:space="preserve"> they </w:t>
      </w:r>
      <w:r w:rsidRPr="00EC1D66">
        <w:rPr>
          <w:rStyle w:val="Emphasis"/>
        </w:rPr>
        <w:t>see</w:t>
      </w:r>
      <w:r w:rsidRPr="00EC1D66">
        <w:rPr>
          <w:rStyle w:val="StyleUnderline"/>
        </w:rPr>
        <w:t xml:space="preserve"> it as</w:t>
      </w:r>
      <w:r w:rsidRPr="0058719A">
        <w:rPr>
          <w:rStyle w:val="StyleUnderline"/>
        </w:rPr>
        <w:t xml:space="preserve"> providing </w:t>
      </w:r>
      <w:r w:rsidRPr="0058719A">
        <w:rPr>
          <w:rStyle w:val="Emphasis"/>
        </w:rPr>
        <w:t>unions</w:t>
      </w:r>
      <w:r w:rsidRPr="0058719A">
        <w:rPr>
          <w:rStyle w:val="StyleUnderline"/>
        </w:rPr>
        <w:t xml:space="preserve"> organizing</w:t>
      </w:r>
      <w:r>
        <w:rPr>
          <w:rStyle w:val="StyleUnderline"/>
        </w:rPr>
        <w:t xml:space="preserve"> </w:t>
      </w:r>
      <w:r w:rsidRPr="0058719A">
        <w:rPr>
          <w:rStyle w:val="StyleUnderline"/>
        </w:rPr>
        <w:t>opportunities</w:t>
      </w:r>
      <w:r w:rsidRPr="00F23DC2">
        <w:rPr>
          <w:sz w:val="16"/>
        </w:rPr>
        <w:t xml:space="preserve">404 or empowering employees with new alternative forms of collective representation, </w:t>
      </w:r>
      <w:r w:rsidRPr="0058719A">
        <w:rPr>
          <w:rStyle w:val="StyleUnderline"/>
        </w:rPr>
        <w:t xml:space="preserve">they are likely to oppose it. </w:t>
      </w:r>
      <w:r w:rsidRPr="00EC1D66">
        <w:rPr>
          <w:rStyle w:val="StyleUnderline"/>
        </w:rPr>
        <w:t xml:space="preserve">On the other hand, </w:t>
      </w:r>
      <w:r w:rsidRPr="001A21E8">
        <w:rPr>
          <w:rStyle w:val="StyleUnderline"/>
          <w:highlight w:val="cyan"/>
        </w:rPr>
        <w:t>they may</w:t>
      </w:r>
      <w:r w:rsidRPr="00EC1D66">
        <w:rPr>
          <w:rStyle w:val="StyleUnderline"/>
        </w:rPr>
        <w:t xml:space="preserve"> see</w:t>
      </w:r>
      <w:r w:rsidRPr="0058719A">
        <w:rPr>
          <w:rStyle w:val="StyleUnderline"/>
        </w:rPr>
        <w:t xml:space="preserve"> it that way </w:t>
      </w:r>
      <w:r w:rsidRPr="00EC1D66">
        <w:rPr>
          <w:rStyle w:val="Emphasis"/>
        </w:rPr>
        <w:t xml:space="preserve">but also </w:t>
      </w:r>
      <w:r w:rsidRPr="001A21E8">
        <w:rPr>
          <w:rStyle w:val="Emphasis"/>
          <w:highlight w:val="cyan"/>
        </w:rPr>
        <w:t>accept that</w:t>
      </w:r>
      <w:r w:rsidRPr="001A21E8">
        <w:rPr>
          <w:rStyle w:val="StyleUnderline"/>
          <w:highlight w:val="cyan"/>
        </w:rPr>
        <w:t xml:space="preserve"> </w:t>
      </w:r>
      <w:r w:rsidRPr="001A21E8">
        <w:rPr>
          <w:rStyle w:val="Emphasis"/>
          <w:highlight w:val="cyan"/>
        </w:rPr>
        <w:t>as</w:t>
      </w:r>
      <w:r w:rsidRPr="001A21E8">
        <w:rPr>
          <w:rStyle w:val="StyleUnderline"/>
          <w:highlight w:val="cyan"/>
        </w:rPr>
        <w:t xml:space="preserve"> a </w:t>
      </w:r>
      <w:r w:rsidRPr="001A21E8">
        <w:rPr>
          <w:rStyle w:val="Emphasis"/>
          <w:highlight w:val="cyan"/>
        </w:rPr>
        <w:t>condition for offloading</w:t>
      </w:r>
      <w:r w:rsidRPr="0058719A">
        <w:rPr>
          <w:rStyle w:val="StyleUnderline"/>
        </w:rPr>
        <w:t xml:space="preserve"> some of</w:t>
      </w:r>
      <w:r>
        <w:rPr>
          <w:rStyle w:val="StyleUnderline"/>
        </w:rPr>
        <w:t xml:space="preserve"> </w:t>
      </w:r>
      <w:r w:rsidRPr="0058719A">
        <w:rPr>
          <w:rStyle w:val="StyleUnderline"/>
        </w:rPr>
        <w:t xml:space="preserve">the </w:t>
      </w:r>
      <w:r w:rsidRPr="001A21E8">
        <w:rPr>
          <w:rStyle w:val="Emphasis"/>
          <w:highlight w:val="cyan"/>
        </w:rPr>
        <w:t>burdens</w:t>
      </w:r>
      <w:r w:rsidRPr="001A21E8">
        <w:rPr>
          <w:rStyle w:val="StyleUnderline"/>
          <w:highlight w:val="cyan"/>
        </w:rPr>
        <w:t xml:space="preserve"> of the </w:t>
      </w:r>
      <w:r w:rsidRPr="001A21E8">
        <w:rPr>
          <w:rStyle w:val="Emphasis"/>
          <w:highlight w:val="cyan"/>
        </w:rPr>
        <w:t>statutory protections</w:t>
      </w:r>
      <w:r w:rsidRPr="00EC1D66">
        <w:rPr>
          <w:rStyle w:val="Emphasis"/>
        </w:rPr>
        <w:t>/rights</w:t>
      </w:r>
      <w:r w:rsidRPr="00EC1D66">
        <w:rPr>
          <w:rStyle w:val="StyleUnderline"/>
        </w:rPr>
        <w:t>.</w:t>
      </w:r>
      <w:r w:rsidRPr="00F23DC2">
        <w:rPr>
          <w:sz w:val="16"/>
        </w:rPr>
        <w:t>405</w:t>
      </w:r>
    </w:p>
    <w:p w14:paraId="197E37F4" w14:textId="77777777" w:rsidR="0058025C" w:rsidRPr="00B64EDA" w:rsidRDefault="0058025C" w:rsidP="0058025C">
      <w:pPr>
        <w:pStyle w:val="Heading4"/>
      </w:pPr>
      <w:r>
        <w:t xml:space="preserve">Iran, SAVE Act, and oil prices </w:t>
      </w:r>
      <w:r>
        <w:rPr>
          <w:u w:val="single"/>
        </w:rPr>
        <w:t>outweigh</w:t>
      </w:r>
      <w:r>
        <w:t xml:space="preserve"> affordability messaging.</w:t>
      </w:r>
    </w:p>
    <w:p w14:paraId="1A353E38" w14:textId="77777777" w:rsidR="0058025C" w:rsidRPr="000E24C1" w:rsidRDefault="0058025C" w:rsidP="0058025C">
      <w:r w:rsidRPr="009430F8">
        <w:rPr>
          <w:rStyle w:val="Style13ptBold"/>
        </w:rPr>
        <w:t>Carney ’3-14</w:t>
      </w:r>
      <w:r>
        <w:t xml:space="preserve"> [Jordan; March 14; Reporter; Politico, “Senate Republicans worry they’re losing ground in the midterms,” </w:t>
      </w:r>
      <w:r w:rsidRPr="009430F8">
        <w:t>https://www.politico.com/news/2026/03/14/senate-republicans-trump-midterms-00829181</w:t>
      </w:r>
      <w:r>
        <w:t>]</w:t>
      </w:r>
    </w:p>
    <w:p w14:paraId="07A0B520" w14:textId="77777777" w:rsidR="0058025C" w:rsidRPr="00460EDE" w:rsidRDefault="0058025C" w:rsidP="0058025C">
      <w:pPr>
        <w:rPr>
          <w:rStyle w:val="StyleUnderline"/>
        </w:rPr>
      </w:pPr>
      <w:r w:rsidRPr="00B64EDA">
        <w:rPr>
          <w:rStyle w:val="StyleUnderline"/>
        </w:rPr>
        <w:t>Senate</w:t>
      </w:r>
      <w:r w:rsidRPr="00460EDE">
        <w:rPr>
          <w:rStyle w:val="StyleUnderline"/>
        </w:rPr>
        <w:t xml:space="preserve"> </w:t>
      </w:r>
      <w:r w:rsidRPr="00B64EDA">
        <w:rPr>
          <w:rStyle w:val="Emphasis"/>
        </w:rPr>
        <w:t>Republicans</w:t>
      </w:r>
      <w:r w:rsidRPr="00B64EDA">
        <w:rPr>
          <w:rStyle w:val="StyleUnderline"/>
        </w:rPr>
        <w:t xml:space="preserve"> are growing </w:t>
      </w:r>
      <w:r w:rsidRPr="00B64EDA">
        <w:rPr>
          <w:rStyle w:val="Emphasis"/>
        </w:rPr>
        <w:t>anxious</w:t>
      </w:r>
      <w:r w:rsidRPr="00B64EDA">
        <w:rPr>
          <w:rStyle w:val="StyleUnderline"/>
        </w:rPr>
        <w:t xml:space="preserve"> about the </w:t>
      </w:r>
      <w:r w:rsidRPr="00B64EDA">
        <w:rPr>
          <w:rStyle w:val="Emphasis"/>
        </w:rPr>
        <w:t>midterms</w:t>
      </w:r>
      <w:r w:rsidRPr="00460EDE">
        <w:rPr>
          <w:rStyle w:val="StyleUnderline"/>
        </w:rPr>
        <w:t>.</w:t>
      </w:r>
    </w:p>
    <w:p w14:paraId="3B514ABE" w14:textId="77777777" w:rsidR="0058025C" w:rsidRPr="000E24C1" w:rsidRDefault="0058025C" w:rsidP="0058025C">
      <w:pPr>
        <w:rPr>
          <w:sz w:val="16"/>
        </w:rPr>
      </w:pPr>
      <w:r w:rsidRPr="000E24C1">
        <w:rPr>
          <w:sz w:val="16"/>
        </w:rPr>
        <w:t xml:space="preserve">They once felt like they had a glidepath to keep or even grow their majority in November, unlike in the House, where </w:t>
      </w:r>
      <w:r w:rsidRPr="00460EDE">
        <w:rPr>
          <w:rStyle w:val="Emphasis"/>
        </w:rPr>
        <w:t>GOP</w:t>
      </w:r>
      <w:r w:rsidRPr="00460EDE">
        <w:rPr>
          <w:rStyle w:val="StyleUnderline"/>
        </w:rPr>
        <w:t xml:space="preserve"> control is </w:t>
      </w:r>
      <w:r w:rsidRPr="00460EDE">
        <w:rPr>
          <w:rStyle w:val="Emphasis"/>
        </w:rPr>
        <w:t>razor-thin</w:t>
      </w:r>
      <w:r w:rsidRPr="000E24C1">
        <w:rPr>
          <w:sz w:val="16"/>
        </w:rPr>
        <w:t xml:space="preserve"> and members have become increasingly on edge about Democrats returning to power.</w:t>
      </w:r>
    </w:p>
    <w:p w14:paraId="38AD24C1" w14:textId="77777777" w:rsidR="0058025C" w:rsidRPr="000E24C1" w:rsidRDefault="0058025C" w:rsidP="0058025C">
      <w:pPr>
        <w:rPr>
          <w:sz w:val="16"/>
        </w:rPr>
      </w:pPr>
      <w:r w:rsidRPr="000E24C1">
        <w:rPr>
          <w:sz w:val="16"/>
        </w:rPr>
        <w:t xml:space="preserve">But the mood is shifting, according to interviews with 10 GOP senators and aides, as the U.S. engages in </w:t>
      </w:r>
      <w:r w:rsidRPr="00460EDE">
        <w:rPr>
          <w:rStyle w:val="StyleUnderline"/>
        </w:rPr>
        <w:t xml:space="preserve">open-ended war in the </w:t>
      </w:r>
      <w:r w:rsidRPr="00B64EDA">
        <w:rPr>
          <w:rStyle w:val="Emphasis"/>
        </w:rPr>
        <w:t>Middle East</w:t>
      </w:r>
      <w:r w:rsidRPr="00460EDE">
        <w:rPr>
          <w:rStyle w:val="StyleUnderline"/>
        </w:rPr>
        <w:t xml:space="preserve">, rising </w:t>
      </w:r>
      <w:r w:rsidRPr="00B64EDA">
        <w:rPr>
          <w:rStyle w:val="Emphasis"/>
          <w:highlight w:val="cyan"/>
        </w:rPr>
        <w:t>oil prices</w:t>
      </w:r>
      <w:r w:rsidRPr="00B64EDA">
        <w:rPr>
          <w:rStyle w:val="StyleUnderline"/>
        </w:rPr>
        <w:t xml:space="preserve"> threaten</w:t>
      </w:r>
      <w:r w:rsidRPr="00460EDE">
        <w:rPr>
          <w:rStyle w:val="StyleUnderline"/>
        </w:rPr>
        <w:t xml:space="preserve"> to </w:t>
      </w:r>
      <w:r w:rsidRPr="00B64EDA">
        <w:rPr>
          <w:rStyle w:val="Emphasis"/>
          <w:highlight w:val="cyan"/>
        </w:rPr>
        <w:t>slow</w:t>
      </w:r>
      <w:r w:rsidRPr="00460EDE">
        <w:rPr>
          <w:rStyle w:val="StyleUnderline"/>
        </w:rPr>
        <w:t xml:space="preserve"> the </w:t>
      </w:r>
      <w:r w:rsidRPr="00B64EDA">
        <w:rPr>
          <w:rStyle w:val="Emphasis"/>
          <w:highlight w:val="cyan"/>
        </w:rPr>
        <w:t>econ</w:t>
      </w:r>
      <w:r w:rsidRPr="00460EDE">
        <w:rPr>
          <w:rStyle w:val="StyleUnderline"/>
        </w:rPr>
        <w:t>omy</w:t>
      </w:r>
      <w:r w:rsidRPr="000E24C1">
        <w:rPr>
          <w:sz w:val="16"/>
        </w:rPr>
        <w:t xml:space="preserve"> and President Donald </w:t>
      </w:r>
      <w:r w:rsidRPr="00460EDE">
        <w:rPr>
          <w:rStyle w:val="StyleUnderline"/>
        </w:rPr>
        <w:t xml:space="preserve">Trump </w:t>
      </w:r>
      <w:r w:rsidRPr="00B64EDA">
        <w:rPr>
          <w:rStyle w:val="StyleUnderline"/>
        </w:rPr>
        <w:t>stokes</w:t>
      </w:r>
      <w:r w:rsidRPr="00460EDE">
        <w:rPr>
          <w:rStyle w:val="StyleUnderline"/>
        </w:rPr>
        <w:t xml:space="preserve"> </w:t>
      </w:r>
      <w:r w:rsidRPr="00B64EDA">
        <w:rPr>
          <w:rStyle w:val="Emphasis"/>
        </w:rPr>
        <w:t xml:space="preserve">intra-party </w:t>
      </w:r>
      <w:r w:rsidRPr="00B64EDA">
        <w:rPr>
          <w:rStyle w:val="Emphasis"/>
          <w:highlight w:val="cyan"/>
        </w:rPr>
        <w:t>divisions</w:t>
      </w:r>
      <w:r w:rsidRPr="00B64EDA">
        <w:rPr>
          <w:rStyle w:val="StyleUnderline"/>
          <w:highlight w:val="cyan"/>
        </w:rPr>
        <w:t xml:space="preserve"> over</w:t>
      </w:r>
      <w:r w:rsidRPr="000E24C1">
        <w:rPr>
          <w:sz w:val="16"/>
        </w:rPr>
        <w:t xml:space="preserve"> an elections overhaul bill known as the </w:t>
      </w:r>
      <w:r w:rsidRPr="00B64EDA">
        <w:rPr>
          <w:rStyle w:val="Emphasis"/>
          <w:highlight w:val="cyan"/>
        </w:rPr>
        <w:t>SAVE</w:t>
      </w:r>
      <w:r w:rsidRPr="00460EDE">
        <w:rPr>
          <w:rStyle w:val="StyleUnderline"/>
        </w:rPr>
        <w:t xml:space="preserve"> America Act</w:t>
      </w:r>
      <w:r w:rsidRPr="000E24C1">
        <w:rPr>
          <w:sz w:val="16"/>
        </w:rPr>
        <w:t>.</w:t>
      </w:r>
    </w:p>
    <w:p w14:paraId="6567CFC3" w14:textId="77777777" w:rsidR="0058025C" w:rsidRPr="000E24C1" w:rsidRDefault="0058025C" w:rsidP="0058025C">
      <w:pPr>
        <w:rPr>
          <w:sz w:val="16"/>
        </w:rPr>
      </w:pPr>
      <w:r w:rsidRPr="000E24C1">
        <w:rPr>
          <w:sz w:val="16"/>
        </w:rPr>
        <w:t xml:space="preserve">Some GOP senators are now </w:t>
      </w:r>
      <w:r w:rsidRPr="00460EDE">
        <w:rPr>
          <w:rStyle w:val="Emphasis"/>
        </w:rPr>
        <w:t>openly predicting</w:t>
      </w:r>
      <w:r w:rsidRPr="00460EDE">
        <w:rPr>
          <w:rStyle w:val="StyleUnderline"/>
        </w:rPr>
        <w:t xml:space="preserve"> a </w:t>
      </w:r>
      <w:r w:rsidRPr="00460EDE">
        <w:rPr>
          <w:rStyle w:val="Emphasis"/>
        </w:rPr>
        <w:t>tough battle</w:t>
      </w:r>
      <w:r w:rsidRPr="00460EDE">
        <w:rPr>
          <w:rStyle w:val="StyleUnderline"/>
        </w:rPr>
        <w:t xml:space="preserve"> to hold onto </w:t>
      </w:r>
      <w:r w:rsidRPr="00460EDE">
        <w:rPr>
          <w:rStyle w:val="Emphasis"/>
        </w:rPr>
        <w:t>control</w:t>
      </w:r>
      <w:r w:rsidRPr="000E24C1">
        <w:rPr>
          <w:sz w:val="16"/>
        </w:rPr>
        <w:t xml:space="preserve"> as their party struggles to keep the focus on affordability policies that lawmakers want to make the centerpiece of their midterm campaign. The Senate passed a major housing bill this week but it faces an uncertain future in the House. Trump himself told Republican </w:t>
      </w:r>
      <w:r w:rsidRPr="00B64EDA">
        <w:rPr>
          <w:sz w:val="16"/>
        </w:rPr>
        <w:t xml:space="preserve">lawmakers Monday that </w:t>
      </w:r>
      <w:r w:rsidRPr="00B64EDA">
        <w:rPr>
          <w:rStyle w:val="Emphasis"/>
        </w:rPr>
        <w:t>housing</w:t>
      </w:r>
      <w:r w:rsidRPr="00B64EDA">
        <w:rPr>
          <w:rStyle w:val="StyleUnderline"/>
        </w:rPr>
        <w:t xml:space="preserve"> is </w:t>
      </w:r>
      <w:r w:rsidRPr="00B64EDA">
        <w:rPr>
          <w:rStyle w:val="Emphasis"/>
        </w:rPr>
        <w:t>not</w:t>
      </w:r>
      <w:r w:rsidRPr="00B64EDA">
        <w:rPr>
          <w:rStyle w:val="StyleUnderline"/>
        </w:rPr>
        <w:t xml:space="preserve"> a </w:t>
      </w:r>
      <w:r w:rsidRPr="00B64EDA">
        <w:rPr>
          <w:rStyle w:val="Emphasis"/>
        </w:rPr>
        <w:t>top concern</w:t>
      </w:r>
      <w:r w:rsidRPr="00B64EDA">
        <w:rPr>
          <w:rStyle w:val="StyleUnderline"/>
        </w:rPr>
        <w:t xml:space="preserve"> for voters</w:t>
      </w:r>
      <w:r w:rsidRPr="00B64EDA">
        <w:rPr>
          <w:sz w:val="16"/>
        </w:rPr>
        <w:t>.</w:t>
      </w:r>
    </w:p>
    <w:p w14:paraId="5A9A48E6" w14:textId="77777777" w:rsidR="0058025C" w:rsidRPr="000E24C1" w:rsidRDefault="0058025C" w:rsidP="0058025C">
      <w:pPr>
        <w:rPr>
          <w:sz w:val="16"/>
        </w:rPr>
      </w:pPr>
      <w:r w:rsidRPr="000E24C1">
        <w:rPr>
          <w:sz w:val="16"/>
        </w:rPr>
        <w:t>“I’m glad I’m not on the ballot,” Sen. Kevin Cramer (R-N.D.), a close Trump ally, said in an interview when asked how he was feeling about the November elections.</w:t>
      </w:r>
    </w:p>
    <w:p w14:paraId="6BEB9052" w14:textId="77777777" w:rsidR="0058025C" w:rsidRPr="000E24C1" w:rsidRDefault="0058025C" w:rsidP="0058025C">
      <w:pPr>
        <w:rPr>
          <w:sz w:val="16"/>
        </w:rPr>
      </w:pPr>
      <w:r w:rsidRPr="000E24C1">
        <w:rPr>
          <w:sz w:val="16"/>
        </w:rPr>
        <w:t xml:space="preserve">Republican senators are warning that the party writ large needs to hammer home cost-of-living measures — despite apparent disinterest and distractions from Trump, who they hope will lean into the housing bill fight. Recent polls have shown the </w:t>
      </w:r>
      <w:r w:rsidRPr="00B64EDA">
        <w:rPr>
          <w:rStyle w:val="Emphasis"/>
          <w:highlight w:val="cyan"/>
        </w:rPr>
        <w:t>Iran</w:t>
      </w:r>
      <w:r w:rsidRPr="00460EDE">
        <w:rPr>
          <w:rStyle w:val="StyleUnderline"/>
        </w:rPr>
        <w:t xml:space="preserve"> conflict</w:t>
      </w:r>
      <w:r w:rsidRPr="000E24C1">
        <w:rPr>
          <w:sz w:val="16"/>
        </w:rPr>
        <w:t xml:space="preserve"> and the resulting rise in prices </w:t>
      </w:r>
      <w:r w:rsidRPr="00460EDE">
        <w:rPr>
          <w:rStyle w:val="StyleUnderline"/>
        </w:rPr>
        <w:t xml:space="preserve">are </w:t>
      </w:r>
      <w:r w:rsidRPr="00B64EDA">
        <w:rPr>
          <w:rStyle w:val="Emphasis"/>
          <w:highlight w:val="cyan"/>
        </w:rPr>
        <w:t>major worries</w:t>
      </w:r>
      <w:r w:rsidRPr="00460EDE">
        <w:rPr>
          <w:rStyle w:val="StyleUnderline"/>
        </w:rPr>
        <w:t xml:space="preserve"> for voters, </w:t>
      </w:r>
      <w:r w:rsidRPr="00B64EDA">
        <w:rPr>
          <w:rStyle w:val="StyleUnderline"/>
          <w:highlight w:val="cyan"/>
        </w:rPr>
        <w:t>even as</w:t>
      </w:r>
      <w:r w:rsidRPr="00460EDE">
        <w:rPr>
          <w:rStyle w:val="StyleUnderline"/>
        </w:rPr>
        <w:t xml:space="preserve"> the president </w:t>
      </w:r>
      <w:r w:rsidRPr="00B64EDA">
        <w:rPr>
          <w:rStyle w:val="Emphasis"/>
          <w:highlight w:val="cyan"/>
        </w:rPr>
        <w:t>downplays affordability concerns</w:t>
      </w:r>
      <w:r w:rsidRPr="000E24C1">
        <w:rPr>
          <w:sz w:val="16"/>
        </w:rPr>
        <w:t>.</w:t>
      </w:r>
    </w:p>
    <w:p w14:paraId="470C81CA" w14:textId="77777777" w:rsidR="0058025C" w:rsidRPr="00181004" w:rsidRDefault="0058025C" w:rsidP="0058025C">
      <w:r w:rsidRPr="00995601">
        <w:rPr>
          <w:rStyle w:val="Style13ptBold"/>
        </w:rPr>
        <w:t>Wren ’</w:t>
      </w:r>
      <w:r>
        <w:rPr>
          <w:rStyle w:val="Style13ptBold"/>
        </w:rPr>
        <w:t>1-29</w:t>
      </w:r>
      <w:r>
        <w:t xml:space="preserve"> </w:t>
      </w:r>
      <w:r w:rsidRPr="00181004">
        <w:t>[</w:t>
      </w:r>
      <w:r>
        <w:t xml:space="preserve">Adam; January 29; Reporter; Politico, “The GOP is losing one of its best issues,” </w:t>
      </w:r>
      <w:r w:rsidRPr="00257CAA">
        <w:t>https://www.politico.com/news/2026/01/29/republicans-trump-immigration-midterms-00754270</w:t>
      </w:r>
      <w:r w:rsidRPr="00181004">
        <w:t>]</w:t>
      </w:r>
    </w:p>
    <w:p w14:paraId="45DC00B8" w14:textId="77777777" w:rsidR="0058025C" w:rsidRPr="00181004" w:rsidRDefault="0058025C" w:rsidP="0058025C">
      <w:pPr>
        <w:rPr>
          <w:sz w:val="16"/>
        </w:rPr>
      </w:pPr>
      <w:r w:rsidRPr="00181004">
        <w:rPr>
          <w:sz w:val="16"/>
        </w:rPr>
        <w:t xml:space="preserve">For years, </w:t>
      </w:r>
      <w:r w:rsidRPr="00D44518">
        <w:rPr>
          <w:rStyle w:val="Emphasis"/>
          <w:highlight w:val="cyan"/>
        </w:rPr>
        <w:t>Republicans</w:t>
      </w:r>
      <w:r w:rsidRPr="00181004">
        <w:rPr>
          <w:sz w:val="16"/>
        </w:rPr>
        <w:t xml:space="preserve"> have had some </w:t>
      </w:r>
      <w:r w:rsidRPr="00D44518">
        <w:rPr>
          <w:rStyle w:val="StyleUnderline"/>
          <w:highlight w:val="cyan"/>
        </w:rPr>
        <w:t>reliable</w:t>
      </w:r>
      <w:r w:rsidRPr="0098666B">
        <w:rPr>
          <w:rStyle w:val="StyleUnderline"/>
        </w:rPr>
        <w:t xml:space="preserve"> </w:t>
      </w:r>
      <w:r w:rsidRPr="0098666B">
        <w:rPr>
          <w:rStyle w:val="Emphasis"/>
        </w:rPr>
        <w:t>terra firma</w:t>
      </w:r>
      <w:r w:rsidRPr="00181004">
        <w:rPr>
          <w:sz w:val="16"/>
        </w:rPr>
        <w:t xml:space="preserve">: If they were talking about </w:t>
      </w:r>
      <w:r w:rsidRPr="0098666B">
        <w:rPr>
          <w:rStyle w:val="StyleUnderline"/>
        </w:rPr>
        <w:t xml:space="preserve">immigration and </w:t>
      </w:r>
      <w:r w:rsidRPr="00D44518">
        <w:rPr>
          <w:rStyle w:val="Emphasis"/>
          <w:highlight w:val="cyan"/>
        </w:rPr>
        <w:t>border security</w:t>
      </w:r>
      <w:r w:rsidRPr="00181004">
        <w:rPr>
          <w:sz w:val="16"/>
        </w:rPr>
        <w:t>, they were winning.</w:t>
      </w:r>
    </w:p>
    <w:p w14:paraId="2414609F" w14:textId="77777777" w:rsidR="0058025C" w:rsidRPr="00181004" w:rsidRDefault="0058025C" w:rsidP="0058025C">
      <w:pPr>
        <w:rPr>
          <w:sz w:val="16"/>
        </w:rPr>
      </w:pPr>
      <w:r w:rsidRPr="00181004">
        <w:rPr>
          <w:sz w:val="16"/>
        </w:rPr>
        <w:t>Even amid the backlash from Donald Trump’s 2016 pledge to ban all Muslim immigrants to his 2024 amplification of baseless claims that migrants in Springfield, Ohio, were eating pets—immigration remained a durable, winning issue for the GOP.</w:t>
      </w:r>
    </w:p>
    <w:p w14:paraId="3CCB7C11" w14:textId="77777777" w:rsidR="0058025C" w:rsidRPr="00181004" w:rsidRDefault="0058025C" w:rsidP="0058025C">
      <w:pPr>
        <w:rPr>
          <w:sz w:val="16"/>
        </w:rPr>
      </w:pPr>
      <w:r w:rsidRPr="00181004">
        <w:rPr>
          <w:sz w:val="16"/>
        </w:rPr>
        <w:t xml:space="preserve">Now the </w:t>
      </w:r>
      <w:r w:rsidRPr="00D44518">
        <w:rPr>
          <w:rStyle w:val="StyleUnderline"/>
        </w:rPr>
        <w:t xml:space="preserve">ground is </w:t>
      </w:r>
      <w:r w:rsidRPr="00D44518">
        <w:rPr>
          <w:rStyle w:val="Emphasis"/>
          <w:highlight w:val="cyan"/>
        </w:rPr>
        <w:t>shifting</w:t>
      </w:r>
      <w:r w:rsidRPr="0098666B">
        <w:rPr>
          <w:rStyle w:val="StyleUnderline"/>
        </w:rPr>
        <w:t xml:space="preserve"> under them</w:t>
      </w:r>
      <w:r w:rsidRPr="00181004">
        <w:rPr>
          <w:sz w:val="16"/>
        </w:rPr>
        <w:t>.</w:t>
      </w:r>
    </w:p>
    <w:p w14:paraId="65637CE1" w14:textId="77777777" w:rsidR="0058025C" w:rsidRPr="00181004" w:rsidRDefault="0058025C" w:rsidP="0058025C">
      <w:pPr>
        <w:rPr>
          <w:sz w:val="16"/>
        </w:rPr>
      </w:pPr>
      <w:r w:rsidRPr="00181004">
        <w:rPr>
          <w:sz w:val="16"/>
        </w:rPr>
        <w:t xml:space="preserve">A torrent of </w:t>
      </w:r>
      <w:r w:rsidRPr="0098666B">
        <w:rPr>
          <w:rStyle w:val="StyleUnderline"/>
        </w:rPr>
        <w:t xml:space="preserve">viral images from </w:t>
      </w:r>
      <w:r w:rsidRPr="00D44518">
        <w:rPr>
          <w:rStyle w:val="Emphasis"/>
          <w:highlight w:val="cyan"/>
        </w:rPr>
        <w:t>Minnesota</w:t>
      </w:r>
      <w:r w:rsidRPr="00181004">
        <w:rPr>
          <w:sz w:val="16"/>
        </w:rPr>
        <w:t xml:space="preserve"> and beyond as Trump’s immigration agents stepped up their </w:t>
      </w:r>
      <w:r w:rsidRPr="00D44518">
        <w:rPr>
          <w:rStyle w:val="StyleUnderline"/>
        </w:rPr>
        <w:t xml:space="preserve">shambolic </w:t>
      </w:r>
      <w:r w:rsidRPr="00D44518">
        <w:rPr>
          <w:rStyle w:val="Emphasis"/>
        </w:rPr>
        <w:t>interior campaign</w:t>
      </w:r>
      <w:r w:rsidRPr="0098666B">
        <w:rPr>
          <w:rStyle w:val="StyleUnderline"/>
        </w:rPr>
        <w:t xml:space="preserve"> of enforcement in recent months </w:t>
      </w:r>
      <w:r w:rsidRPr="00181004">
        <w:rPr>
          <w:sz w:val="16"/>
        </w:rPr>
        <w:t xml:space="preserve">— and the killing of two people in Minneapolis in two separate incidents this past month — have </w:t>
      </w:r>
      <w:r w:rsidRPr="00D44518">
        <w:rPr>
          <w:rStyle w:val="StyleUnderline"/>
        </w:rPr>
        <w:t>led</w:t>
      </w:r>
      <w:r w:rsidRPr="0098666B">
        <w:rPr>
          <w:rStyle w:val="StyleUnderline"/>
        </w:rPr>
        <w:t xml:space="preserve"> to a loud </w:t>
      </w:r>
      <w:r w:rsidRPr="0098666B">
        <w:rPr>
          <w:rStyle w:val="Emphasis"/>
        </w:rPr>
        <w:t>public backlash</w:t>
      </w:r>
      <w:r w:rsidRPr="0098666B">
        <w:rPr>
          <w:rStyle w:val="StyleUnderline"/>
        </w:rPr>
        <w:t xml:space="preserve">, </w:t>
      </w:r>
      <w:r w:rsidRPr="00D44518">
        <w:rPr>
          <w:rStyle w:val="Emphasis"/>
          <w:highlight w:val="cyan"/>
        </w:rPr>
        <w:t>soured voters</w:t>
      </w:r>
      <w:r w:rsidRPr="00181004">
        <w:rPr>
          <w:sz w:val="16"/>
        </w:rPr>
        <w:t xml:space="preserve"> on the GOP’s approach and </w:t>
      </w:r>
      <w:r w:rsidRPr="00D44518">
        <w:rPr>
          <w:rStyle w:val="Emphasis"/>
        </w:rPr>
        <w:t>eroded</w:t>
      </w:r>
      <w:r w:rsidRPr="0098666B">
        <w:rPr>
          <w:rStyle w:val="StyleUnderline"/>
        </w:rPr>
        <w:t xml:space="preserve"> President Donald Trump’s </w:t>
      </w:r>
      <w:r w:rsidRPr="00D44518">
        <w:rPr>
          <w:rStyle w:val="Emphasis"/>
        </w:rPr>
        <w:t>standing</w:t>
      </w:r>
      <w:r w:rsidRPr="00181004">
        <w:rPr>
          <w:sz w:val="16"/>
        </w:rPr>
        <w:t xml:space="preserve"> on the issue </w:t>
      </w:r>
      <w:r w:rsidRPr="00D44518">
        <w:rPr>
          <w:rStyle w:val="StyleUnderline"/>
          <w:highlight w:val="cyan"/>
        </w:rPr>
        <w:t>ahead of</w:t>
      </w:r>
      <w:r w:rsidRPr="0098666B">
        <w:rPr>
          <w:rStyle w:val="StyleUnderline"/>
        </w:rPr>
        <w:t xml:space="preserve"> the </w:t>
      </w:r>
      <w:r w:rsidRPr="0098666B">
        <w:rPr>
          <w:rStyle w:val="Emphasis"/>
        </w:rPr>
        <w:t xml:space="preserve">looming </w:t>
      </w:r>
      <w:r w:rsidRPr="00D44518">
        <w:rPr>
          <w:rStyle w:val="Emphasis"/>
          <w:highlight w:val="cyan"/>
        </w:rPr>
        <w:t>midterms</w:t>
      </w:r>
      <w:r w:rsidRPr="00181004">
        <w:rPr>
          <w:sz w:val="16"/>
        </w:rPr>
        <w:t>.</w:t>
      </w:r>
    </w:p>
    <w:p w14:paraId="34BAA260" w14:textId="77777777" w:rsidR="0058025C" w:rsidRPr="00181004" w:rsidRDefault="0058025C" w:rsidP="0058025C">
      <w:pPr>
        <w:rPr>
          <w:sz w:val="16"/>
        </w:rPr>
      </w:pPr>
      <w:r w:rsidRPr="00181004">
        <w:rPr>
          <w:sz w:val="16"/>
        </w:rPr>
        <w:t xml:space="preserve">The broad sweep of public polling shows Trump </w:t>
      </w:r>
      <w:r w:rsidRPr="0098666B">
        <w:rPr>
          <w:rStyle w:val="Emphasis"/>
        </w:rPr>
        <w:t>fumbling</w:t>
      </w:r>
      <w:r w:rsidRPr="0098666B">
        <w:rPr>
          <w:rStyle w:val="StyleUnderline"/>
        </w:rPr>
        <w:t xml:space="preserve"> what has </w:t>
      </w:r>
      <w:r w:rsidRPr="00D44518">
        <w:rPr>
          <w:rStyle w:val="Emphasis"/>
          <w:highlight w:val="cyan"/>
        </w:rPr>
        <w:t>historically</w:t>
      </w:r>
      <w:r w:rsidRPr="0098666B">
        <w:rPr>
          <w:rStyle w:val="StyleUnderline"/>
        </w:rPr>
        <w:t xml:space="preserve"> been his party’s </w:t>
      </w:r>
      <w:r w:rsidRPr="00D44518">
        <w:rPr>
          <w:rStyle w:val="Emphasis"/>
          <w:highlight w:val="cyan"/>
        </w:rPr>
        <w:t>strongest issue</w:t>
      </w:r>
      <w:r w:rsidRPr="00181004">
        <w:rPr>
          <w:sz w:val="16"/>
        </w:rPr>
        <w:t xml:space="preserve">, which even Democrats concede paved his path back to the White House. A Reuters/Ipsos poll found this week Trump hit a </w:t>
      </w:r>
      <w:r w:rsidRPr="0098666B">
        <w:rPr>
          <w:rStyle w:val="Emphasis"/>
        </w:rPr>
        <w:t>second-term trough</w:t>
      </w:r>
      <w:r w:rsidRPr="0098666B">
        <w:rPr>
          <w:rStyle w:val="StyleUnderline"/>
        </w:rPr>
        <w:t xml:space="preserve"> on the issue, with a </w:t>
      </w:r>
      <w:r w:rsidRPr="0098666B">
        <w:rPr>
          <w:rStyle w:val="Emphasis"/>
        </w:rPr>
        <w:t>majority</w:t>
      </w:r>
      <w:r w:rsidRPr="0098666B">
        <w:rPr>
          <w:rStyle w:val="StyleUnderline"/>
        </w:rPr>
        <w:t xml:space="preserve"> of Americans</w:t>
      </w:r>
      <w:r w:rsidRPr="00181004">
        <w:rPr>
          <w:sz w:val="16"/>
        </w:rPr>
        <w:t xml:space="preserve"> — 58 percent — </w:t>
      </w:r>
      <w:r w:rsidRPr="00D44518">
        <w:rPr>
          <w:rStyle w:val="StyleUnderline"/>
        </w:rPr>
        <w:t>saying</w:t>
      </w:r>
      <w:r w:rsidRPr="0098666B">
        <w:rPr>
          <w:rStyle w:val="StyleUnderline"/>
        </w:rPr>
        <w:t xml:space="preserve"> his </w:t>
      </w:r>
      <w:r w:rsidRPr="0098666B">
        <w:rPr>
          <w:rStyle w:val="Emphasis"/>
        </w:rPr>
        <w:t>crackdown</w:t>
      </w:r>
      <w:r w:rsidRPr="0098666B">
        <w:rPr>
          <w:rStyle w:val="StyleUnderline"/>
        </w:rPr>
        <w:t xml:space="preserve"> has gone </w:t>
      </w:r>
      <w:r w:rsidRPr="0098666B">
        <w:rPr>
          <w:rStyle w:val="Emphasis"/>
        </w:rPr>
        <w:t>too far</w:t>
      </w:r>
      <w:r w:rsidRPr="00181004">
        <w:rPr>
          <w:sz w:val="16"/>
        </w:rPr>
        <w:t xml:space="preserve">. Only 39 percent approve of his handling of immigration, down two points from earlier this month, and an </w:t>
      </w:r>
      <w:r w:rsidRPr="00D44518">
        <w:rPr>
          <w:rStyle w:val="Emphasis"/>
          <w:highlight w:val="cyan"/>
        </w:rPr>
        <w:t>11-point erosion</w:t>
      </w:r>
      <w:r w:rsidRPr="00181004">
        <w:rPr>
          <w:sz w:val="16"/>
        </w:rPr>
        <w:t xml:space="preserve"> from last February. What’s more, a poll from the Democratic-aligned Searchlight Institute this week found that 58 percent of likely midterm voters want ICE to be reined in.</w:t>
      </w:r>
    </w:p>
    <w:p w14:paraId="76F40028" w14:textId="77777777" w:rsidR="0058025C" w:rsidRPr="00181004" w:rsidRDefault="0058025C" w:rsidP="0058025C">
      <w:pPr>
        <w:rPr>
          <w:sz w:val="16"/>
        </w:rPr>
      </w:pPr>
      <w:r w:rsidRPr="00181004">
        <w:rPr>
          <w:sz w:val="16"/>
        </w:rPr>
        <w:t xml:space="preserve">“The </w:t>
      </w:r>
      <w:r w:rsidRPr="0098666B">
        <w:rPr>
          <w:rStyle w:val="Emphasis"/>
        </w:rPr>
        <w:t>image</w:t>
      </w:r>
      <w:r w:rsidRPr="0098666B">
        <w:rPr>
          <w:rStyle w:val="StyleUnderline"/>
        </w:rPr>
        <w:t xml:space="preserve"> that has been created is </w:t>
      </w:r>
      <w:r w:rsidRPr="0098666B">
        <w:rPr>
          <w:rStyle w:val="Emphasis"/>
        </w:rPr>
        <w:t>not</w:t>
      </w:r>
      <w:r w:rsidRPr="0098666B">
        <w:rPr>
          <w:rStyle w:val="StyleUnderline"/>
        </w:rPr>
        <w:t xml:space="preserve"> a </w:t>
      </w:r>
      <w:r w:rsidRPr="0098666B">
        <w:rPr>
          <w:rStyle w:val="Emphasis"/>
        </w:rPr>
        <w:t>good thing</w:t>
      </w:r>
      <w:r w:rsidRPr="00181004">
        <w:rPr>
          <w:sz w:val="16"/>
        </w:rPr>
        <w:t>,” said Jose Arango, the Republican chair of Hudson County, New Jersey, a heavily Democratic area with a large Hispanic population that shifted rightward in 2024. “</w:t>
      </w:r>
      <w:r w:rsidRPr="0098666B">
        <w:rPr>
          <w:rStyle w:val="StyleUnderline"/>
        </w:rPr>
        <w:t xml:space="preserve">We’re </w:t>
      </w:r>
      <w:r w:rsidRPr="00D44518">
        <w:rPr>
          <w:rStyle w:val="Emphasis"/>
          <w:highlight w:val="cyan"/>
        </w:rPr>
        <w:t>losing</w:t>
      </w:r>
      <w:r w:rsidRPr="0098666B">
        <w:rPr>
          <w:rStyle w:val="StyleUnderline"/>
        </w:rPr>
        <w:t xml:space="preserve"> in the </w:t>
      </w:r>
      <w:r w:rsidRPr="00D44518">
        <w:rPr>
          <w:rStyle w:val="Emphasis"/>
          <w:highlight w:val="cyan"/>
        </w:rPr>
        <w:t>p</w:t>
      </w:r>
      <w:r w:rsidRPr="0098666B">
        <w:rPr>
          <w:rStyle w:val="StyleUnderline"/>
        </w:rPr>
        <w:t xml:space="preserve">ublic </w:t>
      </w:r>
      <w:r w:rsidRPr="00D44518">
        <w:rPr>
          <w:rStyle w:val="Emphasis"/>
          <w:highlight w:val="cyan"/>
        </w:rPr>
        <w:t>r</w:t>
      </w:r>
      <w:r w:rsidRPr="0098666B">
        <w:rPr>
          <w:rStyle w:val="StyleUnderline"/>
        </w:rPr>
        <w:t>elations campaign</w:t>
      </w:r>
      <w:r w:rsidRPr="00181004">
        <w:rPr>
          <w:sz w:val="16"/>
        </w:rPr>
        <w:t>.”</w:t>
      </w:r>
    </w:p>
    <w:p w14:paraId="09B70315" w14:textId="77777777" w:rsidR="0058025C" w:rsidRPr="00181004" w:rsidRDefault="0058025C" w:rsidP="0058025C">
      <w:pPr>
        <w:rPr>
          <w:sz w:val="16"/>
        </w:rPr>
      </w:pPr>
      <w:r w:rsidRPr="00181004">
        <w:rPr>
          <w:sz w:val="16"/>
        </w:rPr>
        <w:t xml:space="preserve">Even before Alex Pretti’s killing in Minneapolis, Trump’s </w:t>
      </w:r>
      <w:r w:rsidRPr="0095215C">
        <w:rPr>
          <w:rStyle w:val="Emphasis"/>
        </w:rPr>
        <w:t>own voters</w:t>
      </w:r>
      <w:r w:rsidRPr="0095215C">
        <w:rPr>
          <w:rStyle w:val="StyleUnderline"/>
        </w:rPr>
        <w:t xml:space="preserve"> were </w:t>
      </w:r>
      <w:r w:rsidRPr="0095215C">
        <w:rPr>
          <w:rStyle w:val="Emphasis"/>
        </w:rPr>
        <w:t>fretting</w:t>
      </w:r>
      <w:r w:rsidRPr="0095215C">
        <w:rPr>
          <w:rStyle w:val="StyleUnderline"/>
        </w:rPr>
        <w:t xml:space="preserve"> over his agenda. A </w:t>
      </w:r>
      <w:r w:rsidRPr="0095215C">
        <w:rPr>
          <w:rStyle w:val="Emphasis"/>
        </w:rPr>
        <w:t>plurality</w:t>
      </w:r>
      <w:r w:rsidRPr="00181004">
        <w:rPr>
          <w:sz w:val="16"/>
        </w:rPr>
        <w:t xml:space="preserve"> of Americans </w:t>
      </w:r>
      <w:r w:rsidRPr="0095215C">
        <w:rPr>
          <w:rStyle w:val="StyleUnderline"/>
        </w:rPr>
        <w:t xml:space="preserve">said the president’s </w:t>
      </w:r>
      <w:r w:rsidRPr="0095215C">
        <w:rPr>
          <w:rStyle w:val="Emphasis"/>
        </w:rPr>
        <w:t>mass deportation</w:t>
      </w:r>
      <w:r w:rsidRPr="0095215C">
        <w:rPr>
          <w:rStyle w:val="StyleUnderline"/>
        </w:rPr>
        <w:t xml:space="preserve"> campaign is </w:t>
      </w:r>
      <w:r w:rsidRPr="0095215C">
        <w:rPr>
          <w:rStyle w:val="Emphasis"/>
        </w:rPr>
        <w:t>too aggressive</w:t>
      </w:r>
      <w:r w:rsidRPr="00181004">
        <w:rPr>
          <w:sz w:val="16"/>
        </w:rPr>
        <w:t xml:space="preserve"> — including 1 in 5 voters who backed Trump in 2024, according to the latest POLITICO Poll. More than 1 in 3 Trump voters said that while they support his immigration agenda, they disapprove of the way he is implementing it.</w:t>
      </w:r>
    </w:p>
    <w:p w14:paraId="4CFDFC8B" w14:textId="77777777" w:rsidR="0058025C" w:rsidRPr="00181004" w:rsidRDefault="0058025C" w:rsidP="0058025C">
      <w:pPr>
        <w:rPr>
          <w:sz w:val="16"/>
        </w:rPr>
      </w:pPr>
      <w:r w:rsidRPr="00181004">
        <w:rPr>
          <w:sz w:val="16"/>
        </w:rPr>
        <w:t xml:space="preserve">And another new round of polling on Thursday could give Democrats more ammo as voters move away from Trump’s immigration agenda. The Democratic-aligned Senate Majority PAC’s latest polling, shared exclusively with POLITICO and being sent to lawmakers, donors and campaigns Thursday, shows not only a growing number of likely voters who disapprove of ICE, but also a majority in favor of Democrats’ strategy of demands for reform even if it means a partial government shutdown, with 54 percent also saying they would blame the GOP and Trump for the shutdown and not accepting ICE reforms. These numbers are </w:t>
      </w:r>
      <w:r w:rsidRPr="0095215C">
        <w:rPr>
          <w:rStyle w:val="Emphasis"/>
        </w:rPr>
        <w:t>especially telling</w:t>
      </w:r>
      <w:r w:rsidRPr="0095215C">
        <w:rPr>
          <w:rStyle w:val="StyleUnderline"/>
        </w:rPr>
        <w:t xml:space="preserve"> as the </w:t>
      </w:r>
      <w:r w:rsidRPr="0095215C">
        <w:rPr>
          <w:rStyle w:val="Emphasis"/>
        </w:rPr>
        <w:t>biggest shifts</w:t>
      </w:r>
      <w:r w:rsidRPr="0095215C">
        <w:rPr>
          <w:rStyle w:val="StyleUnderline"/>
        </w:rPr>
        <w:t xml:space="preserve"> occur</w:t>
      </w:r>
      <w:r w:rsidRPr="00181004">
        <w:rPr>
          <w:sz w:val="16"/>
        </w:rPr>
        <w:t xml:space="preserve"> “among moderates, non-MAGA Republicans, and </w:t>
      </w:r>
      <w:r w:rsidRPr="0095215C">
        <w:rPr>
          <w:rStyle w:val="StyleUnderline"/>
        </w:rPr>
        <w:t xml:space="preserve">key </w:t>
      </w:r>
      <w:r w:rsidRPr="0095215C">
        <w:rPr>
          <w:rStyle w:val="Emphasis"/>
        </w:rPr>
        <w:t>swing voters</w:t>
      </w:r>
      <w:r w:rsidRPr="00181004">
        <w:rPr>
          <w:sz w:val="16"/>
        </w:rPr>
        <w:t>,” the polling memo said.</w:t>
      </w:r>
    </w:p>
    <w:p w14:paraId="46CE3803" w14:textId="77777777" w:rsidR="0058025C" w:rsidRPr="00181004" w:rsidRDefault="0058025C" w:rsidP="0058025C">
      <w:pPr>
        <w:rPr>
          <w:sz w:val="16"/>
        </w:rPr>
      </w:pPr>
      <w:r w:rsidRPr="00181004">
        <w:rPr>
          <w:sz w:val="16"/>
        </w:rPr>
        <w:t>As former President Joe Biden and his administration officials left themselves electorally exposed on the issue, then-candidate Donald Trump exploited those vulnerabilities with vows to seal the southern border and enact the largest deportation campaign in American history. But his enforcement actions have focused less on the border, which polls show most voters approve of, and more on the nation’s interior, drawing the ire of Trump-curious commentators like the comedian and podcaster Joe Rogan and raising alarm among Republicans.</w:t>
      </w:r>
    </w:p>
    <w:p w14:paraId="7047AAEC" w14:textId="77777777" w:rsidR="0058025C" w:rsidRPr="00181004" w:rsidRDefault="0058025C" w:rsidP="0058025C">
      <w:pPr>
        <w:rPr>
          <w:sz w:val="16"/>
        </w:rPr>
      </w:pPr>
      <w:r w:rsidRPr="00181004">
        <w:rPr>
          <w:sz w:val="16"/>
        </w:rPr>
        <w:t>“The president can feel, generally, that his policies at the border have been largely supported by a majority of Americans. But what he’s doing inside the border seems to be not working,” said Oklahoma City Mayor David Holt, a Republican who runs one of the most conservative large cities in the nation but backed Kamala Harris in 2024.</w:t>
      </w:r>
    </w:p>
    <w:p w14:paraId="087505CA" w14:textId="77777777" w:rsidR="0058025C" w:rsidRPr="00181004" w:rsidRDefault="0058025C" w:rsidP="0058025C">
      <w:pPr>
        <w:rPr>
          <w:sz w:val="16"/>
        </w:rPr>
      </w:pPr>
      <w:r w:rsidRPr="00181004">
        <w:rPr>
          <w:sz w:val="16"/>
        </w:rPr>
        <w:t>One longtime Republican strategist who worked on presidential campaigns in 2020 and 2024, granted anonymity to candidly assess Republicans’ standing, expressed consternation over ICE’s deployment to a place like Minnesota, far from the southern border.</w:t>
      </w:r>
    </w:p>
    <w:p w14:paraId="0C6BD926" w14:textId="77777777" w:rsidR="0058025C" w:rsidRPr="00181004" w:rsidRDefault="0058025C" w:rsidP="0058025C">
      <w:pPr>
        <w:rPr>
          <w:sz w:val="16"/>
        </w:rPr>
      </w:pPr>
      <w:r w:rsidRPr="00181004">
        <w:rPr>
          <w:sz w:val="16"/>
        </w:rPr>
        <w:t>“When I think of immigrants broadly, I don’t think of Minnesota,” the strategist said. “People want to see, like, okay, ‘I voted for taking criminal illegal immigrants and getting them out of the country. I want to see criminal illegal immigrants taken out of the country. I want to see more miles of wall being built.’ I feel like we talked about the wall weekly in Trump 1. I don’t remember the last time we talked about the wall in Trump 2.”</w:t>
      </w:r>
    </w:p>
    <w:p w14:paraId="20763437" w14:textId="77777777" w:rsidR="0058025C" w:rsidRPr="00181004" w:rsidRDefault="0058025C" w:rsidP="0058025C">
      <w:pPr>
        <w:rPr>
          <w:sz w:val="16"/>
        </w:rPr>
      </w:pPr>
      <w:r w:rsidRPr="00181004">
        <w:rPr>
          <w:sz w:val="16"/>
        </w:rPr>
        <w:t xml:space="preserve">All of which raises an uncomfortable question for Republicans: Is the </w:t>
      </w:r>
      <w:r w:rsidRPr="00DE347D">
        <w:rPr>
          <w:rStyle w:val="Emphasis"/>
        </w:rPr>
        <w:t>party</w:t>
      </w:r>
      <w:r w:rsidRPr="00DE347D">
        <w:rPr>
          <w:rStyle w:val="StyleUnderline"/>
        </w:rPr>
        <w:t xml:space="preserve"> in </w:t>
      </w:r>
      <w:r w:rsidRPr="00DE347D">
        <w:rPr>
          <w:rStyle w:val="Emphasis"/>
        </w:rPr>
        <w:t>danger</w:t>
      </w:r>
      <w:r w:rsidRPr="00DE347D">
        <w:rPr>
          <w:rStyle w:val="StyleUnderline"/>
        </w:rPr>
        <w:t xml:space="preserve"> of </w:t>
      </w:r>
      <w:r w:rsidRPr="00D44518">
        <w:rPr>
          <w:rStyle w:val="Emphasis"/>
          <w:highlight w:val="cyan"/>
        </w:rPr>
        <w:t>ceding</w:t>
      </w:r>
      <w:r w:rsidRPr="00DE347D">
        <w:rPr>
          <w:rStyle w:val="StyleUnderline"/>
        </w:rPr>
        <w:t xml:space="preserve"> one of its </w:t>
      </w:r>
      <w:r w:rsidRPr="00D44518">
        <w:rPr>
          <w:rStyle w:val="Emphasis"/>
          <w:highlight w:val="cyan"/>
        </w:rPr>
        <w:t>best issue</w:t>
      </w:r>
      <w:r w:rsidRPr="00DE347D">
        <w:rPr>
          <w:rStyle w:val="Emphasis"/>
        </w:rPr>
        <w:t>s</w:t>
      </w:r>
      <w:r w:rsidRPr="00DE347D">
        <w:rPr>
          <w:rStyle w:val="StyleUnderline"/>
        </w:rPr>
        <w:t xml:space="preserve"> back </w:t>
      </w:r>
      <w:r w:rsidRPr="00D44518">
        <w:rPr>
          <w:rStyle w:val="StyleUnderline"/>
          <w:highlight w:val="cyan"/>
        </w:rPr>
        <w:t xml:space="preserve">to </w:t>
      </w:r>
      <w:r w:rsidRPr="00D44518">
        <w:rPr>
          <w:rStyle w:val="Emphasis"/>
          <w:highlight w:val="cyan"/>
        </w:rPr>
        <w:t>Dem</w:t>
      </w:r>
      <w:r w:rsidRPr="008D6D1D">
        <w:rPr>
          <w:rStyle w:val="Emphasis"/>
        </w:rPr>
        <w:t>ocrat</w:t>
      </w:r>
      <w:r w:rsidRPr="00D44518">
        <w:rPr>
          <w:rStyle w:val="Emphasis"/>
          <w:highlight w:val="cyan"/>
        </w:rPr>
        <w:t>s</w:t>
      </w:r>
      <w:r w:rsidRPr="00181004">
        <w:rPr>
          <w:sz w:val="16"/>
        </w:rPr>
        <w:t>?</w:t>
      </w:r>
    </w:p>
    <w:p w14:paraId="71BDD84D" w14:textId="77777777" w:rsidR="0058025C" w:rsidRPr="00181004" w:rsidRDefault="0058025C" w:rsidP="0058025C">
      <w:pPr>
        <w:rPr>
          <w:sz w:val="16"/>
        </w:rPr>
      </w:pPr>
      <w:r w:rsidRPr="00181004">
        <w:rPr>
          <w:sz w:val="16"/>
        </w:rPr>
        <w:t xml:space="preserve">“Immigration </w:t>
      </w:r>
      <w:r w:rsidRPr="00DE347D">
        <w:rPr>
          <w:rStyle w:val="StyleUnderline"/>
        </w:rPr>
        <w:t xml:space="preserve">used to be a </w:t>
      </w:r>
      <w:r w:rsidRPr="00DE347D">
        <w:rPr>
          <w:rStyle w:val="Emphasis"/>
        </w:rPr>
        <w:t>winning issue</w:t>
      </w:r>
      <w:r w:rsidRPr="00DE347D">
        <w:rPr>
          <w:rStyle w:val="StyleUnderline"/>
        </w:rPr>
        <w:t xml:space="preserve"> </w:t>
      </w:r>
      <w:r w:rsidRPr="008D6D1D">
        <w:rPr>
          <w:rStyle w:val="StyleUnderline"/>
        </w:rPr>
        <w:t xml:space="preserve">for </w:t>
      </w:r>
      <w:r w:rsidRPr="008D6D1D">
        <w:rPr>
          <w:rStyle w:val="Emphasis"/>
        </w:rPr>
        <w:t>Democrats</w:t>
      </w:r>
      <w:r w:rsidRPr="00181004">
        <w:rPr>
          <w:sz w:val="16"/>
        </w:rPr>
        <w:t xml:space="preserve"> back when we made clear we took enforcement seriously,” said Adam Jentleson, the former chief of staff to Sen. John Fetterman (D-Penn.) and top aide to former Senate Majority Leader Harry Reid (D-Nev.), who commissioned the Searchlight polling shared with Senate Minority Leader Chuck Schumer as he shuttled toward another potential shutdown over the issue. “It can be a </w:t>
      </w:r>
      <w:r w:rsidRPr="00D44518">
        <w:rPr>
          <w:rStyle w:val="Emphasis"/>
          <w:highlight w:val="cyan"/>
        </w:rPr>
        <w:t>winning issue</w:t>
      </w:r>
      <w:r w:rsidRPr="00B8143D">
        <w:rPr>
          <w:rStyle w:val="StyleUnderline"/>
        </w:rPr>
        <w:t xml:space="preserve"> for us again if we are </w:t>
      </w:r>
      <w:r w:rsidRPr="00B8143D">
        <w:rPr>
          <w:rStyle w:val="Emphasis"/>
        </w:rPr>
        <w:t>smart</w:t>
      </w:r>
      <w:r w:rsidRPr="00B8143D">
        <w:rPr>
          <w:rStyle w:val="StyleUnderline"/>
        </w:rPr>
        <w:t xml:space="preserve"> about how we </w:t>
      </w:r>
      <w:r w:rsidRPr="00B8143D">
        <w:rPr>
          <w:rStyle w:val="Emphasis"/>
        </w:rPr>
        <w:t>handle</w:t>
      </w:r>
      <w:r w:rsidRPr="00B8143D">
        <w:rPr>
          <w:rStyle w:val="StyleUnderline"/>
        </w:rPr>
        <w:t xml:space="preserve"> this</w:t>
      </w:r>
      <w:r w:rsidRPr="00181004">
        <w:rPr>
          <w:sz w:val="16"/>
        </w:rPr>
        <w:t>.</w:t>
      </w:r>
    </w:p>
    <w:p w14:paraId="1B1FF644" w14:textId="77777777" w:rsidR="0058025C" w:rsidRPr="00181004" w:rsidRDefault="0058025C" w:rsidP="0058025C">
      <w:pPr>
        <w:rPr>
          <w:sz w:val="16"/>
        </w:rPr>
      </w:pPr>
      <w:r w:rsidRPr="00181004">
        <w:rPr>
          <w:sz w:val="16"/>
        </w:rPr>
        <w:t>Sen. Ruben Gallego (D-Ariz.), a rising Democratic star who won his seat in 2024 at the same time Trump carried his state, campaigned in key Latino areas for his party in New Jersey, Virginia and Miami’s mayoral elections last year, and who has launched his own border security and immigration platform, told POLITICO his party has to build trust with swing voters.</w:t>
      </w:r>
    </w:p>
    <w:p w14:paraId="34373E95" w14:textId="77777777" w:rsidR="0058025C" w:rsidRPr="00181004" w:rsidRDefault="0058025C" w:rsidP="0058025C">
      <w:pPr>
        <w:rPr>
          <w:sz w:val="16"/>
        </w:rPr>
      </w:pPr>
      <w:r w:rsidRPr="00181004">
        <w:rPr>
          <w:sz w:val="16"/>
        </w:rPr>
        <w:t>“We have to be the party that talks about professional, legal enforcement of our immigration laws with an understanding that criminals need to be deported and the border needs to be secure, and that we have to move to a sane compromise when it comes to immigration reform,” Gallego said.</w:t>
      </w:r>
    </w:p>
    <w:p w14:paraId="4668B697" w14:textId="77777777" w:rsidR="0058025C" w:rsidRPr="00181004" w:rsidRDefault="0058025C" w:rsidP="0058025C">
      <w:pPr>
        <w:rPr>
          <w:sz w:val="16"/>
        </w:rPr>
      </w:pPr>
      <w:r w:rsidRPr="00181004">
        <w:rPr>
          <w:sz w:val="16"/>
        </w:rPr>
        <w:t>It wasn’t so long ago that was the reality: As recently as 2013, under then-President Barack Obama, the majority of Americans said the Democratic Party better represents their feelings on immigration than Republicans did.</w:t>
      </w:r>
    </w:p>
    <w:p w14:paraId="3A319E3D" w14:textId="77777777" w:rsidR="0058025C" w:rsidRPr="00181004" w:rsidRDefault="0058025C" w:rsidP="0058025C">
      <w:pPr>
        <w:rPr>
          <w:sz w:val="16"/>
        </w:rPr>
      </w:pPr>
      <w:r w:rsidRPr="00181004">
        <w:rPr>
          <w:sz w:val="16"/>
        </w:rPr>
        <w:t xml:space="preserve">What does the GOP risk </w:t>
      </w:r>
      <w:r w:rsidRPr="00B0020C">
        <w:rPr>
          <w:rStyle w:val="Emphasis"/>
        </w:rPr>
        <w:t>ahead</w:t>
      </w:r>
      <w:r w:rsidRPr="00B0020C">
        <w:rPr>
          <w:rStyle w:val="StyleUnderline"/>
        </w:rPr>
        <w:t xml:space="preserve"> of the </w:t>
      </w:r>
      <w:r w:rsidRPr="00B0020C">
        <w:rPr>
          <w:rStyle w:val="Emphasis"/>
        </w:rPr>
        <w:t>midterms</w:t>
      </w:r>
      <w:r w:rsidRPr="00181004">
        <w:rPr>
          <w:sz w:val="16"/>
        </w:rPr>
        <w:t xml:space="preserve"> if it doesn’t find a better message?</w:t>
      </w:r>
    </w:p>
    <w:p w14:paraId="1C906CC5" w14:textId="77777777" w:rsidR="0058025C" w:rsidRPr="00181004" w:rsidRDefault="0058025C" w:rsidP="0058025C">
      <w:pPr>
        <w:rPr>
          <w:sz w:val="16"/>
        </w:rPr>
      </w:pPr>
      <w:r w:rsidRPr="00181004">
        <w:rPr>
          <w:sz w:val="16"/>
        </w:rPr>
        <w:t xml:space="preserve">“I think you’ll see the </w:t>
      </w:r>
      <w:r w:rsidRPr="00B0020C">
        <w:rPr>
          <w:rStyle w:val="Emphasis"/>
        </w:rPr>
        <w:t>numbers continue</w:t>
      </w:r>
      <w:r w:rsidRPr="00B0020C">
        <w:rPr>
          <w:rStyle w:val="StyleUnderline"/>
        </w:rPr>
        <w:t xml:space="preserve"> to </w:t>
      </w:r>
      <w:r w:rsidRPr="00B0020C">
        <w:rPr>
          <w:rStyle w:val="Emphasis"/>
        </w:rPr>
        <w:t>suffer</w:t>
      </w:r>
      <w:r w:rsidRPr="00181004">
        <w:rPr>
          <w:sz w:val="16"/>
        </w:rPr>
        <w:t xml:space="preserve">,” the </w:t>
      </w:r>
      <w:r w:rsidRPr="00B0020C">
        <w:rPr>
          <w:rStyle w:val="StyleUnderline"/>
        </w:rPr>
        <w:t xml:space="preserve">longtime </w:t>
      </w:r>
      <w:r w:rsidRPr="00B0020C">
        <w:rPr>
          <w:rStyle w:val="Emphasis"/>
        </w:rPr>
        <w:t>GOP strategist</w:t>
      </w:r>
      <w:r w:rsidRPr="00B0020C">
        <w:rPr>
          <w:rStyle w:val="StyleUnderline"/>
        </w:rPr>
        <w:t xml:space="preserve"> said</w:t>
      </w:r>
      <w:r w:rsidRPr="00181004">
        <w:rPr>
          <w:sz w:val="16"/>
        </w:rPr>
        <w:t>.</w:t>
      </w:r>
    </w:p>
    <w:p w14:paraId="6BA9768A" w14:textId="77777777" w:rsidR="0058025C" w:rsidRPr="00181004" w:rsidRDefault="0058025C" w:rsidP="0058025C">
      <w:pPr>
        <w:rPr>
          <w:sz w:val="16"/>
        </w:rPr>
      </w:pPr>
      <w:r w:rsidRPr="00181004">
        <w:rPr>
          <w:sz w:val="16"/>
        </w:rPr>
        <w:t xml:space="preserve">Gallego, who has called for White House Deputy Chief of Staff Stephen Miller to be fired, said that </w:t>
      </w:r>
      <w:r w:rsidRPr="008D6D1D">
        <w:rPr>
          <w:rStyle w:val="StyleUnderline"/>
        </w:rPr>
        <w:t xml:space="preserve">gives </w:t>
      </w:r>
      <w:r w:rsidRPr="008D6D1D">
        <w:rPr>
          <w:rStyle w:val="Emphasis"/>
        </w:rPr>
        <w:t>Democrats</w:t>
      </w:r>
      <w:r w:rsidRPr="008D6D1D">
        <w:rPr>
          <w:rStyle w:val="StyleUnderline"/>
        </w:rPr>
        <w:t xml:space="preserve"> an </w:t>
      </w:r>
      <w:r w:rsidRPr="00D44518">
        <w:rPr>
          <w:rStyle w:val="Emphasis"/>
          <w:highlight w:val="cyan"/>
        </w:rPr>
        <w:t>opportunity</w:t>
      </w:r>
      <w:r w:rsidRPr="00181004">
        <w:rPr>
          <w:sz w:val="16"/>
        </w:rPr>
        <w:t>.</w:t>
      </w:r>
    </w:p>
    <w:p w14:paraId="5F357614" w14:textId="77777777" w:rsidR="0058025C" w:rsidRPr="00181004" w:rsidRDefault="0058025C" w:rsidP="0058025C">
      <w:pPr>
        <w:rPr>
          <w:rStyle w:val="Emphasis"/>
        </w:rPr>
      </w:pPr>
      <w:r w:rsidRPr="00181004">
        <w:rPr>
          <w:sz w:val="16"/>
        </w:rPr>
        <w:t xml:space="preserve">“If I was the Republicans right now, I would be very worried about what the future looks like in terms of elections, and Stephen Miller may have basically created a political tsunami among voters, both Latino voters as well as just kind of moderate voters,” Gallego said. “That’s </w:t>
      </w:r>
      <w:r w:rsidRPr="0012050A">
        <w:rPr>
          <w:rStyle w:val="StyleUnderline"/>
        </w:rPr>
        <w:t xml:space="preserve">going to come back and </w:t>
      </w:r>
      <w:r w:rsidRPr="00D44518">
        <w:rPr>
          <w:rStyle w:val="Emphasis"/>
        </w:rPr>
        <w:t>haunt</w:t>
      </w:r>
      <w:r w:rsidRPr="0012050A">
        <w:rPr>
          <w:rStyle w:val="StyleUnderline"/>
        </w:rPr>
        <w:t xml:space="preserve"> them, going into</w:t>
      </w:r>
      <w:r w:rsidRPr="00181004">
        <w:rPr>
          <w:sz w:val="16"/>
        </w:rPr>
        <w:t xml:space="preserve"> the 20</w:t>
      </w:r>
      <w:r w:rsidRPr="0012050A">
        <w:rPr>
          <w:rStyle w:val="Emphasis"/>
        </w:rPr>
        <w:t>26</w:t>
      </w:r>
      <w:r w:rsidRPr="00181004">
        <w:rPr>
          <w:sz w:val="16"/>
        </w:rPr>
        <w:t xml:space="preserve"> election.”</w:t>
      </w:r>
    </w:p>
    <w:p w14:paraId="20FFD77A" w14:textId="77777777" w:rsidR="0058025C" w:rsidRDefault="0058025C" w:rsidP="0058025C">
      <w:pPr>
        <w:pStyle w:val="Heading4"/>
      </w:pPr>
      <w:r>
        <w:t xml:space="preserve">Trump won’t </w:t>
      </w:r>
      <w:r>
        <w:rPr>
          <w:u w:val="single"/>
        </w:rPr>
        <w:t>effectively</w:t>
      </w:r>
      <w:r>
        <w:t xml:space="preserve"> campaign on affordability.</w:t>
      </w:r>
    </w:p>
    <w:p w14:paraId="11FA209D" w14:textId="77777777" w:rsidR="0058025C" w:rsidRPr="003A46DF" w:rsidRDefault="0058025C" w:rsidP="0058025C">
      <w:r w:rsidRPr="00FB601D">
        <w:rPr>
          <w:rStyle w:val="Style13ptBold"/>
        </w:rPr>
        <w:t>Featherstone ’</w:t>
      </w:r>
      <w:r>
        <w:rPr>
          <w:rStyle w:val="Style13ptBold"/>
        </w:rPr>
        <w:t>1-3</w:t>
      </w:r>
      <w:r>
        <w:t xml:space="preserve"> [Liza; January 3; Reporter; The New Republic, “Trump Is Bored to Death by the Affordability Crisis,” </w:t>
      </w:r>
      <w:r w:rsidRPr="00FB601D">
        <w:t>https://newrepublic.com/article/204856/trump-affordability-crisis-bored-death</w:t>
      </w:r>
      <w:r>
        <w:t>]</w:t>
      </w:r>
    </w:p>
    <w:p w14:paraId="43C1F0D7" w14:textId="77777777" w:rsidR="0058025C" w:rsidRPr="003A46DF" w:rsidRDefault="0058025C" w:rsidP="0058025C">
      <w:pPr>
        <w:rPr>
          <w:sz w:val="16"/>
        </w:rPr>
      </w:pPr>
      <w:r w:rsidRPr="003A46DF">
        <w:rPr>
          <w:sz w:val="16"/>
        </w:rPr>
        <w:t xml:space="preserve">Not long ago, President Trump seemed simply to be following the Joe Biden playbook on the affordability crisis: Deny Americans’ lived experience. Despite poll after poll, and a </w:t>
      </w:r>
      <w:r w:rsidRPr="00471D67">
        <w:rPr>
          <w:rStyle w:val="Emphasis"/>
        </w:rPr>
        <w:t>mountain</w:t>
      </w:r>
      <w:r w:rsidRPr="00471D67">
        <w:rPr>
          <w:rStyle w:val="StyleUnderline"/>
        </w:rPr>
        <w:t xml:space="preserve"> of bad economic </w:t>
      </w:r>
      <w:r w:rsidRPr="00471D67">
        <w:rPr>
          <w:rStyle w:val="Emphasis"/>
        </w:rPr>
        <w:t>indicators</w:t>
      </w:r>
      <w:r w:rsidRPr="003A46DF">
        <w:rPr>
          <w:sz w:val="16"/>
        </w:rPr>
        <w:t xml:space="preserve">, he’s </w:t>
      </w:r>
      <w:r w:rsidRPr="004C18E0">
        <w:rPr>
          <w:rStyle w:val="StyleUnderline"/>
          <w:highlight w:val="cyan"/>
        </w:rPr>
        <w:t>called</w:t>
      </w:r>
      <w:r w:rsidRPr="00471D67">
        <w:rPr>
          <w:rStyle w:val="StyleUnderline"/>
        </w:rPr>
        <w:t xml:space="preserve"> the </w:t>
      </w:r>
      <w:r w:rsidRPr="004C18E0">
        <w:rPr>
          <w:rStyle w:val="Emphasis"/>
          <w:highlight w:val="cyan"/>
        </w:rPr>
        <w:t>affordability</w:t>
      </w:r>
      <w:r w:rsidRPr="00471D67">
        <w:rPr>
          <w:rStyle w:val="StyleUnderline"/>
        </w:rPr>
        <w:t xml:space="preserve"> problem a “</w:t>
      </w:r>
      <w:r w:rsidRPr="004C18E0">
        <w:rPr>
          <w:rStyle w:val="Emphasis"/>
          <w:highlight w:val="cyan"/>
        </w:rPr>
        <w:t>hoax</w:t>
      </w:r>
      <w:r w:rsidRPr="00471D67">
        <w:rPr>
          <w:rStyle w:val="StyleUnderline"/>
        </w:rPr>
        <w:t xml:space="preserve">” </w:t>
      </w:r>
      <w:r w:rsidRPr="003A46DF">
        <w:rPr>
          <w:sz w:val="16"/>
        </w:rPr>
        <w:t xml:space="preserve">and a “con job” </w:t>
      </w:r>
      <w:r w:rsidRPr="00471D67">
        <w:rPr>
          <w:rStyle w:val="StyleUnderline"/>
        </w:rPr>
        <w:t xml:space="preserve">by </w:t>
      </w:r>
      <w:r w:rsidRPr="00471D67">
        <w:rPr>
          <w:rStyle w:val="Emphasis"/>
        </w:rPr>
        <w:t>Democrats</w:t>
      </w:r>
      <w:r w:rsidRPr="00471D67">
        <w:rPr>
          <w:rStyle w:val="StyleUnderline"/>
        </w:rPr>
        <w:t xml:space="preserve">, even </w:t>
      </w:r>
      <w:r w:rsidRPr="004C18E0">
        <w:rPr>
          <w:rStyle w:val="Emphasis"/>
          <w:highlight w:val="cyan"/>
        </w:rPr>
        <w:t>mocking</w:t>
      </w:r>
      <w:r w:rsidRPr="00471D67">
        <w:rPr>
          <w:rStyle w:val="StyleUnderline"/>
        </w:rPr>
        <w:t xml:space="preserve"> the </w:t>
      </w:r>
      <w:r w:rsidRPr="004C18E0">
        <w:rPr>
          <w:rStyle w:val="Emphasis"/>
          <w:highlight w:val="cyan"/>
        </w:rPr>
        <w:t>concept</w:t>
      </w:r>
      <w:r w:rsidRPr="003A46DF">
        <w:rPr>
          <w:sz w:val="16"/>
        </w:rPr>
        <w:t xml:space="preserve"> in a speech in Mount Pocono, Pennsylvania, in early December—just days after yet another poll showed that his </w:t>
      </w:r>
      <w:r w:rsidRPr="00471D67">
        <w:rPr>
          <w:rStyle w:val="StyleUnderline"/>
        </w:rPr>
        <w:t xml:space="preserve">own </w:t>
      </w:r>
      <w:r w:rsidRPr="00471D67">
        <w:rPr>
          <w:rStyle w:val="Emphasis"/>
        </w:rPr>
        <w:t>voters</w:t>
      </w:r>
      <w:r w:rsidRPr="00471D67">
        <w:rPr>
          <w:rStyle w:val="StyleUnderline"/>
        </w:rPr>
        <w:t xml:space="preserve"> were </w:t>
      </w:r>
      <w:r w:rsidRPr="00471D67">
        <w:rPr>
          <w:rStyle w:val="Emphasis"/>
        </w:rPr>
        <w:t>fed up</w:t>
      </w:r>
      <w:r w:rsidRPr="003A46DF">
        <w:rPr>
          <w:sz w:val="16"/>
        </w:rPr>
        <w:t xml:space="preserve"> and struggling to pay their bills.</w:t>
      </w:r>
    </w:p>
    <w:p w14:paraId="02413EBA" w14:textId="77777777" w:rsidR="0058025C" w:rsidRPr="003A46DF" w:rsidRDefault="0058025C" w:rsidP="0058025C">
      <w:pPr>
        <w:rPr>
          <w:sz w:val="16"/>
        </w:rPr>
      </w:pPr>
      <w:r w:rsidRPr="003A46DF">
        <w:rPr>
          <w:sz w:val="16"/>
        </w:rPr>
        <w:t xml:space="preserve">Still, Trump has begun to address the issue a bit more—rhetorically, that is. He’s never fully acknowledged that the affordability problem has continued into his administration, nor how his own policies—from </w:t>
      </w:r>
      <w:r w:rsidRPr="004C18E0">
        <w:rPr>
          <w:rStyle w:val="Emphasis"/>
          <w:highlight w:val="cyan"/>
        </w:rPr>
        <w:t>tariffs</w:t>
      </w:r>
      <w:r w:rsidRPr="00471D67">
        <w:rPr>
          <w:rStyle w:val="StyleUnderline"/>
        </w:rPr>
        <w:t xml:space="preserve"> raising prices on </w:t>
      </w:r>
      <w:r w:rsidRPr="00230C52">
        <w:rPr>
          <w:rStyle w:val="StyleUnderline"/>
        </w:rPr>
        <w:t>myriad goods</w:t>
      </w:r>
      <w:r w:rsidRPr="00471D67">
        <w:rPr>
          <w:rStyle w:val="StyleUnderline"/>
        </w:rPr>
        <w:t xml:space="preserve"> to the </w:t>
      </w:r>
      <w:r w:rsidRPr="00230C52">
        <w:rPr>
          <w:rStyle w:val="Emphasis"/>
        </w:rPr>
        <w:t xml:space="preserve">chaotic </w:t>
      </w:r>
      <w:r w:rsidRPr="00037783">
        <w:rPr>
          <w:rStyle w:val="Emphasis"/>
        </w:rPr>
        <w:t>interruptions</w:t>
      </w:r>
      <w:r w:rsidRPr="00037783">
        <w:rPr>
          <w:rStyle w:val="StyleUnderline"/>
        </w:rPr>
        <w:t xml:space="preserve"> in crucial benefits like</w:t>
      </w:r>
      <w:r w:rsidRPr="00471D67">
        <w:rPr>
          <w:rStyle w:val="StyleUnderline"/>
        </w:rPr>
        <w:t xml:space="preserve"> </w:t>
      </w:r>
      <w:r w:rsidRPr="00037783">
        <w:rPr>
          <w:rStyle w:val="Emphasis"/>
          <w:highlight w:val="cyan"/>
        </w:rPr>
        <w:t>food stamps</w:t>
      </w:r>
      <w:r w:rsidRPr="003A46DF">
        <w:rPr>
          <w:sz w:val="16"/>
        </w:rPr>
        <w:t xml:space="preserve">—have </w:t>
      </w:r>
      <w:r w:rsidRPr="00037783">
        <w:rPr>
          <w:rStyle w:val="StyleUnderline"/>
        </w:rPr>
        <w:t xml:space="preserve">contributed to Americans’ </w:t>
      </w:r>
      <w:r w:rsidRPr="00037783">
        <w:rPr>
          <w:rStyle w:val="Emphasis"/>
        </w:rPr>
        <w:t>economic sufferings</w:t>
      </w:r>
      <w:r w:rsidRPr="003A46DF">
        <w:rPr>
          <w:sz w:val="16"/>
        </w:rPr>
        <w:t xml:space="preserve">. But he has been making more </w:t>
      </w:r>
      <w:r w:rsidRPr="00230C52">
        <w:rPr>
          <w:rStyle w:val="Emphasis"/>
        </w:rPr>
        <w:t>claims</w:t>
      </w:r>
      <w:r w:rsidRPr="00230C52">
        <w:rPr>
          <w:rStyle w:val="StyleUnderline"/>
        </w:rPr>
        <w:t xml:space="preserve"> about what he’s </w:t>
      </w:r>
      <w:r w:rsidRPr="00230C52">
        <w:rPr>
          <w:rStyle w:val="Emphasis"/>
        </w:rPr>
        <w:t>supposedly</w:t>
      </w:r>
      <w:r w:rsidRPr="00230C52">
        <w:rPr>
          <w:rStyle w:val="StyleUnderline"/>
        </w:rPr>
        <w:t xml:space="preserve"> doing to bring down the </w:t>
      </w:r>
      <w:r w:rsidRPr="00230C52">
        <w:rPr>
          <w:rStyle w:val="Emphasis"/>
        </w:rPr>
        <w:t>cost of living</w:t>
      </w:r>
      <w:r w:rsidRPr="003A46DF">
        <w:rPr>
          <w:sz w:val="16"/>
        </w:rPr>
        <w:t>, a tacit nod to the polling.</w:t>
      </w:r>
    </w:p>
    <w:p w14:paraId="1C101826" w14:textId="77777777" w:rsidR="0058025C" w:rsidRPr="003A46DF" w:rsidRDefault="0058025C" w:rsidP="0058025C">
      <w:pPr>
        <w:rPr>
          <w:sz w:val="16"/>
        </w:rPr>
      </w:pPr>
      <w:r w:rsidRPr="003A46DF">
        <w:rPr>
          <w:sz w:val="16"/>
        </w:rPr>
        <w:t xml:space="preserve">He </w:t>
      </w:r>
      <w:r w:rsidRPr="00230C52">
        <w:rPr>
          <w:rStyle w:val="StyleUnderline"/>
        </w:rPr>
        <w:t xml:space="preserve">says </w:t>
      </w:r>
      <w:r w:rsidRPr="00230C52">
        <w:rPr>
          <w:rStyle w:val="Emphasis"/>
        </w:rPr>
        <w:t>inflation</w:t>
      </w:r>
      <w:r w:rsidRPr="00230C52">
        <w:rPr>
          <w:rStyle w:val="StyleUnderline"/>
        </w:rPr>
        <w:t xml:space="preserve"> has “</w:t>
      </w:r>
      <w:r w:rsidRPr="00230C52">
        <w:rPr>
          <w:rStyle w:val="Emphasis"/>
        </w:rPr>
        <w:t>stopped</w:t>
      </w:r>
      <w:r w:rsidRPr="00230C52">
        <w:rPr>
          <w:rStyle w:val="StyleUnderline"/>
        </w:rPr>
        <w:t>.”</w:t>
      </w:r>
      <w:r w:rsidRPr="003A46DF">
        <w:rPr>
          <w:sz w:val="16"/>
        </w:rPr>
        <w:t xml:space="preserve"> He says his policies will cut drug prices by “400, 500, even 600 percent.” He says he has brought down the price of food and gas. He says that electricity costs “will fall dramatically.” He says that wages are up and that manufacturing jobs are flooding back to the United States.</w:t>
      </w:r>
    </w:p>
    <w:p w14:paraId="307B3496" w14:textId="77777777" w:rsidR="0058025C" w:rsidRPr="003A46DF" w:rsidRDefault="0058025C" w:rsidP="0058025C">
      <w:pPr>
        <w:rPr>
          <w:sz w:val="16"/>
        </w:rPr>
      </w:pPr>
      <w:r w:rsidRPr="003A46DF">
        <w:rPr>
          <w:sz w:val="16"/>
        </w:rPr>
        <w:t xml:space="preserve">Trouble is, </w:t>
      </w:r>
      <w:r w:rsidRPr="00230C52">
        <w:rPr>
          <w:rStyle w:val="Emphasis"/>
        </w:rPr>
        <w:t>none</w:t>
      </w:r>
      <w:r w:rsidRPr="00230C52">
        <w:rPr>
          <w:rStyle w:val="StyleUnderline"/>
        </w:rPr>
        <w:t xml:space="preserve"> of that is </w:t>
      </w:r>
      <w:r w:rsidRPr="00230C52">
        <w:rPr>
          <w:rStyle w:val="Emphasis"/>
        </w:rPr>
        <w:t>true</w:t>
      </w:r>
      <w:r w:rsidRPr="003A46DF">
        <w:rPr>
          <w:sz w:val="16"/>
        </w:rPr>
        <w:t>.</w:t>
      </w:r>
    </w:p>
    <w:p w14:paraId="019D339D" w14:textId="77777777" w:rsidR="0058025C" w:rsidRPr="003A46DF" w:rsidRDefault="0058025C" w:rsidP="0058025C">
      <w:pPr>
        <w:rPr>
          <w:sz w:val="16"/>
        </w:rPr>
      </w:pPr>
      <w:r w:rsidRPr="003A46DF">
        <w:rPr>
          <w:sz w:val="16"/>
        </w:rPr>
        <w:t xml:space="preserve">Inflation has not “stopped.” </w:t>
      </w:r>
      <w:r w:rsidRPr="004C18E0">
        <w:rPr>
          <w:rStyle w:val="StyleUnderline"/>
          <w:highlight w:val="cyan"/>
        </w:rPr>
        <w:t>Grocery</w:t>
      </w:r>
      <w:r w:rsidRPr="00656A06">
        <w:rPr>
          <w:rStyle w:val="StyleUnderline"/>
        </w:rPr>
        <w:t xml:space="preserve"> </w:t>
      </w:r>
      <w:r w:rsidRPr="00656A06">
        <w:rPr>
          <w:rStyle w:val="Emphasis"/>
        </w:rPr>
        <w:t>prices</w:t>
      </w:r>
      <w:r w:rsidRPr="00230C52">
        <w:rPr>
          <w:rStyle w:val="Emphasis"/>
        </w:rPr>
        <w:t xml:space="preserve"> are </w:t>
      </w:r>
      <w:r w:rsidRPr="00037783">
        <w:rPr>
          <w:rStyle w:val="Emphasis"/>
        </w:rPr>
        <w:t>up</w:t>
      </w:r>
      <w:r w:rsidRPr="00230C52">
        <w:rPr>
          <w:rStyle w:val="StyleUnderline"/>
        </w:rPr>
        <w:t xml:space="preserve"> even from the </w:t>
      </w:r>
      <w:r w:rsidRPr="00230C52">
        <w:rPr>
          <w:rStyle w:val="Emphasis"/>
        </w:rPr>
        <w:t>Biden</w:t>
      </w:r>
      <w:r w:rsidRPr="00230C52">
        <w:rPr>
          <w:rStyle w:val="StyleUnderline"/>
        </w:rPr>
        <w:t xml:space="preserve"> era</w:t>
      </w:r>
      <w:r w:rsidRPr="003A46DF">
        <w:rPr>
          <w:sz w:val="16"/>
        </w:rPr>
        <w:t xml:space="preserve">. His </w:t>
      </w:r>
      <w:r w:rsidRPr="00037783">
        <w:rPr>
          <w:rStyle w:val="StyleUnderline"/>
        </w:rPr>
        <w:t xml:space="preserve">claims about </w:t>
      </w:r>
      <w:r w:rsidRPr="004C18E0">
        <w:rPr>
          <w:rStyle w:val="Emphasis"/>
          <w:highlight w:val="cyan"/>
        </w:rPr>
        <w:t>drug</w:t>
      </w:r>
      <w:r w:rsidRPr="00656A06">
        <w:rPr>
          <w:rStyle w:val="Emphasis"/>
        </w:rPr>
        <w:t xml:space="preserve"> prices</w:t>
      </w:r>
      <w:r w:rsidRPr="003A46DF">
        <w:rPr>
          <w:sz w:val="16"/>
        </w:rPr>
        <w:t xml:space="preserve"> are not only false but, as CNN points </w:t>
      </w:r>
      <w:r w:rsidRPr="00037783">
        <w:rPr>
          <w:sz w:val="16"/>
        </w:rPr>
        <w:t>out, “</w:t>
      </w:r>
      <w:r w:rsidRPr="00037783">
        <w:rPr>
          <w:rStyle w:val="Emphasis"/>
        </w:rPr>
        <w:t>mathematically impossible</w:t>
      </w:r>
      <w:r w:rsidRPr="00037783">
        <w:rPr>
          <w:sz w:val="16"/>
        </w:rPr>
        <w:t>.”</w:t>
      </w:r>
      <w:r w:rsidRPr="003A46DF">
        <w:rPr>
          <w:sz w:val="16"/>
        </w:rPr>
        <w:t xml:space="preserve"> Wage growth for workers without college degrees slowed, from January to September, and within the same time frame, workers lost 361,000 jobs. From April—the month Trump announced his “liberation day” tariffs—to September, manufacturing in the U.S. fell by 58,000 jobs. On gas, his claims are exaggerated, as are his claims on egg prices. </w:t>
      </w:r>
      <w:r w:rsidRPr="004C18E0">
        <w:rPr>
          <w:rStyle w:val="Emphasis"/>
          <w:highlight w:val="cyan"/>
        </w:rPr>
        <w:t>Electricity</w:t>
      </w:r>
      <w:r w:rsidRPr="0048087C">
        <w:rPr>
          <w:rStyle w:val="StyleUnderline"/>
        </w:rPr>
        <w:t xml:space="preserve"> has </w:t>
      </w:r>
      <w:r w:rsidRPr="00656A06">
        <w:rPr>
          <w:rStyle w:val="Emphasis"/>
          <w:highlight w:val="cyan"/>
        </w:rPr>
        <w:t>spiked</w:t>
      </w:r>
      <w:r w:rsidRPr="0048087C">
        <w:rPr>
          <w:rStyle w:val="StyleUnderline"/>
        </w:rPr>
        <w:t xml:space="preserve"> by </w:t>
      </w:r>
      <w:r w:rsidRPr="0048087C">
        <w:rPr>
          <w:rStyle w:val="Emphasis"/>
        </w:rPr>
        <w:t>9 percent</w:t>
      </w:r>
      <w:r w:rsidRPr="003A46DF">
        <w:rPr>
          <w:sz w:val="16"/>
        </w:rPr>
        <w:t xml:space="preserve"> during his administration, and while it’s impossible to predict the future, there’s certainly no reason to believe his claim that he’s just about to bring it down.</w:t>
      </w:r>
    </w:p>
    <w:p w14:paraId="06D1CEB4" w14:textId="77777777" w:rsidR="0058025C" w:rsidRPr="003A46DF" w:rsidRDefault="0058025C" w:rsidP="0058025C">
      <w:pPr>
        <w:rPr>
          <w:sz w:val="16"/>
        </w:rPr>
      </w:pPr>
      <w:r w:rsidRPr="003A46DF">
        <w:rPr>
          <w:sz w:val="16"/>
        </w:rPr>
        <w:t xml:space="preserve">But an equally big problem is that </w:t>
      </w:r>
      <w:r w:rsidRPr="006726EB">
        <w:rPr>
          <w:rStyle w:val="StyleUnderline"/>
        </w:rPr>
        <w:t xml:space="preserve">Americans’ </w:t>
      </w:r>
      <w:r w:rsidRPr="004C18E0">
        <w:rPr>
          <w:rStyle w:val="Emphasis"/>
          <w:highlight w:val="cyan"/>
        </w:rPr>
        <w:t>struggles</w:t>
      </w:r>
      <w:r w:rsidRPr="006726EB">
        <w:rPr>
          <w:rStyle w:val="StyleUnderline"/>
        </w:rPr>
        <w:t xml:space="preserve"> just </w:t>
      </w:r>
      <w:r w:rsidRPr="004C18E0">
        <w:rPr>
          <w:rStyle w:val="Emphasis"/>
          <w:highlight w:val="cyan"/>
        </w:rPr>
        <w:t>don’t interest</w:t>
      </w:r>
      <w:r w:rsidRPr="004C18E0">
        <w:rPr>
          <w:rStyle w:val="StyleUnderline"/>
          <w:highlight w:val="cyan"/>
        </w:rPr>
        <w:t xml:space="preserve"> him</w:t>
      </w:r>
      <w:r w:rsidRPr="003A46DF">
        <w:rPr>
          <w:sz w:val="16"/>
        </w:rPr>
        <w:t xml:space="preserve">. That’s why he </w:t>
      </w:r>
      <w:r w:rsidRPr="004C18E0">
        <w:rPr>
          <w:rStyle w:val="Emphasis"/>
          <w:highlight w:val="cyan"/>
        </w:rPr>
        <w:t>can’t stay focused</w:t>
      </w:r>
      <w:r w:rsidRPr="006726EB">
        <w:rPr>
          <w:rStyle w:val="StyleUnderline"/>
        </w:rPr>
        <w:t xml:space="preserve"> on them</w:t>
      </w:r>
      <w:r w:rsidRPr="003A46DF">
        <w:rPr>
          <w:sz w:val="16"/>
        </w:rPr>
        <w:t xml:space="preserve">. That’s why he </w:t>
      </w:r>
      <w:r w:rsidRPr="006726EB">
        <w:rPr>
          <w:rStyle w:val="Emphasis"/>
        </w:rPr>
        <w:t>rolls his eyes</w:t>
      </w:r>
      <w:r w:rsidRPr="006726EB">
        <w:rPr>
          <w:rStyle w:val="StyleUnderline"/>
        </w:rPr>
        <w:t xml:space="preserve"> when he says the word “</w:t>
      </w:r>
      <w:r w:rsidRPr="006726EB">
        <w:rPr>
          <w:rStyle w:val="Emphasis"/>
        </w:rPr>
        <w:t>affordability</w:t>
      </w:r>
      <w:r w:rsidRPr="006726EB">
        <w:rPr>
          <w:rStyle w:val="StyleUnderline"/>
        </w:rPr>
        <w:t>.”</w:t>
      </w:r>
      <w:r w:rsidRPr="003A46DF">
        <w:rPr>
          <w:sz w:val="16"/>
        </w:rPr>
        <w:t xml:space="preserve"> It’s also why in every recent speech, when he’s </w:t>
      </w:r>
      <w:r w:rsidRPr="006726EB">
        <w:rPr>
          <w:rStyle w:val="Emphasis"/>
        </w:rPr>
        <w:t>not lying</w:t>
      </w:r>
      <w:r w:rsidRPr="006726EB">
        <w:rPr>
          <w:rStyle w:val="StyleUnderline"/>
        </w:rPr>
        <w:t xml:space="preserve"> about the </w:t>
      </w:r>
      <w:r w:rsidRPr="004C18E0">
        <w:rPr>
          <w:rStyle w:val="StyleUnderline"/>
          <w:highlight w:val="cyan"/>
        </w:rPr>
        <w:t>affordability</w:t>
      </w:r>
      <w:r w:rsidRPr="006726EB">
        <w:rPr>
          <w:rStyle w:val="StyleUnderline"/>
        </w:rPr>
        <w:t xml:space="preserve"> </w:t>
      </w:r>
      <w:r w:rsidRPr="006726EB">
        <w:rPr>
          <w:rStyle w:val="Emphasis"/>
        </w:rPr>
        <w:t>problem</w:t>
      </w:r>
      <w:r w:rsidRPr="006726EB">
        <w:rPr>
          <w:rStyle w:val="StyleUnderline"/>
        </w:rPr>
        <w:t xml:space="preserve">, he’s </w:t>
      </w:r>
      <w:r w:rsidRPr="004C18E0">
        <w:rPr>
          <w:rStyle w:val="Emphasis"/>
          <w:highlight w:val="cyan"/>
        </w:rPr>
        <w:t>changing the subject</w:t>
      </w:r>
      <w:r w:rsidRPr="003A46DF">
        <w:rPr>
          <w:sz w:val="16"/>
        </w:rPr>
        <w:t xml:space="preserve">. Trump raises the issue only to </w:t>
      </w:r>
      <w:r w:rsidRPr="004C18E0">
        <w:rPr>
          <w:rStyle w:val="Emphasis"/>
          <w:highlight w:val="cyan"/>
        </w:rPr>
        <w:t>pivot</w:t>
      </w:r>
      <w:r w:rsidRPr="004C18E0">
        <w:rPr>
          <w:rStyle w:val="StyleUnderline"/>
          <w:highlight w:val="cyan"/>
        </w:rPr>
        <w:t xml:space="preserve"> to</w:t>
      </w:r>
      <w:r w:rsidRPr="00F455F9">
        <w:rPr>
          <w:rStyle w:val="StyleUnderline"/>
        </w:rPr>
        <w:t xml:space="preserve"> his preferred topics: </w:t>
      </w:r>
      <w:r w:rsidRPr="004C18E0">
        <w:rPr>
          <w:rStyle w:val="Emphasis"/>
          <w:highlight w:val="cyan"/>
        </w:rPr>
        <w:t>tariffs</w:t>
      </w:r>
      <w:r w:rsidRPr="003A46DF">
        <w:rPr>
          <w:sz w:val="16"/>
        </w:rPr>
        <w:t xml:space="preserve"> (which he said recently was his “favorite word”), </w:t>
      </w:r>
      <w:r w:rsidRPr="004C18E0">
        <w:rPr>
          <w:rStyle w:val="Emphasis"/>
          <w:highlight w:val="cyan"/>
        </w:rPr>
        <w:t>immigration</w:t>
      </w:r>
      <w:r w:rsidRPr="00F455F9">
        <w:rPr>
          <w:rStyle w:val="StyleUnderline"/>
        </w:rPr>
        <w:t xml:space="preserve">, his personal </w:t>
      </w:r>
      <w:r w:rsidRPr="004C18E0">
        <w:rPr>
          <w:rStyle w:val="Emphasis"/>
          <w:highlight w:val="cyan"/>
        </w:rPr>
        <w:t>beefs</w:t>
      </w:r>
      <w:r w:rsidRPr="00F455F9">
        <w:rPr>
          <w:rStyle w:val="StyleUnderline"/>
        </w:rPr>
        <w:t xml:space="preserve">, </w:t>
      </w:r>
      <w:r w:rsidRPr="00F455F9">
        <w:rPr>
          <w:rStyle w:val="Emphasis"/>
        </w:rPr>
        <w:t>himself</w:t>
      </w:r>
      <w:r w:rsidRPr="003A46DF">
        <w:rPr>
          <w:sz w:val="16"/>
        </w:rPr>
        <w:t xml:space="preserve">, Ilhan Omar, Somalians in Minnesota, and so on. In his December 17 speech on the economy, he opened with </w:t>
      </w:r>
      <w:r w:rsidRPr="00F455F9">
        <w:rPr>
          <w:rStyle w:val="Emphasis"/>
        </w:rPr>
        <w:t>three sentences</w:t>
      </w:r>
      <w:r w:rsidRPr="00F455F9">
        <w:rPr>
          <w:rStyle w:val="StyleUnderline"/>
        </w:rPr>
        <w:t xml:space="preserve"> on the cost of </w:t>
      </w:r>
      <w:r w:rsidRPr="00F455F9">
        <w:rPr>
          <w:rStyle w:val="Emphasis"/>
        </w:rPr>
        <w:t>living</w:t>
      </w:r>
      <w:r w:rsidRPr="003A46DF">
        <w:rPr>
          <w:sz w:val="16"/>
        </w:rPr>
        <w:t xml:space="preserve">, and immediately after saying the word “affordability,” he </w:t>
      </w:r>
      <w:r w:rsidRPr="00F455F9">
        <w:rPr>
          <w:rStyle w:val="StyleUnderline"/>
        </w:rPr>
        <w:t xml:space="preserve">launched a </w:t>
      </w:r>
      <w:r w:rsidRPr="00F455F9">
        <w:rPr>
          <w:rStyle w:val="Emphasis"/>
        </w:rPr>
        <w:t>rant</w:t>
      </w:r>
      <w:r w:rsidRPr="00F455F9">
        <w:rPr>
          <w:rStyle w:val="StyleUnderline"/>
        </w:rPr>
        <w:t xml:space="preserve"> about </w:t>
      </w:r>
      <w:r w:rsidRPr="00F455F9">
        <w:rPr>
          <w:rStyle w:val="Emphasis"/>
        </w:rPr>
        <w:t>immigrants</w:t>
      </w:r>
      <w:r w:rsidRPr="003A46DF">
        <w:rPr>
          <w:sz w:val="16"/>
        </w:rPr>
        <w:t xml:space="preserve">, as if to wake himself up. Two days later, in a speech in Rocky Mount, North Carolina, he shifted from affordability to his weird obsession with immigrants coming from insane asylums (presumably he is equating those seeking “asylum” with mental patients, a long-standing Trumpian muddle) </w:t>
      </w:r>
      <w:r w:rsidRPr="00F455F9">
        <w:rPr>
          <w:rStyle w:val="Emphasis"/>
        </w:rPr>
        <w:t>without</w:t>
      </w:r>
      <w:r w:rsidRPr="00F455F9">
        <w:rPr>
          <w:rStyle w:val="StyleUnderline"/>
        </w:rPr>
        <w:t xml:space="preserve"> even the pretense of a </w:t>
      </w:r>
      <w:r w:rsidRPr="00F455F9">
        <w:rPr>
          <w:rStyle w:val="Emphasis"/>
        </w:rPr>
        <w:t>logical transition</w:t>
      </w:r>
      <w:r w:rsidRPr="003A46DF">
        <w:rPr>
          <w:sz w:val="16"/>
        </w:rPr>
        <w:t>, just because he couldn’t wait to get there.</w:t>
      </w:r>
    </w:p>
    <w:p w14:paraId="39F37981" w14:textId="77777777" w:rsidR="0058025C" w:rsidRDefault="0058025C" w:rsidP="0058025C">
      <w:pPr>
        <w:rPr>
          <w:sz w:val="16"/>
        </w:rPr>
      </w:pPr>
      <w:r w:rsidRPr="00F455F9">
        <w:rPr>
          <w:rStyle w:val="StyleUnderline"/>
        </w:rPr>
        <w:t xml:space="preserve">Hardship </w:t>
      </w:r>
      <w:r w:rsidRPr="00F455F9">
        <w:rPr>
          <w:rStyle w:val="Emphasis"/>
        </w:rPr>
        <w:t>bores Trump</w:t>
      </w:r>
      <w:r w:rsidRPr="003A46DF">
        <w:rPr>
          <w:sz w:val="16"/>
        </w:rPr>
        <w:t xml:space="preserve">. And why wouldn’t it? </w:t>
      </w:r>
      <w:r w:rsidRPr="00F455F9">
        <w:rPr>
          <w:rStyle w:val="StyleUnderline"/>
        </w:rPr>
        <w:t xml:space="preserve">He’s a </w:t>
      </w:r>
      <w:r w:rsidRPr="00F455F9">
        <w:rPr>
          <w:rStyle w:val="Emphasis"/>
        </w:rPr>
        <w:t>rich guy</w:t>
      </w:r>
      <w:r w:rsidRPr="003A46DF">
        <w:rPr>
          <w:sz w:val="16"/>
        </w:rPr>
        <w:t xml:space="preserve"> who likes to hang out at Mar-a-Lago with other rich </w:t>
      </w:r>
      <w:r w:rsidRPr="00037783">
        <w:rPr>
          <w:sz w:val="16"/>
        </w:rPr>
        <w:t xml:space="preserve">guys. He </w:t>
      </w:r>
      <w:r w:rsidRPr="00037783">
        <w:rPr>
          <w:rStyle w:val="Emphasis"/>
        </w:rPr>
        <w:t>doesn’t</w:t>
      </w:r>
      <w:r w:rsidRPr="00037783">
        <w:rPr>
          <w:rStyle w:val="StyleUnderline"/>
        </w:rPr>
        <w:t xml:space="preserve"> have any </w:t>
      </w:r>
      <w:r w:rsidRPr="00037783">
        <w:rPr>
          <w:rStyle w:val="Emphasis"/>
        </w:rPr>
        <w:t>answers</w:t>
      </w:r>
      <w:r w:rsidRPr="00037783">
        <w:rPr>
          <w:rStyle w:val="StyleUnderline"/>
        </w:rPr>
        <w:t xml:space="preserve"> to the </w:t>
      </w:r>
      <w:r w:rsidRPr="00037783">
        <w:rPr>
          <w:rStyle w:val="Emphasis"/>
        </w:rPr>
        <w:t>affordability</w:t>
      </w:r>
      <w:r w:rsidRPr="00037783">
        <w:rPr>
          <w:rStyle w:val="StyleUnderline"/>
        </w:rPr>
        <w:t xml:space="preserve"> crisis because he</w:t>
      </w:r>
      <w:r w:rsidRPr="00F455F9">
        <w:rPr>
          <w:rStyle w:val="StyleUnderline"/>
        </w:rPr>
        <w:t xml:space="preserve"> </w:t>
      </w:r>
      <w:r w:rsidRPr="00656A06">
        <w:rPr>
          <w:rStyle w:val="Emphasis"/>
        </w:rPr>
        <w:t>doesn’t care</w:t>
      </w:r>
      <w:r w:rsidRPr="003A46DF">
        <w:rPr>
          <w:sz w:val="16"/>
        </w:rPr>
        <w:t xml:space="preserve">—he really should borrow his wife’s infamous jacket—and because some of the </w:t>
      </w:r>
      <w:r w:rsidRPr="003A46DF">
        <w:rPr>
          <w:rStyle w:val="StyleUnderline"/>
        </w:rPr>
        <w:t xml:space="preserve">easiest and </w:t>
      </w:r>
      <w:r w:rsidRPr="00656A06">
        <w:rPr>
          <w:rStyle w:val="StyleUnderline"/>
          <w:highlight w:val="cyan"/>
        </w:rPr>
        <w:t xml:space="preserve">most </w:t>
      </w:r>
      <w:r w:rsidRPr="004C18E0">
        <w:rPr>
          <w:rStyle w:val="Emphasis"/>
          <w:highlight w:val="cyan"/>
        </w:rPr>
        <w:t>obvious solutions</w:t>
      </w:r>
      <w:r w:rsidRPr="003A46DF">
        <w:rPr>
          <w:rStyle w:val="StyleUnderline"/>
        </w:rPr>
        <w:t xml:space="preserve"> to the crisis </w:t>
      </w:r>
      <w:r w:rsidRPr="004C18E0">
        <w:rPr>
          <w:rStyle w:val="StyleUnderline"/>
          <w:highlight w:val="cyan"/>
        </w:rPr>
        <w:t xml:space="preserve">involve </w:t>
      </w:r>
      <w:r w:rsidRPr="004C18E0">
        <w:rPr>
          <w:rStyle w:val="Emphasis"/>
          <w:highlight w:val="cyan"/>
        </w:rPr>
        <w:t>rolling back</w:t>
      </w:r>
      <w:r w:rsidRPr="003A46DF">
        <w:rPr>
          <w:rStyle w:val="StyleUnderline"/>
        </w:rPr>
        <w:t xml:space="preserve"> his own </w:t>
      </w:r>
      <w:r w:rsidRPr="004C18E0">
        <w:rPr>
          <w:rStyle w:val="Emphasis"/>
          <w:highlight w:val="cyan"/>
        </w:rPr>
        <w:t>policies</w:t>
      </w:r>
      <w:r w:rsidRPr="003A46DF">
        <w:rPr>
          <w:sz w:val="16"/>
        </w:rPr>
        <w:t xml:space="preserve">, not to mention alienating Republican donors. No wonder he’d </w:t>
      </w:r>
      <w:r w:rsidRPr="004C18E0">
        <w:rPr>
          <w:rStyle w:val="Emphasis"/>
          <w:highlight w:val="cyan"/>
        </w:rPr>
        <w:t>rather rant</w:t>
      </w:r>
      <w:r w:rsidRPr="004C18E0">
        <w:rPr>
          <w:rStyle w:val="StyleUnderline"/>
          <w:highlight w:val="cyan"/>
        </w:rPr>
        <w:t xml:space="preserve"> about</w:t>
      </w:r>
      <w:r w:rsidRPr="003A46DF">
        <w:rPr>
          <w:rStyle w:val="StyleUnderline"/>
        </w:rPr>
        <w:t xml:space="preserve"> Somalis in </w:t>
      </w:r>
      <w:r w:rsidRPr="004C18E0">
        <w:rPr>
          <w:rStyle w:val="StyleUnderline"/>
          <w:highlight w:val="cyan"/>
        </w:rPr>
        <w:t>Minnesota</w:t>
      </w:r>
      <w:r w:rsidRPr="003A46DF">
        <w:rPr>
          <w:sz w:val="16"/>
        </w:rPr>
        <w:t>—or reminisce about the good old days of his attempted assassination.</w:t>
      </w:r>
    </w:p>
    <w:p w14:paraId="4C890BFD" w14:textId="77777777" w:rsidR="0058025C" w:rsidRPr="00A13CAC" w:rsidRDefault="0058025C" w:rsidP="0058025C">
      <w:pPr>
        <w:pStyle w:val="Heading4"/>
      </w:pPr>
      <w:r>
        <w:t xml:space="preserve">Rebranding </w:t>
      </w:r>
      <w:r w:rsidRPr="00A94D8E">
        <w:rPr>
          <w:u w:val="single"/>
        </w:rPr>
        <w:t>fails</w:t>
      </w:r>
      <w:r>
        <w:t xml:space="preserve">. Trump’s </w:t>
      </w:r>
      <w:r>
        <w:rPr>
          <w:u w:val="single"/>
        </w:rPr>
        <w:t>pro-business</w:t>
      </w:r>
      <w:r>
        <w:t xml:space="preserve"> sentiment </w:t>
      </w:r>
      <w:r>
        <w:rPr>
          <w:u w:val="single"/>
        </w:rPr>
        <w:t>overwhelms</w:t>
      </w:r>
      <w:r>
        <w:t xml:space="preserve"> the plan.</w:t>
      </w:r>
    </w:p>
    <w:p w14:paraId="409DBB08" w14:textId="77777777" w:rsidR="0058025C" w:rsidRPr="00D1713E" w:rsidRDefault="0058025C" w:rsidP="0058025C">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7E1CFEBD" w14:textId="77777777" w:rsidR="0058025C" w:rsidRPr="00D1713E" w:rsidRDefault="0058025C" w:rsidP="0058025C">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w:t>
      </w:r>
      <w:r w:rsidRPr="00036F9D">
        <w:rPr>
          <w:rStyle w:val="StyleUnderline"/>
        </w:rPr>
        <w:t>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w:t>
      </w:r>
      <w:r w:rsidRPr="00036F9D">
        <w:rPr>
          <w:rStyle w:val="StyleUnderline"/>
        </w:rPr>
        <w:t xml:space="preserve">in </w:t>
      </w:r>
      <w:r w:rsidRPr="00036F9D">
        <w:rPr>
          <w:rStyle w:val="Emphasis"/>
        </w:rPr>
        <w:t xml:space="preserve">workers’ </w:t>
      </w:r>
      <w:r w:rsidRPr="00A94D8E">
        <w:rPr>
          <w:rStyle w:val="Emphasis"/>
          <w:highlight w:val="cyan"/>
        </w:rPr>
        <w:t>rights</w:t>
      </w:r>
      <w:r w:rsidRPr="00AB0D09">
        <w:rPr>
          <w:rStyle w:val="StyleUnderline"/>
        </w:rPr>
        <w:t xml:space="preserve">, many of his </w:t>
      </w:r>
      <w:r w:rsidRPr="00AB0D09">
        <w:rPr>
          <w:rStyle w:val="Emphasis"/>
          <w:highlight w:val="cyan"/>
        </w:rPr>
        <w:t>acolytes</w:t>
      </w:r>
      <w:r w:rsidRPr="00AB0D09">
        <w:rPr>
          <w:rStyle w:val="StyleUnderline"/>
        </w:rPr>
        <w:t xml:space="preserve"> have</w:t>
      </w:r>
      <w:r w:rsidRPr="00AB0D09">
        <w:rPr>
          <w:sz w:val="16"/>
        </w:rPr>
        <w:t>.</w:t>
      </w:r>
      <w:r w:rsidRPr="00D1713E">
        <w:rPr>
          <w:sz w:val="16"/>
        </w:rPr>
        <w:t xml:space="preserve"> Republican Senators Josh </w:t>
      </w:r>
      <w:r w:rsidRPr="00AB0D09">
        <w:rPr>
          <w:rStyle w:val="Emphasis"/>
        </w:rPr>
        <w:t>Hawley</w:t>
      </w:r>
      <w:r w:rsidRPr="000F408F">
        <w:rPr>
          <w:rStyle w:val="StyleUnderline"/>
        </w:rPr>
        <w:t xml:space="preserve">, Roger </w:t>
      </w:r>
      <w:r w:rsidRPr="00AB0D09">
        <w:rPr>
          <w:rStyle w:val="Emphasis"/>
        </w:rPr>
        <w:t>Marshall</w:t>
      </w:r>
      <w:r w:rsidRPr="000F408F">
        <w:rPr>
          <w:rStyle w:val="StyleUnderline"/>
        </w:rPr>
        <w:t xml:space="preserve">, Marco </w:t>
      </w:r>
      <w:r w:rsidRPr="00AB0D09">
        <w:rPr>
          <w:rStyle w:val="Emphasis"/>
        </w:rPr>
        <w:t>Rubio</w:t>
      </w:r>
      <w:r w:rsidRPr="00AB0D09">
        <w:rPr>
          <w:rStyle w:val="StyleUnderline"/>
        </w:rPr>
        <w:t>, and</w:t>
      </w:r>
      <w:r w:rsidRPr="000F408F">
        <w:rPr>
          <w:rStyle w:val="StyleUnderline"/>
        </w:rPr>
        <w:t xml:space="preserve"> J.D. </w:t>
      </w:r>
      <w:r w:rsidRPr="00AB0D09">
        <w:rPr>
          <w:rStyle w:val="Emphasis"/>
        </w:rPr>
        <w:t>Vance</w:t>
      </w:r>
      <w:r w:rsidRPr="00D1713E">
        <w:rPr>
          <w:sz w:val="16"/>
        </w:rPr>
        <w:t xml:space="preserve"> (the party’s vice-presidential candidate) have all </w:t>
      </w:r>
      <w:r w:rsidRPr="00A94D8E">
        <w:rPr>
          <w:rStyle w:val="Emphasis"/>
          <w:highlight w:val="cyan"/>
        </w:rPr>
        <w:t>sided</w:t>
      </w:r>
      <w:r w:rsidRPr="00A94D8E">
        <w:rPr>
          <w:rStyle w:val="StyleUnderline"/>
          <w:highlight w:val="cyan"/>
        </w:rPr>
        <w:t xml:space="preserve"> with</w:t>
      </w:r>
      <w:r w:rsidRPr="00A94D8E">
        <w:rPr>
          <w:rStyle w:val="StyleUnderline"/>
        </w:rPr>
        <w:t xml:space="preserve"> workers</w:t>
      </w:r>
      <w:r w:rsidRPr="000F408F">
        <w:rPr>
          <w:rStyle w:val="StyleUnderline"/>
        </w:rPr>
        <w:t xml:space="preserve"> in policy debates about </w:t>
      </w:r>
      <w:r w:rsidRPr="00A94D8E">
        <w:rPr>
          <w:rStyle w:val="Emphasis"/>
          <w:highlight w:val="cyan"/>
        </w:rPr>
        <w:t xml:space="preserve">labor </w:t>
      </w:r>
      <w:r w:rsidRPr="00036F9D">
        <w:rPr>
          <w:rStyle w:val="Emphasis"/>
        </w:rPr>
        <w:t>organizing</w:t>
      </w:r>
      <w:r w:rsidRPr="00D1713E">
        <w:rPr>
          <w:sz w:val="16"/>
        </w:rPr>
        <w:t>, the minimum wage, and worker protections.</w:t>
      </w:r>
    </w:p>
    <w:p w14:paraId="39659AE3" w14:textId="77777777" w:rsidR="0058025C" w:rsidRPr="00D1713E" w:rsidRDefault="0058025C" w:rsidP="0058025C">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09F3C49E" w14:textId="77777777" w:rsidR="0058025C" w:rsidRPr="00036F9D" w:rsidRDefault="0058025C" w:rsidP="0058025C">
      <w:pPr>
        <w:rPr>
          <w:sz w:val="16"/>
        </w:rPr>
      </w:pPr>
      <w:r w:rsidRPr="00036F9D">
        <w:rPr>
          <w:sz w:val="16"/>
        </w:rPr>
        <w:t xml:space="preserve">Hawley coupled his encomium to labor with a paean to Christian nationalism that will trouble many worker advocates, who tend to be liberals. He was drawing on a </w:t>
      </w:r>
      <w:r w:rsidRPr="00036F9D">
        <w:rPr>
          <w:rStyle w:val="StyleUnderline"/>
        </w:rPr>
        <w:t xml:space="preserve">long </w:t>
      </w:r>
      <w:r w:rsidRPr="00036F9D">
        <w:rPr>
          <w:rStyle w:val="Emphasis"/>
        </w:rPr>
        <w:t>Republican tradition</w:t>
      </w:r>
      <w:r w:rsidRPr="00036F9D">
        <w:rPr>
          <w:rStyle w:val="StyleUnderline"/>
        </w:rPr>
        <w:t xml:space="preserve"> of attracting workers by </w:t>
      </w:r>
      <w:r w:rsidRPr="00036F9D">
        <w:rPr>
          <w:rStyle w:val="Emphasis"/>
        </w:rPr>
        <w:t>appealing</w:t>
      </w:r>
      <w:r w:rsidRPr="00036F9D">
        <w:rPr>
          <w:rStyle w:val="StyleUnderline"/>
        </w:rPr>
        <w:t xml:space="preserve"> to their moral and </w:t>
      </w:r>
      <w:r w:rsidRPr="00036F9D">
        <w:rPr>
          <w:rStyle w:val="Emphasis"/>
        </w:rPr>
        <w:t>religious commitments</w:t>
      </w:r>
      <w:r w:rsidRPr="00036F9D">
        <w:rPr>
          <w:sz w:val="16"/>
        </w:rPr>
        <w:t>. But his support for labor organization and other worker protections – including the minimum wage and enhanced antitrust enforcement – really does represent a fundamental departure from the Republican Party of the last century.</w:t>
      </w:r>
    </w:p>
    <w:p w14:paraId="67CAA62E" w14:textId="77777777" w:rsidR="0058025C" w:rsidRPr="00036F9D" w:rsidRDefault="0058025C" w:rsidP="0058025C">
      <w:pPr>
        <w:rPr>
          <w:sz w:val="16"/>
        </w:rPr>
      </w:pPr>
      <w:r w:rsidRPr="00036F9D">
        <w:rPr>
          <w:sz w:val="16"/>
        </w:rPr>
        <w:t xml:space="preserve">This strategy seems to </w:t>
      </w:r>
      <w:r w:rsidRPr="00036F9D">
        <w:rPr>
          <w:rStyle w:val="StyleUnderline"/>
        </w:rPr>
        <w:t xml:space="preserve">fill an </w:t>
      </w:r>
      <w:r w:rsidRPr="00036F9D">
        <w:rPr>
          <w:rStyle w:val="Emphasis"/>
        </w:rPr>
        <w:t>empty box</w:t>
      </w:r>
      <w:r w:rsidRPr="00036F9D">
        <w:rPr>
          <w:rStyle w:val="StyleUnderline"/>
        </w:rPr>
        <w:t xml:space="preserve"> in the matrix of </w:t>
      </w:r>
      <w:r w:rsidRPr="00036F9D">
        <w:rPr>
          <w:rStyle w:val="Emphasis"/>
        </w:rPr>
        <w:t>American politics</w:t>
      </w:r>
      <w:r w:rsidRPr="00036F9D">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456292C" w14:textId="77777777" w:rsidR="0058025C" w:rsidRPr="00D1713E" w:rsidRDefault="0058025C" w:rsidP="0058025C">
      <w:pPr>
        <w:rPr>
          <w:sz w:val="16"/>
        </w:rPr>
      </w:pPr>
      <w:r w:rsidRPr="00036F9D">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w:t>
      </w:r>
      <w:r w:rsidRPr="00D1713E">
        <w:rPr>
          <w:sz w:val="16"/>
        </w:rPr>
        <w:t xml:space="preserve"> made respectable, and so did Barack Obama. Most of their appointees to economic-policy positions were skeptical of regulation.</w:t>
      </w:r>
    </w:p>
    <w:p w14:paraId="58765D7E" w14:textId="77777777" w:rsidR="0058025C" w:rsidRPr="00D1713E" w:rsidRDefault="0058025C" w:rsidP="0058025C">
      <w:pPr>
        <w:rPr>
          <w:sz w:val="16"/>
        </w:rPr>
      </w:pPr>
      <w:r w:rsidRPr="00D1713E">
        <w:rPr>
          <w:sz w:val="16"/>
        </w:rPr>
        <w:t xml:space="preserve">This </w:t>
      </w:r>
      <w:r w:rsidRPr="008A11FE">
        <w:rPr>
          <w:rStyle w:val="StyleUnderline"/>
        </w:rPr>
        <w:t xml:space="preserve">bipartisan </w:t>
      </w:r>
      <w:r w:rsidRPr="008A11FE">
        <w:rPr>
          <w:rStyle w:val="Emphasis"/>
        </w:rPr>
        <w:t>embrace</w:t>
      </w:r>
      <w:r w:rsidRPr="008A11FE">
        <w:rPr>
          <w:rStyle w:val="StyleUnderline"/>
        </w:rPr>
        <w:t xml:space="preserve"> of </w:t>
      </w:r>
      <w:r w:rsidRPr="008A11FE">
        <w:rPr>
          <w:rStyle w:val="Emphasis"/>
        </w:rPr>
        <w:t>markets</w:t>
      </w:r>
      <w:r w:rsidRPr="008A11FE">
        <w:rPr>
          <w:rStyle w:val="StyleUnderline"/>
        </w:rPr>
        <w:t xml:space="preserve"> came to define an era in which workers’ </w:t>
      </w:r>
      <w:r w:rsidRPr="008A11FE">
        <w:rPr>
          <w:rStyle w:val="Emphasis"/>
        </w:rPr>
        <w:t>wages stagnated</w:t>
      </w:r>
      <w:r w:rsidRPr="008A11FE">
        <w:rPr>
          <w:rStyle w:val="StyleUnderline"/>
        </w:rPr>
        <w:t xml:space="preserve"> while corporate titans grew richer</w:t>
      </w:r>
      <w:r w:rsidRPr="00D1713E">
        <w:rPr>
          <w:sz w:val="16"/>
        </w:rPr>
        <w:t xml:space="preserve">. As some libertarians drifted toward the Democratic Party (now that it had embraced free markets), </w:t>
      </w:r>
      <w:r w:rsidRPr="00AB0D09">
        <w:rPr>
          <w:rStyle w:val="Emphasis"/>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by </w:t>
      </w:r>
      <w:r w:rsidRPr="00A94D8E">
        <w:rPr>
          <w:rStyle w:val="Emphasis"/>
          <w:highlight w:val="cyan"/>
        </w:rPr>
        <w:t>repudiating</w:t>
      </w:r>
      <w:r w:rsidRPr="00A94D8E">
        <w:rPr>
          <w:rStyle w:val="StyleUnderline"/>
          <w:highlight w:val="cyan"/>
        </w:rPr>
        <w:t xml:space="preserve"> the </w:t>
      </w:r>
      <w:r w:rsidRPr="00A94D8E">
        <w:rPr>
          <w:rStyle w:val="Emphasis"/>
          <w:highlight w:val="cyan"/>
        </w:rPr>
        <w:t>wealthy</w:t>
      </w:r>
      <w:r w:rsidRPr="008A11FE">
        <w:rPr>
          <w:rStyle w:val="StyleUnderline"/>
        </w:rPr>
        <w:t xml:space="preserve"> who had defected to the other side, exchanging the money of the few for the votes of the many</w:t>
      </w:r>
      <w:r w:rsidRPr="00D1713E">
        <w:rPr>
          <w:sz w:val="16"/>
        </w:rPr>
        <w:t>.</w:t>
      </w:r>
    </w:p>
    <w:p w14:paraId="4FED82D0" w14:textId="77777777" w:rsidR="0058025C" w:rsidRPr="00D1713E" w:rsidRDefault="0058025C" w:rsidP="0058025C">
      <w:pPr>
        <w:rPr>
          <w:sz w:val="16"/>
        </w:rPr>
      </w:pPr>
      <w:r w:rsidRPr="00D1713E">
        <w:rPr>
          <w:sz w:val="16"/>
        </w:rPr>
        <w:t xml:space="preserve">When </w:t>
      </w:r>
      <w:r w:rsidRPr="00036F9D">
        <w:rPr>
          <w:sz w:val="16"/>
        </w:rPr>
        <w:t xml:space="preserve">Hawley </w:t>
      </w:r>
      <w:r w:rsidRPr="00036F9D">
        <w:rPr>
          <w:rStyle w:val="Emphasis"/>
        </w:rPr>
        <w:t>condemns</w:t>
      </w:r>
      <w:r w:rsidRPr="00036F9D">
        <w:rPr>
          <w:rStyle w:val="StyleUnderline"/>
        </w:rPr>
        <w:t xml:space="preserve"> “woke </w:t>
      </w:r>
      <w:r w:rsidRPr="00036F9D">
        <w:rPr>
          <w:rStyle w:val="Emphasis"/>
        </w:rPr>
        <w:t>corporations</w:t>
      </w:r>
      <w:r w:rsidRPr="00036F9D">
        <w:rPr>
          <w:rStyle w:val="StyleUnderline"/>
        </w:rPr>
        <w:t xml:space="preserve">,” he is </w:t>
      </w:r>
      <w:r w:rsidRPr="00036F9D">
        <w:rPr>
          <w:rStyle w:val="Emphasis"/>
        </w:rPr>
        <w:t>tapping</w:t>
      </w:r>
      <w:r w:rsidRPr="00036F9D">
        <w:rPr>
          <w:rStyle w:val="StyleUnderline"/>
        </w:rPr>
        <w:t xml:space="preserve"> into rank-and-file Republicans’ </w:t>
      </w:r>
      <w:r w:rsidRPr="00036F9D">
        <w:rPr>
          <w:rStyle w:val="Emphasis"/>
        </w:rPr>
        <w:t>growing distaste</w:t>
      </w:r>
      <w:r w:rsidRPr="00036F9D">
        <w:rPr>
          <w:rStyle w:val="StyleUnderline"/>
        </w:rPr>
        <w:t xml:space="preserve"> for monied elites</w:t>
      </w:r>
      <w:r w:rsidRPr="00036F9D">
        <w:rPr>
          <w:sz w:val="16"/>
        </w:rPr>
        <w:t>. Many Republican politicians complain</w:t>
      </w:r>
      <w:r w:rsidRPr="00D1713E">
        <w:rPr>
          <w:sz w:val="16"/>
        </w:rPr>
        <w:t xml:space="preserve">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65C04FCF" w14:textId="77777777" w:rsidR="0058025C" w:rsidRPr="00D1713E" w:rsidRDefault="0058025C" w:rsidP="0058025C">
      <w:pPr>
        <w:rPr>
          <w:sz w:val="16"/>
        </w:rPr>
      </w:pPr>
      <w:r w:rsidRPr="00D1713E">
        <w:rPr>
          <w:sz w:val="16"/>
        </w:rPr>
        <w:t xml:space="preserve">A </w:t>
      </w:r>
      <w:r w:rsidRPr="00A94D8E">
        <w:rPr>
          <w:rStyle w:val="Emphasis"/>
          <w:highlight w:val="cyan"/>
        </w:rPr>
        <w:t>reconciliation</w:t>
      </w:r>
      <w:r w:rsidRPr="00A94D8E">
        <w:rPr>
          <w:rStyle w:val="StyleUnderline"/>
          <w:highlight w:val="cyan"/>
        </w:rPr>
        <w:t xml:space="preserve"> </w:t>
      </w:r>
      <w:r w:rsidRPr="00036F9D">
        <w:rPr>
          <w:rStyle w:val="StyleUnderline"/>
        </w:rPr>
        <w:t xml:space="preserve">of Republicanism and </w:t>
      </w:r>
      <w:r w:rsidRPr="00036F9D">
        <w:rPr>
          <w:rStyle w:val="Emphasis"/>
        </w:rPr>
        <w:t>workers’ interests</w:t>
      </w:r>
      <w:r w:rsidRPr="00036F9D">
        <w:rPr>
          <w:rStyle w:val="StyleUnderline"/>
        </w:rPr>
        <w:t xml:space="preserve"> is also</w:t>
      </w:r>
      <w:r w:rsidRPr="00AD2D25">
        <w:rPr>
          <w:rStyle w:val="StyleUnderline"/>
        </w:rPr>
        <w:t xml:space="preserve"> </w:t>
      </w:r>
      <w:r w:rsidRPr="00A94D8E">
        <w:rPr>
          <w:rStyle w:val="Emphasis"/>
          <w:highlight w:val="cyan"/>
        </w:rPr>
        <w:t>conceivable</w:t>
      </w:r>
      <w:r w:rsidRPr="00A94D8E">
        <w:rPr>
          <w:rStyle w:val="StyleUnderline"/>
          <w:highlight w:val="cyan"/>
        </w:rPr>
        <w:t xml:space="preserve"> on philosophical grounds</w:t>
      </w:r>
      <w:r w:rsidRPr="00D1713E">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DC2A7C5" w14:textId="77777777" w:rsidR="0058025C" w:rsidRPr="00D1713E" w:rsidRDefault="0058025C" w:rsidP="0058025C">
      <w:pPr>
        <w:rPr>
          <w:sz w:val="16"/>
        </w:rPr>
      </w:pPr>
      <w:r w:rsidRPr="00A94D8E">
        <w:rPr>
          <w:rStyle w:val="StyleUnderline"/>
          <w:highlight w:val="cyan"/>
        </w:rPr>
        <w:t xml:space="preserve">In </w:t>
      </w:r>
      <w:r w:rsidRPr="00A94D8E">
        <w:rPr>
          <w:rStyle w:val="Emphasis"/>
          <w:highlight w:val="cyan"/>
        </w:rPr>
        <w:t>practice</w:t>
      </w:r>
      <w:r w:rsidRPr="00036F9D">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FAAF5CD" w14:textId="77777777" w:rsidR="0058025C" w:rsidRPr="00D1713E" w:rsidRDefault="0058025C" w:rsidP="0058025C">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6CA48D04" w14:textId="77777777" w:rsidR="0058025C" w:rsidRPr="00D1713E" w:rsidRDefault="0058025C" w:rsidP="0058025C">
      <w:pPr>
        <w:rPr>
          <w:sz w:val="16"/>
        </w:rPr>
      </w:pPr>
      <w:r w:rsidRPr="00D1713E">
        <w:rPr>
          <w:sz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7FC2C098" w14:textId="77777777" w:rsidR="0058025C" w:rsidRDefault="0058025C" w:rsidP="0058025C">
      <w:pPr>
        <w:rPr>
          <w:sz w:val="16"/>
        </w:rPr>
      </w:pPr>
      <w:r w:rsidRPr="00D1713E">
        <w:rPr>
          <w:sz w:val="16"/>
        </w:rPr>
        <w:t xml:space="preserve">In this respect, </w:t>
      </w:r>
      <w:r w:rsidRPr="00AB0D09">
        <w:rPr>
          <w:rStyle w:val="Emphasis"/>
        </w:rPr>
        <w:t>Trump</w:t>
      </w:r>
      <w:r w:rsidRPr="00074728">
        <w:rPr>
          <w:rStyle w:val="StyleUnderline"/>
        </w:rPr>
        <w:t xml:space="preserve"> is a Republican in the </w:t>
      </w:r>
      <w:r w:rsidRPr="00074728">
        <w:rPr>
          <w:rStyle w:val="Emphasis"/>
        </w:rPr>
        <w:t>classic mold</w:t>
      </w:r>
      <w:r w:rsidRPr="00D1713E">
        <w:rPr>
          <w:sz w:val="16"/>
        </w:rPr>
        <w:t xml:space="preserve">. His </w:t>
      </w:r>
      <w:r w:rsidRPr="00A94D8E">
        <w:rPr>
          <w:rStyle w:val="Emphasis"/>
          <w:highlight w:val="cyan"/>
        </w:rPr>
        <w:t>appointments</w:t>
      </w:r>
      <w:r w:rsidRPr="00A94D8E">
        <w:rPr>
          <w:rStyle w:val="StyleUnderline"/>
          <w:highlight w:val="cyan"/>
        </w:rPr>
        <w:t xml:space="preserve"> to</w:t>
      </w:r>
      <w:r w:rsidRPr="00074728">
        <w:rPr>
          <w:rStyle w:val="StyleUnderline"/>
        </w:rPr>
        <w:t xml:space="preserve"> the </w:t>
      </w:r>
      <w:r w:rsidRPr="00A94D8E">
        <w:rPr>
          <w:rStyle w:val="Emphasis"/>
          <w:highlight w:val="cyan"/>
        </w:rPr>
        <w:t>N</w:t>
      </w:r>
      <w:r w:rsidRPr="00D1713E">
        <w:rPr>
          <w:sz w:val="16"/>
        </w:rPr>
        <w:t xml:space="preserve">ational </w:t>
      </w:r>
      <w:r w:rsidRPr="00A94D8E">
        <w:rPr>
          <w:rStyle w:val="Emphasis"/>
          <w:highlight w:val="cyan"/>
        </w:rPr>
        <w:t>L</w:t>
      </w:r>
      <w:r w:rsidRPr="00D1713E">
        <w:rPr>
          <w:sz w:val="16"/>
        </w:rPr>
        <w:t xml:space="preserve">abor </w:t>
      </w:r>
      <w:r w:rsidRPr="00A94D8E">
        <w:rPr>
          <w:rStyle w:val="Emphasis"/>
          <w:highlight w:val="cyan"/>
        </w:rPr>
        <w:t>R</w:t>
      </w:r>
      <w:r w:rsidRPr="00D1713E">
        <w:rPr>
          <w:sz w:val="16"/>
        </w:rPr>
        <w:t xml:space="preserve">elations </w:t>
      </w:r>
      <w:r w:rsidRPr="00A94D8E">
        <w:rPr>
          <w:rStyle w:val="Emphasis"/>
          <w:highlight w:val="cyan"/>
        </w:rPr>
        <w:t>B</w:t>
      </w:r>
      <w:r w:rsidRPr="00D1713E">
        <w:rPr>
          <w:sz w:val="16"/>
        </w:rPr>
        <w:t>oard</w:t>
      </w:r>
      <w:r w:rsidRPr="00365A20">
        <w:t xml:space="preserve">, </w:t>
      </w:r>
      <w:r w:rsidRPr="00074728">
        <w:rPr>
          <w:rStyle w:val="StyleUnderline"/>
        </w:rPr>
        <w:t xml:space="preserve">the </w:t>
      </w:r>
      <w:r w:rsidRPr="00A94D8E">
        <w:rPr>
          <w:rStyle w:val="Emphasis"/>
          <w:highlight w:val="cyan"/>
        </w:rPr>
        <w:t>D</w:t>
      </w:r>
      <w:r w:rsidRPr="00D1713E">
        <w:rPr>
          <w:sz w:val="16"/>
        </w:rPr>
        <w:t xml:space="preserve">epartment </w:t>
      </w:r>
      <w:r w:rsidRPr="00A94D8E">
        <w:rPr>
          <w:rStyle w:val="Emphasis"/>
          <w:highlight w:val="cyan"/>
        </w:rPr>
        <w:t>o</w:t>
      </w:r>
      <w:r w:rsidRPr="00D1713E">
        <w:rPr>
          <w:sz w:val="16"/>
        </w:rPr>
        <w:t xml:space="preserve">f </w:t>
      </w:r>
      <w:r w:rsidRPr="00A94D8E">
        <w:rPr>
          <w:rStyle w:val="Emphasis"/>
          <w:highlight w:val="cyan"/>
        </w:rPr>
        <w:t>L</w:t>
      </w:r>
      <w:r w:rsidRPr="00D1713E">
        <w:rPr>
          <w:sz w:val="16"/>
        </w:rPr>
        <w:t xml:space="preserve">abor, </w:t>
      </w:r>
      <w:r w:rsidRPr="00A94D8E">
        <w:rPr>
          <w:rStyle w:val="StyleUnderline"/>
          <w:highlight w:val="cyan"/>
        </w:rPr>
        <w:t>and</w:t>
      </w:r>
      <w:r w:rsidRPr="00074728">
        <w:rPr>
          <w:rStyle w:val="StyleUnderline"/>
        </w:rPr>
        <w:t xml:space="preserve"> the Supreme </w:t>
      </w:r>
      <w:r w:rsidRPr="00A94D8E">
        <w:rPr>
          <w:rStyle w:val="Emphasis"/>
          <w:highlight w:val="cyan"/>
        </w:rPr>
        <w:t>Court</w:t>
      </w:r>
      <w:r w:rsidRPr="00074728">
        <w:rPr>
          <w:rStyle w:val="StyleUnderline"/>
        </w:rPr>
        <w:t xml:space="preserve"> all </w:t>
      </w:r>
      <w:r w:rsidRPr="00A94D8E">
        <w:rPr>
          <w:rStyle w:val="StyleUnderline"/>
          <w:highlight w:val="cyan"/>
        </w:rPr>
        <w:t xml:space="preserve">sided with </w:t>
      </w:r>
      <w:r w:rsidRPr="00A94D8E">
        <w:rPr>
          <w:rStyle w:val="Emphasis"/>
          <w:highlight w:val="cyan"/>
        </w:rPr>
        <w:t>corporations</w:t>
      </w:r>
      <w:r w:rsidRPr="00074728">
        <w:rPr>
          <w:rStyle w:val="StyleUnderline"/>
        </w:rPr>
        <w:t xml:space="preserve"> on every </w:t>
      </w:r>
      <w:r w:rsidRPr="00074728">
        <w:rPr>
          <w:rStyle w:val="Emphasis"/>
        </w:rPr>
        <w:t>major issue,</w:t>
      </w:r>
      <w:r w:rsidRPr="00D1713E">
        <w:rPr>
          <w:sz w:val="16"/>
        </w:rPr>
        <w:t xml:space="preserve"> and his signature policy achievement as president was a corporate tax cut. The Silicon Valley and Wall Street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Whether and </w:t>
      </w:r>
      <w:r w:rsidRPr="00AB0D09">
        <w:rPr>
          <w:rStyle w:val="Emphasis"/>
          <w:highlight w:val="cyan"/>
        </w:rPr>
        <w:t>how</w:t>
      </w:r>
      <w:r w:rsidRPr="00AB0D09">
        <w:rPr>
          <w:sz w:val="16"/>
          <w:highlight w:val="cyan"/>
        </w:rPr>
        <w:t xml:space="preserve"> </w:t>
      </w:r>
      <w:r w:rsidRPr="00C93DEA">
        <w:rPr>
          <w:rStyle w:val="StyleUnderline"/>
          <w:highlight w:val="cyan"/>
        </w:rPr>
        <w:t>Hawley will</w:t>
      </w:r>
      <w:r w:rsidRPr="00A94D8E">
        <w:rPr>
          <w:rStyle w:val="StyleUnderline"/>
        </w:rPr>
        <w:t xml:space="preserve"> find</w:t>
      </w:r>
      <w:r w:rsidRPr="00D1713E">
        <w:rPr>
          <w:rStyle w:val="StyleUnderline"/>
        </w:rPr>
        <w:t xml:space="preserve"> </w:t>
      </w:r>
      <w:r w:rsidRPr="00A94D8E">
        <w:rPr>
          <w:rStyle w:val="Emphasis"/>
          <w:highlight w:val="cyan"/>
        </w:rPr>
        <w:t>support</w:t>
      </w:r>
      <w:r w:rsidRPr="00C93DEA">
        <w:rPr>
          <w:rStyle w:val="StyleUnderline"/>
        </w:rPr>
        <w:t xml:space="preserve"> </w:t>
      </w:r>
      <w:r w:rsidRPr="00A94D8E">
        <w:rPr>
          <w:rStyle w:val="StyleUnderline"/>
        </w:rPr>
        <w:t>for</w:t>
      </w:r>
      <w:r w:rsidRPr="00D1713E">
        <w:rPr>
          <w:rStyle w:val="StyleUnderline"/>
        </w:rPr>
        <w:t xml:space="preserve"> </w:t>
      </w:r>
      <w:r w:rsidRPr="00AB0D09">
        <w:rPr>
          <w:rStyle w:val="StyleUnderline"/>
        </w:rPr>
        <w:t xml:space="preserve">his </w:t>
      </w:r>
      <w:r w:rsidRPr="00A94D8E">
        <w:rPr>
          <w:rStyle w:val="Emphasis"/>
          <w:highlight w:val="cyan"/>
        </w:rPr>
        <w:t>vision</w:t>
      </w:r>
      <w:r w:rsidRPr="00A94D8E">
        <w:rPr>
          <w:rStyle w:val="StyleUnderline"/>
          <w:highlight w:val="cyan"/>
        </w:rPr>
        <w:t xml:space="preserve"> in a</w:t>
      </w:r>
      <w:r w:rsidRPr="00D1713E">
        <w:rPr>
          <w:rStyle w:val="StyleUnderline"/>
        </w:rPr>
        <w:t xml:space="preserve"> secularizing, </w:t>
      </w:r>
      <w:r w:rsidRPr="00A94D8E">
        <w:rPr>
          <w:rStyle w:val="Emphasis"/>
          <w:highlight w:val="cyan"/>
        </w:rPr>
        <w:t>money-mad country</w:t>
      </w:r>
      <w:r w:rsidRPr="00D1713E">
        <w:rPr>
          <w:sz w:val="16"/>
        </w:rPr>
        <w:t xml:space="preserve"> is the question of the day.</w:t>
      </w:r>
    </w:p>
    <w:p w14:paraId="6D638805" w14:textId="77777777" w:rsidR="0058025C" w:rsidRDefault="0058025C" w:rsidP="0058025C">
      <w:pPr>
        <w:pStyle w:val="Heading4"/>
      </w:pPr>
      <w:r>
        <w:t xml:space="preserve">Workers are </w:t>
      </w:r>
      <w:r w:rsidRPr="00865F5A">
        <w:rPr>
          <w:u w:val="single"/>
        </w:rPr>
        <w:t>already</w:t>
      </w:r>
      <w:r>
        <w:t xml:space="preserve"> right.</w:t>
      </w:r>
    </w:p>
    <w:p w14:paraId="1E660AF3" w14:textId="77777777" w:rsidR="0058025C" w:rsidRPr="009774A0" w:rsidRDefault="0058025C" w:rsidP="0058025C">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4BBECBBE" w14:textId="77777777" w:rsidR="0058025C" w:rsidRPr="009774A0" w:rsidRDefault="0058025C" w:rsidP="0058025C">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w:t>
      </w:r>
      <w:r w:rsidRPr="00624011">
        <w:rPr>
          <w:rStyle w:val="StyleUnderline"/>
        </w:rPr>
        <w:t xml:space="preserve">America’s political </w:t>
      </w:r>
      <w:r w:rsidRPr="00624011">
        <w:rPr>
          <w:rStyle w:val="Emphasis"/>
        </w:rPr>
        <w:t>realignment</w:t>
      </w:r>
      <w:r w:rsidRPr="00624011">
        <w:rPr>
          <w:sz w:val="16"/>
        </w:rPr>
        <w:t xml:space="preserve"> since the 2016 election. According to New York Times journalist Shane Goldmacher, there are </w:t>
      </w:r>
      <w:r w:rsidRPr="00624011">
        <w:rPr>
          <w:rStyle w:val="StyleUnderline"/>
        </w:rPr>
        <w:t xml:space="preserve">over </w:t>
      </w:r>
      <w:r w:rsidRPr="00624011">
        <w:rPr>
          <w:rStyle w:val="Emphasis"/>
        </w:rPr>
        <w:t>1,400</w:t>
      </w:r>
      <w:r w:rsidRPr="00624011">
        <w:rPr>
          <w:rStyle w:val="StyleUnderline"/>
        </w:rPr>
        <w:t xml:space="preserve"> “triple-trending” </w:t>
      </w:r>
      <w:r w:rsidRPr="00624011">
        <w:rPr>
          <w:rStyle w:val="Emphasis"/>
        </w:rPr>
        <w:t>Trump counties</w:t>
      </w:r>
      <w:r w:rsidRPr="00624011">
        <w:rPr>
          <w:rStyle w:val="StyleUnderline"/>
        </w:rPr>
        <w:t xml:space="preserve"> out of a total of 3,144, compared to a </w:t>
      </w:r>
      <w:r w:rsidRPr="00624011">
        <w:rPr>
          <w:rStyle w:val="Emphasis"/>
        </w:rPr>
        <w:t>mere 57</w:t>
      </w:r>
      <w:r w:rsidRPr="00624011">
        <w:rPr>
          <w:rStyle w:val="StyleUnderline"/>
        </w:rPr>
        <w:t xml:space="preserve"> for </w:t>
      </w:r>
      <w:r w:rsidRPr="00064A9C">
        <w:rPr>
          <w:rStyle w:val="Emphasis"/>
          <w:highlight w:val="cyan"/>
        </w:rPr>
        <w:t>Dem</w:t>
      </w:r>
      <w:r w:rsidRPr="00624011">
        <w:rPr>
          <w:rStyle w:val="Emphasis"/>
        </w:rPr>
        <w:t>ocrat</w:t>
      </w:r>
      <w:r w:rsidRPr="00064A9C">
        <w:rPr>
          <w:rStyle w:val="Emphasis"/>
          <w:highlight w:val="cyan"/>
        </w:rPr>
        <w: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719B0C17" w14:textId="77777777" w:rsidR="0058025C" w:rsidRPr="009774A0" w:rsidRDefault="0058025C" w:rsidP="0058025C">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624011">
        <w:rPr>
          <w:rStyle w:val="Emphasis"/>
        </w:rPr>
        <w:t>unambiguously</w:t>
      </w:r>
      <w:r w:rsidRPr="00624011">
        <w:rPr>
          <w:rStyle w:val="StyleUnderline"/>
        </w:rPr>
        <w:t xml:space="preserve"> </w:t>
      </w:r>
      <w:r w:rsidRPr="00064A9C">
        <w:rPr>
          <w:rStyle w:val="StyleUnderline"/>
          <w:highlight w:val="cyan"/>
        </w:rPr>
        <w:t xml:space="preserve">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642BC6EA" w14:textId="77777777" w:rsidR="0058025C" w:rsidRPr="009774A0" w:rsidRDefault="0058025C" w:rsidP="0058025C">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often </w:t>
      </w:r>
      <w:r w:rsidRPr="00064A9C">
        <w:rPr>
          <w:rStyle w:val="Emphasis"/>
          <w:highlight w:val="cyan"/>
        </w:rPr>
        <w:t>vote against</w:t>
      </w:r>
      <w:r w:rsidRPr="00064A9C">
        <w:rPr>
          <w:rStyle w:val="StyleUnderline"/>
          <w:highlight w:val="cyan"/>
        </w:rPr>
        <w:t xml:space="preserve"> their </w:t>
      </w:r>
      <w:r w:rsidRPr="00064A9C">
        <w:rPr>
          <w:rStyle w:val="Emphasis"/>
          <w:highlight w:val="cyan"/>
        </w:rPr>
        <w:t>interests</w:t>
      </w:r>
      <w:r w:rsidRPr="009774A0">
        <w:rPr>
          <w:sz w:val="16"/>
        </w:rPr>
        <w:t xml:space="preserve">? At surface level, this instinctive response is understandable. Congressional </w:t>
      </w:r>
      <w:r w:rsidRPr="00AC0A6D">
        <w:rPr>
          <w:rStyle w:val="Emphasis"/>
        </w:rPr>
        <w:t>Republicans</w:t>
      </w:r>
      <w:r w:rsidRPr="00AC0A6D">
        <w:rPr>
          <w:rStyle w:val="StyleUnderline"/>
        </w:rPr>
        <w:t xml:space="preserve"> continue to </w:t>
      </w:r>
      <w:r w:rsidRPr="00AC0A6D">
        <w:rPr>
          <w:rStyle w:val="Emphasis"/>
        </w:rPr>
        <w:t>unite</w:t>
      </w:r>
      <w:r w:rsidRPr="00AC0A6D">
        <w:rPr>
          <w:rStyle w:val="StyleUnderline"/>
        </w:rPr>
        <w:t xml:space="preserve"> around unpopular, regressive </w:t>
      </w:r>
      <w:r w:rsidRPr="00AC0A6D">
        <w:rPr>
          <w:rStyle w:val="Emphasis"/>
        </w:rPr>
        <w:t>tax cuts</w:t>
      </w:r>
      <w:r w:rsidRPr="00AC0A6D">
        <w:rPr>
          <w:rStyle w:val="StyleUnderline"/>
        </w:rPr>
        <w:t xml:space="preserve"> and a penurious view of</w:t>
      </w:r>
      <w:r w:rsidRPr="009774A0">
        <w:rPr>
          <w:sz w:val="16"/>
        </w:rPr>
        <w:t xml:space="preserve"> social insurance, food assistance, and other </w:t>
      </w:r>
      <w:r w:rsidRPr="00AC0A6D">
        <w:rPr>
          <w:rStyle w:val="Emphasis"/>
        </w:rPr>
        <w:t>social programs</w:t>
      </w:r>
      <w:r w:rsidRPr="009774A0">
        <w:rPr>
          <w:sz w:val="16"/>
        </w:rPr>
        <w:t>. And they do so despite the fact that higher taxes on the wealthy, universal healthcare, a higher minimum wage, and tougher antitrust enforcement, alongside protecting Social Security and Medicare, regularly poll well across the political spectrum.</w:t>
      </w:r>
    </w:p>
    <w:p w14:paraId="7E7AE2E2" w14:textId="77777777" w:rsidR="0058025C" w:rsidRPr="009774A0" w:rsidRDefault="0058025C" w:rsidP="0058025C">
      <w:pPr>
        <w:rPr>
          <w:sz w:val="16"/>
        </w:rPr>
      </w:pPr>
      <w:r w:rsidRPr="009774A0">
        <w:rPr>
          <w:sz w:val="16"/>
        </w:rPr>
        <w:t xml:space="preserve">That difference in priorities is stark. Of course, many analysts point with good reason to </w:t>
      </w:r>
      <w:r w:rsidRPr="00624011">
        <w:rPr>
          <w:sz w:val="16"/>
        </w:rPr>
        <w:t xml:space="preserve">the </w:t>
      </w:r>
      <w:r w:rsidRPr="00624011">
        <w:rPr>
          <w:rStyle w:val="StyleUnderline"/>
        </w:rPr>
        <w:t xml:space="preserve">excesses of </w:t>
      </w:r>
      <w:r w:rsidRPr="00624011">
        <w:rPr>
          <w:rStyle w:val="Emphasis"/>
        </w:rPr>
        <w:t>identity politics</w:t>
      </w:r>
      <w:r w:rsidRPr="00624011">
        <w:rPr>
          <w:rStyle w:val="StyleUnderline"/>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the 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4B5EFD2D" w14:textId="77777777" w:rsidR="0058025C" w:rsidRPr="009774A0" w:rsidRDefault="0058025C" w:rsidP="0058025C">
      <w:pPr>
        <w:rPr>
          <w:sz w:val="16"/>
        </w:rPr>
      </w:pPr>
      <w:r w:rsidRPr="009774A0">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1623719B" w14:textId="77777777" w:rsidR="0058025C" w:rsidRPr="009774A0" w:rsidRDefault="0058025C" w:rsidP="0058025C">
      <w:pPr>
        <w:rPr>
          <w:sz w:val="16"/>
        </w:rPr>
      </w:pPr>
      <w:r w:rsidRPr="00624011">
        <w:rPr>
          <w:sz w:val="16"/>
        </w:rPr>
        <w:t xml:space="preserve">Yet a less-understood aspect of this story has to do with the </w:t>
      </w:r>
      <w:r w:rsidRPr="00624011">
        <w:rPr>
          <w:rStyle w:val="StyleUnderline"/>
        </w:rPr>
        <w:t>way Democrats</w:t>
      </w:r>
      <w:r w:rsidRPr="00624011">
        <w:rPr>
          <w:sz w:val="16"/>
        </w:rPr>
        <w:t xml:space="preserve"> discuss—or, more accurately, </w:t>
      </w:r>
      <w:r w:rsidRPr="00624011">
        <w:rPr>
          <w:rStyle w:val="Emphasis"/>
        </w:rPr>
        <w:t>evade</w:t>
      </w:r>
      <w:r w:rsidRPr="00624011">
        <w:rPr>
          <w:sz w:val="16"/>
        </w:rPr>
        <w:t>—</w:t>
      </w:r>
      <w:r w:rsidRPr="00624011">
        <w:rPr>
          <w:rStyle w:val="StyleUnderline"/>
        </w:rPr>
        <w:t xml:space="preserve">fundamental questions about the future of economic </w:t>
      </w:r>
      <w:r w:rsidRPr="00624011">
        <w:rPr>
          <w:rStyle w:val="Emphasis"/>
        </w:rPr>
        <w:t>development</w:t>
      </w:r>
      <w:r w:rsidRPr="00624011">
        <w:rPr>
          <w:rStyle w:val="StyleUnderline"/>
        </w:rPr>
        <w:t xml:space="preserve">, particularly for </w:t>
      </w:r>
      <w:r w:rsidRPr="00624011">
        <w:rPr>
          <w:rStyle w:val="Emphasis"/>
        </w:rPr>
        <w:t>rural</w:t>
      </w:r>
      <w:r w:rsidRPr="00624011">
        <w:rPr>
          <w:rStyle w:val="StyleUnderline"/>
        </w:rPr>
        <w:t xml:space="preserve"> an</w:t>
      </w:r>
      <w:r w:rsidRPr="00AC0A6D">
        <w:rPr>
          <w:rStyle w:val="StyleUnderline"/>
        </w:rPr>
        <w:t>d micropolitan regions</w:t>
      </w:r>
      <w:r w:rsidRPr="009774A0">
        <w:rPr>
          <w:sz w:val="16"/>
        </w:rPr>
        <w:t xml:space="preserve">. This </w:t>
      </w:r>
      <w:r w:rsidRPr="00AC0A6D">
        <w:rPr>
          <w:rStyle w:val="StyleUnderline"/>
        </w:rPr>
        <w:t xml:space="preserve">gradual </w:t>
      </w:r>
      <w:r w:rsidRPr="00064A9C">
        <w:rPr>
          <w:rStyle w:val="Emphasis"/>
          <w:highlight w:val="cyan"/>
        </w:rPr>
        <w:t>departure</w:t>
      </w:r>
      <w:r w:rsidRPr="00064A9C">
        <w:rPr>
          <w:rStyle w:val="StyleUnderline"/>
          <w:highlight w:val="cyan"/>
        </w:rPr>
        <w:t xml:space="preserve"> from</w:t>
      </w:r>
      <w:r w:rsidRPr="009774A0">
        <w:rPr>
          <w:sz w:val="16"/>
        </w:rPr>
        <w:t xml:space="preserve"> what political scientists call </w:t>
      </w:r>
      <w:r w:rsidRPr="00064A9C">
        <w:rPr>
          <w:rStyle w:val="Emphasis"/>
          <w:highlight w:val="cyan"/>
        </w:rPr>
        <w:t>pre-distribution</w:t>
      </w:r>
      <w:r w:rsidRPr="009774A0">
        <w:rPr>
          <w:sz w:val="16"/>
        </w:rPr>
        <w:t xml:space="preserve">, or measures to actively foster economic well-being and intergenerational improvements in key outcomes, has been </w:t>
      </w:r>
      <w:r w:rsidRPr="00064A9C">
        <w:rPr>
          <w:rStyle w:val="Emphasis"/>
          <w:highlight w:val="cyan"/>
        </w:rPr>
        <w:t>detrimental</w:t>
      </w:r>
      <w:r w:rsidRPr="00064A9C">
        <w:rPr>
          <w:rStyle w:val="StyleUnderline"/>
          <w:highlight w:val="cyan"/>
        </w:rPr>
        <w:t xml:space="preserve"> to</w:t>
      </w:r>
      <w:r w:rsidRPr="00624011">
        <w:rPr>
          <w:rStyle w:val="StyleUnderline"/>
        </w:rPr>
        <w:t xml:space="preserve"> how </w:t>
      </w:r>
      <w:r w:rsidRPr="00624011">
        <w:rPr>
          <w:rStyle w:val="Emphasis"/>
        </w:rPr>
        <w:t>left behind</w:t>
      </w:r>
      <w:r w:rsidRPr="00624011">
        <w:rPr>
          <w:rStyle w:val="StyleUnderline"/>
        </w:rPr>
        <w:t xml:space="preserve"> Americans </w:t>
      </w:r>
      <w:r w:rsidRPr="00624011">
        <w:rPr>
          <w:rStyle w:val="Emphasis"/>
        </w:rPr>
        <w:t>interpret</w:t>
      </w:r>
      <w:r w:rsidRPr="00624011">
        <w:rPr>
          <w:rStyle w:val="StyleUnderline"/>
        </w:rPr>
        <w:t xml:space="preserve"> Democratic</w:t>
      </w:r>
      <w:r w:rsidRPr="00AC0A6D">
        <w:rPr>
          <w:rStyle w:val="StyleUnderline"/>
        </w:rPr>
        <w:t xml:space="preserve"> </w:t>
      </w:r>
      <w:r w:rsidRPr="00064A9C">
        <w:rPr>
          <w:rStyle w:val="StyleUnderline"/>
        </w:rPr>
        <w:t>rhetoric</w:t>
      </w:r>
      <w:r w:rsidRPr="00AC0A6D">
        <w:rPr>
          <w:rStyle w:val="StyleUnderline"/>
        </w:rPr>
        <w:t xml:space="preserve"> and </w:t>
      </w:r>
      <w:r w:rsidRPr="00064A9C">
        <w:rPr>
          <w:rStyle w:val="Emphasis"/>
          <w:highlight w:val="cyan"/>
        </w:rPr>
        <w:t>campaign promises</w:t>
      </w:r>
      <w:r w:rsidRPr="009774A0">
        <w:rPr>
          <w:sz w:val="16"/>
        </w:rPr>
        <w:t>.</w:t>
      </w:r>
    </w:p>
    <w:p w14:paraId="68C9FB02" w14:textId="77777777" w:rsidR="0058025C" w:rsidRPr="009774A0" w:rsidRDefault="0058025C" w:rsidP="0058025C">
      <w:pPr>
        <w:rPr>
          <w:sz w:val="16"/>
        </w:rPr>
      </w:pPr>
      <w:r w:rsidRPr="009774A0">
        <w:rPr>
          <w:sz w:val="16"/>
        </w:rPr>
        <w:t xml:space="preserve">Consider what today’s Democrats prioritize when distinguishing their economic record and philosophy from the right. They </w:t>
      </w:r>
      <w:r w:rsidRPr="00AC0A6D">
        <w:rPr>
          <w:rStyle w:val="StyleUnderline"/>
        </w:rPr>
        <w:t>habitually insist they will “</w:t>
      </w:r>
      <w:r w:rsidRPr="00AC0A6D">
        <w:rPr>
          <w:rStyle w:val="Emphasis"/>
        </w:rPr>
        <w:t>defend</w:t>
      </w:r>
      <w:r w:rsidRPr="00AC0A6D">
        <w:rPr>
          <w:rStyle w:val="StyleUnderline"/>
        </w:rPr>
        <w:t xml:space="preserve">” Obamacare, SNAP, and other parts of the </w:t>
      </w:r>
      <w:r w:rsidRPr="00AC0A6D">
        <w:rPr>
          <w:rStyle w:val="Emphasis"/>
        </w:rPr>
        <w:t>safety net</w:t>
      </w:r>
      <w:r w:rsidRPr="00AC0A6D">
        <w:rPr>
          <w:rStyle w:val="StyleUnderline"/>
        </w:rPr>
        <w:t xml:space="preserve"> from dogmatic, small-government </w:t>
      </w:r>
      <w:r w:rsidRPr="00AC0A6D">
        <w:rPr>
          <w:rStyle w:val="Emphasis"/>
        </w:rPr>
        <w:t>Republicans</w:t>
      </w:r>
      <w:r w:rsidRPr="009774A0">
        <w:rPr>
          <w:sz w:val="16"/>
        </w:rPr>
        <w:t>. Under the circumstances, this appears to be the politically responsible and humane thing to do; cutting funds for such programs and making them harder to access won’t do anything but punish left behind Americans.</w:t>
      </w:r>
    </w:p>
    <w:p w14:paraId="27AF624E" w14:textId="77777777" w:rsidR="0058025C" w:rsidRPr="00624011" w:rsidRDefault="0058025C" w:rsidP="0058025C">
      <w:pPr>
        <w:rPr>
          <w:sz w:val="16"/>
        </w:rPr>
      </w:pPr>
      <w:r w:rsidRPr="009774A0">
        <w:rPr>
          <w:sz w:val="16"/>
        </w:rPr>
        <w:t xml:space="preserve">Democrats, </w:t>
      </w:r>
      <w:r w:rsidRPr="00624011">
        <w:rPr>
          <w:sz w:val="16"/>
        </w:rPr>
        <w:t xml:space="preserve">however, are </w:t>
      </w:r>
      <w:r w:rsidRPr="00624011">
        <w:rPr>
          <w:rStyle w:val="Emphasis"/>
        </w:rPr>
        <w:t>less open</w:t>
      </w:r>
      <w:r w:rsidRPr="00624011">
        <w:rPr>
          <w:rStyle w:val="StyleUnderline"/>
        </w:rPr>
        <w:t xml:space="preserve"> about what they would do to </w:t>
      </w:r>
      <w:r w:rsidRPr="00624011">
        <w:rPr>
          <w:rStyle w:val="Emphasis"/>
        </w:rPr>
        <w:t>restore</w:t>
      </w:r>
      <w:r w:rsidRPr="00624011">
        <w:rPr>
          <w:rStyle w:val="StyleUnderline"/>
        </w:rPr>
        <w:t xml:space="preserve"> economic </w:t>
      </w:r>
      <w:r w:rsidRPr="00624011">
        <w:rPr>
          <w:rStyle w:val="Emphasis"/>
        </w:rPr>
        <w:t>opportunity</w:t>
      </w:r>
      <w:r w:rsidRPr="00624011">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624011">
        <w:rPr>
          <w:rStyle w:val="Emphasis"/>
        </w:rPr>
        <w:t>rather</w:t>
      </w:r>
      <w:r w:rsidRPr="00624011">
        <w:rPr>
          <w:rStyle w:val="StyleUnderline"/>
        </w:rPr>
        <w:t xml:space="preserve"> than a </w:t>
      </w:r>
      <w:r w:rsidRPr="00624011">
        <w:rPr>
          <w:rStyle w:val="Emphasis"/>
        </w:rPr>
        <w:t>tribute</w:t>
      </w:r>
      <w:r w:rsidRPr="00624011">
        <w:rPr>
          <w:rStyle w:val="StyleUnderline"/>
        </w:rPr>
        <w:t xml:space="preserve"> to Democrats’ </w:t>
      </w:r>
      <w:r w:rsidRPr="00624011">
        <w:rPr>
          <w:rStyle w:val="Emphasis"/>
        </w:rPr>
        <w:t>good intentions</w:t>
      </w:r>
      <w:r w:rsidRPr="00624011">
        <w:rPr>
          <w:rStyle w:val="StyleUnderline"/>
        </w:rPr>
        <w:t xml:space="preserve"> and the effectiveness of the </w:t>
      </w:r>
      <w:r w:rsidRPr="00624011">
        <w:rPr>
          <w:rStyle w:val="Emphasis"/>
        </w:rPr>
        <w:t>safety net</w:t>
      </w:r>
      <w:r w:rsidRPr="00624011">
        <w:rPr>
          <w:sz w:val="16"/>
        </w:rPr>
        <w:t xml:space="preserve">, this trend could be </w:t>
      </w:r>
      <w:r w:rsidRPr="00624011">
        <w:rPr>
          <w:rStyle w:val="StyleUnderline"/>
        </w:rPr>
        <w:t xml:space="preserve">seen as an </w:t>
      </w:r>
      <w:r w:rsidRPr="00624011">
        <w:rPr>
          <w:rStyle w:val="Emphasis"/>
        </w:rPr>
        <w:t>indictment</w:t>
      </w:r>
      <w:r w:rsidRPr="00624011">
        <w:rPr>
          <w:rStyle w:val="StyleUnderline"/>
        </w:rPr>
        <w:t xml:space="preserve"> of America’s </w:t>
      </w:r>
      <w:r w:rsidRPr="00624011">
        <w:rPr>
          <w:rStyle w:val="Emphasis"/>
        </w:rPr>
        <w:t>labor</w:t>
      </w:r>
      <w:r w:rsidRPr="00624011">
        <w:rPr>
          <w:rStyle w:val="StyleUnderline"/>
        </w:rPr>
        <w:t xml:space="preserve"> market policy and the </w:t>
      </w:r>
      <w:r w:rsidRPr="00624011">
        <w:rPr>
          <w:rStyle w:val="Emphasis"/>
        </w:rPr>
        <w:t>deprivation</w:t>
      </w:r>
      <w:r w:rsidRPr="00624011">
        <w:rPr>
          <w:rStyle w:val="StyleUnderline"/>
        </w:rPr>
        <w:t xml:space="preserve"> that </w:t>
      </w:r>
      <w:r w:rsidRPr="00624011">
        <w:rPr>
          <w:rStyle w:val="Emphasis"/>
        </w:rPr>
        <w:t>offshoring</w:t>
      </w:r>
      <w:r w:rsidRPr="00624011">
        <w:rPr>
          <w:rStyle w:val="StyleUnderline"/>
        </w:rPr>
        <w:t xml:space="preserve">, anemic </w:t>
      </w:r>
      <w:r w:rsidRPr="00624011">
        <w:rPr>
          <w:rStyle w:val="Emphasis"/>
        </w:rPr>
        <w:t>growth</w:t>
      </w:r>
      <w:r w:rsidRPr="00624011">
        <w:rPr>
          <w:rStyle w:val="StyleUnderline"/>
        </w:rPr>
        <w:t xml:space="preserve">, lousy jobs, and </w:t>
      </w:r>
      <w:r w:rsidRPr="00624011">
        <w:rPr>
          <w:rStyle w:val="Emphasis"/>
        </w:rPr>
        <w:t>chronic underemployment</w:t>
      </w:r>
      <w:r w:rsidRPr="00624011">
        <w:rPr>
          <w:rStyle w:val="StyleUnderline"/>
        </w:rPr>
        <w:t xml:space="preserve"> have created</w:t>
      </w:r>
      <w:r w:rsidRPr="00624011">
        <w:rPr>
          <w:sz w:val="16"/>
        </w:rPr>
        <w:t xml:space="preserve">. Moreover, the </w:t>
      </w:r>
      <w:r w:rsidRPr="00624011">
        <w:rPr>
          <w:rStyle w:val="Emphasis"/>
        </w:rPr>
        <w:t>explosion</w:t>
      </w:r>
      <w:r w:rsidRPr="00624011">
        <w:rPr>
          <w:rStyle w:val="StyleUnderline"/>
        </w:rPr>
        <w:t xml:space="preserve"> in </w:t>
      </w:r>
      <w:r w:rsidRPr="00624011">
        <w:rPr>
          <w:rStyle w:val="Emphasis"/>
        </w:rPr>
        <w:t>food bank</w:t>
      </w:r>
      <w:r w:rsidRPr="00624011">
        <w:rPr>
          <w:rStyle w:val="StyleUnderline"/>
        </w:rPr>
        <w:t xml:space="preserve"> usage</w:t>
      </w:r>
      <w:r w:rsidRPr="00624011">
        <w:rPr>
          <w:sz w:val="16"/>
        </w:rPr>
        <w:t xml:space="preserve">, crowd-funding to pay for medical procedures, and other forms of </w:t>
      </w:r>
      <w:r w:rsidRPr="00624011">
        <w:rPr>
          <w:rStyle w:val="Emphasis"/>
        </w:rPr>
        <w:t>charity</w:t>
      </w:r>
      <w:r w:rsidRPr="00624011">
        <w:rPr>
          <w:sz w:val="16"/>
        </w:rPr>
        <w:t xml:space="preserve"> and nongovernment aid </w:t>
      </w:r>
      <w:r w:rsidRPr="00624011">
        <w:rPr>
          <w:rStyle w:val="StyleUnderline"/>
        </w:rPr>
        <w:t xml:space="preserve">underscore the </w:t>
      </w:r>
      <w:r w:rsidRPr="00624011">
        <w:rPr>
          <w:rStyle w:val="Emphasis"/>
        </w:rPr>
        <w:t>frequent inadequacy</w:t>
      </w:r>
      <w:r w:rsidRPr="00624011">
        <w:rPr>
          <w:rStyle w:val="StyleUnderline"/>
        </w:rPr>
        <w:t xml:space="preserve"> of these programs</w:t>
      </w:r>
      <w:r w:rsidRPr="00624011">
        <w:rPr>
          <w:sz w:val="16"/>
        </w:rPr>
        <w:t>.</w:t>
      </w:r>
    </w:p>
    <w:p w14:paraId="0E5B175E" w14:textId="77777777" w:rsidR="0058025C" w:rsidRPr="009774A0" w:rsidRDefault="0058025C" w:rsidP="0058025C">
      <w:pPr>
        <w:rPr>
          <w:sz w:val="16"/>
        </w:rPr>
      </w:pPr>
      <w:r w:rsidRPr="00624011">
        <w:rPr>
          <w:sz w:val="16"/>
        </w:rPr>
        <w:t>Stalwart Democrats have long intimated they would make social programs more generous if only they weren’t obstructed by miserly conservatives and their various dog-whistles on culture, race, and gender. The subtext is that they</w:t>
      </w:r>
      <w:r w:rsidRPr="009774A0">
        <w:rPr>
          <w:sz w:val="16"/>
        </w:rPr>
        <w:t xml:space="preserve"> are </w:t>
      </w:r>
      <w:r w:rsidRPr="00064A9C">
        <w:rPr>
          <w:rStyle w:val="Emphasis"/>
          <w:highlight w:val="cyan"/>
        </w:rPr>
        <w:t>perpetually</w:t>
      </w:r>
      <w:r w:rsidRPr="00624011">
        <w:rPr>
          <w:rStyle w:val="StyleUnderline"/>
        </w:rPr>
        <w:t xml:space="preserve"> in a </w:t>
      </w:r>
      <w:r w:rsidRPr="00064A9C">
        <w:rPr>
          <w:rStyle w:val="Emphasis"/>
          <w:highlight w:val="cyan"/>
        </w:rPr>
        <w:t>defensive</w:t>
      </w:r>
      <w:r w:rsidRPr="00064A9C">
        <w:rPr>
          <w:rStyle w:val="StyleUnderline"/>
          <w:highlight w:val="cyan"/>
        </w:rPr>
        <w:t xml:space="preserve"> </w:t>
      </w:r>
      <w:r w:rsidRPr="00624011">
        <w:rPr>
          <w:rStyle w:val="StyleUnderline"/>
        </w:rPr>
        <w:t>crouch</w:t>
      </w:r>
      <w:r w:rsidRPr="009774A0">
        <w:rPr>
          <w:sz w:val="16"/>
        </w:rPr>
        <w:t xml:space="preserve">, and that expectations for policy improvements must be kept realistic. </w:t>
      </w:r>
      <w:r w:rsidRPr="00624011">
        <w:rPr>
          <w:sz w:val="16"/>
        </w:rPr>
        <w:t xml:space="preserve">Yet the </w:t>
      </w:r>
      <w:r w:rsidRPr="00624011">
        <w:rPr>
          <w:rStyle w:val="Emphasis"/>
        </w:rPr>
        <w:t>tendency</w:t>
      </w:r>
      <w:r w:rsidRPr="00624011">
        <w:rPr>
          <w:rStyle w:val="StyleUnderline"/>
        </w:rPr>
        <w:t xml:space="preserve"> of Democrats to </w:t>
      </w:r>
      <w:r w:rsidRPr="00624011">
        <w:rPr>
          <w:rStyle w:val="Emphasis"/>
        </w:rPr>
        <w:t>manage</w:t>
      </w:r>
      <w:r w:rsidRPr="00624011">
        <w:rPr>
          <w:rStyle w:val="StyleUnderline"/>
        </w:rPr>
        <w:t xml:space="preserve">, not eradicate, </w:t>
      </w:r>
      <w:r w:rsidRPr="00624011">
        <w:rPr>
          <w:rStyle w:val="Emphasis"/>
        </w:rPr>
        <w:t>poverty</w:t>
      </w:r>
      <w:r w:rsidRPr="00624011">
        <w:rPr>
          <w:sz w:val="16"/>
        </w:rPr>
        <w:t xml:space="preserve"> through patchwork transfers reflects an overlooked permutation of American progressivism.</w:t>
      </w:r>
    </w:p>
    <w:p w14:paraId="579C1A22" w14:textId="77777777" w:rsidR="0058025C" w:rsidRPr="009774A0" w:rsidRDefault="0058025C" w:rsidP="0058025C">
      <w:pPr>
        <w:rPr>
          <w:sz w:val="16"/>
        </w:rPr>
      </w:pPr>
      <w:r w:rsidRPr="009774A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1AA371E8" w14:textId="77777777" w:rsidR="0058025C" w:rsidRPr="009774A0" w:rsidRDefault="0058025C" w:rsidP="0058025C">
      <w:pPr>
        <w:rPr>
          <w:sz w:val="16"/>
        </w:rPr>
      </w:pPr>
      <w:r w:rsidRPr="009774A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0B5585CF" w14:textId="77777777" w:rsidR="0058025C" w:rsidRPr="009774A0" w:rsidRDefault="0058025C" w:rsidP="0058025C">
      <w:pPr>
        <w:rPr>
          <w:sz w:val="16"/>
        </w:rPr>
      </w:pPr>
      <w:r w:rsidRPr="009774A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6AFB1656" w14:textId="77777777" w:rsidR="0058025C" w:rsidRPr="009774A0" w:rsidRDefault="0058025C" w:rsidP="0058025C">
      <w:pPr>
        <w:rPr>
          <w:sz w:val="16"/>
        </w:rPr>
      </w:pPr>
      <w:r w:rsidRPr="009774A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D85E8A">
        <w:rPr>
          <w:rStyle w:val="StyleUnderline"/>
        </w:rPr>
        <w:t xml:space="preserve">The intensifying </w:t>
      </w:r>
      <w:r w:rsidRPr="00D85E8A">
        <w:rPr>
          <w:rStyle w:val="Emphasis"/>
        </w:rPr>
        <w:t>reliance</w:t>
      </w:r>
      <w:r w:rsidRPr="00D85E8A">
        <w:rPr>
          <w:rStyle w:val="StyleUnderline"/>
        </w:rPr>
        <w:t xml:space="preserve"> on heavily-curated </w:t>
      </w:r>
      <w:r w:rsidRPr="00D85E8A">
        <w:rPr>
          <w:rStyle w:val="Emphasis"/>
        </w:rPr>
        <w:t>expertise</w:t>
      </w:r>
      <w:r w:rsidRPr="00D85E8A">
        <w:rPr>
          <w:rStyle w:val="StyleUnderline"/>
        </w:rPr>
        <w:t xml:space="preserve">, combined with the party elite’s highly-credentialed </w:t>
      </w:r>
      <w:r w:rsidRPr="00D85E8A">
        <w:rPr>
          <w:rStyle w:val="Emphasis"/>
        </w:rPr>
        <w:t>cultural milieu</w:t>
      </w:r>
      <w:r w:rsidRPr="00D85E8A">
        <w:rPr>
          <w:rStyle w:val="StyleUnderline"/>
        </w:rPr>
        <w:t xml:space="preserve">, put Democrats in a </w:t>
      </w:r>
      <w:r w:rsidRPr="00D85E8A">
        <w:rPr>
          <w:rStyle w:val="Emphasis"/>
        </w:rPr>
        <w:t>box</w:t>
      </w:r>
      <w:r w:rsidRPr="009774A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D94CDAA" w14:textId="77777777" w:rsidR="0058025C" w:rsidRPr="009774A0" w:rsidRDefault="0058025C" w:rsidP="0058025C">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624011">
        <w:rPr>
          <w:rStyle w:val="StyleUnderline"/>
        </w:rPr>
        <w:t>turned</w:t>
      </w:r>
      <w:r w:rsidRPr="009774A0">
        <w:rPr>
          <w:sz w:val="16"/>
        </w:rPr>
        <w:t xml:space="preserve"> from “purple” to “</w:t>
      </w:r>
      <w:r w:rsidRPr="00064A9C">
        <w:rPr>
          <w:rStyle w:val="Emphasis"/>
          <w:highlight w:val="cyan"/>
        </w:rPr>
        <w:t>deep red</w:t>
      </w:r>
      <w:r w:rsidRPr="009774A0">
        <w:rPr>
          <w:sz w:val="16"/>
        </w:rPr>
        <w:t xml:space="preserve">” </w:t>
      </w:r>
      <w:r w:rsidRPr="00624011">
        <w:rPr>
          <w:rStyle w:val="StyleUnderline"/>
        </w:rPr>
        <w:t xml:space="preserve">purportedly </w:t>
      </w:r>
      <w:r w:rsidRPr="00624011">
        <w:rPr>
          <w:rStyle w:val="Emphasis"/>
        </w:rPr>
        <w:t>opposed</w:t>
      </w:r>
      <w:r w:rsidRPr="00624011">
        <w:rPr>
          <w:rStyle w:val="StyleUnderline"/>
        </w:rPr>
        <w:t xml:space="preserve"> new government </w:t>
      </w:r>
      <w:r w:rsidRPr="00624011">
        <w:rPr>
          <w:rStyle w:val="Emphasis"/>
        </w:rPr>
        <w:t>interventions</w:t>
      </w:r>
      <w:r w:rsidRPr="00624011">
        <w:rPr>
          <w:rStyle w:val="StyleUnderline"/>
        </w:rPr>
        <w:t xml:space="preserve"> in economic affairs</w:t>
      </w:r>
      <w:r w:rsidRPr="00624011">
        <w:rPr>
          <w:sz w:val="16"/>
        </w:rPr>
        <w:t>, feeding the impression that the descendants of the old New Deal coalition didn’t want what Democrats had to offer. But that analysis</w:t>
      </w:r>
      <w:r w:rsidRPr="009774A0">
        <w:rPr>
          <w:sz w:val="16"/>
        </w:rPr>
        <w:t xml:space="preserve"> obfuscated the fact that Democrats on the whole weren’t offering bold job programs or ways to reactivate dormant production hubs.</w:t>
      </w:r>
    </w:p>
    <w:p w14:paraId="10A2C64E" w14:textId="77777777" w:rsidR="0058025C" w:rsidRPr="00624011" w:rsidRDefault="0058025C" w:rsidP="0058025C">
      <w:pPr>
        <w:rPr>
          <w:sz w:val="16"/>
        </w:rPr>
      </w:pPr>
      <w:r w:rsidRPr="009774A0">
        <w:rPr>
          <w:sz w:val="16"/>
        </w:rPr>
        <w:t xml:space="preserve">On the contrary, Democrats from Al Gore to Barack Obama and Gavin Newsom were </w:t>
      </w:r>
      <w:r w:rsidRPr="00D85E8A">
        <w:rPr>
          <w:rStyle w:val="Emphasis"/>
        </w:rPr>
        <w:t>tarred</w:t>
      </w:r>
      <w:r w:rsidRPr="00D85E8A">
        <w:rPr>
          <w:rStyle w:val="StyleUnderline"/>
        </w:rPr>
        <w:t xml:space="preserve"> as supporting top-down </w:t>
      </w:r>
      <w:r w:rsidRPr="00D85E8A">
        <w:rPr>
          <w:rStyle w:val="Emphasis"/>
        </w:rPr>
        <w:t>climate</w:t>
      </w:r>
      <w:r w:rsidRPr="00D85E8A">
        <w:rPr>
          <w:rStyle w:val="StyleUnderline"/>
        </w:rPr>
        <w:t xml:space="preserve"> prescriptions</w:t>
      </w:r>
      <w:r w:rsidRPr="009774A0">
        <w:rPr>
          <w:sz w:val="16"/>
        </w:rPr>
        <w:t xml:space="preserve">. Fairly </w:t>
      </w:r>
      <w:r w:rsidRPr="00624011">
        <w:rPr>
          <w:sz w:val="16"/>
        </w:rPr>
        <w:t xml:space="preserve">or not, many </w:t>
      </w:r>
      <w:r w:rsidRPr="00624011">
        <w:rPr>
          <w:rStyle w:val="Emphasis"/>
        </w:rPr>
        <w:t>believed</w:t>
      </w:r>
      <w:r w:rsidRPr="00624011">
        <w:rPr>
          <w:rStyle w:val="StyleUnderline"/>
        </w:rPr>
        <w:t xml:space="preserve"> that Dem</w:t>
      </w:r>
      <w:r w:rsidRPr="00624011">
        <w:rPr>
          <w:sz w:val="16"/>
        </w:rPr>
        <w:t xml:space="preserve">ocratic priorities </w:t>
      </w:r>
      <w:r w:rsidRPr="00624011">
        <w:rPr>
          <w:rStyle w:val="StyleUnderline"/>
        </w:rPr>
        <w:t xml:space="preserve">would raise </w:t>
      </w:r>
      <w:r w:rsidRPr="00624011">
        <w:rPr>
          <w:rStyle w:val="Emphasis"/>
        </w:rPr>
        <w:t>energy costs</w:t>
      </w:r>
      <w:r w:rsidRPr="00624011">
        <w:rPr>
          <w:sz w:val="16"/>
        </w:rPr>
        <w:t xml:space="preserve"> (and thus the overall cost-of-living) </w:t>
      </w:r>
      <w:r w:rsidRPr="00624011">
        <w:rPr>
          <w:rStyle w:val="StyleUnderline"/>
        </w:rPr>
        <w:t xml:space="preserve">while </w:t>
      </w:r>
      <w:r w:rsidRPr="00624011">
        <w:rPr>
          <w:rStyle w:val="Emphasis"/>
        </w:rPr>
        <w:t>eliminating</w:t>
      </w:r>
      <w:r w:rsidRPr="00624011">
        <w:rPr>
          <w:rStyle w:val="StyleUnderline"/>
        </w:rPr>
        <w:t xml:space="preserve"> what remained of high-wage and often-</w:t>
      </w:r>
      <w:r w:rsidRPr="00624011">
        <w:rPr>
          <w:rStyle w:val="Emphasis"/>
        </w:rPr>
        <w:t>unionized employment</w:t>
      </w:r>
      <w:r w:rsidRPr="00624011">
        <w:rPr>
          <w:sz w:val="16"/>
        </w:rPr>
        <w:t xml:space="preserve"> in heavy industry and resource extraction. Climate policy, rather than a means to creating a more stable economic future, was seen as </w:t>
      </w:r>
      <w:r w:rsidRPr="00624011">
        <w:rPr>
          <w:rStyle w:val="Emphasis"/>
        </w:rPr>
        <w:t>adding insult</w:t>
      </w:r>
      <w:r w:rsidRPr="00624011">
        <w:rPr>
          <w:rStyle w:val="StyleUnderline"/>
        </w:rPr>
        <w:t xml:space="preserve"> to the jobs losses attributed to </w:t>
      </w:r>
      <w:r w:rsidRPr="00624011">
        <w:rPr>
          <w:rStyle w:val="Emphasis"/>
        </w:rPr>
        <w:t>flawed trade</w:t>
      </w:r>
      <w:r w:rsidRPr="00624011">
        <w:rPr>
          <w:rStyle w:val="StyleUnderline"/>
        </w:rPr>
        <w:t xml:space="preserve"> agreements and overly-prohibitive environmental </w:t>
      </w:r>
      <w:r w:rsidRPr="00624011">
        <w:rPr>
          <w:rStyle w:val="Emphasis"/>
        </w:rPr>
        <w:t>regulations</w:t>
      </w:r>
      <w:r w:rsidRPr="00624011">
        <w:rPr>
          <w:sz w:val="16"/>
        </w:rPr>
        <w:t>. While Republicans may have not offered much of anything in terms of public policy, they took advantage of Democratic blind spots by routinely promising to green-light new sources of growth in traditional energy sectors.</w:t>
      </w:r>
    </w:p>
    <w:p w14:paraId="4F9E661E" w14:textId="77777777" w:rsidR="0058025C" w:rsidRPr="009774A0" w:rsidRDefault="0058025C" w:rsidP="0058025C">
      <w:pPr>
        <w:rPr>
          <w:sz w:val="16"/>
        </w:rPr>
      </w:pPr>
      <w:r w:rsidRPr="00624011">
        <w:rPr>
          <w:sz w:val="16"/>
        </w:rPr>
        <w:t>The policy space has undoubtedly changed since Trump’s 2016 election. In particular, progressives are much more attuned to the importance of regional industrial policy, antitrust enforcement, infrastructure investment, and vocational training—that these ideas are essential to building a fairer, more productive economy. Some progressives are finally starting to recognize, too, that the only way to grow durable political support for climate policy is to be less dogmatic and focus more on economic patriotism. As with the immense and sometimes-unfathomable challenges posed by AI, working Americans want ample proof they are going to be supported by, not bear the brunt of, new technological transitions, and that public policy is actually going to improve their lives.</w:t>
      </w:r>
    </w:p>
    <w:p w14:paraId="0AC06731" w14:textId="77777777" w:rsidR="0058025C" w:rsidRPr="009774A0" w:rsidRDefault="0058025C" w:rsidP="0058025C">
      <w:pPr>
        <w:rPr>
          <w:sz w:val="16"/>
        </w:rPr>
      </w:pPr>
      <w:r w:rsidRPr="009774A0">
        <w:rPr>
          <w:sz w:val="16"/>
        </w:rPr>
        <w:t xml:space="preserve">If Trump severely mishandles the economy, Democrats may have an opportunity to turn their newfound appreciation of disinvestment and regional inequality into a compelling political narrative. Still, they have a </w:t>
      </w:r>
      <w:r w:rsidRPr="00624011">
        <w:rPr>
          <w:rStyle w:val="Emphasis"/>
        </w:rPr>
        <w:t>long way</w:t>
      </w:r>
      <w:r w:rsidRPr="00624011">
        <w:rPr>
          <w:rStyle w:val="StyleUnderline"/>
        </w:rPr>
        <w:t xml:space="preserve"> to go before they </w:t>
      </w:r>
      <w:r w:rsidRPr="00624011">
        <w:rPr>
          <w:rStyle w:val="Emphasis"/>
        </w:rPr>
        <w:t>reverse</w:t>
      </w:r>
      <w:r w:rsidRPr="00624011">
        <w:rPr>
          <w:rStyle w:val="StyleUnderline"/>
        </w:rPr>
        <w:t xml:space="preserve"> the GOP’s </w:t>
      </w:r>
      <w:r w:rsidRPr="00624011">
        <w:rPr>
          <w:rStyle w:val="Emphasis"/>
        </w:rPr>
        <w:t>Trump</w:t>
      </w:r>
      <w:r w:rsidRPr="00624011">
        <w:rPr>
          <w:rStyle w:val="StyleUnderline"/>
        </w:rPr>
        <w:t xml:space="preserve">-fueled gains in </w:t>
      </w:r>
      <w:r w:rsidRPr="00624011">
        <w:rPr>
          <w:rStyle w:val="Emphasis"/>
        </w:rPr>
        <w:t>lower-income</w:t>
      </w:r>
      <w:r w:rsidRPr="00624011">
        <w:rPr>
          <w:rStyle w:val="StyleUnderline"/>
        </w:rPr>
        <w:t xml:space="preserve"> counties</w:t>
      </w:r>
      <w:r w:rsidRPr="00624011">
        <w:rPr>
          <w:sz w:val="16"/>
        </w:rPr>
        <w:t>. Although “Bidenism</w:t>
      </w:r>
      <w:r w:rsidRPr="009774A0">
        <w:rPr>
          <w:sz w:val="16"/>
        </w:rPr>
        <w:t xml:space="preserve">” made some important steps toward rediscovering the Democratic Party’s older ethos about development and fair competition, its </w:t>
      </w:r>
      <w:r w:rsidRPr="00064A9C">
        <w:rPr>
          <w:rStyle w:val="StyleUnderline"/>
          <w:highlight w:val="cyan"/>
        </w:rPr>
        <w:t xml:space="preserve">unavoidable </w:t>
      </w:r>
      <w:r w:rsidRPr="00064A9C">
        <w:rPr>
          <w:rStyle w:val="Emphasis"/>
          <w:highlight w:val="cyan"/>
        </w:rPr>
        <w:t>political failure</w:t>
      </w:r>
      <w:r w:rsidRPr="009774A0">
        <w:rPr>
          <w:rStyle w:val="StyleUnderline"/>
        </w:rPr>
        <w:t xml:space="preserve"> underscores that voters’ </w:t>
      </w:r>
      <w:r w:rsidRPr="00624011">
        <w:rPr>
          <w:rStyle w:val="Emphasis"/>
        </w:rPr>
        <w:t>perceptions</w:t>
      </w:r>
      <w:r w:rsidRPr="00624011">
        <w:rPr>
          <w:rStyle w:val="StyleUnderline"/>
        </w:rPr>
        <w:t xml:space="preserve"> can’t be changed </w:t>
      </w:r>
      <w:r w:rsidRPr="00624011">
        <w:rPr>
          <w:rStyle w:val="Emphasis"/>
        </w:rPr>
        <w:t>overnight</w:t>
      </w:r>
      <w:r w:rsidRPr="00624011">
        <w:rPr>
          <w:sz w:val="16"/>
        </w:rPr>
        <w:t>.</w:t>
      </w:r>
    </w:p>
    <w:p w14:paraId="1243718F" w14:textId="77777777" w:rsidR="0058025C" w:rsidRPr="009774A0" w:rsidRDefault="0058025C" w:rsidP="0058025C">
      <w:pPr>
        <w:rPr>
          <w:sz w:val="16"/>
        </w:rPr>
      </w:pPr>
      <w:r w:rsidRPr="009774A0">
        <w:rPr>
          <w:sz w:val="16"/>
        </w:rPr>
        <w:t>It should now be clear that breaking that political bottleneck first requires a bigger reckoning in progressive circles. Once unfairly caricatured as harboring “limousine liberals,” Democrats are now struggling to disprove evidence of their elitism toward the less-educated and disaffected. (Their new $20 million initiative, “Speaking with American Men,” is just the latest example of how desperate and disingenuous their communications strategy has become.) The extent of the problem, however, runs deeper than the party’s close association with the discourse and worldview of cultural radicals. Just as they have grown estranged from the industrial heartlands, Democrats have also taken working-class constituents in their own backyards for granted.</w:t>
      </w:r>
    </w:p>
    <w:p w14:paraId="40683B9D" w14:textId="77777777" w:rsidR="0058025C" w:rsidRPr="009774A0" w:rsidRDefault="0058025C" w:rsidP="0058025C">
      <w:pPr>
        <w:rPr>
          <w:sz w:val="16"/>
        </w:rPr>
      </w:pPr>
      <w:r w:rsidRPr="009774A0">
        <w:rPr>
          <w:sz w:val="16"/>
        </w:rPr>
        <w:t>While some progressives might think that a rhetorical shift that uses “relatable” language and highlights the ills of corporate greed is sufficient to change working-class attitudes, the truth is that Democrats are seen as elitist in large part because of their predominant approach to political economy in the last twenty-five years.</w:t>
      </w:r>
    </w:p>
    <w:p w14:paraId="79C3C681" w14:textId="77777777" w:rsidR="0058025C" w:rsidRDefault="0058025C" w:rsidP="0058025C">
      <w:pPr>
        <w:rPr>
          <w:sz w:val="16"/>
        </w:rPr>
      </w:pPr>
      <w:r w:rsidRPr="009774A0">
        <w:rPr>
          <w:sz w:val="16"/>
        </w:rPr>
        <w:t xml:space="preserve">The </w:t>
      </w:r>
      <w:r w:rsidRPr="009774A0">
        <w:rPr>
          <w:rStyle w:val="StyleUnderline"/>
        </w:rPr>
        <w:t xml:space="preserve">roots of </w:t>
      </w:r>
      <w:r w:rsidRPr="00064A9C">
        <w:rPr>
          <w:rStyle w:val="Emphasis"/>
          <w:highlight w:val="cyan"/>
        </w:rPr>
        <w:t>lasting change</w:t>
      </w:r>
      <w:r w:rsidRPr="009774A0">
        <w:rPr>
          <w:rStyle w:val="StyleUnderline"/>
        </w:rPr>
        <w:t xml:space="preserve"> will therefore </w:t>
      </w:r>
      <w:r w:rsidRPr="00064A9C">
        <w:rPr>
          <w:rStyle w:val="Emphasis"/>
          <w:highlight w:val="cyan"/>
        </w:rPr>
        <w:t>depend</w:t>
      </w:r>
      <w:r w:rsidRPr="00064A9C">
        <w:rPr>
          <w:rStyle w:val="StyleUnderline"/>
          <w:highlight w:val="cyan"/>
        </w:rPr>
        <w:t xml:space="preserve"> on </w:t>
      </w:r>
      <w:r w:rsidRPr="00064A9C">
        <w:rPr>
          <w:rStyle w:val="Emphasis"/>
          <w:highlight w:val="cyan"/>
        </w:rPr>
        <w:t>more</w:t>
      </w:r>
      <w:r w:rsidRPr="00064A9C">
        <w:rPr>
          <w:rStyle w:val="StyleUnderline"/>
          <w:highlight w:val="cyan"/>
        </w:rPr>
        <w:t xml:space="preserve"> than</w:t>
      </w:r>
      <w:r w:rsidRPr="009774A0">
        <w:rPr>
          <w:rStyle w:val="StyleUnderline"/>
        </w:rPr>
        <w:t xml:space="preserve"> a politically-expedient “</w:t>
      </w:r>
      <w:r w:rsidRPr="00064A9C">
        <w:rPr>
          <w:rStyle w:val="Emphasis"/>
          <w:highlight w:val="cyan"/>
        </w:rPr>
        <w:t>populist</w:t>
      </w:r>
      <w:r w:rsidRPr="009774A0">
        <w:rPr>
          <w:rStyle w:val="StyleUnderline"/>
        </w:rPr>
        <w:t xml:space="preserve">” </w:t>
      </w:r>
      <w:r w:rsidRPr="00064A9C">
        <w:rPr>
          <w:rStyle w:val="StyleUnderline"/>
          <w:highlight w:val="cyan"/>
        </w:rPr>
        <w:t>makeover</w:t>
      </w:r>
      <w:r w:rsidRPr="009774A0">
        <w:rPr>
          <w:rStyle w:val="StyleUnderline"/>
        </w:rPr>
        <w:t xml:space="preserve"> vis-à-vis Trump</w:t>
      </w:r>
      <w:r w:rsidRPr="009774A0">
        <w:rPr>
          <w:sz w:val="16"/>
        </w:rPr>
        <w:t xml:space="preserve">. Above all, Democrats </w:t>
      </w:r>
      <w:r w:rsidRPr="009774A0">
        <w:rPr>
          <w:rStyle w:val="StyleUnderline"/>
        </w:rPr>
        <w:t xml:space="preserve">must </w:t>
      </w:r>
      <w:r w:rsidRPr="009774A0">
        <w:rPr>
          <w:rStyle w:val="Emphasis"/>
        </w:rPr>
        <w:t>uniformly</w:t>
      </w:r>
      <w:r w:rsidRPr="009774A0">
        <w:rPr>
          <w:rStyle w:val="StyleUnderline"/>
        </w:rPr>
        <w:t xml:space="preserve"> move </w:t>
      </w:r>
      <w:r w:rsidRPr="009774A0">
        <w:rPr>
          <w:rStyle w:val="Emphasis"/>
        </w:rPr>
        <w:t>beyond</w:t>
      </w:r>
      <w:r w:rsidRPr="009774A0">
        <w:rPr>
          <w:rStyle w:val="StyleUnderline"/>
        </w:rPr>
        <w:t xml:space="preserve"> treating the symptoms of </w:t>
      </w:r>
      <w:r w:rsidRPr="009774A0">
        <w:rPr>
          <w:rStyle w:val="Emphasis"/>
        </w:rPr>
        <w:t>industrial decline</w:t>
      </w:r>
      <w:r w:rsidRPr="009774A0">
        <w:rPr>
          <w:sz w:val="16"/>
        </w:rPr>
        <w:t xml:space="preserve"> and reimagine the possibilities for those who have been deprived of a dignified livelihood through no fault of their own. Only then will Democrats recall what it meant to build a nation that lifts up those without privilege.</w:t>
      </w:r>
    </w:p>
    <w:p w14:paraId="66A34636" w14:textId="77777777" w:rsidR="0058025C" w:rsidRPr="00A84B9D" w:rsidRDefault="0058025C" w:rsidP="0058025C">
      <w:pPr>
        <w:pStyle w:val="Heading4"/>
        <w:rPr>
          <w:u w:val="single"/>
        </w:rPr>
      </w:pPr>
      <w:r>
        <w:t xml:space="preserve">It’s too </w:t>
      </w:r>
      <w:r>
        <w:rPr>
          <w:u w:val="single"/>
        </w:rPr>
        <w:t>expensive</w:t>
      </w:r>
      <w:r>
        <w:t xml:space="preserve"> AND no space weaponization.</w:t>
      </w:r>
    </w:p>
    <w:p w14:paraId="20C96F7E" w14:textId="77777777" w:rsidR="0058025C" w:rsidRPr="00B60191" w:rsidRDefault="0058025C" w:rsidP="0058025C">
      <w:r w:rsidRPr="00A84B9D">
        <w:rPr>
          <w:rStyle w:val="Style13ptBold"/>
        </w:rPr>
        <w:t>Novelly ‘3-17</w:t>
      </w:r>
      <w:r>
        <w:t xml:space="preserve"> [Thomas; March 17; Reporter; Defense One, “Golden Dome’s projected cost just jumped $10 billion. Experts fear that’s just for starters,” https://www.defenseone.com/defense-systems/2026/03/golden-domes-projected-cost-just-jumped-10-billion-experts-fear-s-just-starters/412179/?oref=d1-featured-river-secondary]</w:t>
      </w:r>
    </w:p>
    <w:p w14:paraId="6AC7017F" w14:textId="77777777" w:rsidR="0058025C" w:rsidRPr="00B60191" w:rsidRDefault="0058025C" w:rsidP="0058025C">
      <w:pPr>
        <w:rPr>
          <w:sz w:val="16"/>
        </w:rPr>
      </w:pPr>
      <w:r w:rsidRPr="000B2034">
        <w:rPr>
          <w:rStyle w:val="StyleUnderline"/>
        </w:rPr>
        <w:t xml:space="preserve">Golden </w:t>
      </w:r>
      <w:r w:rsidRPr="00404FE2">
        <w:rPr>
          <w:rStyle w:val="Emphasis"/>
          <w:highlight w:val="cyan"/>
        </w:rPr>
        <w:t>Dome</w:t>
      </w:r>
      <w:r w:rsidRPr="00404FE2">
        <w:rPr>
          <w:rStyle w:val="StyleUnderline"/>
        </w:rPr>
        <w:t>’s</w:t>
      </w:r>
      <w:r w:rsidRPr="000B2034">
        <w:rPr>
          <w:rStyle w:val="StyleUnderline"/>
        </w:rPr>
        <w:t xml:space="preserve"> official projected </w:t>
      </w:r>
      <w:r w:rsidRPr="00404FE2">
        <w:rPr>
          <w:rStyle w:val="Emphasis"/>
          <w:highlight w:val="cyan"/>
        </w:rPr>
        <w:t>price</w:t>
      </w:r>
      <w:r w:rsidRPr="000B2034">
        <w:rPr>
          <w:rStyle w:val="Emphasis"/>
        </w:rPr>
        <w:t xml:space="preserve"> tag</w:t>
      </w:r>
      <w:r w:rsidRPr="000B2034">
        <w:rPr>
          <w:rStyle w:val="StyleUnderline"/>
        </w:rPr>
        <w:t xml:space="preserve"> just </w:t>
      </w:r>
      <w:r w:rsidRPr="00404FE2">
        <w:rPr>
          <w:rStyle w:val="StyleUnderline"/>
          <w:highlight w:val="cyan"/>
        </w:rPr>
        <w:t>jumped</w:t>
      </w:r>
      <w:r w:rsidRPr="000B2034">
        <w:rPr>
          <w:rStyle w:val="StyleUnderline"/>
        </w:rPr>
        <w:t xml:space="preserve"> $10 billion to </w:t>
      </w:r>
      <w:r w:rsidRPr="000B2034">
        <w:rPr>
          <w:rStyle w:val="Emphasis"/>
        </w:rPr>
        <w:t>$185 billion</w:t>
      </w:r>
      <w:r w:rsidRPr="000B2034">
        <w:rPr>
          <w:rStyle w:val="StyleUnderline"/>
        </w:rPr>
        <w:t xml:space="preserve">. Experts say the </w:t>
      </w:r>
      <w:r w:rsidRPr="00404FE2">
        <w:rPr>
          <w:rStyle w:val="Emphasis"/>
          <w:highlight w:val="cyan"/>
        </w:rPr>
        <w:t>real cost</w:t>
      </w:r>
      <w:r w:rsidRPr="000B2034">
        <w:rPr>
          <w:rStyle w:val="StyleUnderline"/>
        </w:rPr>
        <w:t xml:space="preserve"> is likely to be far, </w:t>
      </w:r>
      <w:r w:rsidRPr="00404FE2">
        <w:rPr>
          <w:rStyle w:val="Emphasis"/>
          <w:highlight w:val="cyan"/>
        </w:rPr>
        <w:t>far more</w:t>
      </w:r>
      <w:r w:rsidRPr="00B60191">
        <w:rPr>
          <w:sz w:val="16"/>
        </w:rPr>
        <w:t>.</w:t>
      </w:r>
    </w:p>
    <w:p w14:paraId="6F916556" w14:textId="77777777" w:rsidR="0058025C" w:rsidRPr="00B60191" w:rsidRDefault="0058025C" w:rsidP="0058025C">
      <w:pPr>
        <w:rPr>
          <w:sz w:val="16"/>
        </w:rPr>
      </w:pPr>
      <w:r w:rsidRPr="00B60191">
        <w:rPr>
          <w:sz w:val="16"/>
        </w:rPr>
        <w:t>Gen. Michael Guetlein, the Space Force officer in charge of the sprawling missile defense project, said Tuesday that it was no longer expected to cost $175 billion, the number given by President Trump when he announced the project last May.</w:t>
      </w:r>
    </w:p>
    <w:p w14:paraId="37E98C5A" w14:textId="77777777" w:rsidR="0058025C" w:rsidRPr="00B60191" w:rsidRDefault="0058025C" w:rsidP="0058025C">
      <w:pPr>
        <w:rPr>
          <w:sz w:val="16"/>
        </w:rPr>
      </w:pPr>
      <w:r w:rsidRPr="00B60191">
        <w:rPr>
          <w:sz w:val="16"/>
        </w:rPr>
        <w:t xml:space="preserve">“We were </w:t>
      </w:r>
      <w:r w:rsidRPr="00404FE2">
        <w:rPr>
          <w:rStyle w:val="StyleUnderline"/>
          <w:highlight w:val="cyan"/>
        </w:rPr>
        <w:t xml:space="preserve">asked to </w:t>
      </w:r>
      <w:r w:rsidRPr="00404FE2">
        <w:rPr>
          <w:rStyle w:val="Emphasis"/>
          <w:highlight w:val="cyan"/>
        </w:rPr>
        <w:t>procure</w:t>
      </w:r>
      <w:r w:rsidRPr="000B2034">
        <w:rPr>
          <w:rStyle w:val="StyleUnderline"/>
        </w:rPr>
        <w:t xml:space="preserve"> some </w:t>
      </w:r>
      <w:r w:rsidRPr="00404FE2">
        <w:rPr>
          <w:rStyle w:val="Emphasis"/>
          <w:highlight w:val="cyan"/>
        </w:rPr>
        <w:t>additional space</w:t>
      </w:r>
      <w:r w:rsidRPr="000B2034">
        <w:rPr>
          <w:rStyle w:val="StyleUnderline"/>
        </w:rPr>
        <w:t xml:space="preserve"> capabilities</w:t>
      </w:r>
      <w:r w:rsidRPr="00B60191">
        <w:rPr>
          <w:sz w:val="16"/>
        </w:rPr>
        <w:t xml:space="preserve">,” Guetlein told attendees at the McAleese Defense Programs Conference. “So, we are at $185 billion for the objective architecture, which </w:t>
      </w:r>
      <w:r w:rsidRPr="000B2034">
        <w:rPr>
          <w:rStyle w:val="StyleUnderline"/>
        </w:rPr>
        <w:t xml:space="preserve">delivers </w:t>
      </w:r>
      <w:r w:rsidRPr="000B2034">
        <w:rPr>
          <w:rStyle w:val="Emphasis"/>
        </w:rPr>
        <w:t>way out</w:t>
      </w:r>
      <w:r w:rsidRPr="000B2034">
        <w:rPr>
          <w:rStyle w:val="StyleUnderline"/>
        </w:rPr>
        <w:t xml:space="preserve"> </w:t>
      </w:r>
      <w:r w:rsidRPr="00404FE2">
        <w:rPr>
          <w:rStyle w:val="StyleUnderline"/>
          <w:highlight w:val="cyan"/>
        </w:rPr>
        <w:t>into</w:t>
      </w:r>
      <w:r w:rsidRPr="000B2034">
        <w:rPr>
          <w:rStyle w:val="StyleUnderline"/>
        </w:rPr>
        <w:t xml:space="preserve"> the </w:t>
      </w:r>
      <w:r w:rsidRPr="00404FE2">
        <w:rPr>
          <w:rStyle w:val="Emphasis"/>
          <w:highlight w:val="cyan"/>
        </w:rPr>
        <w:t>2035</w:t>
      </w:r>
      <w:r w:rsidRPr="000B2034">
        <w:rPr>
          <w:rStyle w:val="Emphasis"/>
        </w:rPr>
        <w:t xml:space="preserve"> timeframe</w:t>
      </w:r>
      <w:r w:rsidRPr="00B60191">
        <w:rPr>
          <w:sz w:val="16"/>
        </w:rPr>
        <w:t>.”</w:t>
      </w:r>
    </w:p>
    <w:p w14:paraId="15BA3922" w14:textId="77777777" w:rsidR="0058025C" w:rsidRPr="00B60191" w:rsidRDefault="0058025C" w:rsidP="0058025C">
      <w:pPr>
        <w:rPr>
          <w:sz w:val="16"/>
        </w:rPr>
      </w:pPr>
      <w:r w:rsidRPr="00B60191">
        <w:rPr>
          <w:sz w:val="16"/>
        </w:rPr>
        <w:t xml:space="preserve">Experts told Defense One it’s </w:t>
      </w:r>
      <w:r w:rsidRPr="00404FE2">
        <w:rPr>
          <w:rStyle w:val="Emphasis"/>
          <w:highlight w:val="cyan"/>
        </w:rPr>
        <w:t>most likely</w:t>
      </w:r>
      <w:r w:rsidRPr="00CA7AF3">
        <w:rPr>
          <w:rStyle w:val="StyleUnderline"/>
        </w:rPr>
        <w:t xml:space="preserve"> going </w:t>
      </w:r>
      <w:r w:rsidRPr="00404FE2">
        <w:rPr>
          <w:rStyle w:val="StyleUnderline"/>
          <w:highlight w:val="cyan"/>
        </w:rPr>
        <w:t xml:space="preserve">to </w:t>
      </w:r>
      <w:r w:rsidRPr="00404FE2">
        <w:rPr>
          <w:rStyle w:val="Emphasis"/>
          <w:highlight w:val="cyan"/>
        </w:rPr>
        <w:t>exceed</w:t>
      </w:r>
      <w:r w:rsidRPr="00CA7AF3">
        <w:rPr>
          <w:rStyle w:val="StyleUnderline"/>
        </w:rPr>
        <w:t xml:space="preserve"> that figure</w:t>
      </w:r>
      <w:r w:rsidRPr="00B60191">
        <w:rPr>
          <w:sz w:val="16"/>
        </w:rPr>
        <w:t xml:space="preserve">. Soon after the project was announced, the Congressional Budget Office predicted anywhere from $542 billion to $831 billion over 20 years. In September, an American Enterprise Institute report said the </w:t>
      </w:r>
      <w:r w:rsidRPr="00CA7AF3">
        <w:rPr>
          <w:rStyle w:val="Emphasis"/>
        </w:rPr>
        <w:t>highest-end architecture</w:t>
      </w:r>
      <w:r w:rsidRPr="00CA7AF3">
        <w:rPr>
          <w:rStyle w:val="StyleUnderline"/>
        </w:rPr>
        <w:t xml:space="preserve"> could </w:t>
      </w:r>
      <w:r w:rsidRPr="00404FE2">
        <w:rPr>
          <w:rStyle w:val="StyleUnderline"/>
          <w:highlight w:val="cyan"/>
        </w:rPr>
        <w:t xml:space="preserve">mount to </w:t>
      </w:r>
      <w:r w:rsidRPr="00404FE2">
        <w:rPr>
          <w:rStyle w:val="Emphasis"/>
          <w:highlight w:val="cyan"/>
        </w:rPr>
        <w:t>$3.6 trillion</w:t>
      </w:r>
      <w:r w:rsidRPr="00B60191">
        <w:rPr>
          <w:sz w:val="16"/>
        </w:rPr>
        <w:t>.</w:t>
      </w:r>
    </w:p>
    <w:p w14:paraId="242E7810" w14:textId="77777777" w:rsidR="0058025C" w:rsidRPr="00B60191" w:rsidRDefault="0058025C" w:rsidP="0058025C">
      <w:pPr>
        <w:rPr>
          <w:sz w:val="16"/>
        </w:rPr>
      </w:pPr>
      <w:r w:rsidRPr="00B60191">
        <w:rPr>
          <w:sz w:val="16"/>
        </w:rPr>
        <w:t xml:space="preserve">But Guetlein said he was confident in the new figure. </w:t>
      </w:r>
    </w:p>
    <w:p w14:paraId="25C0C5D2" w14:textId="77777777" w:rsidR="0058025C" w:rsidRPr="00B60191" w:rsidRDefault="0058025C" w:rsidP="0058025C">
      <w:pPr>
        <w:rPr>
          <w:sz w:val="16"/>
        </w:rPr>
      </w:pPr>
      <w:r w:rsidRPr="00B60191">
        <w:rPr>
          <w:sz w:val="16"/>
        </w:rPr>
        <w:t>“There's been numerous cost estimates out there in excess of a trillion dollars. I would say the difference between what they are estimating and what we are building is they're not estimating what I'm building,” he said. “We are changing that equation for Golden Dome, simplifying it, if you will, just aggregating it, if you will, to bring down that cost equation and not exceed that $185 billion that the President has committed.”</w:t>
      </w:r>
    </w:p>
    <w:p w14:paraId="6F71D21E" w14:textId="77777777" w:rsidR="0058025C" w:rsidRPr="00B60191" w:rsidRDefault="0058025C" w:rsidP="0058025C">
      <w:pPr>
        <w:rPr>
          <w:sz w:val="16"/>
        </w:rPr>
      </w:pPr>
      <w:r w:rsidRPr="00B60191">
        <w:rPr>
          <w:sz w:val="16"/>
        </w:rPr>
        <w:t xml:space="preserve">Todd Harrison, a senior fellow at AEI who has researched Golden Dome’s likely costs, said Guetlein’s $185 billion figure would likely only include a basic capability for space-based interceptors—which has been seen as the most expensive and ambitious part of the project. It’s also, he said, </w:t>
      </w:r>
      <w:r w:rsidRPr="00B60191">
        <w:rPr>
          <w:rStyle w:val="StyleUnderline"/>
        </w:rPr>
        <w:t xml:space="preserve">just the </w:t>
      </w:r>
      <w:r w:rsidRPr="00B60191">
        <w:rPr>
          <w:rStyle w:val="Emphasis"/>
        </w:rPr>
        <w:t>beginning</w:t>
      </w:r>
      <w:r w:rsidRPr="00B60191">
        <w:rPr>
          <w:rStyle w:val="StyleUnderline"/>
        </w:rPr>
        <w:t xml:space="preserve"> of the </w:t>
      </w:r>
      <w:r w:rsidRPr="00B60191">
        <w:rPr>
          <w:rStyle w:val="Emphasis"/>
        </w:rPr>
        <w:t>expenses</w:t>
      </w:r>
      <w:r w:rsidRPr="00B60191">
        <w:rPr>
          <w:sz w:val="16"/>
        </w:rPr>
        <w:t>.</w:t>
      </w:r>
    </w:p>
    <w:p w14:paraId="7C96B804" w14:textId="77777777" w:rsidR="0058025C" w:rsidRPr="00B60191" w:rsidRDefault="0058025C" w:rsidP="0058025C">
      <w:pPr>
        <w:rPr>
          <w:sz w:val="16"/>
        </w:rPr>
      </w:pPr>
      <w:r w:rsidRPr="00B60191">
        <w:rPr>
          <w:sz w:val="16"/>
        </w:rPr>
        <w:t xml:space="preserve">“My understanding is that is </w:t>
      </w:r>
      <w:r w:rsidRPr="00B60191">
        <w:rPr>
          <w:rStyle w:val="StyleUnderline"/>
        </w:rPr>
        <w:t xml:space="preserve">just the </w:t>
      </w:r>
      <w:r w:rsidRPr="00B60191">
        <w:rPr>
          <w:rStyle w:val="Emphasis"/>
        </w:rPr>
        <w:t>near-term cost</w:t>
      </w:r>
      <w:r w:rsidRPr="00B60191">
        <w:rPr>
          <w:rStyle w:val="StyleUnderline"/>
        </w:rPr>
        <w:t xml:space="preserve"> to acquire an </w:t>
      </w:r>
      <w:r w:rsidRPr="00B60191">
        <w:rPr>
          <w:rStyle w:val="Emphasis"/>
        </w:rPr>
        <w:t>initial</w:t>
      </w:r>
      <w:r w:rsidRPr="00B60191">
        <w:rPr>
          <w:rStyle w:val="StyleUnderline"/>
        </w:rPr>
        <w:t xml:space="preserve"> level of </w:t>
      </w:r>
      <w:r w:rsidRPr="00B60191">
        <w:rPr>
          <w:rStyle w:val="Emphasis"/>
        </w:rPr>
        <w:t>capability</w:t>
      </w:r>
      <w:r w:rsidRPr="00B60191">
        <w:rPr>
          <w:sz w:val="16"/>
        </w:rPr>
        <w:t>. It's not the total acquisition cost, and it does not include long-term operation and replenishment costs,” Harrison said. “It also is a good indicator that space-based interceptors will be a relatively minor part of the architecture, if they even move out of the demonstration phase.”</w:t>
      </w:r>
    </w:p>
    <w:p w14:paraId="3D1E59AE" w14:textId="77777777" w:rsidR="0058025C" w:rsidRPr="00B60191" w:rsidRDefault="0058025C" w:rsidP="0058025C">
      <w:pPr>
        <w:rPr>
          <w:sz w:val="16"/>
        </w:rPr>
      </w:pPr>
      <w:r w:rsidRPr="00B60191">
        <w:rPr>
          <w:sz w:val="16"/>
        </w:rPr>
        <w:t>Last year, the Space Force awarded small contracts to companies to develop orbital interceptors and were soliciting proposals for space-based midcourse interceptors, too. Physicists have questioned the project’s use of boost-phase and mid-course space interceptors, claiming it’s impractical against modern missile threats.</w:t>
      </w:r>
    </w:p>
    <w:p w14:paraId="50633529" w14:textId="77777777" w:rsidR="0058025C" w:rsidRPr="00B60191" w:rsidRDefault="0058025C" w:rsidP="0058025C">
      <w:pPr>
        <w:rPr>
          <w:sz w:val="16"/>
        </w:rPr>
      </w:pPr>
      <w:r w:rsidRPr="00B60191">
        <w:rPr>
          <w:sz w:val="16"/>
        </w:rPr>
        <w:t xml:space="preserve">Given Guetlein’s budget estimate, it’s </w:t>
      </w:r>
      <w:r w:rsidRPr="00404FE2">
        <w:rPr>
          <w:rStyle w:val="Emphasis"/>
          <w:highlight w:val="cyan"/>
        </w:rPr>
        <w:t>not clear</w:t>
      </w:r>
      <w:r w:rsidRPr="00404FE2">
        <w:rPr>
          <w:rStyle w:val="StyleUnderline"/>
          <w:highlight w:val="cyan"/>
        </w:rPr>
        <w:t xml:space="preserve"> how</w:t>
      </w:r>
      <w:r w:rsidRPr="00B60191">
        <w:rPr>
          <w:rStyle w:val="StyleUnderline"/>
        </w:rPr>
        <w:t xml:space="preserve"> much </w:t>
      </w:r>
      <w:r w:rsidRPr="00404FE2">
        <w:rPr>
          <w:rStyle w:val="Emphasis"/>
          <w:highlight w:val="cyan"/>
        </w:rPr>
        <w:t>space</w:t>
      </w:r>
      <w:r w:rsidRPr="00B60191">
        <w:rPr>
          <w:rStyle w:val="StyleUnderline"/>
        </w:rPr>
        <w:t xml:space="preserve">-based interceptors will </w:t>
      </w:r>
      <w:r w:rsidRPr="00404FE2">
        <w:rPr>
          <w:rStyle w:val="StyleUnderline"/>
          <w:highlight w:val="cyan"/>
        </w:rPr>
        <w:t xml:space="preserve">play a </w:t>
      </w:r>
      <w:r w:rsidRPr="00404FE2">
        <w:rPr>
          <w:rStyle w:val="Emphasis"/>
          <w:highlight w:val="cyan"/>
        </w:rPr>
        <w:t>role</w:t>
      </w:r>
      <w:r w:rsidRPr="00B60191">
        <w:rPr>
          <w:rStyle w:val="StyleUnderline"/>
        </w:rPr>
        <w:t xml:space="preserve"> in the </w:t>
      </w:r>
      <w:r w:rsidRPr="00B60191">
        <w:rPr>
          <w:rStyle w:val="Emphasis"/>
        </w:rPr>
        <w:t>final architecture</w:t>
      </w:r>
      <w:r w:rsidRPr="00B60191">
        <w:rPr>
          <w:sz w:val="16"/>
        </w:rPr>
        <w:t>, said Victoria Samson, the Secure World Foundation’s chief director of space security and stability.</w:t>
      </w:r>
    </w:p>
    <w:p w14:paraId="08FB54A4" w14:textId="77777777" w:rsidR="0058025C" w:rsidRPr="00B60191" w:rsidRDefault="0058025C" w:rsidP="0058025C">
      <w:pPr>
        <w:rPr>
          <w:sz w:val="16"/>
        </w:rPr>
      </w:pPr>
      <w:r w:rsidRPr="00B60191">
        <w:rPr>
          <w:sz w:val="16"/>
        </w:rPr>
        <w:t>“Really and truly, it's not going to be cheap, but the long pole in the tent in terms of cost is going to be the space-based interceptor layer,” Samson said. “That's going to be the one that's going to drive it up, depending how much they decide to go ahead with it.”</w:t>
      </w:r>
    </w:p>
    <w:p w14:paraId="2CEADCE3" w14:textId="77777777" w:rsidR="0058025C" w:rsidRDefault="0058025C" w:rsidP="0058025C">
      <w:pPr>
        <w:tabs>
          <w:tab w:val="left" w:pos="6764"/>
        </w:tabs>
        <w:rPr>
          <w:sz w:val="16"/>
        </w:rPr>
      </w:pPr>
      <w:r w:rsidRPr="00B60191">
        <w:rPr>
          <w:sz w:val="16"/>
        </w:rPr>
        <w:t xml:space="preserve">Guetlein admitted that the space-based interceptors are a </w:t>
      </w:r>
      <w:r w:rsidRPr="00404FE2">
        <w:rPr>
          <w:rStyle w:val="Emphasis"/>
          <w:highlight w:val="cyan"/>
        </w:rPr>
        <w:t>challenge</w:t>
      </w:r>
      <w:r w:rsidRPr="00404FE2">
        <w:rPr>
          <w:rStyle w:val="StyleUnderline"/>
          <w:highlight w:val="cyan"/>
        </w:rPr>
        <w:t xml:space="preserve"> for</w:t>
      </w:r>
      <w:r w:rsidRPr="00B60191">
        <w:rPr>
          <w:rStyle w:val="StyleUnderline"/>
        </w:rPr>
        <w:t xml:space="preserve"> the </w:t>
      </w:r>
      <w:r w:rsidRPr="00404FE2">
        <w:rPr>
          <w:rStyle w:val="Emphasis"/>
          <w:highlight w:val="cyan"/>
        </w:rPr>
        <w:t>program</w:t>
      </w:r>
      <w:r w:rsidRPr="00B60191">
        <w:rPr>
          <w:sz w:val="16"/>
        </w:rPr>
        <w:t>.</w:t>
      </w:r>
      <w:r>
        <w:rPr>
          <w:sz w:val="16"/>
        </w:rPr>
        <w:tab/>
      </w:r>
    </w:p>
    <w:p w14:paraId="4928CAFA" w14:textId="77777777" w:rsidR="0058025C" w:rsidRDefault="0058025C" w:rsidP="0058025C">
      <w:pPr>
        <w:pStyle w:val="Heading4"/>
      </w:pPr>
      <w:r>
        <w:t>Modernization arguments are wrong.</w:t>
      </w:r>
    </w:p>
    <w:p w14:paraId="3CFFC2D8" w14:textId="77777777" w:rsidR="0058025C" w:rsidRPr="007F1251" w:rsidRDefault="0058025C" w:rsidP="0058025C">
      <w:r w:rsidRPr="000A360C">
        <w:rPr>
          <w:rStyle w:val="Style13ptBold"/>
        </w:rPr>
        <w:t>Heinrichs ’16</w:t>
      </w:r>
      <w:r>
        <w:t xml:space="preserve"> [Rebecca; July 22; M.A. in National Security; Hudson Institute, “The Ground-Based Midcourse Defense System: Myths and Facts,” </w:t>
      </w:r>
      <w:r w:rsidRPr="00AC4B15">
        <w:t>https://www.hudson.org/national-security-defense/the-ground-based-midcourse-defense-system-myths-and-facts</w:t>
      </w:r>
      <w:r>
        <w:t>]</w:t>
      </w:r>
    </w:p>
    <w:p w14:paraId="3AE2B322" w14:textId="77777777" w:rsidR="0058025C" w:rsidRPr="00C71760" w:rsidRDefault="0058025C" w:rsidP="0058025C">
      <w:pPr>
        <w:rPr>
          <w:sz w:val="14"/>
        </w:rPr>
      </w:pPr>
      <w:r w:rsidRPr="007F1251">
        <w:rPr>
          <w:rStyle w:val="Emphasis"/>
          <w:highlight w:val="cyan"/>
        </w:rPr>
        <w:t>MYTH</w:t>
      </w:r>
      <w:r w:rsidRPr="00C71760">
        <w:rPr>
          <w:rStyle w:val="StyleUnderline"/>
        </w:rPr>
        <w:t xml:space="preserve"> #4: </w:t>
      </w:r>
      <w:r w:rsidRPr="00C71760">
        <w:rPr>
          <w:rStyle w:val="StyleUnderline"/>
          <w:highlight w:val="cyan"/>
        </w:rPr>
        <w:t>Missile defense</w:t>
      </w:r>
      <w:r w:rsidRPr="00C71760">
        <w:rPr>
          <w:sz w:val="14"/>
        </w:rPr>
        <w:t xml:space="preserve">, even if technically possible, </w:t>
      </w:r>
      <w:r w:rsidRPr="007F1251">
        <w:rPr>
          <w:rStyle w:val="StyleUnderline"/>
        </w:rPr>
        <w:t xml:space="preserve">is </w:t>
      </w:r>
      <w:r w:rsidRPr="00C71760">
        <w:rPr>
          <w:rStyle w:val="Emphasis"/>
          <w:highlight w:val="cyan"/>
        </w:rPr>
        <w:t>destabilizing</w:t>
      </w:r>
      <w:r w:rsidRPr="00C71760">
        <w:rPr>
          <w:rStyle w:val="StyleUnderline"/>
        </w:rPr>
        <w:t xml:space="preserve"> and creates an </w:t>
      </w:r>
      <w:r w:rsidRPr="00C71760">
        <w:rPr>
          <w:rStyle w:val="Emphasis"/>
        </w:rPr>
        <w:t>incentive</w:t>
      </w:r>
      <w:r w:rsidRPr="00C71760">
        <w:rPr>
          <w:rStyle w:val="StyleUnderline"/>
        </w:rPr>
        <w:t xml:space="preserve"> for adversaries to invest</w:t>
      </w:r>
      <w:r w:rsidRPr="00C71760">
        <w:rPr>
          <w:sz w:val="14"/>
        </w:rPr>
        <w:t xml:space="preserve"> in their </w:t>
      </w:r>
      <w:r w:rsidRPr="00C71760">
        <w:rPr>
          <w:rStyle w:val="Emphasis"/>
        </w:rPr>
        <w:t>offensive</w:t>
      </w:r>
      <w:r w:rsidRPr="00C71760">
        <w:rPr>
          <w:rStyle w:val="StyleUnderline"/>
        </w:rPr>
        <w:t xml:space="preserve"> missile </w:t>
      </w:r>
      <w:r w:rsidRPr="00C71760">
        <w:rPr>
          <w:rStyle w:val="Emphasis"/>
        </w:rPr>
        <w:t>forces</w:t>
      </w:r>
      <w:r w:rsidRPr="00C71760">
        <w:rPr>
          <w:sz w:val="14"/>
        </w:rPr>
        <w:t>.</w:t>
      </w:r>
    </w:p>
    <w:p w14:paraId="25FEF0F3" w14:textId="77777777" w:rsidR="0058025C" w:rsidRPr="00C71760" w:rsidRDefault="0058025C" w:rsidP="0058025C">
      <w:pPr>
        <w:rPr>
          <w:sz w:val="14"/>
        </w:rPr>
      </w:pPr>
      <w:r w:rsidRPr="00C71760">
        <w:rPr>
          <w:rStyle w:val="StyleUnderline"/>
        </w:rPr>
        <w:t xml:space="preserve">FACT: Missile </w:t>
      </w:r>
      <w:r w:rsidRPr="007F1251">
        <w:rPr>
          <w:rStyle w:val="Emphasis"/>
        </w:rPr>
        <w:t>defense</w:t>
      </w:r>
      <w:r w:rsidRPr="00C71760">
        <w:rPr>
          <w:rStyle w:val="Emphasis"/>
        </w:rPr>
        <w:t xml:space="preserve"> systems</w:t>
      </w:r>
      <w:r w:rsidRPr="00C71760">
        <w:rPr>
          <w:rStyle w:val="StyleUnderline"/>
        </w:rPr>
        <w:t xml:space="preserve"> are </w:t>
      </w:r>
      <w:r w:rsidRPr="007F1251">
        <w:rPr>
          <w:rStyle w:val="StyleUnderline"/>
        </w:rPr>
        <w:t>not the cause of adversaries’</w:t>
      </w:r>
      <w:r w:rsidRPr="00C71760">
        <w:rPr>
          <w:sz w:val="14"/>
        </w:rPr>
        <w:t xml:space="preserve"> offensive missile </w:t>
      </w:r>
      <w:r w:rsidRPr="007F1251">
        <w:rPr>
          <w:rStyle w:val="Emphasis"/>
        </w:rPr>
        <w:t>programs</w:t>
      </w:r>
      <w:r w:rsidRPr="00C71760">
        <w:rPr>
          <w:sz w:val="14"/>
        </w:rPr>
        <w:t xml:space="preserve">. Rather, U.S. </w:t>
      </w:r>
      <w:r w:rsidRPr="00C71760">
        <w:rPr>
          <w:rStyle w:val="StyleUnderline"/>
        </w:rPr>
        <w:t xml:space="preserve">missile </w:t>
      </w:r>
      <w:r w:rsidRPr="00C71760">
        <w:rPr>
          <w:rStyle w:val="Emphasis"/>
        </w:rPr>
        <w:t>defense</w:t>
      </w:r>
      <w:r w:rsidRPr="00C71760">
        <w:rPr>
          <w:rStyle w:val="StyleUnderline"/>
        </w:rPr>
        <w:t xml:space="preserve"> systems are</w:t>
      </w:r>
      <w:r w:rsidRPr="00C71760">
        <w:rPr>
          <w:sz w:val="14"/>
        </w:rPr>
        <w:t xml:space="preserve"> developed and deployed </w:t>
      </w:r>
      <w:r w:rsidRPr="00C71760">
        <w:rPr>
          <w:rStyle w:val="Emphasis"/>
        </w:rPr>
        <w:t>in response</w:t>
      </w:r>
      <w:r w:rsidRPr="00C71760">
        <w:rPr>
          <w:rStyle w:val="StyleUnderline"/>
        </w:rPr>
        <w:t xml:space="preserve"> to</w:t>
      </w:r>
      <w:r w:rsidRPr="00C71760">
        <w:rPr>
          <w:sz w:val="14"/>
        </w:rPr>
        <w:t xml:space="preserve"> the present and constantly developing threats posed by </w:t>
      </w:r>
      <w:r w:rsidRPr="00C71760">
        <w:rPr>
          <w:rStyle w:val="StyleUnderline"/>
        </w:rPr>
        <w:t xml:space="preserve">adversaries’ offensive </w:t>
      </w:r>
      <w:r w:rsidRPr="00C71760">
        <w:rPr>
          <w:rStyle w:val="Emphasis"/>
        </w:rPr>
        <w:t>missiles</w:t>
      </w:r>
      <w:r w:rsidRPr="00C71760">
        <w:rPr>
          <w:sz w:val="14"/>
        </w:rPr>
        <w:t xml:space="preserve">. It is because the United States has remained exposed to the threat of ballistic missile attack that rogue countries like Iran and North Korea seek a nuclear ballistic missile as a relatively affordable means of coercing much more capable adversaries. </w:t>
      </w:r>
      <w:r w:rsidRPr="00C71760">
        <w:rPr>
          <w:rStyle w:val="StyleUnderline"/>
        </w:rPr>
        <w:t xml:space="preserve">The </w:t>
      </w:r>
      <w:r w:rsidRPr="007F1251">
        <w:rPr>
          <w:rStyle w:val="StyleUnderline"/>
        </w:rPr>
        <w:t xml:space="preserve">more </w:t>
      </w:r>
      <w:r w:rsidRPr="007F1251">
        <w:rPr>
          <w:rStyle w:val="Emphasis"/>
        </w:rPr>
        <w:t>effective</w:t>
      </w:r>
      <w:r w:rsidRPr="00C71760">
        <w:rPr>
          <w:sz w:val="14"/>
        </w:rPr>
        <w:t xml:space="preserve"> and robust </w:t>
      </w:r>
      <w:r w:rsidRPr="00C71760">
        <w:rPr>
          <w:rStyle w:val="StyleUnderline"/>
        </w:rPr>
        <w:t xml:space="preserve">the </w:t>
      </w:r>
      <w:r w:rsidRPr="007F1251">
        <w:rPr>
          <w:rStyle w:val="Emphasis"/>
        </w:rPr>
        <w:t>BMDS</w:t>
      </w:r>
      <w:r w:rsidRPr="00C71760">
        <w:rPr>
          <w:rStyle w:val="StyleUnderline"/>
        </w:rPr>
        <w:t xml:space="preserve">, the </w:t>
      </w:r>
      <w:r w:rsidRPr="00C71760">
        <w:rPr>
          <w:rStyle w:val="Emphasis"/>
          <w:highlight w:val="cyan"/>
        </w:rPr>
        <w:t>less likely</w:t>
      </w:r>
      <w:r w:rsidRPr="00C71760">
        <w:rPr>
          <w:rStyle w:val="StyleUnderline"/>
          <w:highlight w:val="cyan"/>
        </w:rPr>
        <w:t xml:space="preserve"> </w:t>
      </w:r>
      <w:r w:rsidRPr="007F1251">
        <w:rPr>
          <w:rStyle w:val="StyleUnderline"/>
        </w:rPr>
        <w:t xml:space="preserve">countries are to </w:t>
      </w:r>
      <w:r w:rsidRPr="00C71760">
        <w:rPr>
          <w:rStyle w:val="Emphasis"/>
          <w:highlight w:val="cyan"/>
        </w:rPr>
        <w:t>devote resources</w:t>
      </w:r>
      <w:r w:rsidRPr="00C71760">
        <w:rPr>
          <w:rStyle w:val="StyleUnderline"/>
          <w:highlight w:val="cyan"/>
        </w:rPr>
        <w:t xml:space="preserve"> to</w:t>
      </w:r>
      <w:r w:rsidRPr="00C71760">
        <w:rPr>
          <w:rStyle w:val="StyleUnderline"/>
        </w:rPr>
        <w:t xml:space="preserve"> long-range </w:t>
      </w:r>
      <w:r w:rsidRPr="00C71760">
        <w:rPr>
          <w:rStyle w:val="StyleUnderline"/>
          <w:highlight w:val="cyan"/>
        </w:rPr>
        <w:t>missile</w:t>
      </w:r>
      <w:r w:rsidRPr="00C71760">
        <w:rPr>
          <w:rStyle w:val="StyleUnderline"/>
        </w:rPr>
        <w:t xml:space="preserve"> program</w:t>
      </w:r>
      <w:r w:rsidRPr="00C71760">
        <w:rPr>
          <w:rStyle w:val="StyleUnderline"/>
          <w:highlight w:val="cyan"/>
        </w:rPr>
        <w:t>s</w:t>
      </w:r>
      <w:r w:rsidRPr="00C71760">
        <w:rPr>
          <w:rStyle w:val="StyleUnderline"/>
        </w:rPr>
        <w:t xml:space="preserve"> to </w:t>
      </w:r>
      <w:r w:rsidRPr="00C71760">
        <w:rPr>
          <w:rStyle w:val="Emphasis"/>
        </w:rPr>
        <w:t>coerce</w:t>
      </w:r>
      <w:r w:rsidRPr="00C71760">
        <w:rPr>
          <w:rStyle w:val="StyleUnderline"/>
        </w:rPr>
        <w:t xml:space="preserve"> the </w:t>
      </w:r>
      <w:r w:rsidRPr="00C71760">
        <w:rPr>
          <w:rStyle w:val="Emphasis"/>
        </w:rPr>
        <w:t>U</w:t>
      </w:r>
      <w:r w:rsidRPr="00C71760">
        <w:rPr>
          <w:rStyle w:val="StyleUnderline"/>
        </w:rPr>
        <w:t xml:space="preserve">nited </w:t>
      </w:r>
      <w:r w:rsidRPr="00C71760">
        <w:rPr>
          <w:rStyle w:val="Emphasis"/>
        </w:rPr>
        <w:t>S</w:t>
      </w:r>
      <w:r w:rsidRPr="00C71760">
        <w:rPr>
          <w:rStyle w:val="StyleUnderline"/>
        </w:rPr>
        <w:t xml:space="preserve">tates, </w:t>
      </w:r>
      <w:r w:rsidRPr="00C71760">
        <w:rPr>
          <w:rStyle w:val="StyleUnderline"/>
          <w:highlight w:val="cyan"/>
        </w:rPr>
        <w:t>since</w:t>
      </w:r>
      <w:r w:rsidRPr="007F1251">
        <w:rPr>
          <w:rStyle w:val="StyleUnderline"/>
        </w:rPr>
        <w:t xml:space="preserve"> they </w:t>
      </w:r>
      <w:r w:rsidRPr="00C71760">
        <w:rPr>
          <w:rStyle w:val="Emphasis"/>
          <w:highlight w:val="cyan"/>
        </w:rPr>
        <w:t>believe</w:t>
      </w:r>
      <w:r w:rsidRPr="00C71760">
        <w:rPr>
          <w:rStyle w:val="StyleUnderline"/>
        </w:rPr>
        <w:t xml:space="preserve"> the </w:t>
      </w:r>
      <w:r w:rsidRPr="00C71760">
        <w:rPr>
          <w:rStyle w:val="StyleUnderline"/>
          <w:highlight w:val="cyan"/>
        </w:rPr>
        <w:t xml:space="preserve">defensive system </w:t>
      </w:r>
      <w:r w:rsidRPr="007F1251">
        <w:rPr>
          <w:rStyle w:val="StyleUnderline"/>
        </w:rPr>
        <w:t>will</w:t>
      </w:r>
      <w:r w:rsidRPr="00C71760">
        <w:rPr>
          <w:rStyle w:val="StyleUnderline"/>
        </w:rPr>
        <w:t xml:space="preserve"> be able to </w:t>
      </w:r>
      <w:r w:rsidRPr="00C71760">
        <w:rPr>
          <w:rStyle w:val="StyleUnderline"/>
          <w:highlight w:val="cyan"/>
        </w:rPr>
        <w:t>neutralize</w:t>
      </w:r>
      <w:r w:rsidRPr="00C71760">
        <w:rPr>
          <w:rStyle w:val="StyleUnderline"/>
        </w:rPr>
        <w:t xml:space="preserve"> a </w:t>
      </w:r>
      <w:r w:rsidRPr="00C71760">
        <w:rPr>
          <w:rStyle w:val="Emphasis"/>
          <w:highlight w:val="cyan"/>
        </w:rPr>
        <w:t>first strike</w:t>
      </w:r>
      <w:r w:rsidRPr="00C71760">
        <w:rPr>
          <w:sz w:val="14"/>
        </w:rPr>
        <w:t>. Rather than scaling back U.S. strategic missile defense, the United States should devote significant resources to currently operational systems so that they can fulfill their technical potential, and to next-generation technologies to work towards a more robust defensive capability.</w:t>
      </w:r>
      <w:r w:rsidRPr="00A4161A">
        <w:rPr>
          <w:sz w:val="14"/>
        </w:rPr>
        <w:t>5</w:t>
      </w:r>
      <w:r w:rsidRPr="00C71760">
        <w:rPr>
          <w:sz w:val="14"/>
        </w:rPr>
        <w:t> An additional GMD site, with more GBIs at existing sites, would increase the reliability of the current system, even as the MDA continues to improve the accuracy of its EKVs. Additional radar will also improve the accuracy of the system and must be supported and deployed as soon as possible.</w:t>
      </w:r>
    </w:p>
    <w:p w14:paraId="406E6CB3" w14:textId="77777777" w:rsidR="0058025C" w:rsidRPr="00C71760" w:rsidRDefault="0058025C" w:rsidP="0058025C">
      <w:pPr>
        <w:rPr>
          <w:sz w:val="14"/>
        </w:rPr>
      </w:pPr>
      <w:r w:rsidRPr="00C71760">
        <w:rPr>
          <w:rStyle w:val="Emphasis"/>
          <w:highlight w:val="cyan"/>
        </w:rPr>
        <w:t>Russia</w:t>
      </w:r>
      <w:r w:rsidRPr="00C71760">
        <w:rPr>
          <w:rStyle w:val="StyleUnderline"/>
          <w:highlight w:val="cyan"/>
        </w:rPr>
        <w:t xml:space="preserve"> </w:t>
      </w:r>
      <w:r w:rsidRPr="007F1251">
        <w:rPr>
          <w:rStyle w:val="StyleUnderline"/>
        </w:rPr>
        <w:t xml:space="preserve">often </w:t>
      </w:r>
      <w:r w:rsidRPr="00C71760">
        <w:rPr>
          <w:rStyle w:val="Emphasis"/>
          <w:highlight w:val="cyan"/>
        </w:rPr>
        <w:t>claims</w:t>
      </w:r>
      <w:r w:rsidRPr="00C71760">
        <w:rPr>
          <w:rStyle w:val="StyleUnderline"/>
        </w:rPr>
        <w:t xml:space="preserve"> that current U.S. </w:t>
      </w:r>
      <w:r w:rsidRPr="007F1251">
        <w:rPr>
          <w:rStyle w:val="Emphasis"/>
        </w:rPr>
        <w:t xml:space="preserve">missile </w:t>
      </w:r>
      <w:r w:rsidRPr="007F1251">
        <w:rPr>
          <w:rStyle w:val="Emphasis"/>
          <w:highlight w:val="cyan"/>
        </w:rPr>
        <w:t>defense</w:t>
      </w:r>
      <w:r w:rsidRPr="00C71760">
        <w:rPr>
          <w:rStyle w:val="StyleUnderline"/>
        </w:rPr>
        <w:t xml:space="preserve"> plans and deployments </w:t>
      </w:r>
      <w:r w:rsidRPr="007F1251">
        <w:rPr>
          <w:rStyle w:val="StyleUnderline"/>
        </w:rPr>
        <w:t xml:space="preserve">pose a </w:t>
      </w:r>
      <w:r w:rsidRPr="007F1251">
        <w:rPr>
          <w:rStyle w:val="Emphasis"/>
        </w:rPr>
        <w:t>threat</w:t>
      </w:r>
      <w:r w:rsidRPr="00C71760">
        <w:rPr>
          <w:rStyle w:val="StyleUnderline"/>
        </w:rPr>
        <w:t xml:space="preserve"> to strategic </w:t>
      </w:r>
      <w:r w:rsidRPr="00C71760">
        <w:rPr>
          <w:rStyle w:val="Emphasis"/>
        </w:rPr>
        <w:t>stability</w:t>
      </w:r>
      <w:r w:rsidRPr="00C71760">
        <w:rPr>
          <w:sz w:val="14"/>
        </w:rPr>
        <w:t xml:space="preserve"> and therefore create a need for increased investments in offensive capabilities. </w:t>
      </w:r>
      <w:r w:rsidRPr="007F1251">
        <w:rPr>
          <w:rStyle w:val="StyleUnderline"/>
        </w:rPr>
        <w:t>However</w:t>
      </w:r>
      <w:r w:rsidRPr="00C71760">
        <w:rPr>
          <w:rStyle w:val="StyleUnderline"/>
        </w:rPr>
        <w:t xml:space="preserve">, </w:t>
      </w:r>
      <w:r w:rsidRPr="00C71760">
        <w:rPr>
          <w:rStyle w:val="Emphasis"/>
        </w:rPr>
        <w:t>Russia</w:t>
      </w:r>
      <w:r w:rsidRPr="00C71760">
        <w:rPr>
          <w:rStyle w:val="StyleUnderline"/>
        </w:rPr>
        <w:t xml:space="preserve"> has </w:t>
      </w:r>
      <w:r w:rsidRPr="00C71760">
        <w:rPr>
          <w:rStyle w:val="Emphasis"/>
        </w:rPr>
        <w:t>not always</w:t>
      </w:r>
      <w:r w:rsidRPr="00C71760">
        <w:rPr>
          <w:rStyle w:val="StyleUnderline"/>
        </w:rPr>
        <w:t xml:space="preserve"> made this </w:t>
      </w:r>
      <w:r w:rsidRPr="00C71760">
        <w:rPr>
          <w:rStyle w:val="Emphasis"/>
        </w:rPr>
        <w:t>claim</w:t>
      </w:r>
      <w:r w:rsidRPr="00C71760">
        <w:rPr>
          <w:rStyle w:val="StyleUnderline"/>
        </w:rPr>
        <w:t xml:space="preserve">. </w:t>
      </w:r>
      <w:r w:rsidRPr="007F1251">
        <w:rPr>
          <w:rStyle w:val="StyleUnderline"/>
        </w:rPr>
        <w:t>When</w:t>
      </w:r>
      <w:r w:rsidRPr="00C71760">
        <w:rPr>
          <w:sz w:val="14"/>
        </w:rPr>
        <w:t xml:space="preserve"> President </w:t>
      </w:r>
      <w:r w:rsidRPr="00C71760">
        <w:rPr>
          <w:rStyle w:val="StyleUnderline"/>
          <w:highlight w:val="cyan"/>
        </w:rPr>
        <w:t xml:space="preserve">Bush </w:t>
      </w:r>
      <w:r w:rsidRPr="00C71760">
        <w:rPr>
          <w:rStyle w:val="Emphasis"/>
          <w:highlight w:val="cyan"/>
        </w:rPr>
        <w:t>withdrew</w:t>
      </w:r>
      <w:r w:rsidRPr="00C71760">
        <w:rPr>
          <w:rStyle w:val="StyleUnderline"/>
        </w:rPr>
        <w:t xml:space="preserve"> the</w:t>
      </w:r>
      <w:r w:rsidRPr="00C71760">
        <w:rPr>
          <w:sz w:val="14"/>
        </w:rPr>
        <w:t xml:space="preserve"> United States from the </w:t>
      </w:r>
      <w:r w:rsidRPr="00C71760">
        <w:rPr>
          <w:rStyle w:val="Emphasis"/>
          <w:highlight w:val="cyan"/>
        </w:rPr>
        <w:t>ABM</w:t>
      </w:r>
      <w:r w:rsidRPr="00C71760">
        <w:rPr>
          <w:sz w:val="14"/>
        </w:rPr>
        <w:t xml:space="preserve"> Treaty in 2002, President Vladimir </w:t>
      </w:r>
      <w:r w:rsidRPr="007F1251">
        <w:rPr>
          <w:rStyle w:val="StyleUnderline"/>
        </w:rPr>
        <w:t xml:space="preserve">Putin </w:t>
      </w:r>
      <w:r w:rsidRPr="00C71760">
        <w:rPr>
          <w:rStyle w:val="StyleUnderline"/>
          <w:highlight w:val="cyan"/>
        </w:rPr>
        <w:t>stated:</w:t>
      </w:r>
      <w:r w:rsidRPr="00C71760">
        <w:rPr>
          <w:rStyle w:val="StyleUnderline"/>
        </w:rPr>
        <w:t xml:space="preserve"> “</w:t>
      </w:r>
      <w:r w:rsidRPr="00C71760">
        <w:rPr>
          <w:rStyle w:val="Emphasis"/>
        </w:rPr>
        <w:t>I can say</w:t>
      </w:r>
      <w:r w:rsidRPr="00C71760">
        <w:rPr>
          <w:rStyle w:val="StyleUnderline"/>
        </w:rPr>
        <w:t xml:space="preserve"> with </w:t>
      </w:r>
      <w:r w:rsidRPr="00C71760">
        <w:rPr>
          <w:rStyle w:val="Emphasis"/>
        </w:rPr>
        <w:t>full confidence</w:t>
      </w:r>
      <w:r w:rsidRPr="00C71760">
        <w:rPr>
          <w:sz w:val="14"/>
        </w:rPr>
        <w:t xml:space="preserve"> that the decision made by the President of </w:t>
      </w:r>
      <w:r w:rsidRPr="007F1251">
        <w:rPr>
          <w:rStyle w:val="StyleUnderline"/>
        </w:rPr>
        <w:t xml:space="preserve">the </w:t>
      </w:r>
      <w:r w:rsidRPr="007F1251">
        <w:rPr>
          <w:rStyle w:val="Emphasis"/>
        </w:rPr>
        <w:t>U</w:t>
      </w:r>
      <w:r w:rsidRPr="007F1251">
        <w:rPr>
          <w:rStyle w:val="StyleUnderline"/>
        </w:rPr>
        <w:t xml:space="preserve">nited </w:t>
      </w:r>
      <w:r w:rsidRPr="007F1251">
        <w:rPr>
          <w:rStyle w:val="Emphasis"/>
        </w:rPr>
        <w:t>S</w:t>
      </w:r>
      <w:r w:rsidRPr="007F1251">
        <w:rPr>
          <w:rStyle w:val="StyleUnderline"/>
        </w:rPr>
        <w:t xml:space="preserve">tates does </w:t>
      </w:r>
      <w:r w:rsidRPr="00C71760">
        <w:rPr>
          <w:rStyle w:val="Emphasis"/>
          <w:highlight w:val="cyan"/>
        </w:rPr>
        <w:t>no</w:t>
      </w:r>
      <w:r w:rsidRPr="007F1251">
        <w:rPr>
          <w:rStyle w:val="Emphasis"/>
        </w:rPr>
        <w:t>t</w:t>
      </w:r>
      <w:r w:rsidRPr="007F1251">
        <w:rPr>
          <w:rStyle w:val="StyleUnderline"/>
        </w:rPr>
        <w:t xml:space="preserve"> pose a </w:t>
      </w:r>
      <w:r w:rsidRPr="00C71760">
        <w:rPr>
          <w:rStyle w:val="Emphasis"/>
          <w:highlight w:val="cyan"/>
        </w:rPr>
        <w:t>threat</w:t>
      </w:r>
      <w:r w:rsidRPr="00C71760">
        <w:rPr>
          <w:sz w:val="14"/>
        </w:rPr>
        <w:t xml:space="preserve"> to the national security of the Russian Federation.” He went on to express his commitment to further nuclear arms reductions.</w:t>
      </w:r>
      <w:r w:rsidRPr="00A4161A">
        <w:rPr>
          <w:sz w:val="14"/>
        </w:rPr>
        <w:t>6</w:t>
      </w:r>
      <w:r w:rsidRPr="00C71760">
        <w:rPr>
          <w:sz w:val="14"/>
        </w:rPr>
        <w:t> </w:t>
      </w:r>
      <w:r w:rsidRPr="00C71760">
        <w:rPr>
          <w:rStyle w:val="StyleUnderline"/>
          <w:highlight w:val="cyan"/>
        </w:rPr>
        <w:t>National objectives</w:t>
      </w:r>
      <w:r w:rsidRPr="00C71760">
        <w:rPr>
          <w:rStyle w:val="StyleUnderline"/>
        </w:rPr>
        <w:t xml:space="preserve"> </w:t>
      </w:r>
      <w:r w:rsidRPr="00C71760">
        <w:rPr>
          <w:rStyle w:val="Emphasis"/>
        </w:rPr>
        <w:t>unique</w:t>
      </w:r>
      <w:r w:rsidRPr="00C71760">
        <w:rPr>
          <w:rStyle w:val="StyleUnderline"/>
        </w:rPr>
        <w:t xml:space="preserve"> to each country </w:t>
      </w:r>
      <w:r w:rsidRPr="007F1251">
        <w:rPr>
          <w:rStyle w:val="StyleUnderline"/>
        </w:rPr>
        <w:t xml:space="preserve">and strategic </w:t>
      </w:r>
      <w:r w:rsidRPr="007F1251">
        <w:rPr>
          <w:rStyle w:val="Emphasis"/>
        </w:rPr>
        <w:t>relationships</w:t>
      </w:r>
      <w:r w:rsidRPr="007F1251">
        <w:rPr>
          <w:rStyle w:val="StyleUnderline"/>
        </w:rPr>
        <w:t xml:space="preserve"> between</w:t>
      </w:r>
      <w:r w:rsidRPr="00C71760">
        <w:rPr>
          <w:rStyle w:val="StyleUnderline"/>
        </w:rPr>
        <w:t xml:space="preserve"> countries </w:t>
      </w:r>
      <w:r w:rsidRPr="00C71760">
        <w:rPr>
          <w:rStyle w:val="Emphasis"/>
          <w:highlight w:val="cyan"/>
        </w:rPr>
        <w:t>determine</w:t>
      </w:r>
      <w:r w:rsidRPr="00C71760">
        <w:rPr>
          <w:rStyle w:val="StyleUnderline"/>
          <w:highlight w:val="cyan"/>
        </w:rPr>
        <w:t xml:space="preserve"> how </w:t>
      </w:r>
      <w:r w:rsidRPr="007F1251">
        <w:rPr>
          <w:rStyle w:val="StyleUnderline"/>
        </w:rPr>
        <w:t xml:space="preserve">each nation’s leaders </w:t>
      </w:r>
      <w:r w:rsidRPr="007F1251">
        <w:rPr>
          <w:rStyle w:val="Emphasis"/>
        </w:rPr>
        <w:t>decide</w:t>
      </w:r>
      <w:r w:rsidRPr="007F1251">
        <w:rPr>
          <w:rStyle w:val="StyleUnderline"/>
        </w:rPr>
        <w:t xml:space="preserve"> on the kind of </w:t>
      </w:r>
      <w:r w:rsidRPr="00C71760">
        <w:rPr>
          <w:rStyle w:val="Emphasis"/>
          <w:highlight w:val="cyan"/>
        </w:rPr>
        <w:t>weapons</w:t>
      </w:r>
      <w:r w:rsidRPr="00C71760">
        <w:rPr>
          <w:rStyle w:val="StyleUnderline"/>
        </w:rPr>
        <w:t xml:space="preserve"> they </w:t>
      </w:r>
      <w:r w:rsidRPr="007F1251">
        <w:rPr>
          <w:rStyle w:val="StyleUnderline"/>
        </w:rPr>
        <w:t xml:space="preserve">will </w:t>
      </w:r>
      <w:r w:rsidRPr="00C71760">
        <w:rPr>
          <w:rStyle w:val="Emphasis"/>
          <w:highlight w:val="cyan"/>
        </w:rPr>
        <w:t>develop</w:t>
      </w:r>
      <w:r w:rsidRPr="00C71760">
        <w:rPr>
          <w:rStyle w:val="StyleUnderline"/>
        </w:rPr>
        <w:t xml:space="preserve"> and deploy. </w:t>
      </w:r>
      <w:r w:rsidRPr="00C71760">
        <w:rPr>
          <w:rStyle w:val="StyleUnderline"/>
          <w:highlight w:val="cyan"/>
        </w:rPr>
        <w:t xml:space="preserve">Russia is </w:t>
      </w:r>
      <w:r w:rsidRPr="00C71760">
        <w:rPr>
          <w:rStyle w:val="Emphasis"/>
          <w:highlight w:val="cyan"/>
        </w:rPr>
        <w:t>objecting</w:t>
      </w:r>
      <w:r w:rsidRPr="00C71760">
        <w:rPr>
          <w:rStyle w:val="StyleUnderline"/>
        </w:rPr>
        <w:t xml:space="preserve"> to U.S. missile defense plans as a </w:t>
      </w:r>
      <w:r w:rsidRPr="00C71760">
        <w:rPr>
          <w:rStyle w:val="Emphasis"/>
        </w:rPr>
        <w:t>means</w:t>
      </w:r>
      <w:r w:rsidRPr="00C71760">
        <w:rPr>
          <w:rStyle w:val="StyleUnderline"/>
        </w:rPr>
        <w:t xml:space="preserve"> </w:t>
      </w:r>
      <w:r w:rsidRPr="00C71760">
        <w:rPr>
          <w:rStyle w:val="StyleUnderline"/>
          <w:highlight w:val="cyan"/>
        </w:rPr>
        <w:t>to further its</w:t>
      </w:r>
      <w:r w:rsidRPr="00C71760">
        <w:rPr>
          <w:rStyle w:val="StyleUnderline"/>
        </w:rPr>
        <w:t xml:space="preserve"> own </w:t>
      </w:r>
      <w:r w:rsidRPr="00C71760">
        <w:rPr>
          <w:rStyle w:val="Emphasis"/>
        </w:rPr>
        <w:t xml:space="preserve">foreign </w:t>
      </w:r>
      <w:r w:rsidRPr="00C71760">
        <w:rPr>
          <w:rStyle w:val="Emphasis"/>
          <w:highlight w:val="cyan"/>
        </w:rPr>
        <w:t>policy</w:t>
      </w:r>
      <w:r w:rsidRPr="00C71760">
        <w:rPr>
          <w:rStyle w:val="StyleUnderline"/>
          <w:highlight w:val="cyan"/>
        </w:rPr>
        <w:t xml:space="preserve"> goals</w:t>
      </w:r>
      <w:r w:rsidRPr="00C71760">
        <w:rPr>
          <w:sz w:val="14"/>
        </w:rPr>
        <w:t xml:space="preserve">, and so now is China. </w:t>
      </w:r>
      <w:r w:rsidRPr="00C71760">
        <w:rPr>
          <w:rStyle w:val="StyleUnderline"/>
        </w:rPr>
        <w:t>U.S. acquiescence</w:t>
      </w:r>
      <w:r w:rsidRPr="00C71760">
        <w:rPr>
          <w:sz w:val="14"/>
        </w:rPr>
        <w:t xml:space="preserve"> to their demands to curb defensive plans </w:t>
      </w:r>
      <w:r w:rsidRPr="00C71760">
        <w:rPr>
          <w:rStyle w:val="StyleUnderline"/>
        </w:rPr>
        <w:t xml:space="preserve">only </w:t>
      </w:r>
      <w:r w:rsidRPr="00C71760">
        <w:rPr>
          <w:rStyle w:val="Emphasis"/>
        </w:rPr>
        <w:t>encourages</w:t>
      </w:r>
      <w:r w:rsidRPr="00C71760">
        <w:rPr>
          <w:sz w:val="14"/>
        </w:rPr>
        <w:t xml:space="preserve"> China and </w:t>
      </w:r>
      <w:r w:rsidRPr="00C71760">
        <w:rPr>
          <w:rStyle w:val="StyleUnderline"/>
        </w:rPr>
        <w:t xml:space="preserve">Russia </w:t>
      </w:r>
      <w:r w:rsidRPr="00C71760">
        <w:rPr>
          <w:rStyle w:val="Emphasis"/>
        </w:rPr>
        <w:t>continue</w:t>
      </w:r>
      <w:r w:rsidRPr="00C71760">
        <w:rPr>
          <w:rStyle w:val="StyleUnderline"/>
        </w:rPr>
        <w:t xml:space="preserve"> to object to future deployments</w:t>
      </w:r>
      <w:r w:rsidRPr="00C71760">
        <w:rPr>
          <w:sz w:val="14"/>
        </w:rPr>
        <w:t xml:space="preserve"> and leaves the United States unnecessarily exposed to missile threats.</w:t>
      </w:r>
    </w:p>
    <w:p w14:paraId="674CE15F" w14:textId="77777777" w:rsidR="0058025C" w:rsidRDefault="0058025C" w:rsidP="0058025C"/>
    <w:p w14:paraId="0B6EEB42" w14:textId="77777777" w:rsidR="0058025C" w:rsidRDefault="0058025C" w:rsidP="0058025C">
      <w:pPr>
        <w:pStyle w:val="Heading3"/>
      </w:pPr>
      <w:r>
        <w:t>CP---States---2AC</w:t>
      </w:r>
    </w:p>
    <w:p w14:paraId="3943EC1D" w14:textId="77777777" w:rsidR="0058025C" w:rsidRPr="00DD51B9" w:rsidRDefault="0058025C" w:rsidP="0058025C">
      <w:pPr>
        <w:pStyle w:val="Heading3"/>
      </w:pPr>
      <w:r>
        <w:t>conon</w:t>
      </w:r>
    </w:p>
    <w:p w14:paraId="7DC5E3A8" w14:textId="77777777" w:rsidR="0058025C" w:rsidRDefault="0058025C" w:rsidP="0058025C">
      <w:pPr>
        <w:pStyle w:val="Heading4"/>
      </w:pPr>
      <w:r>
        <w:t xml:space="preserve">The CP gets </w:t>
      </w:r>
      <w:r>
        <w:rPr>
          <w:u w:val="single"/>
        </w:rPr>
        <w:t>preempted</w:t>
      </w:r>
      <w:r>
        <w:t xml:space="preserve">. States </w:t>
      </w:r>
      <w:r>
        <w:rPr>
          <w:u w:val="single"/>
        </w:rPr>
        <w:t>can’t contravene</w:t>
      </w:r>
      <w:r>
        <w:t xml:space="preserve"> federal floors. </w:t>
      </w:r>
    </w:p>
    <w:p w14:paraId="2BBB9D0B" w14:textId="77777777" w:rsidR="0058025C" w:rsidRPr="00EA7C16" w:rsidRDefault="0058025C" w:rsidP="0058025C">
      <w:r w:rsidRPr="00D80C25">
        <w:rPr>
          <w:rStyle w:val="Style13ptBold"/>
        </w:rPr>
        <w:t>Wolf 22</w:t>
      </w:r>
      <w:r>
        <w:t xml:space="preserve"> – Public Administration and International Affairs Department, Maxwell School of Citizenship &amp; Public Affairs, Syracuse University.</w:t>
      </w:r>
    </w:p>
    <w:p w14:paraId="57846FF5" w14:textId="77777777" w:rsidR="0058025C" w:rsidRPr="00EA7C16" w:rsidRDefault="0058025C" w:rsidP="0058025C">
      <w:r>
        <w:t>Douglas A. Wolf, Jennifer Karas Montez, and Shannon M. Monnat, “U.S. State Preemption Laws and Working-Age Mortality,” Am J Prev Med. 2022 Aug 29;63(5):681–688. https://pmc.ncbi.nlm.nih.gov/articles/PMC10164355/</w:t>
      </w:r>
    </w:p>
    <w:p w14:paraId="0EC7F65B" w14:textId="77777777" w:rsidR="0058025C" w:rsidRPr="00960468" w:rsidRDefault="0058025C" w:rsidP="0058025C">
      <w:pPr>
        <w:rPr>
          <w:sz w:val="16"/>
        </w:rPr>
      </w:pPr>
      <w:r w:rsidRPr="00D80C25">
        <w:rPr>
          <w:rStyle w:val="StyleUnderline"/>
        </w:rPr>
        <w:t>Preemption laws</w:t>
      </w:r>
      <w:r w:rsidRPr="00960468">
        <w:rPr>
          <w:sz w:val="16"/>
        </w:rPr>
        <w:t xml:space="preserve">, </w:t>
      </w:r>
      <w:r w:rsidRPr="00960468">
        <w:rPr>
          <w:rStyle w:val="StyleUnderline"/>
        </w:rPr>
        <w:t>which constrain lower-level governments’ legislative powers</w:t>
      </w:r>
      <w:r w:rsidRPr="00960468">
        <w:rPr>
          <w:sz w:val="16"/>
        </w:rPr>
        <w:t xml:space="preserve">, </w:t>
      </w:r>
      <w:r w:rsidRPr="00960468">
        <w:rPr>
          <w:rStyle w:val="StyleUnderline"/>
        </w:rPr>
        <w:t>have long been used to harmonize federal</w:t>
      </w:r>
      <w:r w:rsidRPr="00960468">
        <w:rPr>
          <w:sz w:val="16"/>
        </w:rPr>
        <w:t xml:space="preserve">, </w:t>
      </w:r>
      <w:r w:rsidRPr="00960468">
        <w:rPr>
          <w:rStyle w:val="StyleUnderline"/>
        </w:rPr>
        <w:t>state</w:t>
      </w:r>
      <w:r w:rsidRPr="00960468">
        <w:rPr>
          <w:sz w:val="16"/>
        </w:rPr>
        <w:t xml:space="preserve">, </w:t>
      </w:r>
      <w:r w:rsidRPr="00960468">
        <w:rPr>
          <w:rStyle w:val="StyleUnderline"/>
        </w:rPr>
        <w:t>and local policymaking</w:t>
      </w:r>
      <w:r w:rsidRPr="00960468">
        <w:rPr>
          <w:sz w:val="16"/>
        </w:rPr>
        <w:t xml:space="preserve"> or to establish minimum thresholds.6 For instance, </w:t>
      </w:r>
      <w:r w:rsidRPr="00647EAC">
        <w:rPr>
          <w:rStyle w:val="StyleUnderline"/>
          <w:highlight w:val="cyan"/>
        </w:rPr>
        <w:t>the fed</w:t>
      </w:r>
      <w:r w:rsidRPr="00D80C25">
        <w:rPr>
          <w:rStyle w:val="StyleUnderline"/>
        </w:rPr>
        <w:t>eral</w:t>
      </w:r>
      <w:r w:rsidRPr="00960468">
        <w:rPr>
          <w:rStyle w:val="StyleUnderline"/>
        </w:rPr>
        <w:t xml:space="preserve"> government </w:t>
      </w:r>
      <w:r w:rsidRPr="00647EAC">
        <w:rPr>
          <w:rStyle w:val="StyleUnderline"/>
          <w:highlight w:val="cyan"/>
        </w:rPr>
        <w:t xml:space="preserve">sets a </w:t>
      </w:r>
      <w:r w:rsidRPr="00647EAC">
        <w:rPr>
          <w:rStyle w:val="Emphasis"/>
          <w:highlight w:val="cyan"/>
        </w:rPr>
        <w:t>national MW</w:t>
      </w:r>
      <w:r w:rsidRPr="00960468">
        <w:rPr>
          <w:sz w:val="16"/>
        </w:rPr>
        <w:t xml:space="preserve">, thereby </w:t>
      </w:r>
      <w:r w:rsidRPr="00647EAC">
        <w:rPr>
          <w:rStyle w:val="Emphasis"/>
          <w:sz w:val="26"/>
          <w:szCs w:val="26"/>
          <w:highlight w:val="cyan"/>
        </w:rPr>
        <w:t>preempting</w:t>
      </w:r>
      <w:r w:rsidRPr="00647EAC">
        <w:rPr>
          <w:rStyle w:val="StyleUnderline"/>
          <w:highlight w:val="cyan"/>
        </w:rPr>
        <w:t xml:space="preserve"> state</w:t>
      </w:r>
      <w:r w:rsidRPr="00960468">
        <w:rPr>
          <w:rStyle w:val="StyleUnderline"/>
        </w:rPr>
        <w:t xml:space="preserve"> and local government</w:t>
      </w:r>
      <w:r w:rsidRPr="00DA040A">
        <w:rPr>
          <w:rStyle w:val="StyleUnderline"/>
          <w:highlight w:val="cyan"/>
        </w:rPr>
        <w:t xml:space="preserve">s from </w:t>
      </w:r>
      <w:r w:rsidRPr="00647EAC">
        <w:rPr>
          <w:rStyle w:val="StyleUnderline"/>
          <w:highlight w:val="cyan"/>
        </w:rPr>
        <w:t xml:space="preserve">implementing a </w:t>
      </w:r>
      <w:r w:rsidRPr="00647EAC">
        <w:rPr>
          <w:rStyle w:val="Emphasis"/>
          <w:highlight w:val="cyan"/>
        </w:rPr>
        <w:t>lower</w:t>
      </w:r>
      <w:r w:rsidRPr="00647EAC">
        <w:rPr>
          <w:rStyle w:val="StyleUnderline"/>
          <w:highlight w:val="cyan"/>
        </w:rPr>
        <w:t xml:space="preserve"> MW</w:t>
      </w:r>
      <w:r w:rsidRPr="00960468">
        <w:rPr>
          <w:sz w:val="16"/>
        </w:rPr>
        <w:t xml:space="preserve">. </w:t>
      </w:r>
      <w:r w:rsidRPr="002B2451">
        <w:rPr>
          <w:rStyle w:val="StyleUnderline"/>
        </w:rPr>
        <w:t>Many state governments have set a higher MW</w:t>
      </w:r>
      <w:r w:rsidRPr="00960468">
        <w:rPr>
          <w:sz w:val="16"/>
        </w:rPr>
        <w:t>, thereby prohibiting local governments from enacting a wage below the state’s level. Although state preemption laws are not new, their spread and intent have recently changed.6 The use of preemption accelerated after 2010, whereas its reach expanded to cover new policy domains such as labor standards, public health, environmental protections, and land use.7 Moreover, state preemption has been increasingly used to define regulatory ceilings.6</w:t>
      </w:r>
    </w:p>
    <w:p w14:paraId="2842A733" w14:textId="77777777" w:rsidR="0058025C" w:rsidRDefault="0058025C" w:rsidP="0058025C">
      <w:pPr>
        <w:pStyle w:val="Heading4"/>
      </w:pPr>
      <w:r>
        <w:t xml:space="preserve">Nor can they </w:t>
      </w:r>
      <w:r>
        <w:rPr>
          <w:u w:val="single"/>
        </w:rPr>
        <w:t>touch collective bargaining</w:t>
      </w:r>
      <w:r>
        <w:t xml:space="preserve">. </w:t>
      </w:r>
    </w:p>
    <w:p w14:paraId="20151477" w14:textId="77777777" w:rsidR="0058025C" w:rsidRPr="00E03B67" w:rsidRDefault="0058025C" w:rsidP="0058025C">
      <w:r w:rsidRPr="009368FC">
        <w:rPr>
          <w:rStyle w:val="Style13ptBold"/>
        </w:rPr>
        <w:t>CLJE 22</w:t>
      </w:r>
      <w:r>
        <w:t xml:space="preserve"> – Harvard Law School’s hub for labor policy research and innovation. Executive Director, Sharon Block, is a professor at Harvard Law School with a J.D. from Georgetown.</w:t>
      </w:r>
    </w:p>
    <w:p w14:paraId="63BED0E6" w14:textId="77777777" w:rsidR="0058025C" w:rsidRPr="00283458" w:rsidRDefault="0058025C" w:rsidP="0058025C">
      <w:r>
        <w:t>Center for Labor and a Just Economy, “OVERCOMING FEDERAL PREEMPTION: How to Spur Innovation at the State and Local Level,” Clean Slate for Worker Power, 2022, https://clje.law.harvard.edu/app/uploads/2022/12/Clean-Slate-Overcoming-Federal-Preemption.pdf</w:t>
      </w:r>
    </w:p>
    <w:p w14:paraId="2A61062F" w14:textId="77777777" w:rsidR="0058025C" w:rsidRPr="00801D42" w:rsidRDefault="0058025C" w:rsidP="0058025C">
      <w:pPr>
        <w:rPr>
          <w:sz w:val="16"/>
        </w:rPr>
      </w:pPr>
      <w:r w:rsidRPr="00647EAC">
        <w:rPr>
          <w:rStyle w:val="StyleUnderline"/>
          <w:highlight w:val="cyan"/>
        </w:rPr>
        <w:t xml:space="preserve">Federal preemption of labor law rests on </w:t>
      </w:r>
      <w:r w:rsidRPr="00647EAC">
        <w:rPr>
          <w:rStyle w:val="Emphasis"/>
          <w:highlight w:val="cyan"/>
        </w:rPr>
        <w:t>50 years</w:t>
      </w:r>
      <w:r w:rsidRPr="00647EAC">
        <w:rPr>
          <w:rStyle w:val="StyleUnderline"/>
          <w:highlight w:val="cyan"/>
        </w:rPr>
        <w:t xml:space="preserve"> of</w:t>
      </w:r>
      <w:r w:rsidRPr="00283458">
        <w:rPr>
          <w:rStyle w:val="StyleUnderline"/>
        </w:rPr>
        <w:t xml:space="preserve"> judicially created doctrine</w:t>
      </w:r>
      <w:r w:rsidRPr="00801D42">
        <w:rPr>
          <w:sz w:val="16"/>
        </w:rPr>
        <w:t xml:space="preserve">, </w:t>
      </w:r>
      <w:r w:rsidRPr="00283458">
        <w:rPr>
          <w:rStyle w:val="StyleUnderline"/>
        </w:rPr>
        <w:t>not on any statutory language in the NLRA or subsequent federal labor legislation nor on any discernible congressional intent</w:t>
      </w:r>
      <w:r w:rsidRPr="00801D42">
        <w:rPr>
          <w:sz w:val="16"/>
        </w:rPr>
        <w:t xml:space="preserve">.9 </w:t>
      </w:r>
      <w:r w:rsidRPr="00283458">
        <w:rPr>
          <w:rStyle w:val="StyleUnderline"/>
        </w:rPr>
        <w:t>Despite the lack of statutory language on preemption</w:t>
      </w:r>
      <w:r w:rsidRPr="00801D42">
        <w:rPr>
          <w:sz w:val="16"/>
        </w:rPr>
        <w:t xml:space="preserve">, </w:t>
      </w:r>
      <w:r w:rsidRPr="00283458">
        <w:rPr>
          <w:rStyle w:val="StyleUnderline"/>
        </w:rPr>
        <w:t xml:space="preserve">the </w:t>
      </w:r>
      <w:r w:rsidRPr="00647EAC">
        <w:rPr>
          <w:rStyle w:val="Emphasis"/>
          <w:highlight w:val="cyan"/>
        </w:rPr>
        <w:t>judicially</w:t>
      </w:r>
      <w:r w:rsidRPr="00647EAC">
        <w:rPr>
          <w:rStyle w:val="StyleUnderline"/>
          <w:highlight w:val="cyan"/>
        </w:rPr>
        <w:t xml:space="preserve"> created </w:t>
      </w:r>
      <w:r w:rsidRPr="00647EAC">
        <w:rPr>
          <w:rStyle w:val="Emphasis"/>
          <w:highlight w:val="cyan"/>
        </w:rPr>
        <w:t>jurisprudence</w:t>
      </w:r>
      <w:r w:rsidRPr="00283458">
        <w:rPr>
          <w:rStyle w:val="StyleUnderline"/>
        </w:rPr>
        <w:t xml:space="preserve"> is </w:t>
      </w:r>
      <w:r w:rsidRPr="00283458">
        <w:rPr>
          <w:rStyle w:val="Emphasis"/>
        </w:rPr>
        <w:t>extensive</w:t>
      </w:r>
      <w:r w:rsidRPr="00801D42">
        <w:rPr>
          <w:sz w:val="16"/>
        </w:rPr>
        <w:t xml:space="preserve">. </w:t>
      </w:r>
      <w:r w:rsidRPr="00283458">
        <w:rPr>
          <w:rStyle w:val="StyleUnderline"/>
        </w:rPr>
        <w:t>Indeed</w:t>
      </w:r>
      <w:r w:rsidRPr="00801D42">
        <w:rPr>
          <w:sz w:val="16"/>
        </w:rPr>
        <w:t>, “</w:t>
      </w:r>
      <w:r w:rsidRPr="00647EAC">
        <w:rPr>
          <w:rStyle w:val="StyleUnderline"/>
          <w:highlight w:val="cyan"/>
        </w:rPr>
        <w:t xml:space="preserve">it would be </w:t>
      </w:r>
      <w:r w:rsidRPr="00647EAC">
        <w:rPr>
          <w:rStyle w:val="Emphasis"/>
          <w:highlight w:val="cyan"/>
        </w:rPr>
        <w:t>difficult</w:t>
      </w:r>
      <w:r w:rsidRPr="00647EAC">
        <w:rPr>
          <w:rStyle w:val="StyleUnderline"/>
          <w:highlight w:val="cyan"/>
        </w:rPr>
        <w:t xml:space="preserve"> to find a regime of</w:t>
      </w:r>
      <w:r w:rsidRPr="00283458">
        <w:rPr>
          <w:rStyle w:val="StyleUnderline"/>
        </w:rPr>
        <w:t xml:space="preserve"> federal </w:t>
      </w:r>
      <w:r w:rsidRPr="00647EAC">
        <w:rPr>
          <w:rStyle w:val="StyleUnderline"/>
          <w:highlight w:val="cyan"/>
        </w:rPr>
        <w:t xml:space="preserve">preemption </w:t>
      </w:r>
      <w:r w:rsidRPr="00647EAC">
        <w:rPr>
          <w:rStyle w:val="Emphasis"/>
          <w:highlight w:val="cyan"/>
        </w:rPr>
        <w:t>broader</w:t>
      </w:r>
      <w:r w:rsidRPr="00647EAC">
        <w:rPr>
          <w:rStyle w:val="StyleUnderline"/>
          <w:highlight w:val="cyan"/>
        </w:rPr>
        <w:t xml:space="preserve"> than</w:t>
      </w:r>
      <w:r w:rsidRPr="00283458">
        <w:rPr>
          <w:rStyle w:val="StyleUnderline"/>
        </w:rPr>
        <w:t xml:space="preserve"> the one grounded in </w:t>
      </w:r>
      <w:r w:rsidRPr="00647EAC">
        <w:rPr>
          <w:rStyle w:val="StyleUnderline"/>
          <w:highlight w:val="cyan"/>
        </w:rPr>
        <w:t xml:space="preserve">the </w:t>
      </w:r>
      <w:r w:rsidRPr="00647EAC">
        <w:rPr>
          <w:rStyle w:val="Emphasis"/>
          <w:highlight w:val="cyan"/>
        </w:rPr>
        <w:t>NLRA</w:t>
      </w:r>
      <w:r w:rsidRPr="00283458">
        <w:rPr>
          <w:rStyle w:val="StyleUnderline"/>
        </w:rPr>
        <w:t>.”</w:t>
      </w:r>
      <w:r w:rsidRPr="00801D42">
        <w:rPr>
          <w:sz w:val="16"/>
        </w:rPr>
        <w:t>10</w:t>
      </w:r>
    </w:p>
    <w:p w14:paraId="673711DD" w14:textId="77777777" w:rsidR="0058025C" w:rsidRDefault="0058025C" w:rsidP="0058025C">
      <w:pPr>
        <w:rPr>
          <w:sz w:val="16"/>
        </w:rPr>
      </w:pPr>
      <w:r w:rsidRPr="00801D42">
        <w:rPr>
          <w:sz w:val="16"/>
        </w:rPr>
        <w:t xml:space="preserve">The judiciary has created multiple federal preemption doctrines. </w:t>
      </w:r>
      <w:r w:rsidRPr="00647EAC">
        <w:rPr>
          <w:rStyle w:val="StyleUnderline"/>
          <w:highlight w:val="cyan"/>
        </w:rPr>
        <w:t>Under</w:t>
      </w:r>
      <w:r w:rsidRPr="00283458">
        <w:rPr>
          <w:rStyle w:val="StyleUnderline"/>
        </w:rPr>
        <w:t xml:space="preserve"> the </w:t>
      </w:r>
      <w:r w:rsidRPr="00647EAC">
        <w:rPr>
          <w:rStyle w:val="Emphasis"/>
          <w:highlight w:val="cyan"/>
        </w:rPr>
        <w:t>Garmon</w:t>
      </w:r>
      <w:r w:rsidRPr="00AB2DAC">
        <w:rPr>
          <w:sz w:val="16"/>
        </w:rPr>
        <w:t>11</w:t>
      </w:r>
      <w:r w:rsidRPr="00801D42">
        <w:rPr>
          <w:sz w:val="16"/>
        </w:rPr>
        <w:t xml:space="preserve"> </w:t>
      </w:r>
      <w:r w:rsidRPr="00283458">
        <w:rPr>
          <w:rStyle w:val="StyleUnderline"/>
        </w:rPr>
        <w:t>preemption</w:t>
      </w:r>
      <w:r w:rsidRPr="00801D42">
        <w:rPr>
          <w:sz w:val="16"/>
        </w:rPr>
        <w:t xml:space="preserve">, </w:t>
      </w:r>
      <w:r w:rsidRPr="00647EAC">
        <w:rPr>
          <w:rStyle w:val="StyleUnderline"/>
          <w:highlight w:val="cyan"/>
        </w:rPr>
        <w:t xml:space="preserve">states may </w:t>
      </w:r>
      <w:r w:rsidRPr="00647EAC">
        <w:rPr>
          <w:rStyle w:val="Emphasis"/>
          <w:highlight w:val="cyan"/>
        </w:rPr>
        <w:t>not</w:t>
      </w:r>
      <w:r w:rsidRPr="00647EAC">
        <w:rPr>
          <w:rStyle w:val="StyleUnderline"/>
          <w:highlight w:val="cyan"/>
        </w:rPr>
        <w:t xml:space="preserve"> regulate activity</w:t>
      </w:r>
      <w:r w:rsidRPr="00283458">
        <w:rPr>
          <w:rStyle w:val="StyleUnderline"/>
        </w:rPr>
        <w:t xml:space="preserve"> that </w:t>
      </w:r>
      <w:r w:rsidRPr="00647EAC">
        <w:rPr>
          <w:rStyle w:val="StyleUnderline"/>
          <w:highlight w:val="cyan"/>
        </w:rPr>
        <w:t xml:space="preserve">the </w:t>
      </w:r>
      <w:r w:rsidRPr="00647EAC">
        <w:rPr>
          <w:rStyle w:val="Emphasis"/>
          <w:highlight w:val="cyan"/>
        </w:rPr>
        <w:t>NLRA</w:t>
      </w:r>
      <w:r w:rsidRPr="00647EAC">
        <w:rPr>
          <w:rStyle w:val="StyleUnderline"/>
          <w:highlight w:val="cyan"/>
        </w:rPr>
        <w:t xml:space="preserve"> </w:t>
      </w:r>
      <w:r w:rsidRPr="00647EAC">
        <w:rPr>
          <w:rStyle w:val="Emphasis"/>
          <w:highlight w:val="cyan"/>
        </w:rPr>
        <w:t>protects</w:t>
      </w:r>
      <w:r w:rsidRPr="00801D42">
        <w:rPr>
          <w:sz w:val="16"/>
        </w:rPr>
        <w:t xml:space="preserve">, </w:t>
      </w:r>
      <w:r w:rsidRPr="00283458">
        <w:rPr>
          <w:rStyle w:val="StyleUnderline"/>
        </w:rPr>
        <w:t>prohibits</w:t>
      </w:r>
      <w:r w:rsidRPr="00801D42">
        <w:rPr>
          <w:sz w:val="16"/>
        </w:rPr>
        <w:t xml:space="preserve">, </w:t>
      </w:r>
      <w:r w:rsidRPr="00647EAC">
        <w:rPr>
          <w:rStyle w:val="StyleUnderline"/>
          <w:highlight w:val="cyan"/>
        </w:rPr>
        <w:t xml:space="preserve">or </w:t>
      </w:r>
      <w:r w:rsidRPr="00647EAC">
        <w:rPr>
          <w:rStyle w:val="Emphasis"/>
          <w:highlight w:val="cyan"/>
        </w:rPr>
        <w:t>arguably protects</w:t>
      </w:r>
      <w:r w:rsidRPr="00283458">
        <w:rPr>
          <w:rStyle w:val="StyleUnderline"/>
        </w:rPr>
        <w:t xml:space="preserve"> or prohibits</w:t>
      </w:r>
      <w:r w:rsidRPr="00801D42">
        <w:rPr>
          <w:sz w:val="16"/>
        </w:rPr>
        <w:t>.12 In Garmon, an employer obtained a state injunction against a union for picketing.13 Instead of simply holding that the injunction was invalid because it interfered with federally protected labor rights, the Court created a broad preemption doctrine that covers even arguably protected or prohibited conduct—necessarily more than conduct regulated by the NLRA.14 Since the 1947 Supreme Court decision, Garmon has been riddled with inconsistencies and exceptions.15</w:t>
      </w:r>
    </w:p>
    <w:p w14:paraId="46B52E7D" w14:textId="77777777" w:rsidR="0058025C" w:rsidRDefault="0058025C" w:rsidP="0058025C">
      <w:pPr>
        <w:pStyle w:val="Heading3"/>
      </w:pPr>
      <w:r>
        <w:t>CP---Rleiance Damages---2AC</w:t>
      </w:r>
    </w:p>
    <w:p w14:paraId="2FC55E22" w14:textId="77777777" w:rsidR="0058025C" w:rsidRPr="00BA278D" w:rsidRDefault="0058025C" w:rsidP="0058025C">
      <w:pPr>
        <w:keepNext/>
        <w:keepLines/>
        <w:spacing w:before="40" w:after="0"/>
        <w:outlineLvl w:val="3"/>
        <w:rPr>
          <w:rFonts w:eastAsiaTheme="majorEastAsia"/>
          <w:b/>
          <w:iCs/>
          <w:sz w:val="26"/>
        </w:rPr>
      </w:pPr>
      <w:bookmarkStart w:id="1" w:name="_Hlk218322093"/>
      <w:r w:rsidRPr="00BA278D">
        <w:rPr>
          <w:rFonts w:eastAsiaTheme="majorEastAsia"/>
          <w:b/>
          <w:iCs/>
          <w:sz w:val="26"/>
        </w:rPr>
        <w:t>‘Should’ refers to the future.</w:t>
      </w:r>
    </w:p>
    <w:p w14:paraId="41B90755" w14:textId="77777777" w:rsidR="0058025C" w:rsidRPr="00BA278D" w:rsidRDefault="0058025C" w:rsidP="0058025C">
      <w:r w:rsidRPr="00BA278D">
        <w:rPr>
          <w:b/>
          <w:bCs/>
          <w:sz w:val="26"/>
        </w:rPr>
        <w:t>Brown ’8</w:t>
      </w:r>
      <w:r w:rsidRPr="00BA278D">
        <w:t xml:space="preserve"> [Mary Ann Brown; May 14; Judge on the Court of Appeals of Iowa; Westlaw, “In re Est. of Guthrie,” 752 N.W.2d 452] </w:t>
      </w:r>
    </w:p>
    <w:p w14:paraId="725B1E91" w14:textId="77777777" w:rsidR="0058025C" w:rsidRDefault="0058025C" w:rsidP="0058025C">
      <w:pPr>
        <w:rPr>
          <w:sz w:val="16"/>
        </w:rPr>
      </w:pPr>
      <w:r w:rsidRPr="00BA278D">
        <w:rPr>
          <w:sz w:val="16"/>
        </w:rPr>
        <w:t xml:space="preserve">Brock and Kaitlyn look to </w:t>
      </w:r>
      <w:r w:rsidRPr="00BA278D">
        <w:rPr>
          <w:u w:val="single"/>
        </w:rPr>
        <w:t xml:space="preserve">the </w:t>
      </w:r>
      <w:r w:rsidRPr="00BA278D">
        <w:rPr>
          <w:b/>
          <w:iCs/>
          <w:u w:val="single"/>
          <w:bdr w:val="single" w:sz="8" w:space="0" w:color="auto"/>
        </w:rPr>
        <w:t>word</w:t>
      </w:r>
      <w:r w:rsidRPr="00BA278D">
        <w:rPr>
          <w:u w:val="single"/>
        </w:rPr>
        <w:t xml:space="preserve"> “</w:t>
      </w:r>
      <w:r w:rsidRPr="00BA278D">
        <w:rPr>
          <w:highlight w:val="cyan"/>
          <w:u w:val="single"/>
        </w:rPr>
        <w:t>should</w:t>
      </w:r>
      <w:r w:rsidRPr="00BA278D">
        <w:rPr>
          <w:u w:val="single"/>
        </w:rPr>
        <w:t>” in the phrase</w:t>
      </w:r>
      <w:r w:rsidRPr="00BA278D">
        <w:rPr>
          <w:sz w:val="16"/>
        </w:rPr>
        <w:t xml:space="preserve"> “in the event any of my children should predecease me” and claim the district court improperly found the word </w:t>
      </w:r>
      <w:r w:rsidRPr="00BA278D">
        <w:rPr>
          <w:highlight w:val="cyan"/>
          <w:u w:val="single"/>
        </w:rPr>
        <w:t xml:space="preserve">looked to the </w:t>
      </w:r>
      <w:r w:rsidRPr="00BA278D">
        <w:rPr>
          <w:b/>
          <w:iCs/>
          <w:highlight w:val="cyan"/>
          <w:u w:val="single"/>
          <w:bdr w:val="single" w:sz="8" w:space="0" w:color="auto"/>
        </w:rPr>
        <w:t>future</w:t>
      </w:r>
      <w:r w:rsidRPr="00BA278D">
        <w:rPr>
          <w:u w:val="single"/>
        </w:rPr>
        <w:t xml:space="preserve">. They claim the word should be interpreted as the </w:t>
      </w:r>
      <w:r w:rsidRPr="00BA278D">
        <w:rPr>
          <w:b/>
          <w:iCs/>
          <w:u w:val="single"/>
          <w:bdr w:val="single" w:sz="8" w:space="0" w:color="auto"/>
        </w:rPr>
        <w:t>past tense</w:t>
      </w:r>
      <w:r w:rsidRPr="00BA278D">
        <w:rPr>
          <w:u w:val="single"/>
        </w:rPr>
        <w:t xml:space="preserve"> of “shall” to imply a duty or obligation</w:t>
      </w:r>
      <w:r w:rsidRPr="00BA278D">
        <w:rPr>
          <w:sz w:val="16"/>
        </w:rPr>
        <w:t xml:space="preserve">. See Black's Law Dictionary 1379 (6th ed.1990). </w:t>
      </w:r>
      <w:r w:rsidRPr="00BA278D">
        <w:rPr>
          <w:u w:val="single"/>
        </w:rPr>
        <w:t xml:space="preserve">Looking at </w:t>
      </w:r>
      <w:r w:rsidRPr="00BA278D">
        <w:rPr>
          <w:b/>
          <w:iCs/>
          <w:u w:val="single"/>
          <w:bdr w:val="single" w:sz="8" w:space="0" w:color="auto"/>
        </w:rPr>
        <w:t>the phrase as a whole, however</w:t>
      </w:r>
      <w:r w:rsidRPr="00BA278D">
        <w:rPr>
          <w:u w:val="single"/>
        </w:rPr>
        <w:t xml:space="preserve">, rather than at a </w:t>
      </w:r>
      <w:r w:rsidRPr="00BA278D">
        <w:rPr>
          <w:b/>
          <w:iCs/>
          <w:u w:val="single"/>
          <w:bdr w:val="single" w:sz="8" w:space="0" w:color="auto"/>
        </w:rPr>
        <w:t>single word</w:t>
      </w:r>
      <w:r w:rsidRPr="00BA278D">
        <w:rPr>
          <w:u w:val="single"/>
        </w:rPr>
        <w:t xml:space="preserve">, we determine the phrase is </w:t>
      </w:r>
      <w:r w:rsidRPr="00BA278D">
        <w:rPr>
          <w:highlight w:val="cyan"/>
          <w:u w:val="single"/>
        </w:rPr>
        <w:t xml:space="preserve">considering </w:t>
      </w:r>
      <w:r w:rsidRPr="00BA278D">
        <w:rPr>
          <w:b/>
          <w:iCs/>
          <w:highlight w:val="cyan"/>
          <w:u w:val="single"/>
          <w:bdr w:val="single" w:sz="8" w:space="0" w:color="auto"/>
        </w:rPr>
        <w:t>possible</w:t>
      </w:r>
      <w:r w:rsidRPr="00BA278D">
        <w:rPr>
          <w:b/>
          <w:iCs/>
          <w:u w:val="single"/>
          <w:bdr w:val="single" w:sz="8" w:space="0" w:color="auto"/>
        </w:rPr>
        <w:t xml:space="preserve"> future </w:t>
      </w:r>
      <w:r w:rsidRPr="00BA278D">
        <w:rPr>
          <w:b/>
          <w:iCs/>
          <w:highlight w:val="cyan"/>
          <w:u w:val="single"/>
          <w:bdr w:val="single" w:sz="8" w:space="0" w:color="auto"/>
        </w:rPr>
        <w:t>events</w:t>
      </w:r>
      <w:r w:rsidRPr="00BA278D">
        <w:rPr>
          <w:sz w:val="16"/>
        </w:rPr>
        <w:t>. See In re Estate of Grulke, 546 N.W.2d 626, 627 (Iowa Ct.App.1996) (noting we must ascertain a testator's intent from the entire will).</w:t>
      </w:r>
    </w:p>
    <w:p w14:paraId="2CB0A6F3" w14:textId="77777777" w:rsidR="0058025C" w:rsidRDefault="0058025C" w:rsidP="0058025C">
      <w:pPr>
        <w:pStyle w:val="Heading4"/>
      </w:pPr>
      <w:r>
        <w:t xml:space="preserve">Absent </w:t>
      </w:r>
      <w:r>
        <w:rPr>
          <w:u w:val="single"/>
        </w:rPr>
        <w:t>fiat</w:t>
      </w:r>
      <w:r>
        <w:t xml:space="preserve">, the CP is </w:t>
      </w:r>
      <w:r>
        <w:rPr>
          <w:u w:val="single"/>
        </w:rPr>
        <w:t>watered down</w:t>
      </w:r>
      <w:r>
        <w:t xml:space="preserve"> and political opposition </w:t>
      </w:r>
      <w:r>
        <w:rPr>
          <w:u w:val="single"/>
        </w:rPr>
        <w:t>says no</w:t>
      </w:r>
      <w:r>
        <w:t>.</w:t>
      </w:r>
    </w:p>
    <w:p w14:paraId="10017EF0" w14:textId="77777777" w:rsidR="0058025C" w:rsidRDefault="0058025C" w:rsidP="0058025C">
      <w:r w:rsidRPr="0067494A">
        <w:rPr>
          <w:rStyle w:val="Style13ptBold"/>
        </w:rPr>
        <w:t>Corbett ’24</w:t>
      </w:r>
      <w:r>
        <w:t xml:space="preserve"> [William R.; 2024; Professor of Law, Louisiana State University; Buffalo Law Review, “The Case for Waivable Employee Rights: A Contrarian View,” vol. 72]</w:t>
      </w:r>
    </w:p>
    <w:p w14:paraId="246F7BAE" w14:textId="77777777" w:rsidR="0058025C" w:rsidRPr="00BA4FE5" w:rsidRDefault="0058025C" w:rsidP="0058025C">
      <w:pPr>
        <w:rPr>
          <w:sz w:val="16"/>
        </w:rPr>
      </w:pPr>
      <w:r w:rsidRPr="00BA4FE5">
        <w:rPr>
          <w:sz w:val="16"/>
        </w:rPr>
        <w:t xml:space="preserve">A. </w:t>
      </w:r>
      <w:r w:rsidRPr="00FA005C">
        <w:rPr>
          <w:rStyle w:val="StyleUnderline"/>
          <w:highlight w:val="cyan"/>
        </w:rPr>
        <w:t xml:space="preserve">The Movement Against </w:t>
      </w:r>
      <w:r w:rsidRPr="00FA005C">
        <w:rPr>
          <w:rStyle w:val="Emphasis"/>
          <w:highlight w:val="cyan"/>
        </w:rPr>
        <w:t>Waivable</w:t>
      </w:r>
      <w:r w:rsidRPr="00BA4FE5">
        <w:rPr>
          <w:sz w:val="16"/>
        </w:rPr>
        <w:t xml:space="preserve"> Employee </w:t>
      </w:r>
      <w:r w:rsidRPr="000E6E49">
        <w:rPr>
          <w:rStyle w:val="Emphasis"/>
          <w:highlight w:val="cyan"/>
        </w:rPr>
        <w:t>Rights</w:t>
      </w:r>
    </w:p>
    <w:p w14:paraId="63E8886B" w14:textId="77777777" w:rsidR="0058025C" w:rsidRPr="00BA4FE5" w:rsidRDefault="0058025C" w:rsidP="0058025C">
      <w:pPr>
        <w:rPr>
          <w:sz w:val="16"/>
        </w:rPr>
      </w:pPr>
      <w:r w:rsidRPr="008F6CA3">
        <w:rPr>
          <w:rStyle w:val="Emphasis"/>
        </w:rPr>
        <w:t>Noncompetes</w:t>
      </w:r>
      <w:r w:rsidRPr="00BA4FE5">
        <w:rPr>
          <w:sz w:val="16"/>
        </w:rPr>
        <w:t xml:space="preserve">, or covenants not to compete, </w:t>
      </w:r>
      <w:r w:rsidRPr="00F432A7">
        <w:rPr>
          <w:rStyle w:val="StyleUnderline"/>
        </w:rPr>
        <w:t xml:space="preserve">and </w:t>
      </w:r>
      <w:r w:rsidRPr="00F432A7">
        <w:rPr>
          <w:rStyle w:val="Emphasis"/>
        </w:rPr>
        <w:t>mandatory arbitration</w:t>
      </w:r>
      <w:r w:rsidRPr="00BA4FE5">
        <w:rPr>
          <w:sz w:val="16"/>
        </w:rPr>
        <w:t xml:space="preserve"> agreements </w:t>
      </w:r>
      <w:r w:rsidRPr="00AB27AF">
        <w:rPr>
          <w:rStyle w:val="StyleUnderline"/>
        </w:rPr>
        <w:t>are</w:t>
      </w:r>
      <w:r w:rsidRPr="00BA4FE5">
        <w:rPr>
          <w:sz w:val="16"/>
        </w:rPr>
        <w:t xml:space="preserve"> the two most </w:t>
      </w:r>
      <w:r w:rsidRPr="00721274">
        <w:rPr>
          <w:rStyle w:val="Emphasis"/>
        </w:rPr>
        <w:t>prevalent examples</w:t>
      </w:r>
      <w:r w:rsidRPr="004A68EF">
        <w:rPr>
          <w:rStyle w:val="StyleUnderline"/>
        </w:rPr>
        <w:t xml:space="preserve"> of employees being required</w:t>
      </w:r>
      <w:r w:rsidRPr="00BA4FE5">
        <w:rPr>
          <w:sz w:val="16"/>
        </w:rPr>
        <w:t xml:space="preserve"> by their employers </w:t>
      </w:r>
      <w:r w:rsidRPr="002E0328">
        <w:rPr>
          <w:rStyle w:val="StyleUnderline"/>
        </w:rPr>
        <w:t xml:space="preserve">to </w:t>
      </w:r>
      <w:r w:rsidRPr="002F0B68">
        <w:rPr>
          <w:rStyle w:val="Emphasis"/>
        </w:rPr>
        <w:t>waive rights</w:t>
      </w:r>
      <w:r w:rsidRPr="00BA4FE5">
        <w:rPr>
          <w:sz w:val="16"/>
        </w:rPr>
        <w:t xml:space="preserve"> that they possess.1 In the absence of such waivers of rights, employees have the right to go to work for competitors when their employment with their current employers ends and the right to sue their employers or former employers in court. With some limitations, federal and state laws permit the waiver of those rights by employees. In light of the general enforceability of such waivers, it is routine practice for employers in the United States to condition initial or continued employment on such waivers of rights by applicants or employees.</w:t>
      </w:r>
    </w:p>
    <w:p w14:paraId="6AC65247" w14:textId="77777777" w:rsidR="0058025C" w:rsidRPr="00BA4FE5" w:rsidRDefault="0058025C" w:rsidP="0058025C">
      <w:pPr>
        <w:rPr>
          <w:sz w:val="16"/>
        </w:rPr>
      </w:pPr>
      <w:r w:rsidRPr="00BA4FE5">
        <w:rPr>
          <w:sz w:val="16"/>
        </w:rPr>
        <w:t xml:space="preserve">In the past few years, </w:t>
      </w:r>
      <w:r w:rsidRPr="00EE415F">
        <w:rPr>
          <w:rStyle w:val="StyleUnderline"/>
        </w:rPr>
        <w:t xml:space="preserve">there has been a </w:t>
      </w:r>
      <w:r w:rsidRPr="002740D7">
        <w:rPr>
          <w:rStyle w:val="Emphasis"/>
          <w:highlight w:val="cyan"/>
        </w:rPr>
        <w:t>substantial backlash</w:t>
      </w:r>
      <w:r w:rsidRPr="00BA4FE5">
        <w:rPr>
          <w:sz w:val="16"/>
        </w:rPr>
        <w:t xml:space="preserve"> against the enforceability of both of these types of waivers of rights. For example, on January 5, 2023, </w:t>
      </w:r>
      <w:r w:rsidRPr="002C2D4A">
        <w:rPr>
          <w:rStyle w:val="StyleUnderline"/>
        </w:rPr>
        <w:t xml:space="preserve">the </w:t>
      </w:r>
      <w:r w:rsidRPr="001561E0">
        <w:rPr>
          <w:rStyle w:val="Emphasis"/>
          <w:highlight w:val="cyan"/>
        </w:rPr>
        <w:t>F</w:t>
      </w:r>
      <w:r w:rsidRPr="00BA4FE5">
        <w:rPr>
          <w:sz w:val="16"/>
        </w:rPr>
        <w:t xml:space="preserve">ederal </w:t>
      </w:r>
      <w:r w:rsidRPr="001561E0">
        <w:rPr>
          <w:rStyle w:val="Emphasis"/>
          <w:highlight w:val="cyan"/>
        </w:rPr>
        <w:t>T</w:t>
      </w:r>
      <w:r w:rsidRPr="00BA4FE5">
        <w:rPr>
          <w:sz w:val="16"/>
        </w:rPr>
        <w:t xml:space="preserve">rade </w:t>
      </w:r>
      <w:r w:rsidRPr="001561E0">
        <w:rPr>
          <w:rStyle w:val="Emphasis"/>
          <w:highlight w:val="cyan"/>
        </w:rPr>
        <w:t>C</w:t>
      </w:r>
      <w:r w:rsidRPr="00BA4FE5">
        <w:rPr>
          <w:sz w:val="16"/>
        </w:rPr>
        <w:t xml:space="preserve">ommission </w:t>
      </w:r>
      <w:r w:rsidRPr="005C5109">
        <w:rPr>
          <w:rStyle w:val="StyleUnderline"/>
          <w:highlight w:val="cyan"/>
        </w:rPr>
        <w:t>promulgated a</w:t>
      </w:r>
      <w:r w:rsidRPr="007676E8">
        <w:rPr>
          <w:rStyle w:val="StyleUnderline"/>
        </w:rPr>
        <w:t xml:space="preserve"> proposed </w:t>
      </w:r>
      <w:r w:rsidRPr="00D17C3B">
        <w:rPr>
          <w:rStyle w:val="StyleUnderline"/>
          <w:highlight w:val="cyan"/>
        </w:rPr>
        <w:t>rule</w:t>
      </w:r>
      <w:r w:rsidRPr="00BA4FE5">
        <w:rPr>
          <w:sz w:val="16"/>
        </w:rPr>
        <w:t xml:space="preserve">2 </w:t>
      </w:r>
      <w:r w:rsidRPr="00DD05C7">
        <w:rPr>
          <w:rStyle w:val="StyleUnderline"/>
        </w:rPr>
        <w:t xml:space="preserve">that would </w:t>
      </w:r>
      <w:r w:rsidRPr="00F3492D">
        <w:rPr>
          <w:rStyle w:val="Emphasis"/>
        </w:rPr>
        <w:t>prohibit</w:t>
      </w:r>
      <w:r w:rsidRPr="00BA4FE5">
        <w:rPr>
          <w:sz w:val="16"/>
        </w:rPr>
        <w:t xml:space="preserve"> employers from entering into </w:t>
      </w:r>
      <w:r w:rsidRPr="008E2D2C">
        <w:rPr>
          <w:rStyle w:val="StyleUnderline"/>
        </w:rPr>
        <w:t xml:space="preserve">a </w:t>
      </w:r>
      <w:r w:rsidRPr="001D1518">
        <w:rPr>
          <w:rStyle w:val="Emphasis"/>
        </w:rPr>
        <w:t>noncompete</w:t>
      </w:r>
      <w:r w:rsidRPr="00BA4FE5">
        <w:rPr>
          <w:sz w:val="16"/>
        </w:rPr>
        <w:t xml:space="preserve"> with a worker3 </w:t>
      </w:r>
      <w:r w:rsidRPr="007C134E">
        <w:rPr>
          <w:rStyle w:val="StyleUnderline"/>
        </w:rPr>
        <w:t xml:space="preserve">and </w:t>
      </w:r>
      <w:r w:rsidRPr="008B75F5">
        <w:rPr>
          <w:rStyle w:val="StyleUnderline"/>
          <w:highlight w:val="cyan"/>
        </w:rPr>
        <w:t xml:space="preserve">would require </w:t>
      </w:r>
      <w:r w:rsidRPr="008B75F5">
        <w:rPr>
          <w:rStyle w:val="Emphasis"/>
          <w:highlight w:val="cyan"/>
        </w:rPr>
        <w:t>rescission</w:t>
      </w:r>
      <w:r w:rsidRPr="00BA4FE5">
        <w:rPr>
          <w:sz w:val="16"/>
        </w:rPr>
        <w:t xml:space="preserve"> of existing noncompetes,4 subject to a narrow exception for noncompetes in sales of businesses.5 The proposed rule </w:t>
      </w:r>
      <w:r w:rsidRPr="00695EA7">
        <w:rPr>
          <w:rStyle w:val="StyleUnderline"/>
        </w:rPr>
        <w:t xml:space="preserve">would </w:t>
      </w:r>
      <w:r w:rsidRPr="00977D22">
        <w:rPr>
          <w:rStyle w:val="Emphasis"/>
        </w:rPr>
        <w:t>supersede</w:t>
      </w:r>
      <w:r w:rsidRPr="00695EA7">
        <w:rPr>
          <w:rStyle w:val="StyleUnderline"/>
        </w:rPr>
        <w:t xml:space="preserve"> all</w:t>
      </w:r>
      <w:r w:rsidRPr="00BA4FE5">
        <w:rPr>
          <w:sz w:val="16"/>
        </w:rPr>
        <w:t xml:space="preserve"> inconsistent </w:t>
      </w:r>
      <w:r w:rsidRPr="009936B9">
        <w:rPr>
          <w:rStyle w:val="Emphasis"/>
        </w:rPr>
        <w:t>state laws</w:t>
      </w:r>
      <w:r w:rsidRPr="00BA4FE5">
        <w:rPr>
          <w:sz w:val="16"/>
        </w:rPr>
        <w:t>.6</w:t>
      </w:r>
    </w:p>
    <w:p w14:paraId="554F4CBA" w14:textId="77777777" w:rsidR="0058025C" w:rsidRPr="00BA4FE5" w:rsidRDefault="0058025C" w:rsidP="0058025C">
      <w:pPr>
        <w:rPr>
          <w:sz w:val="16"/>
        </w:rPr>
      </w:pPr>
      <w:r w:rsidRPr="00BA4FE5">
        <w:rPr>
          <w:sz w:val="16"/>
        </w:rPr>
        <w:t xml:space="preserve">In another recent example of the backlash against waivers of employee rights, on March 3, 2022, President </w:t>
      </w:r>
      <w:r w:rsidRPr="00C15BD6">
        <w:rPr>
          <w:rStyle w:val="Emphasis"/>
          <w:highlight w:val="cyan"/>
        </w:rPr>
        <w:t>Biden</w:t>
      </w:r>
      <w:r w:rsidRPr="00C15BD6">
        <w:rPr>
          <w:rStyle w:val="StyleUnderline"/>
          <w:highlight w:val="cyan"/>
        </w:rPr>
        <w:t xml:space="preserve"> signed</w:t>
      </w:r>
      <w:r w:rsidRPr="00BA4FE5">
        <w:rPr>
          <w:sz w:val="16"/>
        </w:rPr>
        <w:t xml:space="preserve"> the </w:t>
      </w:r>
      <w:r w:rsidRPr="006921C1">
        <w:rPr>
          <w:rStyle w:val="StyleUnderline"/>
        </w:rPr>
        <w:t xml:space="preserve">Ending Forced Arbitration of Sexual Assault and Sexual Harassment </w:t>
      </w:r>
      <w:r w:rsidRPr="004B5F74">
        <w:rPr>
          <w:rStyle w:val="StyleUnderline"/>
          <w:highlight w:val="cyan"/>
        </w:rPr>
        <w:t>Act</w:t>
      </w:r>
      <w:r w:rsidRPr="00BA4FE5">
        <w:rPr>
          <w:sz w:val="16"/>
        </w:rPr>
        <w:t xml:space="preserve"> of 2021.7 That law generally </w:t>
      </w:r>
      <w:r w:rsidRPr="00B0295A">
        <w:rPr>
          <w:rStyle w:val="Emphasis"/>
          <w:highlight w:val="cyan"/>
        </w:rPr>
        <w:t>prohibits</w:t>
      </w:r>
      <w:r w:rsidRPr="00BA4FE5">
        <w:rPr>
          <w:sz w:val="16"/>
        </w:rPr>
        <w:t xml:space="preserve"> the enforcement of “predispute </w:t>
      </w:r>
      <w:r w:rsidRPr="001D2BE5">
        <w:rPr>
          <w:rStyle w:val="StyleUnderline"/>
          <w:highlight w:val="cyan"/>
        </w:rPr>
        <w:t>arbitration</w:t>
      </w:r>
      <w:r w:rsidRPr="00A60BC9">
        <w:rPr>
          <w:rStyle w:val="StyleUnderline"/>
        </w:rPr>
        <w:t xml:space="preserve"> agreement[s]</w:t>
      </w:r>
      <w:r w:rsidRPr="00BA4FE5">
        <w:rPr>
          <w:sz w:val="16"/>
        </w:rPr>
        <w:t>” in cases of sexual harassment and sexual assault. It is remarkable that Congress acted to limit the enforceability of mandatory arbitration agreements in these particular instances in view of the fact that the Supreme Court has upheld the enforceability of mandatory arbitration agreements in numerous decisions.8</w:t>
      </w:r>
    </w:p>
    <w:p w14:paraId="5E3F5ACD" w14:textId="77777777" w:rsidR="0058025C" w:rsidRPr="00BA4FE5" w:rsidRDefault="0058025C" w:rsidP="0058025C">
      <w:pPr>
        <w:rPr>
          <w:sz w:val="16"/>
        </w:rPr>
      </w:pPr>
      <w:r w:rsidRPr="00BA4FE5">
        <w:rPr>
          <w:sz w:val="16"/>
        </w:rPr>
        <w:t>Yet another common example of employers obtaining waivers of rights from employees is the inclusion of nondisparagement and/or nondisclosure commitments in agreements to resolve sexual harassment allegations. In another context, employers often require nondisparagement and/or nondisclosure agreements as part of severance agreements. Thus, at the time of separation from employment, employees must agree to those terms in order to receive a severance package from the employer. In the absence of such contractual waivers, employees would have the right to communicate their negative views about their employer or former employer and to disclose the terms of an agreement with the employer. Thus, nondisparagement and nondisclosure agreements are additional examples of rights that employees often are asked to waive by their employers or former employers</w:t>
      </w:r>
    </w:p>
    <w:p w14:paraId="3F8B6581" w14:textId="77777777" w:rsidR="0058025C" w:rsidRPr="00BA4FE5" w:rsidRDefault="0058025C" w:rsidP="0058025C">
      <w:pPr>
        <w:rPr>
          <w:sz w:val="16"/>
        </w:rPr>
      </w:pPr>
      <w:r w:rsidRPr="00BA4FE5">
        <w:rPr>
          <w:sz w:val="16"/>
        </w:rPr>
        <w:t xml:space="preserve">As with noncompetes and arbitration agreements, in the past year </w:t>
      </w:r>
      <w:r w:rsidRPr="00497E87">
        <w:rPr>
          <w:rStyle w:val="StyleUnderline"/>
        </w:rPr>
        <w:t xml:space="preserve">the </w:t>
      </w:r>
      <w:r w:rsidRPr="00237039">
        <w:rPr>
          <w:rStyle w:val="Emphasis"/>
          <w:highlight w:val="cyan"/>
        </w:rPr>
        <w:t>federal government</w:t>
      </w:r>
      <w:r w:rsidRPr="00497E87">
        <w:rPr>
          <w:rStyle w:val="StyleUnderline"/>
        </w:rPr>
        <w:t xml:space="preserve"> has </w:t>
      </w:r>
      <w:r w:rsidRPr="00077924">
        <w:rPr>
          <w:rStyle w:val="StyleUnderline"/>
          <w:highlight w:val="cyan"/>
        </w:rPr>
        <w:t>intervened</w:t>
      </w:r>
      <w:r w:rsidRPr="00BA4FE5">
        <w:rPr>
          <w:sz w:val="16"/>
        </w:rPr>
        <w:t xml:space="preserve"> regarding </w:t>
      </w:r>
      <w:r w:rsidRPr="006648B6">
        <w:rPr>
          <w:rStyle w:val="Emphasis"/>
          <w:highlight w:val="cyan"/>
        </w:rPr>
        <w:t>nondisparagement</w:t>
      </w:r>
      <w:r w:rsidRPr="006648B6">
        <w:rPr>
          <w:rStyle w:val="StyleUnderline"/>
          <w:highlight w:val="cyan"/>
        </w:rPr>
        <w:t xml:space="preserve"> and </w:t>
      </w:r>
      <w:r w:rsidRPr="006648B6">
        <w:rPr>
          <w:rStyle w:val="Emphasis"/>
          <w:highlight w:val="cyan"/>
        </w:rPr>
        <w:t>nondisclosure</w:t>
      </w:r>
      <w:r w:rsidRPr="00BA4FE5">
        <w:rPr>
          <w:sz w:val="16"/>
        </w:rPr>
        <w:t xml:space="preserve"> agreements, </w:t>
      </w:r>
      <w:r w:rsidRPr="00B354AF">
        <w:rPr>
          <w:rStyle w:val="StyleUnderline"/>
        </w:rPr>
        <w:t>declaring</w:t>
      </w:r>
      <w:r w:rsidRPr="00BA4FE5">
        <w:rPr>
          <w:sz w:val="16"/>
        </w:rPr>
        <w:t xml:space="preserve"> the </w:t>
      </w:r>
      <w:r w:rsidRPr="00DE3A64">
        <w:rPr>
          <w:rStyle w:val="StyleUnderline"/>
        </w:rPr>
        <w:t xml:space="preserve">agreements </w:t>
      </w:r>
      <w:r w:rsidRPr="00A836CB">
        <w:rPr>
          <w:rStyle w:val="Emphasis"/>
        </w:rPr>
        <w:t>unenforceable</w:t>
      </w:r>
      <w:r w:rsidRPr="00BA4FE5">
        <w:rPr>
          <w:sz w:val="16"/>
        </w:rPr>
        <w:t xml:space="preserve"> and, correspondingly, </w:t>
      </w:r>
      <w:r w:rsidRPr="004935DF">
        <w:rPr>
          <w:rStyle w:val="StyleUnderline"/>
          <w:highlight w:val="cyan"/>
        </w:rPr>
        <w:t xml:space="preserve">rendering </w:t>
      </w:r>
      <w:r w:rsidRPr="004935DF">
        <w:rPr>
          <w:rStyle w:val="Emphasis"/>
          <w:highlight w:val="cyan"/>
        </w:rPr>
        <w:t>unwaivable</w:t>
      </w:r>
      <w:r w:rsidRPr="00BA4FE5">
        <w:rPr>
          <w:sz w:val="16"/>
        </w:rPr>
        <w:t xml:space="preserve"> the employee rights that were the subjects of these agreements. </w:t>
      </w:r>
      <w:r w:rsidRPr="00892C59">
        <w:rPr>
          <w:rStyle w:val="Emphasis"/>
          <w:highlight w:val="cyan"/>
        </w:rPr>
        <w:t>Congress</w:t>
      </w:r>
      <w:r w:rsidRPr="00892C59">
        <w:rPr>
          <w:rStyle w:val="StyleUnderline"/>
          <w:highlight w:val="cyan"/>
        </w:rPr>
        <w:t xml:space="preserve"> </w:t>
      </w:r>
      <w:r w:rsidRPr="00A80BE5">
        <w:rPr>
          <w:rStyle w:val="StyleUnderline"/>
          <w:highlight w:val="cyan"/>
        </w:rPr>
        <w:t>enacted</w:t>
      </w:r>
      <w:r w:rsidRPr="00BA4FE5">
        <w:rPr>
          <w:sz w:val="16"/>
        </w:rPr>
        <w:t xml:space="preserve"> and President Biden signed the </w:t>
      </w:r>
      <w:r w:rsidRPr="00D202BC">
        <w:rPr>
          <w:rStyle w:val="Emphasis"/>
          <w:highlight w:val="cyan"/>
        </w:rPr>
        <w:t>Speak Out Act</w:t>
      </w:r>
      <w:r w:rsidRPr="00BA4FE5">
        <w:rPr>
          <w:sz w:val="16"/>
        </w:rPr>
        <w:t xml:space="preserve">9 in December 2022, </w:t>
      </w:r>
      <w:r w:rsidRPr="00967202">
        <w:rPr>
          <w:rStyle w:val="StyleUnderline"/>
          <w:highlight w:val="cyan"/>
        </w:rPr>
        <w:t>which declared</w:t>
      </w:r>
      <w:r w:rsidRPr="00BA4FE5">
        <w:rPr>
          <w:sz w:val="16"/>
        </w:rPr>
        <w:t xml:space="preserve"> such </w:t>
      </w:r>
      <w:r w:rsidRPr="00161CA1">
        <w:rPr>
          <w:rStyle w:val="StyleUnderline"/>
          <w:highlight w:val="cyan"/>
        </w:rPr>
        <w:t>agreements</w:t>
      </w:r>
      <w:r w:rsidRPr="00BA4FE5">
        <w:rPr>
          <w:sz w:val="16"/>
        </w:rPr>
        <w:t xml:space="preserve"> to be </w:t>
      </w:r>
      <w:r w:rsidRPr="00341161">
        <w:rPr>
          <w:rStyle w:val="Emphasis"/>
          <w:highlight w:val="cyan"/>
        </w:rPr>
        <w:t>unenforceable</w:t>
      </w:r>
      <w:r w:rsidRPr="00BA4FE5">
        <w:rPr>
          <w:sz w:val="16"/>
        </w:rPr>
        <w:t xml:space="preserve"> regarding disputes involving sexual assault or sexual harassment. In February 2023, </w:t>
      </w:r>
      <w:r w:rsidRPr="0088486A">
        <w:rPr>
          <w:rStyle w:val="StyleUnderline"/>
        </w:rPr>
        <w:t xml:space="preserve">the </w:t>
      </w:r>
      <w:r w:rsidRPr="00770622">
        <w:rPr>
          <w:rStyle w:val="Emphasis"/>
          <w:highlight w:val="cyan"/>
        </w:rPr>
        <w:t>N</w:t>
      </w:r>
      <w:r w:rsidRPr="00BA4FE5">
        <w:rPr>
          <w:sz w:val="16"/>
        </w:rPr>
        <w:t xml:space="preserve">ational </w:t>
      </w:r>
      <w:r w:rsidRPr="00770622">
        <w:rPr>
          <w:rStyle w:val="Emphasis"/>
          <w:highlight w:val="cyan"/>
        </w:rPr>
        <w:t>L</w:t>
      </w:r>
      <w:r w:rsidRPr="00BA4FE5">
        <w:rPr>
          <w:sz w:val="16"/>
        </w:rPr>
        <w:t xml:space="preserve">abor </w:t>
      </w:r>
      <w:r w:rsidRPr="00770622">
        <w:rPr>
          <w:rStyle w:val="Emphasis"/>
          <w:highlight w:val="cyan"/>
        </w:rPr>
        <w:t>R</w:t>
      </w:r>
      <w:r w:rsidRPr="00BA4FE5">
        <w:rPr>
          <w:sz w:val="16"/>
        </w:rPr>
        <w:t xml:space="preserve">elations </w:t>
      </w:r>
      <w:r w:rsidRPr="00770622">
        <w:rPr>
          <w:rStyle w:val="Emphasis"/>
          <w:highlight w:val="cyan"/>
        </w:rPr>
        <w:t>B</w:t>
      </w:r>
      <w:r w:rsidRPr="00BA4FE5">
        <w:rPr>
          <w:sz w:val="16"/>
        </w:rPr>
        <w:t xml:space="preserve">oard </w:t>
      </w:r>
      <w:r w:rsidRPr="00933B31">
        <w:rPr>
          <w:rStyle w:val="StyleUnderline"/>
        </w:rPr>
        <w:t xml:space="preserve">rendered a decision in </w:t>
      </w:r>
      <w:r w:rsidRPr="003B789D">
        <w:rPr>
          <w:rStyle w:val="Emphasis"/>
        </w:rPr>
        <w:t>McLaren Macomb</w:t>
      </w:r>
      <w:r w:rsidRPr="00BA4FE5">
        <w:rPr>
          <w:sz w:val="16"/>
        </w:rPr>
        <w:t xml:space="preserve">,10 in </w:t>
      </w:r>
      <w:r w:rsidRPr="00AB4281">
        <w:rPr>
          <w:rStyle w:val="StyleUnderline"/>
        </w:rPr>
        <w:t xml:space="preserve">which it </w:t>
      </w:r>
      <w:r w:rsidRPr="00427654">
        <w:rPr>
          <w:rStyle w:val="StyleUnderline"/>
          <w:highlight w:val="cyan"/>
        </w:rPr>
        <w:t>held</w:t>
      </w:r>
      <w:r w:rsidRPr="00BA4FE5">
        <w:rPr>
          <w:sz w:val="16"/>
        </w:rPr>
        <w:t xml:space="preserve"> that </w:t>
      </w:r>
      <w:r w:rsidRPr="00C40720">
        <w:rPr>
          <w:rStyle w:val="StyleUnderline"/>
        </w:rPr>
        <w:t xml:space="preserve">it is </w:t>
      </w:r>
      <w:r w:rsidRPr="009138DA">
        <w:rPr>
          <w:rStyle w:val="StyleUnderline"/>
          <w:highlight w:val="cyan"/>
        </w:rPr>
        <w:t>a</w:t>
      </w:r>
      <w:r w:rsidRPr="00BA4FE5">
        <w:rPr>
          <w:sz w:val="16"/>
        </w:rPr>
        <w:t xml:space="preserve">n </w:t>
      </w:r>
      <w:r w:rsidRPr="009138DA">
        <w:rPr>
          <w:rStyle w:val="Emphasis"/>
          <w:highlight w:val="cyan"/>
        </w:rPr>
        <w:t>u</w:t>
      </w:r>
      <w:r w:rsidRPr="009138DA">
        <w:rPr>
          <w:sz w:val="16"/>
        </w:rPr>
        <w:t>n</w:t>
      </w:r>
      <w:r w:rsidRPr="00BA4FE5">
        <w:rPr>
          <w:sz w:val="16"/>
        </w:rPr>
        <w:t xml:space="preserve">fair </w:t>
      </w:r>
      <w:r w:rsidRPr="009138DA">
        <w:rPr>
          <w:rStyle w:val="Emphasis"/>
          <w:highlight w:val="cyan"/>
        </w:rPr>
        <w:t>l</w:t>
      </w:r>
      <w:r w:rsidRPr="00BA4FE5">
        <w:rPr>
          <w:sz w:val="16"/>
        </w:rPr>
        <w:t xml:space="preserve">abor </w:t>
      </w:r>
      <w:r w:rsidRPr="009138DA">
        <w:rPr>
          <w:rStyle w:val="Emphasis"/>
          <w:highlight w:val="cyan"/>
        </w:rPr>
        <w:t>p</w:t>
      </w:r>
      <w:r w:rsidRPr="00BA4FE5">
        <w:rPr>
          <w:sz w:val="16"/>
        </w:rPr>
        <w:t xml:space="preserve">ractice </w:t>
      </w:r>
      <w:r w:rsidRPr="006242FE">
        <w:rPr>
          <w:rStyle w:val="StyleUnderline"/>
        </w:rPr>
        <w:t xml:space="preserve">for an employer to even offer a </w:t>
      </w:r>
      <w:r w:rsidRPr="001A259E">
        <w:rPr>
          <w:rStyle w:val="Emphasis"/>
        </w:rPr>
        <w:t>severance agreement</w:t>
      </w:r>
      <w:r w:rsidRPr="00BA4FE5">
        <w:rPr>
          <w:sz w:val="16"/>
        </w:rPr>
        <w:t xml:space="preserve"> with such provisions included </w:t>
      </w:r>
      <w:r w:rsidRPr="00017836">
        <w:rPr>
          <w:rStyle w:val="StyleUnderline"/>
        </w:rPr>
        <w:t xml:space="preserve">because it </w:t>
      </w:r>
      <w:r w:rsidRPr="00E40CA7">
        <w:rPr>
          <w:rStyle w:val="Emphasis"/>
        </w:rPr>
        <w:t>restrains</w:t>
      </w:r>
      <w:r w:rsidRPr="00BA4FE5">
        <w:rPr>
          <w:sz w:val="16"/>
        </w:rPr>
        <w:t xml:space="preserve"> and coerces employees in the </w:t>
      </w:r>
      <w:r w:rsidRPr="00693228">
        <w:rPr>
          <w:rStyle w:val="Emphasis"/>
        </w:rPr>
        <w:t>exercise</w:t>
      </w:r>
      <w:r w:rsidRPr="00C80E0E">
        <w:rPr>
          <w:rStyle w:val="StyleUnderline"/>
        </w:rPr>
        <w:t xml:space="preserve"> of</w:t>
      </w:r>
      <w:r w:rsidRPr="00BA4FE5">
        <w:rPr>
          <w:sz w:val="16"/>
        </w:rPr>
        <w:t xml:space="preserve"> their right under section 7 of </w:t>
      </w:r>
      <w:r w:rsidRPr="00732D3E">
        <w:rPr>
          <w:rStyle w:val="StyleUnderline"/>
        </w:rPr>
        <w:t xml:space="preserve">the </w:t>
      </w:r>
      <w:r w:rsidRPr="00732D3E">
        <w:rPr>
          <w:rStyle w:val="Emphasis"/>
        </w:rPr>
        <w:t>N</w:t>
      </w:r>
      <w:r w:rsidRPr="00BA4FE5">
        <w:rPr>
          <w:sz w:val="16"/>
        </w:rPr>
        <w:t xml:space="preserve">ational </w:t>
      </w:r>
      <w:r w:rsidRPr="00732D3E">
        <w:rPr>
          <w:rStyle w:val="Emphasis"/>
        </w:rPr>
        <w:t>L</w:t>
      </w:r>
      <w:r w:rsidRPr="00BA4FE5">
        <w:rPr>
          <w:sz w:val="16"/>
        </w:rPr>
        <w:t xml:space="preserve">abor </w:t>
      </w:r>
      <w:r w:rsidRPr="00732D3E">
        <w:rPr>
          <w:rStyle w:val="Emphasis"/>
        </w:rPr>
        <w:t>R</w:t>
      </w:r>
      <w:r w:rsidRPr="00BA4FE5">
        <w:rPr>
          <w:sz w:val="16"/>
        </w:rPr>
        <w:t xml:space="preserve">elations </w:t>
      </w:r>
      <w:r w:rsidRPr="00732D3E">
        <w:rPr>
          <w:rStyle w:val="Emphasis"/>
        </w:rPr>
        <w:t>A</w:t>
      </w:r>
      <w:r w:rsidRPr="00BA4FE5">
        <w:rPr>
          <w:sz w:val="16"/>
        </w:rPr>
        <w:t>ct11 to engage in concerted activity for mutual aid or protection.</w:t>
      </w:r>
    </w:p>
    <w:p w14:paraId="61C1E971" w14:textId="77777777" w:rsidR="0058025C" w:rsidRDefault="0058025C" w:rsidP="0058025C">
      <w:pPr>
        <w:rPr>
          <w:sz w:val="16"/>
        </w:rPr>
      </w:pPr>
      <w:r w:rsidRPr="00BA4FE5">
        <w:rPr>
          <w:sz w:val="16"/>
        </w:rPr>
        <w:t xml:space="preserve">The foregoing actions of Congress and federal agencies demonstrate that </w:t>
      </w:r>
      <w:r w:rsidRPr="00E11D64">
        <w:rPr>
          <w:rStyle w:val="StyleUnderline"/>
        </w:rPr>
        <w:t xml:space="preserve">the </w:t>
      </w:r>
      <w:r w:rsidRPr="00D675DF">
        <w:rPr>
          <w:rStyle w:val="Emphasis"/>
        </w:rPr>
        <w:t>federal government</w:t>
      </w:r>
      <w:r w:rsidRPr="00E11D64">
        <w:rPr>
          <w:rStyle w:val="StyleUnderline"/>
        </w:rPr>
        <w:t xml:space="preserve"> has become </w:t>
      </w:r>
      <w:r w:rsidRPr="00783913">
        <w:rPr>
          <w:rStyle w:val="Emphasis"/>
        </w:rPr>
        <w:t>concerned</w:t>
      </w:r>
      <w:r w:rsidRPr="00E11D64">
        <w:rPr>
          <w:rStyle w:val="StyleUnderline"/>
        </w:rPr>
        <w:t xml:space="preserve"> that employers are </w:t>
      </w:r>
      <w:r w:rsidRPr="00496FD6">
        <w:rPr>
          <w:rStyle w:val="Emphasis"/>
        </w:rPr>
        <w:t>confiscating</w:t>
      </w:r>
      <w:r w:rsidRPr="00BA4FE5">
        <w:rPr>
          <w:sz w:val="16"/>
        </w:rPr>
        <w:t xml:space="preserve"> important </w:t>
      </w:r>
      <w:r w:rsidRPr="002F66AC">
        <w:rPr>
          <w:rStyle w:val="Emphasis"/>
        </w:rPr>
        <w:t>employee rights</w:t>
      </w:r>
      <w:r w:rsidRPr="00BA4FE5">
        <w:rPr>
          <w:sz w:val="16"/>
        </w:rPr>
        <w:t xml:space="preserve"> and giving nothing in exchange. In short, when employee rights are waivable, employers will act opportunistically to take them, and employees will suffer significant deprivations. Converting these rights from waivable to nonwaivable rights is consistent with the fact that when </w:t>
      </w:r>
      <w:r w:rsidRPr="00A44619">
        <w:rPr>
          <w:rStyle w:val="Emphasis"/>
          <w:highlight w:val="cyan"/>
        </w:rPr>
        <w:t>Congress</w:t>
      </w:r>
      <w:r w:rsidRPr="00A44619">
        <w:rPr>
          <w:rStyle w:val="StyleUnderline"/>
          <w:highlight w:val="cyan"/>
        </w:rPr>
        <w:t xml:space="preserve">, </w:t>
      </w:r>
      <w:r w:rsidRPr="00A44619">
        <w:rPr>
          <w:rStyle w:val="Emphasis"/>
          <w:highlight w:val="cyan"/>
        </w:rPr>
        <w:t>state</w:t>
      </w:r>
      <w:r w:rsidRPr="00A44619">
        <w:rPr>
          <w:rStyle w:val="StyleUnderline"/>
          <w:highlight w:val="cyan"/>
        </w:rPr>
        <w:t>, and</w:t>
      </w:r>
      <w:r w:rsidRPr="00F36F59">
        <w:rPr>
          <w:rStyle w:val="StyleUnderline"/>
        </w:rPr>
        <w:t xml:space="preserve"> local </w:t>
      </w:r>
      <w:r w:rsidRPr="00D64F1F">
        <w:rPr>
          <w:rStyle w:val="Emphasis"/>
          <w:highlight w:val="cyan"/>
        </w:rPr>
        <w:t>legislative</w:t>
      </w:r>
      <w:r w:rsidRPr="00D64F1F">
        <w:rPr>
          <w:rStyle w:val="StyleUnderline"/>
          <w:highlight w:val="cyan"/>
        </w:rPr>
        <w:t xml:space="preserve"> bodies</w:t>
      </w:r>
      <w:r w:rsidRPr="00BA4FE5">
        <w:rPr>
          <w:sz w:val="16"/>
        </w:rPr>
        <w:t xml:space="preserve"> pass statutes or ordinances conferring rights on employees, they invariably </w:t>
      </w:r>
      <w:r w:rsidRPr="008B3860">
        <w:rPr>
          <w:rStyle w:val="StyleUnderline"/>
          <w:highlight w:val="cyan"/>
        </w:rPr>
        <w:t>make</w:t>
      </w:r>
      <w:r w:rsidRPr="00E338F1">
        <w:rPr>
          <w:rStyle w:val="StyleUnderline"/>
        </w:rPr>
        <w:t xml:space="preserve"> those </w:t>
      </w:r>
      <w:r w:rsidRPr="00D26AFC">
        <w:rPr>
          <w:rStyle w:val="Emphasis"/>
        </w:rPr>
        <w:t xml:space="preserve">statutory </w:t>
      </w:r>
      <w:r w:rsidRPr="00E654F4">
        <w:rPr>
          <w:rStyle w:val="Emphasis"/>
          <w:highlight w:val="cyan"/>
        </w:rPr>
        <w:t>rights nonwaivable</w:t>
      </w:r>
      <w:r w:rsidRPr="00BA4FE5">
        <w:rPr>
          <w:sz w:val="16"/>
        </w:rPr>
        <w:t>.</w:t>
      </w:r>
    </w:p>
    <w:p w14:paraId="67257D3F" w14:textId="77777777" w:rsidR="0058025C" w:rsidRPr="00B85CA5" w:rsidRDefault="0058025C" w:rsidP="0058025C">
      <w:pPr>
        <w:pStyle w:val="Heading4"/>
      </w:pPr>
      <w:r w:rsidRPr="005B2F47">
        <w:t>Uncerta</w:t>
      </w:r>
      <w:r>
        <w:t xml:space="preserve">inty </w:t>
      </w:r>
      <w:r>
        <w:rPr>
          <w:u w:val="single"/>
        </w:rPr>
        <w:t>chills</w:t>
      </w:r>
      <w:r>
        <w:t xml:space="preserve"> compliance with </w:t>
      </w:r>
      <w:r>
        <w:rPr>
          <w:u w:val="single"/>
        </w:rPr>
        <w:t>federal labor law</w:t>
      </w:r>
      <w:r>
        <w:t xml:space="preserve">---it’s </w:t>
      </w:r>
      <w:r>
        <w:rPr>
          <w:u w:val="single"/>
        </w:rPr>
        <w:t>effectively</w:t>
      </w:r>
      <w:r>
        <w:t xml:space="preserve"> the same as </w:t>
      </w:r>
      <w:r>
        <w:rPr>
          <w:u w:val="single"/>
        </w:rPr>
        <w:t>unprotected</w:t>
      </w:r>
      <w:r>
        <w:t xml:space="preserve"> strikes. </w:t>
      </w:r>
    </w:p>
    <w:p w14:paraId="2442DAFD" w14:textId="77777777" w:rsidR="0058025C" w:rsidRPr="00B62F43" w:rsidRDefault="0058025C" w:rsidP="0058025C">
      <w:r w:rsidRPr="000E209B">
        <w:rPr>
          <w:rStyle w:val="Style13ptBold"/>
        </w:rPr>
        <w:t>Landry ’16</w:t>
      </w:r>
      <w:r>
        <w:t xml:space="preserve"> [Joseph R.; January 14; J.D., Columbia Law School, Former Senior Trial Attorney, U.S. Department of Labor; Columbia Law Review, “F</w:t>
      </w:r>
      <w:r w:rsidRPr="00B62F43">
        <w:t>air</w:t>
      </w:r>
      <w:r>
        <w:t xml:space="preserve"> R</w:t>
      </w:r>
      <w:r w:rsidRPr="00B62F43">
        <w:t xml:space="preserve">esponses to </w:t>
      </w:r>
      <w:r>
        <w:t>U</w:t>
      </w:r>
      <w:r w:rsidRPr="00B62F43">
        <w:t xml:space="preserve">nfair </w:t>
      </w:r>
      <w:r>
        <w:t>L</w:t>
      </w:r>
      <w:r w:rsidRPr="00B62F43">
        <w:t xml:space="preserve">abor </w:t>
      </w:r>
      <w:r>
        <w:t>P</w:t>
      </w:r>
      <w:r w:rsidRPr="00B62F43">
        <w:t xml:space="preserve">ractices: </w:t>
      </w:r>
      <w:r>
        <w:t>E</w:t>
      </w:r>
      <w:r w:rsidRPr="00B62F43">
        <w:t xml:space="preserve">nforcing </w:t>
      </w:r>
      <w:r>
        <w:t>F</w:t>
      </w:r>
      <w:r w:rsidRPr="00B62F43">
        <w:t xml:space="preserve">ederal </w:t>
      </w:r>
      <w:r>
        <w:t>L</w:t>
      </w:r>
      <w:r w:rsidRPr="00B62F43">
        <w:t xml:space="preserve">abor </w:t>
      </w:r>
      <w:r>
        <w:t>L</w:t>
      </w:r>
      <w:r w:rsidRPr="00B62F43">
        <w:t xml:space="preserve">aw </w:t>
      </w:r>
      <w:r>
        <w:t>T</w:t>
      </w:r>
      <w:r w:rsidRPr="00B62F43">
        <w:t>hrough</w:t>
      </w:r>
      <w:r>
        <w:t xml:space="preserve"> N</w:t>
      </w:r>
      <w:r w:rsidRPr="00B62F43">
        <w:t xml:space="preserve">ontraditional </w:t>
      </w:r>
      <w:r>
        <w:t>F</w:t>
      </w:r>
      <w:r w:rsidRPr="00B62F43">
        <w:t xml:space="preserve">orms of </w:t>
      </w:r>
      <w:r>
        <w:t>La</w:t>
      </w:r>
      <w:r w:rsidRPr="00B62F43">
        <w:t xml:space="preserve">bor </w:t>
      </w:r>
      <w:r>
        <w:t>A</w:t>
      </w:r>
      <w:r w:rsidRPr="00B62F43">
        <w:t>ction</w:t>
      </w:r>
      <w:r>
        <w:t>,” vol. 116]</w:t>
      </w:r>
    </w:p>
    <w:p w14:paraId="33D7F47A" w14:textId="77777777" w:rsidR="0058025C" w:rsidRPr="00FD2B5C" w:rsidRDefault="0058025C" w:rsidP="0058025C">
      <w:pPr>
        <w:rPr>
          <w:sz w:val="16"/>
        </w:rPr>
      </w:pPr>
      <w:r w:rsidRPr="00512E7C">
        <w:rPr>
          <w:sz w:val="16"/>
        </w:rPr>
        <w:t xml:space="preserve">This juncture needs further clarification. </w:t>
      </w:r>
      <w:r w:rsidRPr="00810634">
        <w:rPr>
          <w:rStyle w:val="Emphasis"/>
          <w:highlight w:val="cyan"/>
        </w:rPr>
        <w:t>Confusion</w:t>
      </w:r>
      <w:r w:rsidRPr="00810634">
        <w:rPr>
          <w:rStyle w:val="StyleUnderline"/>
          <w:highlight w:val="cyan"/>
        </w:rPr>
        <w:t xml:space="preserve"> about</w:t>
      </w:r>
      <w:r w:rsidRPr="00F83D3C">
        <w:rPr>
          <w:rStyle w:val="StyleUnderline"/>
        </w:rPr>
        <w:t xml:space="preserve"> the </w:t>
      </w:r>
      <w:r w:rsidRPr="00723B70">
        <w:rPr>
          <w:rStyle w:val="Emphasis"/>
          <w:highlight w:val="cyan"/>
        </w:rPr>
        <w:t>law</w:t>
      </w:r>
      <w:r w:rsidRPr="00512E7C">
        <w:rPr>
          <w:sz w:val="16"/>
        </w:rPr>
        <w:t xml:space="preserve"> in this area </w:t>
      </w:r>
      <w:r w:rsidRPr="00786B38">
        <w:rPr>
          <w:rStyle w:val="Emphasis"/>
          <w:highlight w:val="cyan"/>
        </w:rPr>
        <w:t>persists</w:t>
      </w:r>
      <w:r w:rsidRPr="001C2B22">
        <w:rPr>
          <w:rStyle w:val="StyleUnderline"/>
        </w:rPr>
        <w:t xml:space="preserve">, and this </w:t>
      </w:r>
      <w:r w:rsidRPr="001C31D3">
        <w:rPr>
          <w:rStyle w:val="Emphasis"/>
        </w:rPr>
        <w:t>lack</w:t>
      </w:r>
      <w:r w:rsidRPr="001C2B22">
        <w:rPr>
          <w:rStyle w:val="StyleUnderline"/>
        </w:rPr>
        <w:t xml:space="preserve"> of clarity is </w:t>
      </w:r>
      <w:r w:rsidRPr="003A0FB0">
        <w:rPr>
          <w:rStyle w:val="Emphasis"/>
        </w:rPr>
        <w:t>problematic</w:t>
      </w:r>
      <w:r w:rsidRPr="00512E7C">
        <w:rPr>
          <w:sz w:val="16"/>
        </w:rPr>
        <w:t xml:space="preserve"> due to the consequences that stem from stepping beyond protected activity. </w:t>
      </w:r>
      <w:r w:rsidRPr="00056A9D">
        <w:rPr>
          <w:rStyle w:val="StyleUnderline"/>
          <w:highlight w:val="cyan"/>
        </w:rPr>
        <w:t>If workers act on</w:t>
      </w:r>
      <w:r w:rsidRPr="003B00DA">
        <w:rPr>
          <w:rStyle w:val="StyleUnderline"/>
        </w:rPr>
        <w:t xml:space="preserve"> an </w:t>
      </w:r>
      <w:r w:rsidRPr="00F8491D">
        <w:rPr>
          <w:rStyle w:val="Emphasis"/>
          <w:highlight w:val="cyan"/>
        </w:rPr>
        <w:t>incorrect</w:t>
      </w:r>
      <w:r w:rsidRPr="00DA02AF">
        <w:rPr>
          <w:rStyle w:val="Emphasis"/>
        </w:rPr>
        <w:t xml:space="preserve"> </w:t>
      </w:r>
      <w:r w:rsidRPr="0015776E">
        <w:rPr>
          <w:rStyle w:val="Emphasis"/>
          <w:highlight w:val="cyan"/>
        </w:rPr>
        <w:t>assumption</w:t>
      </w:r>
      <w:r w:rsidRPr="00605046">
        <w:rPr>
          <w:rStyle w:val="StyleUnderline"/>
        </w:rPr>
        <w:t xml:space="preserve"> that</w:t>
      </w:r>
      <w:r w:rsidRPr="00512E7C">
        <w:rPr>
          <w:sz w:val="16"/>
        </w:rPr>
        <w:t xml:space="preserve"> such </w:t>
      </w:r>
      <w:r w:rsidRPr="00986B6F">
        <w:rPr>
          <w:rStyle w:val="Emphasis"/>
          <w:highlight w:val="cyan"/>
        </w:rPr>
        <w:t>strikes</w:t>
      </w:r>
      <w:r w:rsidRPr="00986B6F">
        <w:rPr>
          <w:rStyle w:val="StyleUnderline"/>
          <w:highlight w:val="cyan"/>
        </w:rPr>
        <w:t xml:space="preserve"> are </w:t>
      </w:r>
      <w:r w:rsidRPr="00F91578">
        <w:rPr>
          <w:rStyle w:val="Emphasis"/>
          <w:highlight w:val="cyan"/>
        </w:rPr>
        <w:t>protected</w:t>
      </w:r>
      <w:r w:rsidRPr="00F91578">
        <w:rPr>
          <w:rStyle w:val="StyleUnderline"/>
          <w:highlight w:val="cyan"/>
        </w:rPr>
        <w:t>, they</w:t>
      </w:r>
      <w:r w:rsidRPr="004334CC">
        <w:rPr>
          <w:rStyle w:val="StyleUnderline"/>
        </w:rPr>
        <w:t xml:space="preserve"> can </w:t>
      </w:r>
      <w:r w:rsidRPr="000B1C0A">
        <w:rPr>
          <w:rStyle w:val="Emphasis"/>
          <w:highlight w:val="cyan"/>
        </w:rPr>
        <w:t>lose</w:t>
      </w:r>
      <w:r w:rsidRPr="00512E7C">
        <w:rPr>
          <w:sz w:val="16"/>
        </w:rPr>
        <w:t xml:space="preserve"> their </w:t>
      </w:r>
      <w:r w:rsidRPr="00F60C13">
        <w:rPr>
          <w:rStyle w:val="Emphasis"/>
          <w:highlight w:val="cyan"/>
        </w:rPr>
        <w:t>jobs</w:t>
      </w:r>
      <w:r w:rsidRPr="00512E7C">
        <w:rPr>
          <w:sz w:val="16"/>
        </w:rPr>
        <w:t xml:space="preserve">. Enhanced </w:t>
      </w:r>
      <w:r w:rsidRPr="007D4B5B">
        <w:rPr>
          <w:rStyle w:val="Emphasis"/>
          <w:highlight w:val="cyan"/>
        </w:rPr>
        <w:t>clarity</w:t>
      </w:r>
      <w:r w:rsidRPr="00512E7C">
        <w:rPr>
          <w:sz w:val="16"/>
        </w:rPr>
        <w:t xml:space="preserve"> would </w:t>
      </w:r>
      <w:r w:rsidRPr="001C2D54">
        <w:rPr>
          <w:rStyle w:val="StyleUnderline"/>
        </w:rPr>
        <w:t xml:space="preserve">help </w:t>
      </w:r>
      <w:r w:rsidRPr="00845AB5">
        <w:rPr>
          <w:rStyle w:val="StyleUnderline"/>
          <w:highlight w:val="cyan"/>
        </w:rPr>
        <w:t>promote</w:t>
      </w:r>
      <w:r w:rsidRPr="00512E7C">
        <w:rPr>
          <w:sz w:val="16"/>
        </w:rPr>
        <w:t xml:space="preserve"> workers’ </w:t>
      </w:r>
      <w:r w:rsidRPr="00580DE4">
        <w:rPr>
          <w:rStyle w:val="Emphasis"/>
          <w:highlight w:val="cyan"/>
        </w:rPr>
        <w:t>awareness</w:t>
      </w:r>
      <w:r w:rsidRPr="009D2027">
        <w:rPr>
          <w:rStyle w:val="StyleUnderline"/>
        </w:rPr>
        <w:t xml:space="preserve"> of the </w:t>
      </w:r>
      <w:r w:rsidRPr="00FE017A">
        <w:rPr>
          <w:rStyle w:val="StyleUnderline"/>
        </w:rPr>
        <w:t xml:space="preserve">extent </w:t>
      </w:r>
      <w:r w:rsidRPr="00CC4061">
        <w:rPr>
          <w:rStyle w:val="StyleUnderline"/>
          <w:highlight w:val="cyan"/>
        </w:rPr>
        <w:t>of the</w:t>
      </w:r>
      <w:r w:rsidRPr="00512E7C">
        <w:rPr>
          <w:sz w:val="16"/>
        </w:rPr>
        <w:t xml:space="preserve">ir </w:t>
      </w:r>
      <w:r w:rsidRPr="00CC4061">
        <w:rPr>
          <w:rStyle w:val="Emphasis"/>
          <w:highlight w:val="cyan"/>
        </w:rPr>
        <w:t>r</w:t>
      </w:r>
      <w:r w:rsidRPr="00EF3775">
        <w:rPr>
          <w:rStyle w:val="StyleUnderline"/>
        </w:rPr>
        <w:t xml:space="preserve">ight </w:t>
      </w:r>
      <w:r w:rsidRPr="00CC4061">
        <w:rPr>
          <w:rStyle w:val="Emphasis"/>
          <w:highlight w:val="cyan"/>
        </w:rPr>
        <w:t>t</w:t>
      </w:r>
      <w:r w:rsidRPr="00EF3775">
        <w:rPr>
          <w:rStyle w:val="StyleUnderline"/>
        </w:rPr>
        <w:t xml:space="preserve">o </w:t>
      </w:r>
      <w:r w:rsidRPr="00CC4061">
        <w:rPr>
          <w:rStyle w:val="Emphasis"/>
          <w:highlight w:val="cyan"/>
        </w:rPr>
        <w:t>s</w:t>
      </w:r>
      <w:r w:rsidRPr="00EF3775">
        <w:rPr>
          <w:rStyle w:val="StyleUnderline"/>
        </w:rPr>
        <w:t>trike</w:t>
      </w:r>
      <w:r w:rsidRPr="00512E7C">
        <w:rPr>
          <w:sz w:val="16"/>
        </w:rPr>
        <w:t xml:space="preserve">, both </w:t>
      </w:r>
      <w:r w:rsidRPr="000140EA">
        <w:rPr>
          <w:rStyle w:val="StyleUnderline"/>
        </w:rPr>
        <w:t>to allow</w:t>
      </w:r>
      <w:r w:rsidRPr="00512E7C">
        <w:rPr>
          <w:sz w:val="16"/>
        </w:rPr>
        <w:t xml:space="preserve"> them to utilize </w:t>
      </w:r>
      <w:r w:rsidRPr="00162A78">
        <w:rPr>
          <w:rStyle w:val="Emphasis"/>
        </w:rPr>
        <w:t>all options</w:t>
      </w:r>
      <w:r w:rsidRPr="00512E7C">
        <w:rPr>
          <w:sz w:val="16"/>
        </w:rPr>
        <w:t xml:space="preserve"> within that boundary </w:t>
      </w:r>
      <w:r w:rsidRPr="007E5D4D">
        <w:rPr>
          <w:rStyle w:val="StyleUnderline"/>
        </w:rPr>
        <w:t>and</w:t>
      </w:r>
      <w:r w:rsidRPr="00512E7C">
        <w:rPr>
          <w:sz w:val="16"/>
        </w:rPr>
        <w:t xml:space="preserve"> to </w:t>
      </w:r>
      <w:r w:rsidRPr="00B94DA5">
        <w:rPr>
          <w:rStyle w:val="StyleUnderline"/>
        </w:rPr>
        <w:t xml:space="preserve">avoid stepping </w:t>
      </w:r>
      <w:r w:rsidRPr="0020078E">
        <w:rPr>
          <w:rStyle w:val="Emphasis"/>
        </w:rPr>
        <w:t>beyond</w:t>
      </w:r>
      <w:r w:rsidRPr="00512E7C">
        <w:rPr>
          <w:sz w:val="16"/>
        </w:rPr>
        <w:t xml:space="preserve"> it. </w:t>
      </w:r>
      <w:r w:rsidRPr="00B35D24">
        <w:rPr>
          <w:rStyle w:val="StyleUnderline"/>
          <w:highlight w:val="cyan"/>
        </w:rPr>
        <w:t xml:space="preserve">Reducing </w:t>
      </w:r>
      <w:r w:rsidRPr="00B35D24">
        <w:rPr>
          <w:rStyle w:val="Emphasis"/>
          <w:highlight w:val="cyan"/>
        </w:rPr>
        <w:t>ambiguity</w:t>
      </w:r>
      <w:r w:rsidRPr="00A870F0">
        <w:rPr>
          <w:rStyle w:val="StyleUnderline"/>
        </w:rPr>
        <w:t xml:space="preserve"> about</w:t>
      </w:r>
      <w:r w:rsidRPr="00512E7C">
        <w:rPr>
          <w:sz w:val="16"/>
        </w:rPr>
        <w:t xml:space="preserve"> intermittent and partial </w:t>
      </w:r>
      <w:r w:rsidRPr="00FD138F">
        <w:rPr>
          <w:rStyle w:val="StyleUnderline"/>
        </w:rPr>
        <w:t xml:space="preserve">strikes </w:t>
      </w:r>
      <w:r w:rsidRPr="00B7617A">
        <w:rPr>
          <w:rStyle w:val="StyleUnderline"/>
          <w:highlight w:val="cyan"/>
        </w:rPr>
        <w:t>would</w:t>
      </w:r>
      <w:r w:rsidRPr="00512E7C">
        <w:rPr>
          <w:sz w:val="16"/>
        </w:rPr>
        <w:t xml:space="preserve"> also </w:t>
      </w:r>
      <w:r w:rsidRPr="006A27A0">
        <w:rPr>
          <w:rStyle w:val="StyleUnderline"/>
          <w:highlight w:val="cyan"/>
        </w:rPr>
        <w:t>provide</w:t>
      </w:r>
      <w:r w:rsidRPr="00512E7C">
        <w:rPr>
          <w:sz w:val="16"/>
        </w:rPr>
        <w:t xml:space="preserve"> necessary </w:t>
      </w:r>
      <w:r w:rsidRPr="00786754">
        <w:rPr>
          <w:rStyle w:val="StyleUnderline"/>
          <w:highlight w:val="cyan"/>
        </w:rPr>
        <w:t>guidance</w:t>
      </w:r>
      <w:r w:rsidRPr="002247E6">
        <w:rPr>
          <w:rStyle w:val="StyleUnderline"/>
        </w:rPr>
        <w:t xml:space="preserve"> to </w:t>
      </w:r>
      <w:r w:rsidRPr="00FF7B6E">
        <w:rPr>
          <w:rStyle w:val="Emphasis"/>
        </w:rPr>
        <w:t>employers</w:t>
      </w:r>
      <w:r w:rsidRPr="00512E7C">
        <w:rPr>
          <w:sz w:val="16"/>
        </w:rPr>
        <w:t xml:space="preserve">, </w:t>
      </w:r>
      <w:r w:rsidRPr="00661C36">
        <w:rPr>
          <w:rStyle w:val="StyleUnderline"/>
          <w:highlight w:val="cyan"/>
        </w:rPr>
        <w:t>enabling</w:t>
      </w:r>
      <w:r w:rsidRPr="00320943">
        <w:rPr>
          <w:rStyle w:val="StyleUnderline"/>
        </w:rPr>
        <w:t xml:space="preserve"> them </w:t>
      </w:r>
      <w:r w:rsidRPr="009B48C2">
        <w:rPr>
          <w:rStyle w:val="StyleUnderline"/>
          <w:highlight w:val="cyan"/>
        </w:rPr>
        <w:t>to</w:t>
      </w:r>
      <w:r w:rsidRPr="00512E7C">
        <w:rPr>
          <w:sz w:val="16"/>
        </w:rPr>
        <w:t xml:space="preserve"> better </w:t>
      </w:r>
      <w:r w:rsidRPr="00943061">
        <w:rPr>
          <w:rStyle w:val="StyleUnderline"/>
          <w:highlight w:val="cyan"/>
        </w:rPr>
        <w:t>com</w:t>
      </w:r>
      <w:r w:rsidRPr="00943061">
        <w:rPr>
          <w:rStyle w:val="StyleUnderline"/>
          <w:highlight w:val="cyan"/>
        </w:rPr>
        <w:softHyphen/>
        <w:t>ply with</w:t>
      </w:r>
      <w:r w:rsidRPr="00B81CE6">
        <w:rPr>
          <w:rStyle w:val="StyleUnderline"/>
        </w:rPr>
        <w:t xml:space="preserve"> </w:t>
      </w:r>
      <w:r w:rsidRPr="000E2FB2">
        <w:rPr>
          <w:rStyle w:val="Emphasis"/>
        </w:rPr>
        <w:t>federal</w:t>
      </w:r>
      <w:r w:rsidRPr="00512E7C">
        <w:rPr>
          <w:sz w:val="16"/>
        </w:rPr>
        <w:t xml:space="preserve"> labor </w:t>
      </w:r>
      <w:r w:rsidRPr="00A91E3C">
        <w:rPr>
          <w:rStyle w:val="Emphasis"/>
          <w:highlight w:val="cyan"/>
        </w:rPr>
        <w:t>law</w:t>
      </w:r>
      <w:r w:rsidRPr="00552019">
        <w:rPr>
          <w:rStyle w:val="StyleUnderline"/>
        </w:rPr>
        <w:t xml:space="preserve"> and</w:t>
      </w:r>
      <w:r w:rsidRPr="00512E7C">
        <w:rPr>
          <w:sz w:val="16"/>
        </w:rPr>
        <w:t xml:space="preserve"> to accurately </w:t>
      </w:r>
      <w:r w:rsidRPr="009C1479">
        <w:rPr>
          <w:rStyle w:val="StyleUnderline"/>
        </w:rPr>
        <w:t>convey to employees</w:t>
      </w:r>
      <w:r w:rsidRPr="00512E7C">
        <w:rPr>
          <w:sz w:val="16"/>
        </w:rPr>
        <w:t xml:space="preserve"> when </w:t>
      </w:r>
      <w:r w:rsidRPr="002A6697">
        <w:rPr>
          <w:rStyle w:val="StyleUnderline"/>
        </w:rPr>
        <w:t xml:space="preserve">their </w:t>
      </w:r>
      <w:r w:rsidRPr="002A6697">
        <w:rPr>
          <w:rStyle w:val="Emphasis"/>
        </w:rPr>
        <w:t>activities</w:t>
      </w:r>
      <w:r w:rsidRPr="00512E7C">
        <w:rPr>
          <w:sz w:val="16"/>
        </w:rPr>
        <w:t xml:space="preserve"> can </w:t>
      </w:r>
      <w:r w:rsidRPr="00DE0EE9">
        <w:rPr>
          <w:rStyle w:val="StyleUnderline"/>
        </w:rPr>
        <w:t>subject them to</w:t>
      </w:r>
      <w:r w:rsidRPr="00512E7C">
        <w:rPr>
          <w:sz w:val="16"/>
        </w:rPr>
        <w:t xml:space="preserve"> lawful </w:t>
      </w:r>
      <w:r w:rsidRPr="003415D9">
        <w:rPr>
          <w:rStyle w:val="Emphasis"/>
        </w:rPr>
        <w:t>discipline</w:t>
      </w:r>
      <w:r w:rsidRPr="006D32A8">
        <w:rPr>
          <w:rStyle w:val="StyleUnderline"/>
        </w:rPr>
        <w:t>. </w:t>
      </w:r>
      <w:r w:rsidRPr="00DB4ACF">
        <w:rPr>
          <w:rStyle w:val="StyleUnderline"/>
          <w:highlight w:val="cyan"/>
        </w:rPr>
        <w:t xml:space="preserve">When neither </w:t>
      </w:r>
      <w:r w:rsidRPr="00DB4ACF">
        <w:rPr>
          <w:rStyle w:val="Emphasis"/>
          <w:highlight w:val="cyan"/>
        </w:rPr>
        <w:t>labor</w:t>
      </w:r>
      <w:r w:rsidRPr="00DB4ACF">
        <w:rPr>
          <w:rStyle w:val="StyleUnderline"/>
          <w:highlight w:val="cyan"/>
        </w:rPr>
        <w:t xml:space="preserve"> nor </w:t>
      </w:r>
      <w:r w:rsidRPr="00DB4ACF">
        <w:rPr>
          <w:rStyle w:val="Emphasis"/>
          <w:highlight w:val="cyan"/>
        </w:rPr>
        <w:t>management</w:t>
      </w:r>
      <w:r w:rsidRPr="00DB4ACF">
        <w:rPr>
          <w:rStyle w:val="StyleUnderline"/>
          <w:highlight w:val="cyan"/>
        </w:rPr>
        <w:t xml:space="preserve"> knows</w:t>
      </w:r>
      <w:r w:rsidRPr="006466C6">
        <w:rPr>
          <w:rStyle w:val="StyleUnderline"/>
        </w:rPr>
        <w:t xml:space="preserve"> whether</w:t>
      </w:r>
      <w:r w:rsidRPr="00512E7C">
        <w:rPr>
          <w:sz w:val="16"/>
        </w:rPr>
        <w:t xml:space="preserve"> federal </w:t>
      </w:r>
      <w:r w:rsidRPr="00F37A1A">
        <w:rPr>
          <w:rStyle w:val="Emphasis"/>
        </w:rPr>
        <w:t>law</w:t>
      </w:r>
      <w:r w:rsidRPr="002A5FC8">
        <w:rPr>
          <w:rStyle w:val="StyleUnderline"/>
        </w:rPr>
        <w:t xml:space="preserve"> protects a</w:t>
      </w:r>
      <w:r w:rsidRPr="00512E7C">
        <w:rPr>
          <w:sz w:val="16"/>
        </w:rPr>
        <w:t xml:space="preserve"> given </w:t>
      </w:r>
      <w:r w:rsidRPr="00C27B8F">
        <w:rPr>
          <w:rStyle w:val="Emphasis"/>
        </w:rPr>
        <w:t>activity</w:t>
      </w:r>
      <w:r w:rsidRPr="00BC7910">
        <w:rPr>
          <w:rStyle w:val="StyleUnderline"/>
        </w:rPr>
        <w:t xml:space="preserve">, </w:t>
      </w:r>
      <w:r w:rsidRPr="00184931">
        <w:rPr>
          <w:rStyle w:val="StyleUnderline"/>
          <w:highlight w:val="cyan"/>
        </w:rPr>
        <w:t>employers</w:t>
      </w:r>
      <w:r w:rsidRPr="009C2257">
        <w:rPr>
          <w:rStyle w:val="StyleUnderline"/>
        </w:rPr>
        <w:t xml:space="preserve"> may be</w:t>
      </w:r>
      <w:r w:rsidRPr="00512E7C">
        <w:rPr>
          <w:sz w:val="16"/>
        </w:rPr>
        <w:t xml:space="preserve"> more </w:t>
      </w:r>
      <w:r w:rsidRPr="0056009C">
        <w:rPr>
          <w:rStyle w:val="StyleUnderline"/>
        </w:rPr>
        <w:t xml:space="preserve">likely to </w:t>
      </w:r>
      <w:r w:rsidRPr="00FE5D5E">
        <w:rPr>
          <w:rStyle w:val="Emphasis"/>
          <w:highlight w:val="cyan"/>
        </w:rPr>
        <w:t>act</w:t>
      </w:r>
      <w:r w:rsidRPr="00FE5D5E">
        <w:rPr>
          <w:rStyle w:val="StyleUnderline"/>
          <w:highlight w:val="cyan"/>
        </w:rPr>
        <w:t xml:space="preserve"> as though the </w:t>
      </w:r>
      <w:r w:rsidRPr="00FE5D5E">
        <w:rPr>
          <w:rStyle w:val="Emphasis"/>
          <w:highlight w:val="cyan"/>
        </w:rPr>
        <w:t>activity</w:t>
      </w:r>
      <w:r w:rsidRPr="00FE5D5E">
        <w:rPr>
          <w:rStyle w:val="StyleUnderline"/>
          <w:highlight w:val="cyan"/>
        </w:rPr>
        <w:t xml:space="preserve"> is </w:t>
      </w:r>
      <w:r w:rsidRPr="00FE5D5E">
        <w:rPr>
          <w:rStyle w:val="Emphasis"/>
          <w:highlight w:val="cyan"/>
        </w:rPr>
        <w:t>unprotected</w:t>
      </w:r>
      <w:r w:rsidRPr="00FE5D5E">
        <w:rPr>
          <w:rStyle w:val="StyleUnderline"/>
          <w:highlight w:val="cyan"/>
        </w:rPr>
        <w:t xml:space="preserve"> and </w:t>
      </w:r>
      <w:r w:rsidRPr="00FE5D5E">
        <w:rPr>
          <w:rStyle w:val="Emphasis"/>
          <w:highlight w:val="cyan"/>
        </w:rPr>
        <w:t>discipline</w:t>
      </w:r>
      <w:r w:rsidRPr="008B7C30">
        <w:rPr>
          <w:rStyle w:val="StyleUnderline"/>
        </w:rPr>
        <w:t xml:space="preserve"> employees</w:t>
      </w:r>
      <w:r w:rsidRPr="00512E7C">
        <w:rPr>
          <w:sz w:val="16"/>
        </w:rPr>
        <w:t xml:space="preserve"> for participating in it, </w:t>
      </w:r>
      <w:r w:rsidRPr="00606AF6">
        <w:rPr>
          <w:rStyle w:val="StyleUnderline"/>
          <w:highlight w:val="cyan"/>
        </w:rPr>
        <w:t>while employees</w:t>
      </w:r>
      <w:r w:rsidRPr="00512E7C">
        <w:rPr>
          <w:sz w:val="16"/>
        </w:rPr>
        <w:t xml:space="preserve">, in turn, </w:t>
      </w:r>
      <w:r w:rsidRPr="00F11205">
        <w:rPr>
          <w:rStyle w:val="StyleUnderline"/>
        </w:rPr>
        <w:t xml:space="preserve">will </w:t>
      </w:r>
      <w:r w:rsidRPr="00A06FBD">
        <w:rPr>
          <w:rStyle w:val="Emphasis"/>
          <w:highlight w:val="cyan"/>
        </w:rPr>
        <w:t>abstain</w:t>
      </w:r>
      <w:r w:rsidRPr="00512E7C">
        <w:rPr>
          <w:sz w:val="16"/>
        </w:rPr>
        <w:t xml:space="preserve"> from the activity. </w:t>
      </w:r>
      <w:r w:rsidRPr="00C17B70">
        <w:rPr>
          <w:rStyle w:val="Emphasis"/>
          <w:highlight w:val="cyan"/>
        </w:rPr>
        <w:t>Uncertainty</w:t>
      </w:r>
      <w:r w:rsidRPr="00D202C7">
        <w:rPr>
          <w:rStyle w:val="StyleUnderline"/>
        </w:rPr>
        <w:t xml:space="preserve"> about</w:t>
      </w:r>
      <w:r w:rsidRPr="00512E7C">
        <w:rPr>
          <w:sz w:val="16"/>
        </w:rPr>
        <w:t xml:space="preserve"> the </w:t>
      </w:r>
      <w:r w:rsidRPr="003512F7">
        <w:rPr>
          <w:rStyle w:val="Emphasis"/>
        </w:rPr>
        <w:t>protected status</w:t>
      </w:r>
      <w:r w:rsidRPr="00512E7C">
        <w:rPr>
          <w:sz w:val="16"/>
        </w:rPr>
        <w:t xml:space="preserve"> of a work action </w:t>
      </w:r>
      <w:r w:rsidRPr="008D1E2E">
        <w:rPr>
          <w:rStyle w:val="StyleUnderline"/>
        </w:rPr>
        <w:t xml:space="preserve">thus </w:t>
      </w:r>
      <w:r w:rsidRPr="004E79F5">
        <w:rPr>
          <w:rStyle w:val="Emphasis"/>
          <w:highlight w:val="cyan"/>
        </w:rPr>
        <w:t>chills</w:t>
      </w:r>
      <w:r w:rsidRPr="008D1E2E">
        <w:rPr>
          <w:rStyle w:val="StyleUnderline"/>
        </w:rPr>
        <w:t xml:space="preserve"> the </w:t>
      </w:r>
      <w:r w:rsidRPr="00E717A3">
        <w:rPr>
          <w:rStyle w:val="StyleUnderline"/>
          <w:highlight w:val="cyan"/>
        </w:rPr>
        <w:t xml:space="preserve">activity as </w:t>
      </w:r>
      <w:r w:rsidRPr="00E717A3">
        <w:rPr>
          <w:rStyle w:val="Emphasis"/>
          <w:highlight w:val="cyan"/>
        </w:rPr>
        <w:t>though</w:t>
      </w:r>
      <w:r w:rsidRPr="00E717A3">
        <w:rPr>
          <w:rStyle w:val="StyleUnderline"/>
          <w:highlight w:val="cyan"/>
        </w:rPr>
        <w:t xml:space="preserve"> it were </w:t>
      </w:r>
      <w:r w:rsidRPr="00E717A3">
        <w:rPr>
          <w:rStyle w:val="Emphasis"/>
          <w:highlight w:val="cyan"/>
        </w:rPr>
        <w:t>unprotected</w:t>
      </w:r>
      <w:r w:rsidRPr="00512E7C">
        <w:rPr>
          <w:sz w:val="16"/>
        </w:rPr>
        <w:t>.</w:t>
      </w:r>
    </w:p>
    <w:bookmarkEnd w:id="1"/>
    <w:p w14:paraId="7ECABA9E" w14:textId="77777777" w:rsidR="0058025C" w:rsidRPr="00641466" w:rsidRDefault="0058025C" w:rsidP="0058025C">
      <w:pPr>
        <w:tabs>
          <w:tab w:val="left" w:pos="6764"/>
        </w:tabs>
        <w:rPr>
          <w:sz w:val="16"/>
        </w:rPr>
      </w:pPr>
    </w:p>
    <w:p w14:paraId="4266387C" w14:textId="77777777" w:rsidR="0058025C" w:rsidRDefault="0058025C" w:rsidP="0058025C">
      <w:pPr>
        <w:pStyle w:val="Heading3"/>
      </w:pPr>
      <w:r>
        <w:t>Adv CP’</w:t>
      </w:r>
    </w:p>
    <w:p w14:paraId="6691B4E7" w14:textId="77777777" w:rsidR="0058025C" w:rsidRPr="00A203F5" w:rsidRDefault="0058025C" w:rsidP="0058025C"/>
    <w:p w14:paraId="7ED5E32C" w14:textId="77777777" w:rsidR="0058025C" w:rsidRDefault="0058025C" w:rsidP="0058025C">
      <w:pPr>
        <w:pStyle w:val="Heading4"/>
        <w:numPr>
          <w:ilvl w:val="0"/>
          <w:numId w:val="120"/>
        </w:numPr>
        <w:tabs>
          <w:tab w:val="num" w:pos="720"/>
          <w:tab w:val="num" w:pos="1800"/>
        </w:tabs>
        <w:ind w:left="720" w:firstLine="0"/>
      </w:pPr>
      <w:r w:rsidRPr="005D1ADB">
        <w:rPr>
          <w:u w:val="single"/>
        </w:rPr>
        <w:t>EMPLOYER OPPOSITION</w:t>
      </w:r>
      <w:r>
        <w:t xml:space="preserve">. </w:t>
      </w:r>
    </w:p>
    <w:p w14:paraId="6E790658" w14:textId="77777777" w:rsidR="0058025C" w:rsidRDefault="0058025C" w:rsidP="0058025C">
      <w:pPr>
        <w:pStyle w:val="Heading4"/>
        <w:numPr>
          <w:ilvl w:val="0"/>
          <w:numId w:val="120"/>
        </w:numPr>
        <w:tabs>
          <w:tab w:val="num" w:pos="720"/>
          <w:tab w:val="num" w:pos="1800"/>
        </w:tabs>
        <w:ind w:left="720" w:firstLine="0"/>
      </w:pPr>
      <w:r w:rsidRPr="0061538F">
        <w:rPr>
          <w:u w:val="single"/>
        </w:rPr>
        <w:t>INDUSTRIAL PEACE</w:t>
      </w:r>
      <w:r>
        <w:t xml:space="preserve">. </w:t>
      </w:r>
    </w:p>
    <w:p w14:paraId="33F54572" w14:textId="77777777" w:rsidR="0058025C" w:rsidRDefault="0058025C" w:rsidP="0058025C">
      <w:r>
        <w:t>&lt;&lt;FOR REFERENCE&gt;&gt;</w:t>
      </w:r>
    </w:p>
    <w:p w14:paraId="6375FA68" w14:textId="77777777" w:rsidR="0058025C" w:rsidRPr="009E1289" w:rsidRDefault="0058025C" w:rsidP="0058025C">
      <w:pPr>
        <w:rPr>
          <w:sz w:val="16"/>
          <w:szCs w:val="20"/>
        </w:rPr>
      </w:pPr>
      <w:r w:rsidRPr="009E1289">
        <w:rPr>
          <w:sz w:val="16"/>
          <w:szCs w:val="20"/>
        </w:rPr>
        <w:t>Industrial Action/Conflict</w:t>
      </w:r>
    </w:p>
    <w:p w14:paraId="4014595F" w14:textId="77777777" w:rsidR="0058025C" w:rsidRPr="009E1289" w:rsidRDefault="0058025C" w:rsidP="0058025C">
      <w:pPr>
        <w:rPr>
          <w:sz w:val="16"/>
          <w:szCs w:val="20"/>
        </w:rPr>
      </w:pPr>
      <w:r w:rsidRPr="009E1289">
        <w:rPr>
          <w:rStyle w:val="Emphasis"/>
          <w:sz w:val="20"/>
          <w:szCs w:val="20"/>
          <w:highlight w:val="darkGray"/>
        </w:rPr>
        <w:t>Industrial action</w:t>
      </w:r>
      <w:r w:rsidRPr="009E1289">
        <w:rPr>
          <w:rStyle w:val="StyleUnderline"/>
          <w:sz w:val="20"/>
          <w:szCs w:val="20"/>
        </w:rPr>
        <w:t xml:space="preserve"> is </w:t>
      </w:r>
      <w:r w:rsidRPr="009E1289">
        <w:rPr>
          <w:rStyle w:val="Emphasis"/>
          <w:sz w:val="20"/>
          <w:szCs w:val="20"/>
        </w:rPr>
        <w:t>regarded</w:t>
      </w:r>
      <w:r w:rsidRPr="009E1289">
        <w:rPr>
          <w:rStyle w:val="StyleUnderline"/>
          <w:sz w:val="20"/>
          <w:szCs w:val="20"/>
        </w:rPr>
        <w:t xml:space="preserve"> as an </w:t>
      </w:r>
      <w:r w:rsidRPr="009E1289">
        <w:rPr>
          <w:rStyle w:val="Emphasis"/>
          <w:sz w:val="20"/>
          <w:szCs w:val="20"/>
          <w:highlight w:val="darkGray"/>
        </w:rPr>
        <w:t>integral</w:t>
      </w:r>
      <w:r w:rsidRPr="009E1289">
        <w:rPr>
          <w:rStyle w:val="StyleUnderline"/>
          <w:sz w:val="20"/>
          <w:szCs w:val="20"/>
          <w:highlight w:val="darkGray"/>
        </w:rPr>
        <w:t xml:space="preserve"> part of</w:t>
      </w:r>
      <w:r w:rsidRPr="009E1289">
        <w:rPr>
          <w:rStyle w:val="StyleUnderline"/>
          <w:sz w:val="20"/>
          <w:szCs w:val="20"/>
        </w:rPr>
        <w:t xml:space="preserve"> any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StyleUnderline"/>
          <w:sz w:val="20"/>
          <w:szCs w:val="20"/>
        </w:rPr>
        <w:t>system</w:t>
      </w:r>
      <w:r w:rsidRPr="009E1289">
        <w:rPr>
          <w:sz w:val="16"/>
          <w:szCs w:val="20"/>
        </w:rPr>
        <w:t xml:space="preserve"> and as a general statement, this holds true for public sector labour relations as well. Industrial action or more accurately, the threat of industrial action, plays a key part in underwriting an effective bargaining process. Ultimately, prices set in the labour market are substantially base on the political, social and market power that the stakeholders are able to bring to bear. Where conflicting interests needs to be reconciled, it is often the knowledge that the other party has the capacity and the right to exercise power that best focuses on the mind of the negotiators, obliging them to take the other parties seriously and, if need be, to reach a compromise settlement. In this important sense, then, industrial action is functional to collective bargaining.</w:t>
      </w:r>
    </w:p>
    <w:p w14:paraId="67B5796F" w14:textId="77777777" w:rsidR="0058025C" w:rsidRPr="009E1289" w:rsidRDefault="0058025C" w:rsidP="0058025C">
      <w:pPr>
        <w:rPr>
          <w:sz w:val="16"/>
          <w:szCs w:val="20"/>
        </w:rPr>
      </w:pPr>
      <w:r w:rsidRPr="009E1289">
        <w:rPr>
          <w:sz w:val="16"/>
          <w:szCs w:val="20"/>
        </w:rPr>
        <w:t xml:space="preserve">However, </w:t>
      </w:r>
      <w:r w:rsidRPr="009E1289">
        <w:rPr>
          <w:rStyle w:val="Emphasis"/>
          <w:sz w:val="20"/>
          <w:szCs w:val="20"/>
        </w:rPr>
        <w:t>industrial action</w:t>
      </w:r>
      <w:r w:rsidRPr="009E1289">
        <w:rPr>
          <w:rStyle w:val="StyleUnderline"/>
          <w:sz w:val="20"/>
          <w:szCs w:val="20"/>
        </w:rPr>
        <w:t xml:space="preserve"> comes at a </w:t>
      </w:r>
      <w:r w:rsidRPr="009E1289">
        <w:rPr>
          <w:rStyle w:val="Emphasis"/>
          <w:sz w:val="20"/>
          <w:szCs w:val="20"/>
        </w:rPr>
        <w:t>price</w:t>
      </w:r>
      <w:r w:rsidRPr="009E1289">
        <w:rPr>
          <w:sz w:val="16"/>
          <w:szCs w:val="20"/>
        </w:rPr>
        <w:t xml:space="preserve">, both to the immediate parties and others as well. This is particularly true in the public sector, where </w:t>
      </w:r>
      <w:r w:rsidRPr="009E1289">
        <w:rPr>
          <w:rStyle w:val="Emphasis"/>
          <w:sz w:val="20"/>
          <w:szCs w:val="20"/>
        </w:rPr>
        <w:t>disruptions</w:t>
      </w:r>
      <w:r w:rsidRPr="009E1289">
        <w:rPr>
          <w:sz w:val="16"/>
          <w:szCs w:val="20"/>
        </w:rPr>
        <w:t xml:space="preserve"> to social services will nearly always </w:t>
      </w:r>
      <w:r w:rsidRPr="009E1289">
        <w:rPr>
          <w:rStyle w:val="StyleUnderline"/>
          <w:sz w:val="20"/>
          <w:szCs w:val="20"/>
        </w:rPr>
        <w:t xml:space="preserve">affect the </w:t>
      </w:r>
      <w:r w:rsidRPr="009E1289">
        <w:rPr>
          <w:rStyle w:val="Emphasis"/>
          <w:sz w:val="20"/>
          <w:szCs w:val="20"/>
        </w:rPr>
        <w:t>wider community</w:t>
      </w:r>
      <w:r w:rsidRPr="009E1289">
        <w:rPr>
          <w:sz w:val="16"/>
          <w:szCs w:val="20"/>
        </w:rPr>
        <w:t>. In addition, in the case of essential public services, the disruption may simply be considered unacceptable. These considerations have not stopped many countries with an excellent record of dispute resolution – such as Norway, Sweden, Denmark and Finland - from maintaining the right to strike even in relation to the public sector.</w:t>
      </w:r>
    </w:p>
    <w:p w14:paraId="3800950E" w14:textId="77777777" w:rsidR="0058025C" w:rsidRPr="009E1289" w:rsidRDefault="0058025C" w:rsidP="0058025C">
      <w:pPr>
        <w:rPr>
          <w:sz w:val="16"/>
          <w:szCs w:val="20"/>
        </w:rPr>
      </w:pPr>
      <w:r w:rsidRPr="009E1289">
        <w:rPr>
          <w:sz w:val="16"/>
          <w:szCs w:val="20"/>
        </w:rPr>
        <w:t xml:space="preserve">A steady theme throughout this paper is that </w:t>
      </w:r>
      <w:r w:rsidRPr="009E1289">
        <w:rPr>
          <w:rStyle w:val="StyleUnderline"/>
          <w:sz w:val="20"/>
          <w:szCs w:val="20"/>
        </w:rPr>
        <w:t>a</w:t>
      </w:r>
      <w:r w:rsidRPr="009E1289">
        <w:rPr>
          <w:sz w:val="16"/>
          <w:szCs w:val="20"/>
        </w:rPr>
        <w:t xml:space="preserve">n inclusive and </w:t>
      </w:r>
      <w:r w:rsidRPr="009E1289">
        <w:rPr>
          <w:rStyle w:val="StyleUnderline"/>
          <w:sz w:val="20"/>
          <w:szCs w:val="20"/>
          <w:highlight w:val="darkGray"/>
        </w:rPr>
        <w:t xml:space="preserve">well-structured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StyleUnderline"/>
          <w:sz w:val="20"/>
          <w:szCs w:val="20"/>
        </w:rPr>
        <w:t>system is</w:t>
      </w:r>
      <w:r w:rsidRPr="009E1289">
        <w:rPr>
          <w:sz w:val="16"/>
          <w:szCs w:val="20"/>
        </w:rPr>
        <w:t xml:space="preserve"> not only a worthy asset in its own right but also </w:t>
      </w:r>
      <w:r w:rsidRPr="009E1289">
        <w:rPr>
          <w:rStyle w:val="StyleUnderline"/>
          <w:sz w:val="20"/>
          <w:szCs w:val="20"/>
        </w:rPr>
        <w:t xml:space="preserve">the </w:t>
      </w:r>
      <w:r w:rsidRPr="009E1289">
        <w:rPr>
          <w:rStyle w:val="Emphasis"/>
          <w:sz w:val="20"/>
          <w:szCs w:val="20"/>
          <w:highlight w:val="darkGray"/>
        </w:rPr>
        <w:t>best protection</w:t>
      </w:r>
      <w:r w:rsidRPr="009E1289">
        <w:rPr>
          <w:rStyle w:val="StyleUnderline"/>
          <w:sz w:val="20"/>
          <w:szCs w:val="20"/>
          <w:highlight w:val="darkGray"/>
        </w:rPr>
        <w:t xml:space="preserve"> against</w:t>
      </w:r>
      <w:r w:rsidRPr="009E1289">
        <w:rPr>
          <w:rStyle w:val="StyleUnderline"/>
          <w:sz w:val="20"/>
          <w:szCs w:val="20"/>
        </w:rPr>
        <w:t xml:space="preserve"> </w:t>
      </w:r>
      <w:r w:rsidRPr="009E1289">
        <w:rPr>
          <w:rStyle w:val="Emphasis"/>
          <w:sz w:val="20"/>
          <w:szCs w:val="20"/>
        </w:rPr>
        <w:t>avoidable</w:t>
      </w:r>
      <w:r w:rsidRPr="009E1289">
        <w:rPr>
          <w:rStyle w:val="StyleUnderline"/>
          <w:sz w:val="20"/>
          <w:szCs w:val="20"/>
        </w:rPr>
        <w:t xml:space="preserve"> industrial </w:t>
      </w:r>
      <w:r w:rsidRPr="009E1289">
        <w:rPr>
          <w:rStyle w:val="Emphasis"/>
          <w:sz w:val="20"/>
          <w:szCs w:val="20"/>
          <w:highlight w:val="darkGray"/>
        </w:rPr>
        <w:t>conflict</w:t>
      </w:r>
      <w:r w:rsidRPr="009E1289">
        <w:rPr>
          <w:sz w:val="16"/>
          <w:szCs w:val="20"/>
        </w:rPr>
        <w:t>. The workers’ group at the 64th Session of the International Labour Conference (1978) indicated that -</w:t>
      </w:r>
      <w:r w:rsidRPr="009E1289">
        <w:rPr>
          <w:rStyle w:val="StyleUnderline"/>
          <w:sz w:val="20"/>
          <w:szCs w:val="20"/>
        </w:rPr>
        <w:t xml:space="preserve">our ultimate </w:t>
      </w:r>
      <w:r w:rsidRPr="009E1289">
        <w:rPr>
          <w:rStyle w:val="Emphasis"/>
          <w:sz w:val="20"/>
          <w:szCs w:val="20"/>
        </w:rPr>
        <w:t>goal</w:t>
      </w:r>
      <w:r w:rsidRPr="009E1289">
        <w:rPr>
          <w:rStyle w:val="StyleUnderline"/>
          <w:sz w:val="20"/>
          <w:szCs w:val="20"/>
        </w:rPr>
        <w:t xml:space="preserve"> should be to</w:t>
      </w:r>
      <w:r w:rsidRPr="009E1289">
        <w:rPr>
          <w:sz w:val="16"/>
          <w:szCs w:val="20"/>
        </w:rPr>
        <w:t xml:space="preserve"> establish machinery designed to </w:t>
      </w:r>
      <w:r w:rsidRPr="009E1289">
        <w:rPr>
          <w:rStyle w:val="StyleUnderline"/>
          <w:sz w:val="20"/>
          <w:szCs w:val="20"/>
        </w:rPr>
        <w:t xml:space="preserve">make </w:t>
      </w:r>
      <w:r w:rsidRPr="009E1289">
        <w:rPr>
          <w:rStyle w:val="Emphasis"/>
          <w:sz w:val="20"/>
          <w:szCs w:val="20"/>
        </w:rPr>
        <w:t>strikes unnecessary</w:t>
      </w:r>
      <w:r w:rsidRPr="009E1289">
        <w:rPr>
          <w:rStyle w:val="StyleUnderline"/>
          <w:sz w:val="20"/>
          <w:szCs w:val="20"/>
        </w:rPr>
        <w:t xml:space="preserve"> as a means of securing</w:t>
      </w:r>
      <w:r w:rsidRPr="009E1289">
        <w:rPr>
          <w:sz w:val="16"/>
          <w:szCs w:val="20"/>
        </w:rPr>
        <w:t xml:space="preserve"> just </w:t>
      </w:r>
      <w:r w:rsidRPr="009E1289">
        <w:rPr>
          <w:rStyle w:val="StyleUnderline"/>
          <w:sz w:val="20"/>
          <w:szCs w:val="20"/>
        </w:rPr>
        <w:t>solutions</w:t>
      </w:r>
      <w:r w:rsidRPr="009E1289">
        <w:rPr>
          <w:sz w:val="16"/>
          <w:szCs w:val="20"/>
        </w:rPr>
        <w:t xml:space="preserve"> to our problems. A range of design features can be built into negotiating systems to minimize the likelihood of industrial action episodes. But even in the best systems, conflicts will occur and must be managed as intelligently as possible. Restrictions and even prohibitions on the right to strike may be justified in appropriate contexts and would not then offend against the relevant International Labour Standards.</w:t>
      </w:r>
    </w:p>
    <w:p w14:paraId="09630BFC" w14:textId="77777777" w:rsidR="0058025C" w:rsidRDefault="0058025C" w:rsidP="0058025C">
      <w:r>
        <w:t>&lt;&lt;FOR REFERENCE&gt;&gt;</w:t>
      </w:r>
    </w:p>
    <w:p w14:paraId="37CF8A7B" w14:textId="77777777" w:rsidR="0058025C" w:rsidRPr="009E1289" w:rsidRDefault="0058025C" w:rsidP="0058025C">
      <w:pPr>
        <w:rPr>
          <w:sz w:val="16"/>
          <w:szCs w:val="20"/>
        </w:rPr>
      </w:pPr>
      <w:r w:rsidRPr="009E1289">
        <w:rPr>
          <w:sz w:val="16"/>
          <w:szCs w:val="20"/>
        </w:rPr>
        <w:t>Advantages of Collective Bargaining</w:t>
      </w:r>
    </w:p>
    <w:p w14:paraId="3000528C" w14:textId="77777777" w:rsidR="0058025C" w:rsidRPr="009E1289" w:rsidRDefault="0058025C" w:rsidP="0058025C">
      <w:pPr>
        <w:rPr>
          <w:sz w:val="16"/>
          <w:szCs w:val="20"/>
        </w:rPr>
      </w:pPr>
      <w:r w:rsidRPr="009E1289">
        <w:rPr>
          <w:sz w:val="16"/>
          <w:szCs w:val="20"/>
        </w:rPr>
        <w:t xml:space="preserve">1.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StyleUnderline"/>
          <w:sz w:val="20"/>
          <w:szCs w:val="20"/>
        </w:rPr>
        <w:t xml:space="preserve">has the </w:t>
      </w:r>
      <w:r w:rsidRPr="009E1289">
        <w:rPr>
          <w:rStyle w:val="Emphasis"/>
          <w:sz w:val="20"/>
          <w:szCs w:val="20"/>
        </w:rPr>
        <w:t>advantage</w:t>
      </w:r>
      <w:r w:rsidRPr="009E1289">
        <w:rPr>
          <w:rStyle w:val="StyleUnderline"/>
          <w:sz w:val="20"/>
          <w:szCs w:val="20"/>
        </w:rPr>
        <w:t xml:space="preserve"> of </w:t>
      </w:r>
      <w:r w:rsidRPr="009E1289">
        <w:rPr>
          <w:rStyle w:val="StyleUnderline"/>
          <w:sz w:val="20"/>
          <w:szCs w:val="20"/>
          <w:highlight w:val="darkGray"/>
        </w:rPr>
        <w:t xml:space="preserve">settlement through </w:t>
      </w:r>
      <w:r w:rsidRPr="009E1289">
        <w:rPr>
          <w:rStyle w:val="Emphasis"/>
          <w:sz w:val="20"/>
          <w:szCs w:val="20"/>
          <w:highlight w:val="darkGray"/>
        </w:rPr>
        <w:t>dialogue</w:t>
      </w:r>
      <w:r w:rsidRPr="009E1289">
        <w:rPr>
          <w:sz w:val="16"/>
          <w:szCs w:val="20"/>
        </w:rPr>
        <w:t xml:space="preserve"> and consensus </w:t>
      </w:r>
      <w:r w:rsidRPr="009E1289">
        <w:rPr>
          <w:rStyle w:val="StyleUnderline"/>
          <w:sz w:val="20"/>
          <w:szCs w:val="20"/>
        </w:rPr>
        <w:t>rather than</w:t>
      </w:r>
      <w:r w:rsidRPr="009E1289">
        <w:rPr>
          <w:sz w:val="16"/>
          <w:szCs w:val="20"/>
        </w:rPr>
        <w:t xml:space="preserve"> through </w:t>
      </w:r>
      <w:r w:rsidRPr="009E1289">
        <w:rPr>
          <w:rStyle w:val="Emphasis"/>
          <w:sz w:val="20"/>
          <w:szCs w:val="20"/>
        </w:rPr>
        <w:t>conflict</w:t>
      </w:r>
      <w:r w:rsidRPr="009E1289">
        <w:rPr>
          <w:sz w:val="16"/>
          <w:szCs w:val="20"/>
        </w:rPr>
        <w:t xml:space="preserve"> and confrontation. It differs from arbitration where the solution is based on a decision of a third party, while </w:t>
      </w:r>
      <w:r w:rsidRPr="009E1289">
        <w:rPr>
          <w:rStyle w:val="StyleUnderline"/>
          <w:sz w:val="20"/>
          <w:szCs w:val="20"/>
          <w:highlight w:val="darkGray"/>
        </w:rPr>
        <w:t>arrangements</w:t>
      </w:r>
      <w:r w:rsidRPr="009E1289">
        <w:rPr>
          <w:rStyle w:val="StyleUnderline"/>
          <w:sz w:val="20"/>
          <w:szCs w:val="20"/>
        </w:rPr>
        <w:t xml:space="preserve"> resulting from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usually </w:t>
      </w:r>
      <w:r w:rsidRPr="009E1289">
        <w:rPr>
          <w:rStyle w:val="StyleUnderline"/>
          <w:sz w:val="20"/>
          <w:szCs w:val="20"/>
          <w:highlight w:val="darkGray"/>
        </w:rPr>
        <w:t>represent</w:t>
      </w:r>
      <w:r w:rsidRPr="009E1289">
        <w:rPr>
          <w:rStyle w:val="StyleUnderline"/>
          <w:sz w:val="20"/>
          <w:szCs w:val="20"/>
        </w:rPr>
        <w:t xml:space="preserve"> the </w:t>
      </w:r>
      <w:r w:rsidRPr="009E1289">
        <w:rPr>
          <w:rStyle w:val="Emphasis"/>
          <w:sz w:val="20"/>
          <w:szCs w:val="20"/>
          <w:highlight w:val="darkGray"/>
        </w:rPr>
        <w:t>choice</w:t>
      </w:r>
      <w:r w:rsidRPr="009E1289">
        <w:rPr>
          <w:rStyle w:val="StyleUnderline"/>
          <w:sz w:val="20"/>
          <w:szCs w:val="20"/>
          <w:highlight w:val="darkGray"/>
        </w:rPr>
        <w:t xml:space="preserve"> or</w:t>
      </w:r>
      <w:r w:rsidRPr="009E1289">
        <w:rPr>
          <w:sz w:val="16"/>
          <w:szCs w:val="20"/>
        </w:rPr>
        <w:t xml:space="preserve"> compromise </w:t>
      </w:r>
      <w:r w:rsidRPr="009E1289">
        <w:rPr>
          <w:rStyle w:val="StyleUnderline"/>
          <w:sz w:val="20"/>
          <w:szCs w:val="20"/>
        </w:rPr>
        <w:t xml:space="preserve">of the </w:t>
      </w:r>
      <w:r w:rsidRPr="009E1289">
        <w:rPr>
          <w:rStyle w:val="Emphasis"/>
          <w:sz w:val="20"/>
          <w:szCs w:val="20"/>
          <w:highlight w:val="darkGray"/>
        </w:rPr>
        <w:t>parties</w:t>
      </w:r>
      <w:r w:rsidRPr="009E1289">
        <w:rPr>
          <w:rStyle w:val="Emphasis"/>
          <w:sz w:val="20"/>
          <w:szCs w:val="20"/>
        </w:rPr>
        <w:t xml:space="preserve"> themselves</w:t>
      </w:r>
      <w:r w:rsidRPr="009E1289">
        <w:rPr>
          <w:rStyle w:val="StyleUnderline"/>
          <w:sz w:val="20"/>
          <w:szCs w:val="20"/>
        </w:rPr>
        <w:t>. Arbitration</w:t>
      </w:r>
      <w:r w:rsidRPr="009E1289">
        <w:rPr>
          <w:sz w:val="16"/>
          <w:szCs w:val="20"/>
        </w:rPr>
        <w:t xml:space="preserve"> may displease one party because it usually involves a win/lose situation, and sometimes it may even </w:t>
      </w:r>
      <w:r w:rsidRPr="009E1289">
        <w:rPr>
          <w:rStyle w:val="StyleUnderline"/>
          <w:sz w:val="20"/>
          <w:szCs w:val="20"/>
        </w:rPr>
        <w:t xml:space="preserve">displease </w:t>
      </w:r>
      <w:r w:rsidRPr="009E1289">
        <w:rPr>
          <w:rStyle w:val="Emphasis"/>
          <w:sz w:val="20"/>
          <w:szCs w:val="20"/>
        </w:rPr>
        <w:t>both parties</w:t>
      </w:r>
      <w:r w:rsidRPr="009E1289">
        <w:rPr>
          <w:sz w:val="16"/>
          <w:szCs w:val="20"/>
        </w:rPr>
        <w:t>.</w:t>
      </w:r>
    </w:p>
    <w:p w14:paraId="176B91BD" w14:textId="77777777" w:rsidR="0058025C" w:rsidRPr="009E1289" w:rsidRDefault="0058025C" w:rsidP="0058025C">
      <w:pPr>
        <w:rPr>
          <w:sz w:val="16"/>
          <w:szCs w:val="20"/>
        </w:rPr>
      </w:pPr>
      <w:r w:rsidRPr="009E1289">
        <w:rPr>
          <w:sz w:val="16"/>
          <w:szCs w:val="20"/>
        </w:rPr>
        <w:t xml:space="preserve">2. </w:t>
      </w:r>
      <w:r w:rsidRPr="009E1289">
        <w:rPr>
          <w:rStyle w:val="Emphasis"/>
          <w:sz w:val="20"/>
          <w:szCs w:val="20"/>
          <w:highlight w:val="darkGray"/>
        </w:rPr>
        <w:t>C</w:t>
      </w:r>
      <w:r w:rsidRPr="009E1289">
        <w:rPr>
          <w:sz w:val="16"/>
          <w:szCs w:val="20"/>
        </w:rPr>
        <w:t xml:space="preserve">ollective </w:t>
      </w:r>
      <w:r w:rsidRPr="009E1289">
        <w:rPr>
          <w:rStyle w:val="Emphasis"/>
          <w:sz w:val="20"/>
          <w:szCs w:val="20"/>
          <w:highlight w:val="darkGray"/>
        </w:rPr>
        <w:t>b</w:t>
      </w:r>
      <w:r w:rsidRPr="009E1289">
        <w:rPr>
          <w:sz w:val="16"/>
          <w:szCs w:val="20"/>
        </w:rPr>
        <w:t xml:space="preserve">argaining </w:t>
      </w:r>
      <w:r w:rsidRPr="009E1289">
        <w:rPr>
          <w:rStyle w:val="Emphasis"/>
          <w:sz w:val="20"/>
          <w:szCs w:val="20"/>
          <w:highlight w:val="darkGray"/>
        </w:rPr>
        <w:t>a</w:t>
      </w:r>
      <w:r w:rsidRPr="009E1289">
        <w:rPr>
          <w:sz w:val="16"/>
          <w:szCs w:val="20"/>
        </w:rPr>
        <w:t>greement</w:t>
      </w:r>
      <w:r w:rsidRPr="009E1289">
        <w:rPr>
          <w:rStyle w:val="Emphasis"/>
          <w:sz w:val="20"/>
          <w:szCs w:val="20"/>
          <w:highlight w:val="darkGray"/>
        </w:rPr>
        <w:t>s</w:t>
      </w:r>
      <w:r w:rsidRPr="009E1289">
        <w:rPr>
          <w:sz w:val="16"/>
          <w:szCs w:val="20"/>
        </w:rPr>
        <w:t xml:space="preserve"> often </w:t>
      </w:r>
      <w:r w:rsidRPr="009E1289">
        <w:rPr>
          <w:rStyle w:val="StyleUnderline"/>
          <w:sz w:val="20"/>
          <w:szCs w:val="20"/>
        </w:rPr>
        <w:t xml:space="preserve">institutionalize </w:t>
      </w:r>
      <w:r w:rsidRPr="009E1289">
        <w:rPr>
          <w:rStyle w:val="Emphasis"/>
          <w:sz w:val="20"/>
          <w:szCs w:val="20"/>
        </w:rPr>
        <w:t>settlement</w:t>
      </w:r>
      <w:r w:rsidRPr="009E1289">
        <w:rPr>
          <w:rStyle w:val="StyleUnderline"/>
          <w:sz w:val="20"/>
          <w:szCs w:val="20"/>
        </w:rPr>
        <w:t xml:space="preserve"> through </w:t>
      </w:r>
      <w:r w:rsidRPr="009E1289">
        <w:rPr>
          <w:rStyle w:val="Emphasis"/>
          <w:sz w:val="20"/>
          <w:szCs w:val="20"/>
        </w:rPr>
        <w:t>dialogue</w:t>
      </w:r>
      <w:r w:rsidRPr="009E1289">
        <w:rPr>
          <w:sz w:val="16"/>
          <w:szCs w:val="20"/>
        </w:rPr>
        <w:t xml:space="preserve">. For instance, </w:t>
      </w:r>
      <w:r w:rsidRPr="009E1289">
        <w:rPr>
          <w:rStyle w:val="StyleUnderline"/>
          <w:sz w:val="20"/>
          <w:szCs w:val="20"/>
        </w:rPr>
        <w:t>a collective agreement</w:t>
      </w:r>
      <w:r w:rsidRPr="009E1289">
        <w:rPr>
          <w:sz w:val="16"/>
          <w:szCs w:val="20"/>
        </w:rPr>
        <w:t xml:space="preserve"> may </w:t>
      </w:r>
      <w:r w:rsidRPr="009E1289">
        <w:rPr>
          <w:rStyle w:val="StyleUnderline"/>
          <w:sz w:val="20"/>
          <w:szCs w:val="20"/>
          <w:highlight w:val="darkGray"/>
        </w:rPr>
        <w:t>provide</w:t>
      </w:r>
      <w:r w:rsidRPr="009E1289">
        <w:rPr>
          <w:sz w:val="16"/>
          <w:szCs w:val="20"/>
        </w:rPr>
        <w:t xml:space="preserve"> for </w:t>
      </w:r>
      <w:r w:rsidRPr="009E1289">
        <w:rPr>
          <w:rStyle w:val="StyleUnderline"/>
          <w:sz w:val="20"/>
          <w:szCs w:val="20"/>
          <w:highlight w:val="darkGray"/>
        </w:rPr>
        <w:t xml:space="preserve">methods by which </w:t>
      </w:r>
      <w:r w:rsidRPr="009E1289">
        <w:rPr>
          <w:rStyle w:val="Emphasis"/>
          <w:sz w:val="20"/>
          <w:szCs w:val="20"/>
          <w:highlight w:val="darkGray"/>
        </w:rPr>
        <w:t>disputes</w:t>
      </w:r>
      <w:r w:rsidRPr="009E1289">
        <w:rPr>
          <w:sz w:val="16"/>
          <w:szCs w:val="20"/>
        </w:rPr>
        <w:t xml:space="preserve"> between the parties </w:t>
      </w:r>
      <w:r w:rsidRPr="009E1289">
        <w:rPr>
          <w:rStyle w:val="StyleUnderline"/>
          <w:sz w:val="20"/>
          <w:szCs w:val="20"/>
        </w:rPr>
        <w:t xml:space="preserve">will be </w:t>
      </w:r>
      <w:r w:rsidRPr="009E1289">
        <w:rPr>
          <w:rStyle w:val="Emphasis"/>
          <w:sz w:val="20"/>
          <w:szCs w:val="20"/>
          <w:highlight w:val="darkGray"/>
        </w:rPr>
        <w:t>settled</w:t>
      </w:r>
      <w:r w:rsidRPr="009E1289">
        <w:rPr>
          <w:sz w:val="16"/>
          <w:szCs w:val="20"/>
        </w:rPr>
        <w:t>. In that event the parties know beforehand that if they are in disagreement there is an agreed method by which such disagreement may be resolved.</w:t>
      </w:r>
    </w:p>
    <w:p w14:paraId="14C2C113" w14:textId="77777777" w:rsidR="0058025C" w:rsidRPr="009E1289" w:rsidRDefault="0058025C" w:rsidP="0058025C">
      <w:pPr>
        <w:rPr>
          <w:sz w:val="16"/>
          <w:szCs w:val="20"/>
        </w:rPr>
      </w:pPr>
      <w:r w:rsidRPr="009E1289">
        <w:rPr>
          <w:sz w:val="16"/>
          <w:szCs w:val="20"/>
        </w:rPr>
        <w:t xml:space="preserve">3.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StyleUnderline"/>
          <w:sz w:val="20"/>
          <w:szCs w:val="20"/>
        </w:rPr>
        <w:t xml:space="preserve">is a form of </w:t>
      </w:r>
      <w:r w:rsidRPr="009E1289">
        <w:rPr>
          <w:rStyle w:val="Emphasis"/>
          <w:sz w:val="20"/>
          <w:szCs w:val="20"/>
        </w:rPr>
        <w:t>participation</w:t>
      </w:r>
      <w:r w:rsidRPr="009E1289">
        <w:rPr>
          <w:sz w:val="16"/>
          <w:szCs w:val="20"/>
        </w:rPr>
        <w:t>. Both parties participate in deciding what proportion of the 'cake' is to be shared by the parties entitled to a share. It is a form of participation also because it involves a sharing of rule-making power between employers and unions in areas, which in earlier times were regarded as management prerogatives .e.g. transfer, promotion, redundancy, discipline, modernization, production norms. However, in some countries such as Singapore and Malaysia, law from the scope of collective bargaining excludes transfers, promotions, retrenchments, layoffs and work assignments.</w:t>
      </w:r>
    </w:p>
    <w:p w14:paraId="0E75BF56" w14:textId="77777777" w:rsidR="0058025C" w:rsidRPr="009E1289" w:rsidRDefault="0058025C" w:rsidP="0058025C">
      <w:pPr>
        <w:rPr>
          <w:sz w:val="16"/>
          <w:szCs w:val="20"/>
        </w:rPr>
      </w:pPr>
      <w:r w:rsidRPr="009E1289">
        <w:rPr>
          <w:sz w:val="16"/>
          <w:szCs w:val="20"/>
        </w:rPr>
        <w:t xml:space="preserve">4.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Emphasis"/>
          <w:sz w:val="20"/>
          <w:szCs w:val="20"/>
        </w:rPr>
        <w:t>a</w:t>
      </w:r>
      <w:r w:rsidRPr="009E1289">
        <w:rPr>
          <w:sz w:val="16"/>
          <w:szCs w:val="20"/>
        </w:rPr>
        <w:t>greement</w:t>
      </w:r>
      <w:r w:rsidRPr="009E1289">
        <w:rPr>
          <w:rStyle w:val="Emphasis"/>
          <w:sz w:val="20"/>
          <w:szCs w:val="20"/>
        </w:rPr>
        <w:t>s</w:t>
      </w:r>
      <w:r w:rsidRPr="009E1289">
        <w:rPr>
          <w:sz w:val="16"/>
          <w:szCs w:val="20"/>
        </w:rPr>
        <w:t xml:space="preserve"> sometimes </w:t>
      </w:r>
      <w:r w:rsidRPr="009E1289">
        <w:rPr>
          <w:rStyle w:val="Emphasis"/>
          <w:sz w:val="20"/>
          <w:szCs w:val="20"/>
          <w:highlight w:val="darkGray"/>
        </w:rPr>
        <w:t>renounce</w:t>
      </w:r>
      <w:r w:rsidRPr="009E1289">
        <w:rPr>
          <w:sz w:val="16"/>
          <w:szCs w:val="20"/>
        </w:rPr>
        <w:t xml:space="preserve"> or limit </w:t>
      </w:r>
      <w:r w:rsidRPr="009E1289">
        <w:rPr>
          <w:rStyle w:val="StyleUnderline"/>
          <w:sz w:val="20"/>
          <w:szCs w:val="20"/>
        </w:rPr>
        <w:t xml:space="preserve">the </w:t>
      </w:r>
      <w:r w:rsidRPr="009E1289">
        <w:rPr>
          <w:rStyle w:val="Emphasis"/>
          <w:sz w:val="20"/>
          <w:szCs w:val="20"/>
          <w:highlight w:val="darkGray"/>
        </w:rPr>
        <w:t>settlement</w:t>
      </w:r>
      <w:r w:rsidRPr="009E1289">
        <w:rPr>
          <w:rStyle w:val="StyleUnderline"/>
          <w:sz w:val="20"/>
          <w:szCs w:val="20"/>
        </w:rPr>
        <w:t xml:space="preserve"> of disputes </w:t>
      </w:r>
      <w:r w:rsidRPr="009E1289">
        <w:rPr>
          <w:rStyle w:val="StyleUnderline"/>
          <w:sz w:val="20"/>
          <w:szCs w:val="20"/>
          <w:highlight w:val="darkGray"/>
        </w:rPr>
        <w:t xml:space="preserve">through trade </w:t>
      </w:r>
      <w:r w:rsidRPr="009E1289">
        <w:rPr>
          <w:rStyle w:val="Emphasis"/>
          <w:sz w:val="20"/>
          <w:szCs w:val="20"/>
          <w:highlight w:val="darkGray"/>
        </w:rPr>
        <w:t>union action</w:t>
      </w:r>
      <w:r w:rsidRPr="009E1289">
        <w:rPr>
          <w:sz w:val="16"/>
          <w:szCs w:val="20"/>
        </w:rPr>
        <w:t xml:space="preserve">. Such </w:t>
      </w:r>
      <w:r w:rsidRPr="009E1289">
        <w:rPr>
          <w:rStyle w:val="StyleUnderline"/>
          <w:sz w:val="20"/>
          <w:szCs w:val="20"/>
        </w:rPr>
        <w:t xml:space="preserve">agreements </w:t>
      </w:r>
      <w:r w:rsidRPr="009E1289">
        <w:rPr>
          <w:rStyle w:val="StyleUnderline"/>
          <w:sz w:val="20"/>
          <w:szCs w:val="20"/>
          <w:highlight w:val="darkGray"/>
        </w:rPr>
        <w:t xml:space="preserve">have the effect of </w:t>
      </w:r>
      <w:r w:rsidRPr="009E1289">
        <w:rPr>
          <w:rStyle w:val="Emphasis"/>
          <w:sz w:val="20"/>
          <w:szCs w:val="20"/>
          <w:highlight w:val="darkGray"/>
        </w:rPr>
        <w:t>guaranteeing industrial peace</w:t>
      </w:r>
      <w:r w:rsidRPr="009E1289">
        <w:rPr>
          <w:sz w:val="16"/>
          <w:szCs w:val="20"/>
        </w:rPr>
        <w:t xml:space="preserve"> for the duration of the agreements, either generally or more usually on matters covered by the agreement.</w:t>
      </w:r>
    </w:p>
    <w:p w14:paraId="5639FA04" w14:textId="77777777" w:rsidR="0058025C" w:rsidRPr="009E1289" w:rsidRDefault="0058025C" w:rsidP="0058025C">
      <w:pPr>
        <w:rPr>
          <w:sz w:val="16"/>
          <w:szCs w:val="20"/>
        </w:rPr>
      </w:pPr>
      <w:r w:rsidRPr="009E1289">
        <w:rPr>
          <w:sz w:val="16"/>
          <w:szCs w:val="20"/>
        </w:rPr>
        <w:t xml:space="preserve">5.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StyleUnderline"/>
          <w:sz w:val="20"/>
          <w:szCs w:val="20"/>
        </w:rPr>
        <w:t>is</w:t>
      </w:r>
      <w:r w:rsidRPr="009E1289">
        <w:rPr>
          <w:sz w:val="16"/>
          <w:szCs w:val="20"/>
        </w:rPr>
        <w:t xml:space="preserve"> an </w:t>
      </w:r>
      <w:r w:rsidRPr="009E1289">
        <w:rPr>
          <w:rStyle w:val="Emphasis"/>
          <w:sz w:val="20"/>
          <w:szCs w:val="20"/>
          <w:highlight w:val="darkGray"/>
        </w:rPr>
        <w:t>essential</w:t>
      </w:r>
      <w:r w:rsidRPr="009E1289">
        <w:rPr>
          <w:sz w:val="16"/>
          <w:szCs w:val="20"/>
        </w:rPr>
        <w:t xml:space="preserve"> feature </w:t>
      </w:r>
      <w:r w:rsidRPr="009E1289">
        <w:rPr>
          <w:rStyle w:val="StyleUnderline"/>
          <w:sz w:val="20"/>
          <w:szCs w:val="20"/>
          <w:highlight w:val="darkGray"/>
        </w:rPr>
        <w:t>in</w:t>
      </w:r>
      <w:r w:rsidRPr="009E1289">
        <w:rPr>
          <w:rStyle w:val="StyleUnderline"/>
          <w:sz w:val="20"/>
          <w:szCs w:val="20"/>
        </w:rPr>
        <w:t xml:space="preserve"> the concept of </w:t>
      </w:r>
      <w:r w:rsidRPr="009E1289">
        <w:rPr>
          <w:rStyle w:val="Emphasis"/>
          <w:sz w:val="20"/>
          <w:szCs w:val="20"/>
          <w:highlight w:val="darkGray"/>
        </w:rPr>
        <w:t>social partnership</w:t>
      </w:r>
      <w:r w:rsidRPr="009E1289">
        <w:rPr>
          <w:sz w:val="16"/>
          <w:szCs w:val="20"/>
        </w:rPr>
        <w:t xml:space="preserve"> towards which labour relations should strive. Social </w:t>
      </w:r>
      <w:r w:rsidRPr="009E1289">
        <w:rPr>
          <w:rStyle w:val="StyleUnderline"/>
          <w:sz w:val="20"/>
          <w:szCs w:val="20"/>
        </w:rPr>
        <w:t>partnership</w:t>
      </w:r>
      <w:r w:rsidRPr="009E1289">
        <w:rPr>
          <w:sz w:val="16"/>
          <w:szCs w:val="20"/>
        </w:rPr>
        <w:t xml:space="preserve"> in this context </w:t>
      </w:r>
      <w:r w:rsidRPr="009E1289">
        <w:rPr>
          <w:rStyle w:val="StyleUnderline"/>
          <w:sz w:val="20"/>
          <w:szCs w:val="20"/>
        </w:rPr>
        <w:t>may be described as</w:t>
      </w:r>
      <w:r w:rsidRPr="009E1289">
        <w:rPr>
          <w:sz w:val="16"/>
          <w:szCs w:val="20"/>
        </w:rPr>
        <w:t xml:space="preserve"> a partnership </w:t>
      </w:r>
      <w:r w:rsidRPr="009E1289">
        <w:rPr>
          <w:rStyle w:val="StyleUnderline"/>
          <w:sz w:val="20"/>
          <w:szCs w:val="20"/>
        </w:rPr>
        <w:t>between</w:t>
      </w:r>
      <w:r w:rsidRPr="009E1289">
        <w:rPr>
          <w:sz w:val="16"/>
          <w:szCs w:val="20"/>
        </w:rPr>
        <w:t xml:space="preserve"> organized </w:t>
      </w:r>
      <w:r w:rsidRPr="009E1289">
        <w:rPr>
          <w:rStyle w:val="Emphasis"/>
          <w:sz w:val="20"/>
          <w:szCs w:val="20"/>
        </w:rPr>
        <w:t>employer</w:t>
      </w:r>
      <w:r w:rsidRPr="009E1289">
        <w:rPr>
          <w:sz w:val="16"/>
          <w:szCs w:val="20"/>
        </w:rPr>
        <w:t xml:space="preserve"> institutions </w:t>
      </w:r>
      <w:r w:rsidRPr="009E1289">
        <w:rPr>
          <w:rStyle w:val="StyleUnderline"/>
          <w:sz w:val="20"/>
          <w:szCs w:val="20"/>
        </w:rPr>
        <w:t>and</w:t>
      </w:r>
      <w:r w:rsidRPr="009E1289">
        <w:rPr>
          <w:sz w:val="16"/>
          <w:szCs w:val="20"/>
        </w:rPr>
        <w:t xml:space="preserve"> organized </w:t>
      </w:r>
      <w:r w:rsidRPr="009E1289">
        <w:rPr>
          <w:rStyle w:val="Emphasis"/>
          <w:sz w:val="20"/>
          <w:szCs w:val="20"/>
        </w:rPr>
        <w:t>labour</w:t>
      </w:r>
      <w:r w:rsidRPr="009E1289">
        <w:rPr>
          <w:sz w:val="16"/>
          <w:szCs w:val="20"/>
        </w:rPr>
        <w:t xml:space="preserve"> institutions </w:t>
      </w:r>
      <w:r w:rsidRPr="009E1289">
        <w:rPr>
          <w:rStyle w:val="StyleUnderline"/>
          <w:sz w:val="20"/>
          <w:szCs w:val="20"/>
        </w:rPr>
        <w:t xml:space="preserve">designed to </w:t>
      </w:r>
      <w:r w:rsidRPr="009E1289">
        <w:rPr>
          <w:rStyle w:val="StyleUnderline"/>
          <w:sz w:val="20"/>
          <w:szCs w:val="20"/>
          <w:highlight w:val="darkGray"/>
        </w:rPr>
        <w:t xml:space="preserve">maintain </w:t>
      </w:r>
      <w:r w:rsidRPr="009E1289">
        <w:rPr>
          <w:rStyle w:val="Emphasis"/>
          <w:sz w:val="20"/>
          <w:szCs w:val="20"/>
          <w:highlight w:val="darkGray"/>
        </w:rPr>
        <w:t>non-confrontational</w:t>
      </w:r>
      <w:r w:rsidRPr="009E1289">
        <w:rPr>
          <w:rStyle w:val="StyleUnderline"/>
          <w:sz w:val="20"/>
          <w:szCs w:val="20"/>
          <w:highlight w:val="darkGray"/>
        </w:rPr>
        <w:t xml:space="preserve"> processes</w:t>
      </w:r>
      <w:r w:rsidRPr="009E1289">
        <w:rPr>
          <w:sz w:val="16"/>
          <w:szCs w:val="20"/>
        </w:rPr>
        <w:t xml:space="preserve"> in the settlement of disputes, which may arise between employers and employees.</w:t>
      </w:r>
    </w:p>
    <w:p w14:paraId="09395901" w14:textId="77777777" w:rsidR="0058025C" w:rsidRPr="009E1289" w:rsidRDefault="0058025C" w:rsidP="0058025C">
      <w:pPr>
        <w:rPr>
          <w:sz w:val="16"/>
          <w:szCs w:val="20"/>
        </w:rPr>
      </w:pPr>
      <w:r w:rsidRPr="009E1289">
        <w:rPr>
          <w:sz w:val="16"/>
          <w:szCs w:val="20"/>
        </w:rPr>
        <w:t xml:space="preserve">6.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w:t>
      </w:r>
      <w:r w:rsidRPr="009E1289">
        <w:rPr>
          <w:rStyle w:val="StyleUnderline"/>
          <w:sz w:val="20"/>
          <w:szCs w:val="20"/>
        </w:rPr>
        <w:t xml:space="preserve">has </w:t>
      </w:r>
      <w:r w:rsidRPr="009E1289">
        <w:rPr>
          <w:rStyle w:val="Emphasis"/>
          <w:sz w:val="20"/>
          <w:szCs w:val="20"/>
        </w:rPr>
        <w:t>valuable byproducts</w:t>
      </w:r>
      <w:r w:rsidRPr="009E1289">
        <w:rPr>
          <w:sz w:val="16"/>
          <w:szCs w:val="20"/>
        </w:rPr>
        <w:t xml:space="preserve"> relevant to the relationship between the two parties. For instance, a long course of successful and bona fide </w:t>
      </w:r>
      <w:r w:rsidRPr="009E1289">
        <w:rPr>
          <w:rStyle w:val="StyleUnderline"/>
          <w:sz w:val="20"/>
          <w:szCs w:val="20"/>
        </w:rPr>
        <w:t xml:space="preserve">dealings </w:t>
      </w:r>
      <w:r w:rsidRPr="009E1289">
        <w:rPr>
          <w:rStyle w:val="StyleUnderline"/>
          <w:sz w:val="20"/>
          <w:szCs w:val="20"/>
          <w:highlight w:val="darkGray"/>
        </w:rPr>
        <w:t>leads to</w:t>
      </w:r>
      <w:r w:rsidRPr="009E1289">
        <w:rPr>
          <w:sz w:val="16"/>
          <w:szCs w:val="20"/>
        </w:rPr>
        <w:t xml:space="preserve"> the generation of </w:t>
      </w:r>
      <w:r w:rsidRPr="009E1289">
        <w:rPr>
          <w:rStyle w:val="Emphasis"/>
          <w:sz w:val="20"/>
          <w:szCs w:val="20"/>
          <w:highlight w:val="darkGray"/>
        </w:rPr>
        <w:t>trust</w:t>
      </w:r>
      <w:r w:rsidRPr="009E1289">
        <w:rPr>
          <w:rStyle w:val="StyleUnderline"/>
          <w:sz w:val="20"/>
          <w:szCs w:val="20"/>
        </w:rPr>
        <w:t xml:space="preserve">. It contributes towards </w:t>
      </w:r>
      <w:r w:rsidRPr="009E1289">
        <w:rPr>
          <w:rStyle w:val="Emphasis"/>
          <w:sz w:val="20"/>
          <w:szCs w:val="20"/>
          <w:highlight w:val="darkGray"/>
        </w:rPr>
        <w:t>mutual understanding</w:t>
      </w:r>
      <w:r w:rsidRPr="009E1289">
        <w:rPr>
          <w:sz w:val="16"/>
          <w:szCs w:val="20"/>
        </w:rPr>
        <w:t xml:space="preserve"> by establishing a continuing relationship. The process, once the relationship of trust and understanding has been established, creates an attitude of attacking problems together rather than each other.</w:t>
      </w:r>
    </w:p>
    <w:p w14:paraId="78181DE7" w14:textId="77777777" w:rsidR="0058025C" w:rsidRPr="009E1289" w:rsidRDefault="0058025C" w:rsidP="0058025C">
      <w:pPr>
        <w:rPr>
          <w:sz w:val="16"/>
          <w:szCs w:val="20"/>
        </w:rPr>
      </w:pPr>
      <w:r w:rsidRPr="009E1289">
        <w:rPr>
          <w:sz w:val="16"/>
          <w:szCs w:val="20"/>
        </w:rPr>
        <w:t xml:space="preserve">7. In societies where there is a multiplicity of unions and shifting union loyalties,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and consequent agreements </w:t>
      </w:r>
      <w:r w:rsidRPr="009E1289">
        <w:rPr>
          <w:rStyle w:val="StyleUnderline"/>
          <w:sz w:val="20"/>
          <w:szCs w:val="20"/>
        </w:rPr>
        <w:t xml:space="preserve">tend to </w:t>
      </w:r>
      <w:r w:rsidRPr="009E1289">
        <w:rPr>
          <w:rStyle w:val="Emphasis"/>
          <w:sz w:val="20"/>
          <w:szCs w:val="20"/>
          <w:highlight w:val="darkGray"/>
        </w:rPr>
        <w:t>stabilize</w:t>
      </w:r>
      <w:r w:rsidRPr="009E1289">
        <w:rPr>
          <w:rStyle w:val="StyleUnderline"/>
          <w:sz w:val="20"/>
          <w:szCs w:val="20"/>
        </w:rPr>
        <w:t xml:space="preserve"> union </w:t>
      </w:r>
      <w:r w:rsidRPr="009E1289">
        <w:rPr>
          <w:rStyle w:val="Emphasis"/>
          <w:sz w:val="20"/>
          <w:szCs w:val="20"/>
          <w:highlight w:val="darkGray"/>
        </w:rPr>
        <w:t>membership</w:t>
      </w:r>
      <w:r w:rsidRPr="009E1289">
        <w:rPr>
          <w:sz w:val="16"/>
          <w:szCs w:val="20"/>
        </w:rPr>
        <w:t xml:space="preserve">. For instance, where there is collective agreement, </w:t>
      </w:r>
      <w:r w:rsidRPr="009E1289">
        <w:rPr>
          <w:rStyle w:val="StyleUnderline"/>
          <w:sz w:val="20"/>
          <w:szCs w:val="20"/>
          <w:highlight w:val="darkGray"/>
        </w:rPr>
        <w:t>employees</w:t>
      </w:r>
      <w:r w:rsidRPr="009E1289">
        <w:rPr>
          <w:rStyle w:val="StyleUnderline"/>
          <w:sz w:val="20"/>
          <w:szCs w:val="20"/>
        </w:rPr>
        <w:t xml:space="preserve"> are </w:t>
      </w:r>
      <w:r w:rsidRPr="009E1289">
        <w:rPr>
          <w:rStyle w:val="StyleUnderline"/>
          <w:sz w:val="20"/>
          <w:szCs w:val="20"/>
          <w:highlight w:val="darkGray"/>
        </w:rPr>
        <w:t xml:space="preserve">less likely to </w:t>
      </w:r>
      <w:r w:rsidRPr="009E1289">
        <w:rPr>
          <w:rStyle w:val="Emphasis"/>
          <w:sz w:val="20"/>
          <w:szCs w:val="20"/>
          <w:highlight w:val="darkGray"/>
        </w:rPr>
        <w:t>change</w:t>
      </w:r>
      <w:r w:rsidRPr="009E1289">
        <w:rPr>
          <w:sz w:val="16"/>
          <w:szCs w:val="20"/>
        </w:rPr>
        <w:t xml:space="preserve"> union </w:t>
      </w:r>
      <w:r w:rsidRPr="009E1289">
        <w:rPr>
          <w:rStyle w:val="Emphasis"/>
          <w:sz w:val="20"/>
          <w:szCs w:val="20"/>
          <w:highlight w:val="darkGray"/>
        </w:rPr>
        <w:t>affiliations</w:t>
      </w:r>
      <w:r w:rsidRPr="009E1289">
        <w:rPr>
          <w:sz w:val="16"/>
          <w:szCs w:val="20"/>
        </w:rPr>
        <w:t xml:space="preserve"> frequently. This is of value also to </w:t>
      </w:r>
      <w:r w:rsidRPr="009E1289">
        <w:rPr>
          <w:rStyle w:val="StyleUnderline"/>
          <w:sz w:val="20"/>
          <w:szCs w:val="20"/>
        </w:rPr>
        <w:t>employers</w:t>
      </w:r>
      <w:r w:rsidRPr="009E1289">
        <w:rPr>
          <w:sz w:val="16"/>
          <w:szCs w:val="20"/>
        </w:rPr>
        <w:t xml:space="preserve"> who are </w:t>
      </w:r>
      <w:r w:rsidRPr="009E1289">
        <w:rPr>
          <w:rStyle w:val="StyleUnderline"/>
          <w:sz w:val="20"/>
          <w:szCs w:val="20"/>
        </w:rPr>
        <w:t xml:space="preserve">faced with </w:t>
      </w:r>
      <w:r w:rsidRPr="009E1289">
        <w:rPr>
          <w:rStyle w:val="Emphasis"/>
          <w:sz w:val="20"/>
          <w:szCs w:val="20"/>
        </w:rPr>
        <w:t xml:space="preserve">constant </w:t>
      </w:r>
      <w:r w:rsidRPr="009E1289">
        <w:rPr>
          <w:rStyle w:val="Emphasis"/>
          <w:sz w:val="20"/>
          <w:szCs w:val="20"/>
          <w:highlight w:val="darkGray"/>
        </w:rPr>
        <w:t>changes</w:t>
      </w:r>
      <w:r w:rsidRPr="009E1289">
        <w:rPr>
          <w:sz w:val="16"/>
          <w:szCs w:val="20"/>
        </w:rPr>
        <w:t xml:space="preserve"> in union membership and consequent inter-union rivalries </w:t>
      </w:r>
      <w:r w:rsidRPr="009E1289">
        <w:rPr>
          <w:rStyle w:val="StyleUnderline"/>
          <w:sz w:val="20"/>
          <w:szCs w:val="20"/>
          <w:highlight w:val="darkGray"/>
        </w:rPr>
        <w:t>result</w:t>
      </w:r>
      <w:r w:rsidRPr="009E1289">
        <w:rPr>
          <w:sz w:val="16"/>
          <w:szCs w:val="20"/>
        </w:rPr>
        <w:t xml:space="preserve">ing </w:t>
      </w:r>
      <w:r w:rsidRPr="009E1289">
        <w:rPr>
          <w:rStyle w:val="StyleUnderline"/>
          <w:sz w:val="20"/>
          <w:szCs w:val="20"/>
          <w:highlight w:val="darkGray"/>
        </w:rPr>
        <w:t xml:space="preserve">in </w:t>
      </w:r>
      <w:r w:rsidRPr="009E1289">
        <w:rPr>
          <w:rStyle w:val="Emphasis"/>
          <w:sz w:val="20"/>
          <w:szCs w:val="20"/>
          <w:highlight w:val="darkGray"/>
        </w:rPr>
        <w:t>more disputes</w:t>
      </w:r>
      <w:r w:rsidRPr="009E1289">
        <w:rPr>
          <w:rStyle w:val="StyleUnderline"/>
          <w:sz w:val="20"/>
          <w:szCs w:val="20"/>
        </w:rPr>
        <w:t xml:space="preserve"> in the workplace</w:t>
      </w:r>
      <w:r w:rsidRPr="009E1289">
        <w:rPr>
          <w:sz w:val="16"/>
          <w:szCs w:val="20"/>
        </w:rPr>
        <w:t xml:space="preserve"> than otherwise.</w:t>
      </w:r>
    </w:p>
    <w:p w14:paraId="50401D01" w14:textId="77777777" w:rsidR="0058025C" w:rsidRPr="009E1289" w:rsidRDefault="0058025C" w:rsidP="0058025C">
      <w:pPr>
        <w:rPr>
          <w:sz w:val="16"/>
          <w:szCs w:val="20"/>
        </w:rPr>
      </w:pPr>
      <w:r w:rsidRPr="009E1289">
        <w:rPr>
          <w:sz w:val="16"/>
          <w:szCs w:val="20"/>
        </w:rPr>
        <w:t xml:space="preserve">8. Perhaps most important of all - </w:t>
      </w:r>
      <w:r w:rsidRPr="009E1289">
        <w:rPr>
          <w:rStyle w:val="Emphasis"/>
          <w:sz w:val="20"/>
          <w:szCs w:val="20"/>
        </w:rPr>
        <w:t>c</w:t>
      </w:r>
      <w:r w:rsidRPr="009E1289">
        <w:rPr>
          <w:sz w:val="16"/>
          <w:szCs w:val="20"/>
        </w:rPr>
        <w:t xml:space="preserve">ollective </w:t>
      </w:r>
      <w:r w:rsidRPr="009E1289">
        <w:rPr>
          <w:rStyle w:val="Emphasis"/>
          <w:sz w:val="20"/>
          <w:szCs w:val="20"/>
        </w:rPr>
        <w:t>b</w:t>
      </w:r>
      <w:r w:rsidRPr="009E1289">
        <w:rPr>
          <w:sz w:val="16"/>
          <w:szCs w:val="20"/>
        </w:rPr>
        <w:t xml:space="preserve">argaining usually </w:t>
      </w:r>
      <w:r w:rsidRPr="009E1289">
        <w:rPr>
          <w:rStyle w:val="StyleUnderline"/>
          <w:sz w:val="20"/>
          <w:szCs w:val="20"/>
        </w:rPr>
        <w:t xml:space="preserve">has the effect of </w:t>
      </w:r>
      <w:r w:rsidRPr="009E1289">
        <w:rPr>
          <w:rStyle w:val="Emphasis"/>
          <w:sz w:val="20"/>
          <w:szCs w:val="20"/>
          <w:highlight w:val="darkGray"/>
        </w:rPr>
        <w:t>improving</w:t>
      </w:r>
      <w:r w:rsidRPr="009E1289">
        <w:rPr>
          <w:rStyle w:val="StyleUnderline"/>
          <w:sz w:val="20"/>
          <w:szCs w:val="20"/>
          <w:highlight w:val="darkGray"/>
        </w:rPr>
        <w:t xml:space="preserve"> industrial </w:t>
      </w:r>
      <w:r w:rsidRPr="009E1289">
        <w:rPr>
          <w:rStyle w:val="Emphasis"/>
          <w:sz w:val="20"/>
          <w:szCs w:val="20"/>
          <w:highlight w:val="darkGray"/>
        </w:rPr>
        <w:t>relations</w:t>
      </w:r>
      <w:r w:rsidRPr="009E1289">
        <w:rPr>
          <w:sz w:val="16"/>
          <w:szCs w:val="20"/>
        </w:rPr>
        <w:t xml:space="preserve">. This improvement can be at different levels. The continuing </w:t>
      </w:r>
      <w:r w:rsidRPr="009E1289">
        <w:rPr>
          <w:rStyle w:val="StyleUnderline"/>
          <w:sz w:val="20"/>
          <w:szCs w:val="20"/>
        </w:rPr>
        <w:t xml:space="preserve">dialogue tends to </w:t>
      </w:r>
      <w:r w:rsidRPr="009E1289">
        <w:rPr>
          <w:rStyle w:val="Emphasis"/>
          <w:sz w:val="20"/>
          <w:szCs w:val="20"/>
        </w:rPr>
        <w:t>improve relations</w:t>
      </w:r>
      <w:r w:rsidRPr="009E1289">
        <w:rPr>
          <w:sz w:val="16"/>
          <w:szCs w:val="20"/>
        </w:rPr>
        <w:t xml:space="preserve"> at the workplace level </w:t>
      </w:r>
      <w:r w:rsidRPr="009E1289">
        <w:rPr>
          <w:rStyle w:val="StyleUnderline"/>
          <w:sz w:val="20"/>
          <w:szCs w:val="20"/>
        </w:rPr>
        <w:t xml:space="preserve">between </w:t>
      </w:r>
      <w:r w:rsidRPr="009E1289">
        <w:rPr>
          <w:rStyle w:val="Emphasis"/>
          <w:sz w:val="20"/>
          <w:szCs w:val="20"/>
        </w:rPr>
        <w:t>workers</w:t>
      </w:r>
      <w:r w:rsidRPr="009E1289">
        <w:rPr>
          <w:sz w:val="16"/>
          <w:szCs w:val="20"/>
        </w:rPr>
        <w:t xml:space="preserve"> and the union on the one hand </w:t>
      </w:r>
      <w:r w:rsidRPr="009E1289">
        <w:rPr>
          <w:rStyle w:val="StyleUnderline"/>
          <w:sz w:val="20"/>
          <w:szCs w:val="20"/>
        </w:rPr>
        <w:t xml:space="preserve">and the </w:t>
      </w:r>
      <w:r w:rsidRPr="009E1289">
        <w:rPr>
          <w:rStyle w:val="Emphasis"/>
          <w:sz w:val="20"/>
          <w:szCs w:val="20"/>
        </w:rPr>
        <w:t>employer</w:t>
      </w:r>
      <w:r w:rsidRPr="009E1289">
        <w:rPr>
          <w:sz w:val="16"/>
          <w:szCs w:val="20"/>
        </w:rPr>
        <w:t xml:space="preserve"> on the other. </w:t>
      </w:r>
      <w:r w:rsidRPr="009E1289">
        <w:rPr>
          <w:rStyle w:val="StyleUnderline"/>
          <w:sz w:val="20"/>
          <w:szCs w:val="20"/>
        </w:rPr>
        <w:t>It</w:t>
      </w:r>
      <w:r w:rsidRPr="009E1289">
        <w:rPr>
          <w:sz w:val="16"/>
          <w:szCs w:val="20"/>
        </w:rPr>
        <w:t xml:space="preserve"> also </w:t>
      </w:r>
      <w:r w:rsidRPr="009E1289">
        <w:rPr>
          <w:rStyle w:val="StyleUnderline"/>
          <w:sz w:val="20"/>
          <w:szCs w:val="20"/>
          <w:highlight w:val="darkGray"/>
        </w:rPr>
        <w:t>establishes</w:t>
      </w:r>
      <w:r w:rsidRPr="009E1289">
        <w:rPr>
          <w:rStyle w:val="StyleUnderline"/>
          <w:sz w:val="20"/>
          <w:szCs w:val="20"/>
        </w:rPr>
        <w:t xml:space="preserve"> a </w:t>
      </w:r>
      <w:r w:rsidRPr="009E1289">
        <w:rPr>
          <w:rStyle w:val="Emphasis"/>
          <w:sz w:val="20"/>
          <w:szCs w:val="20"/>
          <w:highlight w:val="darkGray"/>
        </w:rPr>
        <w:t>productive relationship</w:t>
      </w:r>
      <w:r w:rsidRPr="009E1289">
        <w:rPr>
          <w:sz w:val="16"/>
          <w:szCs w:val="20"/>
        </w:rPr>
        <w:t xml:space="preserve"> between the union and the employers' organization where the latter is involved in the negotiation process.</w:t>
      </w:r>
    </w:p>
    <w:p w14:paraId="46A59364" w14:textId="77777777" w:rsidR="0058025C" w:rsidRDefault="0058025C" w:rsidP="0058025C">
      <w:pPr>
        <w:pStyle w:val="Heading4"/>
        <w:numPr>
          <w:ilvl w:val="0"/>
          <w:numId w:val="120"/>
        </w:numPr>
        <w:tabs>
          <w:tab w:val="num" w:pos="720"/>
          <w:tab w:val="num" w:pos="1800"/>
        </w:tabs>
        <w:ind w:left="720" w:firstLine="0"/>
      </w:pPr>
      <w:r>
        <w:rPr>
          <w:u w:val="single"/>
        </w:rPr>
        <w:t>EFFICIENCY</w:t>
      </w:r>
      <w:r>
        <w:t>.</w:t>
      </w:r>
    </w:p>
    <w:p w14:paraId="59144FF9" w14:textId="77777777" w:rsidR="0058025C" w:rsidRPr="00F862C5" w:rsidRDefault="0058025C" w:rsidP="0058025C">
      <w:r w:rsidRPr="00485AFD">
        <w:rPr>
          <w:rStyle w:val="Style13ptBold"/>
        </w:rPr>
        <w:t>Schwab ’12</w:t>
      </w:r>
      <w:r>
        <w:t xml:space="preserve"> [Stewart J.; 2012; Jonathan and Ruby Zhu Professor of Law, Cornell Law School, Ph.D. in Economics, University of Michigan; Cornell Law Faculty Publications, “The Union As Broker of Employment Rights,” </w:t>
      </w:r>
      <w:r w:rsidRPr="00F862C5">
        <w:t>https://scholarship.law.cornell.edu/cgi/viewcontent.cgi?article=2747&amp;context=facpub]</w:t>
      </w:r>
    </w:p>
    <w:p w14:paraId="7B4CEBD4" w14:textId="77777777" w:rsidR="0058025C" w:rsidRPr="000561E6" w:rsidRDefault="0058025C" w:rsidP="0058025C">
      <w:pPr>
        <w:rPr>
          <w:sz w:val="16"/>
        </w:rPr>
      </w:pPr>
      <w:r w:rsidRPr="000E77B1">
        <w:rPr>
          <w:rStyle w:val="StyleUnderline"/>
        </w:rPr>
        <w:t>A</w:t>
      </w:r>
      <w:r w:rsidRPr="000561E6">
        <w:rPr>
          <w:sz w:val="16"/>
        </w:rPr>
        <w:t xml:space="preserve">n intermediate </w:t>
      </w:r>
      <w:r w:rsidRPr="008508DC">
        <w:rPr>
          <w:rStyle w:val="Emphasis"/>
          <w:highlight w:val="cyan"/>
        </w:rPr>
        <w:t>solution</w:t>
      </w:r>
      <w:r w:rsidRPr="000561E6">
        <w:rPr>
          <w:sz w:val="16"/>
        </w:rPr>
        <w:t xml:space="preserve"> exists </w:t>
      </w:r>
      <w:r w:rsidRPr="008508DC">
        <w:rPr>
          <w:rStyle w:val="StyleUnderline"/>
          <w:highlight w:val="cyan"/>
        </w:rPr>
        <w:t>to</w:t>
      </w:r>
      <w:r w:rsidRPr="00876384">
        <w:rPr>
          <w:rStyle w:val="StyleUnderline"/>
        </w:rPr>
        <w:t xml:space="preserve"> the </w:t>
      </w:r>
      <w:r w:rsidRPr="00474EA9">
        <w:rPr>
          <w:rStyle w:val="Emphasis"/>
          <w:highlight w:val="cyan"/>
        </w:rPr>
        <w:t>dilemma</w:t>
      </w:r>
      <w:r w:rsidRPr="00876384">
        <w:rPr>
          <w:rStyle w:val="StyleUnderline"/>
        </w:rPr>
        <w:t xml:space="preserve"> of</w:t>
      </w:r>
      <w:r w:rsidRPr="000561E6">
        <w:rPr>
          <w:sz w:val="16"/>
        </w:rPr>
        <w:t xml:space="preserve"> overly wooden mandates, on the one hand, and waiver by powerless individuals with </w:t>
      </w:r>
      <w:r w:rsidRPr="00FC69ED">
        <w:rPr>
          <w:rStyle w:val="Emphasis"/>
        </w:rPr>
        <w:t>limited information</w:t>
      </w:r>
      <w:r w:rsidRPr="000561E6">
        <w:rPr>
          <w:sz w:val="16"/>
        </w:rPr>
        <w:t xml:space="preserve">, on the other. That solution </w:t>
      </w:r>
      <w:r w:rsidRPr="00EB6F50">
        <w:rPr>
          <w:rStyle w:val="StyleUnderline"/>
        </w:rPr>
        <w:t xml:space="preserve">is to </w:t>
      </w:r>
      <w:r w:rsidRPr="007A6098">
        <w:rPr>
          <w:rStyle w:val="Emphasis"/>
          <w:highlight w:val="cyan"/>
        </w:rPr>
        <w:t>create</w:t>
      </w:r>
      <w:r w:rsidRPr="007A6098">
        <w:rPr>
          <w:rStyle w:val="StyleUnderline"/>
          <w:highlight w:val="cyan"/>
        </w:rPr>
        <w:t xml:space="preserve"> a</w:t>
      </w:r>
      <w:r w:rsidRPr="007A6098">
        <w:rPr>
          <w:sz w:val="16"/>
          <w:highlight w:val="cyan"/>
        </w:rPr>
        <w:t xml:space="preserve"> </w:t>
      </w:r>
      <w:r w:rsidRPr="00CD159C">
        <w:rPr>
          <w:rStyle w:val="Emphasis"/>
          <w:highlight w:val="cyan"/>
        </w:rPr>
        <w:t>right</w:t>
      </w:r>
      <w:r w:rsidRPr="00CD159C">
        <w:rPr>
          <w:rStyle w:val="StyleUnderline"/>
          <w:highlight w:val="cyan"/>
        </w:rPr>
        <w:t xml:space="preserve"> that</w:t>
      </w:r>
      <w:r w:rsidRPr="000561E6">
        <w:rPr>
          <w:sz w:val="16"/>
        </w:rPr>
        <w:t xml:space="preserve"> is mandatory at the individual-worker level but </w:t>
      </w:r>
      <w:r w:rsidRPr="000D1BFF">
        <w:rPr>
          <w:rStyle w:val="StyleUnderline"/>
          <w:highlight w:val="cyan"/>
        </w:rPr>
        <w:t>allows</w:t>
      </w:r>
      <w:r w:rsidRPr="000F72EF">
        <w:rPr>
          <w:rStyle w:val="StyleUnderline"/>
        </w:rPr>
        <w:t xml:space="preserve"> workers </w:t>
      </w:r>
      <w:r w:rsidRPr="0000269B">
        <w:rPr>
          <w:rStyle w:val="Emphasis"/>
          <w:highlight w:val="cyan"/>
        </w:rPr>
        <w:t>collectively</w:t>
      </w:r>
      <w:r w:rsidRPr="0000269B">
        <w:rPr>
          <w:rStyle w:val="StyleUnderline"/>
          <w:highlight w:val="cyan"/>
        </w:rPr>
        <w:t xml:space="preserve"> through the </w:t>
      </w:r>
      <w:r w:rsidRPr="0000269B">
        <w:rPr>
          <w:rStyle w:val="Emphasis"/>
          <w:highlight w:val="cyan"/>
        </w:rPr>
        <w:t>union</w:t>
      </w:r>
      <w:r w:rsidRPr="0000269B">
        <w:rPr>
          <w:rStyle w:val="StyleUnderline"/>
          <w:highlight w:val="cyan"/>
        </w:rPr>
        <w:t xml:space="preserve"> to </w:t>
      </w:r>
      <w:r w:rsidRPr="0000269B">
        <w:rPr>
          <w:rStyle w:val="Emphasis"/>
          <w:highlight w:val="cyan"/>
        </w:rPr>
        <w:t>waive</w:t>
      </w:r>
      <w:r w:rsidRPr="000F72EF">
        <w:rPr>
          <w:rStyle w:val="StyleUnderline"/>
        </w:rPr>
        <w:t xml:space="preserve"> the </w:t>
      </w:r>
      <w:r w:rsidRPr="001B0307">
        <w:rPr>
          <w:rStyle w:val="Emphasis"/>
        </w:rPr>
        <w:t>protection</w:t>
      </w:r>
      <w:r w:rsidRPr="000561E6">
        <w:rPr>
          <w:sz w:val="16"/>
        </w:rPr>
        <w:t xml:space="preserve"> in favor of other benefits.</w:t>
      </w:r>
    </w:p>
    <w:p w14:paraId="51002531" w14:textId="77777777" w:rsidR="0058025C" w:rsidRPr="000561E6" w:rsidRDefault="0058025C" w:rsidP="0058025C">
      <w:pPr>
        <w:rPr>
          <w:sz w:val="16"/>
        </w:rPr>
      </w:pPr>
      <w:r w:rsidRPr="000561E6">
        <w:rPr>
          <w:sz w:val="16"/>
        </w:rPr>
        <w:t xml:space="preserve">We identified above </w:t>
      </w:r>
      <w:r w:rsidRPr="00BF3B03">
        <w:rPr>
          <w:rStyle w:val="Emphasis"/>
        </w:rPr>
        <w:t>five dangers</w:t>
      </w:r>
      <w:r w:rsidRPr="00CF193A">
        <w:rPr>
          <w:rStyle w:val="StyleUnderline"/>
        </w:rPr>
        <w:t xml:space="preserve"> associated with allowing </w:t>
      </w:r>
      <w:r w:rsidRPr="00E7511D">
        <w:rPr>
          <w:rStyle w:val="Emphasis"/>
        </w:rPr>
        <w:t>individual workers</w:t>
      </w:r>
      <w:r w:rsidRPr="00CF193A">
        <w:rPr>
          <w:rStyle w:val="StyleUnderline"/>
        </w:rPr>
        <w:t xml:space="preserve"> to </w:t>
      </w:r>
      <w:r w:rsidRPr="00B52F30">
        <w:rPr>
          <w:rStyle w:val="Emphasis"/>
        </w:rPr>
        <w:t>waive</w:t>
      </w:r>
      <w:r w:rsidRPr="000561E6">
        <w:rPr>
          <w:sz w:val="16"/>
        </w:rPr>
        <w:t xml:space="preserve"> rights: (1) undercutting or rat-race problems; (2) workplace public goods; (3) limited information; (4) cognitive biases; and (5) weak bargaining power. Let’s now examine the dangers in turn to see if union brokers can overcome them.</w:t>
      </w:r>
    </w:p>
    <w:p w14:paraId="0D9FA856" w14:textId="77777777" w:rsidR="0058025C" w:rsidRPr="000561E6" w:rsidRDefault="0058025C" w:rsidP="0058025C">
      <w:pPr>
        <w:rPr>
          <w:sz w:val="16"/>
        </w:rPr>
      </w:pPr>
      <w:r w:rsidRPr="000561E6">
        <w:rPr>
          <w:sz w:val="16"/>
        </w:rPr>
        <w:t xml:space="preserve">The </w:t>
      </w:r>
      <w:r w:rsidRPr="00DD3487">
        <w:rPr>
          <w:rStyle w:val="Emphasis"/>
          <w:highlight w:val="cyan"/>
        </w:rPr>
        <w:t>rat race</w:t>
      </w:r>
      <w:r w:rsidRPr="00DD3487">
        <w:rPr>
          <w:rStyle w:val="StyleUnderline"/>
          <w:highlight w:val="cyan"/>
        </w:rPr>
        <w:t xml:space="preserve"> occurs</w:t>
      </w:r>
      <w:r w:rsidRPr="004E50F4">
        <w:rPr>
          <w:rStyle w:val="StyleUnderline"/>
        </w:rPr>
        <w:t xml:space="preserve"> when an </w:t>
      </w:r>
      <w:r w:rsidRPr="006F23C3">
        <w:rPr>
          <w:rStyle w:val="Emphasis"/>
        </w:rPr>
        <w:t>individual</w:t>
      </w:r>
      <w:r w:rsidRPr="000561E6">
        <w:rPr>
          <w:sz w:val="16"/>
        </w:rPr>
        <w:t xml:space="preserve"> worker </w:t>
      </w:r>
      <w:r w:rsidRPr="00B9140B">
        <w:rPr>
          <w:rStyle w:val="StyleUnderline"/>
        </w:rPr>
        <w:t xml:space="preserve">can </w:t>
      </w:r>
      <w:r w:rsidRPr="008C1971">
        <w:rPr>
          <w:rStyle w:val="Emphasis"/>
        </w:rPr>
        <w:t>get ahead</w:t>
      </w:r>
      <w:r w:rsidRPr="000561E6">
        <w:rPr>
          <w:sz w:val="16"/>
        </w:rPr>
        <w:t xml:space="preserve"> of other workers </w:t>
      </w:r>
      <w:r w:rsidRPr="00966999">
        <w:rPr>
          <w:rStyle w:val="StyleUnderline"/>
        </w:rPr>
        <w:t xml:space="preserve">by </w:t>
      </w:r>
      <w:r w:rsidRPr="00A937A2">
        <w:rPr>
          <w:rStyle w:val="Emphasis"/>
        </w:rPr>
        <w:t>waiving</w:t>
      </w:r>
      <w:r w:rsidRPr="000561E6">
        <w:rPr>
          <w:sz w:val="16"/>
        </w:rPr>
        <w:t xml:space="preserve"> a costly employment benefit such as workplace </w:t>
      </w:r>
      <w:r w:rsidRPr="00AA7969">
        <w:rPr>
          <w:rStyle w:val="Emphasis"/>
        </w:rPr>
        <w:t>safety</w:t>
      </w:r>
      <w:r w:rsidRPr="000561E6">
        <w:rPr>
          <w:sz w:val="16"/>
        </w:rPr>
        <w:t xml:space="preserve"> or maximum hours, even if each worker prefers the safety or shorter hours as long as others get them also. </w:t>
      </w:r>
      <w:r w:rsidRPr="00D84ADC">
        <w:rPr>
          <w:rStyle w:val="StyleUnderline"/>
          <w:highlight w:val="cyan"/>
        </w:rPr>
        <w:t>If</w:t>
      </w:r>
      <w:r w:rsidRPr="00965425">
        <w:rPr>
          <w:rStyle w:val="StyleUnderline"/>
        </w:rPr>
        <w:t xml:space="preserve"> the rat race </w:t>
      </w:r>
      <w:r w:rsidRPr="00E221DB">
        <w:rPr>
          <w:rStyle w:val="StyleUnderline"/>
          <w:highlight w:val="cyan"/>
        </w:rPr>
        <w:t xml:space="preserve">occurs </w:t>
      </w:r>
      <w:r w:rsidRPr="00E221DB">
        <w:rPr>
          <w:rStyle w:val="Emphasis"/>
          <w:highlight w:val="cyan"/>
        </w:rPr>
        <w:t>within</w:t>
      </w:r>
      <w:r w:rsidRPr="000561E6">
        <w:rPr>
          <w:sz w:val="16"/>
        </w:rPr>
        <w:t xml:space="preserve"> the </w:t>
      </w:r>
      <w:r w:rsidRPr="00BA62F4">
        <w:rPr>
          <w:rStyle w:val="Emphasis"/>
          <w:highlight w:val="cyan"/>
        </w:rPr>
        <w:t>c</w:t>
      </w:r>
      <w:r w:rsidRPr="000561E6">
        <w:rPr>
          <w:sz w:val="16"/>
        </w:rPr>
        <w:t xml:space="preserve">ollective </w:t>
      </w:r>
      <w:r w:rsidRPr="00BA62F4">
        <w:rPr>
          <w:rStyle w:val="Emphasis"/>
          <w:highlight w:val="cyan"/>
        </w:rPr>
        <w:t>b</w:t>
      </w:r>
      <w:r w:rsidRPr="000561E6">
        <w:rPr>
          <w:sz w:val="16"/>
        </w:rPr>
        <w:t xml:space="preserve">argaining unit, </w:t>
      </w:r>
      <w:r w:rsidRPr="00C67B75">
        <w:rPr>
          <w:rStyle w:val="StyleUnderline"/>
        </w:rPr>
        <w:t xml:space="preserve">a </w:t>
      </w:r>
      <w:r w:rsidRPr="00CD1AC9">
        <w:rPr>
          <w:rStyle w:val="Emphasis"/>
          <w:highlight w:val="cyan"/>
        </w:rPr>
        <w:t>union</w:t>
      </w:r>
      <w:r w:rsidRPr="00CD1AC9">
        <w:rPr>
          <w:rStyle w:val="StyleUnderline"/>
          <w:highlight w:val="cyan"/>
        </w:rPr>
        <w:t xml:space="preserve"> can </w:t>
      </w:r>
      <w:r w:rsidRPr="00CD1AC9">
        <w:rPr>
          <w:rStyle w:val="Emphasis"/>
          <w:highlight w:val="cyan"/>
        </w:rPr>
        <w:t>alleviate</w:t>
      </w:r>
      <w:r w:rsidRPr="00C67B75">
        <w:rPr>
          <w:rStyle w:val="StyleUnderline"/>
        </w:rPr>
        <w:t xml:space="preserve"> it</w:t>
      </w:r>
      <w:r w:rsidRPr="000561E6">
        <w:rPr>
          <w:sz w:val="16"/>
        </w:rPr>
        <w:t xml:space="preserve">. For example, suppose the rat race takes the form of a contest where the most productive line worker is promoted to foreman. Each worker takes on more and more hours in hopes of a promotion. An hours law limiting the workweek to 40 hours will have no effect if individual workers can waive the limitation and work an hour more than other workers, thereby setting off a rat race. But what if 40 hours is below the optimal amount for a particular worksite, all things considered, even if 40 hours is the optimal number for a national law? </w:t>
      </w:r>
      <w:r w:rsidRPr="00122009">
        <w:rPr>
          <w:rStyle w:val="StyleUnderline"/>
        </w:rPr>
        <w:t>A union</w:t>
      </w:r>
      <w:r w:rsidRPr="000561E6">
        <w:rPr>
          <w:sz w:val="16"/>
        </w:rPr>
        <w:t xml:space="preserve"> could </w:t>
      </w:r>
      <w:r w:rsidRPr="00FC2FD0">
        <w:rPr>
          <w:rStyle w:val="StyleUnderline"/>
        </w:rPr>
        <w:t>prevent</w:t>
      </w:r>
      <w:r w:rsidRPr="000561E6">
        <w:rPr>
          <w:sz w:val="16"/>
        </w:rPr>
        <w:t xml:space="preserve"> the local </w:t>
      </w:r>
      <w:r w:rsidRPr="0009501E">
        <w:rPr>
          <w:rStyle w:val="Emphasis"/>
        </w:rPr>
        <w:t>rat race</w:t>
      </w:r>
      <w:r w:rsidRPr="002F4AFD">
        <w:rPr>
          <w:rStyle w:val="StyleUnderline"/>
        </w:rPr>
        <w:t xml:space="preserve"> by </w:t>
      </w:r>
      <w:r w:rsidRPr="00FC4788">
        <w:rPr>
          <w:rStyle w:val="StyleUnderline"/>
        </w:rPr>
        <w:t xml:space="preserve">negotiating a </w:t>
      </w:r>
      <w:r w:rsidRPr="00FC4788">
        <w:rPr>
          <w:rStyle w:val="Emphasis"/>
        </w:rPr>
        <w:t>c</w:t>
      </w:r>
      <w:r w:rsidRPr="000561E6">
        <w:rPr>
          <w:sz w:val="16"/>
        </w:rPr>
        <w:t xml:space="preserve">ollective </w:t>
      </w:r>
      <w:r w:rsidRPr="00FC4788">
        <w:rPr>
          <w:rStyle w:val="Emphasis"/>
        </w:rPr>
        <w:t>b</w:t>
      </w:r>
      <w:r w:rsidRPr="000561E6">
        <w:rPr>
          <w:sz w:val="16"/>
        </w:rPr>
        <w:t xml:space="preserve">argaining </w:t>
      </w:r>
      <w:r w:rsidRPr="00FC4788">
        <w:rPr>
          <w:rStyle w:val="Emphasis"/>
        </w:rPr>
        <w:t>a</w:t>
      </w:r>
      <w:r w:rsidRPr="000561E6">
        <w:rPr>
          <w:sz w:val="16"/>
        </w:rPr>
        <w:t xml:space="preserve">greement </w:t>
      </w:r>
      <w:r w:rsidRPr="00C2316D">
        <w:rPr>
          <w:rStyle w:val="StyleUnderline"/>
        </w:rPr>
        <w:t xml:space="preserve">that calls </w:t>
      </w:r>
      <w:r w:rsidRPr="0027100E">
        <w:rPr>
          <w:rStyle w:val="StyleUnderline"/>
        </w:rPr>
        <w:t xml:space="preserve">for </w:t>
      </w:r>
      <w:r w:rsidRPr="00BB0E68">
        <w:rPr>
          <w:rStyle w:val="Emphasis"/>
        </w:rPr>
        <w:t>45</w:t>
      </w:r>
      <w:r w:rsidRPr="000561E6">
        <w:rPr>
          <w:sz w:val="16"/>
        </w:rPr>
        <w:t xml:space="preserve"> hours, which workers locally might prefer to 40 hours. </w:t>
      </w:r>
      <w:r w:rsidRPr="00351F3A">
        <w:rPr>
          <w:rStyle w:val="Emphasis"/>
          <w:highlight w:val="cyan"/>
        </w:rPr>
        <w:t>Without</w:t>
      </w:r>
      <w:r w:rsidRPr="00351F3A">
        <w:rPr>
          <w:rStyle w:val="StyleUnderline"/>
          <w:highlight w:val="cyan"/>
        </w:rPr>
        <w:t xml:space="preserve"> the </w:t>
      </w:r>
      <w:r w:rsidRPr="00351F3A">
        <w:rPr>
          <w:rStyle w:val="Emphasis"/>
          <w:highlight w:val="cyan"/>
        </w:rPr>
        <w:t>union</w:t>
      </w:r>
      <w:r w:rsidRPr="00313D43">
        <w:rPr>
          <w:rStyle w:val="StyleUnderline"/>
        </w:rPr>
        <w:t xml:space="preserve">, the </w:t>
      </w:r>
      <w:r w:rsidRPr="009834D2">
        <w:rPr>
          <w:rStyle w:val="StyleUnderline"/>
          <w:highlight w:val="cyan"/>
        </w:rPr>
        <w:t>rat race</w:t>
      </w:r>
      <w:r w:rsidRPr="00313D43">
        <w:rPr>
          <w:rStyle w:val="StyleUnderline"/>
        </w:rPr>
        <w:t xml:space="preserve"> might </w:t>
      </w:r>
      <w:r w:rsidRPr="00F17BED">
        <w:rPr>
          <w:rStyle w:val="Emphasis"/>
          <w:highlight w:val="cyan"/>
        </w:rPr>
        <w:t>escalate</w:t>
      </w:r>
      <w:r w:rsidRPr="000561E6">
        <w:rPr>
          <w:sz w:val="16"/>
        </w:rPr>
        <w:t xml:space="preserve"> to 50 or 60 hours </w:t>
      </w:r>
      <w:r w:rsidRPr="00927113">
        <w:rPr>
          <w:rStyle w:val="StyleUnderline"/>
          <w:highlight w:val="cyan"/>
        </w:rPr>
        <w:t>to</w:t>
      </w:r>
      <w:r w:rsidRPr="00454783">
        <w:rPr>
          <w:rStyle w:val="StyleUnderline"/>
        </w:rPr>
        <w:t xml:space="preserve"> the </w:t>
      </w:r>
      <w:r w:rsidRPr="00072E2E">
        <w:rPr>
          <w:rStyle w:val="Emphasis"/>
          <w:highlight w:val="cyan"/>
        </w:rPr>
        <w:t>detriment</w:t>
      </w:r>
      <w:r w:rsidRPr="00072E2E">
        <w:rPr>
          <w:rStyle w:val="StyleUnderline"/>
          <w:highlight w:val="cyan"/>
        </w:rPr>
        <w:t xml:space="preserve"> of </w:t>
      </w:r>
      <w:r w:rsidRPr="00072E2E">
        <w:rPr>
          <w:rStyle w:val="Emphasis"/>
          <w:highlight w:val="cyan"/>
        </w:rPr>
        <w:t>workers</w:t>
      </w:r>
      <w:r w:rsidRPr="000561E6">
        <w:rPr>
          <w:sz w:val="16"/>
        </w:rPr>
        <w:t>. Union brokering cannot prevent a rat race when some of the rats in the race are beyond the collective bargaining unit. In that case, a mandatory right rather than union-broker right is needed to solve the issue.</w:t>
      </w:r>
    </w:p>
    <w:p w14:paraId="4109B56C" w14:textId="77777777" w:rsidR="0058025C" w:rsidRPr="000561E6" w:rsidRDefault="0058025C" w:rsidP="0058025C">
      <w:pPr>
        <w:rPr>
          <w:sz w:val="16"/>
        </w:rPr>
      </w:pPr>
      <w:r w:rsidRPr="000561E6">
        <w:rPr>
          <w:sz w:val="16"/>
        </w:rPr>
        <w:t xml:space="preserve">In a similar vein, </w:t>
      </w:r>
      <w:r w:rsidRPr="00BB5DE1">
        <w:rPr>
          <w:rStyle w:val="Emphasis"/>
        </w:rPr>
        <w:t>union brokering</w:t>
      </w:r>
      <w:r w:rsidRPr="000D5EB7">
        <w:rPr>
          <w:rStyle w:val="StyleUnderline"/>
        </w:rPr>
        <w:t xml:space="preserve"> does not undermine</w:t>
      </w:r>
      <w:r w:rsidRPr="000561E6">
        <w:rPr>
          <w:sz w:val="16"/>
        </w:rPr>
        <w:t xml:space="preserve"> workplace </w:t>
      </w:r>
      <w:r w:rsidRPr="00A31B49">
        <w:rPr>
          <w:rStyle w:val="Emphasis"/>
        </w:rPr>
        <w:t>public goods</w:t>
      </w:r>
      <w:r w:rsidRPr="000561E6">
        <w:rPr>
          <w:sz w:val="16"/>
        </w:rPr>
        <w:t xml:space="preserve"> in the same way that individual waivers do. </w:t>
      </w:r>
      <w:r w:rsidRPr="00867076">
        <w:rPr>
          <w:rStyle w:val="StyleUnderline"/>
        </w:rPr>
        <w:t xml:space="preserve">An </w:t>
      </w:r>
      <w:r w:rsidRPr="00B65C37">
        <w:rPr>
          <w:rStyle w:val="Emphasis"/>
          <w:highlight w:val="cyan"/>
        </w:rPr>
        <w:t>individual worker</w:t>
      </w:r>
      <w:r w:rsidRPr="000561E6">
        <w:rPr>
          <w:sz w:val="16"/>
        </w:rPr>
        <w:t xml:space="preserve">, considering whether to exercise or waive a public-good right, </w:t>
      </w:r>
      <w:r w:rsidRPr="00A97E31">
        <w:rPr>
          <w:rStyle w:val="StyleUnderline"/>
        </w:rPr>
        <w:t xml:space="preserve">may </w:t>
      </w:r>
      <w:r w:rsidRPr="00F15E57">
        <w:rPr>
          <w:rStyle w:val="Emphasis"/>
        </w:rPr>
        <w:t>waive</w:t>
      </w:r>
      <w:r w:rsidRPr="000561E6">
        <w:rPr>
          <w:sz w:val="16"/>
        </w:rPr>
        <w:t xml:space="preserve"> the right </w:t>
      </w:r>
      <w:r w:rsidRPr="00CE1FA2">
        <w:rPr>
          <w:rStyle w:val="StyleUnderline"/>
        </w:rPr>
        <w:t>even when</w:t>
      </w:r>
      <w:r w:rsidRPr="000561E6">
        <w:rPr>
          <w:sz w:val="16"/>
        </w:rPr>
        <w:t xml:space="preserve"> the overall </w:t>
      </w:r>
      <w:r w:rsidRPr="00A44AF7">
        <w:rPr>
          <w:rStyle w:val="Emphasis"/>
        </w:rPr>
        <w:t>benefits</w:t>
      </w:r>
      <w:r w:rsidRPr="00A84363">
        <w:rPr>
          <w:rStyle w:val="StyleUnderline"/>
        </w:rPr>
        <w:t xml:space="preserve"> to</w:t>
      </w:r>
      <w:r w:rsidRPr="000561E6">
        <w:rPr>
          <w:sz w:val="16"/>
        </w:rPr>
        <w:t xml:space="preserve"> workers </w:t>
      </w:r>
      <w:r w:rsidRPr="00ED4D04">
        <w:rPr>
          <w:rStyle w:val="StyleUnderline"/>
        </w:rPr>
        <w:t xml:space="preserve">exceed </w:t>
      </w:r>
      <w:r w:rsidRPr="00E672E4">
        <w:rPr>
          <w:rStyle w:val="Emphasis"/>
        </w:rPr>
        <w:t>costs</w:t>
      </w:r>
      <w:r w:rsidRPr="00CC41C3">
        <w:rPr>
          <w:rStyle w:val="StyleUnderline"/>
        </w:rPr>
        <w:t xml:space="preserve">, </w:t>
      </w:r>
      <w:r w:rsidRPr="007D5133">
        <w:rPr>
          <w:rStyle w:val="StyleUnderline"/>
          <w:highlight w:val="cyan"/>
        </w:rPr>
        <w:t xml:space="preserve">hoping to </w:t>
      </w:r>
      <w:r w:rsidRPr="007D5133">
        <w:rPr>
          <w:rStyle w:val="Emphasis"/>
          <w:highlight w:val="cyan"/>
        </w:rPr>
        <w:t>free ride</w:t>
      </w:r>
      <w:r w:rsidRPr="000561E6">
        <w:rPr>
          <w:sz w:val="16"/>
        </w:rPr>
        <w:t xml:space="preserve"> on others who exercise the right. Avoiding this problem was the public-goods argument for a mandate. But </w:t>
      </w:r>
      <w:r w:rsidRPr="00CE35C8">
        <w:rPr>
          <w:rStyle w:val="StyleUnderline"/>
        </w:rPr>
        <w:t xml:space="preserve">the role of </w:t>
      </w:r>
      <w:r w:rsidRPr="00BB3D48">
        <w:rPr>
          <w:rStyle w:val="StyleUnderline"/>
          <w:highlight w:val="cyan"/>
        </w:rPr>
        <w:t xml:space="preserve">the </w:t>
      </w:r>
      <w:r w:rsidRPr="00BB3D48">
        <w:rPr>
          <w:rStyle w:val="Emphasis"/>
          <w:highlight w:val="cyan"/>
        </w:rPr>
        <w:t>union</w:t>
      </w:r>
      <w:r w:rsidRPr="000561E6">
        <w:rPr>
          <w:sz w:val="16"/>
        </w:rPr>
        <w:t xml:space="preserve"> in bargaining </w:t>
      </w:r>
      <w:r w:rsidRPr="000064E7">
        <w:rPr>
          <w:rStyle w:val="StyleUnderline"/>
        </w:rPr>
        <w:t>is to consider</w:t>
      </w:r>
      <w:r w:rsidRPr="000561E6">
        <w:rPr>
          <w:sz w:val="16"/>
        </w:rPr>
        <w:t xml:space="preserve"> the </w:t>
      </w:r>
      <w:r w:rsidRPr="000B3B02">
        <w:rPr>
          <w:rStyle w:val="Emphasis"/>
        </w:rPr>
        <w:t>costs</w:t>
      </w:r>
      <w:r w:rsidRPr="00354EE4">
        <w:rPr>
          <w:rStyle w:val="StyleUnderline"/>
        </w:rPr>
        <w:t xml:space="preserve"> and </w:t>
      </w:r>
      <w:r w:rsidRPr="00B07EF6">
        <w:rPr>
          <w:rStyle w:val="Emphasis"/>
        </w:rPr>
        <w:t>benefits</w:t>
      </w:r>
      <w:r w:rsidRPr="000561E6">
        <w:rPr>
          <w:sz w:val="16"/>
        </w:rPr>
        <w:t xml:space="preserve"> to all workers of exercising or brokering the right for something better. </w:t>
      </w:r>
      <w:r w:rsidRPr="002B5536">
        <w:rPr>
          <w:rStyle w:val="StyleUnderline"/>
        </w:rPr>
        <w:t xml:space="preserve">By </w:t>
      </w:r>
      <w:r w:rsidRPr="00694447">
        <w:rPr>
          <w:rStyle w:val="Emphasis"/>
        </w:rPr>
        <w:t>internalizing</w:t>
      </w:r>
      <w:r w:rsidRPr="000561E6">
        <w:rPr>
          <w:sz w:val="16"/>
        </w:rPr>
        <w:t xml:space="preserve"> the </w:t>
      </w:r>
      <w:r w:rsidRPr="00713606">
        <w:rPr>
          <w:rStyle w:val="Emphasis"/>
        </w:rPr>
        <w:t>benefits</w:t>
      </w:r>
      <w:r w:rsidRPr="000561E6">
        <w:rPr>
          <w:sz w:val="16"/>
        </w:rPr>
        <w:t xml:space="preserve"> to all workers in its calculus, </w:t>
      </w:r>
      <w:r w:rsidRPr="001527D4">
        <w:rPr>
          <w:rStyle w:val="StyleUnderline"/>
        </w:rPr>
        <w:t xml:space="preserve">it </w:t>
      </w:r>
      <w:r w:rsidRPr="005734AA">
        <w:rPr>
          <w:rStyle w:val="Emphasis"/>
          <w:highlight w:val="cyan"/>
        </w:rPr>
        <w:t>avoids</w:t>
      </w:r>
      <w:r w:rsidRPr="000561E6">
        <w:rPr>
          <w:sz w:val="16"/>
        </w:rPr>
        <w:t xml:space="preserve"> the </w:t>
      </w:r>
      <w:r w:rsidRPr="00F27B2A">
        <w:rPr>
          <w:rStyle w:val="Emphasis"/>
          <w:highlight w:val="cyan"/>
        </w:rPr>
        <w:t>free-rider</w:t>
      </w:r>
      <w:r w:rsidRPr="00C43E01">
        <w:rPr>
          <w:rStyle w:val="Emphasis"/>
        </w:rPr>
        <w:t xml:space="preserve"> issue</w:t>
      </w:r>
      <w:r w:rsidRPr="000561E6">
        <w:rPr>
          <w:sz w:val="16"/>
        </w:rPr>
        <w:t xml:space="preserve"> of workplace public goods.</w:t>
      </w:r>
    </w:p>
    <w:p w14:paraId="2C81C355" w14:textId="77777777" w:rsidR="0058025C" w:rsidRPr="000561E6" w:rsidRDefault="0058025C" w:rsidP="0058025C">
      <w:pPr>
        <w:rPr>
          <w:sz w:val="16"/>
        </w:rPr>
      </w:pPr>
      <w:r w:rsidRPr="00E5763B">
        <w:rPr>
          <w:rStyle w:val="Emphasis"/>
        </w:rPr>
        <w:t>Inadequate info</w:t>
      </w:r>
      <w:r w:rsidRPr="000561E6">
        <w:rPr>
          <w:sz w:val="16"/>
        </w:rPr>
        <w:t xml:space="preserve">rmation </w:t>
      </w:r>
      <w:r w:rsidRPr="00905143">
        <w:rPr>
          <w:rStyle w:val="StyleUnderline"/>
        </w:rPr>
        <w:t>is</w:t>
      </w:r>
      <w:r w:rsidRPr="000561E6">
        <w:rPr>
          <w:sz w:val="16"/>
        </w:rPr>
        <w:t xml:space="preserve"> also </w:t>
      </w:r>
      <w:r w:rsidRPr="00E97158">
        <w:rPr>
          <w:rStyle w:val="StyleUnderline"/>
        </w:rPr>
        <w:t xml:space="preserve">a </w:t>
      </w:r>
      <w:r w:rsidRPr="00036746">
        <w:rPr>
          <w:rStyle w:val="Emphasis"/>
        </w:rPr>
        <w:t>lesser problem</w:t>
      </w:r>
      <w:r w:rsidRPr="000561E6">
        <w:rPr>
          <w:sz w:val="16"/>
        </w:rPr>
        <w:t xml:space="preserve"> for unions than individual workers, </w:t>
      </w:r>
      <w:r w:rsidRPr="00E57DC2">
        <w:rPr>
          <w:rStyle w:val="StyleUnderline"/>
        </w:rPr>
        <w:t xml:space="preserve">because </w:t>
      </w:r>
      <w:r w:rsidRPr="000A195F">
        <w:rPr>
          <w:rStyle w:val="StyleUnderline"/>
          <w:highlight w:val="cyan"/>
        </w:rPr>
        <w:t>unions have more info</w:t>
      </w:r>
      <w:r w:rsidRPr="000561E6">
        <w:rPr>
          <w:sz w:val="16"/>
        </w:rPr>
        <w:t xml:space="preserve">rmation at their disposal </w:t>
      </w:r>
      <w:r w:rsidRPr="007C7F90">
        <w:rPr>
          <w:rStyle w:val="StyleUnderline"/>
        </w:rPr>
        <w:t>and</w:t>
      </w:r>
      <w:r w:rsidRPr="000561E6">
        <w:rPr>
          <w:sz w:val="16"/>
        </w:rPr>
        <w:t xml:space="preserve"> thus </w:t>
      </w:r>
      <w:r w:rsidRPr="00B839DB">
        <w:rPr>
          <w:rStyle w:val="StyleUnderline"/>
          <w:highlight w:val="cyan"/>
        </w:rPr>
        <w:t>can make</w:t>
      </w:r>
      <w:r w:rsidRPr="000561E6">
        <w:rPr>
          <w:sz w:val="16"/>
        </w:rPr>
        <w:t xml:space="preserve"> more </w:t>
      </w:r>
      <w:r w:rsidRPr="00764136">
        <w:rPr>
          <w:rStyle w:val="Emphasis"/>
          <w:highlight w:val="cyan"/>
        </w:rPr>
        <w:t>informed decisions</w:t>
      </w:r>
      <w:r w:rsidRPr="000561E6">
        <w:rPr>
          <w:sz w:val="16"/>
        </w:rPr>
        <w:t xml:space="preserve">. Individual </w:t>
      </w:r>
      <w:r w:rsidRPr="00B61329">
        <w:rPr>
          <w:rStyle w:val="StyleUnderline"/>
        </w:rPr>
        <w:t xml:space="preserve">workers have </w:t>
      </w:r>
      <w:r w:rsidRPr="003E0F51">
        <w:rPr>
          <w:rStyle w:val="Emphasis"/>
        </w:rPr>
        <w:t>great difficulty</w:t>
      </w:r>
      <w:r w:rsidRPr="00B61329">
        <w:rPr>
          <w:rStyle w:val="StyleUnderline"/>
        </w:rPr>
        <w:t xml:space="preserve"> </w:t>
      </w:r>
      <w:r w:rsidRPr="00F64A1E">
        <w:rPr>
          <w:rStyle w:val="StyleUnderline"/>
        </w:rPr>
        <w:t>knowing about</w:t>
      </w:r>
      <w:r w:rsidRPr="000561E6">
        <w:rPr>
          <w:sz w:val="16"/>
        </w:rPr>
        <w:t xml:space="preserve"> safety records, legal </w:t>
      </w:r>
      <w:r w:rsidRPr="003B51E4">
        <w:rPr>
          <w:rStyle w:val="Emphasis"/>
        </w:rPr>
        <w:t>rights</w:t>
      </w:r>
      <w:r w:rsidRPr="000561E6">
        <w:rPr>
          <w:sz w:val="16"/>
        </w:rPr>
        <w:t xml:space="preserve">, and other items critical to deciding between jobs. </w:t>
      </w:r>
      <w:r w:rsidRPr="00F17672">
        <w:rPr>
          <w:rStyle w:val="StyleUnderline"/>
        </w:rPr>
        <w:t>Unions have</w:t>
      </w:r>
      <w:r w:rsidRPr="000561E6">
        <w:rPr>
          <w:sz w:val="16"/>
        </w:rPr>
        <w:t xml:space="preserve"> research </w:t>
      </w:r>
      <w:r w:rsidRPr="00C06C46">
        <w:rPr>
          <w:rStyle w:val="Emphasis"/>
        </w:rPr>
        <w:t>departments</w:t>
      </w:r>
      <w:r w:rsidRPr="000561E6">
        <w:rPr>
          <w:sz w:val="16"/>
        </w:rPr>
        <w:t xml:space="preserve"> and are repeat players on many issues, learning from experience. Further, </w:t>
      </w:r>
      <w:r w:rsidRPr="00C86D84">
        <w:rPr>
          <w:rStyle w:val="StyleUnderline"/>
          <w:highlight w:val="cyan"/>
        </w:rPr>
        <w:t xml:space="preserve">the </w:t>
      </w:r>
      <w:r w:rsidRPr="00C86D84">
        <w:rPr>
          <w:rStyle w:val="Emphasis"/>
          <w:highlight w:val="cyan"/>
        </w:rPr>
        <w:t>N</w:t>
      </w:r>
      <w:r w:rsidRPr="000561E6">
        <w:rPr>
          <w:sz w:val="16"/>
        </w:rPr>
        <w:t xml:space="preserve">ational </w:t>
      </w:r>
      <w:r w:rsidRPr="00C86D84">
        <w:rPr>
          <w:rStyle w:val="Emphasis"/>
          <w:highlight w:val="cyan"/>
        </w:rPr>
        <w:t>L</w:t>
      </w:r>
      <w:r w:rsidRPr="000561E6">
        <w:rPr>
          <w:sz w:val="16"/>
        </w:rPr>
        <w:t xml:space="preserve">abor </w:t>
      </w:r>
      <w:r w:rsidRPr="00C86D84">
        <w:rPr>
          <w:rStyle w:val="Emphasis"/>
          <w:highlight w:val="cyan"/>
        </w:rPr>
        <w:t>R</w:t>
      </w:r>
      <w:r w:rsidRPr="000561E6">
        <w:rPr>
          <w:sz w:val="16"/>
        </w:rPr>
        <w:t xml:space="preserve">elations </w:t>
      </w:r>
      <w:r w:rsidRPr="00C86D84">
        <w:rPr>
          <w:rStyle w:val="Emphasis"/>
          <w:highlight w:val="cyan"/>
        </w:rPr>
        <w:t>A</w:t>
      </w:r>
      <w:r w:rsidRPr="000561E6">
        <w:rPr>
          <w:sz w:val="16"/>
        </w:rPr>
        <w:t xml:space="preserve">ct </w:t>
      </w:r>
      <w:r w:rsidRPr="00137E9E">
        <w:rPr>
          <w:rStyle w:val="StyleUnderline"/>
          <w:highlight w:val="cyan"/>
        </w:rPr>
        <w:t>commands</w:t>
      </w:r>
      <w:r w:rsidRPr="00580643">
        <w:rPr>
          <w:rStyle w:val="StyleUnderline"/>
        </w:rPr>
        <w:t xml:space="preserve"> employers to bargain in </w:t>
      </w:r>
      <w:r w:rsidRPr="00B87872">
        <w:rPr>
          <w:rStyle w:val="Emphasis"/>
          <w:highlight w:val="cyan"/>
        </w:rPr>
        <w:t>good</w:t>
      </w:r>
      <w:r w:rsidRPr="00843582">
        <w:rPr>
          <w:rStyle w:val="Emphasis"/>
        </w:rPr>
        <w:t xml:space="preserve"> faith</w:t>
      </w:r>
      <w:r w:rsidRPr="00A15726">
        <w:rPr>
          <w:rStyle w:val="StyleUnderline"/>
        </w:rPr>
        <w:t>, with a</w:t>
      </w:r>
      <w:r w:rsidRPr="000561E6">
        <w:rPr>
          <w:sz w:val="16"/>
        </w:rPr>
        <w:t xml:space="preserve"> subsidiary </w:t>
      </w:r>
      <w:r w:rsidRPr="00F70937">
        <w:rPr>
          <w:rStyle w:val="StyleUnderline"/>
        </w:rPr>
        <w:t xml:space="preserve">duty to </w:t>
      </w:r>
      <w:r w:rsidRPr="008C08CC">
        <w:rPr>
          <w:rStyle w:val="Emphasis"/>
        </w:rPr>
        <w:t>provide</w:t>
      </w:r>
      <w:r w:rsidRPr="000561E6">
        <w:rPr>
          <w:sz w:val="16"/>
        </w:rPr>
        <w:t xml:space="preserve"> the union with </w:t>
      </w:r>
      <w:r w:rsidRPr="00161019">
        <w:rPr>
          <w:rStyle w:val="Emphasis"/>
          <w:highlight w:val="cyan"/>
        </w:rPr>
        <w:t>info</w:t>
      </w:r>
      <w:r w:rsidRPr="000561E6">
        <w:rPr>
          <w:sz w:val="16"/>
        </w:rPr>
        <w:t>rmation to substantiate claims made during negotiations.9</w:t>
      </w:r>
    </w:p>
    <w:p w14:paraId="092F5838" w14:textId="77777777" w:rsidR="0058025C" w:rsidRPr="000561E6" w:rsidRDefault="0058025C" w:rsidP="0058025C">
      <w:pPr>
        <w:rPr>
          <w:sz w:val="16"/>
        </w:rPr>
      </w:pPr>
      <w:r w:rsidRPr="000561E6">
        <w:rPr>
          <w:sz w:val="16"/>
        </w:rPr>
        <w:t xml:space="preserve">What about the cognitive limitations that make individual waiver so problematic? Can a union avoid making the same kinds of erroneous judgments that their members might, given that unions are composed of those very same people? </w:t>
      </w:r>
      <w:r w:rsidRPr="002D5273">
        <w:rPr>
          <w:rStyle w:val="Emphasis"/>
        </w:rPr>
        <w:t>Unions</w:t>
      </w:r>
      <w:r w:rsidRPr="000561E6">
        <w:rPr>
          <w:sz w:val="16"/>
        </w:rPr>
        <w:t xml:space="preserve"> likely </w:t>
      </w:r>
      <w:r w:rsidRPr="00123091">
        <w:rPr>
          <w:rStyle w:val="StyleUnderline"/>
        </w:rPr>
        <w:t xml:space="preserve">have a </w:t>
      </w:r>
      <w:r w:rsidRPr="00210505">
        <w:rPr>
          <w:rStyle w:val="Emphasis"/>
        </w:rPr>
        <w:t xml:space="preserve">psychological </w:t>
      </w:r>
      <w:r w:rsidRPr="003C02F5">
        <w:rPr>
          <w:rStyle w:val="Emphasis"/>
        </w:rPr>
        <w:t>perspective</w:t>
      </w:r>
      <w:r w:rsidRPr="000561E6">
        <w:rPr>
          <w:sz w:val="16"/>
        </w:rPr>
        <w:t xml:space="preserve"> on workplace risk that differs from that of the individual in two ways: First, </w:t>
      </w:r>
      <w:r w:rsidRPr="008C0A2A">
        <w:rPr>
          <w:rStyle w:val="StyleUnderline"/>
          <w:highlight w:val="cyan"/>
        </w:rPr>
        <w:t>unions lack</w:t>
      </w:r>
      <w:r w:rsidRPr="000561E6">
        <w:rPr>
          <w:sz w:val="16"/>
        </w:rPr>
        <w:t xml:space="preserve"> the </w:t>
      </w:r>
      <w:r w:rsidRPr="006B2BFA">
        <w:rPr>
          <w:rStyle w:val="Emphasis"/>
          <w:highlight w:val="cyan"/>
        </w:rPr>
        <w:t>personal investment</w:t>
      </w:r>
      <w:r w:rsidRPr="000561E6">
        <w:rPr>
          <w:sz w:val="16"/>
        </w:rPr>
        <w:t xml:space="preserve"> in avoiding injury </w:t>
      </w:r>
      <w:r w:rsidRPr="002F6447">
        <w:rPr>
          <w:rStyle w:val="StyleUnderline"/>
        </w:rPr>
        <w:t>that</w:t>
      </w:r>
      <w:r w:rsidRPr="000561E6">
        <w:rPr>
          <w:sz w:val="16"/>
        </w:rPr>
        <w:t xml:space="preserve"> seems to </w:t>
      </w:r>
      <w:r w:rsidRPr="00C55478">
        <w:rPr>
          <w:rStyle w:val="StyleUnderline"/>
        </w:rPr>
        <w:t>give rise to</w:t>
      </w:r>
      <w:r w:rsidRPr="000561E6">
        <w:rPr>
          <w:sz w:val="16"/>
        </w:rPr>
        <w:t xml:space="preserve"> an excess of </w:t>
      </w:r>
      <w:r w:rsidRPr="00FB754F">
        <w:rPr>
          <w:rStyle w:val="Emphasis"/>
        </w:rPr>
        <w:t>optimism</w:t>
      </w:r>
      <w:r w:rsidRPr="00C67C78">
        <w:rPr>
          <w:rStyle w:val="StyleUnderline"/>
        </w:rPr>
        <w:t>. Unions</w:t>
      </w:r>
      <w:r w:rsidRPr="000561E6">
        <w:rPr>
          <w:sz w:val="16"/>
        </w:rPr>
        <w:t xml:space="preserve"> thereby can see problems from an outsider’s perspective, which can </w:t>
      </w:r>
      <w:r w:rsidRPr="00C26420">
        <w:rPr>
          <w:rStyle w:val="StyleUnderline"/>
          <w:highlight w:val="cyan"/>
        </w:rPr>
        <w:t xml:space="preserve">reduce </w:t>
      </w:r>
      <w:r w:rsidRPr="00C26420">
        <w:rPr>
          <w:rStyle w:val="Emphasis"/>
          <w:highlight w:val="cyan"/>
        </w:rPr>
        <w:t>cognitive errors</w:t>
      </w:r>
      <w:r w:rsidRPr="000561E6">
        <w:rPr>
          <w:sz w:val="16"/>
        </w:rPr>
        <w:t xml:space="preserve"> in judgment (Kahneman &amp; Lovallo, 1995). Second, unions </w:t>
      </w:r>
      <w:r w:rsidRPr="00236C4C">
        <w:rPr>
          <w:rStyle w:val="StyleUnderline"/>
        </w:rPr>
        <w:t xml:space="preserve">see workplace risk as a </w:t>
      </w:r>
      <w:r w:rsidRPr="003F0EA2">
        <w:rPr>
          <w:rStyle w:val="Emphasis"/>
        </w:rPr>
        <w:t>repeated issue</w:t>
      </w:r>
      <w:r w:rsidRPr="000561E6">
        <w:rPr>
          <w:sz w:val="16"/>
        </w:rPr>
        <w:t xml:space="preserve"> that comes up in the aggregate, not one case at a time. Psychologists have found that looking at problems in an aggregate or frequentist perspective (e.g., 10 out of 100) can </w:t>
      </w:r>
      <w:r w:rsidRPr="00BD3F96">
        <w:rPr>
          <w:rStyle w:val="StyleUnderline"/>
        </w:rPr>
        <w:t>reduce</w:t>
      </w:r>
      <w:r w:rsidRPr="000561E6">
        <w:rPr>
          <w:sz w:val="16"/>
        </w:rPr>
        <w:t xml:space="preserve"> the </w:t>
      </w:r>
      <w:r w:rsidRPr="00372B5D">
        <w:rPr>
          <w:rStyle w:val="StyleUnderline"/>
        </w:rPr>
        <w:t>influence of</w:t>
      </w:r>
      <w:r w:rsidRPr="000561E6">
        <w:rPr>
          <w:sz w:val="16"/>
        </w:rPr>
        <w:t xml:space="preserve"> some kinds of </w:t>
      </w:r>
      <w:r w:rsidRPr="00353171">
        <w:rPr>
          <w:rStyle w:val="Emphasis"/>
        </w:rPr>
        <w:t>cognitive errors</w:t>
      </w:r>
      <w:r w:rsidRPr="000561E6">
        <w:rPr>
          <w:sz w:val="16"/>
        </w:rPr>
        <w:t xml:space="preserve"> in judgment (Gigerenzer, 1991). </w:t>
      </w:r>
      <w:r w:rsidRPr="004E7856">
        <w:rPr>
          <w:rStyle w:val="StyleUnderline"/>
        </w:rPr>
        <w:t xml:space="preserve">Unions have a </w:t>
      </w:r>
      <w:r w:rsidRPr="0058175B">
        <w:rPr>
          <w:rStyle w:val="Emphasis"/>
        </w:rPr>
        <w:t>broader perspective</w:t>
      </w:r>
      <w:r w:rsidRPr="000561E6">
        <w:rPr>
          <w:sz w:val="16"/>
        </w:rPr>
        <w:t xml:space="preserve"> on the tradeoffs than do individual workers. Workers operate from the inside while unions can step back and take an outsider’s view. In doing so, unions can avoid cognitive problems that arise from taking problems one at a time (Rachlinski, 2000).</w:t>
      </w:r>
    </w:p>
    <w:p w14:paraId="785802A1" w14:textId="77777777" w:rsidR="0058025C" w:rsidRPr="000561E6" w:rsidRDefault="0058025C" w:rsidP="0058025C">
      <w:pPr>
        <w:rPr>
          <w:sz w:val="16"/>
        </w:rPr>
      </w:pPr>
      <w:r w:rsidRPr="000561E6">
        <w:rPr>
          <w:sz w:val="16"/>
        </w:rPr>
        <w:t xml:space="preserve">Finally, </w:t>
      </w:r>
      <w:r w:rsidRPr="001B5AFA">
        <w:rPr>
          <w:rStyle w:val="StyleUnderline"/>
          <w:highlight w:val="cyan"/>
        </w:rPr>
        <w:t xml:space="preserve">unions have </w:t>
      </w:r>
      <w:r w:rsidRPr="001B5AFA">
        <w:rPr>
          <w:rStyle w:val="Emphasis"/>
          <w:highlight w:val="cyan"/>
        </w:rPr>
        <w:t>bargaining power</w:t>
      </w:r>
      <w:r w:rsidRPr="00C75EC9">
        <w:rPr>
          <w:rStyle w:val="StyleUnderline"/>
        </w:rPr>
        <w:t xml:space="preserve"> and</w:t>
      </w:r>
      <w:r w:rsidRPr="000561E6">
        <w:rPr>
          <w:sz w:val="16"/>
        </w:rPr>
        <w:t xml:space="preserve">, unlike individual workers, </w:t>
      </w:r>
      <w:r w:rsidRPr="00F654E9">
        <w:rPr>
          <w:rStyle w:val="StyleUnderline"/>
        </w:rPr>
        <w:t xml:space="preserve">will not be </w:t>
      </w:r>
      <w:r w:rsidRPr="00C84078">
        <w:rPr>
          <w:rStyle w:val="Emphasis"/>
        </w:rPr>
        <w:t>coerced</w:t>
      </w:r>
      <w:r w:rsidRPr="00714968">
        <w:rPr>
          <w:rStyle w:val="StyleUnderline"/>
        </w:rPr>
        <w:t xml:space="preserve"> </w:t>
      </w:r>
      <w:r w:rsidRPr="008915A0">
        <w:rPr>
          <w:rStyle w:val="StyleUnderline"/>
        </w:rPr>
        <w:t xml:space="preserve">into </w:t>
      </w:r>
      <w:r w:rsidRPr="00F83797">
        <w:rPr>
          <w:rStyle w:val="Emphasis"/>
        </w:rPr>
        <w:t>waiving</w:t>
      </w:r>
      <w:r w:rsidRPr="008915A0">
        <w:rPr>
          <w:rStyle w:val="StyleUnderline"/>
        </w:rPr>
        <w:t xml:space="preserve"> rights without getting something in </w:t>
      </w:r>
      <w:r w:rsidRPr="003E11AC">
        <w:rPr>
          <w:rStyle w:val="Emphasis"/>
        </w:rPr>
        <w:t>return</w:t>
      </w:r>
      <w:r w:rsidRPr="00046DD9">
        <w:rPr>
          <w:rStyle w:val="StyleUnderline"/>
        </w:rPr>
        <w:t xml:space="preserve">. The </w:t>
      </w:r>
      <w:r w:rsidRPr="00904EBB">
        <w:rPr>
          <w:rStyle w:val="Emphasis"/>
          <w:highlight w:val="cyan"/>
        </w:rPr>
        <w:t>give</w:t>
      </w:r>
      <w:r w:rsidRPr="00904EBB">
        <w:rPr>
          <w:rStyle w:val="StyleUnderline"/>
          <w:highlight w:val="cyan"/>
        </w:rPr>
        <w:t xml:space="preserve"> and </w:t>
      </w:r>
      <w:r w:rsidRPr="00904EBB">
        <w:rPr>
          <w:rStyle w:val="Emphasis"/>
          <w:highlight w:val="cyan"/>
        </w:rPr>
        <w:t>take</w:t>
      </w:r>
      <w:r w:rsidRPr="00904EBB">
        <w:rPr>
          <w:rStyle w:val="StyleUnderline"/>
          <w:highlight w:val="cyan"/>
        </w:rPr>
        <w:t xml:space="preserve"> of </w:t>
      </w:r>
      <w:r w:rsidRPr="00904EBB">
        <w:rPr>
          <w:rStyle w:val="Emphasis"/>
          <w:highlight w:val="cyan"/>
        </w:rPr>
        <w:t>c</w:t>
      </w:r>
      <w:r w:rsidRPr="000561E6">
        <w:rPr>
          <w:sz w:val="16"/>
        </w:rPr>
        <w:t xml:space="preserve">ollective </w:t>
      </w:r>
      <w:r w:rsidRPr="00904EBB">
        <w:rPr>
          <w:rStyle w:val="Emphasis"/>
          <w:highlight w:val="cyan"/>
        </w:rPr>
        <w:t>b</w:t>
      </w:r>
      <w:r w:rsidRPr="000561E6">
        <w:rPr>
          <w:sz w:val="16"/>
        </w:rPr>
        <w:t xml:space="preserve">argaining </w:t>
      </w:r>
      <w:r w:rsidRPr="00AD4DE5">
        <w:rPr>
          <w:rStyle w:val="StyleUnderline"/>
        </w:rPr>
        <w:t>is</w:t>
      </w:r>
      <w:r w:rsidRPr="000561E6">
        <w:rPr>
          <w:sz w:val="16"/>
        </w:rPr>
        <w:t xml:space="preserve"> far </w:t>
      </w:r>
      <w:r w:rsidRPr="004C2E4A">
        <w:rPr>
          <w:rStyle w:val="Emphasis"/>
        </w:rPr>
        <w:t>different</w:t>
      </w:r>
      <w:r w:rsidRPr="00F24D13">
        <w:rPr>
          <w:rStyle w:val="StyleUnderline"/>
        </w:rPr>
        <w:t xml:space="preserve"> from</w:t>
      </w:r>
      <w:r w:rsidRPr="000561E6">
        <w:rPr>
          <w:sz w:val="16"/>
        </w:rPr>
        <w:t xml:space="preserve"> the form </w:t>
      </w:r>
      <w:r w:rsidRPr="0032360C">
        <w:rPr>
          <w:rStyle w:val="Emphasis"/>
        </w:rPr>
        <w:t>contracts</w:t>
      </w:r>
      <w:r w:rsidRPr="000561E6">
        <w:rPr>
          <w:sz w:val="16"/>
        </w:rPr>
        <w:t xml:space="preserve"> and shopping among job offers </w:t>
      </w:r>
      <w:r w:rsidRPr="00934471">
        <w:rPr>
          <w:rStyle w:val="StyleUnderline"/>
        </w:rPr>
        <w:t>that characterize</w:t>
      </w:r>
      <w:r w:rsidRPr="000561E6">
        <w:rPr>
          <w:sz w:val="16"/>
        </w:rPr>
        <w:t xml:space="preserve"> “</w:t>
      </w:r>
      <w:r w:rsidRPr="000A1142">
        <w:rPr>
          <w:rStyle w:val="Emphasis"/>
        </w:rPr>
        <w:t>bargaining</w:t>
      </w:r>
      <w:r w:rsidRPr="000561E6">
        <w:rPr>
          <w:sz w:val="16"/>
        </w:rPr>
        <w:t xml:space="preserve">” </w:t>
      </w:r>
      <w:r w:rsidRPr="00E92408">
        <w:rPr>
          <w:rStyle w:val="StyleUnderline"/>
        </w:rPr>
        <w:t xml:space="preserve">in the </w:t>
      </w:r>
      <w:r w:rsidRPr="00343CDA">
        <w:rPr>
          <w:rStyle w:val="Emphasis"/>
        </w:rPr>
        <w:t>individual context</w:t>
      </w:r>
      <w:r w:rsidRPr="00525E95">
        <w:rPr>
          <w:rStyle w:val="StyleUnderline"/>
        </w:rPr>
        <w:t xml:space="preserve">. In </w:t>
      </w:r>
      <w:r w:rsidRPr="00525E95">
        <w:rPr>
          <w:rStyle w:val="Emphasis"/>
        </w:rPr>
        <w:t>c</w:t>
      </w:r>
      <w:r w:rsidRPr="000561E6">
        <w:rPr>
          <w:sz w:val="16"/>
        </w:rPr>
        <w:t xml:space="preserve">ollective </w:t>
      </w:r>
      <w:r w:rsidRPr="00525E95">
        <w:rPr>
          <w:rStyle w:val="Emphasis"/>
        </w:rPr>
        <w:t>b</w:t>
      </w:r>
      <w:r w:rsidRPr="000561E6">
        <w:rPr>
          <w:sz w:val="16"/>
        </w:rPr>
        <w:t xml:space="preserve">argaining, </w:t>
      </w:r>
      <w:r w:rsidRPr="006C2037">
        <w:rPr>
          <w:rStyle w:val="StyleUnderline"/>
        </w:rPr>
        <w:t xml:space="preserve">a presumption </w:t>
      </w:r>
      <w:r w:rsidRPr="000E33A2">
        <w:rPr>
          <w:rStyle w:val="Emphasis"/>
          <w:highlight w:val="cyan"/>
        </w:rPr>
        <w:t>favoring</w:t>
      </w:r>
      <w:r w:rsidRPr="000E33A2">
        <w:rPr>
          <w:rStyle w:val="StyleUnderline"/>
          <w:highlight w:val="cyan"/>
        </w:rPr>
        <w:t xml:space="preserve"> the </w:t>
      </w:r>
      <w:r w:rsidRPr="000E33A2">
        <w:rPr>
          <w:rStyle w:val="Emphasis"/>
          <w:highlight w:val="cyan"/>
        </w:rPr>
        <w:t>union</w:t>
      </w:r>
      <w:r w:rsidRPr="006C2037">
        <w:rPr>
          <w:rStyle w:val="StyleUnderline"/>
        </w:rPr>
        <w:t xml:space="preserve"> could </w:t>
      </w:r>
      <w:r w:rsidRPr="00B447BB">
        <w:rPr>
          <w:rStyle w:val="Emphasis"/>
        </w:rPr>
        <w:t>strengthen</w:t>
      </w:r>
      <w:r w:rsidRPr="000561E6">
        <w:rPr>
          <w:sz w:val="16"/>
        </w:rPr>
        <w:t xml:space="preserve"> its </w:t>
      </w:r>
      <w:r w:rsidRPr="000C549B">
        <w:rPr>
          <w:rStyle w:val="StyleUnderline"/>
        </w:rPr>
        <w:t>negotiating posture</w:t>
      </w:r>
      <w:r w:rsidRPr="000561E6">
        <w:rPr>
          <w:sz w:val="16"/>
        </w:rPr>
        <w:t xml:space="preserve"> even if the presumption is waivable. With the presumption favoring the union, management must raise the issue if it wants change. Speaking first often weakens one’s bargaining position. The idea is that </w:t>
      </w:r>
      <w:r w:rsidRPr="00D067DB">
        <w:rPr>
          <w:rStyle w:val="Emphasis"/>
          <w:highlight w:val="cyan"/>
        </w:rPr>
        <w:t>unions</w:t>
      </w:r>
      <w:r w:rsidRPr="000561E6">
        <w:rPr>
          <w:sz w:val="16"/>
        </w:rPr>
        <w:t xml:space="preserve"> will </w:t>
      </w:r>
      <w:r w:rsidRPr="00E55DA0">
        <w:rPr>
          <w:rStyle w:val="Emphasis"/>
          <w:highlight w:val="cyan"/>
        </w:rPr>
        <w:t>broker</w:t>
      </w:r>
      <w:r w:rsidRPr="00E55DA0">
        <w:rPr>
          <w:rStyle w:val="StyleUnderline"/>
          <w:highlight w:val="cyan"/>
        </w:rPr>
        <w:t xml:space="preserve"> rights while</w:t>
      </w:r>
      <w:r w:rsidRPr="00A64AA3">
        <w:rPr>
          <w:rStyle w:val="StyleUnderline"/>
        </w:rPr>
        <w:t xml:space="preserve"> </w:t>
      </w:r>
      <w:r w:rsidRPr="00055160">
        <w:rPr>
          <w:rStyle w:val="Emphasis"/>
        </w:rPr>
        <w:t>individual</w:t>
      </w:r>
      <w:r w:rsidRPr="000561E6">
        <w:rPr>
          <w:sz w:val="16"/>
        </w:rPr>
        <w:t xml:space="preserve"> worker</w:t>
      </w:r>
      <w:r w:rsidRPr="00055160">
        <w:rPr>
          <w:rStyle w:val="Emphasis"/>
        </w:rPr>
        <w:t>s</w:t>
      </w:r>
      <w:r w:rsidRPr="00055160">
        <w:rPr>
          <w:rStyle w:val="StyleUnderline"/>
        </w:rPr>
        <w:t xml:space="preserve"> </w:t>
      </w:r>
      <w:r w:rsidRPr="00055160">
        <w:rPr>
          <w:rStyle w:val="Emphasis"/>
        </w:rPr>
        <w:t>waive</w:t>
      </w:r>
      <w:r w:rsidRPr="000561E6">
        <w:rPr>
          <w:sz w:val="16"/>
        </w:rPr>
        <w:t xml:space="preserve"> rights. </w:t>
      </w:r>
      <w:r w:rsidRPr="00C37B8A">
        <w:rPr>
          <w:rStyle w:val="Emphasis"/>
        </w:rPr>
        <w:t>Unions</w:t>
      </w:r>
      <w:r w:rsidRPr="000561E6">
        <w:rPr>
          <w:sz w:val="16"/>
        </w:rPr>
        <w:t xml:space="preserve"> will </w:t>
      </w:r>
      <w:r w:rsidRPr="004C48FB">
        <w:rPr>
          <w:rStyle w:val="StyleUnderline"/>
          <w:highlight w:val="cyan"/>
        </w:rPr>
        <w:t>keep</w:t>
      </w:r>
      <w:r w:rsidRPr="000561E6">
        <w:rPr>
          <w:sz w:val="16"/>
        </w:rPr>
        <w:t xml:space="preserve"> the </w:t>
      </w:r>
      <w:r w:rsidRPr="00CA77DE">
        <w:rPr>
          <w:rStyle w:val="StyleUnderline"/>
          <w:highlight w:val="cyan"/>
        </w:rPr>
        <w:t xml:space="preserve">rights that workers </w:t>
      </w:r>
      <w:r w:rsidRPr="00CA77DE">
        <w:rPr>
          <w:rStyle w:val="Emphasis"/>
          <w:highlight w:val="cyan"/>
        </w:rPr>
        <w:t>value</w:t>
      </w:r>
      <w:r w:rsidRPr="000561E6">
        <w:rPr>
          <w:sz w:val="16"/>
        </w:rPr>
        <w:t xml:space="preserve"> most highly </w:t>
      </w:r>
      <w:r w:rsidRPr="00373702">
        <w:rPr>
          <w:rStyle w:val="StyleUnderline"/>
          <w:highlight w:val="cyan"/>
        </w:rPr>
        <w:t xml:space="preserve">and </w:t>
      </w:r>
      <w:r w:rsidRPr="00373702">
        <w:rPr>
          <w:rStyle w:val="Emphasis"/>
          <w:highlight w:val="cyan"/>
        </w:rPr>
        <w:t>trade</w:t>
      </w:r>
      <w:r w:rsidRPr="000561E6">
        <w:rPr>
          <w:sz w:val="16"/>
        </w:rPr>
        <w:t xml:space="preserve"> less-valued rights </w:t>
      </w:r>
      <w:r w:rsidRPr="005B45EE">
        <w:rPr>
          <w:rStyle w:val="StyleUnderline"/>
          <w:highlight w:val="cyan"/>
        </w:rPr>
        <w:t>for</w:t>
      </w:r>
      <w:r w:rsidRPr="00597BB3">
        <w:rPr>
          <w:rStyle w:val="StyleUnderline"/>
        </w:rPr>
        <w:t xml:space="preserve"> </w:t>
      </w:r>
      <w:r w:rsidRPr="005B7959">
        <w:rPr>
          <w:rStyle w:val="Emphasis"/>
        </w:rPr>
        <w:t xml:space="preserve">other </w:t>
      </w:r>
      <w:r w:rsidRPr="00185866">
        <w:rPr>
          <w:rStyle w:val="Emphasis"/>
          <w:highlight w:val="cyan"/>
        </w:rPr>
        <w:t>benefits</w:t>
      </w:r>
      <w:r w:rsidRPr="000561E6">
        <w:rPr>
          <w:sz w:val="16"/>
        </w:rPr>
        <w:t>, while individual workers might receive nothing in return for their waiver (Schwab, 1987).</w:t>
      </w:r>
    </w:p>
    <w:p w14:paraId="6369D3B8" w14:textId="77777777" w:rsidR="0058025C" w:rsidRDefault="0058025C" w:rsidP="0058025C">
      <w:pPr>
        <w:rPr>
          <w:sz w:val="16"/>
        </w:rPr>
      </w:pPr>
      <w:r w:rsidRPr="000561E6">
        <w:rPr>
          <w:sz w:val="16"/>
        </w:rPr>
        <w:t xml:space="preserve">In sum, </w:t>
      </w:r>
      <w:r w:rsidRPr="00F01C81">
        <w:rPr>
          <w:rStyle w:val="StyleUnderline"/>
        </w:rPr>
        <w:t>unions are</w:t>
      </w:r>
      <w:r w:rsidRPr="000561E6">
        <w:rPr>
          <w:sz w:val="16"/>
        </w:rPr>
        <w:t xml:space="preserve"> often in a </w:t>
      </w:r>
      <w:r w:rsidRPr="002C2743">
        <w:rPr>
          <w:rStyle w:val="Emphasis"/>
        </w:rPr>
        <w:t>better</w:t>
      </w:r>
      <w:r w:rsidRPr="000561E6">
        <w:rPr>
          <w:sz w:val="16"/>
        </w:rPr>
        <w:t xml:space="preserve"> position </w:t>
      </w:r>
      <w:r w:rsidRPr="00B532F9">
        <w:rPr>
          <w:rStyle w:val="StyleUnderline"/>
        </w:rPr>
        <w:t xml:space="preserve">relative to </w:t>
      </w:r>
      <w:r w:rsidRPr="00773339">
        <w:rPr>
          <w:rStyle w:val="Emphasis"/>
        </w:rPr>
        <w:t>individuals</w:t>
      </w:r>
      <w:r w:rsidRPr="004C7D8D">
        <w:rPr>
          <w:rStyle w:val="StyleUnderline"/>
        </w:rPr>
        <w:t xml:space="preserve"> when it comes to </w:t>
      </w:r>
      <w:r w:rsidRPr="006F3A6A">
        <w:rPr>
          <w:rStyle w:val="Emphasis"/>
        </w:rPr>
        <w:t>brokering</w:t>
      </w:r>
      <w:r w:rsidRPr="000561E6">
        <w:rPr>
          <w:sz w:val="16"/>
        </w:rPr>
        <w:t xml:space="preserve"> </w:t>
      </w:r>
      <w:r w:rsidRPr="00C74543">
        <w:rPr>
          <w:rStyle w:val="Emphasis"/>
        </w:rPr>
        <w:t>employment</w:t>
      </w:r>
      <w:r w:rsidRPr="000561E6">
        <w:rPr>
          <w:sz w:val="16"/>
        </w:rPr>
        <w:t xml:space="preserve"> rights. </w:t>
      </w:r>
      <w:r w:rsidRPr="004E6DF1">
        <w:rPr>
          <w:rStyle w:val="StyleUnderline"/>
        </w:rPr>
        <w:t>Unions</w:t>
      </w:r>
      <w:r w:rsidRPr="000561E6">
        <w:rPr>
          <w:sz w:val="16"/>
        </w:rPr>
        <w:t xml:space="preserve"> can </w:t>
      </w:r>
      <w:r w:rsidRPr="005D3E86">
        <w:rPr>
          <w:rStyle w:val="StyleUnderline"/>
        </w:rPr>
        <w:t xml:space="preserve">prevent </w:t>
      </w:r>
      <w:r w:rsidRPr="0003349E">
        <w:rPr>
          <w:rStyle w:val="Emphasis"/>
        </w:rPr>
        <w:t>local rat races</w:t>
      </w:r>
      <w:r w:rsidRPr="001A729C">
        <w:rPr>
          <w:rStyle w:val="StyleUnderline"/>
        </w:rPr>
        <w:t xml:space="preserve"> and promote</w:t>
      </w:r>
      <w:r w:rsidRPr="000561E6">
        <w:rPr>
          <w:sz w:val="16"/>
        </w:rPr>
        <w:t xml:space="preserve"> local </w:t>
      </w:r>
      <w:r w:rsidRPr="00CD2E27">
        <w:rPr>
          <w:rStyle w:val="Emphasis"/>
        </w:rPr>
        <w:t>public goods</w:t>
      </w:r>
      <w:r w:rsidRPr="00615942">
        <w:rPr>
          <w:rStyle w:val="StyleUnderline"/>
        </w:rPr>
        <w:t xml:space="preserve">, have more </w:t>
      </w:r>
      <w:r w:rsidRPr="005A51F8">
        <w:rPr>
          <w:rStyle w:val="Emphasis"/>
        </w:rPr>
        <w:t>resources</w:t>
      </w:r>
      <w:r w:rsidRPr="00615942">
        <w:rPr>
          <w:rStyle w:val="StyleUnderline"/>
        </w:rPr>
        <w:t xml:space="preserve"> to gather and disseminate</w:t>
      </w:r>
      <w:r w:rsidRPr="000561E6">
        <w:rPr>
          <w:sz w:val="16"/>
        </w:rPr>
        <w:t xml:space="preserve"> relevant </w:t>
      </w:r>
      <w:r w:rsidRPr="00156A1A">
        <w:rPr>
          <w:rStyle w:val="Emphasis"/>
        </w:rPr>
        <w:t>info</w:t>
      </w:r>
      <w:r w:rsidRPr="000561E6">
        <w:rPr>
          <w:sz w:val="16"/>
        </w:rPr>
        <w:t xml:space="preserve">rmation, </w:t>
      </w:r>
      <w:r w:rsidRPr="002F7B50">
        <w:rPr>
          <w:rStyle w:val="StyleUnderline"/>
        </w:rPr>
        <w:t>are not subject to</w:t>
      </w:r>
      <w:r w:rsidRPr="000561E6">
        <w:rPr>
          <w:sz w:val="16"/>
        </w:rPr>
        <w:t xml:space="preserve"> the full array of </w:t>
      </w:r>
      <w:r w:rsidRPr="00414F25">
        <w:rPr>
          <w:rStyle w:val="Emphasis"/>
        </w:rPr>
        <w:t>cognitive biases</w:t>
      </w:r>
      <w:r w:rsidRPr="000561E6">
        <w:rPr>
          <w:sz w:val="16"/>
        </w:rPr>
        <w:t xml:space="preserve"> to which individuals are prone, </w:t>
      </w:r>
      <w:r w:rsidRPr="00652F23">
        <w:rPr>
          <w:rStyle w:val="StyleUnderline"/>
        </w:rPr>
        <w:t xml:space="preserve">and have superior </w:t>
      </w:r>
      <w:r w:rsidRPr="00134E64">
        <w:rPr>
          <w:rStyle w:val="Emphasis"/>
        </w:rPr>
        <w:t>bargaining power</w:t>
      </w:r>
      <w:r w:rsidRPr="000561E6">
        <w:rPr>
          <w:sz w:val="16"/>
        </w:rPr>
        <w:t>.</w:t>
      </w:r>
    </w:p>
    <w:p w14:paraId="6DEC3626" w14:textId="77777777" w:rsidR="0058025C" w:rsidRDefault="0058025C" w:rsidP="0058025C">
      <w:pPr>
        <w:pStyle w:val="Heading4"/>
        <w:numPr>
          <w:ilvl w:val="0"/>
          <w:numId w:val="120"/>
        </w:numPr>
        <w:tabs>
          <w:tab w:val="num" w:pos="720"/>
          <w:tab w:val="num" w:pos="1800"/>
        </w:tabs>
        <w:ind w:left="720" w:firstLine="0"/>
      </w:pPr>
      <w:r w:rsidRPr="003E1EFB">
        <w:rPr>
          <w:u w:val="single"/>
        </w:rPr>
        <w:t>VOICE</w:t>
      </w:r>
      <w:r>
        <w:t>.</w:t>
      </w:r>
    </w:p>
    <w:p w14:paraId="19E636C2" w14:textId="77777777" w:rsidR="0058025C" w:rsidRDefault="0058025C" w:rsidP="0058025C">
      <w:pPr>
        <w:rPr>
          <w:rFonts w:ascii="Helvetica Neue" w:hAnsi="Helvetica Neue"/>
          <w:color w:val="1E2848"/>
          <w:sz w:val="24"/>
        </w:rPr>
      </w:pPr>
      <w:r w:rsidRPr="00D71D2E">
        <w:rPr>
          <w:rStyle w:val="Style13ptBold"/>
        </w:rPr>
        <w:t>Kochan ’19</w:t>
      </w:r>
      <w:r>
        <w:t xml:space="preserve"> [Thomas A. and William T. Kimball; December; </w:t>
      </w:r>
      <w:r w:rsidRPr="00BC02AC">
        <w:t xml:space="preserve">George Maverick Bunker Professor of Management, professor of work and employment research, and codirector of the MIT Sloan School Institute for Work and Employment Research at the </w:t>
      </w:r>
      <w:r w:rsidRPr="002361C9">
        <w:t>MIT Sloan School of Management; PhD student at the MIT Sloan School Institute for Work and Employment Research;</w:t>
      </w:r>
      <w:r>
        <w:t xml:space="preserve"> Russell Sage Foundation Journal of the Social Sciences, “</w:t>
      </w:r>
      <w:r w:rsidRPr="00F2439F">
        <w:t>Unions, Worker Voice, and Management Practices: Implications for a High-Productivity, High-Wage Economy</w:t>
      </w:r>
      <w:r>
        <w:t>,” vol. 5]</w:t>
      </w:r>
    </w:p>
    <w:p w14:paraId="2FCF7A22" w14:textId="77777777" w:rsidR="0058025C" w:rsidRDefault="0058025C" w:rsidP="0058025C">
      <w:pPr>
        <w:rPr>
          <w:sz w:val="16"/>
        </w:rPr>
      </w:pPr>
      <w:r w:rsidRPr="00635590">
        <w:rPr>
          <w:sz w:val="16"/>
        </w:rPr>
        <w:t xml:space="preserve">So far </w:t>
      </w:r>
      <w:r w:rsidRPr="003A2EA9">
        <w:rPr>
          <w:rStyle w:val="StyleUnderline"/>
        </w:rPr>
        <w:t xml:space="preserve">we have painted a historical </w:t>
      </w:r>
      <w:r w:rsidRPr="00A02240">
        <w:rPr>
          <w:rStyle w:val="StyleUnderline"/>
        </w:rPr>
        <w:t>picture of</w:t>
      </w:r>
      <w:r w:rsidRPr="00635590">
        <w:rPr>
          <w:sz w:val="16"/>
        </w:rPr>
        <w:t xml:space="preserve"> the rise and </w:t>
      </w:r>
      <w:r w:rsidRPr="00964C78">
        <w:rPr>
          <w:rStyle w:val="Emphasis"/>
        </w:rPr>
        <w:t>decline</w:t>
      </w:r>
      <w:r w:rsidRPr="00056957">
        <w:rPr>
          <w:rStyle w:val="StyleUnderline"/>
        </w:rPr>
        <w:t xml:space="preserve"> of </w:t>
      </w:r>
      <w:r w:rsidRPr="008C0479">
        <w:rPr>
          <w:rStyle w:val="Emphasis"/>
        </w:rPr>
        <w:t>unions</w:t>
      </w:r>
      <w:r w:rsidRPr="00635590">
        <w:rPr>
          <w:sz w:val="16"/>
        </w:rPr>
        <w:t xml:space="preserve"> and the effects on both wages-compensation and the rise and stalled diffusion of high-road or high-performance work systems. </w:t>
      </w:r>
      <w:r w:rsidRPr="00BC34B7">
        <w:rPr>
          <w:rStyle w:val="Emphasis"/>
        </w:rPr>
        <w:t>Missing</w:t>
      </w:r>
      <w:r w:rsidRPr="00635590">
        <w:rPr>
          <w:sz w:val="16"/>
        </w:rPr>
        <w:t xml:space="preserve"> from this story </w:t>
      </w:r>
      <w:r w:rsidRPr="00E60432">
        <w:rPr>
          <w:rStyle w:val="StyleUnderline"/>
        </w:rPr>
        <w:t xml:space="preserve">is whether something has </w:t>
      </w:r>
      <w:r w:rsidRPr="00F54B1D">
        <w:rPr>
          <w:rStyle w:val="Emphasis"/>
        </w:rPr>
        <w:t>filled</w:t>
      </w:r>
      <w:r w:rsidRPr="00E60432">
        <w:rPr>
          <w:rStyle w:val="StyleUnderline"/>
        </w:rPr>
        <w:t xml:space="preserve"> the </w:t>
      </w:r>
      <w:r w:rsidRPr="006D1EEE">
        <w:rPr>
          <w:rStyle w:val="Emphasis"/>
        </w:rPr>
        <w:t>void</w:t>
      </w:r>
      <w:r w:rsidRPr="00E60432">
        <w:rPr>
          <w:rStyle w:val="StyleUnderline"/>
        </w:rPr>
        <w:t xml:space="preserve"> in</w:t>
      </w:r>
      <w:r w:rsidRPr="00331942">
        <w:rPr>
          <w:rStyle w:val="StyleUnderline"/>
        </w:rPr>
        <w:t xml:space="preserve"> </w:t>
      </w:r>
      <w:r w:rsidRPr="00331942">
        <w:rPr>
          <w:rStyle w:val="Emphasis"/>
        </w:rPr>
        <w:t>worker voice</w:t>
      </w:r>
      <w:r w:rsidRPr="00635590">
        <w:rPr>
          <w:sz w:val="16"/>
        </w:rPr>
        <w:t xml:space="preserve"> and bargaining power </w:t>
      </w:r>
      <w:r w:rsidRPr="00EC1D03">
        <w:rPr>
          <w:rStyle w:val="StyleUnderline"/>
          <w:highlight w:val="cyan"/>
        </w:rPr>
        <w:t xml:space="preserve">as </w:t>
      </w:r>
      <w:r w:rsidRPr="00EC1D03">
        <w:rPr>
          <w:rStyle w:val="Emphasis"/>
          <w:highlight w:val="cyan"/>
        </w:rPr>
        <w:t>unions</w:t>
      </w:r>
      <w:r w:rsidRPr="00EC1D03">
        <w:rPr>
          <w:rStyle w:val="StyleUnderline"/>
          <w:highlight w:val="cyan"/>
        </w:rPr>
        <w:t xml:space="preserve"> have </w:t>
      </w:r>
      <w:r w:rsidRPr="00EC1D03">
        <w:rPr>
          <w:rStyle w:val="Emphasis"/>
          <w:highlight w:val="cyan"/>
        </w:rPr>
        <w:t>declined</w:t>
      </w:r>
      <w:r w:rsidRPr="00EC1D03">
        <w:rPr>
          <w:rStyle w:val="StyleUnderline"/>
          <w:highlight w:val="cyan"/>
        </w:rPr>
        <w:t>. Can</w:t>
      </w:r>
      <w:r w:rsidRPr="00F345B1">
        <w:rPr>
          <w:rStyle w:val="StyleUnderline"/>
        </w:rPr>
        <w:t xml:space="preserve"> these </w:t>
      </w:r>
      <w:r w:rsidRPr="00191262">
        <w:rPr>
          <w:rStyle w:val="Emphasis"/>
          <w:highlight w:val="cyan"/>
        </w:rPr>
        <w:t>new forms</w:t>
      </w:r>
      <w:r w:rsidRPr="00635590">
        <w:rPr>
          <w:sz w:val="16"/>
        </w:rPr>
        <w:t xml:space="preserve"> grow large enough to help increase wages or diffuse high-road practices that </w:t>
      </w:r>
      <w:r w:rsidRPr="00867B1B">
        <w:rPr>
          <w:rStyle w:val="StyleUnderline"/>
          <w:highlight w:val="cyan"/>
        </w:rPr>
        <w:t xml:space="preserve">generate </w:t>
      </w:r>
      <w:r w:rsidRPr="00867B1B">
        <w:rPr>
          <w:rStyle w:val="Emphasis"/>
          <w:highlight w:val="cyan"/>
        </w:rPr>
        <w:t>productivity</w:t>
      </w:r>
      <w:r w:rsidRPr="00E370C3">
        <w:rPr>
          <w:rStyle w:val="StyleUnderline"/>
          <w:highlight w:val="cyan"/>
        </w:rPr>
        <w:t xml:space="preserve"> growth</w:t>
      </w:r>
      <w:r w:rsidRPr="00635590">
        <w:rPr>
          <w:sz w:val="16"/>
        </w:rPr>
        <w:t>? Or have workers lost interest in union representation in light of this long-term union decline? Answering these basic questions is crucial to deriving sensible implications for the future of labor policy.</w:t>
      </w:r>
    </w:p>
    <w:p w14:paraId="458D3308" w14:textId="77777777" w:rsidR="0058025C" w:rsidRPr="00635590" w:rsidRDefault="0058025C" w:rsidP="0058025C">
      <w:pPr>
        <w:rPr>
          <w:sz w:val="16"/>
        </w:rPr>
      </w:pPr>
      <w:r>
        <w:rPr>
          <w:sz w:val="16"/>
        </w:rPr>
        <w:t>&lt;&lt;TEXT CONDENSED, NONE OMITTED&gt;&gt;</w:t>
      </w:r>
    </w:p>
    <w:p w14:paraId="54EB9B16" w14:textId="77777777" w:rsidR="0058025C" w:rsidRPr="00327FE5" w:rsidRDefault="0058025C" w:rsidP="0058025C">
      <w:pPr>
        <w:rPr>
          <w:sz w:val="6"/>
          <w:szCs w:val="6"/>
        </w:rPr>
      </w:pPr>
      <w:r w:rsidRPr="00327FE5">
        <w:rPr>
          <w:sz w:val="6"/>
          <w:szCs w:val="6"/>
        </w:rPr>
        <w:t>Three data sets allow us to compare whether worker interest in gaining or having union representation has changed over the years before and after the breakdown in the postwar social contract. Two of these surveys also support comparisons of whether workers are experiencing a gap between the amount of say or influence (voice) they expect to have over conditions at work and their actual level of say or influence. We use these data to first summarize changes over time in interest in unions and then examine a number of other options for meeting worker expectations for a voice at work. In 1995, Freeman and Rogers (1999) conducted a national survey of worker voice that identified what they labeled a representation gap; we use the term voice gap here. On average, workers reported that they had less say or influence on their jobs in determining wages, benefits, training, and other working conditions than they thought they ought to have. We conducted a similar national survey in 2017 and found these gaps persisted on compensation, wages, and training and extended to a broader array of workplace issues included in our survey than were measured in the Freeman and Rogers study (Kochan et al. 2019). Figure 2 summarizes the 2017 data. The largest voice gaps were reported for benefits, wages, promotions, and job security—essentially the key issues traditionally negotiated in collective bargaining. A majority of respondents reported having less of a voice on these issues than they felt they ought to have on their jobs. Although comparable data are not available for the earlier social contract era before 1980, the data—both that of Freeman and Rogers and the 2017 survey—suggest that a sizable voice gap has persisted since the 1990s. These two surveys, along with a 1977 national survey sponsored by the Department of Labor and conducted by the University of Michigan Survey Research Center, also allow for comparisons of the level of interest in joining a union among unorganized workers (Kochan 1979). Figure 3 presents the differences in the percentage of non-union workers who indicated a preference for union representation in nationally representative surveys in 1977, 1995, and 2017.2 The 1977 and 1995 results were nearly identical: approximately one-third of the non-union workforce indicated they would vote to have union representation if given an opportunity to do so on their current job. Estimates of union support from the 1995 data are likely lower than what they would be if public-sector employees were included. In 2017 that number increased to 48 percent. This number translates into an underrepresentation of unions of approximately fifty-eight million workers.3 How do the results of these three surveys (that is, the share of non-union workers who would vote for union) comport with other analyses of public opinions on unions? According to Freeman (2007), citing polls conducted by Peter Hart Associates, worker willingness to join a union from 1984 to 2004 shows a similar pattern—interest hovers in the area of 30 to 40 percent between the 1980s and 1990s but by 2004 reaches a high of 53 percent (see figure 4). Meanwhile, Gallup polls on Americans’ opinions of unions since 1936 show a similar pattern in the trend of stagnation of approval from the late 1970s to the 1990s (see figure 5). However, no substantial gain is evident between either the 1970s or 1990s and 2017. In 1979, approval sat at 55 percent. By 2017, it had risen to only 61 percent. This minimal change suggests that no major societal change in the role of unions in the economy had taken place in recent decades, but rather that an increasing share of approvers might also see unions as personally instrumental and relevant. These two series suggest that the union-interest indicator from the worker voice survey is not an aberration—instead, it seems as if the antiunion wave of the 1960s and 1970s stagnated until turning slightly more favorable after the Great Recession (other than a negative turn against most institutions during the Great Recession). Unions have become more attractive in that people are more likely to evince interest in joining a union if an election were held at their work.</w:t>
      </w:r>
    </w:p>
    <w:p w14:paraId="6DA98B62" w14:textId="77777777" w:rsidR="0058025C" w:rsidRDefault="0058025C" w:rsidP="0058025C">
      <w:pPr>
        <w:rPr>
          <w:sz w:val="16"/>
        </w:rPr>
      </w:pPr>
      <w:r>
        <w:rPr>
          <w:sz w:val="16"/>
        </w:rPr>
        <w:t>&lt;&lt;PARAGRAPH BREAKS RESUME&gt;&gt;</w:t>
      </w:r>
    </w:p>
    <w:p w14:paraId="1C551A20" w14:textId="77777777" w:rsidR="0058025C" w:rsidRPr="00635590" w:rsidRDefault="0058025C" w:rsidP="0058025C">
      <w:pPr>
        <w:rPr>
          <w:sz w:val="16"/>
        </w:rPr>
      </w:pPr>
      <w:r w:rsidRPr="00635590">
        <w:rPr>
          <w:sz w:val="16"/>
        </w:rPr>
        <w:t>EMERGING FORMS OF WORKER VOICE</w:t>
      </w:r>
    </w:p>
    <w:p w14:paraId="07D80A48" w14:textId="77777777" w:rsidR="0058025C" w:rsidRPr="00635590" w:rsidRDefault="0058025C" w:rsidP="0058025C">
      <w:pPr>
        <w:rPr>
          <w:sz w:val="16"/>
        </w:rPr>
      </w:pPr>
      <w:r w:rsidRPr="00F66B7B">
        <w:rPr>
          <w:rStyle w:val="StyleUnderline"/>
        </w:rPr>
        <w:t xml:space="preserve">Given the long-term </w:t>
      </w:r>
      <w:r w:rsidRPr="0048643A">
        <w:rPr>
          <w:rStyle w:val="Emphasis"/>
        </w:rPr>
        <w:t>decline</w:t>
      </w:r>
      <w:r w:rsidRPr="00F66B7B">
        <w:rPr>
          <w:rStyle w:val="StyleUnderline"/>
        </w:rPr>
        <w:t xml:space="preserve"> in </w:t>
      </w:r>
      <w:r w:rsidRPr="00432DB7">
        <w:rPr>
          <w:rStyle w:val="Emphasis"/>
        </w:rPr>
        <w:t>unions</w:t>
      </w:r>
      <w:r w:rsidRPr="00635590">
        <w:rPr>
          <w:sz w:val="16"/>
        </w:rPr>
        <w:t xml:space="preserve"> and the difficulties of organizing using traditional approaches under the National Labor Relations Act, </w:t>
      </w:r>
      <w:r w:rsidRPr="0046300F">
        <w:rPr>
          <w:rStyle w:val="StyleUnderline"/>
        </w:rPr>
        <w:t xml:space="preserve">it is not </w:t>
      </w:r>
      <w:r w:rsidRPr="006D5B5C">
        <w:rPr>
          <w:rStyle w:val="Emphasis"/>
        </w:rPr>
        <w:t>surprising</w:t>
      </w:r>
      <w:r w:rsidRPr="005C418E">
        <w:rPr>
          <w:rStyle w:val="StyleUnderline"/>
        </w:rPr>
        <w:t xml:space="preserve"> that</w:t>
      </w:r>
      <w:r w:rsidRPr="00635590">
        <w:rPr>
          <w:sz w:val="16"/>
        </w:rPr>
        <w:t xml:space="preserve"> a variety of </w:t>
      </w:r>
      <w:r w:rsidRPr="00311479">
        <w:rPr>
          <w:rStyle w:val="Emphasis"/>
          <w:highlight w:val="cyan"/>
        </w:rPr>
        <w:t>new approaches</w:t>
      </w:r>
      <w:r w:rsidRPr="008C6222">
        <w:rPr>
          <w:rStyle w:val="StyleUnderline"/>
        </w:rPr>
        <w:t xml:space="preserve"> to</w:t>
      </w:r>
      <w:r w:rsidRPr="00635590">
        <w:rPr>
          <w:sz w:val="16"/>
        </w:rPr>
        <w:t xml:space="preserve"> providing workers a </w:t>
      </w:r>
      <w:r w:rsidRPr="00B52D0E">
        <w:rPr>
          <w:rStyle w:val="Emphasis"/>
        </w:rPr>
        <w:t>voice</w:t>
      </w:r>
      <w:r w:rsidRPr="003D3A92">
        <w:rPr>
          <w:rStyle w:val="StyleUnderline"/>
        </w:rPr>
        <w:t xml:space="preserve"> </w:t>
      </w:r>
      <w:r w:rsidRPr="00D77590">
        <w:rPr>
          <w:rStyle w:val="StyleUnderline"/>
          <w:highlight w:val="cyan"/>
        </w:rPr>
        <w:t xml:space="preserve">have been </w:t>
      </w:r>
      <w:r w:rsidRPr="00D77590">
        <w:rPr>
          <w:rStyle w:val="Emphasis"/>
          <w:highlight w:val="cyan"/>
        </w:rPr>
        <w:t>emerging</w:t>
      </w:r>
      <w:r w:rsidRPr="00635590">
        <w:rPr>
          <w:sz w:val="16"/>
        </w:rPr>
        <w:t xml:space="preserve"> and continue to emerge. </w:t>
      </w:r>
      <w:r w:rsidRPr="00810301">
        <w:rPr>
          <w:rStyle w:val="StyleUnderline"/>
          <w:highlight w:val="cyan"/>
        </w:rPr>
        <w:t xml:space="preserve">We explored a </w:t>
      </w:r>
      <w:r w:rsidRPr="00810301">
        <w:rPr>
          <w:rStyle w:val="Emphasis"/>
          <w:highlight w:val="cyan"/>
        </w:rPr>
        <w:t>number</w:t>
      </w:r>
      <w:r w:rsidRPr="00810301">
        <w:rPr>
          <w:rStyle w:val="StyleUnderline"/>
          <w:highlight w:val="cyan"/>
        </w:rPr>
        <w:t xml:space="preserve"> of</w:t>
      </w:r>
      <w:r w:rsidRPr="00D51566">
        <w:rPr>
          <w:rStyle w:val="StyleUnderline"/>
        </w:rPr>
        <w:t xml:space="preserve"> such </w:t>
      </w:r>
      <w:r w:rsidRPr="00BE1D8E">
        <w:rPr>
          <w:rStyle w:val="Emphasis"/>
          <w:highlight w:val="cyan"/>
        </w:rPr>
        <w:t>alternatives</w:t>
      </w:r>
      <w:r w:rsidRPr="00635590">
        <w:rPr>
          <w:sz w:val="16"/>
        </w:rPr>
        <w:t xml:space="preserve"> in the 2017 worker voice survey. </w:t>
      </w:r>
      <w:r w:rsidRPr="0002782A">
        <w:rPr>
          <w:rStyle w:val="StyleUnderline"/>
        </w:rPr>
        <w:t>These included</w:t>
      </w:r>
      <w:r w:rsidRPr="00635590">
        <w:rPr>
          <w:sz w:val="16"/>
        </w:rPr>
        <w:t xml:space="preserve"> both </w:t>
      </w:r>
      <w:r w:rsidRPr="009B0477">
        <w:rPr>
          <w:rStyle w:val="StyleUnderline"/>
        </w:rPr>
        <w:t>options</w:t>
      </w:r>
      <w:r w:rsidRPr="00635590">
        <w:rPr>
          <w:sz w:val="16"/>
        </w:rPr>
        <w:t xml:space="preserve"> typically </w:t>
      </w:r>
      <w:r w:rsidRPr="003E12BE">
        <w:rPr>
          <w:rStyle w:val="Emphasis"/>
        </w:rPr>
        <w:t>offered</w:t>
      </w:r>
      <w:r w:rsidRPr="004F1AA2">
        <w:rPr>
          <w:rStyle w:val="StyleUnderline"/>
        </w:rPr>
        <w:t xml:space="preserve"> by </w:t>
      </w:r>
      <w:r w:rsidRPr="00A441AD">
        <w:rPr>
          <w:rStyle w:val="Emphasis"/>
        </w:rPr>
        <w:t>employers</w:t>
      </w:r>
      <w:r w:rsidRPr="004F1AA2">
        <w:rPr>
          <w:rStyle w:val="StyleUnderline"/>
        </w:rPr>
        <w:t xml:space="preserve"> and options</w:t>
      </w:r>
      <w:r w:rsidRPr="00635590">
        <w:rPr>
          <w:sz w:val="16"/>
        </w:rPr>
        <w:t xml:space="preserve"> typically </w:t>
      </w:r>
      <w:r w:rsidRPr="00F34F9D">
        <w:rPr>
          <w:rStyle w:val="StyleUnderline"/>
        </w:rPr>
        <w:t xml:space="preserve">offered </w:t>
      </w:r>
      <w:r w:rsidRPr="00A57442">
        <w:rPr>
          <w:rStyle w:val="Emphasis"/>
        </w:rPr>
        <w:t>independently</w:t>
      </w:r>
      <w:r w:rsidRPr="00635590">
        <w:rPr>
          <w:sz w:val="16"/>
        </w:rPr>
        <w:t xml:space="preserve"> of employers by groups either working in coalition with one or more unions or on their own. Table 4 lists the options and frequency of their use. Workers are most likely to turn first to their supervisors and coworkers for advice on how to address a workplace problem, likely in part because they are readily available in most workplaces. The other newer options have only been used by 20 percent or less of this sample.</w:t>
      </w:r>
    </w:p>
    <w:p w14:paraId="060F18AB" w14:textId="77777777" w:rsidR="0058025C" w:rsidRPr="00635590" w:rsidRDefault="0058025C" w:rsidP="0058025C">
      <w:pPr>
        <w:rPr>
          <w:sz w:val="16"/>
        </w:rPr>
      </w:pPr>
      <w:r w:rsidRPr="00635590">
        <w:rPr>
          <w:sz w:val="16"/>
        </w:rPr>
        <w:t>The number and variety of new forms of organizing and advocating for addressing workers’ issues is impressive and likely to continue to grow. A sampling of these are listed in box 3. Some, such as the Freelancers Union, focus on professionals, in this case professional freelancers/independent contractors. Others such as the Domestic Workers Alliance focus on low-wage occupations that carry out their work in customers’ homes. Some are affiliated with worker centers across the country, advocate for immigrant rights, and provide advice and legal services in disputes over wage and hour violations, discrimination, harassment, or safety and health. Others, such as Coworkers.org, help employees mount petitions to their employers to change scheduling and other practices. OUR Walmart uses artificial intelligence tools to track and answer employee inquiries about legal rights and potential violations of company policies. Lobstermen 207 is a union-affiliated co-op created to market the catch of independent lobster fishermen in Maine. Still other groups, such as the Fight for $15, mobilize in states and cities for increasing minimum wages.</w:t>
      </w:r>
    </w:p>
    <w:p w14:paraId="0C32078E" w14:textId="77777777" w:rsidR="0058025C" w:rsidRPr="00635590" w:rsidRDefault="0058025C" w:rsidP="0058025C">
      <w:pPr>
        <w:rPr>
          <w:sz w:val="16"/>
        </w:rPr>
      </w:pPr>
      <w:r w:rsidRPr="00635590">
        <w:rPr>
          <w:sz w:val="16"/>
        </w:rPr>
        <w:t>Box 3.</w:t>
      </w:r>
    </w:p>
    <w:p w14:paraId="7658853C" w14:textId="77777777" w:rsidR="0058025C" w:rsidRPr="00635590" w:rsidRDefault="0058025C" w:rsidP="0058025C">
      <w:pPr>
        <w:rPr>
          <w:sz w:val="16"/>
        </w:rPr>
      </w:pPr>
      <w:r w:rsidRPr="00635590">
        <w:rPr>
          <w:sz w:val="16"/>
        </w:rPr>
        <w:t>Examples of New Worker Voice Organizations</w:t>
      </w:r>
    </w:p>
    <w:p w14:paraId="3CFC46E8" w14:textId="77777777" w:rsidR="0058025C" w:rsidRPr="00635590" w:rsidRDefault="0058025C" w:rsidP="0058025C">
      <w:pPr>
        <w:rPr>
          <w:sz w:val="16"/>
        </w:rPr>
      </w:pPr>
      <w:r w:rsidRPr="00635590">
        <w:rPr>
          <w:sz w:val="16"/>
        </w:rPr>
        <w:t>AFL-CIO Worker Center Partnerships</w:t>
      </w:r>
    </w:p>
    <w:p w14:paraId="353912B7" w14:textId="77777777" w:rsidR="0058025C" w:rsidRPr="00635590" w:rsidRDefault="0058025C" w:rsidP="0058025C">
      <w:pPr>
        <w:rPr>
          <w:sz w:val="16"/>
        </w:rPr>
      </w:pPr>
      <w:r w:rsidRPr="00635590">
        <w:rPr>
          <w:sz w:val="16"/>
        </w:rPr>
        <w:t>Alianza Nacional de Campesinas</w:t>
      </w:r>
    </w:p>
    <w:p w14:paraId="698FC78D" w14:textId="77777777" w:rsidR="0058025C" w:rsidRPr="00635590" w:rsidRDefault="0058025C" w:rsidP="0058025C">
      <w:pPr>
        <w:rPr>
          <w:sz w:val="16"/>
        </w:rPr>
      </w:pPr>
      <w:r w:rsidRPr="00635590">
        <w:rPr>
          <w:sz w:val="16"/>
        </w:rPr>
        <w:t>Blue Green Alliance</w:t>
      </w:r>
    </w:p>
    <w:p w14:paraId="4BE75A97" w14:textId="77777777" w:rsidR="0058025C" w:rsidRPr="00635590" w:rsidRDefault="0058025C" w:rsidP="0058025C">
      <w:pPr>
        <w:rPr>
          <w:sz w:val="16"/>
        </w:rPr>
      </w:pPr>
      <w:r w:rsidRPr="00635590">
        <w:rPr>
          <w:sz w:val="16"/>
        </w:rPr>
        <w:t>Center on Policy Initiatives</w:t>
      </w:r>
    </w:p>
    <w:p w14:paraId="058B420E" w14:textId="77777777" w:rsidR="0058025C" w:rsidRPr="00635590" w:rsidRDefault="0058025C" w:rsidP="0058025C">
      <w:pPr>
        <w:rPr>
          <w:sz w:val="16"/>
        </w:rPr>
      </w:pPr>
      <w:r w:rsidRPr="00635590">
        <w:rPr>
          <w:sz w:val="16"/>
        </w:rPr>
        <w:t>Chinese Progressive Association</w:t>
      </w:r>
    </w:p>
    <w:p w14:paraId="4A71B57A" w14:textId="77777777" w:rsidR="0058025C" w:rsidRPr="00635590" w:rsidRDefault="0058025C" w:rsidP="0058025C">
      <w:pPr>
        <w:rPr>
          <w:sz w:val="16"/>
        </w:rPr>
      </w:pPr>
      <w:r w:rsidRPr="00635590">
        <w:rPr>
          <w:sz w:val="16"/>
        </w:rPr>
        <w:t>CLEAN Carwash Campaign</w:t>
      </w:r>
    </w:p>
    <w:p w14:paraId="074BF179" w14:textId="77777777" w:rsidR="0058025C" w:rsidRPr="00635590" w:rsidRDefault="0058025C" w:rsidP="0058025C">
      <w:pPr>
        <w:rPr>
          <w:sz w:val="16"/>
        </w:rPr>
      </w:pPr>
      <w:r w:rsidRPr="00635590">
        <w:rPr>
          <w:sz w:val="16"/>
        </w:rPr>
        <w:t>Contratados</w:t>
      </w:r>
    </w:p>
    <w:p w14:paraId="077B74DE" w14:textId="77777777" w:rsidR="0058025C" w:rsidRPr="00635590" w:rsidRDefault="0058025C" w:rsidP="0058025C">
      <w:pPr>
        <w:rPr>
          <w:sz w:val="16"/>
        </w:rPr>
      </w:pPr>
      <w:r w:rsidRPr="00635590">
        <w:rPr>
          <w:sz w:val="16"/>
        </w:rPr>
        <w:t>Coworkers.org</w:t>
      </w:r>
    </w:p>
    <w:p w14:paraId="263F2E2F" w14:textId="77777777" w:rsidR="0058025C" w:rsidRPr="00635590" w:rsidRDefault="0058025C" w:rsidP="0058025C">
      <w:pPr>
        <w:rPr>
          <w:sz w:val="16"/>
        </w:rPr>
      </w:pPr>
      <w:r w:rsidRPr="00635590">
        <w:rPr>
          <w:sz w:val="16"/>
        </w:rPr>
        <w:t>Drivers Network</w:t>
      </w:r>
    </w:p>
    <w:p w14:paraId="60DB8A21" w14:textId="77777777" w:rsidR="0058025C" w:rsidRPr="00635590" w:rsidRDefault="0058025C" w:rsidP="0058025C">
      <w:pPr>
        <w:rPr>
          <w:sz w:val="16"/>
        </w:rPr>
      </w:pPr>
      <w:r w:rsidRPr="00635590">
        <w:rPr>
          <w:sz w:val="16"/>
        </w:rPr>
        <w:t>Fight for $15</w:t>
      </w:r>
    </w:p>
    <w:p w14:paraId="614EF1A6" w14:textId="77777777" w:rsidR="0058025C" w:rsidRPr="00635590" w:rsidRDefault="0058025C" w:rsidP="0058025C">
      <w:pPr>
        <w:rPr>
          <w:sz w:val="16"/>
        </w:rPr>
      </w:pPr>
      <w:r w:rsidRPr="00635590">
        <w:rPr>
          <w:sz w:val="16"/>
        </w:rPr>
        <w:t>Freelancers Union</w:t>
      </w:r>
    </w:p>
    <w:p w14:paraId="2C994918" w14:textId="77777777" w:rsidR="0058025C" w:rsidRPr="00635590" w:rsidRDefault="0058025C" w:rsidP="0058025C">
      <w:pPr>
        <w:rPr>
          <w:sz w:val="16"/>
        </w:rPr>
      </w:pPr>
      <w:r w:rsidRPr="00635590">
        <w:rPr>
          <w:sz w:val="16"/>
        </w:rPr>
        <w:t>Glassdoor</w:t>
      </w:r>
    </w:p>
    <w:p w14:paraId="0F95E4C1" w14:textId="77777777" w:rsidR="0058025C" w:rsidRPr="00635590" w:rsidRDefault="0058025C" w:rsidP="0058025C">
      <w:pPr>
        <w:rPr>
          <w:sz w:val="16"/>
        </w:rPr>
      </w:pPr>
      <w:r w:rsidRPr="00635590">
        <w:rPr>
          <w:sz w:val="16"/>
        </w:rPr>
        <w:t>Green for All</w:t>
      </w:r>
    </w:p>
    <w:p w14:paraId="04757B16" w14:textId="77777777" w:rsidR="0058025C" w:rsidRPr="00635590" w:rsidRDefault="0058025C" w:rsidP="0058025C">
      <w:pPr>
        <w:rPr>
          <w:sz w:val="16"/>
        </w:rPr>
      </w:pPr>
      <w:r w:rsidRPr="00635590">
        <w:rPr>
          <w:sz w:val="16"/>
        </w:rPr>
        <w:t>Interfaith Worker Justice</w:t>
      </w:r>
    </w:p>
    <w:p w14:paraId="29FFAC99" w14:textId="77777777" w:rsidR="0058025C" w:rsidRPr="00635590" w:rsidRDefault="0058025C" w:rsidP="0058025C">
      <w:pPr>
        <w:rPr>
          <w:sz w:val="16"/>
        </w:rPr>
      </w:pPr>
      <w:r w:rsidRPr="00635590">
        <w:rPr>
          <w:sz w:val="16"/>
        </w:rPr>
        <w:t>Jobs with Justice</w:t>
      </w:r>
    </w:p>
    <w:p w14:paraId="508D2680" w14:textId="77777777" w:rsidR="0058025C" w:rsidRPr="00635590" w:rsidRDefault="0058025C" w:rsidP="0058025C">
      <w:pPr>
        <w:rPr>
          <w:sz w:val="16"/>
        </w:rPr>
      </w:pPr>
      <w:r w:rsidRPr="00635590">
        <w:rPr>
          <w:sz w:val="16"/>
        </w:rPr>
        <w:t>Justice for Janitors</w:t>
      </w:r>
    </w:p>
    <w:p w14:paraId="520AC9D3" w14:textId="77777777" w:rsidR="0058025C" w:rsidRPr="00635590" w:rsidRDefault="0058025C" w:rsidP="0058025C">
      <w:pPr>
        <w:rPr>
          <w:sz w:val="16"/>
        </w:rPr>
      </w:pPr>
      <w:r w:rsidRPr="00635590">
        <w:rPr>
          <w:sz w:val="16"/>
        </w:rPr>
        <w:t>LaborX</w:t>
      </w:r>
    </w:p>
    <w:p w14:paraId="02ED8EE1" w14:textId="77777777" w:rsidR="0058025C" w:rsidRPr="00635590" w:rsidRDefault="0058025C" w:rsidP="0058025C">
      <w:pPr>
        <w:rPr>
          <w:sz w:val="16"/>
        </w:rPr>
      </w:pPr>
      <w:r w:rsidRPr="00635590">
        <w:rPr>
          <w:sz w:val="16"/>
        </w:rPr>
        <w:t>Laundry Workers Center</w:t>
      </w:r>
    </w:p>
    <w:p w14:paraId="6E8EFE70" w14:textId="77777777" w:rsidR="0058025C" w:rsidRPr="00635590" w:rsidRDefault="0058025C" w:rsidP="0058025C">
      <w:pPr>
        <w:rPr>
          <w:sz w:val="16"/>
        </w:rPr>
      </w:pPr>
      <w:r w:rsidRPr="00635590">
        <w:rPr>
          <w:sz w:val="16"/>
        </w:rPr>
        <w:t>Los Angeles Alliance for a New Economy</w:t>
      </w:r>
    </w:p>
    <w:p w14:paraId="7EC41170" w14:textId="77777777" w:rsidR="0058025C" w:rsidRPr="00635590" w:rsidRDefault="0058025C" w:rsidP="0058025C">
      <w:pPr>
        <w:rPr>
          <w:sz w:val="16"/>
        </w:rPr>
      </w:pPr>
      <w:r w:rsidRPr="00635590">
        <w:rPr>
          <w:sz w:val="16"/>
        </w:rPr>
        <w:t>National Day Laborer Organizing Alliance</w:t>
      </w:r>
    </w:p>
    <w:p w14:paraId="42DDE51B" w14:textId="77777777" w:rsidR="0058025C" w:rsidRPr="00635590" w:rsidRDefault="0058025C" w:rsidP="0058025C">
      <w:pPr>
        <w:rPr>
          <w:sz w:val="16"/>
        </w:rPr>
      </w:pPr>
      <w:r w:rsidRPr="00635590">
        <w:rPr>
          <w:sz w:val="16"/>
        </w:rPr>
        <w:t>National Domestic Workers Alliance</w:t>
      </w:r>
    </w:p>
    <w:p w14:paraId="55AB1A8B" w14:textId="77777777" w:rsidR="0058025C" w:rsidRPr="00635590" w:rsidRDefault="0058025C" w:rsidP="0058025C">
      <w:pPr>
        <w:rPr>
          <w:sz w:val="16"/>
        </w:rPr>
      </w:pPr>
      <w:r w:rsidRPr="00635590">
        <w:rPr>
          <w:sz w:val="16"/>
        </w:rPr>
        <w:t>National Guestworkers Alliance</w:t>
      </w:r>
    </w:p>
    <w:p w14:paraId="20262941" w14:textId="77777777" w:rsidR="0058025C" w:rsidRPr="00635590" w:rsidRDefault="0058025C" w:rsidP="0058025C">
      <w:pPr>
        <w:rPr>
          <w:sz w:val="16"/>
        </w:rPr>
      </w:pPr>
      <w:r w:rsidRPr="00635590">
        <w:rPr>
          <w:sz w:val="16"/>
        </w:rPr>
        <w:t>National Taxi Workers Alliance</w:t>
      </w:r>
    </w:p>
    <w:p w14:paraId="73096585" w14:textId="77777777" w:rsidR="0058025C" w:rsidRPr="00635590" w:rsidRDefault="0058025C" w:rsidP="0058025C">
      <w:pPr>
        <w:rPr>
          <w:sz w:val="16"/>
        </w:rPr>
      </w:pPr>
      <w:r w:rsidRPr="00635590">
        <w:rPr>
          <w:sz w:val="16"/>
        </w:rPr>
        <w:t>OUR Walmart</w:t>
      </w:r>
    </w:p>
    <w:p w14:paraId="4A88A763" w14:textId="77777777" w:rsidR="0058025C" w:rsidRPr="00635590" w:rsidRDefault="0058025C" w:rsidP="0058025C">
      <w:pPr>
        <w:rPr>
          <w:sz w:val="16"/>
        </w:rPr>
      </w:pPr>
      <w:r w:rsidRPr="00635590">
        <w:rPr>
          <w:sz w:val="16"/>
        </w:rPr>
        <w:t>Partnership for Working Families</w:t>
      </w:r>
    </w:p>
    <w:p w14:paraId="778A5568" w14:textId="77777777" w:rsidR="0058025C" w:rsidRPr="00635590" w:rsidRDefault="0058025C" w:rsidP="0058025C">
      <w:pPr>
        <w:rPr>
          <w:sz w:val="16"/>
        </w:rPr>
      </w:pPr>
      <w:r w:rsidRPr="00635590">
        <w:rPr>
          <w:sz w:val="16"/>
        </w:rPr>
        <w:t>Raise Up Massachusetts</w:t>
      </w:r>
    </w:p>
    <w:p w14:paraId="10FB6BD3" w14:textId="77777777" w:rsidR="0058025C" w:rsidRPr="00635590" w:rsidRDefault="0058025C" w:rsidP="0058025C">
      <w:pPr>
        <w:rPr>
          <w:sz w:val="16"/>
        </w:rPr>
      </w:pPr>
      <w:r w:rsidRPr="00635590">
        <w:rPr>
          <w:sz w:val="16"/>
        </w:rPr>
        <w:t>Restaurant Opportunities Center United</w:t>
      </w:r>
    </w:p>
    <w:p w14:paraId="186426A4" w14:textId="77777777" w:rsidR="0058025C" w:rsidRPr="00635590" w:rsidRDefault="0058025C" w:rsidP="0058025C">
      <w:pPr>
        <w:rPr>
          <w:sz w:val="16"/>
        </w:rPr>
      </w:pPr>
      <w:r w:rsidRPr="00635590">
        <w:rPr>
          <w:sz w:val="16"/>
        </w:rPr>
        <w:t>SherpaShare</w:t>
      </w:r>
    </w:p>
    <w:p w14:paraId="552B22C4" w14:textId="77777777" w:rsidR="0058025C" w:rsidRPr="00635590" w:rsidRDefault="0058025C" w:rsidP="0058025C">
      <w:pPr>
        <w:rPr>
          <w:sz w:val="16"/>
        </w:rPr>
      </w:pPr>
      <w:r w:rsidRPr="00635590">
        <w:rPr>
          <w:sz w:val="16"/>
        </w:rPr>
        <w:t>Tech Workers Coalition</w:t>
      </w:r>
    </w:p>
    <w:p w14:paraId="72E19417" w14:textId="77777777" w:rsidR="0058025C" w:rsidRPr="00635590" w:rsidRDefault="0058025C" w:rsidP="0058025C">
      <w:pPr>
        <w:rPr>
          <w:sz w:val="16"/>
        </w:rPr>
      </w:pPr>
      <w:r w:rsidRPr="00635590">
        <w:rPr>
          <w:sz w:val="16"/>
        </w:rPr>
        <w:t>Turkopticon</w:t>
      </w:r>
    </w:p>
    <w:p w14:paraId="52FB1CDB" w14:textId="77777777" w:rsidR="0058025C" w:rsidRPr="00635590" w:rsidRDefault="0058025C" w:rsidP="0058025C">
      <w:pPr>
        <w:rPr>
          <w:sz w:val="16"/>
        </w:rPr>
      </w:pPr>
      <w:r w:rsidRPr="00635590">
        <w:rPr>
          <w:sz w:val="16"/>
        </w:rPr>
        <w:t>Workers Lab</w:t>
      </w:r>
    </w:p>
    <w:p w14:paraId="068EE9FC" w14:textId="77777777" w:rsidR="0058025C" w:rsidRPr="00635590" w:rsidRDefault="0058025C" w:rsidP="0058025C">
      <w:pPr>
        <w:rPr>
          <w:sz w:val="16"/>
        </w:rPr>
      </w:pPr>
      <w:r w:rsidRPr="00635590">
        <w:rPr>
          <w:sz w:val="16"/>
        </w:rPr>
        <w:t>Working America</w:t>
      </w:r>
    </w:p>
    <w:p w14:paraId="33B315A8" w14:textId="77777777" w:rsidR="0058025C" w:rsidRPr="00635590" w:rsidRDefault="0058025C" w:rsidP="0058025C">
      <w:pPr>
        <w:rPr>
          <w:sz w:val="16"/>
        </w:rPr>
      </w:pPr>
      <w:r w:rsidRPr="00635590">
        <w:rPr>
          <w:sz w:val="16"/>
        </w:rPr>
        <w:t>Source: Arvins, Larcom, and Weissbourd 2018.</w:t>
      </w:r>
    </w:p>
    <w:p w14:paraId="78528ED7" w14:textId="77777777" w:rsidR="0058025C" w:rsidRPr="00635590" w:rsidRDefault="0058025C" w:rsidP="0058025C">
      <w:pPr>
        <w:rPr>
          <w:sz w:val="16"/>
        </w:rPr>
      </w:pPr>
      <w:r w:rsidRPr="00196CBF">
        <w:rPr>
          <w:rStyle w:val="StyleUnderline"/>
        </w:rPr>
        <w:t xml:space="preserve">Although the </w:t>
      </w:r>
      <w:r w:rsidRPr="008A25AB">
        <w:rPr>
          <w:rStyle w:val="Emphasis"/>
        </w:rPr>
        <w:t>range</w:t>
      </w:r>
      <w:r w:rsidRPr="00635590">
        <w:rPr>
          <w:sz w:val="16"/>
        </w:rPr>
        <w:t xml:space="preserve"> of innovations </w:t>
      </w:r>
      <w:r w:rsidRPr="00F20913">
        <w:rPr>
          <w:rStyle w:val="StyleUnderline"/>
        </w:rPr>
        <w:t xml:space="preserve">is </w:t>
      </w:r>
      <w:r w:rsidRPr="00EC03A4">
        <w:rPr>
          <w:rStyle w:val="Emphasis"/>
        </w:rPr>
        <w:t>impressive</w:t>
      </w:r>
      <w:r w:rsidRPr="00BD3190">
        <w:rPr>
          <w:rStyle w:val="StyleUnderline"/>
        </w:rPr>
        <w:t xml:space="preserve">, </w:t>
      </w:r>
      <w:r w:rsidRPr="00D95883">
        <w:rPr>
          <w:rStyle w:val="StyleUnderline"/>
          <w:highlight w:val="cyan"/>
        </w:rPr>
        <w:t xml:space="preserve">the </w:t>
      </w:r>
      <w:r w:rsidRPr="00D95883">
        <w:rPr>
          <w:rStyle w:val="Emphasis"/>
          <w:highlight w:val="cyan"/>
        </w:rPr>
        <w:t>impact</w:t>
      </w:r>
      <w:r w:rsidRPr="00635590">
        <w:rPr>
          <w:sz w:val="16"/>
        </w:rPr>
        <w:t xml:space="preserve"> of these forms of organizing to date </w:t>
      </w:r>
      <w:r w:rsidRPr="00492440">
        <w:rPr>
          <w:rStyle w:val="StyleUnderline"/>
          <w:highlight w:val="cyan"/>
        </w:rPr>
        <w:t xml:space="preserve">has been </w:t>
      </w:r>
      <w:r w:rsidRPr="00492440">
        <w:rPr>
          <w:rStyle w:val="Emphasis"/>
          <w:highlight w:val="cyan"/>
        </w:rPr>
        <w:t>limited</w:t>
      </w:r>
      <w:r w:rsidRPr="00492440">
        <w:rPr>
          <w:rStyle w:val="StyleUnderline"/>
          <w:highlight w:val="cyan"/>
        </w:rPr>
        <w:t xml:space="preserve"> relative to</w:t>
      </w:r>
      <w:r w:rsidRPr="00F54E6A">
        <w:rPr>
          <w:rStyle w:val="StyleUnderline"/>
        </w:rPr>
        <w:t xml:space="preserve"> that of </w:t>
      </w:r>
      <w:r w:rsidRPr="00CC5349">
        <w:rPr>
          <w:rStyle w:val="Emphasis"/>
          <w:highlight w:val="cyan"/>
        </w:rPr>
        <w:t>unions</w:t>
      </w:r>
      <w:r w:rsidRPr="00635590">
        <w:rPr>
          <w:sz w:val="16"/>
        </w:rPr>
        <w:t xml:space="preserve"> at their peak. </w:t>
      </w:r>
      <w:r w:rsidRPr="0008782E">
        <w:rPr>
          <w:rStyle w:val="Emphasis"/>
          <w:highlight w:val="cyan"/>
        </w:rPr>
        <w:t>Evidence</w:t>
      </w:r>
      <w:r w:rsidRPr="0008782E">
        <w:rPr>
          <w:rStyle w:val="StyleUnderline"/>
          <w:highlight w:val="cyan"/>
        </w:rPr>
        <w:t xml:space="preserve"> is </w:t>
      </w:r>
      <w:r w:rsidRPr="0008782E">
        <w:rPr>
          <w:rStyle w:val="Emphasis"/>
          <w:highlight w:val="cyan"/>
        </w:rPr>
        <w:t>scant</w:t>
      </w:r>
      <w:r w:rsidRPr="00C2212B">
        <w:rPr>
          <w:rStyle w:val="StyleUnderline"/>
        </w:rPr>
        <w:t xml:space="preserve"> that these </w:t>
      </w:r>
      <w:r w:rsidRPr="00E56BA4">
        <w:rPr>
          <w:rStyle w:val="StyleUnderline"/>
          <w:highlight w:val="cyan"/>
        </w:rPr>
        <w:t xml:space="preserve">innovations have had effects on </w:t>
      </w:r>
      <w:r w:rsidRPr="00E56BA4">
        <w:rPr>
          <w:rStyle w:val="Emphasis"/>
          <w:highlight w:val="cyan"/>
        </w:rPr>
        <w:t>wages</w:t>
      </w:r>
      <w:r w:rsidRPr="00E56BA4">
        <w:rPr>
          <w:rStyle w:val="StyleUnderline"/>
          <w:highlight w:val="cyan"/>
        </w:rPr>
        <w:t xml:space="preserve"> or </w:t>
      </w:r>
      <w:r w:rsidRPr="00E56BA4">
        <w:rPr>
          <w:rStyle w:val="Emphasis"/>
          <w:highlight w:val="cyan"/>
        </w:rPr>
        <w:t>standards</w:t>
      </w:r>
      <w:r w:rsidRPr="00635590">
        <w:rPr>
          <w:sz w:val="16"/>
        </w:rPr>
        <w:t xml:space="preserve"> with the possible exception of the Fight for $15 movement in terms of achieving minimum wage increases that appear to be linked to recent wage growth for lower-paid workers (Gould 2019). </w:t>
      </w:r>
      <w:r w:rsidRPr="006833A1">
        <w:rPr>
          <w:rStyle w:val="StyleUnderline"/>
        </w:rPr>
        <w:t xml:space="preserve">Although </w:t>
      </w:r>
      <w:r w:rsidRPr="004B30A1">
        <w:rPr>
          <w:rStyle w:val="Emphasis"/>
        </w:rPr>
        <w:t>some</w:t>
      </w:r>
      <w:r w:rsidRPr="006833A1">
        <w:rPr>
          <w:rStyle w:val="StyleUnderline"/>
        </w:rPr>
        <w:t xml:space="preserve"> have </w:t>
      </w:r>
      <w:r w:rsidRPr="008337B6">
        <w:rPr>
          <w:rStyle w:val="Emphasis"/>
        </w:rPr>
        <w:t>succeeded</w:t>
      </w:r>
      <w:r w:rsidRPr="00635590">
        <w:rPr>
          <w:sz w:val="16"/>
        </w:rPr>
        <w:t xml:space="preserve"> in extending opportunities for voice (Coworker.org), labor protections (Domestic Workers Alliance), and job benefits such as health insurance (Freelancers Union) or training (Domestic Workers Alliance) to specific groups of workers who are otherwise unable to access them, </w:t>
      </w:r>
      <w:r w:rsidRPr="008D0DDC">
        <w:rPr>
          <w:rStyle w:val="Emphasis"/>
          <w:highlight w:val="cyan"/>
        </w:rPr>
        <w:t>none have achieved</w:t>
      </w:r>
      <w:r w:rsidRPr="008D0DDC">
        <w:rPr>
          <w:rStyle w:val="StyleUnderline"/>
          <w:highlight w:val="cyan"/>
        </w:rPr>
        <w:t xml:space="preserve"> a level of </w:t>
      </w:r>
      <w:r w:rsidRPr="008D0DDC">
        <w:rPr>
          <w:rStyle w:val="Emphasis"/>
          <w:highlight w:val="cyan"/>
        </w:rPr>
        <w:t>scale</w:t>
      </w:r>
      <w:r w:rsidRPr="006843A8">
        <w:rPr>
          <w:rStyle w:val="StyleUnderline"/>
        </w:rPr>
        <w:t xml:space="preserve"> at which they could have an </w:t>
      </w:r>
      <w:r w:rsidRPr="00673298">
        <w:rPr>
          <w:rStyle w:val="Emphasis"/>
        </w:rPr>
        <w:t>impact</w:t>
      </w:r>
      <w:r w:rsidRPr="006843A8">
        <w:rPr>
          <w:rStyle w:val="StyleUnderline"/>
        </w:rPr>
        <w:t xml:space="preserve"> on the </w:t>
      </w:r>
      <w:r w:rsidRPr="00922D67">
        <w:rPr>
          <w:rStyle w:val="Emphasis"/>
        </w:rPr>
        <w:t>overall economy</w:t>
      </w:r>
      <w:r w:rsidRPr="006843A8">
        <w:rPr>
          <w:rStyle w:val="StyleUnderline"/>
        </w:rPr>
        <w:t xml:space="preserve"> or their industry </w:t>
      </w:r>
      <w:r w:rsidRPr="00C96458">
        <w:rPr>
          <w:rStyle w:val="StyleUnderline"/>
          <w:highlight w:val="cyan"/>
        </w:rPr>
        <w:t xml:space="preserve">the way that </w:t>
      </w:r>
      <w:r w:rsidRPr="00C96458">
        <w:rPr>
          <w:rStyle w:val="Emphasis"/>
          <w:highlight w:val="cyan"/>
        </w:rPr>
        <w:t>unions’</w:t>
      </w:r>
      <w:r w:rsidRPr="006843A8">
        <w:rPr>
          <w:rStyle w:val="StyleUnderline"/>
        </w:rPr>
        <w:t xml:space="preserve"> pattern </w:t>
      </w:r>
      <w:r w:rsidRPr="00A92688">
        <w:rPr>
          <w:rStyle w:val="Emphasis"/>
          <w:highlight w:val="cyan"/>
        </w:rPr>
        <w:t>bargaining</w:t>
      </w:r>
      <w:r w:rsidRPr="00A92688">
        <w:rPr>
          <w:rStyle w:val="StyleUnderline"/>
          <w:highlight w:val="cyan"/>
        </w:rPr>
        <w:t xml:space="preserve"> did. Nor have </w:t>
      </w:r>
      <w:r w:rsidRPr="00A92688">
        <w:rPr>
          <w:rStyle w:val="Emphasis"/>
          <w:highlight w:val="cyan"/>
        </w:rPr>
        <w:t>any developed</w:t>
      </w:r>
      <w:r w:rsidRPr="00635590">
        <w:rPr>
          <w:sz w:val="16"/>
        </w:rPr>
        <w:t xml:space="preserve"> a fully </w:t>
      </w:r>
      <w:r w:rsidRPr="00CC3B06">
        <w:rPr>
          <w:rStyle w:val="Emphasis"/>
        </w:rPr>
        <w:t xml:space="preserve">self-sustaining </w:t>
      </w:r>
      <w:r w:rsidRPr="00C30744">
        <w:rPr>
          <w:rStyle w:val="Emphasis"/>
          <w:highlight w:val="cyan"/>
        </w:rPr>
        <w:t>revenue</w:t>
      </w:r>
      <w:r w:rsidRPr="00635590">
        <w:rPr>
          <w:sz w:val="16"/>
        </w:rPr>
        <w:t xml:space="preserve"> model: </w:t>
      </w:r>
      <w:r w:rsidRPr="00A14FFB">
        <w:rPr>
          <w:rStyle w:val="StyleUnderline"/>
          <w:highlight w:val="cyan"/>
        </w:rPr>
        <w:t>most</w:t>
      </w:r>
      <w:r w:rsidRPr="00B032FC">
        <w:rPr>
          <w:rStyle w:val="StyleUnderline"/>
        </w:rPr>
        <w:t xml:space="preserve"> still </w:t>
      </w:r>
      <w:r w:rsidRPr="009746BB">
        <w:rPr>
          <w:rStyle w:val="StyleUnderline"/>
          <w:highlight w:val="cyan"/>
        </w:rPr>
        <w:t xml:space="preserve">rely on </w:t>
      </w:r>
      <w:r w:rsidRPr="009746BB">
        <w:rPr>
          <w:rStyle w:val="Emphasis"/>
          <w:highlight w:val="cyan"/>
        </w:rPr>
        <w:t>financial support</w:t>
      </w:r>
      <w:r w:rsidRPr="009746BB">
        <w:rPr>
          <w:rStyle w:val="StyleUnderline"/>
          <w:highlight w:val="cyan"/>
        </w:rPr>
        <w:t xml:space="preserve"> from </w:t>
      </w:r>
      <w:r w:rsidRPr="009746BB">
        <w:rPr>
          <w:rStyle w:val="Emphasis"/>
          <w:highlight w:val="cyan"/>
        </w:rPr>
        <w:t>foundations</w:t>
      </w:r>
      <w:r w:rsidRPr="009746BB">
        <w:rPr>
          <w:rStyle w:val="StyleUnderline"/>
          <w:highlight w:val="cyan"/>
        </w:rPr>
        <w:t xml:space="preserve"> or </w:t>
      </w:r>
      <w:r w:rsidRPr="009746BB">
        <w:rPr>
          <w:rStyle w:val="Emphasis"/>
          <w:highlight w:val="cyan"/>
        </w:rPr>
        <w:t>unions</w:t>
      </w:r>
      <w:r w:rsidRPr="00635590">
        <w:rPr>
          <w:sz w:val="16"/>
        </w:rPr>
        <w:t xml:space="preserve"> (Rolf 2016). Thus, </w:t>
      </w:r>
      <w:r w:rsidRPr="00DB4003">
        <w:rPr>
          <w:rStyle w:val="StyleUnderline"/>
        </w:rPr>
        <w:t>whether</w:t>
      </w:r>
      <w:r w:rsidRPr="00635590">
        <w:rPr>
          <w:sz w:val="16"/>
        </w:rPr>
        <w:t xml:space="preserve"> these </w:t>
      </w:r>
      <w:r w:rsidRPr="00B655F8">
        <w:rPr>
          <w:rStyle w:val="Emphasis"/>
        </w:rPr>
        <w:t>emerging groups</w:t>
      </w:r>
      <w:r w:rsidRPr="009C58ED">
        <w:rPr>
          <w:rStyle w:val="StyleUnderline"/>
        </w:rPr>
        <w:t xml:space="preserve"> will be </w:t>
      </w:r>
      <w:r w:rsidRPr="00540FA9">
        <w:rPr>
          <w:rStyle w:val="Emphasis"/>
        </w:rPr>
        <w:t>successful</w:t>
      </w:r>
      <w:r w:rsidRPr="00635590">
        <w:rPr>
          <w:sz w:val="16"/>
        </w:rPr>
        <w:t xml:space="preserve"> in building new sources of power </w:t>
      </w:r>
      <w:r w:rsidRPr="00131027">
        <w:rPr>
          <w:rStyle w:val="StyleUnderline"/>
        </w:rPr>
        <w:t>that can achieve effects</w:t>
      </w:r>
      <w:r w:rsidRPr="00635590">
        <w:rPr>
          <w:sz w:val="16"/>
        </w:rPr>
        <w:t xml:space="preserve"> anywhere </w:t>
      </w:r>
      <w:r w:rsidRPr="00E747FD">
        <w:rPr>
          <w:rStyle w:val="Emphasis"/>
        </w:rPr>
        <w:t>close</w:t>
      </w:r>
      <w:r w:rsidRPr="00846597">
        <w:rPr>
          <w:rStyle w:val="StyleUnderline"/>
        </w:rPr>
        <w:t xml:space="preserve"> to</w:t>
      </w:r>
      <w:r w:rsidRPr="00635590">
        <w:rPr>
          <w:sz w:val="16"/>
        </w:rPr>
        <w:t xml:space="preserve"> the effects of traditional </w:t>
      </w:r>
      <w:r w:rsidRPr="00FB7922">
        <w:rPr>
          <w:rStyle w:val="StyleUnderline"/>
        </w:rPr>
        <w:t xml:space="preserve">unions </w:t>
      </w:r>
      <w:r w:rsidRPr="00C97B75">
        <w:rPr>
          <w:rStyle w:val="Emphasis"/>
        </w:rPr>
        <w:t>remains to be seen</w:t>
      </w:r>
      <w:r w:rsidRPr="00635590">
        <w:rPr>
          <w:sz w:val="16"/>
        </w:rPr>
        <w:t>. Clearly, however, the range and number of such efforts indicate that today’s labor advocates are looking to build worker voice and bargaining power in ways not limited to or constrained by existing labor law, union-management relations, or collective bargaining. This has profound implications for the future of labor policy.</w:t>
      </w:r>
    </w:p>
    <w:p w14:paraId="123ED2E2" w14:textId="77777777" w:rsidR="0058025C" w:rsidRPr="00A203F5" w:rsidRDefault="0058025C" w:rsidP="0058025C"/>
    <w:p w14:paraId="0F2CD67C" w14:textId="77777777" w:rsidR="0058025C" w:rsidRDefault="0058025C" w:rsidP="0058025C">
      <w:pPr>
        <w:pStyle w:val="Heading3"/>
      </w:pPr>
      <w:r>
        <w:t>K---Capitalism---2AC</w:t>
      </w:r>
    </w:p>
    <w:p w14:paraId="462D173B" w14:textId="77777777" w:rsidR="0058025C" w:rsidRPr="00FC618A" w:rsidRDefault="0058025C" w:rsidP="0058025C">
      <w:pPr>
        <w:pStyle w:val="Heading4"/>
      </w:pPr>
      <w:r>
        <w:t xml:space="preserve">3. Growth is </w:t>
      </w:r>
      <w:r>
        <w:rPr>
          <w:u w:val="single"/>
        </w:rPr>
        <w:t>sustainable</w:t>
      </w:r>
      <w:r>
        <w:t xml:space="preserve"> and innovates past </w:t>
      </w:r>
      <w:r>
        <w:rPr>
          <w:u w:val="single"/>
        </w:rPr>
        <w:t>existential risks</w:t>
      </w:r>
      <w:r>
        <w:t xml:space="preserve">---central planning </w:t>
      </w:r>
      <w:r>
        <w:rPr>
          <w:u w:val="single"/>
        </w:rPr>
        <w:t>ensures failure</w:t>
      </w:r>
      <w:r>
        <w:t>.</w:t>
      </w:r>
    </w:p>
    <w:p w14:paraId="4AE11783" w14:textId="77777777" w:rsidR="0058025C" w:rsidRDefault="0058025C" w:rsidP="0058025C">
      <w:r w:rsidRPr="0090061F">
        <w:rPr>
          <w:rStyle w:val="Style13ptBold"/>
        </w:rPr>
        <w:t>Norberg ’25</w:t>
      </w:r>
      <w:r>
        <w:t xml:space="preserve"> [Johan; Fall 2025; M.A. from Stockholm University, Recipient of the </w:t>
      </w:r>
      <w:r w:rsidRPr="00567875">
        <w:t>Sir Antony Fisher International Memorial Award from the Atlas Economic Research Foundation</w:t>
      </w:r>
      <w:r>
        <w:t xml:space="preserve">, </w:t>
      </w:r>
      <w:r w:rsidRPr="00C644F6">
        <w:t>Prize of the Sture Lindmark Foundation for Public Debat</w:t>
      </w:r>
      <w:r>
        <w:t xml:space="preserve">e, and </w:t>
      </w:r>
      <w:r w:rsidRPr="001A1F8C">
        <w:t>James Joyce Award from the Literary and Historical Society of University College Dublin</w:t>
      </w:r>
      <w:r>
        <w:t>; Free Society, “</w:t>
      </w:r>
      <w:r w:rsidRPr="007A14DB">
        <w:t>The Unplanned Path to Abundance</w:t>
      </w:r>
      <w:r>
        <w:t>,” Ch. 2]</w:t>
      </w:r>
    </w:p>
    <w:p w14:paraId="384FD7B4" w14:textId="77777777" w:rsidR="0058025C" w:rsidRPr="00AF52CD" w:rsidRDefault="0058025C" w:rsidP="0058025C">
      <w:pPr>
        <w:rPr>
          <w:sz w:val="16"/>
        </w:rPr>
      </w:pPr>
      <w:r w:rsidRPr="00AF52CD">
        <w:rPr>
          <w:sz w:val="16"/>
        </w:rPr>
        <w:t xml:space="preserve">The problem is that </w:t>
      </w:r>
      <w:r w:rsidRPr="00BD3BA8">
        <w:rPr>
          <w:rStyle w:val="Emphasis"/>
          <w:highlight w:val="cyan"/>
        </w:rPr>
        <w:t>government</w:t>
      </w:r>
      <w:r w:rsidRPr="00AF52CD">
        <w:rPr>
          <w:sz w:val="16"/>
        </w:rPr>
        <w:t xml:space="preserve"> doesn’t </w:t>
      </w:r>
      <w:r w:rsidRPr="00327D73">
        <w:rPr>
          <w:rStyle w:val="StyleUnderline"/>
        </w:rPr>
        <w:t xml:space="preserve">tend to run off the </w:t>
      </w:r>
      <w:r w:rsidRPr="00BD711F">
        <w:rPr>
          <w:rStyle w:val="Emphasis"/>
        </w:rPr>
        <w:t>road</w:t>
      </w:r>
      <w:r w:rsidRPr="00327D73">
        <w:rPr>
          <w:rStyle w:val="StyleUnderline"/>
        </w:rPr>
        <w:t xml:space="preserve"> because</w:t>
      </w:r>
      <w:r w:rsidRPr="00AF52CD">
        <w:rPr>
          <w:sz w:val="16"/>
        </w:rPr>
        <w:t xml:space="preserve"> it has a poor driver, but because </w:t>
      </w:r>
      <w:r w:rsidRPr="00327D73">
        <w:rPr>
          <w:rStyle w:val="StyleUnderline"/>
        </w:rPr>
        <w:t>there is no road yet</w:t>
      </w:r>
      <w:r w:rsidRPr="00AF52CD">
        <w:rPr>
          <w:sz w:val="16"/>
        </w:rPr>
        <w:t>—it must always be built, stone by stone, by the people themselves as they find the way. If you speed up, you will just have more crashes. Discovering the future is a discovery process, not a planning project.</w:t>
      </w:r>
    </w:p>
    <w:p w14:paraId="6A12E96F" w14:textId="77777777" w:rsidR="0058025C" w:rsidRPr="00AF52CD" w:rsidRDefault="0058025C" w:rsidP="0058025C">
      <w:pPr>
        <w:rPr>
          <w:sz w:val="16"/>
        </w:rPr>
      </w:pPr>
      <w:r w:rsidRPr="00AF52CD">
        <w:rPr>
          <w:sz w:val="16"/>
        </w:rPr>
        <w:t xml:space="preserve">As F. A. Hayek explained in The Use of Knowledge in Society: “The knowledge of the circumstances of which we must make use never exists in concentrated or integrated form but solely as the dispersed bits of incomplete and frequently contradictory knowledge which all the separate individuals possess.” And as Yoda counseled in The Empire Strikes Back: “Difficult to see. Always in motion is the future.” In other words, knowledge is dispersed and constantly changing. </w:t>
      </w:r>
      <w:r w:rsidRPr="00E77C6C">
        <w:rPr>
          <w:rStyle w:val="StyleUnderline"/>
        </w:rPr>
        <w:t>When government steps in</w:t>
      </w:r>
      <w:r w:rsidRPr="00AF52CD">
        <w:rPr>
          <w:sz w:val="16"/>
        </w:rPr>
        <w:t xml:space="preserve"> and directs resources to a particular purpose, it doesn’t add anything extra; </w:t>
      </w:r>
      <w:r w:rsidRPr="00E77C6C">
        <w:rPr>
          <w:rStyle w:val="StyleUnderline"/>
        </w:rPr>
        <w:t>it</w:t>
      </w:r>
      <w:r w:rsidRPr="00AF52CD">
        <w:rPr>
          <w:sz w:val="16"/>
        </w:rPr>
        <w:t xml:space="preserve"> simply </w:t>
      </w:r>
      <w:r w:rsidRPr="00BD3BA8">
        <w:rPr>
          <w:rStyle w:val="Emphasis"/>
          <w:highlight w:val="cyan"/>
        </w:rPr>
        <w:t>replaces</w:t>
      </w:r>
      <w:r w:rsidRPr="00BD3BA8">
        <w:rPr>
          <w:rStyle w:val="StyleUnderline"/>
          <w:highlight w:val="cyan"/>
        </w:rPr>
        <w:t xml:space="preserve"> the</w:t>
      </w:r>
      <w:r w:rsidRPr="003946F7">
        <w:rPr>
          <w:rStyle w:val="StyleUnderline"/>
        </w:rPr>
        <w:t xml:space="preserve"> continuously updated </w:t>
      </w:r>
      <w:r w:rsidRPr="00BD3BA8">
        <w:rPr>
          <w:rStyle w:val="Emphasis"/>
          <w:highlight w:val="cyan"/>
        </w:rPr>
        <w:t>wisdom of billions</w:t>
      </w:r>
      <w:r w:rsidRPr="003946F7">
        <w:rPr>
          <w:rStyle w:val="StyleUnderline"/>
        </w:rPr>
        <w:t xml:space="preserve"> of people looking at the world </w:t>
      </w:r>
      <w:r w:rsidRPr="00BD3BA8">
        <w:rPr>
          <w:rStyle w:val="StyleUnderline"/>
          <w:highlight w:val="cyan"/>
        </w:rPr>
        <w:t xml:space="preserve">from their </w:t>
      </w:r>
      <w:r w:rsidRPr="00BD3BA8">
        <w:rPr>
          <w:rStyle w:val="Emphasis"/>
          <w:highlight w:val="cyan"/>
        </w:rPr>
        <w:t>specific</w:t>
      </w:r>
      <w:r w:rsidRPr="003946F7">
        <w:rPr>
          <w:rStyle w:val="StyleUnderline"/>
        </w:rPr>
        <w:t xml:space="preserve"> vantage </w:t>
      </w:r>
      <w:r w:rsidRPr="00BD3BA8">
        <w:rPr>
          <w:rStyle w:val="StyleUnderline"/>
          <w:highlight w:val="cyan"/>
        </w:rPr>
        <w:t>points</w:t>
      </w:r>
      <w:r w:rsidRPr="00AF52CD">
        <w:rPr>
          <w:sz w:val="16"/>
        </w:rPr>
        <w:t xml:space="preserve"> with the preferences of a few smart people at the top. </w:t>
      </w:r>
      <w:r w:rsidRPr="003946F7">
        <w:rPr>
          <w:rStyle w:val="StyleUnderline"/>
        </w:rPr>
        <w:t xml:space="preserve">We lose </w:t>
      </w:r>
      <w:r w:rsidRPr="00406CE7">
        <w:rPr>
          <w:rStyle w:val="Emphasis"/>
        </w:rPr>
        <w:t>knowledge</w:t>
      </w:r>
      <w:r w:rsidRPr="003946F7">
        <w:rPr>
          <w:rStyle w:val="StyleUnderline"/>
        </w:rPr>
        <w:t>, and</w:t>
      </w:r>
      <w:r w:rsidRPr="00AF52CD">
        <w:rPr>
          <w:sz w:val="16"/>
        </w:rPr>
        <w:t xml:space="preserve"> we lose </w:t>
      </w:r>
      <w:r w:rsidRPr="00406CE7">
        <w:rPr>
          <w:rStyle w:val="Emphasis"/>
        </w:rPr>
        <w:t>creativity</w:t>
      </w:r>
      <w:r w:rsidRPr="00AF52CD">
        <w:rPr>
          <w:sz w:val="16"/>
        </w:rPr>
        <w:t>.</w:t>
      </w:r>
    </w:p>
    <w:p w14:paraId="72922761" w14:textId="77777777" w:rsidR="0058025C" w:rsidRPr="00AF52CD" w:rsidRDefault="0058025C" w:rsidP="0058025C">
      <w:pPr>
        <w:rPr>
          <w:sz w:val="16"/>
        </w:rPr>
      </w:pPr>
      <w:r w:rsidRPr="00AF52CD">
        <w:rPr>
          <w:sz w:val="16"/>
        </w:rPr>
        <w:t>But when government tips the scales, it often throws good money after bad and short-circuits the very process by which failure and feedback generate more knowledge and adaptation.</w:t>
      </w:r>
    </w:p>
    <w:p w14:paraId="6BFDAF31" w14:textId="77777777" w:rsidR="0058025C" w:rsidRPr="00DA6136" w:rsidRDefault="0058025C" w:rsidP="0058025C">
      <w:pPr>
        <w:rPr>
          <w:rStyle w:val="StyleUnderline"/>
        </w:rPr>
      </w:pPr>
      <w:r w:rsidRPr="00AF52CD">
        <w:rPr>
          <w:sz w:val="16"/>
        </w:rPr>
        <w:t xml:space="preserve">Of course, there are examples of successful government investments, but anecdotes are not a governing philosophy. </w:t>
      </w:r>
      <w:r w:rsidRPr="00D73AD5">
        <w:rPr>
          <w:rStyle w:val="StyleUnderline"/>
        </w:rPr>
        <w:t xml:space="preserve">As </w:t>
      </w:r>
      <w:r w:rsidRPr="00A607D5">
        <w:rPr>
          <w:rStyle w:val="Emphasis"/>
        </w:rPr>
        <w:t>evaluations</w:t>
      </w:r>
      <w:r w:rsidRPr="00D73AD5">
        <w:rPr>
          <w:rStyle w:val="StyleUnderline"/>
        </w:rPr>
        <w:t xml:space="preserve"> of industrial policy show, for each effective intervention there are </w:t>
      </w:r>
      <w:r w:rsidRPr="00644610">
        <w:rPr>
          <w:rStyle w:val="Emphasis"/>
        </w:rPr>
        <w:t>hundreds</w:t>
      </w:r>
      <w:r w:rsidRPr="00D73AD5">
        <w:rPr>
          <w:rStyle w:val="StyleUnderline"/>
        </w:rPr>
        <w:t xml:space="preserve"> of failures. Nobody knows which </w:t>
      </w:r>
      <w:r w:rsidRPr="00644610">
        <w:rPr>
          <w:rStyle w:val="Emphasis"/>
        </w:rPr>
        <w:t>technologies</w:t>
      </w:r>
      <w:r w:rsidRPr="00AF52CD">
        <w:rPr>
          <w:sz w:val="16"/>
        </w:rPr>
        <w:t xml:space="preserve"> will </w:t>
      </w:r>
      <w:r w:rsidRPr="00A61B70">
        <w:rPr>
          <w:rStyle w:val="StyleUnderline"/>
        </w:rPr>
        <w:t xml:space="preserve">work and which business </w:t>
      </w:r>
      <w:r w:rsidRPr="00644610">
        <w:rPr>
          <w:rStyle w:val="Emphasis"/>
        </w:rPr>
        <w:t>models</w:t>
      </w:r>
      <w:r w:rsidRPr="00A61B70">
        <w:rPr>
          <w:rStyle w:val="StyleUnderline"/>
        </w:rPr>
        <w:t xml:space="preserve"> will triumph</w:t>
      </w:r>
      <w:r w:rsidRPr="00AF52CD">
        <w:rPr>
          <w:sz w:val="16"/>
        </w:rPr>
        <w:t xml:space="preserve"> in the future—not even innovators and entrepreneurs themselves. So </w:t>
      </w:r>
      <w:r w:rsidRPr="00657F9D">
        <w:rPr>
          <w:rStyle w:val="StyleUnderline"/>
        </w:rPr>
        <w:t xml:space="preserve">how would </w:t>
      </w:r>
      <w:r w:rsidRPr="00644610">
        <w:rPr>
          <w:rStyle w:val="Emphasis"/>
        </w:rPr>
        <w:t>politicians</w:t>
      </w:r>
      <w:r w:rsidRPr="00657F9D">
        <w:rPr>
          <w:rStyle w:val="StyleUnderline"/>
        </w:rPr>
        <w:t>, who do not act on markets</w:t>
      </w:r>
      <w:r w:rsidRPr="00AF52CD">
        <w:rPr>
          <w:sz w:val="16"/>
        </w:rPr>
        <w:t xml:space="preserve"> and do not even risk their own money, </w:t>
      </w:r>
      <w:r w:rsidRPr="00DA6136">
        <w:rPr>
          <w:rStyle w:val="Emphasis"/>
        </w:rPr>
        <w:t>know</w:t>
      </w:r>
      <w:r w:rsidRPr="00DA6136">
        <w:rPr>
          <w:rStyle w:val="StyleUnderline"/>
        </w:rPr>
        <w:t>?</w:t>
      </w:r>
    </w:p>
    <w:p w14:paraId="7E36EDD9" w14:textId="77777777" w:rsidR="0058025C" w:rsidRPr="00AF52CD" w:rsidRDefault="0058025C" w:rsidP="0058025C">
      <w:pPr>
        <w:rPr>
          <w:sz w:val="16"/>
        </w:rPr>
      </w:pPr>
      <w:r w:rsidRPr="00AF52CD">
        <w:rPr>
          <w:sz w:val="16"/>
        </w:rPr>
        <w:t xml:space="preserve">Scott Lincicome, vice president of general economics at Cato, has repeatedly documented how and why attempts to pick winners have failed. </w:t>
      </w:r>
      <w:r w:rsidRPr="00BD3BA8">
        <w:rPr>
          <w:rStyle w:val="StyleUnderline"/>
          <w:highlight w:val="cyan"/>
        </w:rPr>
        <w:t>Efforts to identify</w:t>
      </w:r>
      <w:r w:rsidRPr="007143A1">
        <w:rPr>
          <w:rStyle w:val="StyleUnderline"/>
        </w:rPr>
        <w:t xml:space="preserve"> </w:t>
      </w:r>
      <w:r w:rsidRPr="00BD7E27">
        <w:rPr>
          <w:rStyle w:val="Emphasis"/>
        </w:rPr>
        <w:t xml:space="preserve">critical </w:t>
      </w:r>
      <w:r w:rsidRPr="00BD3BA8">
        <w:rPr>
          <w:rStyle w:val="Emphasis"/>
          <w:highlight w:val="cyan"/>
        </w:rPr>
        <w:t>tech</w:t>
      </w:r>
      <w:r w:rsidRPr="007143A1">
        <w:rPr>
          <w:rStyle w:val="StyleUnderline"/>
        </w:rPr>
        <w:t xml:space="preserve">nologies mostly </w:t>
      </w:r>
      <w:r w:rsidRPr="00BD3BA8">
        <w:rPr>
          <w:rStyle w:val="Emphasis"/>
          <w:highlight w:val="cyan"/>
        </w:rPr>
        <w:t>flop</w:t>
      </w:r>
      <w:r w:rsidRPr="00BD3BA8">
        <w:rPr>
          <w:rStyle w:val="StyleUnderline"/>
          <w:highlight w:val="cyan"/>
        </w:rPr>
        <w:t>, as</w:t>
      </w:r>
      <w:r w:rsidRPr="00AF52CD">
        <w:rPr>
          <w:sz w:val="16"/>
        </w:rPr>
        <w:t xml:space="preserve"> they did recently </w:t>
      </w:r>
      <w:r w:rsidRPr="00BD3BA8">
        <w:rPr>
          <w:rStyle w:val="StyleUnderline"/>
          <w:highlight w:val="cyan"/>
        </w:rPr>
        <w:t xml:space="preserve">when </w:t>
      </w:r>
      <w:r w:rsidRPr="00BD3BA8">
        <w:rPr>
          <w:rStyle w:val="Emphasis"/>
          <w:highlight w:val="cyan"/>
        </w:rPr>
        <w:t>politicians</w:t>
      </w:r>
      <w:r w:rsidRPr="00AF52CD">
        <w:rPr>
          <w:sz w:val="16"/>
        </w:rPr>
        <w:t xml:space="preserve"> of every stripe </w:t>
      </w:r>
      <w:r w:rsidRPr="00BD3BA8">
        <w:rPr>
          <w:rStyle w:val="StyleUnderline"/>
          <w:highlight w:val="cyan"/>
        </w:rPr>
        <w:t>agreed</w:t>
      </w:r>
      <w:r w:rsidRPr="00AF52CD">
        <w:rPr>
          <w:sz w:val="16"/>
        </w:rPr>
        <w:t xml:space="preserve"> that </w:t>
      </w:r>
      <w:r w:rsidRPr="00BD3BA8">
        <w:rPr>
          <w:rStyle w:val="Emphasis"/>
          <w:highlight w:val="cyan"/>
        </w:rPr>
        <w:t>ethanol</w:t>
      </w:r>
      <w:r w:rsidRPr="00BD3BA8">
        <w:rPr>
          <w:rStyle w:val="StyleUnderline"/>
          <w:highlight w:val="cyan"/>
        </w:rPr>
        <w:t xml:space="preserve"> was the</w:t>
      </w:r>
      <w:r w:rsidRPr="008F44EA">
        <w:rPr>
          <w:rStyle w:val="StyleUnderline"/>
        </w:rPr>
        <w:t xml:space="preserve"> fuel of the </w:t>
      </w:r>
      <w:r w:rsidRPr="00BD3BA8">
        <w:rPr>
          <w:rStyle w:val="StyleUnderline"/>
          <w:highlight w:val="cyan"/>
        </w:rPr>
        <w:t>future</w:t>
      </w:r>
      <w:r w:rsidRPr="008F44EA">
        <w:rPr>
          <w:rStyle w:val="StyleUnderline"/>
        </w:rPr>
        <w:t>, until they decided it wasn’t</w:t>
      </w:r>
      <w:r w:rsidRPr="00AF52CD">
        <w:rPr>
          <w:sz w:val="16"/>
        </w:rPr>
        <w:t>.</w:t>
      </w:r>
    </w:p>
    <w:p w14:paraId="1C4F9233" w14:textId="77777777" w:rsidR="0058025C" w:rsidRPr="00AF52CD" w:rsidRDefault="0058025C" w:rsidP="0058025C">
      <w:pPr>
        <w:rPr>
          <w:sz w:val="16"/>
        </w:rPr>
      </w:pPr>
      <w:r w:rsidRPr="00AF52CD">
        <w:rPr>
          <w:sz w:val="16"/>
        </w:rPr>
        <w:t xml:space="preserve">Even when planners pick the right industries, they fail to predict how those technologies and markets will develop. Support for semiconductors and supercomputers in the 1990s went to important industries but the wrong products and companies. </w:t>
      </w:r>
      <w:r w:rsidRPr="000A2AA3">
        <w:rPr>
          <w:rStyle w:val="StyleUnderline"/>
        </w:rPr>
        <w:t xml:space="preserve">When the </w:t>
      </w:r>
      <w:r w:rsidRPr="009F0D00">
        <w:rPr>
          <w:rStyle w:val="Emphasis"/>
        </w:rPr>
        <w:t>CHIPS</w:t>
      </w:r>
      <w:r w:rsidRPr="000A2AA3">
        <w:rPr>
          <w:rStyle w:val="StyleUnderline"/>
        </w:rPr>
        <w:t xml:space="preserve"> and Science Act became law in 2022, </w:t>
      </w:r>
      <w:r w:rsidRPr="009F0D00">
        <w:rPr>
          <w:rStyle w:val="Emphasis"/>
        </w:rPr>
        <w:t>ChatGPT</w:t>
      </w:r>
      <w:r w:rsidRPr="000A2AA3">
        <w:rPr>
          <w:rStyle w:val="StyleUnderline"/>
        </w:rPr>
        <w:t xml:space="preserve"> didn’t exist and </w:t>
      </w:r>
      <w:r w:rsidRPr="009F0D00">
        <w:rPr>
          <w:rStyle w:val="Emphasis"/>
        </w:rPr>
        <w:t>Nvidia</w:t>
      </w:r>
      <w:r w:rsidRPr="000A2AA3">
        <w:rPr>
          <w:rStyle w:val="StyleUnderline"/>
        </w:rPr>
        <w:t xml:space="preserve"> was considered just a gaming company</w:t>
      </w:r>
      <w:r w:rsidRPr="00AF52CD">
        <w:rPr>
          <w:sz w:val="16"/>
        </w:rPr>
        <w:t>. Most support was heading toward Intel.</w:t>
      </w:r>
    </w:p>
    <w:p w14:paraId="33A86573" w14:textId="77777777" w:rsidR="0058025C" w:rsidRPr="00AF52CD" w:rsidRDefault="0058025C" w:rsidP="0058025C">
      <w:pPr>
        <w:rPr>
          <w:sz w:val="16"/>
        </w:rPr>
      </w:pPr>
      <w:r w:rsidRPr="00BD3BA8">
        <w:rPr>
          <w:rStyle w:val="StyleUnderline"/>
          <w:highlight w:val="cyan"/>
        </w:rPr>
        <w:t>The</w:t>
      </w:r>
      <w:r w:rsidRPr="004F44E8">
        <w:rPr>
          <w:rStyle w:val="StyleUnderline"/>
        </w:rPr>
        <w:t xml:space="preserve"> whole </w:t>
      </w:r>
      <w:r w:rsidRPr="00BD3BA8">
        <w:rPr>
          <w:rStyle w:val="Emphasis"/>
          <w:highlight w:val="cyan"/>
        </w:rPr>
        <w:t>process</w:t>
      </w:r>
      <w:r w:rsidRPr="00BD3BA8">
        <w:rPr>
          <w:rStyle w:val="StyleUnderline"/>
          <w:highlight w:val="cyan"/>
        </w:rPr>
        <w:t xml:space="preserve"> is</w:t>
      </w:r>
      <w:r w:rsidRPr="004F44E8">
        <w:rPr>
          <w:rStyle w:val="StyleUnderline"/>
        </w:rPr>
        <w:t xml:space="preserve"> also </w:t>
      </w:r>
      <w:r w:rsidRPr="00BD3BA8">
        <w:rPr>
          <w:rStyle w:val="StyleUnderline"/>
          <w:highlight w:val="cyan"/>
        </w:rPr>
        <w:t>distorted by</w:t>
      </w:r>
      <w:r w:rsidRPr="004F44E8">
        <w:rPr>
          <w:rStyle w:val="StyleUnderline"/>
        </w:rPr>
        <w:t xml:space="preserve"> </w:t>
      </w:r>
      <w:r w:rsidRPr="00F919DE">
        <w:rPr>
          <w:rStyle w:val="Emphasis"/>
        </w:rPr>
        <w:t>mechanisms</w:t>
      </w:r>
      <w:r w:rsidRPr="004F44E8">
        <w:rPr>
          <w:rStyle w:val="StyleUnderline"/>
        </w:rPr>
        <w:t xml:space="preserve"> familiar to public choice </w:t>
      </w:r>
      <w:r w:rsidRPr="00F919DE">
        <w:rPr>
          <w:rStyle w:val="Emphasis"/>
        </w:rPr>
        <w:t>economists</w:t>
      </w:r>
      <w:r w:rsidRPr="004F44E8">
        <w:rPr>
          <w:rStyle w:val="StyleUnderline"/>
        </w:rPr>
        <w:t>. Support tends to go</w:t>
      </w:r>
      <w:r w:rsidRPr="00AF52CD">
        <w:rPr>
          <w:sz w:val="16"/>
        </w:rPr>
        <w:t xml:space="preserve"> not to the most promising ideas but </w:t>
      </w:r>
      <w:r w:rsidRPr="006812AE">
        <w:rPr>
          <w:rStyle w:val="StyleUnderline"/>
        </w:rPr>
        <w:t xml:space="preserve">to those with the strongest </w:t>
      </w:r>
      <w:r w:rsidRPr="00A5646E">
        <w:rPr>
          <w:rStyle w:val="Emphasis"/>
        </w:rPr>
        <w:t>political connections</w:t>
      </w:r>
      <w:r w:rsidRPr="00AF52CD">
        <w:rPr>
          <w:sz w:val="16"/>
        </w:rPr>
        <w:t xml:space="preserve">, the biggest </w:t>
      </w:r>
      <w:r w:rsidRPr="00BD3BA8">
        <w:rPr>
          <w:rStyle w:val="Emphasis"/>
          <w:highlight w:val="cyan"/>
        </w:rPr>
        <w:t>lobbying</w:t>
      </w:r>
      <w:r w:rsidRPr="006812AE">
        <w:rPr>
          <w:rStyle w:val="StyleUnderline"/>
        </w:rPr>
        <w:t xml:space="preserve"> budgets, </w:t>
      </w:r>
      <w:r w:rsidRPr="00BD3BA8">
        <w:rPr>
          <w:rStyle w:val="StyleUnderline"/>
          <w:highlight w:val="cyan"/>
        </w:rPr>
        <w:t>and</w:t>
      </w:r>
      <w:r w:rsidRPr="00AF52CD">
        <w:rPr>
          <w:sz w:val="16"/>
        </w:rPr>
        <w:t xml:space="preserve"> the most </w:t>
      </w:r>
      <w:r w:rsidRPr="00A5646E">
        <w:rPr>
          <w:rStyle w:val="Emphasis"/>
        </w:rPr>
        <w:t>jobs</w:t>
      </w:r>
      <w:r w:rsidRPr="006812AE">
        <w:rPr>
          <w:rStyle w:val="StyleUnderline"/>
        </w:rPr>
        <w:t xml:space="preserve"> in favored </w:t>
      </w:r>
      <w:r w:rsidRPr="00BD3BA8">
        <w:rPr>
          <w:rStyle w:val="StyleUnderline"/>
          <w:highlight w:val="cyan"/>
        </w:rPr>
        <w:t>constituencies</w:t>
      </w:r>
      <w:r w:rsidRPr="00AF52CD">
        <w:rPr>
          <w:sz w:val="16"/>
        </w:rPr>
        <w:t>.</w:t>
      </w:r>
    </w:p>
    <w:p w14:paraId="5E48CC16" w14:textId="77777777" w:rsidR="0058025C" w:rsidRPr="00AF52CD" w:rsidRDefault="0058025C" w:rsidP="0058025C">
      <w:pPr>
        <w:rPr>
          <w:sz w:val="16"/>
        </w:rPr>
      </w:pPr>
      <w:r w:rsidRPr="00AF52CD">
        <w:rPr>
          <w:sz w:val="16"/>
        </w:rPr>
        <w:t xml:space="preserve">Government support also changes the companies themselves. </w:t>
      </w:r>
      <w:r w:rsidRPr="0079348A">
        <w:rPr>
          <w:rStyle w:val="StyleUnderline"/>
        </w:rPr>
        <w:t xml:space="preserve">Government is bad at picking </w:t>
      </w:r>
      <w:r w:rsidRPr="00A5646E">
        <w:rPr>
          <w:rStyle w:val="Emphasis"/>
        </w:rPr>
        <w:t>winners</w:t>
      </w:r>
      <w:r w:rsidRPr="0079348A">
        <w:rPr>
          <w:rStyle w:val="StyleUnderline"/>
        </w:rPr>
        <w:t xml:space="preserve">, but </w:t>
      </w:r>
      <w:r w:rsidRPr="00BD3BA8">
        <w:rPr>
          <w:rStyle w:val="StyleUnderline"/>
          <w:highlight w:val="cyan"/>
        </w:rPr>
        <w:t>losers</w:t>
      </w:r>
      <w:r w:rsidRPr="0079348A">
        <w:rPr>
          <w:rStyle w:val="StyleUnderline"/>
        </w:rPr>
        <w:t xml:space="preserve"> are good at picking </w:t>
      </w:r>
      <w:r w:rsidRPr="00A5646E">
        <w:rPr>
          <w:rStyle w:val="Emphasis"/>
        </w:rPr>
        <w:t>governments</w:t>
      </w:r>
      <w:r w:rsidRPr="0079348A">
        <w:rPr>
          <w:rStyle w:val="StyleUnderline"/>
        </w:rPr>
        <w:t>. They adapt their behavior to</w:t>
      </w:r>
      <w:r w:rsidRPr="00AF52CD">
        <w:rPr>
          <w:sz w:val="16"/>
        </w:rPr>
        <w:t xml:space="preserve"> the </w:t>
      </w:r>
      <w:r w:rsidRPr="00A5646E">
        <w:rPr>
          <w:rStyle w:val="Emphasis"/>
        </w:rPr>
        <w:t>incentives</w:t>
      </w:r>
      <w:r w:rsidRPr="0079348A">
        <w:rPr>
          <w:rStyle w:val="StyleUnderline"/>
        </w:rPr>
        <w:t xml:space="preserve">, seeking to </w:t>
      </w:r>
      <w:r w:rsidRPr="00BD3BA8">
        <w:rPr>
          <w:rStyle w:val="StyleUnderline"/>
          <w:highlight w:val="cyan"/>
        </w:rPr>
        <w:t xml:space="preserve">stay in </w:t>
      </w:r>
      <w:r w:rsidRPr="00BD3BA8">
        <w:rPr>
          <w:rStyle w:val="Emphasis"/>
          <w:highlight w:val="cyan"/>
        </w:rPr>
        <w:t>politicians’</w:t>
      </w:r>
      <w:r w:rsidRPr="0079348A">
        <w:rPr>
          <w:rStyle w:val="StyleUnderline"/>
        </w:rPr>
        <w:t xml:space="preserve"> good </w:t>
      </w:r>
      <w:r w:rsidRPr="00BD3BA8">
        <w:rPr>
          <w:rStyle w:val="StyleUnderline"/>
          <w:highlight w:val="cyan"/>
        </w:rPr>
        <w:t>graces</w:t>
      </w:r>
      <w:r w:rsidRPr="00AF52CD">
        <w:rPr>
          <w:sz w:val="16"/>
        </w:rPr>
        <w:t>, and that is not necessarily the same as building competitive business models.</w:t>
      </w:r>
    </w:p>
    <w:p w14:paraId="29CA43A2" w14:textId="77777777" w:rsidR="0058025C" w:rsidRPr="00AF52CD" w:rsidRDefault="0058025C" w:rsidP="0058025C">
      <w:pPr>
        <w:rPr>
          <w:sz w:val="16"/>
        </w:rPr>
      </w:pPr>
      <w:r w:rsidRPr="00AF52CD">
        <w:rPr>
          <w:sz w:val="16"/>
        </w:rPr>
        <w:t>&lt;&lt;TEXT CONDENSED, NONE OMITTED&gt;&gt;</w:t>
      </w:r>
    </w:p>
    <w:p w14:paraId="4F9156F2" w14:textId="77777777" w:rsidR="0058025C" w:rsidRPr="00A5646E" w:rsidRDefault="0058025C" w:rsidP="0058025C">
      <w:pPr>
        <w:rPr>
          <w:sz w:val="10"/>
        </w:rPr>
      </w:pPr>
      <w:r w:rsidRPr="00A5646E">
        <w:rPr>
          <w:sz w:val="10"/>
        </w:rPr>
        <w:t>A recent example is the battery-maker Northvolt from Skellefteå, in my own country, Sweden. It received the incredible sum of $15 billion, partly from Swedish, Canadian, German, and Polish taxpayers. After all, everyone saw electric cars as the future, and everyone wanted to repatriate battery production from China, making Northvolt a darling of the green left, the nationalist right, and security hawks alike. Indeed, it is the kind of company Klein and Thompson call for in Abundance, when they write that the state should subsidize “bettering battery storage.” Northvolt also had tons of orders from the European electric vehicle industry, so there didn’t seem to be much risk involved. So Northvolt set to work, establishing factories in Sweden, Canada, Germany, and Poland (those governments obviously wanted something in return). It also pursued other politically fashionable ventures, including investing in wood-based batteries, developing a new sodium-ion cell battery, backing batteries for aviation, and supporting a battery-analytics start-up. They even invested in a lithium refinery to own the entire supply chain. Naturally, they also poured money into AI. Sometimes it seems as though abundance planners imagine a button marked ‘growth and innovation’ that we simply need to press more often. But innovation is not a button you can push at will—it is unpredictable, uncharted, and often messy. Northvolt did almost everything—except that tiny detail of actually producing EV batteries on time in its Skellefteå factory. Instead of relying on trial and error and incremental improvement, Northvolt got so much money and political backing that it could scale up everything, everywhere, all at once, without ever mastering the basic technology. Consumers never received their batteries, and after burning through $15 billion, Northvolt was formally declared bankrupt in March of this year. VOICES of Superabundance Julian Simon square “The ultimate resource is people—especially skilled, spirited, and hopeful young people endowed with liberty—who will exert their wills and imaginations for their own benefits, and so inevitably they will benefit the rest of us as well.” —Julian Simon, (1932–1998) senior fellow at Cato and professor of business administration at the University of Maryland Deirdre McCloskey square “Any innovation—mechanical, biological, institutional, scientific, artistic, personal—begins of course as a new idea in a liberated human mind.” —Deirdre N. McCloskey, distinguished scholar and Isaiah Berlin Chair in Liberal Thought at Cato Scott Lincicome square “Time and again, we’ve seen that freer markets can best deliver vital goods and services, often in new and once-unimaginable ways.” —Scott Lincicome, vice president of general economics and the Herbert A. Stiefel Center for Trade Policy Studies at Cato Marian Tupy square</w:t>
      </w:r>
    </w:p>
    <w:p w14:paraId="15C16B7E" w14:textId="77777777" w:rsidR="0058025C" w:rsidRPr="00AF52CD" w:rsidRDefault="0058025C" w:rsidP="0058025C">
      <w:pPr>
        <w:rPr>
          <w:sz w:val="16"/>
        </w:rPr>
      </w:pPr>
      <w:r w:rsidRPr="00AF52CD">
        <w:rPr>
          <w:sz w:val="16"/>
        </w:rPr>
        <w:t>&lt;&lt;PARAGRAPH BREAKS RESUME&gt;&gt;</w:t>
      </w:r>
    </w:p>
    <w:p w14:paraId="384571A1" w14:textId="77777777" w:rsidR="0058025C" w:rsidRPr="00AF52CD" w:rsidRDefault="0058025C" w:rsidP="0058025C">
      <w:pPr>
        <w:rPr>
          <w:sz w:val="16"/>
        </w:rPr>
      </w:pPr>
      <w:r w:rsidRPr="00AF52CD">
        <w:rPr>
          <w:sz w:val="16"/>
        </w:rPr>
        <w:t xml:space="preserve">“Population growth is important, because new </w:t>
      </w:r>
      <w:r w:rsidRPr="00BD3BA8">
        <w:rPr>
          <w:rStyle w:val="Emphasis"/>
        </w:rPr>
        <w:t>knowledge</w:t>
      </w:r>
      <w:r w:rsidRPr="00BD3BA8">
        <w:rPr>
          <w:rStyle w:val="StyleUnderline"/>
        </w:rPr>
        <w:t xml:space="preserve"> is not restricted by</w:t>
      </w:r>
      <w:r w:rsidRPr="007D7EC6">
        <w:rPr>
          <w:rStyle w:val="StyleUnderline"/>
        </w:rPr>
        <w:t xml:space="preserve"> the physical </w:t>
      </w:r>
      <w:r w:rsidRPr="00BD3BA8">
        <w:rPr>
          <w:rStyle w:val="Emphasis"/>
        </w:rPr>
        <w:t>limits</w:t>
      </w:r>
      <w:r w:rsidRPr="00BD3BA8">
        <w:rPr>
          <w:rStyle w:val="StyleUnderline"/>
        </w:rPr>
        <w:t xml:space="preserve"> of our planet</w:t>
      </w:r>
      <w:r w:rsidRPr="007D7EC6">
        <w:rPr>
          <w:rStyle w:val="StyleUnderline"/>
        </w:rPr>
        <w:t>, but</w:t>
      </w:r>
      <w:r w:rsidRPr="00AF52CD">
        <w:rPr>
          <w:sz w:val="16"/>
        </w:rPr>
        <w:t xml:space="preserve"> by the number of people who are free to think, speak, associate, invest, and </w:t>
      </w:r>
      <w:r w:rsidRPr="00A5646E">
        <w:rPr>
          <w:rStyle w:val="Emphasis"/>
        </w:rPr>
        <w:t>profit</w:t>
      </w:r>
      <w:r w:rsidRPr="000F3487">
        <w:rPr>
          <w:rStyle w:val="StyleUnderline"/>
        </w:rPr>
        <w:t xml:space="preserve"> from</w:t>
      </w:r>
      <w:r w:rsidRPr="00AF52CD">
        <w:rPr>
          <w:sz w:val="16"/>
        </w:rPr>
        <w:t xml:space="preserve"> their </w:t>
      </w:r>
      <w:r w:rsidRPr="000F3487">
        <w:rPr>
          <w:rStyle w:val="StyleUnderline"/>
        </w:rPr>
        <w:t>ideas and inventions</w:t>
      </w:r>
      <w:r w:rsidRPr="00AF52CD">
        <w:rPr>
          <w:sz w:val="16"/>
        </w:rPr>
        <w:t>.”</w:t>
      </w:r>
    </w:p>
    <w:p w14:paraId="5B24F172" w14:textId="77777777" w:rsidR="0058025C" w:rsidRPr="00AF52CD" w:rsidRDefault="0058025C" w:rsidP="0058025C">
      <w:pPr>
        <w:rPr>
          <w:sz w:val="16"/>
        </w:rPr>
      </w:pPr>
      <w:r w:rsidRPr="00AF52CD">
        <w:rPr>
          <w:sz w:val="16"/>
        </w:rPr>
        <w:t>—Marian L. Tupy, senior fellow at Cato and author of Superabundance</w:t>
      </w:r>
    </w:p>
    <w:p w14:paraId="334F98F4" w14:textId="77777777" w:rsidR="0058025C" w:rsidRPr="00AF52CD" w:rsidRDefault="0058025C" w:rsidP="0058025C">
      <w:pPr>
        <w:rPr>
          <w:sz w:val="16"/>
        </w:rPr>
      </w:pPr>
      <w:r w:rsidRPr="00AF52CD">
        <w:rPr>
          <w:sz w:val="16"/>
        </w:rPr>
        <w:t>Failure is fine. It is a necessary part of every journey into the unknown. But when government tips the scales, it often throws good money after bad and short-circuits the very process by which failure and feedback generate more knowledge and adaptation.</w:t>
      </w:r>
    </w:p>
    <w:p w14:paraId="0FAB89C2" w14:textId="77777777" w:rsidR="0058025C" w:rsidRPr="00AF52CD" w:rsidRDefault="0058025C" w:rsidP="0058025C">
      <w:pPr>
        <w:rPr>
          <w:sz w:val="16"/>
        </w:rPr>
      </w:pPr>
      <w:r w:rsidRPr="00AF52CD">
        <w:rPr>
          <w:sz w:val="16"/>
        </w:rPr>
        <w:t>Northvolt is not an exception. As Bloomberg recently reported, there are already dozens of industrial-policy ghost factories scattered across the US—green factories that have been canceled or downsized as they were hit by soaring costs, high interest rates, and slow-growing electric vehicle demand.</w:t>
      </w:r>
    </w:p>
    <w:p w14:paraId="42D08508" w14:textId="77777777" w:rsidR="0058025C" w:rsidRPr="00AF52CD" w:rsidRDefault="0058025C" w:rsidP="0058025C">
      <w:pPr>
        <w:rPr>
          <w:sz w:val="16"/>
        </w:rPr>
      </w:pPr>
      <w:r w:rsidRPr="00AF52CD">
        <w:rPr>
          <w:sz w:val="16"/>
        </w:rPr>
        <w:t>This is not the kind of policy that has made our world rich since the Industrial Revolution, and it is not how to build future prosperity. As the philosopher and novelist Ayn Rand wrote in Capitalism: The Unknown Ideal: “America’s abundance was not created by public sacrifices to ‘the common good,’ but by the productive genius of free men who pursued their own personal interests and the making of their own private fortunes.”</w:t>
      </w:r>
    </w:p>
    <w:p w14:paraId="548C6E87" w14:textId="77777777" w:rsidR="0058025C" w:rsidRPr="00AF52CD" w:rsidRDefault="0058025C" w:rsidP="0058025C">
      <w:pPr>
        <w:rPr>
          <w:sz w:val="16"/>
        </w:rPr>
      </w:pPr>
      <w:r w:rsidRPr="00AF52CD">
        <w:rPr>
          <w:sz w:val="16"/>
        </w:rPr>
        <w:t xml:space="preserve">In my new book Peak Human: What We Can Learn from the Rise and Fall of Golden Ages, I document that this has also been true throughout history’s great civilizations—ancient Athens and Rome, Abbasid Baghdad, Song China, Renaissance Italy, the Dutch Republic, and the Anglosphere. Though quite different from one another, what set them apart from their contemporaries was that they all had more open societies, constantly acquiring new ideas from merchants, migrants, and missionaries, and they had more decentralized economies, so new ideas and innovations could emerge anywhere, not just from the top. This gave them far more space for individual creativity, exploration, and experimentation. In short, they were open to surprises, and that </w:t>
      </w:r>
      <w:r w:rsidRPr="003718BF">
        <w:rPr>
          <w:rStyle w:val="StyleUnderline"/>
        </w:rPr>
        <w:t xml:space="preserve">openness led to unexpected </w:t>
      </w:r>
      <w:r w:rsidRPr="0043166D">
        <w:rPr>
          <w:rStyle w:val="Emphasis"/>
        </w:rPr>
        <w:t>breakthroughs</w:t>
      </w:r>
      <w:r w:rsidRPr="003718BF">
        <w:rPr>
          <w:rStyle w:val="StyleUnderline"/>
        </w:rPr>
        <w:t xml:space="preserve"> in </w:t>
      </w:r>
      <w:r w:rsidRPr="006865F7">
        <w:rPr>
          <w:rStyle w:val="Emphasis"/>
        </w:rPr>
        <w:t>science</w:t>
      </w:r>
      <w:r w:rsidRPr="003718BF">
        <w:rPr>
          <w:rStyle w:val="StyleUnderline"/>
        </w:rPr>
        <w:t xml:space="preserve"> and </w:t>
      </w:r>
      <w:r w:rsidRPr="00EE3D3A">
        <w:rPr>
          <w:rStyle w:val="Emphasis"/>
        </w:rPr>
        <w:t>tech</w:t>
      </w:r>
      <w:r w:rsidRPr="003718BF">
        <w:rPr>
          <w:rStyle w:val="StyleUnderline"/>
        </w:rPr>
        <w:t>nology</w:t>
      </w:r>
      <w:r w:rsidRPr="00AF52CD">
        <w:rPr>
          <w:sz w:val="16"/>
        </w:rPr>
        <w:t xml:space="preserve">, flourishing art communities, </w:t>
      </w:r>
      <w:r w:rsidRPr="003718BF">
        <w:rPr>
          <w:rStyle w:val="StyleUnderline"/>
        </w:rPr>
        <w:t>and</w:t>
      </w:r>
      <w:r w:rsidRPr="00AF52CD">
        <w:rPr>
          <w:sz w:val="16"/>
        </w:rPr>
        <w:t xml:space="preserve">, by contemporary standards, </w:t>
      </w:r>
      <w:r w:rsidRPr="002E1F1E">
        <w:rPr>
          <w:rStyle w:val="StyleUnderline"/>
        </w:rPr>
        <w:t xml:space="preserve">spectacular </w:t>
      </w:r>
      <w:r w:rsidRPr="00EE3D3A">
        <w:rPr>
          <w:rStyle w:val="Emphasis"/>
        </w:rPr>
        <w:t>wealth</w:t>
      </w:r>
      <w:r w:rsidRPr="00AF52CD">
        <w:rPr>
          <w:sz w:val="16"/>
        </w:rPr>
        <w:t>.</w:t>
      </w:r>
    </w:p>
    <w:p w14:paraId="2A791D17" w14:textId="77777777" w:rsidR="0058025C" w:rsidRPr="00AF52CD" w:rsidRDefault="0058025C" w:rsidP="0058025C">
      <w:pPr>
        <w:rPr>
          <w:sz w:val="16"/>
        </w:rPr>
      </w:pPr>
      <w:r w:rsidRPr="00AF52CD">
        <w:rPr>
          <w:sz w:val="16"/>
        </w:rPr>
        <w:t>Superabundance book cover</w:t>
      </w:r>
    </w:p>
    <w:p w14:paraId="035DD25A" w14:textId="77777777" w:rsidR="0058025C" w:rsidRPr="00AF52CD" w:rsidRDefault="0058025C" w:rsidP="0058025C">
      <w:pPr>
        <w:rPr>
          <w:sz w:val="16"/>
        </w:rPr>
      </w:pPr>
      <w:r w:rsidRPr="00AF52CD">
        <w:rPr>
          <w:sz w:val="16"/>
        </w:rPr>
        <w:t xml:space="preserve">As the economic historian Joel Mokyr puts it, </w:t>
      </w:r>
      <w:r w:rsidRPr="00D77A11">
        <w:rPr>
          <w:rStyle w:val="StyleUnderline"/>
        </w:rPr>
        <w:t xml:space="preserve">every major act of technological </w:t>
      </w:r>
      <w:r w:rsidRPr="001B5F53">
        <w:rPr>
          <w:rStyle w:val="Emphasis"/>
        </w:rPr>
        <w:t>innovation</w:t>
      </w:r>
      <w:r w:rsidRPr="00D77A11">
        <w:rPr>
          <w:rStyle w:val="StyleUnderline"/>
        </w:rPr>
        <w:t xml:space="preserve"> is “an act of rebellion against </w:t>
      </w:r>
      <w:r w:rsidRPr="001B5F53">
        <w:rPr>
          <w:rStyle w:val="Emphasis"/>
        </w:rPr>
        <w:t>conventional wisdom</w:t>
      </w:r>
      <w:r w:rsidRPr="00D77A11">
        <w:rPr>
          <w:rStyle w:val="StyleUnderline"/>
        </w:rPr>
        <w:t xml:space="preserve"> and vested </w:t>
      </w:r>
      <w:r w:rsidRPr="001B5F53">
        <w:rPr>
          <w:rStyle w:val="Emphasis"/>
        </w:rPr>
        <w:t>interests</w:t>
      </w:r>
      <w:r w:rsidRPr="00AF52CD">
        <w:rPr>
          <w:sz w:val="16"/>
        </w:rPr>
        <w:t>.” Therefore, we have to give even (and perhaps especially) eccentrics and rebels a chance rather than centralize power and resources in conventional wisdom and vested interests.</w:t>
      </w:r>
    </w:p>
    <w:p w14:paraId="415B75C0" w14:textId="77777777" w:rsidR="0058025C" w:rsidRPr="00AF52CD" w:rsidRDefault="0058025C" w:rsidP="0058025C">
      <w:pPr>
        <w:rPr>
          <w:sz w:val="16"/>
        </w:rPr>
      </w:pPr>
      <w:r w:rsidRPr="00AF52CD">
        <w:rPr>
          <w:sz w:val="16"/>
        </w:rPr>
        <w:t>This bottom-up abundance is neither Trump’s “I alone can fix it” nor Obama’s “Yes, we can.” It is more like: “Go ahead, surprise us!” It does not pretend to guarantee results or promise solutions to all problems, but it creates an institutional infrastructure that unleashes more local knowledge and individual initiative, and therefore does in fact produce better results and more solutions.</w:t>
      </w:r>
    </w:p>
    <w:p w14:paraId="6CC12349" w14:textId="77777777" w:rsidR="0058025C" w:rsidRPr="00AF52CD" w:rsidRDefault="0058025C" w:rsidP="0058025C">
      <w:pPr>
        <w:rPr>
          <w:sz w:val="16"/>
        </w:rPr>
      </w:pPr>
      <w:r w:rsidRPr="00AF52CD">
        <w:rPr>
          <w:sz w:val="16"/>
        </w:rPr>
        <w:t xml:space="preserve">Marian Tupy and Gale Pooley document this with their Simon Abundance Index, drawing on the economist Julian Simon’s insight that the ultimate resource is people—free, hopeful, spirited people. Tupy and Pooley measure the price of resources relative to income changes in different countries and over different periods, going back as far as 1850. They find that </w:t>
      </w:r>
      <w:r w:rsidRPr="007F2AA3">
        <w:rPr>
          <w:rStyle w:val="StyleUnderline"/>
        </w:rPr>
        <w:t xml:space="preserve">personal </w:t>
      </w:r>
      <w:r w:rsidRPr="00BD3BA8">
        <w:rPr>
          <w:rStyle w:val="Emphasis"/>
          <w:highlight w:val="cyan"/>
        </w:rPr>
        <w:t>resource abundance</w:t>
      </w:r>
      <w:r w:rsidRPr="00BD3BA8">
        <w:rPr>
          <w:rStyle w:val="StyleUnderline"/>
          <w:highlight w:val="cyan"/>
        </w:rPr>
        <w:t xml:space="preserve"> grew</w:t>
      </w:r>
      <w:r w:rsidRPr="007F2AA3">
        <w:rPr>
          <w:rStyle w:val="StyleUnderline"/>
        </w:rPr>
        <w:t xml:space="preserve"> by more than </w:t>
      </w:r>
      <w:r w:rsidRPr="00B12D0B">
        <w:rPr>
          <w:rStyle w:val="Emphasis"/>
        </w:rPr>
        <w:t>3 percent</w:t>
      </w:r>
      <w:r w:rsidRPr="007F2AA3">
        <w:rPr>
          <w:rStyle w:val="StyleUnderline"/>
        </w:rPr>
        <w:t xml:space="preserve"> per year</w:t>
      </w:r>
      <w:r w:rsidRPr="00AF52CD">
        <w:rPr>
          <w:sz w:val="16"/>
        </w:rPr>
        <w:t xml:space="preserve">, roughly </w:t>
      </w:r>
      <w:r w:rsidRPr="00BD3BA8">
        <w:rPr>
          <w:rStyle w:val="Emphasis"/>
          <w:highlight w:val="cyan"/>
        </w:rPr>
        <w:t>doubling</w:t>
      </w:r>
      <w:r w:rsidRPr="002919F4">
        <w:rPr>
          <w:rStyle w:val="StyleUnderline"/>
        </w:rPr>
        <w:t xml:space="preserve"> every two decades. </w:t>
      </w:r>
      <w:r w:rsidRPr="00BD3BA8">
        <w:rPr>
          <w:rStyle w:val="StyleUnderline"/>
          <w:highlight w:val="cyan"/>
        </w:rPr>
        <w:t>And</w:t>
      </w:r>
      <w:r w:rsidRPr="00AF52CD">
        <w:rPr>
          <w:sz w:val="16"/>
        </w:rPr>
        <w:t xml:space="preserve"> in every dataset, they find that resource </w:t>
      </w:r>
      <w:r w:rsidRPr="007069C0">
        <w:rPr>
          <w:rStyle w:val="StyleUnderline"/>
        </w:rPr>
        <w:t>abundance</w:t>
      </w:r>
      <w:r w:rsidRPr="008F09E9">
        <w:rPr>
          <w:rStyle w:val="StyleUnderline"/>
        </w:rPr>
        <w:t xml:space="preserve"> grew </w:t>
      </w:r>
      <w:r w:rsidRPr="00BD3BA8">
        <w:rPr>
          <w:rStyle w:val="Emphasis"/>
          <w:highlight w:val="cyan"/>
        </w:rPr>
        <w:t>faster</w:t>
      </w:r>
      <w:r w:rsidRPr="00BD3BA8">
        <w:rPr>
          <w:rStyle w:val="StyleUnderline"/>
          <w:highlight w:val="cyan"/>
        </w:rPr>
        <w:t xml:space="preserve"> than the </w:t>
      </w:r>
      <w:r w:rsidRPr="00BD3BA8">
        <w:rPr>
          <w:rStyle w:val="Emphasis"/>
          <w:highlight w:val="cyan"/>
        </w:rPr>
        <w:t>population</w:t>
      </w:r>
      <w:r w:rsidRPr="00AF52CD">
        <w:rPr>
          <w:sz w:val="16"/>
        </w:rPr>
        <w:t>—a phenomenon they call Superabundance, the title of their book published in 2022 (which gives them a one-up on Klein and Thompson).</w:t>
      </w:r>
    </w:p>
    <w:p w14:paraId="48738DDF" w14:textId="77777777" w:rsidR="0058025C" w:rsidRPr="00AF52CD" w:rsidRDefault="0058025C" w:rsidP="0058025C">
      <w:pPr>
        <w:rPr>
          <w:sz w:val="16"/>
        </w:rPr>
      </w:pPr>
      <w:r w:rsidRPr="00AF52CD">
        <w:rPr>
          <w:sz w:val="16"/>
        </w:rPr>
        <w:t>Tupy and Pooley show that this progress is intimately tied to freedom. They cite one of the leading experts on innovation, Matt Ridley, who concludes that the secret sauce is “freedom to exchange, experiment, imagine, invest, and fail.” This in turn reflects the unpredictability of innovation, since we are always trying to do things that have never been done before. In fact, “nobody really knows why innovation happens and how it happens, let alone when and where it will happen next.”</w:t>
      </w:r>
    </w:p>
    <w:p w14:paraId="141682A6" w14:textId="77777777" w:rsidR="0058025C" w:rsidRPr="00AF52CD" w:rsidRDefault="0058025C" w:rsidP="0058025C">
      <w:pPr>
        <w:rPr>
          <w:sz w:val="16"/>
        </w:rPr>
      </w:pPr>
      <w:r w:rsidRPr="002129D5">
        <w:rPr>
          <w:rStyle w:val="StyleUnderline"/>
        </w:rPr>
        <w:t xml:space="preserve">From the </w:t>
      </w:r>
      <w:r w:rsidRPr="005F00D6">
        <w:rPr>
          <w:rStyle w:val="Emphasis"/>
        </w:rPr>
        <w:t>steam</w:t>
      </w:r>
      <w:r w:rsidRPr="002129D5">
        <w:rPr>
          <w:rStyle w:val="StyleUnderline"/>
        </w:rPr>
        <w:t xml:space="preserve"> engine</w:t>
      </w:r>
      <w:r w:rsidRPr="00AF52CD">
        <w:rPr>
          <w:sz w:val="16"/>
        </w:rPr>
        <w:t xml:space="preserve"> and the bicycle </w:t>
      </w:r>
      <w:r w:rsidRPr="00B14E9D">
        <w:rPr>
          <w:rStyle w:val="StyleUnderline"/>
        </w:rPr>
        <w:t>to the</w:t>
      </w:r>
      <w:r w:rsidRPr="00AF52CD">
        <w:rPr>
          <w:sz w:val="16"/>
        </w:rPr>
        <w:t xml:space="preserve"> refrigerator and the personal </w:t>
      </w:r>
      <w:r w:rsidRPr="00CE1D5D">
        <w:rPr>
          <w:rStyle w:val="Emphasis"/>
        </w:rPr>
        <w:t>computer</w:t>
      </w:r>
      <w:r w:rsidRPr="00AF52CD">
        <w:rPr>
          <w:sz w:val="16"/>
        </w:rPr>
        <w:t>, [</w:t>
      </w:r>
      <w:r w:rsidRPr="00BD3BA8">
        <w:rPr>
          <w:rStyle w:val="StyleUnderline"/>
          <w:highlight w:val="cyan"/>
        </w:rPr>
        <w:t>innovations</w:t>
      </w:r>
      <w:r w:rsidRPr="00AF52CD">
        <w:rPr>
          <w:sz w:val="16"/>
        </w:rPr>
        <w:t xml:space="preserve">] </w:t>
      </w:r>
      <w:r w:rsidRPr="00BD3BA8">
        <w:rPr>
          <w:rStyle w:val="StyleUnderline"/>
          <w:highlight w:val="cyan"/>
        </w:rPr>
        <w:t>were</w:t>
      </w:r>
      <w:r w:rsidRPr="00651C7D">
        <w:rPr>
          <w:rStyle w:val="StyleUnderline"/>
        </w:rPr>
        <w:t xml:space="preserve"> the </w:t>
      </w:r>
      <w:r w:rsidRPr="00BD3BA8">
        <w:rPr>
          <w:rStyle w:val="StyleUnderline"/>
          <w:highlight w:val="cyan"/>
        </w:rPr>
        <w:t xml:space="preserve">result of </w:t>
      </w:r>
      <w:r w:rsidRPr="00BD3BA8">
        <w:rPr>
          <w:rStyle w:val="Emphasis"/>
          <w:highlight w:val="cyan"/>
        </w:rPr>
        <w:t>experiments</w:t>
      </w:r>
      <w:r w:rsidRPr="00BD3BA8">
        <w:rPr>
          <w:rStyle w:val="StyleUnderline"/>
          <w:highlight w:val="cyan"/>
        </w:rPr>
        <w:t xml:space="preserve">, </w:t>
      </w:r>
      <w:r w:rsidRPr="00BD3BA8">
        <w:rPr>
          <w:rStyle w:val="Emphasis"/>
          <w:highlight w:val="cyan"/>
        </w:rPr>
        <w:t>trial</w:t>
      </w:r>
      <w:r w:rsidRPr="00651C7D">
        <w:rPr>
          <w:rStyle w:val="StyleUnderline"/>
        </w:rPr>
        <w:t xml:space="preserve"> and error, </w:t>
      </w:r>
      <w:r w:rsidRPr="00BD3BA8">
        <w:rPr>
          <w:rStyle w:val="Emphasis"/>
          <w:highlight w:val="cyan"/>
        </w:rPr>
        <w:t>feedback</w:t>
      </w:r>
      <w:r w:rsidRPr="00BD3BA8">
        <w:rPr>
          <w:rStyle w:val="StyleUnderline"/>
          <w:highlight w:val="cyan"/>
        </w:rPr>
        <w:t>, and</w:t>
      </w:r>
      <w:r w:rsidRPr="00651C7D">
        <w:rPr>
          <w:rStyle w:val="StyleUnderline"/>
        </w:rPr>
        <w:t xml:space="preserve"> constant </w:t>
      </w:r>
      <w:r w:rsidRPr="00BD3BA8">
        <w:rPr>
          <w:rStyle w:val="Emphasis"/>
          <w:highlight w:val="cyan"/>
        </w:rPr>
        <w:t>adaptation</w:t>
      </w:r>
      <w:r w:rsidRPr="00AF52CD">
        <w:rPr>
          <w:sz w:val="16"/>
        </w:rPr>
        <w:t>—an evolutionary process that happens from the bottom up.</w:t>
      </w:r>
    </w:p>
    <w:p w14:paraId="3E9EDD97" w14:textId="77777777" w:rsidR="0058025C" w:rsidRPr="00AF52CD" w:rsidRDefault="0058025C" w:rsidP="0058025C">
      <w:pPr>
        <w:rPr>
          <w:sz w:val="16"/>
        </w:rPr>
      </w:pPr>
      <w:r w:rsidRPr="00AF52CD">
        <w:rPr>
          <w:sz w:val="16"/>
        </w:rPr>
        <w:t>Sometimes it seems as though abundance planners imagine a button marked “growth and innovation” that we simply need to press more often. But innovation is not a button you can push at will—it is unpredictable, uncharted, and often messy. There are plenty of buttons, and you don’t know exactly what will happen when you press them.</w:t>
      </w:r>
    </w:p>
    <w:p w14:paraId="6FA7C80A" w14:textId="77777777" w:rsidR="0058025C" w:rsidRPr="00AF52CD" w:rsidRDefault="0058025C" w:rsidP="0058025C">
      <w:pPr>
        <w:rPr>
          <w:sz w:val="16"/>
        </w:rPr>
      </w:pPr>
      <w:r w:rsidRPr="00AF52CD">
        <w:rPr>
          <w:sz w:val="16"/>
        </w:rPr>
        <w:t>Therefore, the real political divide, as Virginia Postrel explained in her 1998 book The Future and Its Enemies, is between dynamists, who see the future as open, and reactionaries and technocrats, who have a particular endgame in mind and differ only in whether they find it in the past or in the future. Postrel asks:</w:t>
      </w:r>
    </w:p>
    <w:p w14:paraId="12B20DD7" w14:textId="77777777" w:rsidR="0058025C" w:rsidRPr="00AF52CD" w:rsidRDefault="0058025C" w:rsidP="0058025C">
      <w:pPr>
        <w:rPr>
          <w:sz w:val="16"/>
        </w:rPr>
      </w:pPr>
      <w:r w:rsidRPr="00AF52CD">
        <w:rPr>
          <w:sz w:val="16"/>
        </w:rPr>
        <w:t>Do we search for stasis—a regulated, engineered world? Or do we embrace dynamism—a world of constant creation, discovery and competition? Do we value stability and control, or evolution and learning? … Do we think that progress requires a blueprint, or do we see it as a decentralized, evolutionary process? Do we consider mistakes permanent disasters, or the correctable by-products of experimentation? Do we crave predictability, or relish surprise?</w:t>
      </w:r>
    </w:p>
    <w:p w14:paraId="53C99B4A" w14:textId="77777777" w:rsidR="0058025C" w:rsidRPr="00AF52CD" w:rsidRDefault="0058025C" w:rsidP="0058025C">
      <w:pPr>
        <w:rPr>
          <w:sz w:val="16"/>
        </w:rPr>
      </w:pPr>
      <w:r w:rsidRPr="00AF52CD">
        <w:rPr>
          <w:sz w:val="16"/>
        </w:rPr>
        <w:t>The way to tap as much knowledge as possible, and test as many ideas as possible, is to allow everyone to look and to experiment—competitors, outsiders, minorities, and immigrants. In the memorable words of Deirdre McCloskey, modern wealth was created when individual rights and economic freedom finally allowed people from all walks of life to “have a go.”</w:t>
      </w:r>
    </w:p>
    <w:p w14:paraId="785749D6" w14:textId="77777777" w:rsidR="0058025C" w:rsidRPr="00AF52CD" w:rsidRDefault="0058025C" w:rsidP="0058025C">
      <w:pPr>
        <w:rPr>
          <w:sz w:val="16"/>
        </w:rPr>
      </w:pPr>
      <w:r w:rsidRPr="001334CB">
        <w:rPr>
          <w:rStyle w:val="StyleUnderline"/>
        </w:rPr>
        <w:t xml:space="preserve">The ensuing Great Enrichment, which increased our </w:t>
      </w:r>
      <w:r w:rsidRPr="00D40AB0">
        <w:rPr>
          <w:rStyle w:val="Emphasis"/>
        </w:rPr>
        <w:t>average</w:t>
      </w:r>
      <w:r w:rsidRPr="001334CB">
        <w:rPr>
          <w:rStyle w:val="StyleUnderline"/>
        </w:rPr>
        <w:t xml:space="preserve"> real income per person by at least </w:t>
      </w:r>
      <w:r w:rsidRPr="00022EC8">
        <w:rPr>
          <w:rStyle w:val="Emphasis"/>
        </w:rPr>
        <w:t>3,000 percent</w:t>
      </w:r>
      <w:r w:rsidRPr="001334CB">
        <w:rPr>
          <w:rStyle w:val="StyleUnderline"/>
        </w:rPr>
        <w:t xml:space="preserve"> over roughly the last </w:t>
      </w:r>
      <w:r w:rsidRPr="006B678B">
        <w:rPr>
          <w:rStyle w:val="Emphasis"/>
        </w:rPr>
        <w:t>200</w:t>
      </w:r>
      <w:r w:rsidRPr="001334CB">
        <w:rPr>
          <w:rStyle w:val="StyleUnderline"/>
        </w:rPr>
        <w:t xml:space="preserve"> years, speaks for itself</w:t>
      </w:r>
      <w:r w:rsidRPr="00AF52CD">
        <w:rPr>
          <w:sz w:val="16"/>
        </w:rPr>
        <w:t>. The technologies and business models that made this possible could not have been foreseen. From the steam engine and the bicycle to the refrigerator and the personal computer, they were the result of experiments, trial and error, feedback, and constant adaptation—an evolutionary process that happens from the bottom up.</w:t>
      </w:r>
    </w:p>
    <w:p w14:paraId="47B87C6B" w14:textId="77777777" w:rsidR="0058025C" w:rsidRPr="00AF52CD" w:rsidRDefault="0058025C" w:rsidP="0058025C">
      <w:pPr>
        <w:rPr>
          <w:sz w:val="16"/>
        </w:rPr>
      </w:pPr>
      <w:r w:rsidRPr="00AF52CD">
        <w:rPr>
          <w:sz w:val="16"/>
        </w:rPr>
        <w:t>The solution to our greatest challenges is never a single Big Solution with trumpets blaring and banners flying; it emerges in an open culture that allows us to adapt and innovate around every challenge the world throws our way.</w:t>
      </w:r>
    </w:p>
    <w:p w14:paraId="0B8A0172" w14:textId="77777777" w:rsidR="0058025C" w:rsidRPr="00AF52CD" w:rsidRDefault="0058025C" w:rsidP="0058025C">
      <w:pPr>
        <w:rPr>
          <w:sz w:val="16"/>
        </w:rPr>
      </w:pPr>
      <w:r w:rsidRPr="00530ED4">
        <w:rPr>
          <w:rStyle w:val="StyleUnderline"/>
        </w:rPr>
        <w:t xml:space="preserve">The most successful </w:t>
      </w:r>
      <w:r w:rsidRPr="00636355">
        <w:rPr>
          <w:rStyle w:val="Emphasis"/>
        </w:rPr>
        <w:t>business</w:t>
      </w:r>
      <w:r w:rsidRPr="00530ED4">
        <w:rPr>
          <w:rStyle w:val="StyleUnderline"/>
        </w:rPr>
        <w:t xml:space="preserve"> models, which grew out of continual </w:t>
      </w:r>
      <w:r w:rsidRPr="00636355">
        <w:rPr>
          <w:rStyle w:val="Emphasis"/>
        </w:rPr>
        <w:t>learning</w:t>
      </w:r>
      <w:r w:rsidRPr="00530ED4">
        <w:rPr>
          <w:rStyle w:val="StyleUnderline"/>
        </w:rPr>
        <w:t xml:space="preserve"> from discoveries in other sectors, </w:t>
      </w:r>
      <w:r w:rsidRPr="00636355">
        <w:rPr>
          <w:rStyle w:val="Emphasis"/>
        </w:rPr>
        <w:t>feedback</w:t>
      </w:r>
      <w:r w:rsidRPr="00530ED4">
        <w:rPr>
          <w:rStyle w:val="StyleUnderline"/>
        </w:rPr>
        <w:t xml:space="preserve"> from the market, and many successive </w:t>
      </w:r>
      <w:r w:rsidRPr="00636355">
        <w:rPr>
          <w:rStyle w:val="Emphasis"/>
        </w:rPr>
        <w:t>failures</w:t>
      </w:r>
      <w:r w:rsidRPr="00530ED4">
        <w:rPr>
          <w:rStyle w:val="StyleUnderline"/>
        </w:rPr>
        <w:t xml:space="preserve"> and </w:t>
      </w:r>
      <w:r w:rsidRPr="00636355">
        <w:rPr>
          <w:rStyle w:val="Emphasis"/>
        </w:rPr>
        <w:t>adaptations</w:t>
      </w:r>
      <w:r w:rsidRPr="00530ED4">
        <w:rPr>
          <w:rStyle w:val="StyleUnderline"/>
        </w:rPr>
        <w:t>, have</w:t>
      </w:r>
      <w:r w:rsidRPr="00AF52CD">
        <w:rPr>
          <w:sz w:val="16"/>
        </w:rPr>
        <w:t xml:space="preserve"> often </w:t>
      </w:r>
      <w:r w:rsidRPr="00530ED4">
        <w:rPr>
          <w:rStyle w:val="StyleUnderline"/>
        </w:rPr>
        <w:t>surprised</w:t>
      </w:r>
      <w:r w:rsidRPr="00AF52CD">
        <w:rPr>
          <w:sz w:val="16"/>
        </w:rPr>
        <w:t xml:space="preserve"> even </w:t>
      </w:r>
      <w:r w:rsidRPr="00530ED4">
        <w:rPr>
          <w:rStyle w:val="StyleUnderline"/>
        </w:rPr>
        <w:t xml:space="preserve">their </w:t>
      </w:r>
      <w:r w:rsidRPr="00636355">
        <w:rPr>
          <w:rStyle w:val="Emphasis"/>
        </w:rPr>
        <w:t>founders</w:t>
      </w:r>
      <w:r w:rsidRPr="00AF52CD">
        <w:rPr>
          <w:sz w:val="16"/>
        </w:rPr>
        <w:t>. These businesses rarely resembled the original blueprint: DuPont began as a gunpowder manufacturer, Berkshire Hathaway as a New England textile mill, and 3M as a mining company. YouTube was supposed to be a video dating site, and Tencent a chat program.</w:t>
      </w:r>
    </w:p>
    <w:p w14:paraId="48662D75" w14:textId="77777777" w:rsidR="0058025C" w:rsidRPr="00AF52CD" w:rsidRDefault="0058025C" w:rsidP="0058025C">
      <w:pPr>
        <w:rPr>
          <w:sz w:val="16"/>
        </w:rPr>
      </w:pPr>
      <w:r w:rsidRPr="00BD3BA8">
        <w:rPr>
          <w:rStyle w:val="StyleUnderline"/>
          <w:highlight w:val="cyan"/>
        </w:rPr>
        <w:t xml:space="preserve">The same holds for </w:t>
      </w:r>
      <w:r w:rsidRPr="00BD3BA8">
        <w:rPr>
          <w:rStyle w:val="Emphasis"/>
          <w:highlight w:val="cyan"/>
        </w:rPr>
        <w:t>tech</w:t>
      </w:r>
      <w:r w:rsidRPr="0005508D">
        <w:rPr>
          <w:rStyle w:val="StyleUnderline"/>
        </w:rPr>
        <w:t>nological</w:t>
      </w:r>
      <w:r w:rsidRPr="006C52EA">
        <w:rPr>
          <w:rStyle w:val="StyleUnderline"/>
        </w:rPr>
        <w:t xml:space="preserve"> breakthroughs</w:t>
      </w:r>
      <w:r w:rsidRPr="00AF52CD">
        <w:rPr>
          <w:sz w:val="16"/>
        </w:rPr>
        <w:t xml:space="preserve">. Klein and Thompson rightly mention marvels such as </w:t>
      </w:r>
      <w:r w:rsidRPr="00BD3BA8">
        <w:rPr>
          <w:rStyle w:val="Emphasis"/>
          <w:highlight w:val="cyan"/>
        </w:rPr>
        <w:t>CT</w:t>
      </w:r>
      <w:r w:rsidRPr="002E6643">
        <w:rPr>
          <w:rStyle w:val="StyleUnderline"/>
        </w:rPr>
        <w:t xml:space="preserve"> scanners, </w:t>
      </w:r>
      <w:r w:rsidRPr="00BD3BA8">
        <w:rPr>
          <w:rStyle w:val="Emphasis"/>
          <w:highlight w:val="cyan"/>
        </w:rPr>
        <w:t>CRISPR</w:t>
      </w:r>
      <w:r w:rsidRPr="002E6643">
        <w:rPr>
          <w:rStyle w:val="StyleUnderline"/>
        </w:rPr>
        <w:t xml:space="preserve"> gene editing, </w:t>
      </w:r>
      <w:r w:rsidRPr="00BD3BA8">
        <w:rPr>
          <w:rStyle w:val="StyleUnderline"/>
          <w:highlight w:val="cyan"/>
        </w:rPr>
        <w:t>and</w:t>
      </w:r>
      <w:r w:rsidRPr="002E6643">
        <w:rPr>
          <w:rStyle w:val="StyleUnderline"/>
        </w:rPr>
        <w:t xml:space="preserve"> </w:t>
      </w:r>
      <w:r w:rsidRPr="006018B1">
        <w:rPr>
          <w:rStyle w:val="Emphasis"/>
        </w:rPr>
        <w:t xml:space="preserve">autonomous </w:t>
      </w:r>
      <w:r w:rsidRPr="00BD3BA8">
        <w:rPr>
          <w:rStyle w:val="Emphasis"/>
          <w:highlight w:val="cyan"/>
        </w:rPr>
        <w:t>drones</w:t>
      </w:r>
      <w:r w:rsidRPr="00AF52CD">
        <w:rPr>
          <w:sz w:val="16"/>
        </w:rPr>
        <w:t>. I would add that the CT scanner was developed after experiments with X</w:t>
      </w:r>
      <w:r w:rsidRPr="00AF52CD">
        <w:rPr>
          <w:rFonts w:ascii="Cambria Math" w:hAnsi="Cambria Math" w:cs="Cambria Math"/>
          <w:sz w:val="16"/>
        </w:rPr>
        <w:t>‑</w:t>
      </w:r>
      <w:r w:rsidRPr="00AF52CD">
        <w:rPr>
          <w:sz w:val="16"/>
        </w:rPr>
        <w:t>rays and computers at the record label EMI, fueled by the Beatles’ sales. The CRISPR breakthrough came after studies of yogurt bacteria at the food company Danisco. Drone technology advanced rapidly by borrowing from the gaming industry, especially in graphics chips and motion-sensing controllers. The history of innovation is full of surprises, serendipity, and strange combinations.</w:t>
      </w:r>
    </w:p>
    <w:p w14:paraId="12EAC071" w14:textId="77777777" w:rsidR="0058025C" w:rsidRPr="00AF52CD" w:rsidRDefault="0058025C" w:rsidP="0058025C">
      <w:pPr>
        <w:rPr>
          <w:sz w:val="16"/>
        </w:rPr>
      </w:pPr>
      <w:r w:rsidRPr="00AF52CD">
        <w:rPr>
          <w:sz w:val="16"/>
        </w:rPr>
        <w:t xml:space="preserve">Similarly, </w:t>
      </w:r>
      <w:r w:rsidRPr="006018B1">
        <w:rPr>
          <w:rStyle w:val="Emphasis"/>
        </w:rPr>
        <w:t>decentralization</w:t>
      </w:r>
      <w:r w:rsidRPr="001C1CB3">
        <w:rPr>
          <w:rStyle w:val="StyleUnderline"/>
        </w:rPr>
        <w:t xml:space="preserve"> explains </w:t>
      </w:r>
      <w:r w:rsidRPr="004F3FDA">
        <w:rPr>
          <w:rStyle w:val="StyleUnderline"/>
          <w:highlight w:val="cyan"/>
        </w:rPr>
        <w:t>why</w:t>
      </w:r>
      <w:r w:rsidRPr="001C1CB3">
        <w:rPr>
          <w:rStyle w:val="StyleUnderline"/>
        </w:rPr>
        <w:t xml:space="preserve"> </w:t>
      </w:r>
      <w:r w:rsidRPr="004F3FDA">
        <w:rPr>
          <w:rStyle w:val="StyleUnderline"/>
        </w:rPr>
        <w:t>we</w:t>
      </w:r>
      <w:r w:rsidRPr="001C1CB3">
        <w:rPr>
          <w:rStyle w:val="StyleUnderline"/>
        </w:rPr>
        <w:t xml:space="preserve"> have </w:t>
      </w:r>
      <w:r w:rsidRPr="004F3FDA">
        <w:rPr>
          <w:rStyle w:val="StyleUnderline"/>
          <w:highlight w:val="cyan"/>
        </w:rPr>
        <w:t>emerged from</w:t>
      </w:r>
      <w:r w:rsidRPr="001C1CB3">
        <w:rPr>
          <w:rStyle w:val="StyleUnderline"/>
        </w:rPr>
        <w:t xml:space="preserve"> so many recent </w:t>
      </w:r>
      <w:r w:rsidRPr="004F3FDA">
        <w:rPr>
          <w:rStyle w:val="Emphasis"/>
          <w:highlight w:val="cyan"/>
        </w:rPr>
        <w:t>disasters</w:t>
      </w:r>
      <w:r w:rsidRPr="004F3FDA">
        <w:rPr>
          <w:rStyle w:val="StyleUnderline"/>
          <w:highlight w:val="cyan"/>
        </w:rPr>
        <w:t xml:space="preserve"> in </w:t>
      </w:r>
      <w:r w:rsidRPr="004F3FDA">
        <w:rPr>
          <w:rStyle w:val="Emphasis"/>
          <w:highlight w:val="cyan"/>
        </w:rPr>
        <w:t>better shape</w:t>
      </w:r>
      <w:r w:rsidRPr="001C1CB3">
        <w:rPr>
          <w:rStyle w:val="StyleUnderline"/>
        </w:rPr>
        <w:t xml:space="preserve"> than expected</w:t>
      </w:r>
      <w:r w:rsidRPr="00AF52CD">
        <w:rPr>
          <w:sz w:val="16"/>
        </w:rPr>
        <w:t xml:space="preserve">. If there was ever a moment for doomsday preppers to say “I told you so,” it should have been when a pandemic shut down the world, </w:t>
      </w:r>
      <w:r w:rsidRPr="001C1CB3">
        <w:rPr>
          <w:rStyle w:val="StyleUnderline"/>
        </w:rPr>
        <w:t xml:space="preserve">Russia invaded </w:t>
      </w:r>
      <w:r w:rsidRPr="004F3FDA">
        <w:rPr>
          <w:rStyle w:val="Emphasis"/>
        </w:rPr>
        <w:t>Ukraine</w:t>
      </w:r>
      <w:r w:rsidRPr="004F3FDA">
        <w:rPr>
          <w:rStyle w:val="StyleUnderline"/>
        </w:rPr>
        <w:t>, and</w:t>
      </w:r>
      <w:r w:rsidRPr="001C1CB3">
        <w:rPr>
          <w:rStyle w:val="StyleUnderline"/>
        </w:rPr>
        <w:t xml:space="preserve"> wars</w:t>
      </w:r>
      <w:r w:rsidRPr="00AF52CD">
        <w:rPr>
          <w:sz w:val="16"/>
        </w:rPr>
        <w:t xml:space="preserve"> in the Middle East </w:t>
      </w:r>
      <w:r w:rsidRPr="00617C55">
        <w:rPr>
          <w:rStyle w:val="StyleUnderline"/>
        </w:rPr>
        <w:t xml:space="preserve">disrupted </w:t>
      </w:r>
      <w:r w:rsidRPr="00FF553C">
        <w:rPr>
          <w:rStyle w:val="Emphasis"/>
        </w:rPr>
        <w:t>energy</w:t>
      </w:r>
      <w:r w:rsidRPr="00617C55">
        <w:rPr>
          <w:rStyle w:val="StyleUnderline"/>
        </w:rPr>
        <w:t xml:space="preserve"> markets. And yet </w:t>
      </w:r>
      <w:r w:rsidRPr="002A15F2">
        <w:rPr>
          <w:rStyle w:val="Emphasis"/>
        </w:rPr>
        <w:t>supply</w:t>
      </w:r>
      <w:r w:rsidRPr="00617C55">
        <w:rPr>
          <w:rStyle w:val="StyleUnderline"/>
        </w:rPr>
        <w:t xml:space="preserve"> chains proved</w:t>
      </w:r>
      <w:r w:rsidRPr="00AF52CD">
        <w:rPr>
          <w:sz w:val="16"/>
        </w:rPr>
        <w:t xml:space="preserve"> remarkably </w:t>
      </w:r>
      <w:r w:rsidRPr="00732648">
        <w:rPr>
          <w:rStyle w:val="Emphasis"/>
        </w:rPr>
        <w:t>resilient</w:t>
      </w:r>
      <w:r w:rsidRPr="00617C55">
        <w:rPr>
          <w:rStyle w:val="StyleUnderline"/>
        </w:rPr>
        <w:t xml:space="preserve">. </w:t>
      </w:r>
      <w:r w:rsidRPr="004F3FDA">
        <w:rPr>
          <w:rStyle w:val="StyleUnderline"/>
          <w:highlight w:val="cyan"/>
        </w:rPr>
        <w:t>Businesses adapted</w:t>
      </w:r>
      <w:r w:rsidRPr="00617C55">
        <w:rPr>
          <w:rStyle w:val="StyleUnderline"/>
        </w:rPr>
        <w:t xml:space="preserve"> to </w:t>
      </w:r>
      <w:r w:rsidRPr="00732648">
        <w:rPr>
          <w:rStyle w:val="Emphasis"/>
        </w:rPr>
        <w:t>shortages</w:t>
      </w:r>
      <w:r w:rsidRPr="00617C55">
        <w:rPr>
          <w:rStyle w:val="StyleUnderline"/>
        </w:rPr>
        <w:t xml:space="preserve"> and disruptions by </w:t>
      </w:r>
      <w:r w:rsidRPr="00732648">
        <w:rPr>
          <w:rStyle w:val="Emphasis"/>
        </w:rPr>
        <w:t>changing</w:t>
      </w:r>
      <w:r w:rsidRPr="00617C55">
        <w:rPr>
          <w:rStyle w:val="StyleUnderline"/>
        </w:rPr>
        <w:t xml:space="preserve"> suppliers, </w:t>
      </w:r>
      <w:r w:rsidRPr="004F3FDA">
        <w:rPr>
          <w:rStyle w:val="Emphasis"/>
          <w:highlight w:val="cyan"/>
        </w:rPr>
        <w:t>reallocating</w:t>
      </w:r>
      <w:r w:rsidRPr="004F3FDA">
        <w:rPr>
          <w:rStyle w:val="StyleUnderline"/>
          <w:highlight w:val="cyan"/>
        </w:rPr>
        <w:t xml:space="preserve"> labor</w:t>
      </w:r>
      <w:r w:rsidRPr="00617C55">
        <w:rPr>
          <w:rStyle w:val="StyleUnderline"/>
        </w:rPr>
        <w:t xml:space="preserve">, tweaking production, </w:t>
      </w:r>
      <w:r w:rsidRPr="004F3FDA">
        <w:rPr>
          <w:rStyle w:val="StyleUnderline"/>
          <w:highlight w:val="cyan"/>
        </w:rPr>
        <w:t xml:space="preserve">and </w:t>
      </w:r>
      <w:r w:rsidRPr="004F3FDA">
        <w:rPr>
          <w:rStyle w:val="Emphasis"/>
          <w:highlight w:val="cyan"/>
        </w:rPr>
        <w:t>rerouting</w:t>
      </w:r>
      <w:r w:rsidRPr="004F3FDA">
        <w:rPr>
          <w:rStyle w:val="StyleUnderline"/>
          <w:highlight w:val="cyan"/>
        </w:rPr>
        <w:t xml:space="preserve"> shipments</w:t>
      </w:r>
      <w:r w:rsidRPr="00617C55">
        <w:rPr>
          <w:rStyle w:val="StyleUnderline"/>
        </w:rPr>
        <w:t xml:space="preserve"> to get goods back on our shelves</w:t>
      </w:r>
      <w:r w:rsidRPr="00AF52CD">
        <w:rPr>
          <w:sz w:val="16"/>
        </w:rPr>
        <w:t>.</w:t>
      </w:r>
    </w:p>
    <w:p w14:paraId="52E567D8" w14:textId="77777777" w:rsidR="0058025C" w:rsidRPr="00AF52CD" w:rsidRDefault="0058025C" w:rsidP="0058025C">
      <w:pPr>
        <w:rPr>
          <w:sz w:val="16"/>
        </w:rPr>
      </w:pPr>
      <w:r w:rsidRPr="00AF52CD">
        <w:rPr>
          <w:sz w:val="16"/>
        </w:rPr>
        <w:t xml:space="preserve">This amazing achievement worked because it was not centralized. </w:t>
      </w:r>
      <w:r w:rsidRPr="005325B1">
        <w:rPr>
          <w:rStyle w:val="StyleUnderline"/>
        </w:rPr>
        <w:t xml:space="preserve">Each adjustment was based on </w:t>
      </w:r>
      <w:r w:rsidRPr="000D7D28">
        <w:rPr>
          <w:rStyle w:val="Emphasis"/>
        </w:rPr>
        <w:t>local knowledge</w:t>
      </w:r>
      <w:r w:rsidRPr="005325B1">
        <w:rPr>
          <w:rStyle w:val="StyleUnderline"/>
        </w:rPr>
        <w:t xml:space="preserve"> of what could be done in a </w:t>
      </w:r>
      <w:r w:rsidRPr="000D7D28">
        <w:rPr>
          <w:rStyle w:val="Emphasis"/>
        </w:rPr>
        <w:t>particular</w:t>
      </w:r>
      <w:r w:rsidRPr="005325B1">
        <w:rPr>
          <w:rStyle w:val="StyleUnderline"/>
        </w:rPr>
        <w:t xml:space="preserve"> place with the raw </w:t>
      </w:r>
      <w:r w:rsidRPr="007C6FB1">
        <w:rPr>
          <w:rStyle w:val="Emphasis"/>
        </w:rPr>
        <w:t>materials</w:t>
      </w:r>
      <w:r w:rsidRPr="005325B1">
        <w:rPr>
          <w:rStyle w:val="StyleUnderline"/>
        </w:rPr>
        <w:t xml:space="preserve"> and </w:t>
      </w:r>
      <w:r w:rsidRPr="007C6FB1">
        <w:rPr>
          <w:rStyle w:val="Emphasis"/>
        </w:rPr>
        <w:t>workforce</w:t>
      </w:r>
      <w:r w:rsidRPr="005325B1">
        <w:rPr>
          <w:rStyle w:val="StyleUnderline"/>
        </w:rPr>
        <w:t xml:space="preserve"> at hand</w:t>
      </w:r>
      <w:r w:rsidRPr="00AF52CD">
        <w:rPr>
          <w:sz w:val="16"/>
        </w:rPr>
        <w:t xml:space="preserve">—and what could be set aside without creating even more disastrous shortages elsewhere. </w:t>
      </w:r>
      <w:r w:rsidRPr="00E45766">
        <w:rPr>
          <w:rStyle w:val="StyleUnderline"/>
        </w:rPr>
        <w:t>That knowledge</w:t>
      </w:r>
      <w:r w:rsidRPr="00AF52CD">
        <w:rPr>
          <w:sz w:val="16"/>
        </w:rPr>
        <w:t xml:space="preserve">—which cannot be centralized in a supply-chain czar—exists only on the ground, in households, shops, farm fields, factory floors, and logistics offices, and </w:t>
      </w:r>
      <w:r w:rsidRPr="009674BF">
        <w:rPr>
          <w:rStyle w:val="StyleUnderline"/>
        </w:rPr>
        <w:t xml:space="preserve">can </w:t>
      </w:r>
      <w:r w:rsidRPr="000D7D28">
        <w:rPr>
          <w:rStyle w:val="Emphasis"/>
        </w:rPr>
        <w:t>only</w:t>
      </w:r>
      <w:r w:rsidRPr="009674BF">
        <w:rPr>
          <w:rStyle w:val="StyleUnderline"/>
        </w:rPr>
        <w:t xml:space="preserve"> be revealed in prices that shift with </w:t>
      </w:r>
      <w:r w:rsidRPr="006A5DD7">
        <w:rPr>
          <w:rStyle w:val="Emphasis"/>
        </w:rPr>
        <w:t>millions</w:t>
      </w:r>
      <w:r w:rsidRPr="009674BF">
        <w:rPr>
          <w:rStyle w:val="StyleUnderline"/>
        </w:rPr>
        <w:t xml:space="preserve"> of individual actions</w:t>
      </w:r>
      <w:r w:rsidRPr="00AF52CD">
        <w:rPr>
          <w:sz w:val="16"/>
        </w:rPr>
        <w:t>.</w:t>
      </w:r>
    </w:p>
    <w:p w14:paraId="45CDBD88" w14:textId="77777777" w:rsidR="0058025C" w:rsidRPr="00AF52CD" w:rsidRDefault="0058025C" w:rsidP="0058025C">
      <w:pPr>
        <w:rPr>
          <w:sz w:val="16"/>
        </w:rPr>
      </w:pPr>
      <w:r w:rsidRPr="00AF52CD">
        <w:rPr>
          <w:sz w:val="16"/>
        </w:rPr>
        <w:t xml:space="preserve">The freedom to improvise based on this local information is never more important than when the world is changing rapidly and unpredictably. This is a crucial lesson from history. </w:t>
      </w:r>
      <w:r w:rsidRPr="00A0548C">
        <w:rPr>
          <w:rStyle w:val="StyleUnderline"/>
        </w:rPr>
        <w:t xml:space="preserve">We often assume that resilience comes from predicting </w:t>
      </w:r>
      <w:r w:rsidRPr="00B83ADB">
        <w:rPr>
          <w:rStyle w:val="Emphasis"/>
        </w:rPr>
        <w:t>future</w:t>
      </w:r>
      <w:r w:rsidRPr="00A0548C">
        <w:rPr>
          <w:rStyle w:val="StyleUnderline"/>
        </w:rPr>
        <w:t xml:space="preserve"> problems and </w:t>
      </w:r>
      <w:r w:rsidRPr="00B83ADB">
        <w:rPr>
          <w:rStyle w:val="Emphasis"/>
        </w:rPr>
        <w:t>planning</w:t>
      </w:r>
      <w:r w:rsidRPr="00A0548C">
        <w:rPr>
          <w:rStyle w:val="StyleUnderline"/>
        </w:rPr>
        <w:t xml:space="preserve"> for them</w:t>
      </w:r>
      <w:r w:rsidRPr="00AF52CD">
        <w:rPr>
          <w:sz w:val="16"/>
        </w:rPr>
        <w:t xml:space="preserve">. As I document in Peak Human, </w:t>
      </w:r>
      <w:r w:rsidRPr="00A0548C">
        <w:rPr>
          <w:rStyle w:val="StyleUnderline"/>
        </w:rPr>
        <w:t>this</w:t>
      </w:r>
      <w:r w:rsidRPr="00AF52CD">
        <w:rPr>
          <w:sz w:val="16"/>
        </w:rPr>
        <w:t xml:space="preserve"> assumption often </w:t>
      </w:r>
      <w:r w:rsidRPr="0019507F">
        <w:rPr>
          <w:rStyle w:val="StyleUnderline"/>
        </w:rPr>
        <w:t xml:space="preserve">led cultures to </w:t>
      </w:r>
      <w:r w:rsidRPr="00061C8C">
        <w:rPr>
          <w:rStyle w:val="Emphasis"/>
        </w:rPr>
        <w:t>misjudge</w:t>
      </w:r>
      <w:r w:rsidRPr="0019507F">
        <w:rPr>
          <w:rStyle w:val="StyleUnderline"/>
        </w:rPr>
        <w:t xml:space="preserve"> the future and become stuck with </w:t>
      </w:r>
      <w:r w:rsidRPr="00061C8C">
        <w:rPr>
          <w:rStyle w:val="Emphasis"/>
        </w:rPr>
        <w:t>outdated</w:t>
      </w:r>
      <w:r w:rsidRPr="0019507F">
        <w:rPr>
          <w:rStyle w:val="StyleUnderline"/>
        </w:rPr>
        <w:t xml:space="preserve">, </w:t>
      </w:r>
      <w:r w:rsidRPr="00061C8C">
        <w:rPr>
          <w:rStyle w:val="Emphasis"/>
        </w:rPr>
        <w:t>static</w:t>
      </w:r>
      <w:r w:rsidRPr="0019507F">
        <w:rPr>
          <w:rStyle w:val="StyleUnderline"/>
        </w:rPr>
        <w:t xml:space="preserve"> solutions</w:t>
      </w:r>
      <w:r w:rsidRPr="00AF52CD">
        <w:rPr>
          <w:sz w:val="16"/>
        </w:rPr>
        <w:t>.</w:t>
      </w:r>
    </w:p>
    <w:p w14:paraId="00ECF21C" w14:textId="77777777" w:rsidR="0058025C" w:rsidRDefault="0058025C" w:rsidP="0058025C">
      <w:pPr>
        <w:rPr>
          <w:rStyle w:val="StyleUnderline"/>
        </w:rPr>
      </w:pPr>
      <w:r w:rsidRPr="00AF52CD">
        <w:rPr>
          <w:sz w:val="16"/>
        </w:rPr>
        <w:t xml:space="preserve">Fortunately, we now know that </w:t>
      </w:r>
      <w:r w:rsidRPr="00516CD9">
        <w:rPr>
          <w:rStyle w:val="StyleUnderline"/>
        </w:rPr>
        <w:t xml:space="preserve">the </w:t>
      </w:r>
      <w:r w:rsidRPr="00061C8C">
        <w:rPr>
          <w:rStyle w:val="Emphasis"/>
        </w:rPr>
        <w:t>nature</w:t>
      </w:r>
      <w:r w:rsidRPr="00516CD9">
        <w:rPr>
          <w:rStyle w:val="StyleUnderline"/>
        </w:rPr>
        <w:t xml:space="preserve"> of our problems will change </w:t>
      </w:r>
      <w:r w:rsidRPr="00061C8C">
        <w:rPr>
          <w:rStyle w:val="Emphasis"/>
        </w:rPr>
        <w:t>completely</w:t>
      </w:r>
      <w:r w:rsidRPr="00516CD9">
        <w:rPr>
          <w:rStyle w:val="StyleUnderline"/>
        </w:rPr>
        <w:t xml:space="preserve"> in a few decades, and</w:t>
      </w:r>
      <w:r w:rsidRPr="00AF52CD">
        <w:rPr>
          <w:sz w:val="16"/>
        </w:rPr>
        <w:t xml:space="preserve">, if we do things right, </w:t>
      </w:r>
      <w:r w:rsidRPr="00A9467C">
        <w:rPr>
          <w:rStyle w:val="StyleUnderline"/>
        </w:rPr>
        <w:t xml:space="preserve">our </w:t>
      </w:r>
      <w:r w:rsidRPr="00061C8C">
        <w:rPr>
          <w:rStyle w:val="Emphasis"/>
        </w:rPr>
        <w:t>arsenal</w:t>
      </w:r>
      <w:r w:rsidRPr="00A9467C">
        <w:rPr>
          <w:rStyle w:val="StyleUnderline"/>
        </w:rPr>
        <w:t xml:space="preserve"> of possible solutions will have expanded </w:t>
      </w:r>
      <w:r w:rsidRPr="005E2992">
        <w:rPr>
          <w:rStyle w:val="Emphasis"/>
        </w:rPr>
        <w:t>dramatically</w:t>
      </w:r>
      <w:r w:rsidRPr="00AF52CD">
        <w:rPr>
          <w:sz w:val="16"/>
        </w:rPr>
        <w:t xml:space="preserve">. Some of the most difficult challenges will come as total surprises, and therefore the solutions will also have to surprise us. Our most important preparation is to build a dynamic culture that continually generates more prosperity, knowledge, and technological capacity overall. That will help us remain resilient, no matter what form future problems take. </w:t>
      </w:r>
      <w:r w:rsidRPr="004F3FDA">
        <w:rPr>
          <w:rStyle w:val="StyleUnderline"/>
          <w:highlight w:val="cyan"/>
        </w:rPr>
        <w:t xml:space="preserve">The </w:t>
      </w:r>
      <w:r w:rsidRPr="004F3FDA">
        <w:rPr>
          <w:rStyle w:val="Emphasis"/>
          <w:highlight w:val="cyan"/>
        </w:rPr>
        <w:t>solution</w:t>
      </w:r>
      <w:r w:rsidRPr="004F3FDA">
        <w:rPr>
          <w:rStyle w:val="StyleUnderline"/>
          <w:highlight w:val="cyan"/>
        </w:rPr>
        <w:t xml:space="preserve"> to</w:t>
      </w:r>
      <w:r w:rsidRPr="00556EFB">
        <w:rPr>
          <w:rStyle w:val="StyleUnderline"/>
        </w:rPr>
        <w:t xml:space="preserve"> our greatest </w:t>
      </w:r>
      <w:r w:rsidRPr="004F3FDA">
        <w:rPr>
          <w:rStyle w:val="StyleUnderline"/>
          <w:highlight w:val="cyan"/>
        </w:rPr>
        <w:t>challenges is</w:t>
      </w:r>
      <w:r w:rsidRPr="00AF52CD">
        <w:rPr>
          <w:sz w:val="16"/>
        </w:rPr>
        <w:t xml:space="preserve"> never a single Big Solution with trumpets blaring and banners flying; it emerges </w:t>
      </w:r>
      <w:r w:rsidRPr="00AF52CD">
        <w:rPr>
          <w:rStyle w:val="StyleUnderline"/>
        </w:rPr>
        <w:t xml:space="preserve">in an </w:t>
      </w:r>
      <w:r w:rsidRPr="001E2951">
        <w:rPr>
          <w:rStyle w:val="Emphasis"/>
        </w:rPr>
        <w:t>open culture</w:t>
      </w:r>
      <w:r w:rsidRPr="00AF52CD">
        <w:rPr>
          <w:rStyle w:val="StyleUnderline"/>
        </w:rPr>
        <w:t xml:space="preserve"> that allows us to </w:t>
      </w:r>
      <w:r w:rsidRPr="004F3FDA">
        <w:rPr>
          <w:rStyle w:val="Emphasis"/>
          <w:highlight w:val="cyan"/>
        </w:rPr>
        <w:t>adapt</w:t>
      </w:r>
      <w:r w:rsidRPr="004F3FDA">
        <w:rPr>
          <w:rStyle w:val="StyleUnderline"/>
          <w:highlight w:val="cyan"/>
        </w:rPr>
        <w:t xml:space="preserve"> and </w:t>
      </w:r>
      <w:r w:rsidRPr="004F3FDA">
        <w:rPr>
          <w:rStyle w:val="Emphasis"/>
          <w:highlight w:val="cyan"/>
        </w:rPr>
        <w:t>innovate</w:t>
      </w:r>
      <w:r w:rsidRPr="00AF52CD">
        <w:rPr>
          <w:rStyle w:val="StyleUnderline"/>
        </w:rPr>
        <w:t xml:space="preserve"> around </w:t>
      </w:r>
      <w:r w:rsidRPr="006820C7">
        <w:rPr>
          <w:rStyle w:val="Emphasis"/>
        </w:rPr>
        <w:t>every challenge</w:t>
      </w:r>
      <w:r w:rsidRPr="00AF52CD">
        <w:rPr>
          <w:rStyle w:val="StyleUnderline"/>
        </w:rPr>
        <w:t xml:space="preserve"> the world throws our way.</w:t>
      </w:r>
    </w:p>
    <w:p w14:paraId="1D10DEA3" w14:textId="77777777" w:rsidR="0058025C" w:rsidRPr="00093D70" w:rsidRDefault="0058025C" w:rsidP="0058025C">
      <w:pPr>
        <w:pStyle w:val="Heading4"/>
      </w:pPr>
      <w:r>
        <w:t xml:space="preserve">The alt causes </w:t>
      </w:r>
      <w:r w:rsidRPr="00626D44">
        <w:rPr>
          <w:u w:val="single"/>
        </w:rPr>
        <w:t>nuclear war</w:t>
      </w:r>
      <w:r>
        <w:t>:</w:t>
      </w:r>
    </w:p>
    <w:p w14:paraId="2B39CB1D" w14:textId="77777777" w:rsidR="0058025C" w:rsidRPr="0063006A" w:rsidRDefault="0058025C" w:rsidP="0058025C">
      <w:pPr>
        <w:pStyle w:val="Heading4"/>
        <w:numPr>
          <w:ilvl w:val="0"/>
          <w:numId w:val="116"/>
        </w:numPr>
        <w:tabs>
          <w:tab w:val="num" w:pos="360"/>
          <w:tab w:val="num" w:pos="1440"/>
        </w:tabs>
        <w:ind w:left="0" w:firstLine="0"/>
        <w:rPr>
          <w:sz w:val="16"/>
        </w:rPr>
      </w:pPr>
      <w:r w:rsidRPr="006849E2">
        <w:rPr>
          <w:u w:val="single"/>
        </w:rPr>
        <w:t>ASSURANCES</w:t>
      </w:r>
      <w:r w:rsidRPr="00D96FA9">
        <w:t xml:space="preserve"> and </w:t>
      </w:r>
      <w:r>
        <w:rPr>
          <w:u w:val="single"/>
        </w:rPr>
        <w:t>DETERRENCE</w:t>
      </w:r>
      <w:r>
        <w:t xml:space="preserve">---the alt breaks America’s </w:t>
      </w:r>
      <w:r w:rsidRPr="009C77EE">
        <w:rPr>
          <w:u w:val="single"/>
        </w:rPr>
        <w:t>ideological commitment</w:t>
      </w:r>
      <w:r>
        <w:t xml:space="preserve"> to its allies and collapses economic leverage necessary for containment.</w:t>
      </w:r>
    </w:p>
    <w:p w14:paraId="6331E9D8" w14:textId="77777777" w:rsidR="0058025C" w:rsidRPr="00D16164" w:rsidRDefault="0058025C" w:rsidP="0058025C">
      <w:r w:rsidRPr="00D16164">
        <w:rPr>
          <w:rStyle w:val="Style13ptBold"/>
        </w:rPr>
        <w:t>Mandelbaum ’19</w:t>
      </w:r>
      <w:r>
        <w:t xml:space="preserve"> [Michael; February 12; Christian A. Herter Professor Emeritus of American Foreign Policy at the Johns Hopkins School of Advanced International Studies and the author of The Rise and Fall of Peace on Earth (Oxford University Press, 2019); Foreign Affairs, “The New Containment,” https://www.foreignaffairs.com/articles/china/2019-02-12/new-containment]</w:t>
      </w:r>
    </w:p>
    <w:p w14:paraId="0CE4DE8C" w14:textId="77777777" w:rsidR="0058025C" w:rsidRPr="00C32382" w:rsidRDefault="0058025C" w:rsidP="0058025C">
      <w:pPr>
        <w:rPr>
          <w:sz w:val="16"/>
        </w:rPr>
      </w:pPr>
      <w:r w:rsidRPr="00C32382">
        <w:rPr>
          <w:sz w:val="16"/>
        </w:rPr>
        <w:t xml:space="preserve">Then history began to change course. In the last several years, </w:t>
      </w:r>
      <w:r w:rsidRPr="00F96386">
        <w:rPr>
          <w:rStyle w:val="StyleUnderline"/>
        </w:rPr>
        <w:t xml:space="preserve">three </w:t>
      </w:r>
      <w:r w:rsidRPr="00F96386">
        <w:rPr>
          <w:rStyle w:val="Emphasis"/>
        </w:rPr>
        <w:t>powers</w:t>
      </w:r>
      <w:r w:rsidRPr="00C32382">
        <w:rPr>
          <w:sz w:val="16"/>
        </w:rPr>
        <w:t xml:space="preserve"> have </w:t>
      </w:r>
      <w:r w:rsidRPr="00F96386">
        <w:rPr>
          <w:rStyle w:val="StyleUnderline"/>
        </w:rPr>
        <w:t>launched active efforts to revise</w:t>
      </w:r>
      <w:r w:rsidRPr="00C32382">
        <w:rPr>
          <w:sz w:val="16"/>
        </w:rPr>
        <w:t xml:space="preserve"> </w:t>
      </w:r>
      <w:r w:rsidRPr="00F96386">
        <w:rPr>
          <w:rStyle w:val="Emphasis"/>
        </w:rPr>
        <w:t>security arrangements</w:t>
      </w:r>
      <w:r w:rsidRPr="00C32382">
        <w:rPr>
          <w:sz w:val="16"/>
        </w:rPr>
        <w:t xml:space="preserve"> in their respective regions. </w:t>
      </w:r>
      <w:r w:rsidRPr="003D066A">
        <w:rPr>
          <w:rStyle w:val="Emphasis"/>
          <w:highlight w:val="cyan"/>
        </w:rPr>
        <w:t>Russia</w:t>
      </w:r>
      <w:r w:rsidRPr="00C32382">
        <w:rPr>
          <w:sz w:val="16"/>
        </w:rPr>
        <w:t xml:space="preserve"> has </w:t>
      </w:r>
      <w:r w:rsidRPr="003D066A">
        <w:rPr>
          <w:rStyle w:val="StyleUnderline"/>
          <w:highlight w:val="cyan"/>
        </w:rPr>
        <w:t>invaded</w:t>
      </w:r>
      <w:r w:rsidRPr="00C32382">
        <w:rPr>
          <w:sz w:val="16"/>
        </w:rPr>
        <w:t xml:space="preserve"> </w:t>
      </w:r>
      <w:r w:rsidRPr="00F96386">
        <w:rPr>
          <w:rStyle w:val="Emphasis"/>
        </w:rPr>
        <w:t>Crimea</w:t>
      </w:r>
      <w:r w:rsidRPr="00C32382">
        <w:rPr>
          <w:sz w:val="16"/>
        </w:rPr>
        <w:t xml:space="preserve"> </w:t>
      </w:r>
      <w:r w:rsidRPr="00F96386">
        <w:rPr>
          <w:rStyle w:val="StyleUnderline"/>
        </w:rPr>
        <w:t>and</w:t>
      </w:r>
      <w:r w:rsidRPr="00C32382">
        <w:rPr>
          <w:sz w:val="16"/>
        </w:rPr>
        <w:t xml:space="preserve"> other parts of </w:t>
      </w:r>
      <w:r w:rsidRPr="003D066A">
        <w:rPr>
          <w:rStyle w:val="Emphasis"/>
          <w:highlight w:val="cyan"/>
        </w:rPr>
        <w:t>Ukraine</w:t>
      </w:r>
      <w:r w:rsidRPr="00C32382">
        <w:rPr>
          <w:sz w:val="16"/>
        </w:rPr>
        <w:t xml:space="preserve"> </w:t>
      </w:r>
      <w:r w:rsidRPr="00F96386">
        <w:rPr>
          <w:rStyle w:val="StyleUnderline"/>
        </w:rPr>
        <w:t>and</w:t>
      </w:r>
      <w:r w:rsidRPr="00C32382">
        <w:rPr>
          <w:sz w:val="16"/>
        </w:rPr>
        <w:t xml:space="preserve"> has tried covertly to </w:t>
      </w:r>
      <w:r w:rsidRPr="00F96386">
        <w:rPr>
          <w:rStyle w:val="Emphasis"/>
        </w:rPr>
        <w:t>destabilize</w:t>
      </w:r>
      <w:r w:rsidRPr="00C32382">
        <w:rPr>
          <w:sz w:val="16"/>
        </w:rPr>
        <w:t xml:space="preserve"> </w:t>
      </w:r>
      <w:r w:rsidRPr="00F96386">
        <w:rPr>
          <w:rStyle w:val="StyleUnderline"/>
        </w:rPr>
        <w:t xml:space="preserve">European </w:t>
      </w:r>
      <w:r w:rsidRPr="00F96386">
        <w:rPr>
          <w:rStyle w:val="Emphasis"/>
        </w:rPr>
        <w:t>democracies</w:t>
      </w:r>
      <w:r w:rsidRPr="00C32382">
        <w:rPr>
          <w:sz w:val="16"/>
        </w:rPr>
        <w:t xml:space="preserve">. </w:t>
      </w:r>
      <w:r w:rsidRPr="003D066A">
        <w:rPr>
          <w:rStyle w:val="Emphasis"/>
          <w:highlight w:val="cyan"/>
        </w:rPr>
        <w:t>China</w:t>
      </w:r>
      <w:r w:rsidRPr="00C32382">
        <w:rPr>
          <w:sz w:val="16"/>
        </w:rPr>
        <w:t xml:space="preserve"> has </w:t>
      </w:r>
      <w:r w:rsidRPr="00F96386">
        <w:rPr>
          <w:rStyle w:val="StyleUnderline"/>
        </w:rPr>
        <w:t>built artificial island</w:t>
      </w:r>
      <w:r w:rsidRPr="00C32382">
        <w:rPr>
          <w:sz w:val="16"/>
        </w:rPr>
        <w:t xml:space="preserve"> fortresses in international waters, </w:t>
      </w:r>
      <w:r w:rsidRPr="003D066A">
        <w:rPr>
          <w:rStyle w:val="StyleUnderline"/>
          <w:highlight w:val="cyan"/>
        </w:rPr>
        <w:t>claimed</w:t>
      </w:r>
      <w:r w:rsidRPr="003D066A">
        <w:rPr>
          <w:sz w:val="16"/>
          <w:highlight w:val="cyan"/>
        </w:rPr>
        <w:t xml:space="preserve"> </w:t>
      </w:r>
      <w:r w:rsidRPr="003D066A">
        <w:rPr>
          <w:rStyle w:val="Emphasis"/>
          <w:highlight w:val="cyan"/>
        </w:rPr>
        <w:t>vast</w:t>
      </w:r>
      <w:r w:rsidRPr="00F96386">
        <w:rPr>
          <w:rStyle w:val="Emphasis"/>
        </w:rPr>
        <w:t xml:space="preserve"> </w:t>
      </w:r>
      <w:r w:rsidRPr="003D066A">
        <w:rPr>
          <w:rStyle w:val="Emphasis"/>
          <w:highlight w:val="cyan"/>
        </w:rPr>
        <w:t>swaths</w:t>
      </w:r>
      <w:r w:rsidRPr="00C32382">
        <w:rPr>
          <w:sz w:val="16"/>
        </w:rPr>
        <w:t xml:space="preserve"> </w:t>
      </w:r>
      <w:r w:rsidRPr="00F96386">
        <w:rPr>
          <w:rStyle w:val="StyleUnderline"/>
        </w:rPr>
        <w:t>of the</w:t>
      </w:r>
      <w:r w:rsidRPr="00C32382">
        <w:rPr>
          <w:sz w:val="16"/>
        </w:rPr>
        <w:t xml:space="preserve"> western </w:t>
      </w:r>
      <w:r w:rsidRPr="00F96386">
        <w:rPr>
          <w:rStyle w:val="StyleUnderline"/>
        </w:rPr>
        <w:t xml:space="preserve">Pacific, and moved to organize Eurasia </w:t>
      </w:r>
      <w:r w:rsidRPr="00F96386">
        <w:rPr>
          <w:rStyle w:val="Emphasis"/>
        </w:rPr>
        <w:t>economically</w:t>
      </w:r>
      <w:r w:rsidRPr="00C32382">
        <w:rPr>
          <w:sz w:val="16"/>
        </w:rPr>
        <w:t xml:space="preserve"> in ways favorable to Beijing. And the Islamic Republic of </w:t>
      </w:r>
      <w:r w:rsidRPr="003D066A">
        <w:rPr>
          <w:rStyle w:val="Emphasis"/>
          <w:highlight w:val="cyan"/>
        </w:rPr>
        <w:t>Iran</w:t>
      </w:r>
      <w:r w:rsidRPr="00C32382">
        <w:rPr>
          <w:sz w:val="16"/>
        </w:rPr>
        <w:t xml:space="preserve"> has </w:t>
      </w:r>
      <w:r w:rsidRPr="00F96386">
        <w:rPr>
          <w:rStyle w:val="StyleUnderline"/>
        </w:rPr>
        <w:t>expanded its influence</w:t>
      </w:r>
      <w:r w:rsidRPr="00C32382">
        <w:rPr>
          <w:sz w:val="16"/>
        </w:rPr>
        <w:t xml:space="preserve"> over much of Iraq, Lebanon, Syria, and Yemen </w:t>
      </w:r>
      <w:r w:rsidRPr="00F96386">
        <w:rPr>
          <w:rStyle w:val="StyleUnderline"/>
        </w:rPr>
        <w:t xml:space="preserve">and is </w:t>
      </w:r>
      <w:r w:rsidRPr="003D066A">
        <w:rPr>
          <w:rStyle w:val="StyleUnderline"/>
          <w:highlight w:val="cyan"/>
        </w:rPr>
        <w:t xml:space="preserve">pursuing </w:t>
      </w:r>
      <w:r w:rsidRPr="003D066A">
        <w:rPr>
          <w:rStyle w:val="Emphasis"/>
          <w:highlight w:val="cyan"/>
        </w:rPr>
        <w:t>nuc</w:t>
      </w:r>
      <w:r w:rsidRPr="00F96386">
        <w:rPr>
          <w:rStyle w:val="StyleUnderline"/>
        </w:rPr>
        <w:t>lear weapon</w:t>
      </w:r>
      <w:r w:rsidRPr="003D066A">
        <w:rPr>
          <w:rStyle w:val="Emphasis"/>
          <w:highlight w:val="cyan"/>
        </w:rPr>
        <w:t>s</w:t>
      </w:r>
      <w:r w:rsidRPr="00F96386">
        <w:rPr>
          <w:rStyle w:val="StyleUnderline"/>
        </w:rPr>
        <w:t>.</w:t>
      </w:r>
    </w:p>
    <w:p w14:paraId="433A5F33" w14:textId="77777777" w:rsidR="0058025C" w:rsidRPr="00C32382" w:rsidRDefault="0058025C" w:rsidP="0058025C">
      <w:pPr>
        <w:rPr>
          <w:sz w:val="16"/>
        </w:rPr>
      </w:pPr>
      <w:r w:rsidRPr="00C32382">
        <w:rPr>
          <w:sz w:val="16"/>
        </w:rPr>
        <w:t xml:space="preserve">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should apply</w:t>
      </w:r>
      <w:r w:rsidRPr="00F96386">
        <w:rPr>
          <w:rStyle w:val="StyleUnderline"/>
        </w:rPr>
        <w:t xml:space="preserve"> </w:t>
      </w:r>
      <w:r w:rsidRPr="003D066A">
        <w:rPr>
          <w:rStyle w:val="Emphasis"/>
          <w:highlight w:val="cyan"/>
        </w:rPr>
        <w:t>containment</w:t>
      </w:r>
      <w:r w:rsidRPr="00C32382">
        <w:rPr>
          <w:sz w:val="16"/>
        </w:rPr>
        <w:t xml:space="preserve"> once again, now </w:t>
      </w:r>
      <w:r w:rsidRPr="00F96386">
        <w:rPr>
          <w:rStyle w:val="StyleUnderline"/>
        </w:rPr>
        <w:t xml:space="preserve">to </w:t>
      </w:r>
      <w:r w:rsidRPr="00F96386">
        <w:rPr>
          <w:rStyle w:val="Emphasis"/>
        </w:rPr>
        <w:t>Russia</w:t>
      </w:r>
      <w:r w:rsidRPr="00F96386">
        <w:rPr>
          <w:rStyle w:val="StyleUnderline"/>
        </w:rPr>
        <w:t xml:space="preserve">, </w:t>
      </w:r>
      <w:r w:rsidRPr="00F96386">
        <w:rPr>
          <w:rStyle w:val="Emphasis"/>
        </w:rPr>
        <w:t>China</w:t>
      </w:r>
      <w:r w:rsidRPr="00F96386">
        <w:rPr>
          <w:rStyle w:val="StyleUnderline"/>
        </w:rPr>
        <w:t xml:space="preserve">, and </w:t>
      </w:r>
      <w:r w:rsidRPr="00F96386">
        <w:rPr>
          <w:rStyle w:val="Emphasis"/>
        </w:rPr>
        <w:t>Iran</w:t>
      </w:r>
      <w:r w:rsidRPr="00C32382">
        <w:rPr>
          <w:sz w:val="16"/>
        </w:rPr>
        <w:t>. The contemporary world is similar enough to its mid-twentieth-century predecessor to make that old strategy relevant but different enough that it needs to be modified and updated. While success is not guaranteed, a new containment policy offers the best chance to defend American interests in the twenty-first century.</w:t>
      </w:r>
    </w:p>
    <w:p w14:paraId="3163062A" w14:textId="77777777" w:rsidR="0058025C" w:rsidRPr="00C32382" w:rsidRDefault="0058025C" w:rsidP="0058025C">
      <w:pPr>
        <w:rPr>
          <w:sz w:val="16"/>
        </w:rPr>
      </w:pPr>
      <w:r w:rsidRPr="00C32382">
        <w:rPr>
          <w:sz w:val="16"/>
        </w:rPr>
        <w:t xml:space="preserve">Now as before, </w:t>
      </w:r>
      <w:r w:rsidRPr="00F96386">
        <w:rPr>
          <w:rStyle w:val="StyleUnderline"/>
        </w:rPr>
        <w:t>the possibility of</w:t>
      </w:r>
      <w:r w:rsidRPr="00C32382">
        <w:rPr>
          <w:sz w:val="16"/>
        </w:rPr>
        <w:t xml:space="preserve"> </w:t>
      </w:r>
      <w:r w:rsidRPr="00F96386">
        <w:rPr>
          <w:rStyle w:val="Emphasis"/>
        </w:rPr>
        <w:t>armed conflict</w:t>
      </w:r>
      <w:r w:rsidRPr="00C32382">
        <w:rPr>
          <w:sz w:val="16"/>
        </w:rPr>
        <w:t xml:space="preserve"> </w:t>
      </w:r>
      <w:r w:rsidRPr="00F96386">
        <w:rPr>
          <w:rStyle w:val="StyleUnderline"/>
        </w:rPr>
        <w:t xml:space="preserve">exerts a major influence </w:t>
      </w:r>
      <w:r w:rsidRPr="00C32382">
        <w:rPr>
          <w:sz w:val="16"/>
        </w:rPr>
        <w:t xml:space="preserve">on the foreign policies of the United States and countries throughout Asia, Europe, and the Middle East. The </w:t>
      </w:r>
      <w:r w:rsidRPr="003D066A">
        <w:rPr>
          <w:rStyle w:val="Emphasis"/>
          <w:highlight w:val="cyan"/>
        </w:rPr>
        <w:t>Cold War</w:t>
      </w:r>
      <w:r w:rsidRPr="00C32382">
        <w:rPr>
          <w:sz w:val="16"/>
        </w:rPr>
        <w:t xml:space="preserve"> </w:t>
      </w:r>
      <w:r w:rsidRPr="003D066A">
        <w:rPr>
          <w:rStyle w:val="StyleUnderline"/>
          <w:highlight w:val="cyan"/>
        </w:rPr>
        <w:t>divided</w:t>
      </w:r>
      <w:r w:rsidRPr="00F96386">
        <w:rPr>
          <w:rStyle w:val="StyleUnderline"/>
        </w:rPr>
        <w:t xml:space="preserve"> the </w:t>
      </w:r>
      <w:r w:rsidRPr="003D066A">
        <w:rPr>
          <w:rStyle w:val="StyleUnderline"/>
          <w:highlight w:val="cyan"/>
        </w:rPr>
        <w:t xml:space="preserve">world into </w:t>
      </w:r>
      <w:r w:rsidRPr="003D066A">
        <w:rPr>
          <w:rStyle w:val="Emphasis"/>
          <w:highlight w:val="cyan"/>
        </w:rPr>
        <w:t>rival camps</w:t>
      </w:r>
      <w:r w:rsidRPr="00C32382">
        <w:rPr>
          <w:sz w:val="16"/>
        </w:rPr>
        <w:t xml:space="preserve">, with regions and even countries split in two. </w:t>
      </w:r>
      <w:r w:rsidRPr="00F96386">
        <w:rPr>
          <w:rStyle w:val="StyleUnderline"/>
        </w:rPr>
        <w:t xml:space="preserve">Today, </w:t>
      </w:r>
      <w:r w:rsidRPr="003D066A">
        <w:rPr>
          <w:rStyle w:val="StyleUnderline"/>
          <w:highlight w:val="cyan"/>
        </w:rPr>
        <w:t>similar</w:t>
      </w:r>
      <w:r w:rsidRPr="00F96386">
        <w:rPr>
          <w:rStyle w:val="StyleUnderline"/>
        </w:rPr>
        <w:t xml:space="preserve"> </w:t>
      </w:r>
      <w:r w:rsidRPr="003D066A">
        <w:rPr>
          <w:rStyle w:val="StyleUnderline"/>
          <w:highlight w:val="cyan"/>
        </w:rPr>
        <w:t>cleavages are developing</w:t>
      </w:r>
      <w:r w:rsidRPr="00F96386">
        <w:rPr>
          <w:rStyle w:val="StyleUnderline"/>
        </w:rPr>
        <w:t xml:space="preserve">, with each revisionist power seeking its own </w:t>
      </w:r>
      <w:r w:rsidRPr="00F96386">
        <w:rPr>
          <w:rStyle w:val="Emphasis"/>
        </w:rPr>
        <w:t>s</w:t>
      </w:r>
      <w:r w:rsidRPr="00F96386">
        <w:rPr>
          <w:rStyle w:val="StyleUnderline"/>
        </w:rPr>
        <w:t xml:space="preserve">phere </w:t>
      </w:r>
      <w:r w:rsidRPr="00F96386">
        <w:rPr>
          <w:rStyle w:val="Emphasis"/>
        </w:rPr>
        <w:t>o</w:t>
      </w:r>
      <w:r w:rsidRPr="00F96386">
        <w:rPr>
          <w:rStyle w:val="StyleUnderline"/>
        </w:rPr>
        <w:t xml:space="preserve">f </w:t>
      </w:r>
      <w:r w:rsidRPr="00F96386">
        <w:rPr>
          <w:rStyle w:val="Emphasis"/>
        </w:rPr>
        <w:t>i</w:t>
      </w:r>
      <w:r w:rsidRPr="00F96386">
        <w:rPr>
          <w:rStyle w:val="StyleUnderline"/>
        </w:rPr>
        <w:t xml:space="preserve">nfluence separate from the larger U.S.-backed </w:t>
      </w:r>
      <w:r w:rsidRPr="00F96386">
        <w:rPr>
          <w:rStyle w:val="Emphasis"/>
        </w:rPr>
        <w:t>global order</w:t>
      </w:r>
      <w:r w:rsidRPr="00C32382">
        <w:rPr>
          <w:sz w:val="16"/>
        </w:rPr>
        <w:t>.</w:t>
      </w:r>
    </w:p>
    <w:p w14:paraId="3EF03C8B" w14:textId="77777777" w:rsidR="0058025C" w:rsidRPr="00C32382" w:rsidRDefault="0058025C" w:rsidP="0058025C">
      <w:pPr>
        <w:rPr>
          <w:sz w:val="16"/>
        </w:rPr>
      </w:pPr>
      <w:r w:rsidRPr="00C32382">
        <w:rPr>
          <w:sz w:val="16"/>
        </w:rPr>
        <w:t xml:space="preserve">Now as before, the </w:t>
      </w:r>
      <w:r w:rsidRPr="003D066A">
        <w:rPr>
          <w:rStyle w:val="Emphasis"/>
          <w:highlight w:val="cyan"/>
        </w:rPr>
        <w:t>revisionist powers</w:t>
      </w:r>
      <w:r w:rsidRPr="00C32382">
        <w:rPr>
          <w:sz w:val="16"/>
        </w:rPr>
        <w:t xml:space="preserve"> </w:t>
      </w:r>
      <w:r w:rsidRPr="00F96386">
        <w:rPr>
          <w:rStyle w:val="StyleUnderline"/>
        </w:rPr>
        <w:t xml:space="preserve">are dictatorships that </w:t>
      </w:r>
      <w:r w:rsidRPr="003D066A">
        <w:rPr>
          <w:rStyle w:val="StyleUnderline"/>
          <w:highlight w:val="cyan"/>
        </w:rPr>
        <w:t xml:space="preserve">challenge </w:t>
      </w:r>
      <w:r w:rsidRPr="003D066A">
        <w:rPr>
          <w:rStyle w:val="Emphasis"/>
          <w:highlight w:val="cyan"/>
        </w:rPr>
        <w:t>American values</w:t>
      </w:r>
      <w:r w:rsidRPr="00C32382">
        <w:rPr>
          <w:sz w:val="16"/>
        </w:rPr>
        <w:t xml:space="preserve"> </w:t>
      </w:r>
      <w:r w:rsidRPr="00F96386">
        <w:rPr>
          <w:rStyle w:val="StyleUnderline"/>
        </w:rPr>
        <w:t xml:space="preserve">as well as American interests. They </w:t>
      </w:r>
      <w:r w:rsidRPr="003D066A">
        <w:rPr>
          <w:rStyle w:val="StyleUnderline"/>
          <w:highlight w:val="cyan"/>
        </w:rPr>
        <w:t xml:space="preserve">seek to </w:t>
      </w:r>
      <w:r w:rsidRPr="003D066A">
        <w:rPr>
          <w:rStyle w:val="Emphasis"/>
          <w:highlight w:val="cyan"/>
        </w:rPr>
        <w:t>overturn</w:t>
      </w:r>
      <w:r w:rsidRPr="00C32382">
        <w:rPr>
          <w:sz w:val="16"/>
        </w:rPr>
        <w:t xml:space="preserve"> </w:t>
      </w:r>
      <w:r w:rsidRPr="00F96386">
        <w:rPr>
          <w:rStyle w:val="StyleUnderline"/>
        </w:rPr>
        <w:t xml:space="preserve">political, military, and </w:t>
      </w:r>
      <w:r w:rsidRPr="003D066A">
        <w:rPr>
          <w:rStyle w:val="Emphasis"/>
          <w:highlight w:val="cyan"/>
        </w:rPr>
        <w:t>economic arrangements</w:t>
      </w:r>
      <w:r w:rsidRPr="003D066A">
        <w:rPr>
          <w:sz w:val="16"/>
          <w:highlight w:val="cyan"/>
        </w:rPr>
        <w:t xml:space="preserve"> </w:t>
      </w:r>
      <w:r w:rsidRPr="003D066A">
        <w:rPr>
          <w:rStyle w:val="StyleUnderline"/>
          <w:highlight w:val="cyan"/>
        </w:rPr>
        <w:t>the</w:t>
      </w:r>
      <w:r w:rsidRPr="003D066A">
        <w:rPr>
          <w:sz w:val="16"/>
          <w:highlight w:val="cyan"/>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F96386">
        <w:rPr>
          <w:rStyle w:val="StyleUnderline"/>
        </w:rPr>
        <w:t>helped establish</w:t>
      </w:r>
      <w:r w:rsidRPr="00C32382">
        <w:rPr>
          <w:sz w:val="16"/>
        </w:rPr>
        <w:t xml:space="preserve"> long ago </w:t>
      </w:r>
      <w:r w:rsidRPr="00F96386">
        <w:rPr>
          <w:rStyle w:val="StyleUnderline"/>
        </w:rPr>
        <w:t>and</w:t>
      </w:r>
      <w:r w:rsidRPr="00C32382">
        <w:rPr>
          <w:sz w:val="16"/>
        </w:rPr>
        <w:t xml:space="preserve"> has </w:t>
      </w:r>
      <w:r w:rsidRPr="003D066A">
        <w:rPr>
          <w:rStyle w:val="StyleUnderline"/>
          <w:highlight w:val="cyan"/>
        </w:rPr>
        <w:t>supported</w:t>
      </w:r>
      <w:r w:rsidRPr="00C32382">
        <w:rPr>
          <w:sz w:val="16"/>
        </w:rPr>
        <w:t xml:space="preserve"> ever since. Should Vladimir Putin’s Russia succeed in reasserting control over parts of the former Soviet Union, Xi Jinping’s China gain control over maritime commerce in the western Pacific, or Ayatollah Ali Khamenei’s Iran dominate the oil reserves of the Persian Gulf, the United States, its allies, and the global order they uphold would suffer a major blow.</w:t>
      </w:r>
    </w:p>
    <w:p w14:paraId="214F7EAF" w14:textId="77777777" w:rsidR="0058025C" w:rsidRPr="00C32382" w:rsidRDefault="0058025C" w:rsidP="0058025C">
      <w:pPr>
        <w:rPr>
          <w:sz w:val="16"/>
        </w:rPr>
      </w:pPr>
      <w:r w:rsidRPr="00C32382">
        <w:rPr>
          <w:sz w:val="16"/>
        </w:rPr>
        <w:t>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Russia and China cooperate, but they also compete with each other. And while both have good relations with Iran, both also have large and potentially restive Muslim populations, giving them reason to worry about the growth of Iranian power and influence. Cold War containment was a single global undertaking, implemented regionally. Contemporary containment will involve three separate regional initiatives, implemented in coordination.</w:t>
      </w:r>
    </w:p>
    <w:p w14:paraId="01BBBF6B" w14:textId="77777777" w:rsidR="0058025C" w:rsidRPr="00C32382" w:rsidRDefault="0058025C" w:rsidP="0058025C">
      <w:pPr>
        <w:rPr>
          <w:sz w:val="16"/>
        </w:rPr>
      </w:pPr>
      <w:r w:rsidRPr="00C32382">
        <w:rPr>
          <w:sz w:val="16"/>
        </w:rPr>
        <w:t>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w:t>
      </w:r>
    </w:p>
    <w:p w14:paraId="1AAB160F" w14:textId="77777777" w:rsidR="0058025C" w:rsidRPr="00C32382" w:rsidRDefault="0058025C" w:rsidP="0058025C">
      <w:pPr>
        <w:rPr>
          <w:sz w:val="16"/>
        </w:rPr>
      </w:pPr>
      <w:r w:rsidRPr="00C32382">
        <w:rPr>
          <w:sz w:val="16"/>
        </w:rPr>
        <w:t>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China’s island building, Iran’s regional subversion—have been limited probes rather than all-out assaults on the existing order.</w:t>
      </w:r>
    </w:p>
    <w:p w14:paraId="3079FB0B" w14:textId="77777777" w:rsidR="0058025C" w:rsidRPr="00C32382" w:rsidRDefault="0058025C" w:rsidP="0058025C">
      <w:pPr>
        <w:rPr>
          <w:sz w:val="16"/>
        </w:rPr>
      </w:pPr>
      <w:r w:rsidRPr="00C32382">
        <w:rPr>
          <w:sz w:val="16"/>
        </w:rPr>
        <w:t>The United States does not have to deal with a single mortal threat from a country committed to remaking the entire world in its own image.</w:t>
      </w:r>
    </w:p>
    <w:p w14:paraId="52A0AB50" w14:textId="77777777" w:rsidR="0058025C" w:rsidRPr="00C32382" w:rsidRDefault="0058025C" w:rsidP="0058025C">
      <w:pPr>
        <w:rPr>
          <w:sz w:val="16"/>
        </w:rPr>
      </w:pPr>
      <w:r w:rsidRPr="00C32382">
        <w:rPr>
          <w:sz w:val="16"/>
        </w:rPr>
        <w:t>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w:t>
      </w:r>
    </w:p>
    <w:p w14:paraId="78D8FF7D" w14:textId="77777777" w:rsidR="0058025C" w:rsidRPr="00C32382" w:rsidRDefault="0058025C" w:rsidP="0058025C">
      <w:pPr>
        <w:rPr>
          <w:sz w:val="16"/>
        </w:rPr>
      </w:pPr>
      <w:r w:rsidRPr="00C32382">
        <w:rPr>
          <w:sz w:val="16"/>
        </w:rPr>
        <w:t>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w:t>
      </w:r>
    </w:p>
    <w:p w14:paraId="37CE6009" w14:textId="77777777" w:rsidR="0058025C" w:rsidRPr="00C32382" w:rsidRDefault="0058025C" w:rsidP="0058025C">
      <w:pPr>
        <w:rPr>
          <w:sz w:val="16"/>
        </w:rPr>
      </w:pPr>
      <w:r w:rsidRPr="00C32382">
        <w:rPr>
          <w:sz w:val="16"/>
        </w:rPr>
        <w:t>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w:t>
      </w:r>
    </w:p>
    <w:p w14:paraId="03471C67" w14:textId="77777777" w:rsidR="0058025C" w:rsidRPr="00C32382" w:rsidRDefault="0058025C" w:rsidP="0058025C">
      <w:pPr>
        <w:rPr>
          <w:sz w:val="16"/>
        </w:rPr>
      </w:pPr>
      <w:r w:rsidRPr="00C32382">
        <w:rPr>
          <w:sz w:val="16"/>
        </w:rPr>
        <w:t>STRONGER TOGETHER</w:t>
      </w:r>
    </w:p>
    <w:p w14:paraId="5A195ACE" w14:textId="77777777" w:rsidR="0058025C" w:rsidRPr="00C32382" w:rsidRDefault="0058025C" w:rsidP="0058025C">
      <w:pPr>
        <w:rPr>
          <w:sz w:val="16"/>
        </w:rPr>
      </w:pPr>
      <w:r w:rsidRPr="00C32382">
        <w:rPr>
          <w:sz w:val="16"/>
        </w:rPr>
        <w:t xml:space="preserve">As during the Cold War, </w:t>
      </w:r>
      <w:r w:rsidRPr="00C32382">
        <w:rPr>
          <w:rStyle w:val="Emphasis"/>
        </w:rPr>
        <w:t>containment</w:t>
      </w:r>
      <w:r w:rsidRPr="00C32382">
        <w:rPr>
          <w:sz w:val="16"/>
        </w:rPr>
        <w:t xml:space="preserve"> today </w:t>
      </w:r>
      <w:r w:rsidRPr="00C32382">
        <w:rPr>
          <w:rStyle w:val="StyleUnderline"/>
        </w:rPr>
        <w:t xml:space="preserve">requires American </w:t>
      </w:r>
      <w:r w:rsidRPr="00C32382">
        <w:rPr>
          <w:rStyle w:val="Emphasis"/>
        </w:rPr>
        <w:t>military deployments</w:t>
      </w:r>
      <w:r w:rsidRPr="00C32382">
        <w:rPr>
          <w:sz w:val="16"/>
        </w:rPr>
        <w:t xml:space="preserve"> </w:t>
      </w:r>
      <w:r w:rsidRPr="00C32382">
        <w:rPr>
          <w:rStyle w:val="StyleUnderline"/>
        </w:rPr>
        <w:t>abroad</w:t>
      </w:r>
      <w:r w:rsidRPr="00C32382">
        <w:rPr>
          <w:sz w:val="16"/>
        </w:rPr>
        <w:t xml:space="preserve">. In Europe, </w:t>
      </w:r>
      <w:r w:rsidRPr="00C32382">
        <w:rPr>
          <w:rStyle w:val="StyleUnderline"/>
        </w:rPr>
        <w:t xml:space="preserve">ground troops are needed to </w:t>
      </w:r>
      <w:r w:rsidRPr="00C32382">
        <w:rPr>
          <w:rStyle w:val="Emphasis"/>
        </w:rPr>
        <w:t>deter</w:t>
      </w:r>
      <w:r w:rsidRPr="00C32382">
        <w:rPr>
          <w:rStyle w:val="StyleUnderline"/>
        </w:rPr>
        <w:t xml:space="preserve"> Russian </w:t>
      </w:r>
      <w:r w:rsidRPr="00C32382">
        <w:rPr>
          <w:rStyle w:val="Emphasis"/>
        </w:rPr>
        <w:t>aggression</w:t>
      </w:r>
      <w:r w:rsidRPr="00C32382">
        <w:rPr>
          <w:sz w:val="16"/>
        </w:rPr>
        <w:t>. The Putin regime has already sent forces into Georgia and Ukraine. The United States is committed to protecting its NATO allies. These include the Baltic states, tiny countries on Russia’s border. By defending them, the United States could encounter some of the same difficulties it did defending West Berlin, including, in the worst case, having to decide whether to bring nuclear weapons into play rather than accept military defeat.</w:t>
      </w:r>
    </w:p>
    <w:p w14:paraId="19BD844E" w14:textId="77777777" w:rsidR="0058025C" w:rsidRPr="00C32382" w:rsidRDefault="0058025C" w:rsidP="0058025C">
      <w:pPr>
        <w:rPr>
          <w:sz w:val="16"/>
        </w:rPr>
      </w:pPr>
      <w:r w:rsidRPr="00C32382">
        <w:rPr>
          <w:rStyle w:val="Emphasis"/>
        </w:rPr>
        <w:t>East Asia</w:t>
      </w:r>
      <w:r w:rsidRPr="00C32382">
        <w:rPr>
          <w:sz w:val="16"/>
        </w:rPr>
        <w:t xml:space="preserve"> </w:t>
      </w:r>
      <w:r w:rsidRPr="00C32382">
        <w:rPr>
          <w:rStyle w:val="StyleUnderline"/>
        </w:rPr>
        <w:t>requires a robust U.S.</w:t>
      </w:r>
      <w:r w:rsidRPr="00C32382">
        <w:rPr>
          <w:sz w:val="16"/>
        </w:rPr>
        <w:t xml:space="preserve"> naval </w:t>
      </w:r>
      <w:r w:rsidRPr="00C32382">
        <w:rPr>
          <w:rStyle w:val="Emphasis"/>
        </w:rPr>
        <w:t>presence</w:t>
      </w:r>
      <w:r w:rsidRPr="00C32382">
        <w:rPr>
          <w:sz w:val="16"/>
        </w:rPr>
        <w:t xml:space="preserve"> </w:t>
      </w:r>
      <w:r w:rsidRPr="00C32382">
        <w:rPr>
          <w:rStyle w:val="StyleUnderline"/>
        </w:rPr>
        <w:t xml:space="preserve">to fend off China’s campaign to </w:t>
      </w:r>
      <w:r w:rsidRPr="00C32382">
        <w:rPr>
          <w:rStyle w:val="Emphasis"/>
        </w:rPr>
        <w:t>dominate</w:t>
      </w:r>
      <w:r w:rsidRPr="00C32382">
        <w:rPr>
          <w:sz w:val="16"/>
        </w:rPr>
        <w:t xml:space="preserve"> </w:t>
      </w:r>
      <w:r w:rsidRPr="00C32382">
        <w:rPr>
          <w:rStyle w:val="StyleUnderline"/>
        </w:rPr>
        <w:t>the</w:t>
      </w:r>
      <w:r w:rsidRPr="00C32382">
        <w:rPr>
          <w:sz w:val="16"/>
        </w:rPr>
        <w:t xml:space="preserve"> western </w:t>
      </w:r>
      <w:r w:rsidRPr="00C32382">
        <w:rPr>
          <w:rStyle w:val="StyleUnderline"/>
        </w:rPr>
        <w:t>Pacific</w:t>
      </w:r>
      <w:r w:rsidRPr="00C32382">
        <w:rPr>
          <w:sz w:val="16"/>
        </w:rPr>
        <w:t xml:space="preserve">. The </w:t>
      </w:r>
      <w:r w:rsidRPr="00C32382">
        <w:rPr>
          <w:rStyle w:val="Emphasis"/>
        </w:rPr>
        <w:t>U</w:t>
      </w:r>
      <w:r w:rsidRPr="00C32382">
        <w:rPr>
          <w:sz w:val="16"/>
        </w:rPr>
        <w:t xml:space="preserve">nited </w:t>
      </w:r>
      <w:r w:rsidRPr="00C32382">
        <w:rPr>
          <w:rStyle w:val="Emphasis"/>
        </w:rPr>
        <w:t>S</w:t>
      </w:r>
      <w:r w:rsidRPr="00C32382">
        <w:rPr>
          <w:sz w:val="16"/>
        </w:rPr>
        <w:t xml:space="preserve">tates </w:t>
      </w:r>
      <w:r w:rsidRPr="00C32382">
        <w:rPr>
          <w:rStyle w:val="StyleUnderline"/>
        </w:rPr>
        <w:t xml:space="preserve">is committed to protecting </w:t>
      </w:r>
      <w:r w:rsidRPr="00C32382">
        <w:rPr>
          <w:rStyle w:val="Emphasis"/>
        </w:rPr>
        <w:t>allies</w:t>
      </w:r>
      <w:r w:rsidRPr="00C32382">
        <w:rPr>
          <w:rStyle w:val="StyleUnderline"/>
        </w:rPr>
        <w:t xml:space="preserve"> such as </w:t>
      </w:r>
      <w:r w:rsidRPr="00C32382">
        <w:rPr>
          <w:rStyle w:val="Emphasis"/>
        </w:rPr>
        <w:t>Japan</w:t>
      </w:r>
      <w:r w:rsidRPr="00C32382">
        <w:rPr>
          <w:rStyle w:val="StyleUnderline"/>
        </w:rPr>
        <w:t xml:space="preserve">, </w:t>
      </w:r>
      <w:r w:rsidRPr="00C32382">
        <w:rPr>
          <w:rStyle w:val="Emphasis"/>
        </w:rPr>
        <w:t>So</w:t>
      </w:r>
      <w:r w:rsidRPr="00C32382">
        <w:rPr>
          <w:rStyle w:val="StyleUnderline"/>
        </w:rPr>
        <w:t xml:space="preserve">uth </w:t>
      </w:r>
      <w:r w:rsidRPr="00C32382">
        <w:rPr>
          <w:rStyle w:val="Emphasis"/>
        </w:rPr>
        <w:t>Ko</w:t>
      </w:r>
      <w:r w:rsidRPr="00C32382">
        <w:rPr>
          <w:rStyle w:val="StyleUnderline"/>
        </w:rPr>
        <w:t xml:space="preserve">rea, and </w:t>
      </w:r>
      <w:r w:rsidRPr="00C32382">
        <w:rPr>
          <w:rStyle w:val="Emphasis"/>
        </w:rPr>
        <w:t>Taiwan</w:t>
      </w:r>
      <w:r w:rsidRPr="00C32382">
        <w:rPr>
          <w:sz w:val="16"/>
        </w:rPr>
        <w:t xml:space="preserve"> and maintaining open sea-lanes, and it conducts what it calls “freedom-of-navigation operations” in international waters newly claimed by China to make clear that the rest of the world does not accept Chinese claims and Chinese dominance there.</w:t>
      </w:r>
    </w:p>
    <w:p w14:paraId="16896B4C" w14:textId="77777777" w:rsidR="0058025C" w:rsidRPr="00C32382" w:rsidRDefault="0058025C" w:rsidP="0058025C">
      <w:pPr>
        <w:rPr>
          <w:sz w:val="16"/>
        </w:rPr>
      </w:pPr>
      <w:r w:rsidRPr="00C32382">
        <w:rPr>
          <w:sz w:val="16"/>
        </w:rPr>
        <w:t>And in the Middle East, American naval and air forces are needed to safeguard shipments of Persian Gulf oil to Europe and Asia and to support a successful rollback of the Iranian nuclear program, should that become necessary. American troops on the ground are not required; it is local forces that must check Iranian efforts at regional subversion (which are carried out by local militias).</w:t>
      </w:r>
    </w:p>
    <w:p w14:paraId="30E5F69C" w14:textId="77777777" w:rsidR="0058025C" w:rsidRPr="00C32382" w:rsidRDefault="0058025C" w:rsidP="0058025C">
      <w:pPr>
        <w:rPr>
          <w:sz w:val="16"/>
        </w:rPr>
      </w:pPr>
      <w:r w:rsidRPr="00C32382">
        <w:rPr>
          <w:rStyle w:val="Emphasis"/>
        </w:rPr>
        <w:t>Diplomatically</w:t>
      </w:r>
      <w:r w:rsidRPr="00C32382">
        <w:rPr>
          <w:sz w:val="16"/>
        </w:rPr>
        <w:t xml:space="preserve">, </w:t>
      </w:r>
      <w:r w:rsidRPr="003D066A">
        <w:rPr>
          <w:rStyle w:val="StyleUnderline"/>
          <w:highlight w:val="cyan"/>
        </w:rPr>
        <w:t>Washington needs to</w:t>
      </w:r>
      <w:r w:rsidRPr="00C32382">
        <w:rPr>
          <w:rStyle w:val="StyleUnderline"/>
        </w:rPr>
        <w:t xml:space="preserve"> maintain or </w:t>
      </w:r>
      <w:r w:rsidRPr="003D066A">
        <w:rPr>
          <w:rStyle w:val="StyleUnderline"/>
          <w:highlight w:val="cyan"/>
        </w:rPr>
        <w:t xml:space="preserve">assemble </w:t>
      </w:r>
      <w:r w:rsidRPr="003D066A">
        <w:rPr>
          <w:rStyle w:val="Emphasis"/>
          <w:highlight w:val="cyan"/>
        </w:rPr>
        <w:t>broad coalitions</w:t>
      </w:r>
      <w:r w:rsidRPr="00C32382">
        <w:rPr>
          <w:rStyle w:val="StyleUnderline"/>
        </w:rPr>
        <w:t xml:space="preserve"> of local </w:t>
      </w:r>
      <w:r w:rsidRPr="003D066A">
        <w:rPr>
          <w:rStyle w:val="Emphasis"/>
          <w:highlight w:val="cyan"/>
        </w:rPr>
        <w:t>powers</w:t>
      </w:r>
      <w:r w:rsidRPr="003D066A">
        <w:rPr>
          <w:rStyle w:val="StyleUnderline"/>
          <w:highlight w:val="cyan"/>
        </w:rPr>
        <w:t xml:space="preserve"> to oppose</w:t>
      </w:r>
      <w:r w:rsidRPr="00C32382">
        <w:rPr>
          <w:rStyle w:val="StyleUnderline"/>
        </w:rPr>
        <w:t xml:space="preserve"> each</w:t>
      </w:r>
      <w:r w:rsidRPr="00C32382">
        <w:rPr>
          <w:sz w:val="16"/>
        </w:rPr>
        <w:t xml:space="preserve"> </w:t>
      </w:r>
      <w:r w:rsidRPr="003D066A">
        <w:rPr>
          <w:rStyle w:val="Emphasis"/>
          <w:highlight w:val="cyan"/>
        </w:rPr>
        <w:t>revisionist</w:t>
      </w:r>
      <w:r w:rsidRPr="00C32382">
        <w:rPr>
          <w:rStyle w:val="Emphasis"/>
        </w:rPr>
        <w:t xml:space="preserve"> challenge</w:t>
      </w:r>
      <w:r w:rsidRPr="00C32382">
        <w:rPr>
          <w:sz w:val="16"/>
        </w:rPr>
        <w:t xml:space="preserve">. In Europe, </w:t>
      </w:r>
      <w:r w:rsidRPr="00C32382">
        <w:rPr>
          <w:rStyle w:val="Emphasis"/>
        </w:rPr>
        <w:t>NATO</w:t>
      </w:r>
      <w:r w:rsidRPr="00C32382">
        <w:rPr>
          <w:sz w:val="16"/>
        </w:rPr>
        <w:t xml:space="preserve"> </w:t>
      </w:r>
      <w:r w:rsidRPr="00C32382">
        <w:rPr>
          <w:rStyle w:val="StyleUnderline"/>
        </w:rPr>
        <w:t>was created to carry out this</w:t>
      </w:r>
      <w:r w:rsidRPr="00C32382">
        <w:rPr>
          <w:sz w:val="16"/>
        </w:rPr>
        <w:t xml:space="preserve"> very </w:t>
      </w:r>
      <w:r w:rsidRPr="00C32382">
        <w:rPr>
          <w:rStyle w:val="StyleUnderline"/>
        </w:rPr>
        <w:t>mission</w:t>
      </w:r>
      <w:r w:rsidRPr="00C32382">
        <w:rPr>
          <w:sz w:val="16"/>
        </w:rPr>
        <w:t xml:space="preserve"> and so should be the pillar of the United States’ strategy there. In Asia and the Middle East, the “hub and spoke” pattern of American Cold War alliances still exists, even as regional powers have begun to collaborate among themselves.</w:t>
      </w:r>
    </w:p>
    <w:p w14:paraId="01329AC3" w14:textId="77777777" w:rsidR="0058025C" w:rsidRPr="00C32382" w:rsidRDefault="0058025C" w:rsidP="0058025C">
      <w:pPr>
        <w:rPr>
          <w:sz w:val="16"/>
        </w:rPr>
      </w:pPr>
      <w:r w:rsidRPr="00C32382">
        <w:rPr>
          <w:sz w:val="16"/>
        </w:rPr>
        <w:t xml:space="preserve">Working with partners exploits Washington’s greatest strength: its ability to attract allies and create powerful coalitions against isolated opponents. </w:t>
      </w:r>
      <w:r w:rsidRPr="003D066A">
        <w:rPr>
          <w:rStyle w:val="Emphasis"/>
          <w:highlight w:val="cyan"/>
        </w:rPr>
        <w:t>Coordinating</w:t>
      </w:r>
      <w:r w:rsidRPr="00C32382">
        <w:rPr>
          <w:sz w:val="16"/>
        </w:rPr>
        <w:t xml:space="preserve"> with other countries also </w:t>
      </w:r>
      <w:r w:rsidRPr="003D066A">
        <w:rPr>
          <w:rStyle w:val="StyleUnderline"/>
          <w:highlight w:val="cyan"/>
        </w:rPr>
        <w:t>endows America</w:t>
      </w:r>
      <w:r w:rsidRPr="00C32382">
        <w:rPr>
          <w:rStyle w:val="StyleUnderline"/>
        </w:rPr>
        <w:t xml:space="preserve">n foreign policy </w:t>
      </w:r>
      <w:r w:rsidRPr="003D066A">
        <w:rPr>
          <w:rStyle w:val="StyleUnderline"/>
          <w:highlight w:val="cyan"/>
        </w:rPr>
        <w:t>with</w:t>
      </w:r>
      <w:r w:rsidRPr="00C32382">
        <w:rPr>
          <w:sz w:val="16"/>
        </w:rPr>
        <w:t xml:space="preserve"> a </w:t>
      </w:r>
      <w:r w:rsidRPr="003D066A">
        <w:rPr>
          <w:rStyle w:val="Emphasis"/>
          <w:highlight w:val="cyan"/>
        </w:rPr>
        <w:t>legitimacy</w:t>
      </w:r>
      <w:r w:rsidRPr="00C32382">
        <w:rPr>
          <w:sz w:val="16"/>
        </w:rPr>
        <w:t xml:space="preserve"> it would otherwise lack, </w:t>
      </w:r>
      <w:r w:rsidRPr="003D066A">
        <w:rPr>
          <w:rStyle w:val="StyleUnderline"/>
          <w:highlight w:val="cyan"/>
        </w:rPr>
        <w:t>showing</w:t>
      </w:r>
      <w:r w:rsidRPr="00C32382">
        <w:rPr>
          <w:sz w:val="16"/>
        </w:rPr>
        <w:t xml:space="preserve"> that </w:t>
      </w:r>
      <w:r w:rsidRPr="00C32382">
        <w:rPr>
          <w:rStyle w:val="StyleUnderline"/>
        </w:rPr>
        <w:t>the</w:t>
      </w:r>
      <w:r w:rsidRPr="00C32382">
        <w:rPr>
          <w:sz w:val="16"/>
        </w:rPr>
        <w:t xml:space="preserve"> </w:t>
      </w:r>
      <w:r w:rsidRPr="003D066A">
        <w:rPr>
          <w:rStyle w:val="Emphasis"/>
          <w:highlight w:val="cyan"/>
        </w:rPr>
        <w:t>U</w:t>
      </w:r>
      <w:r w:rsidRPr="00C32382">
        <w:rPr>
          <w:sz w:val="16"/>
        </w:rPr>
        <w:t xml:space="preserve">nited </w:t>
      </w:r>
      <w:r w:rsidRPr="003D066A">
        <w:rPr>
          <w:rStyle w:val="Emphasis"/>
          <w:highlight w:val="cyan"/>
        </w:rPr>
        <w:t>S</w:t>
      </w:r>
      <w:r w:rsidRPr="00C32382">
        <w:rPr>
          <w:sz w:val="16"/>
        </w:rPr>
        <w:t xml:space="preserve">tates </w:t>
      </w:r>
      <w:r w:rsidRPr="003D066A">
        <w:rPr>
          <w:rStyle w:val="StyleUnderline"/>
          <w:highlight w:val="cyan"/>
        </w:rPr>
        <w:t>is</w:t>
      </w:r>
      <w:r w:rsidRPr="00C32382">
        <w:rPr>
          <w:rStyle w:val="StyleUnderline"/>
        </w:rPr>
        <w:t xml:space="preserve"> not simply acting for itself but </w:t>
      </w:r>
      <w:r w:rsidRPr="003D066A">
        <w:rPr>
          <w:rStyle w:val="StyleUnderline"/>
          <w:highlight w:val="cyan"/>
        </w:rPr>
        <w:t>defending</w:t>
      </w:r>
      <w:r w:rsidRPr="00C32382">
        <w:rPr>
          <w:rStyle w:val="StyleUnderline"/>
        </w:rPr>
        <w:t xml:space="preserve"> </w:t>
      </w:r>
      <w:r w:rsidRPr="00C32382">
        <w:rPr>
          <w:rStyle w:val="Emphasis"/>
        </w:rPr>
        <w:t xml:space="preserve">broad </w:t>
      </w:r>
      <w:r w:rsidRPr="003D066A">
        <w:rPr>
          <w:rStyle w:val="Emphasis"/>
          <w:highlight w:val="cyan"/>
        </w:rPr>
        <w:t>principles</w:t>
      </w:r>
      <w:r w:rsidRPr="003D066A">
        <w:rPr>
          <w:rStyle w:val="StyleUnderline"/>
          <w:highlight w:val="cyan"/>
        </w:rPr>
        <w:t xml:space="preserve"> of </w:t>
      </w:r>
      <w:r w:rsidRPr="003D066A">
        <w:rPr>
          <w:rStyle w:val="Emphasis"/>
          <w:highlight w:val="cyan"/>
        </w:rPr>
        <w:t>international order</w:t>
      </w:r>
      <w:r w:rsidRPr="00C32382">
        <w:rPr>
          <w:sz w:val="16"/>
        </w:rPr>
        <w:t xml:space="preserve"> that many others support.</w:t>
      </w:r>
    </w:p>
    <w:p w14:paraId="0D67E763" w14:textId="77777777" w:rsidR="0058025C" w:rsidRPr="00C32382" w:rsidRDefault="0058025C" w:rsidP="0058025C">
      <w:pPr>
        <w:rPr>
          <w:sz w:val="16"/>
        </w:rPr>
      </w:pPr>
      <w:r w:rsidRPr="00C32382">
        <w:rPr>
          <w:sz w:val="16"/>
        </w:rPr>
        <w:t>Working with partners exploits Washington’s greatest strength: its ability to attract allies and create powerful coalitions against isolated opponents.</w:t>
      </w:r>
    </w:p>
    <w:p w14:paraId="66246B73" w14:textId="77777777" w:rsidR="0058025C" w:rsidRPr="00C32382" w:rsidRDefault="0058025C" w:rsidP="0058025C">
      <w:pPr>
        <w:rPr>
          <w:sz w:val="16"/>
        </w:rPr>
      </w:pPr>
      <w:r w:rsidRPr="00C32382">
        <w:rPr>
          <w:sz w:val="16"/>
        </w:rPr>
        <w:t xml:space="preserve">The </w:t>
      </w:r>
      <w:r w:rsidRPr="00AC4D46">
        <w:rPr>
          <w:rStyle w:val="Emphasis"/>
          <w:highlight w:val="cyan"/>
        </w:rPr>
        <w:t>dependence</w:t>
      </w:r>
      <w:r w:rsidRPr="00AC4D46">
        <w:rPr>
          <w:sz w:val="16"/>
          <w:highlight w:val="cyan"/>
        </w:rPr>
        <w:t xml:space="preserve"> </w:t>
      </w:r>
      <w:r w:rsidRPr="00AC4D46">
        <w:rPr>
          <w:rStyle w:val="StyleUnderline"/>
          <w:highlight w:val="cyan"/>
        </w:rPr>
        <w:t>of</w:t>
      </w:r>
      <w:r w:rsidRPr="00C32382">
        <w:rPr>
          <w:rStyle w:val="StyleUnderline"/>
        </w:rPr>
        <w:t xml:space="preserve"> the </w:t>
      </w:r>
      <w:r w:rsidRPr="00AC4D46">
        <w:rPr>
          <w:rStyle w:val="StyleUnderline"/>
          <w:highlight w:val="cyan"/>
        </w:rPr>
        <w:t>revisionists on</w:t>
      </w:r>
      <w:r w:rsidRPr="00C32382">
        <w:rPr>
          <w:rStyle w:val="StyleUnderline"/>
        </w:rPr>
        <w:t xml:space="preserve"> access to the </w:t>
      </w:r>
      <w:r w:rsidRPr="00AC4D46">
        <w:rPr>
          <w:rStyle w:val="Emphasis"/>
          <w:highlight w:val="cyan"/>
        </w:rPr>
        <w:t>global economy</w:t>
      </w:r>
      <w:r w:rsidRPr="00AC4D46">
        <w:rPr>
          <w:sz w:val="16"/>
          <w:highlight w:val="cyan"/>
        </w:rPr>
        <w:t xml:space="preserve"> </w:t>
      </w:r>
      <w:r w:rsidRPr="00AC4D46">
        <w:rPr>
          <w:rStyle w:val="StyleUnderline"/>
          <w:highlight w:val="cyan"/>
        </w:rPr>
        <w:t>gives</w:t>
      </w:r>
      <w:r w:rsidRPr="00C32382">
        <w:rPr>
          <w:rStyle w:val="StyleUnderline"/>
        </w:rPr>
        <w:t xml:space="preserve"> 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C32382">
        <w:rPr>
          <w:sz w:val="16"/>
        </w:rPr>
        <w:t xml:space="preserve">tates </w:t>
      </w:r>
      <w:r w:rsidRPr="00AC4D46">
        <w:rPr>
          <w:rStyle w:val="StyleUnderline"/>
          <w:highlight w:val="cyan"/>
        </w:rPr>
        <w:t>and</w:t>
      </w:r>
      <w:r w:rsidRPr="00C32382">
        <w:rPr>
          <w:rStyle w:val="StyleUnderline"/>
        </w:rPr>
        <w:t xml:space="preserve"> its </w:t>
      </w:r>
      <w:r w:rsidRPr="00AC4D46">
        <w:rPr>
          <w:rStyle w:val="Emphasis"/>
          <w:highlight w:val="cyan"/>
        </w:rPr>
        <w:t>coalition</w:t>
      </w:r>
      <w:r w:rsidRPr="00C32382">
        <w:rPr>
          <w:sz w:val="16"/>
        </w:rPr>
        <w:t xml:space="preserve"> partners </w:t>
      </w:r>
      <w:r w:rsidRPr="00C32382">
        <w:rPr>
          <w:rStyle w:val="StyleUnderline"/>
        </w:rPr>
        <w:t>a</w:t>
      </w:r>
      <w:r w:rsidRPr="00C32382">
        <w:rPr>
          <w:sz w:val="16"/>
        </w:rPr>
        <w:t xml:space="preserve"> potential </w:t>
      </w:r>
      <w:r w:rsidRPr="00C32382">
        <w:rPr>
          <w:rStyle w:val="StyleUnderline"/>
        </w:rPr>
        <w:t xml:space="preserve">source of </w:t>
      </w:r>
      <w:r w:rsidRPr="00AC4D46">
        <w:rPr>
          <w:rStyle w:val="Emphasis"/>
          <w:highlight w:val="cyan"/>
        </w:rPr>
        <w:t>leverage</w:t>
      </w:r>
      <w:r w:rsidRPr="00AC4D46">
        <w:rPr>
          <w:sz w:val="16"/>
          <w:highlight w:val="cyan"/>
        </w:rPr>
        <w:t>.</w:t>
      </w:r>
      <w:r w:rsidRPr="00C32382">
        <w:rPr>
          <w:sz w:val="16"/>
        </w:rPr>
        <w:t xml:space="preserve"> </w:t>
      </w:r>
      <w:r w:rsidRPr="00AC4D46">
        <w:rPr>
          <w:rStyle w:val="StyleUnderline"/>
          <w:highlight w:val="cyan"/>
        </w:rPr>
        <w:t>Washington</w:t>
      </w:r>
      <w:r w:rsidRPr="00C32382">
        <w:rPr>
          <w:rStyle w:val="StyleUnderline"/>
        </w:rPr>
        <w:t xml:space="preserve"> and its allies have tried to </w:t>
      </w:r>
      <w:r w:rsidRPr="00AC4D46">
        <w:rPr>
          <w:rStyle w:val="StyleUnderline"/>
          <w:highlight w:val="cyan"/>
        </w:rPr>
        <w:t>exploit</w:t>
      </w:r>
      <w:r w:rsidRPr="00C32382">
        <w:rPr>
          <w:rStyle w:val="StyleUnderline"/>
        </w:rPr>
        <w:t xml:space="preserve"> this </w:t>
      </w:r>
      <w:r w:rsidRPr="00AC4D46">
        <w:rPr>
          <w:rStyle w:val="StyleUnderline"/>
          <w:highlight w:val="cyan"/>
        </w:rPr>
        <w:t xml:space="preserve">through </w:t>
      </w:r>
      <w:r w:rsidRPr="00AC4D46">
        <w:rPr>
          <w:rStyle w:val="Emphasis"/>
          <w:highlight w:val="cyan"/>
        </w:rPr>
        <w:t>sanctions</w:t>
      </w:r>
      <w:r w:rsidRPr="00C32382">
        <w:rPr>
          <w:rStyle w:val="StyleUnderline"/>
        </w:rPr>
        <w:t xml:space="preserve"> </w:t>
      </w:r>
      <w:r w:rsidRPr="00C32382">
        <w:rPr>
          <w:sz w:val="16"/>
        </w:rPr>
        <w:t>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w:t>
      </w:r>
    </w:p>
    <w:p w14:paraId="1E3AFFBF" w14:textId="77777777" w:rsidR="0058025C" w:rsidRPr="00C32382" w:rsidRDefault="0058025C" w:rsidP="0058025C">
      <w:pPr>
        <w:rPr>
          <w:sz w:val="16"/>
        </w:rPr>
      </w:pPr>
      <w:r w:rsidRPr="00C32382">
        <w:rPr>
          <w:sz w:val="16"/>
        </w:rPr>
        <w:t>MAKING IT OFFICIAL</w:t>
      </w:r>
    </w:p>
    <w:p w14:paraId="5871FFD4" w14:textId="77777777" w:rsidR="0058025C" w:rsidRPr="00C32382" w:rsidRDefault="0058025C" w:rsidP="0058025C">
      <w:pPr>
        <w:rPr>
          <w:sz w:val="16"/>
        </w:rPr>
      </w:pPr>
      <w:r w:rsidRPr="00C32382">
        <w:rPr>
          <w:sz w:val="16"/>
        </w:rPr>
        <w:t>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w:t>
      </w:r>
    </w:p>
    <w:p w14:paraId="28703FC2" w14:textId="77777777" w:rsidR="0058025C" w:rsidRPr="00C32382" w:rsidRDefault="0058025C" w:rsidP="0058025C">
      <w:pPr>
        <w:rPr>
          <w:sz w:val="16"/>
        </w:rPr>
      </w:pPr>
      <w:r w:rsidRPr="00C32382">
        <w:rPr>
          <w:sz w:val="16"/>
        </w:rPr>
        <w:t>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w:t>
      </w:r>
    </w:p>
    <w:p w14:paraId="754AC3D9" w14:textId="77777777" w:rsidR="0058025C" w:rsidRPr="00C32382" w:rsidRDefault="0058025C" w:rsidP="0058025C">
      <w:pPr>
        <w:rPr>
          <w:sz w:val="16"/>
        </w:rPr>
      </w:pPr>
      <w:r w:rsidRPr="00C32382">
        <w:rPr>
          <w:sz w:val="16"/>
        </w:rPr>
        <w:t xml:space="preserve">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w:t>
      </w:r>
      <w:r w:rsidRPr="00C32382">
        <w:rPr>
          <w:rStyle w:val="StyleUnderline"/>
        </w:rPr>
        <w:t>the</w:t>
      </w:r>
      <w:r w:rsidRPr="00C32382">
        <w:rPr>
          <w:sz w:val="16"/>
        </w:rPr>
        <w:t xml:space="preserve"> </w:t>
      </w:r>
      <w:r w:rsidRPr="00AC4D46">
        <w:rPr>
          <w:rStyle w:val="Emphasis"/>
          <w:highlight w:val="cyan"/>
        </w:rPr>
        <w:t>U</w:t>
      </w:r>
      <w:r w:rsidRPr="00C32382">
        <w:rPr>
          <w:sz w:val="16"/>
        </w:rPr>
        <w:t xml:space="preserve">nited </w:t>
      </w:r>
      <w:r w:rsidRPr="00AC4D46">
        <w:rPr>
          <w:rStyle w:val="Emphasis"/>
          <w:highlight w:val="cyan"/>
        </w:rPr>
        <w:t>S</w:t>
      </w:r>
      <w:r w:rsidRPr="00AC4D46">
        <w:rPr>
          <w:sz w:val="16"/>
        </w:rPr>
        <w:t>tates</w:t>
      </w:r>
      <w:r w:rsidRPr="00C32382">
        <w:rPr>
          <w:sz w:val="16"/>
        </w:rPr>
        <w:t xml:space="preserve"> </w:t>
      </w:r>
      <w:r w:rsidRPr="00AC4D46">
        <w:rPr>
          <w:rStyle w:val="StyleUnderline"/>
          <w:highlight w:val="cyan"/>
        </w:rPr>
        <w:t>can</w:t>
      </w:r>
      <w:r w:rsidRPr="00C32382">
        <w:rPr>
          <w:rStyle w:val="StyleUnderline"/>
        </w:rPr>
        <w:t xml:space="preserve"> </w:t>
      </w:r>
      <w:r w:rsidRPr="00AC4D46">
        <w:rPr>
          <w:rStyle w:val="StyleUnderline"/>
          <w:highlight w:val="cyan"/>
        </w:rPr>
        <w:t>afford</w:t>
      </w:r>
      <w:r w:rsidRPr="00C32382">
        <w:rPr>
          <w:rStyle w:val="StyleUnderline"/>
        </w:rPr>
        <w:t xml:space="preserve"> to pursue</w:t>
      </w:r>
      <w:r w:rsidRPr="00C32382">
        <w:rPr>
          <w:sz w:val="16"/>
        </w:rPr>
        <w:t xml:space="preserve"> the </w:t>
      </w:r>
      <w:r w:rsidRPr="00AC4D46">
        <w:rPr>
          <w:rStyle w:val="Emphasis"/>
          <w:highlight w:val="cyan"/>
        </w:rPr>
        <w:t>containment</w:t>
      </w:r>
      <w:r w:rsidRPr="00C32382">
        <w:rPr>
          <w:sz w:val="16"/>
        </w:rPr>
        <w:t xml:space="preserve"> </w:t>
      </w:r>
      <w:r w:rsidRPr="00C32382">
        <w:rPr>
          <w:rStyle w:val="StyleUnderline"/>
        </w:rPr>
        <w:t>of all three</w:t>
      </w:r>
      <w:r w:rsidRPr="00C32382">
        <w:rPr>
          <w:sz w:val="16"/>
        </w:rPr>
        <w:t xml:space="preserve"> simultaneously (so long as it does so as part of robust coalitions).</w:t>
      </w:r>
    </w:p>
    <w:p w14:paraId="50485BE2" w14:textId="77777777" w:rsidR="0058025C" w:rsidRDefault="0058025C" w:rsidP="0058025C">
      <w:pPr>
        <w:rPr>
          <w:sz w:val="16"/>
        </w:rPr>
      </w:pPr>
      <w:r w:rsidRPr="00C32382">
        <w:rPr>
          <w:sz w:val="16"/>
        </w:rPr>
        <w:t xml:space="preserve">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w:t>
      </w:r>
      <w:r w:rsidRPr="00C32382">
        <w:rPr>
          <w:rStyle w:val="StyleUnderline"/>
        </w:rPr>
        <w:t>Situations</w:t>
      </w:r>
      <w:r w:rsidRPr="00C32382">
        <w:rPr>
          <w:sz w:val="16"/>
        </w:rPr>
        <w:t xml:space="preserve"> like that can </w:t>
      </w:r>
      <w:r w:rsidRPr="00C32382">
        <w:rPr>
          <w:rStyle w:val="Emphasis"/>
        </w:rPr>
        <w:t>shift rapidly</w:t>
      </w:r>
      <w:r w:rsidRPr="00C32382">
        <w:rPr>
          <w:sz w:val="16"/>
        </w:rPr>
        <w:t xml:space="preserve">. A </w:t>
      </w:r>
      <w:r w:rsidRPr="00C32382">
        <w:rPr>
          <w:rStyle w:val="StyleUnderline"/>
        </w:rPr>
        <w:t xml:space="preserve">well-executed </w:t>
      </w:r>
      <w:r w:rsidRPr="00C32382">
        <w:rPr>
          <w:sz w:val="16"/>
        </w:rPr>
        <w:t xml:space="preserve">policy of </w:t>
      </w:r>
      <w:r w:rsidRPr="00C32382">
        <w:rPr>
          <w:rStyle w:val="Emphasis"/>
        </w:rPr>
        <w:t>containment</w:t>
      </w:r>
      <w:r w:rsidRPr="00C32382">
        <w:rPr>
          <w:sz w:val="16"/>
        </w:rPr>
        <w:t xml:space="preserve"> could </w:t>
      </w:r>
      <w:r w:rsidRPr="00C32382">
        <w:rPr>
          <w:rStyle w:val="StyleUnderline"/>
        </w:rPr>
        <w:t>increase</w:t>
      </w:r>
      <w:r w:rsidRPr="00C32382">
        <w:rPr>
          <w:sz w:val="16"/>
        </w:rPr>
        <w:t xml:space="preserve"> the </w:t>
      </w:r>
      <w:r w:rsidRPr="00C32382">
        <w:rPr>
          <w:rStyle w:val="StyleUnderline"/>
        </w:rPr>
        <w:t xml:space="preserve">chances of </w:t>
      </w:r>
      <w:r w:rsidRPr="00C32382">
        <w:rPr>
          <w:rStyle w:val="Emphasis"/>
        </w:rPr>
        <w:t>disruption</w:t>
      </w:r>
      <w:r w:rsidRPr="00C32382">
        <w:rPr>
          <w:sz w:val="16"/>
        </w:rPr>
        <w:t xml:space="preserve"> </w:t>
      </w:r>
      <w:r w:rsidRPr="00C32382">
        <w:rPr>
          <w:rStyle w:val="StyleUnderline"/>
        </w:rPr>
        <w:t>by creating an external</w:t>
      </w:r>
      <w:r w:rsidRPr="00C32382">
        <w:rPr>
          <w:sz w:val="16"/>
        </w:rPr>
        <w:t xml:space="preserve"> </w:t>
      </w:r>
      <w:r w:rsidRPr="00C32382">
        <w:rPr>
          <w:rStyle w:val="StyleUnderline"/>
        </w:rPr>
        <w:t>context that would encourage it.</w:t>
      </w:r>
      <w:r w:rsidRPr="00C32382">
        <w:rPr>
          <w:sz w:val="16"/>
        </w:rPr>
        <w:t xml:space="preserve"> But when or, indeed, if it would bear fruit is impossible to predict.</w:t>
      </w:r>
    </w:p>
    <w:p w14:paraId="02F9D747" w14:textId="77777777" w:rsidR="0058025C" w:rsidRPr="000D43C6" w:rsidRDefault="0058025C" w:rsidP="0058025C">
      <w:pPr>
        <w:pStyle w:val="Heading4"/>
        <w:numPr>
          <w:ilvl w:val="0"/>
          <w:numId w:val="116"/>
        </w:numPr>
        <w:tabs>
          <w:tab w:val="num" w:pos="360"/>
          <w:tab w:val="num" w:pos="1440"/>
        </w:tabs>
        <w:ind w:left="0" w:firstLine="0"/>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45C48108" w14:textId="77777777" w:rsidR="0058025C" w:rsidRPr="009B61C1" w:rsidRDefault="0058025C" w:rsidP="0058025C">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1E96D944" w14:textId="77777777" w:rsidR="0058025C" w:rsidRPr="00284D8B" w:rsidRDefault="0058025C" w:rsidP="0058025C">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1C19C984" w14:textId="77777777" w:rsidR="0058025C" w:rsidRPr="00284D8B" w:rsidRDefault="0058025C" w:rsidP="0058025C">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24548F31" w14:textId="77777777" w:rsidR="0058025C" w:rsidRPr="00284D8B" w:rsidRDefault="0058025C" w:rsidP="0058025C">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5B061427" w14:textId="77777777" w:rsidR="0058025C" w:rsidRPr="00284D8B" w:rsidRDefault="0058025C" w:rsidP="0058025C">
      <w:pPr>
        <w:rPr>
          <w:sz w:val="16"/>
        </w:rPr>
      </w:pPr>
      <w:r w:rsidRPr="00284D8B">
        <w:rPr>
          <w:sz w:val="16"/>
        </w:rPr>
        <w:t>2. The hegemony of neoliberalism and the rise of inequalities</w:t>
      </w:r>
    </w:p>
    <w:p w14:paraId="134015B4" w14:textId="77777777" w:rsidR="0058025C" w:rsidRPr="00284D8B" w:rsidRDefault="0058025C" w:rsidP="0058025C">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1C8D65B2" w14:textId="77777777" w:rsidR="0058025C" w:rsidRPr="00284D8B" w:rsidRDefault="0058025C" w:rsidP="0058025C">
      <w:pPr>
        <w:rPr>
          <w:sz w:val="16"/>
        </w:rPr>
      </w:pPr>
      <w:r w:rsidRPr="00284D8B">
        <w:rPr>
          <w:sz w:val="16"/>
        </w:rPr>
        <w:t>&lt;&lt;TEXT CONDENSED, NONE OMITTED&gt;&gt;</w:t>
      </w:r>
    </w:p>
    <w:p w14:paraId="77832631" w14:textId="77777777" w:rsidR="0058025C" w:rsidRPr="00284D8B" w:rsidRDefault="0058025C" w:rsidP="0058025C">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7D5D1F68" w14:textId="77777777" w:rsidR="0058025C" w:rsidRPr="00284D8B" w:rsidRDefault="0058025C" w:rsidP="0058025C">
      <w:pPr>
        <w:rPr>
          <w:sz w:val="16"/>
        </w:rPr>
      </w:pPr>
      <w:r w:rsidRPr="00284D8B">
        <w:rPr>
          <w:sz w:val="16"/>
        </w:rPr>
        <w:t>&lt;&lt;PARAGRAPH BREAKS RESUME&gt;&gt;</w:t>
      </w:r>
    </w:p>
    <w:p w14:paraId="788AD17D" w14:textId="77777777" w:rsidR="0058025C" w:rsidRPr="00284D8B" w:rsidRDefault="0058025C" w:rsidP="0058025C">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00939A3B" w14:textId="77777777" w:rsidR="0058025C" w:rsidRPr="00284D8B" w:rsidRDefault="0058025C" w:rsidP="0058025C">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3990799D" w14:textId="77777777" w:rsidR="0058025C" w:rsidRPr="00284D8B" w:rsidRDefault="0058025C" w:rsidP="0058025C">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76964E01" w14:textId="77777777" w:rsidR="0058025C" w:rsidRPr="00284D8B" w:rsidRDefault="0058025C" w:rsidP="0058025C">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7F3B7D16" w14:textId="77777777" w:rsidR="0058025C" w:rsidRPr="00284D8B" w:rsidRDefault="0058025C" w:rsidP="0058025C">
      <w:pPr>
        <w:rPr>
          <w:sz w:val="16"/>
        </w:rPr>
      </w:pPr>
      <w:r w:rsidRPr="00284D8B">
        <w:rPr>
          <w:sz w:val="16"/>
        </w:rPr>
        <w:t>Reinhart Koselleck makes a compelling argument that it is not:</w:t>
      </w:r>
    </w:p>
    <w:p w14:paraId="283AB798" w14:textId="77777777" w:rsidR="0058025C" w:rsidRPr="00284D8B" w:rsidRDefault="0058025C" w:rsidP="0058025C">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6FA20CC5" w14:textId="77777777" w:rsidR="0058025C" w:rsidRPr="00284D8B" w:rsidRDefault="0058025C" w:rsidP="0058025C">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36D0D781" w14:textId="77777777" w:rsidR="0058025C" w:rsidRPr="00284D8B" w:rsidRDefault="0058025C" w:rsidP="0058025C">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04E8461C" w14:textId="77777777" w:rsidR="0058025C" w:rsidRPr="00284D8B" w:rsidRDefault="0058025C" w:rsidP="0058025C">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5DD65645" w14:textId="77777777" w:rsidR="0058025C" w:rsidRPr="00284D8B" w:rsidRDefault="0058025C" w:rsidP="0058025C">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02B87474" w14:textId="77777777" w:rsidR="0058025C" w:rsidRPr="00284D8B" w:rsidRDefault="0058025C" w:rsidP="0058025C">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79584261" w14:textId="77777777" w:rsidR="0058025C" w:rsidRDefault="0058025C" w:rsidP="0058025C">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49F784F1" w14:textId="77777777" w:rsidR="0058025C" w:rsidRDefault="0058025C" w:rsidP="0058025C">
      <w:pPr>
        <w:pStyle w:val="Heading3"/>
      </w:pPr>
      <w:r>
        <w:t>Politics DA---2AC</w:t>
      </w:r>
    </w:p>
    <w:p w14:paraId="37B3EC24" w14:textId="77777777" w:rsidR="0058025C" w:rsidRDefault="0058025C" w:rsidP="0058025C">
      <w:pPr>
        <w:pStyle w:val="Heading4"/>
      </w:pPr>
      <w:r>
        <w:t xml:space="preserve">Remedial efforts </w:t>
      </w:r>
      <w:r w:rsidRPr="00FA1182">
        <w:rPr>
          <w:u w:val="single"/>
        </w:rPr>
        <w:t>resolve shortfalls</w:t>
      </w:r>
      <w:r>
        <w:t>.</w:t>
      </w:r>
    </w:p>
    <w:p w14:paraId="0C76EBB6" w14:textId="77777777" w:rsidR="0058025C" w:rsidRPr="0009212C" w:rsidRDefault="0058025C" w:rsidP="0058025C">
      <w:r w:rsidRPr="0009212C">
        <w:rPr>
          <w:rStyle w:val="Style13ptBold"/>
        </w:rPr>
        <w:t>McDougall ’3-3</w:t>
      </w:r>
      <w:r>
        <w:t xml:space="preserve"> [Shaun; 2026; Senior North America Analyst, U.S. Defense Budget Analyst, and Military Force Structures of the World Analyst at Forecast International; Defense and Security Monitor, “War with Iran Puts Pressure on Munitions Inventories and Signals Future Demand,” https://dsm.forecastinternational.com/2026/03/03/war-with-iran-puts-pressure-on-munitions-inventories-and-signals-future-demand/]</w:t>
      </w:r>
    </w:p>
    <w:p w14:paraId="493D554C" w14:textId="77777777" w:rsidR="0058025C" w:rsidRPr="0009212C" w:rsidRDefault="0058025C" w:rsidP="0058025C">
      <w:pPr>
        <w:rPr>
          <w:sz w:val="16"/>
        </w:rPr>
      </w:pPr>
      <w:r w:rsidRPr="00AF663D">
        <w:rPr>
          <w:rStyle w:val="StyleUnderline"/>
          <w:highlight w:val="cyan"/>
        </w:rPr>
        <w:t>Several efforts</w:t>
      </w:r>
      <w:r w:rsidRPr="0009212C">
        <w:rPr>
          <w:rStyle w:val="StyleUnderline"/>
        </w:rPr>
        <w:t xml:space="preserve"> are </w:t>
      </w:r>
      <w:r w:rsidRPr="0009212C">
        <w:rPr>
          <w:rStyle w:val="Emphasis"/>
        </w:rPr>
        <w:t xml:space="preserve">already </w:t>
      </w:r>
      <w:r w:rsidRPr="00AF663D">
        <w:rPr>
          <w:rStyle w:val="Emphasis"/>
          <w:highlight w:val="cyan"/>
        </w:rPr>
        <w:t>underway</w:t>
      </w:r>
      <w:r w:rsidRPr="00AF663D">
        <w:rPr>
          <w:rStyle w:val="StyleUnderline"/>
          <w:highlight w:val="cyan"/>
        </w:rPr>
        <w:t xml:space="preserve"> to address</w:t>
      </w:r>
      <w:r w:rsidRPr="0009212C">
        <w:rPr>
          <w:rStyle w:val="StyleUnderline"/>
        </w:rPr>
        <w:t xml:space="preserve"> </w:t>
      </w:r>
      <w:r w:rsidRPr="0009212C">
        <w:rPr>
          <w:rStyle w:val="Emphasis"/>
        </w:rPr>
        <w:t xml:space="preserve">long-term </w:t>
      </w:r>
      <w:r w:rsidRPr="00AF663D">
        <w:rPr>
          <w:rStyle w:val="Emphasis"/>
          <w:highlight w:val="cyan"/>
        </w:rPr>
        <w:t>inventory</w:t>
      </w:r>
      <w:r w:rsidRPr="0009212C">
        <w:rPr>
          <w:rStyle w:val="StyleUnderline"/>
        </w:rPr>
        <w:t xml:space="preserve"> concerns. In </w:t>
      </w:r>
      <w:r w:rsidRPr="00AF663D">
        <w:rPr>
          <w:rStyle w:val="Emphasis"/>
        </w:rPr>
        <w:t>addition</w:t>
      </w:r>
      <w:r w:rsidRPr="0009212C">
        <w:rPr>
          <w:rStyle w:val="StyleUnderline"/>
        </w:rPr>
        <w:t xml:space="preserve"> to </w:t>
      </w:r>
      <w:r w:rsidRPr="00AF663D">
        <w:rPr>
          <w:rStyle w:val="StyleUnderline"/>
          <w:highlight w:val="cyan"/>
        </w:rPr>
        <w:t>increasing production</w:t>
      </w:r>
      <w:r w:rsidRPr="0009212C">
        <w:rPr>
          <w:rStyle w:val="StyleUnderline"/>
        </w:rPr>
        <w:t xml:space="preserve"> rates </w:t>
      </w:r>
      <w:r w:rsidRPr="00AF663D">
        <w:rPr>
          <w:rStyle w:val="StyleUnderline"/>
          <w:highlight w:val="cyan"/>
        </w:rPr>
        <w:t xml:space="preserve">of </w:t>
      </w:r>
      <w:r w:rsidRPr="00AF663D">
        <w:rPr>
          <w:rStyle w:val="Emphasis"/>
          <w:highlight w:val="cyan"/>
        </w:rPr>
        <w:t>legacy</w:t>
      </w:r>
      <w:r w:rsidRPr="0009212C">
        <w:rPr>
          <w:rStyle w:val="StyleUnderline"/>
        </w:rPr>
        <w:t xml:space="preserve"> munition</w:t>
      </w:r>
      <w:r w:rsidRPr="00AF663D">
        <w:rPr>
          <w:rStyle w:val="Emphasis"/>
          <w:highlight w:val="cyan"/>
        </w:rPr>
        <w:t>s</w:t>
      </w:r>
      <w:r w:rsidRPr="0009212C">
        <w:rPr>
          <w:rStyle w:val="StyleUnderline"/>
        </w:rPr>
        <w:t xml:space="preserve">, the U.S. </w:t>
      </w:r>
      <w:r w:rsidRPr="00AF663D">
        <w:rPr>
          <w:rStyle w:val="StyleUnderline"/>
          <w:highlight w:val="cyan"/>
        </w:rPr>
        <w:t>military</w:t>
      </w:r>
      <w:r w:rsidRPr="0009212C">
        <w:rPr>
          <w:rStyle w:val="StyleUnderline"/>
        </w:rPr>
        <w:t xml:space="preserve"> is </w:t>
      </w:r>
      <w:r w:rsidRPr="00AF663D">
        <w:rPr>
          <w:rStyle w:val="StyleUnderline"/>
          <w:highlight w:val="cyan"/>
        </w:rPr>
        <w:t>working on</w:t>
      </w:r>
      <w:r w:rsidRPr="0009212C">
        <w:rPr>
          <w:rStyle w:val="StyleUnderline"/>
        </w:rPr>
        <w:t xml:space="preserve"> a </w:t>
      </w:r>
      <w:r w:rsidRPr="00AF663D">
        <w:rPr>
          <w:rStyle w:val="StyleUnderline"/>
          <w:highlight w:val="cyan"/>
        </w:rPr>
        <w:t xml:space="preserve">range of </w:t>
      </w:r>
      <w:r w:rsidRPr="00AF663D">
        <w:rPr>
          <w:rStyle w:val="Emphasis"/>
          <w:highlight w:val="cyan"/>
        </w:rPr>
        <w:t>lower-cost</w:t>
      </w:r>
      <w:r w:rsidRPr="0009212C">
        <w:rPr>
          <w:rStyle w:val="StyleUnderline"/>
        </w:rPr>
        <w:t xml:space="preserve"> offensive and defensive </w:t>
      </w:r>
      <w:r w:rsidRPr="00AF663D">
        <w:rPr>
          <w:rStyle w:val="StyleUnderline"/>
          <w:highlight w:val="cyan"/>
        </w:rPr>
        <w:t>capabilities</w:t>
      </w:r>
      <w:r w:rsidRPr="0009212C">
        <w:rPr>
          <w:rStyle w:val="StyleUnderline"/>
        </w:rPr>
        <w:t xml:space="preserve"> intended to </w:t>
      </w:r>
      <w:r w:rsidRPr="00AF663D">
        <w:rPr>
          <w:rStyle w:val="StyleUnderline"/>
          <w:highlight w:val="cyan"/>
        </w:rPr>
        <w:t xml:space="preserve">make it </w:t>
      </w:r>
      <w:r w:rsidRPr="00AF663D">
        <w:rPr>
          <w:rStyle w:val="Emphasis"/>
          <w:highlight w:val="cyan"/>
        </w:rPr>
        <w:t>cheaper</w:t>
      </w:r>
      <w:r w:rsidRPr="00AF663D">
        <w:rPr>
          <w:rStyle w:val="StyleUnderline"/>
          <w:highlight w:val="cyan"/>
        </w:rPr>
        <w:t xml:space="preserve"> and </w:t>
      </w:r>
      <w:r w:rsidRPr="00AF663D">
        <w:rPr>
          <w:rStyle w:val="Emphasis"/>
          <w:highlight w:val="cyan"/>
        </w:rPr>
        <w:t>easier</w:t>
      </w:r>
      <w:r w:rsidRPr="00AF663D">
        <w:rPr>
          <w:rStyle w:val="StyleUnderline"/>
          <w:highlight w:val="cyan"/>
        </w:rPr>
        <w:t xml:space="preserve"> to rebuild</w:t>
      </w:r>
      <w:r w:rsidRPr="0009212C">
        <w:rPr>
          <w:rStyle w:val="StyleUnderline"/>
        </w:rPr>
        <w:t xml:space="preserve"> </w:t>
      </w:r>
      <w:r w:rsidRPr="00AF663D">
        <w:rPr>
          <w:rStyle w:val="Emphasis"/>
        </w:rPr>
        <w:t>stockpiles</w:t>
      </w:r>
      <w:r w:rsidRPr="0009212C">
        <w:rPr>
          <w:sz w:val="16"/>
        </w:rPr>
        <w:t xml:space="preserve">. The Air Force has several ongoing development efforts, </w:t>
      </w:r>
      <w:r w:rsidRPr="0009212C">
        <w:rPr>
          <w:rStyle w:val="StyleUnderline"/>
        </w:rPr>
        <w:t>including</w:t>
      </w:r>
      <w:r w:rsidRPr="0009212C">
        <w:rPr>
          <w:sz w:val="16"/>
        </w:rPr>
        <w:t>:</w:t>
      </w:r>
    </w:p>
    <w:p w14:paraId="50FE1695" w14:textId="77777777" w:rsidR="0058025C" w:rsidRPr="0009212C" w:rsidRDefault="0058025C" w:rsidP="0058025C">
      <w:pPr>
        <w:pStyle w:val="ListParagraph"/>
        <w:numPr>
          <w:ilvl w:val="0"/>
          <w:numId w:val="121"/>
        </w:numPr>
        <w:rPr>
          <w:sz w:val="16"/>
        </w:rPr>
      </w:pPr>
      <w:r w:rsidRPr="0009212C">
        <w:rPr>
          <w:sz w:val="16"/>
        </w:rPr>
        <w:t>Family of Affordable Mass Missiles (</w:t>
      </w:r>
      <w:r w:rsidRPr="0009212C">
        <w:rPr>
          <w:rStyle w:val="Emphasis"/>
        </w:rPr>
        <w:t>FAMM</w:t>
      </w:r>
      <w:r w:rsidRPr="0009212C">
        <w:rPr>
          <w:sz w:val="16"/>
        </w:rPr>
        <w:t>), a low-cost palletized munition</w:t>
      </w:r>
    </w:p>
    <w:p w14:paraId="3EB52107" w14:textId="77777777" w:rsidR="0058025C" w:rsidRPr="0009212C" w:rsidRDefault="0058025C" w:rsidP="0058025C">
      <w:pPr>
        <w:pStyle w:val="ListParagraph"/>
        <w:numPr>
          <w:ilvl w:val="0"/>
          <w:numId w:val="121"/>
        </w:numPr>
        <w:rPr>
          <w:sz w:val="16"/>
        </w:rPr>
      </w:pPr>
      <w:r w:rsidRPr="0009212C">
        <w:rPr>
          <w:sz w:val="16"/>
        </w:rPr>
        <w:t>Lugged Affordable Cruise Missile (</w:t>
      </w:r>
      <w:r w:rsidRPr="0009212C">
        <w:rPr>
          <w:rStyle w:val="Emphasis"/>
        </w:rPr>
        <w:t>LACM</w:t>
      </w:r>
      <w:r w:rsidRPr="0009212C">
        <w:rPr>
          <w:sz w:val="16"/>
        </w:rPr>
        <w:t>), a low-cost missile the service wants to produce in large quantities</w:t>
      </w:r>
    </w:p>
    <w:p w14:paraId="45C0EDA6" w14:textId="77777777" w:rsidR="0058025C" w:rsidRPr="0009212C" w:rsidRDefault="0058025C" w:rsidP="0058025C">
      <w:pPr>
        <w:pStyle w:val="ListParagraph"/>
        <w:numPr>
          <w:ilvl w:val="0"/>
          <w:numId w:val="121"/>
        </w:numPr>
        <w:rPr>
          <w:sz w:val="16"/>
        </w:rPr>
      </w:pPr>
      <w:r w:rsidRPr="0009212C">
        <w:rPr>
          <w:sz w:val="16"/>
        </w:rPr>
        <w:t>Counter Air Missile Program (</w:t>
      </w:r>
      <w:r w:rsidRPr="0009212C">
        <w:rPr>
          <w:rStyle w:val="Emphasis"/>
        </w:rPr>
        <w:t>CAMP</w:t>
      </w:r>
      <w:r w:rsidRPr="0009212C">
        <w:rPr>
          <w:sz w:val="16"/>
        </w:rPr>
        <w:t>), a program to develop a low-cost, modular weapon capable of high-volume production</w:t>
      </w:r>
    </w:p>
    <w:p w14:paraId="1569C68F" w14:textId="77777777" w:rsidR="0058025C" w:rsidRPr="0009212C" w:rsidRDefault="0058025C" w:rsidP="0058025C">
      <w:pPr>
        <w:rPr>
          <w:sz w:val="16"/>
        </w:rPr>
      </w:pPr>
      <w:r w:rsidRPr="0009212C">
        <w:rPr>
          <w:sz w:val="16"/>
        </w:rPr>
        <w:t>The Air Force also recently fielded an F-15E outfitted with modified Advanced Precision Kill Weapon System (</w:t>
      </w:r>
      <w:r w:rsidRPr="0009212C">
        <w:rPr>
          <w:rStyle w:val="Emphasis"/>
        </w:rPr>
        <w:t>APKWS</w:t>
      </w:r>
      <w:r w:rsidRPr="0009212C">
        <w:rPr>
          <w:sz w:val="16"/>
        </w:rPr>
        <w:t>) rockets, providing a more cost-effective C-UAS solution.</w:t>
      </w:r>
    </w:p>
    <w:p w14:paraId="15F319D8" w14:textId="77777777" w:rsidR="0058025C" w:rsidRPr="0009212C" w:rsidRDefault="0058025C" w:rsidP="0058025C">
      <w:pPr>
        <w:rPr>
          <w:sz w:val="16"/>
        </w:rPr>
      </w:pPr>
      <w:r w:rsidRPr="0009212C">
        <w:rPr>
          <w:sz w:val="16"/>
        </w:rPr>
        <w:t>The Army is working on projects under the Long-Range Kinetic Interceptor (</w:t>
      </w:r>
      <w:r w:rsidRPr="0009212C">
        <w:rPr>
          <w:rStyle w:val="Emphasis"/>
        </w:rPr>
        <w:t>LRKI</w:t>
      </w:r>
      <w:r w:rsidRPr="0009212C">
        <w:rPr>
          <w:sz w:val="16"/>
        </w:rPr>
        <w:t xml:space="preserve">) program, which is a low-cost interceptor primarily intended to defend against small and medium UAS. The service recently awarded a contract to AeroVironment for its Freedom Eagle interceptor as part of this effort. Additionally, the Army is working on a variety of man-portable </w:t>
      </w:r>
      <w:r w:rsidRPr="0009212C">
        <w:rPr>
          <w:rStyle w:val="Emphasis"/>
        </w:rPr>
        <w:t>C-UAS</w:t>
      </w:r>
      <w:r w:rsidRPr="0009212C">
        <w:rPr>
          <w:sz w:val="16"/>
        </w:rPr>
        <w:t xml:space="preserve"> capabilities and recently tested </w:t>
      </w:r>
      <w:r w:rsidRPr="0009212C">
        <w:rPr>
          <w:rStyle w:val="StyleUnderline"/>
        </w:rPr>
        <w:t xml:space="preserve">new </w:t>
      </w:r>
      <w:r w:rsidRPr="0009212C">
        <w:rPr>
          <w:rStyle w:val="Emphasis"/>
        </w:rPr>
        <w:t>proximity fuze</w:t>
      </w:r>
      <w:r w:rsidRPr="0009212C">
        <w:rPr>
          <w:sz w:val="16"/>
        </w:rPr>
        <w:t xml:space="preserve"> ammunition fired from Apache 30mm cannons that could be used to take out small UAS.</w:t>
      </w:r>
    </w:p>
    <w:p w14:paraId="2A33284B" w14:textId="77777777" w:rsidR="0058025C" w:rsidRPr="0009212C" w:rsidRDefault="0058025C" w:rsidP="0058025C">
      <w:pPr>
        <w:rPr>
          <w:sz w:val="16"/>
        </w:rPr>
      </w:pPr>
      <w:r w:rsidRPr="0009212C">
        <w:rPr>
          <w:sz w:val="16"/>
        </w:rPr>
        <w:t>The Navy has also outlined a requirement for an affordable air-launched, stand-off, anti-ship missile under its Multi-Mission Affordable Capacity Effector (</w:t>
      </w:r>
      <w:r w:rsidRPr="0009212C">
        <w:rPr>
          <w:rStyle w:val="Emphasis"/>
        </w:rPr>
        <w:t>MACE</w:t>
      </w:r>
      <w:r w:rsidRPr="0009212C">
        <w:rPr>
          <w:sz w:val="16"/>
        </w:rPr>
        <w:t>) program. Manufacturers have also made recommendations to reduce costs, such as Lockheed Martin’s pitch for a cheaper variant of the Joint Air-to-Surface Standoff Missile (</w:t>
      </w:r>
      <w:r w:rsidRPr="0009212C">
        <w:rPr>
          <w:rStyle w:val="Emphasis"/>
        </w:rPr>
        <w:t>JASSM</w:t>
      </w:r>
      <w:r w:rsidRPr="0009212C">
        <w:rPr>
          <w:sz w:val="16"/>
        </w:rPr>
        <w:t xml:space="preserve">) to facilitate larger production runs. There is also a </w:t>
      </w:r>
      <w:r w:rsidRPr="0009212C">
        <w:rPr>
          <w:rStyle w:val="StyleUnderline"/>
        </w:rPr>
        <w:t xml:space="preserve">wide range of </w:t>
      </w:r>
      <w:r w:rsidRPr="0009212C">
        <w:rPr>
          <w:rStyle w:val="Emphasis"/>
        </w:rPr>
        <w:t>directed energy</w:t>
      </w:r>
      <w:r w:rsidRPr="0009212C">
        <w:rPr>
          <w:rStyle w:val="StyleUnderline"/>
        </w:rPr>
        <w:t xml:space="preserve"> programs</w:t>
      </w:r>
      <w:r w:rsidRPr="0009212C">
        <w:rPr>
          <w:sz w:val="16"/>
        </w:rPr>
        <w:t xml:space="preserve"> in the works, primarily </w:t>
      </w:r>
      <w:r w:rsidRPr="0009212C">
        <w:rPr>
          <w:rStyle w:val="StyleUnderline"/>
        </w:rPr>
        <w:t xml:space="preserve">focused on </w:t>
      </w:r>
      <w:r w:rsidRPr="0009212C">
        <w:rPr>
          <w:rStyle w:val="Emphasis"/>
        </w:rPr>
        <w:t>a</w:t>
      </w:r>
      <w:r w:rsidRPr="0009212C">
        <w:rPr>
          <w:rStyle w:val="StyleUnderline"/>
        </w:rPr>
        <w:t xml:space="preserve">ir and </w:t>
      </w:r>
      <w:r w:rsidRPr="0009212C">
        <w:rPr>
          <w:rStyle w:val="Emphasis"/>
        </w:rPr>
        <w:t>m</w:t>
      </w:r>
      <w:r w:rsidRPr="0009212C">
        <w:rPr>
          <w:rStyle w:val="StyleUnderline"/>
        </w:rPr>
        <w:t xml:space="preserve">issile </w:t>
      </w:r>
      <w:r w:rsidRPr="0009212C">
        <w:rPr>
          <w:rStyle w:val="Emphasis"/>
        </w:rPr>
        <w:t>d</w:t>
      </w:r>
      <w:r w:rsidRPr="0009212C">
        <w:rPr>
          <w:rStyle w:val="StyleUnderline"/>
        </w:rPr>
        <w:t>efense</w:t>
      </w:r>
      <w:r w:rsidRPr="0009212C">
        <w:rPr>
          <w:sz w:val="16"/>
        </w:rPr>
        <w:t>.</w:t>
      </w:r>
    </w:p>
    <w:p w14:paraId="079DA143" w14:textId="77777777" w:rsidR="0058025C" w:rsidRPr="0009212C" w:rsidRDefault="0058025C" w:rsidP="0058025C">
      <w:pPr>
        <w:rPr>
          <w:sz w:val="16"/>
        </w:rPr>
      </w:pPr>
      <w:r w:rsidRPr="0009212C">
        <w:rPr>
          <w:rStyle w:val="StyleUnderline"/>
        </w:rPr>
        <w:t xml:space="preserve">These </w:t>
      </w:r>
      <w:r w:rsidRPr="00AF663D">
        <w:rPr>
          <w:rStyle w:val="Emphasis"/>
          <w:highlight w:val="cyan"/>
        </w:rPr>
        <w:t>initiatives</w:t>
      </w:r>
      <w:r w:rsidRPr="0009212C">
        <w:rPr>
          <w:rStyle w:val="StyleUnderline"/>
        </w:rPr>
        <w:t xml:space="preserve"> serve several major purposes: to </w:t>
      </w:r>
      <w:r w:rsidRPr="00AF663D">
        <w:rPr>
          <w:rStyle w:val="Emphasis"/>
          <w:highlight w:val="cyan"/>
        </w:rPr>
        <w:t>lower</w:t>
      </w:r>
      <w:r w:rsidRPr="0009212C">
        <w:rPr>
          <w:rStyle w:val="StyleUnderline"/>
        </w:rPr>
        <w:t xml:space="preserve"> the </w:t>
      </w:r>
      <w:r w:rsidRPr="00AF663D">
        <w:rPr>
          <w:rStyle w:val="Emphasis"/>
          <w:highlight w:val="cyan"/>
        </w:rPr>
        <w:t>cost</w:t>
      </w:r>
      <w:r w:rsidRPr="00AF663D">
        <w:rPr>
          <w:rStyle w:val="StyleUnderline"/>
          <w:highlight w:val="cyan"/>
        </w:rPr>
        <w:t xml:space="preserve"> of </w:t>
      </w:r>
      <w:r w:rsidRPr="00AF663D">
        <w:rPr>
          <w:rStyle w:val="Emphasis"/>
          <w:highlight w:val="cyan"/>
        </w:rPr>
        <w:t>defeating</w:t>
      </w:r>
      <w:r w:rsidRPr="0009212C">
        <w:rPr>
          <w:rStyle w:val="StyleUnderline"/>
        </w:rPr>
        <w:t xml:space="preserve"> incoming missiles and drones, </w:t>
      </w:r>
      <w:r w:rsidRPr="00AF663D">
        <w:rPr>
          <w:rStyle w:val="Emphasis"/>
          <w:highlight w:val="cyan"/>
        </w:rPr>
        <w:t>facilitate large</w:t>
      </w:r>
      <w:r w:rsidRPr="0009212C">
        <w:rPr>
          <w:rStyle w:val="StyleUnderline"/>
        </w:rPr>
        <w:t xml:space="preserve"> production </w:t>
      </w:r>
      <w:r w:rsidRPr="00AF663D">
        <w:rPr>
          <w:rStyle w:val="StyleUnderline"/>
          <w:highlight w:val="cyan"/>
        </w:rPr>
        <w:t>runs</w:t>
      </w:r>
      <w:r w:rsidRPr="0009212C">
        <w:rPr>
          <w:rStyle w:val="StyleUnderline"/>
        </w:rPr>
        <w:t xml:space="preserve">, and </w:t>
      </w:r>
      <w:r w:rsidRPr="00AF663D">
        <w:rPr>
          <w:rStyle w:val="StyleUnderline"/>
          <w:highlight w:val="cyan"/>
        </w:rPr>
        <w:t xml:space="preserve">provide </w:t>
      </w:r>
      <w:r w:rsidRPr="00AF663D">
        <w:rPr>
          <w:rStyle w:val="Emphasis"/>
          <w:highlight w:val="cyan"/>
        </w:rPr>
        <w:t>greater</w:t>
      </w:r>
      <w:r w:rsidRPr="0009212C">
        <w:rPr>
          <w:rStyle w:val="Emphasis"/>
        </w:rPr>
        <w:t xml:space="preserve"> magazine </w:t>
      </w:r>
      <w:r w:rsidRPr="00AF663D">
        <w:rPr>
          <w:rStyle w:val="Emphasis"/>
          <w:highlight w:val="cyan"/>
        </w:rPr>
        <w:t>depth</w:t>
      </w:r>
      <w:r w:rsidRPr="0009212C">
        <w:rPr>
          <w:rStyle w:val="StyleUnderline"/>
        </w:rPr>
        <w:t xml:space="preserve"> capable of defeating the </w:t>
      </w:r>
      <w:r w:rsidRPr="0009212C">
        <w:rPr>
          <w:rStyle w:val="Emphasis"/>
        </w:rPr>
        <w:t>high volume</w:t>
      </w:r>
      <w:r w:rsidRPr="0009212C">
        <w:rPr>
          <w:rStyle w:val="StyleUnderline"/>
        </w:rPr>
        <w:t xml:space="preserve"> of threats</w:t>
      </w:r>
      <w:r w:rsidRPr="0009212C">
        <w:rPr>
          <w:sz w:val="16"/>
        </w:rPr>
        <w:t xml:space="preserve"> deployed against U.S. forces. The Navy’s operations in the Red Sea also highlighted the unsustainability of using expensive interceptor missiles to shoot down low-cost drones that adversaries can produce in massive quantities. The military needs affordable options to defeat these types of threats, while still maintaining the exquisite capabilities provided by more advanced interceptors. The military also needs to be able to buy these weapons at scale, which is facilitated by their low cost. </w:t>
      </w:r>
      <w:r w:rsidRPr="0009212C">
        <w:rPr>
          <w:rStyle w:val="StyleUnderline"/>
        </w:rPr>
        <w:t xml:space="preserve">A </w:t>
      </w:r>
      <w:r w:rsidRPr="00AF663D">
        <w:rPr>
          <w:rStyle w:val="Emphasis"/>
        </w:rPr>
        <w:t>reconciliation</w:t>
      </w:r>
      <w:r w:rsidRPr="0009212C">
        <w:rPr>
          <w:rStyle w:val="StyleUnderline"/>
        </w:rPr>
        <w:t xml:space="preserve"> spending plan</w:t>
      </w:r>
      <w:r w:rsidRPr="0009212C">
        <w:rPr>
          <w:sz w:val="16"/>
        </w:rPr>
        <w:t xml:space="preserve"> recently </w:t>
      </w:r>
      <w:r w:rsidRPr="0009212C">
        <w:rPr>
          <w:rStyle w:val="StyleUnderline"/>
        </w:rPr>
        <w:t xml:space="preserve">unveiled by the </w:t>
      </w:r>
      <w:r w:rsidRPr="0009212C">
        <w:rPr>
          <w:rStyle w:val="Emphasis"/>
        </w:rPr>
        <w:t>Pentagon</w:t>
      </w:r>
      <w:r w:rsidRPr="0009212C">
        <w:rPr>
          <w:rStyle w:val="StyleUnderline"/>
        </w:rPr>
        <w:t xml:space="preserve"> outlined a </w:t>
      </w:r>
      <w:r w:rsidRPr="0009212C">
        <w:rPr>
          <w:rStyle w:val="Emphasis"/>
        </w:rPr>
        <w:t>$16 billion</w:t>
      </w:r>
      <w:r w:rsidRPr="0009212C">
        <w:rPr>
          <w:rStyle w:val="StyleUnderline"/>
        </w:rPr>
        <w:t xml:space="preserve"> investment in </w:t>
      </w:r>
      <w:r w:rsidRPr="0009212C">
        <w:rPr>
          <w:rStyle w:val="Emphasis"/>
        </w:rPr>
        <w:t>low-cost</w:t>
      </w:r>
      <w:r w:rsidRPr="0009212C">
        <w:rPr>
          <w:rStyle w:val="StyleUnderline"/>
        </w:rPr>
        <w:t xml:space="preserve"> weapons</w:t>
      </w:r>
      <w:r w:rsidRPr="0009212C">
        <w:rPr>
          <w:sz w:val="16"/>
        </w:rPr>
        <w:t xml:space="preserve"> between FY25 and FY26, highlighting how affordability has become a key factor in munitions procurement.</w:t>
      </w:r>
    </w:p>
    <w:p w14:paraId="45403CEA" w14:textId="77777777" w:rsidR="0058025C" w:rsidRPr="0009212C" w:rsidRDefault="0058025C" w:rsidP="0058025C">
      <w:pPr>
        <w:rPr>
          <w:sz w:val="16"/>
        </w:rPr>
      </w:pPr>
      <w:r w:rsidRPr="0009212C">
        <w:rPr>
          <w:sz w:val="16"/>
        </w:rPr>
        <w:t>With swarms of attack drones becoming the new norm, the ability to field interceptors in large numbers while maintaining a sustainable cost-per-kill ratio is paramount. Directed energy can be especially useful in this regard, providing virtually unlimited magazine depth without having to replenish expended interceptors. However, directed energy programs remain a nascent capability, and development is ongoing to improve performance and scale up systems to handle larger threats.</w:t>
      </w:r>
    </w:p>
    <w:p w14:paraId="4C6DB1FA" w14:textId="77777777" w:rsidR="0058025C" w:rsidRPr="00FA1182" w:rsidRDefault="0058025C" w:rsidP="0058025C">
      <w:pPr>
        <w:rPr>
          <w:sz w:val="16"/>
        </w:rPr>
      </w:pPr>
      <w:r w:rsidRPr="0009212C">
        <w:rPr>
          <w:rStyle w:val="StyleUnderline"/>
        </w:rPr>
        <w:t xml:space="preserve">A </w:t>
      </w:r>
      <w:r w:rsidRPr="00AF663D">
        <w:rPr>
          <w:rStyle w:val="Emphasis"/>
          <w:highlight w:val="cyan"/>
        </w:rPr>
        <w:t>surge</w:t>
      </w:r>
      <w:r w:rsidRPr="0009212C">
        <w:rPr>
          <w:rStyle w:val="StyleUnderline"/>
        </w:rPr>
        <w:t xml:space="preserve"> in munitions procurement was </w:t>
      </w:r>
      <w:r w:rsidRPr="00AF663D">
        <w:rPr>
          <w:rStyle w:val="Emphasis"/>
          <w:highlight w:val="cyan"/>
        </w:rPr>
        <w:t>already anticipated</w:t>
      </w:r>
      <w:r w:rsidRPr="00AF663D">
        <w:rPr>
          <w:rStyle w:val="StyleUnderline"/>
          <w:highlight w:val="cyan"/>
        </w:rPr>
        <w:t xml:space="preserve"> in</w:t>
      </w:r>
      <w:r w:rsidRPr="0009212C">
        <w:rPr>
          <w:rStyle w:val="StyleUnderline"/>
        </w:rPr>
        <w:t xml:space="preserve"> the Pentagon’s </w:t>
      </w:r>
      <w:r w:rsidRPr="00AF663D">
        <w:rPr>
          <w:rStyle w:val="StyleUnderline"/>
          <w:highlight w:val="cyan"/>
        </w:rPr>
        <w:t>upcoming</w:t>
      </w:r>
      <w:r w:rsidRPr="0009212C">
        <w:rPr>
          <w:rStyle w:val="StyleUnderline"/>
        </w:rPr>
        <w:t xml:space="preserve"> </w:t>
      </w:r>
      <w:r w:rsidRPr="0009212C">
        <w:rPr>
          <w:rStyle w:val="Emphasis"/>
        </w:rPr>
        <w:t xml:space="preserve">FY27 </w:t>
      </w:r>
      <w:r w:rsidRPr="00AF663D">
        <w:rPr>
          <w:rStyle w:val="Emphasis"/>
          <w:highlight w:val="cyan"/>
        </w:rPr>
        <w:t>request</w:t>
      </w:r>
      <w:r w:rsidRPr="0009212C">
        <w:rPr>
          <w:sz w:val="16"/>
        </w:rPr>
        <w:t xml:space="preserve">, and the administration may further increase the amount of money being sought to buy new missiles and ordnance. </w:t>
      </w:r>
      <w:r w:rsidRPr="0009212C">
        <w:rPr>
          <w:rStyle w:val="StyleUnderline"/>
        </w:rPr>
        <w:t xml:space="preserve">This </w:t>
      </w:r>
      <w:r w:rsidRPr="00AF663D">
        <w:rPr>
          <w:rStyle w:val="Emphasis"/>
          <w:highlight w:val="cyan"/>
        </w:rPr>
        <w:t>funding</w:t>
      </w:r>
      <w:r w:rsidRPr="0009212C">
        <w:rPr>
          <w:sz w:val="16"/>
        </w:rPr>
        <w:t xml:space="preserve"> could </w:t>
      </w:r>
      <w:r w:rsidRPr="00AF663D">
        <w:rPr>
          <w:rStyle w:val="StyleUnderline"/>
          <w:highlight w:val="cyan"/>
        </w:rPr>
        <w:t>materialize in</w:t>
      </w:r>
      <w:r w:rsidRPr="0009212C">
        <w:rPr>
          <w:rStyle w:val="StyleUnderline"/>
        </w:rPr>
        <w:t xml:space="preserve"> a </w:t>
      </w:r>
      <w:r w:rsidRPr="00AF663D">
        <w:rPr>
          <w:rStyle w:val="Emphasis"/>
          <w:highlight w:val="cyan"/>
        </w:rPr>
        <w:t>larger</w:t>
      </w:r>
      <w:r w:rsidRPr="0009212C">
        <w:rPr>
          <w:rStyle w:val="Emphasis"/>
        </w:rPr>
        <w:t xml:space="preserve"> base </w:t>
      </w:r>
      <w:r w:rsidRPr="00AF663D">
        <w:rPr>
          <w:rStyle w:val="Emphasis"/>
          <w:highlight w:val="cyan"/>
        </w:rPr>
        <w:t>budget</w:t>
      </w:r>
      <w:r w:rsidRPr="0009212C">
        <w:rPr>
          <w:rStyle w:val="StyleUnderline"/>
        </w:rPr>
        <w:t xml:space="preserve"> or through a </w:t>
      </w:r>
      <w:r w:rsidRPr="0009212C">
        <w:rPr>
          <w:rStyle w:val="Emphasis"/>
        </w:rPr>
        <w:t>supplemental</w:t>
      </w:r>
      <w:r w:rsidRPr="0009212C">
        <w:rPr>
          <w:rStyle w:val="StyleUnderline"/>
        </w:rPr>
        <w:t xml:space="preserve"> munitions request</w:t>
      </w:r>
      <w:r w:rsidRPr="0009212C">
        <w:rPr>
          <w:sz w:val="16"/>
        </w:rPr>
        <w:t xml:space="preserve">, either via a second reconciliation bill or possibly a standalone war supplemental. Regardless of how the request materializes, it’s clear that </w:t>
      </w:r>
      <w:r w:rsidRPr="0009212C">
        <w:rPr>
          <w:rStyle w:val="StyleUnderline"/>
        </w:rPr>
        <w:t xml:space="preserve">the </w:t>
      </w:r>
      <w:r w:rsidRPr="00AF663D">
        <w:rPr>
          <w:rStyle w:val="Emphasis"/>
          <w:highlight w:val="cyan"/>
        </w:rPr>
        <w:t>admin</w:t>
      </w:r>
      <w:r w:rsidRPr="0009212C">
        <w:rPr>
          <w:rStyle w:val="StyleUnderline"/>
        </w:rPr>
        <w:t xml:space="preserve">istration intends to </w:t>
      </w:r>
      <w:r w:rsidRPr="00AF663D">
        <w:rPr>
          <w:rStyle w:val="Emphasis"/>
          <w:highlight w:val="cyan"/>
        </w:rPr>
        <w:t>push</w:t>
      </w:r>
      <w:r w:rsidRPr="0009212C">
        <w:rPr>
          <w:rStyle w:val="StyleUnderline"/>
        </w:rPr>
        <w:t xml:space="preserve"> munitions </w:t>
      </w:r>
      <w:r w:rsidRPr="00AF663D">
        <w:rPr>
          <w:rStyle w:val="StyleUnderline"/>
          <w:highlight w:val="cyan"/>
        </w:rPr>
        <w:t xml:space="preserve">procurement to </w:t>
      </w:r>
      <w:r w:rsidRPr="00AF663D">
        <w:rPr>
          <w:rStyle w:val="Emphasis"/>
          <w:highlight w:val="cyan"/>
        </w:rPr>
        <w:t>new heights</w:t>
      </w:r>
      <w:r w:rsidRPr="0009212C">
        <w:rPr>
          <w:sz w:val="16"/>
        </w:rPr>
        <w:t>.</w:t>
      </w:r>
    </w:p>
    <w:p w14:paraId="27519CE9" w14:textId="77777777" w:rsidR="0058025C" w:rsidRPr="001F53C9" w:rsidRDefault="0058025C" w:rsidP="0058025C"/>
    <w:p w14:paraId="00FD6F5D" w14:textId="77777777" w:rsidR="0058025C" w:rsidRPr="00554D1B" w:rsidRDefault="0058025C" w:rsidP="0058025C"/>
    <w:p w14:paraId="15A5F8A9" w14:textId="77777777" w:rsidR="0058025C" w:rsidRDefault="0058025C" w:rsidP="0058025C">
      <w:pPr>
        <w:pStyle w:val="Heading4"/>
      </w:pPr>
      <w:r>
        <w:t xml:space="preserve">The plan attracts </w:t>
      </w:r>
      <w:r w:rsidRPr="00F24A18">
        <w:rPr>
          <w:u w:val="single"/>
        </w:rPr>
        <w:t>bipartisan support</w:t>
      </w:r>
      <w:r>
        <w:t>.</w:t>
      </w:r>
    </w:p>
    <w:p w14:paraId="1B4135E1" w14:textId="77777777" w:rsidR="0058025C" w:rsidRPr="00EC1986" w:rsidRDefault="0058025C" w:rsidP="0058025C">
      <w:r w:rsidRPr="00EC1986">
        <w:rPr>
          <w:rStyle w:val="Style13ptBold"/>
        </w:rPr>
        <w:t xml:space="preserve">Estreicher ’25 </w:t>
      </w:r>
      <w:r>
        <w:t>[Samuel; May 2025; JD, Professor of Public Law at New York University School of Law, Director of its Center for Labor and Employment and Director of its Institute of Judicial Administration; NYU School of Law, Public Law Research Paper Forthcoming, “Labor Law Reform for the Long Haul,” https://ssrn.com/abstract=5245177]</w:t>
      </w:r>
    </w:p>
    <w:p w14:paraId="2FBCA67C" w14:textId="77777777" w:rsidR="0058025C" w:rsidRPr="00EC1986" w:rsidRDefault="0058025C" w:rsidP="0058025C">
      <w:pPr>
        <w:rPr>
          <w:sz w:val="16"/>
        </w:rPr>
      </w:pPr>
      <w:r w:rsidRPr="00EC1986">
        <w:rPr>
          <w:sz w:val="16"/>
        </w:rPr>
        <w:t xml:space="preserve">We don’t know if or when the legislative filibuster in the Senate will end. </w:t>
      </w:r>
      <w:r w:rsidRPr="00EC1986">
        <w:rPr>
          <w:rStyle w:val="StyleUnderline"/>
        </w:rPr>
        <w:t xml:space="preserve">It would be </w:t>
      </w:r>
      <w:r w:rsidRPr="00EC1986">
        <w:rPr>
          <w:rStyle w:val="Emphasis"/>
        </w:rPr>
        <w:t>useful</w:t>
      </w:r>
      <w:r w:rsidRPr="00EC1986">
        <w:rPr>
          <w:rStyle w:val="StyleUnderline"/>
        </w:rPr>
        <w:t xml:space="preserve"> to</w:t>
      </w:r>
      <w:r w:rsidRPr="00EC1986">
        <w:rPr>
          <w:sz w:val="16"/>
        </w:rPr>
        <w:t xml:space="preserve"> start </w:t>
      </w:r>
      <w:r w:rsidRPr="00EC1986">
        <w:rPr>
          <w:rStyle w:val="Emphasis"/>
        </w:rPr>
        <w:t>think</w:t>
      </w:r>
      <w:r w:rsidRPr="00EC1986">
        <w:rPr>
          <w:sz w:val="16"/>
        </w:rPr>
        <w:t xml:space="preserve">ing </w:t>
      </w:r>
      <w:r w:rsidRPr="00EC1986">
        <w:rPr>
          <w:rStyle w:val="StyleUnderline"/>
        </w:rPr>
        <w:t>about</w:t>
      </w:r>
      <w:r w:rsidRPr="00EC1986">
        <w:rPr>
          <w:sz w:val="16"/>
        </w:rPr>
        <w:t xml:space="preserve"> what I call “</w:t>
      </w:r>
      <w:r w:rsidRPr="00EC1986">
        <w:rPr>
          <w:rStyle w:val="StyleUnderline"/>
        </w:rPr>
        <w:t xml:space="preserve">Labor Law Reform for the </w:t>
      </w:r>
      <w:r w:rsidRPr="00EC1986">
        <w:rPr>
          <w:rStyle w:val="Emphasis"/>
        </w:rPr>
        <w:t>Long Haul</w:t>
      </w:r>
      <w:r w:rsidRPr="00EC1986">
        <w:rPr>
          <w:rStyle w:val="StyleUnderline"/>
        </w:rPr>
        <w:t>”—</w:t>
      </w:r>
      <w:r w:rsidRPr="00EC1986">
        <w:rPr>
          <w:rStyle w:val="Emphasis"/>
        </w:rPr>
        <w:t xml:space="preserve">sensible </w:t>
      </w:r>
      <w:r w:rsidRPr="00EC1986">
        <w:rPr>
          <w:rStyle w:val="Emphasis"/>
          <w:highlight w:val="cyan"/>
        </w:rPr>
        <w:t>changes</w:t>
      </w:r>
      <w:r w:rsidRPr="00EC1986">
        <w:rPr>
          <w:rStyle w:val="StyleUnderline"/>
          <w:highlight w:val="cyan"/>
        </w:rPr>
        <w:t xml:space="preserve"> to</w:t>
      </w:r>
      <w:r w:rsidRPr="00EC1986">
        <w:rPr>
          <w:sz w:val="16"/>
        </w:rPr>
        <w:t xml:space="preserve"> the basic </w:t>
      </w:r>
      <w:r w:rsidRPr="00EC1986">
        <w:rPr>
          <w:rStyle w:val="StyleUnderline"/>
          <w:highlight w:val="cyan"/>
        </w:rPr>
        <w:t>labor law</w:t>
      </w:r>
      <w:r w:rsidRPr="00EC1986">
        <w:rPr>
          <w:sz w:val="16"/>
        </w:rPr>
        <w:t xml:space="preserve">1 </w:t>
      </w:r>
      <w:r w:rsidRPr="00EC1986">
        <w:rPr>
          <w:rStyle w:val="StyleUnderline"/>
          <w:highlight w:val="cyan"/>
        </w:rPr>
        <w:t>that</w:t>
      </w:r>
      <w:r w:rsidRPr="00EC1986">
        <w:rPr>
          <w:rStyle w:val="StyleUnderline"/>
        </w:rPr>
        <w:t xml:space="preserve"> can </w:t>
      </w:r>
      <w:r w:rsidRPr="00EC1986">
        <w:rPr>
          <w:rStyle w:val="StyleUnderline"/>
          <w:highlight w:val="cyan"/>
        </w:rPr>
        <w:t xml:space="preserve">attract </w:t>
      </w:r>
      <w:r w:rsidRPr="00EC1986">
        <w:rPr>
          <w:rStyle w:val="Emphasis"/>
          <w:highlight w:val="cyan"/>
        </w:rPr>
        <w:t>substantial bipart</w:t>
      </w:r>
      <w:r w:rsidRPr="00EC1986">
        <w:rPr>
          <w:rStyle w:val="StyleUnderline"/>
        </w:rPr>
        <w:t xml:space="preserve">isan </w:t>
      </w:r>
      <w:r w:rsidRPr="00EC1986">
        <w:rPr>
          <w:rStyle w:val="Emphasis"/>
          <w:highlight w:val="cyan"/>
        </w:rPr>
        <w:t>support</w:t>
      </w:r>
      <w:r w:rsidRPr="00EC1986">
        <w:rPr>
          <w:rStyle w:val="StyleUnderline"/>
        </w:rPr>
        <w:t xml:space="preserve"> and will not result in</w:t>
      </w:r>
      <w:r w:rsidRPr="00EC1986">
        <w:rPr>
          <w:sz w:val="16"/>
        </w:rPr>
        <w:t xml:space="preserve"> useless, endless </w:t>
      </w:r>
      <w:r w:rsidRPr="00EC1986">
        <w:rPr>
          <w:rStyle w:val="StyleUnderline"/>
        </w:rPr>
        <w:t xml:space="preserve">policy </w:t>
      </w:r>
      <w:r w:rsidRPr="00EC1986">
        <w:rPr>
          <w:rStyle w:val="Emphasis"/>
        </w:rPr>
        <w:t>oscillation</w:t>
      </w:r>
      <w:r w:rsidRPr="00EC1986">
        <w:rPr>
          <w:sz w:val="16"/>
        </w:rPr>
        <w:t xml:space="preserve">,2 </w:t>
      </w:r>
      <w:r w:rsidRPr="00EC1986">
        <w:rPr>
          <w:rStyle w:val="StyleUnderline"/>
        </w:rPr>
        <w:t xml:space="preserve">as </w:t>
      </w:r>
      <w:r w:rsidRPr="00EC1986">
        <w:rPr>
          <w:rStyle w:val="Emphasis"/>
        </w:rPr>
        <w:t>each</w:t>
      </w:r>
      <w:r w:rsidRPr="00EC1986">
        <w:rPr>
          <w:rStyle w:val="StyleUnderline"/>
        </w:rPr>
        <w:t xml:space="preserve"> new administration </w:t>
      </w:r>
      <w:r w:rsidRPr="00EC1986">
        <w:rPr>
          <w:rStyle w:val="Emphasis"/>
        </w:rPr>
        <w:t>repeals</w:t>
      </w:r>
      <w:r w:rsidRPr="00EC1986">
        <w:rPr>
          <w:rStyle w:val="StyleUnderline"/>
        </w:rPr>
        <w:t xml:space="preserve"> the</w:t>
      </w:r>
      <w:r w:rsidRPr="00EC1986">
        <w:rPr>
          <w:sz w:val="16"/>
        </w:rPr>
        <w:t xml:space="preserve"> policy </w:t>
      </w:r>
      <w:r w:rsidRPr="00EC1986">
        <w:rPr>
          <w:rStyle w:val="StyleUnderline"/>
        </w:rPr>
        <w:t>changes</w:t>
      </w:r>
      <w:r w:rsidRPr="00EC1986">
        <w:rPr>
          <w:sz w:val="16"/>
        </w:rPr>
        <w:t xml:space="preserve"> mad </w:t>
      </w:r>
      <w:r w:rsidRPr="00EC1986">
        <w:rPr>
          <w:rStyle w:val="StyleUnderline"/>
        </w:rPr>
        <w:t>from</w:t>
      </w:r>
      <w:r w:rsidRPr="00EC1986">
        <w:rPr>
          <w:sz w:val="16"/>
        </w:rPr>
        <w:t xml:space="preserve"> the “wish list” of </w:t>
      </w:r>
      <w:r w:rsidRPr="00EC1986">
        <w:rPr>
          <w:rStyle w:val="StyleUnderline"/>
        </w:rPr>
        <w:t xml:space="preserve">the </w:t>
      </w:r>
      <w:r w:rsidRPr="00EC1986">
        <w:rPr>
          <w:rStyle w:val="Emphasis"/>
        </w:rPr>
        <w:t>previous admin</w:t>
      </w:r>
      <w:r w:rsidRPr="00EC1986">
        <w:rPr>
          <w:rStyle w:val="StyleUnderline"/>
        </w:rPr>
        <w:t>istration</w:t>
      </w:r>
      <w:r w:rsidRPr="00EC1986">
        <w:rPr>
          <w:sz w:val="16"/>
        </w:rPr>
        <w:t xml:space="preserve">. </w:t>
      </w:r>
    </w:p>
    <w:p w14:paraId="734BA58B" w14:textId="77777777" w:rsidR="0058025C" w:rsidRDefault="0058025C" w:rsidP="0058025C">
      <w:pPr>
        <w:rPr>
          <w:sz w:val="16"/>
        </w:rPr>
      </w:pPr>
      <w:r w:rsidRPr="00EC1986">
        <w:rPr>
          <w:rStyle w:val="StyleUnderline"/>
        </w:rPr>
        <w:t>There are</w:t>
      </w:r>
      <w:r w:rsidRPr="00EC1986">
        <w:rPr>
          <w:sz w:val="16"/>
        </w:rPr>
        <w:t xml:space="preserve"> </w:t>
      </w:r>
      <w:r w:rsidRPr="00DF6052">
        <w:rPr>
          <w:sz w:val="16"/>
        </w:rPr>
        <w:t xml:space="preserve">at least </w:t>
      </w:r>
      <w:r w:rsidRPr="00DF6052">
        <w:rPr>
          <w:rStyle w:val="Emphasis"/>
        </w:rPr>
        <w:t>five areas</w:t>
      </w:r>
      <w:r w:rsidRPr="00DF6052">
        <w:rPr>
          <w:rStyle w:val="StyleUnderline"/>
        </w:rPr>
        <w:t xml:space="preserve"> of reform that should be </w:t>
      </w:r>
      <w:r w:rsidRPr="00DF6052">
        <w:rPr>
          <w:rStyle w:val="Emphasis"/>
        </w:rPr>
        <w:t>considered</w:t>
      </w:r>
      <w:r w:rsidRPr="00DF6052">
        <w:rPr>
          <w:sz w:val="16"/>
        </w:rPr>
        <w:t>: (1) bolstering the acceptability and durability of secret-ballot representation elections</w:t>
      </w:r>
      <w:r w:rsidRPr="00EC1986">
        <w:rPr>
          <w:sz w:val="16"/>
        </w:rPr>
        <w:t xml:space="preserve">; (2) strengthening the remedial authority of the National Labor Relations Board (NLRB or Board); (3) encouraging labor unions to take more responsible positions in dealing with discharges and other grievances by reducing the fear of duty-of-fair representation jury verdicts and damages liability for questions of judgment as to whether to take a case to arbitration; (4) reducing the politicization of the NLRB and its processes; and (5) </w:t>
      </w:r>
      <w:r w:rsidRPr="00EC1986">
        <w:rPr>
          <w:rStyle w:val="Emphasis"/>
          <w:highlight w:val="cyan"/>
        </w:rPr>
        <w:t>opening up</w:t>
      </w:r>
      <w:r w:rsidRPr="00EC1986">
        <w:rPr>
          <w:rStyle w:val="StyleUnderline"/>
        </w:rPr>
        <w:t xml:space="preserve"> the </w:t>
      </w:r>
      <w:r w:rsidRPr="00EC1986">
        <w:rPr>
          <w:rStyle w:val="StyleUnderline"/>
          <w:highlight w:val="cyan"/>
        </w:rPr>
        <w:t>possibilities for</w:t>
      </w:r>
      <w:r w:rsidRPr="00EC1986">
        <w:rPr>
          <w:rStyle w:val="StyleUnderline"/>
        </w:rPr>
        <w:t xml:space="preserve"> </w:t>
      </w:r>
      <w:r w:rsidRPr="00EC1986">
        <w:rPr>
          <w:rStyle w:val="Emphasis"/>
        </w:rPr>
        <w:t xml:space="preserve">employee </w:t>
      </w:r>
      <w:r w:rsidRPr="00EC1986">
        <w:rPr>
          <w:rStyle w:val="Emphasis"/>
          <w:highlight w:val="cyan"/>
        </w:rPr>
        <w:t>voice</w:t>
      </w:r>
      <w:r w:rsidRPr="00EC1986">
        <w:rPr>
          <w:rStyle w:val="StyleUnderline"/>
          <w:highlight w:val="cyan"/>
        </w:rPr>
        <w:t xml:space="preserve"> and </w:t>
      </w:r>
      <w:r w:rsidRPr="00EC1986">
        <w:rPr>
          <w:rStyle w:val="Emphasis"/>
          <w:highlight w:val="cyan"/>
        </w:rPr>
        <w:t>consultation</w:t>
      </w:r>
      <w:r w:rsidRPr="00EC1986">
        <w:rPr>
          <w:rStyle w:val="StyleUnderline"/>
          <w:highlight w:val="cyan"/>
        </w:rPr>
        <w:t xml:space="preserve"> with </w:t>
      </w:r>
      <w:r w:rsidRPr="00EC1986">
        <w:rPr>
          <w:rStyle w:val="Emphasis"/>
          <w:highlight w:val="cyan"/>
        </w:rPr>
        <w:t>management</w:t>
      </w:r>
      <w:r w:rsidRPr="00EC1986">
        <w:rPr>
          <w:rStyle w:val="StyleUnderline"/>
        </w:rPr>
        <w:t xml:space="preserve"> in</w:t>
      </w:r>
      <w:r w:rsidRPr="00EC1986">
        <w:rPr>
          <w:sz w:val="16"/>
        </w:rPr>
        <w:t xml:space="preserve"> the </w:t>
      </w:r>
      <w:r w:rsidRPr="00EC1986">
        <w:rPr>
          <w:rStyle w:val="StyleUnderline"/>
        </w:rPr>
        <w:t>non-union sector</w:t>
      </w:r>
      <w:r w:rsidRPr="00EC1986">
        <w:rPr>
          <w:sz w:val="16"/>
        </w:rPr>
        <w:t xml:space="preserve">. </w:t>
      </w:r>
    </w:p>
    <w:p w14:paraId="381ABA6C" w14:textId="77777777" w:rsidR="0058025C" w:rsidRPr="000555B9" w:rsidRDefault="0058025C" w:rsidP="0058025C">
      <w:pPr>
        <w:keepNext/>
        <w:keepLines/>
        <w:spacing w:before="40" w:after="0"/>
        <w:outlineLvl w:val="3"/>
        <w:rPr>
          <w:rFonts w:eastAsia="Times New Roman" w:cs="Times New Roman"/>
          <w:b/>
          <w:iCs/>
          <w:sz w:val="26"/>
        </w:rPr>
      </w:pPr>
      <w:r w:rsidRPr="000555B9">
        <w:rPr>
          <w:rFonts w:eastAsia="Times New Roman" w:cs="Times New Roman"/>
          <w:b/>
          <w:iCs/>
          <w:sz w:val="26"/>
        </w:rPr>
        <w:t>GOP unity thumped</w:t>
      </w:r>
    </w:p>
    <w:p w14:paraId="746E9946" w14:textId="77777777" w:rsidR="0058025C" w:rsidRPr="000555B9" w:rsidRDefault="0058025C" w:rsidP="0058025C">
      <w:pPr>
        <w:rPr>
          <w:rFonts w:eastAsia="Aptos"/>
        </w:rPr>
      </w:pPr>
      <w:r w:rsidRPr="003C2ABE">
        <w:rPr>
          <w:rStyle w:val="Style13ptBold"/>
        </w:rPr>
        <w:t>McCarthy ’3-9</w:t>
      </w:r>
      <w:r w:rsidRPr="000555B9">
        <w:rPr>
          <w:rFonts w:eastAsia="Aptos"/>
        </w:rPr>
        <w:t xml:space="preserve"> [Mia; Calen Razor; March 9; Congress Reporters; Politico; “Republicans face new Trump ultimatum,” https://www.politico.com/newsletters/inside-congress/2026/03/09/republicans-face-new-trump-ultimatum-00818529]</w:t>
      </w:r>
    </w:p>
    <w:p w14:paraId="51FAFCAD" w14:textId="77777777" w:rsidR="0058025C" w:rsidRPr="000555B9" w:rsidRDefault="0058025C" w:rsidP="0058025C">
      <w:pPr>
        <w:rPr>
          <w:rFonts w:eastAsia="Aptos"/>
          <w:sz w:val="16"/>
        </w:rPr>
      </w:pPr>
      <w:r w:rsidRPr="000555B9">
        <w:rPr>
          <w:rFonts w:eastAsia="Aptos"/>
          <w:sz w:val="16"/>
        </w:rPr>
        <w:t>House Republicans are descending on President Donald Trump’s Doral resort today for their annual policy retreat, with hopes of sketching out their legislative priorities before the midterms.</w:t>
      </w:r>
    </w:p>
    <w:p w14:paraId="24BC6891" w14:textId="77777777" w:rsidR="0058025C" w:rsidRPr="000555B9" w:rsidRDefault="0058025C" w:rsidP="0058025C">
      <w:pPr>
        <w:rPr>
          <w:rFonts w:eastAsia="Aptos"/>
          <w:u w:val="single"/>
        </w:rPr>
      </w:pPr>
      <w:r w:rsidRPr="000555B9">
        <w:rPr>
          <w:rFonts w:eastAsia="Aptos"/>
          <w:u w:val="single"/>
        </w:rPr>
        <w:t xml:space="preserve">Trump may have just </w:t>
      </w:r>
      <w:r w:rsidRPr="000555B9">
        <w:rPr>
          <w:rFonts w:eastAsia="Aptos"/>
          <w:b/>
          <w:iCs/>
          <w:u w:val="single"/>
          <w:bdr w:val="single" w:sz="8" w:space="0" w:color="auto"/>
        </w:rPr>
        <w:t>upended that plan</w:t>
      </w:r>
      <w:r w:rsidRPr="000555B9">
        <w:rPr>
          <w:rFonts w:eastAsia="Aptos"/>
          <w:u w:val="single"/>
        </w:rPr>
        <w:t>.</w:t>
      </w:r>
    </w:p>
    <w:p w14:paraId="6B0455D8" w14:textId="77777777" w:rsidR="0058025C" w:rsidRPr="000555B9" w:rsidRDefault="0058025C" w:rsidP="0058025C">
      <w:pPr>
        <w:rPr>
          <w:rFonts w:eastAsia="Aptos"/>
          <w:u w:val="single"/>
        </w:rPr>
      </w:pPr>
      <w:r w:rsidRPr="000555B9">
        <w:rPr>
          <w:rFonts w:eastAsia="Aptos"/>
          <w:sz w:val="16"/>
        </w:rPr>
        <w:t xml:space="preserve">The </w:t>
      </w:r>
      <w:r w:rsidRPr="000555B9">
        <w:rPr>
          <w:rFonts w:eastAsia="Aptos"/>
          <w:highlight w:val="cyan"/>
          <w:u w:val="single"/>
        </w:rPr>
        <w:t>president</w:t>
      </w:r>
      <w:r w:rsidRPr="000555B9">
        <w:rPr>
          <w:rFonts w:eastAsia="Aptos"/>
          <w:u w:val="single"/>
        </w:rPr>
        <w:t xml:space="preserve"> on Sunday said he </w:t>
      </w:r>
      <w:r w:rsidRPr="000555B9">
        <w:rPr>
          <w:rFonts w:eastAsia="Aptos"/>
          <w:highlight w:val="cyan"/>
          <w:u w:val="single"/>
        </w:rPr>
        <w:t>wouldn’t sign any bills until Republicans pass</w:t>
      </w:r>
      <w:r w:rsidRPr="000555B9">
        <w:rPr>
          <w:rFonts w:eastAsia="Aptos"/>
          <w:u w:val="single"/>
        </w:rPr>
        <w:t xml:space="preserve"> the sweeping elections overhaul known as the </w:t>
      </w:r>
      <w:r w:rsidRPr="000555B9">
        <w:rPr>
          <w:rFonts w:eastAsia="Aptos"/>
          <w:b/>
          <w:iCs/>
          <w:highlight w:val="cyan"/>
          <w:u w:val="single"/>
          <w:bdr w:val="single" w:sz="8" w:space="0" w:color="auto"/>
        </w:rPr>
        <w:t>SAVE</w:t>
      </w:r>
      <w:r w:rsidRPr="000555B9">
        <w:rPr>
          <w:rFonts w:eastAsia="Aptos"/>
          <w:b/>
          <w:iCs/>
          <w:u w:val="single"/>
          <w:bdr w:val="single" w:sz="8" w:space="0" w:color="auto"/>
        </w:rPr>
        <w:t xml:space="preserve"> America Act</w:t>
      </w:r>
      <w:r w:rsidRPr="000555B9">
        <w:rPr>
          <w:rFonts w:eastAsia="Aptos"/>
          <w:u w:val="single"/>
        </w:rPr>
        <w:t xml:space="preserve">. </w:t>
      </w:r>
      <w:r w:rsidRPr="000555B9">
        <w:rPr>
          <w:rFonts w:eastAsia="Aptos"/>
          <w:highlight w:val="cyan"/>
          <w:u w:val="single"/>
        </w:rPr>
        <w:t>Paired with</w:t>
      </w:r>
      <w:r w:rsidRPr="000555B9">
        <w:rPr>
          <w:rFonts w:eastAsia="Aptos"/>
          <w:u w:val="single"/>
        </w:rPr>
        <w:t xml:space="preserve"> a </w:t>
      </w:r>
      <w:r w:rsidRPr="000555B9">
        <w:rPr>
          <w:rFonts w:eastAsia="Aptos"/>
          <w:b/>
          <w:iCs/>
          <w:u w:val="single"/>
          <w:bdr w:val="single" w:sz="8" w:space="0" w:color="auto"/>
        </w:rPr>
        <w:t xml:space="preserve">new </w:t>
      </w:r>
      <w:r w:rsidRPr="000555B9">
        <w:rPr>
          <w:rFonts w:eastAsia="Aptos"/>
          <w:b/>
          <w:iCs/>
          <w:highlight w:val="cyan"/>
          <w:u w:val="single"/>
          <w:bdr w:val="single" w:sz="8" w:space="0" w:color="auto"/>
        </w:rPr>
        <w:t>Middle East War</w:t>
      </w:r>
      <w:r w:rsidRPr="000555B9">
        <w:rPr>
          <w:rFonts w:eastAsia="Aptos"/>
          <w:highlight w:val="cyan"/>
          <w:u w:val="single"/>
        </w:rPr>
        <w:t xml:space="preserve">, </w:t>
      </w:r>
      <w:r w:rsidRPr="000555B9">
        <w:rPr>
          <w:rFonts w:eastAsia="Aptos"/>
          <w:b/>
          <w:iCs/>
          <w:highlight w:val="cyan"/>
          <w:u w:val="single"/>
          <w:bdr w:val="single" w:sz="8" w:space="0" w:color="auto"/>
        </w:rPr>
        <w:t>surging oil prices</w:t>
      </w:r>
      <w:r w:rsidRPr="000555B9">
        <w:rPr>
          <w:rFonts w:eastAsia="Aptos"/>
          <w:highlight w:val="cyan"/>
          <w:u w:val="single"/>
        </w:rPr>
        <w:t xml:space="preserve"> and </w:t>
      </w:r>
      <w:r w:rsidRPr="000555B9">
        <w:rPr>
          <w:rFonts w:eastAsia="Aptos"/>
          <w:b/>
          <w:iCs/>
          <w:highlight w:val="cyan"/>
          <w:u w:val="single"/>
          <w:bdr w:val="single" w:sz="8" w:space="0" w:color="auto"/>
        </w:rPr>
        <w:t xml:space="preserve">persistent internal turmoil </w:t>
      </w:r>
      <w:r w:rsidRPr="000555B9">
        <w:rPr>
          <w:rFonts w:eastAsia="Aptos"/>
          <w:highlight w:val="cyan"/>
          <w:u w:val="single"/>
        </w:rPr>
        <w:t>threatening</w:t>
      </w:r>
      <w:r w:rsidRPr="000555B9">
        <w:rPr>
          <w:rFonts w:eastAsia="Aptos"/>
          <w:u w:val="single"/>
        </w:rPr>
        <w:t xml:space="preserve"> the </w:t>
      </w:r>
      <w:r w:rsidRPr="000555B9">
        <w:rPr>
          <w:rFonts w:eastAsia="Aptos"/>
          <w:highlight w:val="cyan"/>
          <w:u w:val="single"/>
        </w:rPr>
        <w:t>House GOP</w:t>
      </w:r>
      <w:r w:rsidRPr="000555B9">
        <w:rPr>
          <w:rFonts w:eastAsia="Aptos"/>
          <w:u w:val="single"/>
        </w:rPr>
        <w:t>’s razor-thin majority, the kickoff of the party’s South Florida gathering is looking anything but sunny.</w:t>
      </w:r>
    </w:p>
    <w:p w14:paraId="205E3123" w14:textId="77777777" w:rsidR="0058025C" w:rsidRPr="000555B9" w:rsidRDefault="0058025C" w:rsidP="0058025C">
      <w:pPr>
        <w:rPr>
          <w:rFonts w:eastAsia="Aptos"/>
          <w:sz w:val="16"/>
        </w:rPr>
      </w:pPr>
      <w:r w:rsidRPr="000555B9">
        <w:rPr>
          <w:rFonts w:eastAsia="Aptos"/>
          <w:sz w:val="16"/>
        </w:rPr>
        <w:t>As Meredith Lee Hill and Mia report this morning, here’s a preview of what’s coming at the retreat:</w:t>
      </w:r>
    </w:p>
    <w:p w14:paraId="588FD452" w14:textId="77777777" w:rsidR="0058025C" w:rsidRPr="000555B9" w:rsidRDefault="0058025C" w:rsidP="0058025C">
      <w:pPr>
        <w:rPr>
          <w:rFonts w:eastAsia="Aptos"/>
          <w:u w:val="single"/>
        </w:rPr>
      </w:pPr>
      <w:r w:rsidRPr="000555B9">
        <w:rPr>
          <w:rFonts w:eastAsia="Aptos"/>
          <w:sz w:val="16"/>
        </w:rPr>
        <w:t xml:space="preserve">— </w:t>
      </w:r>
      <w:r w:rsidRPr="000555B9">
        <w:rPr>
          <w:rFonts w:eastAsia="Aptos"/>
          <w:b/>
          <w:iCs/>
          <w:u w:val="single"/>
          <w:bdr w:val="single" w:sz="8" w:space="0" w:color="auto"/>
        </w:rPr>
        <w:t>TRUMP’S SAVE AMERICA SCRAMBLE</w:t>
      </w:r>
      <w:r w:rsidRPr="000555B9">
        <w:rPr>
          <w:rFonts w:eastAsia="Aptos"/>
          <w:sz w:val="16"/>
        </w:rPr>
        <w:t xml:space="preserve">: The president is set to speak to Republicans today at 5 p.m. We’ll be watching the extent to which he leans into his SAVE America Act ultimatum and another demand that Republicans add restrictions on transgender surgeries and mail voting. </w:t>
      </w:r>
      <w:r w:rsidRPr="000555B9">
        <w:rPr>
          <w:rFonts w:eastAsia="Aptos"/>
          <w:highlight w:val="cyan"/>
          <w:u w:val="single"/>
        </w:rPr>
        <w:t>Trump’s request to expand</w:t>
      </w:r>
      <w:r w:rsidRPr="000555B9">
        <w:rPr>
          <w:rFonts w:eastAsia="Aptos"/>
          <w:u w:val="single"/>
        </w:rPr>
        <w:t xml:space="preserve"> the bill may </w:t>
      </w:r>
      <w:r w:rsidRPr="000555B9">
        <w:rPr>
          <w:rFonts w:eastAsia="Aptos"/>
          <w:b/>
          <w:iCs/>
          <w:highlight w:val="cyan"/>
          <w:u w:val="single"/>
          <w:bdr w:val="single" w:sz="8" w:space="0" w:color="auto"/>
        </w:rPr>
        <w:t>trigger more GOP infighting</w:t>
      </w:r>
      <w:r w:rsidRPr="000555B9">
        <w:rPr>
          <w:rFonts w:eastAsia="Aptos"/>
          <w:u w:val="single"/>
        </w:rPr>
        <w:t xml:space="preserve"> and further </w:t>
      </w:r>
      <w:r w:rsidRPr="000555B9">
        <w:rPr>
          <w:rFonts w:eastAsia="Aptos"/>
          <w:b/>
          <w:iCs/>
          <w:highlight w:val="cyan"/>
          <w:u w:val="single"/>
          <w:bdr w:val="single" w:sz="8" w:space="0" w:color="auto"/>
        </w:rPr>
        <w:t>weaken a push to skirt</w:t>
      </w:r>
      <w:r w:rsidRPr="000555B9">
        <w:rPr>
          <w:rFonts w:eastAsia="Aptos"/>
          <w:u w:val="single"/>
        </w:rPr>
        <w:t xml:space="preserve"> the Senate’s 60-vote </w:t>
      </w:r>
      <w:r w:rsidRPr="000555B9">
        <w:rPr>
          <w:rFonts w:eastAsia="Aptos"/>
          <w:b/>
          <w:iCs/>
          <w:highlight w:val="cyan"/>
          <w:u w:val="single"/>
          <w:bdr w:val="single" w:sz="8" w:space="0" w:color="auto"/>
        </w:rPr>
        <w:t>filibuster</w:t>
      </w:r>
      <w:r w:rsidRPr="000555B9">
        <w:rPr>
          <w:rFonts w:eastAsia="Aptos"/>
          <w:u w:val="single"/>
        </w:rPr>
        <w:t xml:space="preserve"> to pass it.</w:t>
      </w:r>
    </w:p>
    <w:p w14:paraId="20D12801" w14:textId="77777777" w:rsidR="0058025C" w:rsidRPr="000555B9" w:rsidRDefault="0058025C" w:rsidP="0058025C">
      <w:pPr>
        <w:rPr>
          <w:rFonts w:eastAsia="Aptos"/>
          <w:sz w:val="16"/>
        </w:rPr>
      </w:pPr>
      <w:r w:rsidRPr="000555B9">
        <w:rPr>
          <w:rFonts w:eastAsia="Aptos"/>
          <w:sz w:val="16"/>
        </w:rPr>
        <w:t xml:space="preserve">— </w:t>
      </w:r>
      <w:r w:rsidRPr="000555B9">
        <w:rPr>
          <w:rFonts w:eastAsia="Aptos"/>
          <w:b/>
          <w:iCs/>
          <w:u w:val="single"/>
          <w:bdr w:val="single" w:sz="8" w:space="0" w:color="auto"/>
        </w:rPr>
        <w:t>RECONCILING RECONCILIATION:</w:t>
      </w:r>
      <w:r w:rsidRPr="000555B9">
        <w:rPr>
          <w:rFonts w:eastAsia="Aptos"/>
          <w:sz w:val="16"/>
        </w:rPr>
        <w:t xml:space="preserve"> Many House Republicans hope to leave the retreat with clarity on another major question: whether they’ll try to pass a second party-line budget reconciliation bill. Speaker Mike Johnson promised some members he would try, but the effort would require near-total GOP unity and could well be DOA in the Senate. Some </w:t>
      </w:r>
      <w:r w:rsidRPr="000555B9">
        <w:rPr>
          <w:rFonts w:eastAsia="Aptos"/>
          <w:highlight w:val="cyan"/>
          <w:u w:val="single"/>
        </w:rPr>
        <w:t>Republicans think</w:t>
      </w:r>
      <w:r w:rsidRPr="000555B9">
        <w:rPr>
          <w:rFonts w:eastAsia="Aptos"/>
          <w:u w:val="single"/>
        </w:rPr>
        <w:t xml:space="preserve"> the </w:t>
      </w:r>
      <w:r w:rsidRPr="000555B9">
        <w:rPr>
          <w:rFonts w:eastAsia="Aptos"/>
          <w:b/>
          <w:iCs/>
          <w:u w:val="single"/>
          <w:bdr w:val="single" w:sz="8" w:space="0" w:color="auto"/>
        </w:rPr>
        <w:t xml:space="preserve">need for more </w:t>
      </w:r>
      <w:r w:rsidRPr="000555B9">
        <w:rPr>
          <w:rFonts w:eastAsia="Aptos"/>
          <w:b/>
          <w:iCs/>
          <w:highlight w:val="cyan"/>
          <w:u w:val="single"/>
          <w:bdr w:val="single" w:sz="8" w:space="0" w:color="auto"/>
        </w:rPr>
        <w:t>war funding</w:t>
      </w:r>
      <w:r w:rsidRPr="000555B9">
        <w:rPr>
          <w:rFonts w:eastAsia="Aptos"/>
          <w:highlight w:val="cyan"/>
          <w:u w:val="single"/>
        </w:rPr>
        <w:t xml:space="preserve"> could </w:t>
      </w:r>
      <w:r w:rsidRPr="000555B9">
        <w:rPr>
          <w:rFonts w:eastAsia="Aptos"/>
          <w:b/>
          <w:iCs/>
          <w:highlight w:val="cyan"/>
          <w:u w:val="single"/>
          <w:bdr w:val="single" w:sz="8" w:space="0" w:color="auto"/>
        </w:rPr>
        <w:t>jumpstart</w:t>
      </w:r>
      <w:r w:rsidRPr="000555B9">
        <w:rPr>
          <w:rFonts w:eastAsia="Aptos"/>
          <w:b/>
          <w:iCs/>
          <w:u w:val="single"/>
          <w:bdr w:val="single" w:sz="8" w:space="0" w:color="auto"/>
        </w:rPr>
        <w:t xml:space="preserve"> a fresh </w:t>
      </w:r>
      <w:r w:rsidRPr="000555B9">
        <w:rPr>
          <w:rFonts w:eastAsia="Aptos"/>
          <w:b/>
          <w:iCs/>
          <w:highlight w:val="cyan"/>
          <w:u w:val="single"/>
          <w:bdr w:val="single" w:sz="8" w:space="0" w:color="auto"/>
        </w:rPr>
        <w:t>reconciliation push</w:t>
      </w:r>
      <w:r w:rsidRPr="000555B9">
        <w:rPr>
          <w:rFonts w:eastAsia="Aptos"/>
          <w:u w:val="single"/>
        </w:rPr>
        <w:t xml:space="preserve"> given opposition by Senate Democrats</w:t>
      </w:r>
      <w:r w:rsidRPr="000555B9">
        <w:rPr>
          <w:rFonts w:eastAsia="Aptos"/>
          <w:sz w:val="16"/>
        </w:rPr>
        <w:t>.</w:t>
      </w:r>
    </w:p>
    <w:p w14:paraId="12F87C84" w14:textId="77777777" w:rsidR="0058025C" w:rsidRPr="0074537A" w:rsidRDefault="0058025C" w:rsidP="0058025C"/>
    <w:p w14:paraId="61CD98BC" w14:textId="77777777" w:rsidR="0058025C" w:rsidRPr="00BA213B" w:rsidRDefault="0058025C" w:rsidP="0058025C">
      <w:pPr>
        <w:keepNext/>
        <w:keepLines/>
        <w:spacing w:before="40" w:after="0"/>
        <w:outlineLvl w:val="3"/>
        <w:rPr>
          <w:rFonts w:eastAsiaTheme="majorEastAsia" w:cstheme="majorBidi"/>
          <w:b/>
          <w:iCs/>
          <w:sz w:val="26"/>
        </w:rPr>
      </w:pPr>
      <w:r w:rsidRPr="00BA213B">
        <w:rPr>
          <w:rFonts w:eastAsiaTheme="majorEastAsia" w:cstheme="majorBidi"/>
          <w:b/>
          <w:iCs/>
          <w:sz w:val="26"/>
        </w:rPr>
        <w:t xml:space="preserve">No </w:t>
      </w:r>
      <w:r w:rsidRPr="00BA213B">
        <w:rPr>
          <w:rFonts w:eastAsiaTheme="majorEastAsia" w:cstheme="majorBidi"/>
          <w:b/>
          <w:iCs/>
          <w:sz w:val="26"/>
          <w:u w:val="single"/>
        </w:rPr>
        <w:t>reconciliation</w:t>
      </w:r>
      <w:r w:rsidRPr="00BA213B">
        <w:rPr>
          <w:rFonts w:eastAsiaTheme="majorEastAsia" w:cstheme="majorBidi"/>
          <w:b/>
          <w:iCs/>
          <w:sz w:val="26"/>
        </w:rPr>
        <w:t>.</w:t>
      </w:r>
    </w:p>
    <w:p w14:paraId="27695AC3" w14:textId="77777777" w:rsidR="0058025C" w:rsidRPr="00BA213B" w:rsidRDefault="0058025C" w:rsidP="0058025C">
      <w:r w:rsidRPr="00D53A6B">
        <w:rPr>
          <w:rStyle w:val="Style13ptBold"/>
        </w:rPr>
        <w:t>Carney ’26</w:t>
      </w:r>
      <w:r w:rsidRPr="00BA213B">
        <w:t xml:space="preserve"> [Jordain and Meredith Lee Hill; March 25; Senior Congressional Reporters; Politico, “GOP’s reconciliation hopes are easier dreamt than done,” https://www.politico.com/news/2026/03/25/gop-reconciliation-hopes-dhs-00843477]</w:t>
      </w:r>
    </w:p>
    <w:p w14:paraId="0FCBA4FD" w14:textId="77777777" w:rsidR="0058025C" w:rsidRPr="00BA213B" w:rsidRDefault="0058025C" w:rsidP="0058025C">
      <w:pPr>
        <w:rPr>
          <w:b/>
          <w:iCs/>
          <w:u w:val="single"/>
          <w:bdr w:val="single" w:sz="8" w:space="0" w:color="auto"/>
        </w:rPr>
      </w:pPr>
      <w:r w:rsidRPr="00BA213B">
        <w:rPr>
          <w:sz w:val="16"/>
        </w:rPr>
        <w:t xml:space="preserve">Republicans are hitting the gas on </w:t>
      </w:r>
      <w:r w:rsidRPr="00BA213B">
        <w:rPr>
          <w:u w:val="single"/>
        </w:rPr>
        <w:t xml:space="preserve">a </w:t>
      </w:r>
      <w:r w:rsidRPr="00BA213B">
        <w:rPr>
          <w:b/>
          <w:iCs/>
          <w:u w:val="single"/>
          <w:bdr w:val="single" w:sz="8" w:space="0" w:color="auto"/>
        </w:rPr>
        <w:t>new</w:t>
      </w:r>
      <w:r w:rsidRPr="00BA213B">
        <w:rPr>
          <w:sz w:val="16"/>
        </w:rPr>
        <w:t xml:space="preserve"> party-line policy </w:t>
      </w:r>
      <w:r w:rsidRPr="00BA213B">
        <w:rPr>
          <w:b/>
          <w:iCs/>
          <w:highlight w:val="cyan"/>
          <w:u w:val="single"/>
          <w:bdr w:val="single" w:sz="8" w:space="0" w:color="auto"/>
        </w:rPr>
        <w:t>bill</w:t>
      </w:r>
      <w:r w:rsidRPr="00BA213B">
        <w:rPr>
          <w:sz w:val="16"/>
        </w:rPr>
        <w:t xml:space="preserve">. They are fully aware it </w:t>
      </w:r>
      <w:r w:rsidRPr="00BA213B">
        <w:rPr>
          <w:u w:val="single"/>
        </w:rPr>
        <w:t xml:space="preserve">might </w:t>
      </w:r>
      <w:r w:rsidRPr="00BA213B">
        <w:rPr>
          <w:highlight w:val="cyan"/>
          <w:u w:val="single"/>
        </w:rPr>
        <w:t xml:space="preserve">end up in the </w:t>
      </w:r>
      <w:r w:rsidRPr="00BA213B">
        <w:rPr>
          <w:b/>
          <w:iCs/>
          <w:highlight w:val="cyan"/>
          <w:u w:val="single"/>
          <w:bdr w:val="single" w:sz="8" w:space="0" w:color="auto"/>
        </w:rPr>
        <w:t>ditch</w:t>
      </w:r>
      <w:r w:rsidRPr="00BA213B">
        <w:rPr>
          <w:sz w:val="16"/>
        </w:rPr>
        <w:t>.</w:t>
      </w:r>
    </w:p>
    <w:p w14:paraId="12852F97" w14:textId="77777777" w:rsidR="0058025C" w:rsidRPr="00BA213B" w:rsidRDefault="0058025C" w:rsidP="0058025C">
      <w:pPr>
        <w:rPr>
          <w:sz w:val="16"/>
        </w:rPr>
      </w:pPr>
      <w:r w:rsidRPr="00BA213B">
        <w:rPr>
          <w:sz w:val="16"/>
        </w:rPr>
        <w:t xml:space="preserve">The renewed push for </w:t>
      </w:r>
      <w:r w:rsidRPr="00BA213B">
        <w:rPr>
          <w:b/>
          <w:iCs/>
          <w:u w:val="single"/>
          <w:bdr w:val="single" w:sz="8" w:space="0" w:color="auto"/>
        </w:rPr>
        <w:t xml:space="preserve">budget </w:t>
      </w:r>
      <w:r w:rsidRPr="00BA213B">
        <w:rPr>
          <w:b/>
          <w:iCs/>
          <w:highlight w:val="cyan"/>
          <w:u w:val="single"/>
          <w:bdr w:val="single" w:sz="8" w:space="0" w:color="auto"/>
        </w:rPr>
        <w:t>reconciliation</w:t>
      </w:r>
      <w:r w:rsidRPr="00BA213B">
        <w:rPr>
          <w:sz w:val="16"/>
        </w:rPr>
        <w:t xml:space="preserve"> — spawned out of a Monday meeting between President Donald Trump and a group of GOP senators — </w:t>
      </w:r>
      <w:r w:rsidRPr="00BA213B">
        <w:rPr>
          <w:u w:val="single"/>
        </w:rPr>
        <w:t>marks the best shot</w:t>
      </w:r>
      <w:r w:rsidRPr="00BA213B">
        <w:rPr>
          <w:sz w:val="16"/>
        </w:rPr>
        <w:t xml:space="preserve"> Republicans have had in months </w:t>
      </w:r>
      <w:r w:rsidRPr="00BA213B">
        <w:rPr>
          <w:u w:val="single"/>
        </w:rPr>
        <w:t>to enact</w:t>
      </w:r>
      <w:r w:rsidRPr="00BA213B">
        <w:rPr>
          <w:sz w:val="16"/>
        </w:rPr>
        <w:t xml:space="preserve"> key </w:t>
      </w:r>
      <w:r w:rsidRPr="00BA213B">
        <w:rPr>
          <w:b/>
          <w:iCs/>
          <w:u w:val="single"/>
          <w:bdr w:val="single" w:sz="8" w:space="0" w:color="auto"/>
        </w:rPr>
        <w:t>agenda</w:t>
      </w:r>
      <w:r w:rsidRPr="00BA213B">
        <w:rPr>
          <w:sz w:val="16"/>
        </w:rPr>
        <w:t xml:space="preserve"> items without Democratic cooperation. House and Senate conservatives have clamored for a second attempt this Congress, following last summer’s tax-cuts-focused megabill, without much success.</w:t>
      </w:r>
    </w:p>
    <w:p w14:paraId="1A7F77BE" w14:textId="77777777" w:rsidR="0058025C" w:rsidRPr="00BA213B" w:rsidRDefault="0058025C" w:rsidP="0058025C">
      <w:pPr>
        <w:rPr>
          <w:sz w:val="16"/>
        </w:rPr>
      </w:pPr>
      <w:r w:rsidRPr="00BA213B">
        <w:rPr>
          <w:sz w:val="16"/>
        </w:rPr>
        <w:t xml:space="preserve">But </w:t>
      </w:r>
      <w:r w:rsidRPr="00BA213B">
        <w:rPr>
          <w:b/>
          <w:iCs/>
          <w:u w:val="single"/>
          <w:bdr w:val="single" w:sz="8" w:space="0" w:color="auto"/>
        </w:rPr>
        <w:t>GOP</w:t>
      </w:r>
      <w:r w:rsidRPr="00BA213B">
        <w:rPr>
          <w:u w:val="single"/>
        </w:rPr>
        <w:t xml:space="preserve"> leaders </w:t>
      </w:r>
      <w:r w:rsidRPr="00BA213B">
        <w:rPr>
          <w:highlight w:val="cyan"/>
          <w:u w:val="single"/>
        </w:rPr>
        <w:t xml:space="preserve">face a </w:t>
      </w:r>
      <w:r w:rsidRPr="00BA213B">
        <w:rPr>
          <w:b/>
          <w:iCs/>
          <w:highlight w:val="cyan"/>
          <w:u w:val="single"/>
          <w:bdr w:val="single" w:sz="8" w:space="0" w:color="auto"/>
        </w:rPr>
        <w:t>tall order</w:t>
      </w:r>
      <w:r w:rsidRPr="00BA213B">
        <w:rPr>
          <w:u w:val="single"/>
        </w:rPr>
        <w:t xml:space="preserve"> in wrangling</w:t>
      </w:r>
      <w:r w:rsidRPr="00BA213B">
        <w:rPr>
          <w:sz w:val="16"/>
        </w:rPr>
        <w:t xml:space="preserve"> their </w:t>
      </w:r>
      <w:r w:rsidRPr="00BA213B">
        <w:rPr>
          <w:b/>
          <w:iCs/>
          <w:u w:val="single"/>
          <w:bdr w:val="single" w:sz="8" w:space="0" w:color="auto"/>
        </w:rPr>
        <w:t>thin margins</w:t>
      </w:r>
      <w:r w:rsidRPr="00BA213B">
        <w:rPr>
          <w:sz w:val="16"/>
        </w:rPr>
        <w:t xml:space="preserve"> and the hodgepodge of policy ideas already being pitched by their competing factions — or watching the effort collapse due to infighting. </w:t>
      </w:r>
    </w:p>
    <w:p w14:paraId="27217D3B" w14:textId="77777777" w:rsidR="0058025C" w:rsidRPr="00BA213B" w:rsidRDefault="0058025C" w:rsidP="0058025C">
      <w:pPr>
        <w:rPr>
          <w:sz w:val="16"/>
        </w:rPr>
      </w:pPr>
      <w:r w:rsidRPr="00BA213B">
        <w:rPr>
          <w:sz w:val="16"/>
        </w:rPr>
        <w:t xml:space="preserve">Underscoring the massive challenge, some </w:t>
      </w:r>
      <w:r w:rsidRPr="00BA213B">
        <w:rPr>
          <w:u w:val="single"/>
        </w:rPr>
        <w:t xml:space="preserve">Republicans are stressing </w:t>
      </w:r>
      <w:r w:rsidRPr="00BA213B">
        <w:rPr>
          <w:b/>
          <w:iCs/>
          <w:highlight w:val="cyan"/>
          <w:u w:val="single"/>
          <w:bdr w:val="single" w:sz="8" w:space="0" w:color="auto"/>
        </w:rPr>
        <w:t>they aren’t committing</w:t>
      </w:r>
      <w:r w:rsidRPr="00BA213B">
        <w:rPr>
          <w:u w:val="single"/>
        </w:rPr>
        <w:t xml:space="preserve"> to</w:t>
      </w:r>
      <w:r w:rsidRPr="00BA213B">
        <w:rPr>
          <w:sz w:val="16"/>
        </w:rPr>
        <w:t xml:space="preserve"> pass another bill under the </w:t>
      </w:r>
      <w:r w:rsidRPr="00BA213B">
        <w:rPr>
          <w:b/>
          <w:iCs/>
          <w:u w:val="single"/>
          <w:bdr w:val="single" w:sz="8" w:space="0" w:color="auto"/>
        </w:rPr>
        <w:t>reconciliation</w:t>
      </w:r>
      <w:r w:rsidRPr="00BA213B">
        <w:rPr>
          <w:sz w:val="16"/>
        </w:rPr>
        <w:t xml:space="preserve"> process — which could allow them to avoid a Democratic filibuster in the Senate — they are just promising to give it a try.</w:t>
      </w:r>
    </w:p>
    <w:p w14:paraId="4ACE05AB" w14:textId="77777777" w:rsidR="0058025C" w:rsidRPr="00BA213B" w:rsidRDefault="0058025C" w:rsidP="0058025C">
      <w:pPr>
        <w:rPr>
          <w:sz w:val="16"/>
        </w:rPr>
      </w:pPr>
      <w:r w:rsidRPr="00BA213B">
        <w:rPr>
          <w:sz w:val="16"/>
        </w:rPr>
        <w:t>“The odds would be like 100 percent,” Sen. Ron Johnson (R-Wis.) said in an interview about the chances Republicans will attempt another reconciliation bill. “Now, do we pass it?”</w:t>
      </w:r>
    </w:p>
    <w:p w14:paraId="5CBC44AA" w14:textId="77777777" w:rsidR="0058025C" w:rsidRPr="00BA213B" w:rsidRDefault="0058025C" w:rsidP="0058025C">
      <w:pPr>
        <w:rPr>
          <w:sz w:val="16"/>
        </w:rPr>
      </w:pPr>
      <w:r w:rsidRPr="00BA213B">
        <w:rPr>
          <w:sz w:val="16"/>
        </w:rPr>
        <w:t>The latest vision for a GOP reconciliation bill would build the legislation around new funding for immigration enforcement that Democrats are refusing to pass, plus parts of the SAVE America Act — the Republican elections overhaul that doesn’t have a path to passing the Senate. GOP lawmakers believe incentives for states to adopt new policies such as voter ID rules could comply with the Senate’s strict rules for reconciliation.</w:t>
      </w:r>
    </w:p>
    <w:p w14:paraId="3DA31BE7" w14:textId="77777777" w:rsidR="0058025C" w:rsidRPr="00BA213B" w:rsidRDefault="0058025C" w:rsidP="0058025C">
      <w:pPr>
        <w:rPr>
          <w:sz w:val="16"/>
        </w:rPr>
      </w:pPr>
      <w:r w:rsidRPr="00BA213B">
        <w:rPr>
          <w:sz w:val="16"/>
        </w:rPr>
        <w:t>“I would keep it as simple as possible so it could pass,” Johnson said.</w:t>
      </w:r>
    </w:p>
    <w:p w14:paraId="35724735" w14:textId="77777777" w:rsidR="0058025C" w:rsidRPr="00BA213B" w:rsidRDefault="0058025C" w:rsidP="0058025C">
      <w:pPr>
        <w:rPr>
          <w:sz w:val="16"/>
        </w:rPr>
      </w:pPr>
      <w:r w:rsidRPr="00BA213B">
        <w:rPr>
          <w:sz w:val="16"/>
        </w:rPr>
        <w:t>Sen. Thom Tillis (R-N.C.) said in an interview that keeping the bill narrow would help raise the odds that Republicans would be able to get something across the finish line.</w:t>
      </w:r>
    </w:p>
    <w:p w14:paraId="7C22915E" w14:textId="77777777" w:rsidR="0058025C" w:rsidRPr="00BA213B" w:rsidRDefault="0058025C" w:rsidP="0058025C">
      <w:pPr>
        <w:rPr>
          <w:sz w:val="16"/>
        </w:rPr>
      </w:pPr>
      <w:r w:rsidRPr="00BA213B">
        <w:rPr>
          <w:sz w:val="16"/>
        </w:rPr>
        <w:t>“If you want to keep all of our members tight … we need to agree to the parameters and not allow scope creep,” Tillis said.</w:t>
      </w:r>
    </w:p>
    <w:p w14:paraId="552FD08A" w14:textId="77777777" w:rsidR="0058025C" w:rsidRPr="00BA213B" w:rsidRDefault="0058025C" w:rsidP="0058025C">
      <w:pPr>
        <w:rPr>
          <w:sz w:val="16"/>
        </w:rPr>
      </w:pPr>
      <w:r w:rsidRPr="00BA213B">
        <w:rPr>
          <w:sz w:val="16"/>
        </w:rPr>
        <w:t>Keeping the scope of the reconciliation bill narrower would have an added political benefit for Senate Republicans — it would limit the slate of issues on which Democrats could force simple-majority votes as they try to squeeze vulnerable GOP incumbents just months before the midterms.</w:t>
      </w:r>
    </w:p>
    <w:p w14:paraId="26600EAF" w14:textId="77777777" w:rsidR="0058025C" w:rsidRPr="00BA213B" w:rsidRDefault="0058025C" w:rsidP="0058025C">
      <w:pPr>
        <w:rPr>
          <w:sz w:val="16"/>
        </w:rPr>
      </w:pPr>
      <w:r w:rsidRPr="00BA213B">
        <w:rPr>
          <w:sz w:val="16"/>
        </w:rPr>
        <w:t xml:space="preserve">But </w:t>
      </w:r>
      <w:r w:rsidRPr="00BA213B">
        <w:rPr>
          <w:highlight w:val="cyan"/>
          <w:u w:val="single"/>
        </w:rPr>
        <w:t xml:space="preserve">there is </w:t>
      </w:r>
      <w:r w:rsidRPr="00BA213B">
        <w:rPr>
          <w:b/>
          <w:iCs/>
          <w:highlight w:val="cyan"/>
          <w:u w:val="single"/>
          <w:bdr w:val="single" w:sz="8" w:space="0" w:color="auto"/>
        </w:rPr>
        <w:t>already</w:t>
      </w:r>
      <w:r w:rsidRPr="00BA213B">
        <w:rPr>
          <w:sz w:val="16"/>
        </w:rPr>
        <w:t xml:space="preserve"> outright </w:t>
      </w:r>
      <w:r w:rsidRPr="00BA213B">
        <w:rPr>
          <w:b/>
          <w:iCs/>
          <w:u w:val="single"/>
          <w:bdr w:val="single" w:sz="8" w:space="0" w:color="auto"/>
        </w:rPr>
        <w:t>skepticism</w:t>
      </w:r>
      <w:r w:rsidRPr="00BA213B">
        <w:rPr>
          <w:u w:val="single"/>
        </w:rPr>
        <w:t>, and</w:t>
      </w:r>
      <w:r w:rsidRPr="00BA213B">
        <w:rPr>
          <w:sz w:val="16"/>
        </w:rPr>
        <w:t xml:space="preserve"> in some cases early signs of </w:t>
      </w:r>
      <w:r w:rsidRPr="00BA213B">
        <w:rPr>
          <w:b/>
          <w:iCs/>
          <w:highlight w:val="cyan"/>
          <w:u w:val="single"/>
          <w:bdr w:val="single" w:sz="8" w:space="0" w:color="auto"/>
        </w:rPr>
        <w:t>opposition</w:t>
      </w:r>
      <w:r w:rsidRPr="00BA213B">
        <w:rPr>
          <w:sz w:val="16"/>
        </w:rPr>
        <w:t>, inside the Senate GOP. Republicans can lose up to three senators and still pass a party-line bill.</w:t>
      </w:r>
    </w:p>
    <w:p w14:paraId="4E200D2A" w14:textId="77777777" w:rsidR="0058025C" w:rsidRPr="00BA213B" w:rsidRDefault="0058025C" w:rsidP="0058025C">
      <w:pPr>
        <w:rPr>
          <w:sz w:val="16"/>
        </w:rPr>
      </w:pPr>
      <w:r w:rsidRPr="00BA213B">
        <w:rPr>
          <w:sz w:val="16"/>
        </w:rPr>
        <w:t xml:space="preserve">Sen. Susan </w:t>
      </w:r>
      <w:r w:rsidRPr="00BA213B">
        <w:rPr>
          <w:b/>
          <w:iCs/>
          <w:highlight w:val="cyan"/>
          <w:u w:val="single"/>
          <w:bdr w:val="single" w:sz="8" w:space="0" w:color="auto"/>
        </w:rPr>
        <w:t>Collins</w:t>
      </w:r>
      <w:r w:rsidRPr="00BA213B">
        <w:rPr>
          <w:sz w:val="16"/>
        </w:rPr>
        <w:t xml:space="preserve"> (R-Maine), who is facing a tough reelection bid, said she </w:t>
      </w:r>
      <w:r w:rsidRPr="00BA213B">
        <w:rPr>
          <w:u w:val="single"/>
        </w:rPr>
        <w:t>thought reconciliation was not a</w:t>
      </w:r>
      <w:r w:rsidRPr="00BA213B">
        <w:rPr>
          <w:sz w:val="16"/>
        </w:rPr>
        <w:t xml:space="preserve"> “</w:t>
      </w:r>
      <w:r w:rsidRPr="00BA213B">
        <w:rPr>
          <w:b/>
          <w:iCs/>
          <w:u w:val="single"/>
          <w:bdr w:val="single" w:sz="8" w:space="0" w:color="auto"/>
        </w:rPr>
        <w:t>good approach</w:t>
      </w:r>
      <w:r w:rsidRPr="00BA213B">
        <w:rPr>
          <w:sz w:val="16"/>
        </w:rPr>
        <w:t xml:space="preserve">.” Sen. Rick </w:t>
      </w:r>
      <w:r w:rsidRPr="00BA213B">
        <w:rPr>
          <w:b/>
          <w:iCs/>
          <w:highlight w:val="cyan"/>
          <w:u w:val="single"/>
          <w:bdr w:val="single" w:sz="8" w:space="0" w:color="auto"/>
        </w:rPr>
        <w:t>Scott</w:t>
      </w:r>
      <w:r w:rsidRPr="00BA213B">
        <w:rPr>
          <w:sz w:val="16"/>
        </w:rPr>
        <w:t xml:space="preserve"> (R-Fla.), a Budget Committee member who chairs the Republican Steering Committee, </w:t>
      </w:r>
      <w:r w:rsidRPr="00BA213B">
        <w:rPr>
          <w:u w:val="single"/>
        </w:rPr>
        <w:t>predicted it would be</w:t>
      </w:r>
      <w:r w:rsidRPr="00BA213B">
        <w:rPr>
          <w:sz w:val="16"/>
        </w:rPr>
        <w:t xml:space="preserve"> “</w:t>
      </w:r>
      <w:r w:rsidRPr="00BA213B">
        <w:rPr>
          <w:b/>
          <w:iCs/>
          <w:u w:val="single"/>
          <w:bdr w:val="single" w:sz="8" w:space="0" w:color="auto"/>
        </w:rPr>
        <w:t>very difficult</w:t>
      </w:r>
      <w:r w:rsidRPr="00BA213B">
        <w:rPr>
          <w:sz w:val="16"/>
        </w:rPr>
        <w:t>” to get the votes and compared it to a “pipe dream.”</w:t>
      </w:r>
    </w:p>
    <w:p w14:paraId="3EA5E9F0" w14:textId="77777777" w:rsidR="0058025C" w:rsidRPr="00BA213B" w:rsidRDefault="0058025C" w:rsidP="0058025C">
      <w:pPr>
        <w:rPr>
          <w:sz w:val="16"/>
        </w:rPr>
      </w:pPr>
      <w:r w:rsidRPr="00BA213B">
        <w:rPr>
          <w:sz w:val="16"/>
        </w:rPr>
        <w:t xml:space="preserve">“You know me, I’m </w:t>
      </w:r>
      <w:r w:rsidRPr="00BA213B">
        <w:rPr>
          <w:highlight w:val="cyan"/>
          <w:u w:val="single"/>
        </w:rPr>
        <w:t>not a</w:t>
      </w:r>
      <w:r w:rsidRPr="00BA213B">
        <w:rPr>
          <w:sz w:val="16"/>
        </w:rPr>
        <w:t xml:space="preserve"> big </w:t>
      </w:r>
      <w:r w:rsidRPr="00BA213B">
        <w:rPr>
          <w:b/>
          <w:iCs/>
          <w:highlight w:val="cyan"/>
          <w:u w:val="single"/>
          <w:bdr w:val="single" w:sz="8" w:space="0" w:color="auto"/>
        </w:rPr>
        <w:t>fan</w:t>
      </w:r>
      <w:r w:rsidRPr="00BA213B">
        <w:rPr>
          <w:sz w:val="16"/>
        </w:rPr>
        <w:t xml:space="preserve"> of reconciliation,” Sen. Lisa </w:t>
      </w:r>
      <w:r w:rsidRPr="00BA213B">
        <w:rPr>
          <w:b/>
          <w:iCs/>
          <w:highlight w:val="cyan"/>
          <w:u w:val="single"/>
          <w:bdr w:val="single" w:sz="8" w:space="0" w:color="auto"/>
        </w:rPr>
        <w:t>Murkowski</w:t>
      </w:r>
      <w:r w:rsidRPr="00BA213B">
        <w:rPr>
          <w:sz w:val="16"/>
        </w:rPr>
        <w:t xml:space="preserve"> (R-Alaska) </w:t>
      </w:r>
      <w:r w:rsidRPr="00BA213B">
        <w:rPr>
          <w:u w:val="single"/>
        </w:rPr>
        <w:t>added</w:t>
      </w:r>
      <w:r w:rsidRPr="00BA213B">
        <w:rPr>
          <w:sz w:val="16"/>
        </w:rPr>
        <w:t xml:space="preserve"> when asked if she wanted to pursue a new party-line bill.</w:t>
      </w:r>
    </w:p>
    <w:p w14:paraId="7E0C6251" w14:textId="77777777" w:rsidR="0058025C" w:rsidRPr="00BA213B" w:rsidRDefault="0058025C" w:rsidP="0058025C">
      <w:pPr>
        <w:rPr>
          <w:sz w:val="16"/>
        </w:rPr>
      </w:pPr>
      <w:r w:rsidRPr="00BA213B">
        <w:rPr>
          <w:sz w:val="16"/>
        </w:rPr>
        <w:t>It’s not just the Senate where GOP leaders are facing an uphill battle to pass both a budget resolution — a key prerequisite for reconciliation — as well as the bill itself.</w:t>
      </w:r>
    </w:p>
    <w:p w14:paraId="3C24BE3A" w14:textId="77777777" w:rsidR="0058025C" w:rsidRPr="00BA213B" w:rsidRDefault="0058025C" w:rsidP="0058025C">
      <w:pPr>
        <w:rPr>
          <w:sz w:val="16"/>
        </w:rPr>
      </w:pPr>
      <w:r w:rsidRPr="00BA213B">
        <w:rPr>
          <w:sz w:val="16"/>
        </w:rPr>
        <w:t>A big risk of pursuing a second reconciliation bill is House conservatives seeking to include potentially billions of dollars in cuts to the social safety net and other long-brewing proposals that will “scare the hell out of” vulnerable Republican lawmakers ahead of the midterms, according to one senior House GOP aide granted anonymity to speak candidly about the dynamics.</w:t>
      </w:r>
    </w:p>
    <w:p w14:paraId="68A29A33" w14:textId="77777777" w:rsidR="0058025C" w:rsidRPr="00BA213B" w:rsidRDefault="0058025C" w:rsidP="0058025C">
      <w:pPr>
        <w:rPr>
          <w:sz w:val="16"/>
        </w:rPr>
      </w:pPr>
      <w:r w:rsidRPr="00BA213B">
        <w:rPr>
          <w:sz w:val="16"/>
        </w:rPr>
        <w:t xml:space="preserve">Even House GOP </w:t>
      </w:r>
      <w:r w:rsidRPr="00BA213B">
        <w:rPr>
          <w:b/>
          <w:iCs/>
          <w:u w:val="single"/>
          <w:bdr w:val="single" w:sz="8" w:space="0" w:color="auto"/>
        </w:rPr>
        <w:t>chatter</w:t>
      </w:r>
      <w:r w:rsidRPr="00BA213B">
        <w:rPr>
          <w:u w:val="single"/>
        </w:rPr>
        <w:t xml:space="preserve"> about</w:t>
      </w:r>
      <w:r w:rsidRPr="00BA213B">
        <w:rPr>
          <w:sz w:val="16"/>
        </w:rPr>
        <w:t xml:space="preserve"> trying to add in extra </w:t>
      </w:r>
      <w:r w:rsidRPr="00BA213B">
        <w:rPr>
          <w:b/>
          <w:iCs/>
          <w:u w:val="single"/>
          <w:bdr w:val="single" w:sz="8" w:space="0" w:color="auto"/>
        </w:rPr>
        <w:t>Pentagon funding</w:t>
      </w:r>
      <w:r w:rsidRPr="00BA213B">
        <w:rPr>
          <w:u w:val="single"/>
        </w:rPr>
        <w:t xml:space="preserve"> is </w:t>
      </w:r>
      <w:r w:rsidRPr="00BA213B">
        <w:rPr>
          <w:b/>
          <w:iCs/>
          <w:u w:val="single"/>
          <w:bdr w:val="single" w:sz="8" w:space="0" w:color="auto"/>
        </w:rPr>
        <w:t>sparking warnings</w:t>
      </w:r>
      <w:r w:rsidRPr="00BA213B">
        <w:rPr>
          <w:sz w:val="16"/>
        </w:rPr>
        <w:t xml:space="preserve"> from their Senate counterparts. One GOP senator, also granted anonymity to speak candidly, predicted that a heavy injection of </w:t>
      </w:r>
      <w:r w:rsidRPr="00BA213B">
        <w:rPr>
          <w:b/>
          <w:iCs/>
          <w:highlight w:val="cyan"/>
          <w:u w:val="single"/>
          <w:bdr w:val="single" w:sz="8" w:space="0" w:color="auto"/>
        </w:rPr>
        <w:t>defense spending</w:t>
      </w:r>
      <w:r w:rsidRPr="00BA213B">
        <w:rPr>
          <w:u w:val="single"/>
        </w:rPr>
        <w:t xml:space="preserve"> could</w:t>
      </w:r>
      <w:r w:rsidRPr="00BA213B">
        <w:rPr>
          <w:sz w:val="16"/>
        </w:rPr>
        <w:t xml:space="preserve"> “</w:t>
      </w:r>
      <w:r w:rsidRPr="00BA213B">
        <w:rPr>
          <w:highlight w:val="cyan"/>
          <w:u w:val="single"/>
        </w:rPr>
        <w:t xml:space="preserve">kill the </w:t>
      </w:r>
      <w:r w:rsidRPr="00BA213B">
        <w:rPr>
          <w:b/>
          <w:iCs/>
          <w:highlight w:val="cyan"/>
          <w:u w:val="single"/>
          <w:bdr w:val="single" w:sz="8" w:space="0" w:color="auto"/>
        </w:rPr>
        <w:t>whole thing</w:t>
      </w:r>
      <w:r w:rsidRPr="00BA213B">
        <w:rPr>
          <w:sz w:val="16"/>
        </w:rPr>
        <w:t>.”</w:t>
      </w:r>
    </w:p>
    <w:p w14:paraId="41027C48" w14:textId="77777777" w:rsidR="0058025C" w:rsidRPr="00BA213B" w:rsidRDefault="0058025C" w:rsidP="0058025C">
      <w:pPr>
        <w:rPr>
          <w:sz w:val="16"/>
        </w:rPr>
      </w:pPr>
      <w:r w:rsidRPr="00BA213B">
        <w:rPr>
          <w:sz w:val="16"/>
        </w:rPr>
        <w:t xml:space="preserve">Several House Republicans granted anonymity to speak candidly about the dynamics said </w:t>
      </w:r>
      <w:r w:rsidRPr="00BA213B">
        <w:rPr>
          <w:u w:val="single"/>
        </w:rPr>
        <w:t xml:space="preserve">they </w:t>
      </w:r>
      <w:r w:rsidRPr="00BA213B">
        <w:rPr>
          <w:highlight w:val="cyan"/>
          <w:u w:val="single"/>
        </w:rPr>
        <w:t>do not believe</w:t>
      </w:r>
      <w:r w:rsidRPr="00BA213B">
        <w:rPr>
          <w:u w:val="single"/>
        </w:rPr>
        <w:t xml:space="preserve"> GOP </w:t>
      </w:r>
      <w:r w:rsidRPr="00BA213B">
        <w:rPr>
          <w:highlight w:val="cyan"/>
          <w:u w:val="single"/>
        </w:rPr>
        <w:t>leaders</w:t>
      </w:r>
      <w:r w:rsidRPr="00BA213B">
        <w:rPr>
          <w:u w:val="single"/>
        </w:rPr>
        <w:t xml:space="preserve"> will be </w:t>
      </w:r>
      <w:r w:rsidRPr="00BA213B">
        <w:rPr>
          <w:highlight w:val="cyan"/>
          <w:u w:val="single"/>
        </w:rPr>
        <w:t>able to muster</w:t>
      </w:r>
      <w:r w:rsidRPr="00BA213B">
        <w:rPr>
          <w:sz w:val="16"/>
        </w:rPr>
        <w:t xml:space="preserve"> the multiple near-</w:t>
      </w:r>
      <w:r w:rsidRPr="00BA213B">
        <w:rPr>
          <w:b/>
          <w:iCs/>
          <w:highlight w:val="cyan"/>
          <w:u w:val="single"/>
          <w:bdr w:val="single" w:sz="8" w:space="0" w:color="auto"/>
        </w:rPr>
        <w:t>unanimous GOP votes</w:t>
      </w:r>
      <w:r w:rsidRPr="00BA213B">
        <w:rPr>
          <w:sz w:val="16"/>
        </w:rPr>
        <w:t xml:space="preserve"> needed </w:t>
      </w:r>
      <w:r w:rsidRPr="00BA213B">
        <w:rPr>
          <w:u w:val="single"/>
        </w:rPr>
        <w:t>to get</w:t>
      </w:r>
      <w:r w:rsidRPr="00BA213B">
        <w:rPr>
          <w:sz w:val="16"/>
        </w:rPr>
        <w:t xml:space="preserve"> another </w:t>
      </w:r>
      <w:r w:rsidRPr="00BA213B">
        <w:rPr>
          <w:b/>
          <w:iCs/>
          <w:u w:val="single"/>
          <w:bdr w:val="single" w:sz="8" w:space="0" w:color="auto"/>
        </w:rPr>
        <w:t>reconciliation</w:t>
      </w:r>
      <w:r w:rsidRPr="00BA213B">
        <w:rPr>
          <w:sz w:val="16"/>
        </w:rPr>
        <w:t xml:space="preserve"> bill </w:t>
      </w:r>
      <w:r w:rsidRPr="00BA213B">
        <w:rPr>
          <w:u w:val="single"/>
        </w:rPr>
        <w:t xml:space="preserve">through the </w:t>
      </w:r>
      <w:r w:rsidRPr="00BA213B">
        <w:rPr>
          <w:b/>
          <w:iCs/>
          <w:u w:val="single"/>
          <w:bdr w:val="single" w:sz="8" w:space="0" w:color="auto"/>
        </w:rPr>
        <w:t>House</w:t>
      </w:r>
      <w:r w:rsidRPr="00BA213B">
        <w:rPr>
          <w:sz w:val="16"/>
        </w:rPr>
        <w:t>.</w:t>
      </w:r>
    </w:p>
    <w:p w14:paraId="1766A343" w14:textId="77777777" w:rsidR="0058025C" w:rsidRPr="00BA213B" w:rsidRDefault="0058025C" w:rsidP="0058025C">
      <w:pPr>
        <w:rPr>
          <w:sz w:val="16"/>
        </w:rPr>
      </w:pPr>
      <w:r w:rsidRPr="00BA213B">
        <w:rPr>
          <w:sz w:val="16"/>
        </w:rPr>
        <w:t xml:space="preserve">At a leadership meeting Tuesday, senior House Republicans voiced concerns about whether </w:t>
      </w:r>
      <w:r w:rsidRPr="00BA213B">
        <w:rPr>
          <w:highlight w:val="cyan"/>
          <w:u w:val="single"/>
        </w:rPr>
        <w:t>adding</w:t>
      </w:r>
      <w:r w:rsidRPr="00BA213B">
        <w:rPr>
          <w:sz w:val="16"/>
        </w:rPr>
        <w:t xml:space="preserve"> the </w:t>
      </w:r>
      <w:r w:rsidRPr="00BA213B">
        <w:rPr>
          <w:b/>
          <w:iCs/>
          <w:highlight w:val="cyan"/>
          <w:u w:val="single"/>
          <w:bdr w:val="single" w:sz="8" w:space="0" w:color="auto"/>
        </w:rPr>
        <w:t>SAVE</w:t>
      </w:r>
      <w:r w:rsidRPr="00BA213B">
        <w:rPr>
          <w:sz w:val="16"/>
        </w:rPr>
        <w:t xml:space="preserve"> America Act to a reconciliation bill </w:t>
      </w:r>
      <w:r w:rsidRPr="00BA213B">
        <w:rPr>
          <w:highlight w:val="cyan"/>
          <w:u w:val="single"/>
        </w:rPr>
        <w:t>would be</w:t>
      </w:r>
      <w:r w:rsidRPr="00BA213B">
        <w:rPr>
          <w:sz w:val="16"/>
        </w:rPr>
        <w:t xml:space="preserve"> a </w:t>
      </w:r>
      <w:r w:rsidRPr="00BA213B">
        <w:rPr>
          <w:b/>
          <w:iCs/>
          <w:highlight w:val="cyan"/>
          <w:u w:val="single"/>
          <w:bdr w:val="single" w:sz="8" w:space="0" w:color="auto"/>
        </w:rPr>
        <w:t>futile</w:t>
      </w:r>
      <w:r w:rsidRPr="00BA213B">
        <w:rPr>
          <w:sz w:val="16"/>
        </w:rPr>
        <w:t xml:space="preserve"> exercise, according to two people in the room.</w:t>
      </w:r>
    </w:p>
    <w:p w14:paraId="5791F14B" w14:textId="77777777" w:rsidR="0058025C" w:rsidRPr="00BA213B" w:rsidRDefault="0058025C" w:rsidP="0058025C">
      <w:pPr>
        <w:rPr>
          <w:sz w:val="16"/>
        </w:rPr>
      </w:pPr>
      <w:r w:rsidRPr="00BA213B">
        <w:rPr>
          <w:sz w:val="16"/>
        </w:rPr>
        <w:t xml:space="preserve">That’s because of procedural reality: Most of the contentious </w:t>
      </w:r>
      <w:r w:rsidRPr="00BA213B">
        <w:rPr>
          <w:b/>
          <w:iCs/>
          <w:highlight w:val="cyan"/>
          <w:u w:val="single"/>
          <w:bdr w:val="single" w:sz="8" w:space="0" w:color="auto"/>
        </w:rPr>
        <w:t>elections</w:t>
      </w:r>
      <w:r w:rsidRPr="00BA213B">
        <w:rPr>
          <w:b/>
          <w:iCs/>
          <w:u w:val="single"/>
          <w:bdr w:val="single" w:sz="8" w:space="0" w:color="auto"/>
        </w:rPr>
        <w:t xml:space="preserve"> bill</w:t>
      </w:r>
      <w:r w:rsidRPr="00BA213B">
        <w:rPr>
          <w:u w:val="single"/>
        </w:rPr>
        <w:t xml:space="preserve"> </w:t>
      </w:r>
      <w:r w:rsidRPr="00BA213B">
        <w:rPr>
          <w:highlight w:val="cyan"/>
          <w:u w:val="single"/>
        </w:rPr>
        <w:t>won’t pass</w:t>
      </w:r>
      <w:r w:rsidRPr="00BA213B">
        <w:rPr>
          <w:sz w:val="16"/>
        </w:rPr>
        <w:t xml:space="preserve"> muster with </w:t>
      </w:r>
      <w:r w:rsidRPr="00BA213B">
        <w:rPr>
          <w:highlight w:val="cyan"/>
          <w:u w:val="single"/>
        </w:rPr>
        <w:t>the</w:t>
      </w:r>
      <w:r w:rsidRPr="00BA213B">
        <w:rPr>
          <w:sz w:val="16"/>
        </w:rPr>
        <w:t xml:space="preserve"> Senate </w:t>
      </w:r>
      <w:r w:rsidRPr="00BA213B">
        <w:rPr>
          <w:b/>
          <w:iCs/>
          <w:highlight w:val="cyan"/>
          <w:u w:val="single"/>
          <w:bdr w:val="single" w:sz="8" w:space="0" w:color="auto"/>
        </w:rPr>
        <w:t>parliamentarian</w:t>
      </w:r>
      <w:r w:rsidRPr="00BA213B">
        <w:rPr>
          <w:sz w:val="16"/>
        </w:rPr>
        <w:t>, whose guidance on the reconciliation process is typically final.</w:t>
      </w:r>
    </w:p>
    <w:p w14:paraId="14E2ADAE" w14:textId="77777777" w:rsidR="0058025C" w:rsidRPr="00BA213B" w:rsidRDefault="0058025C" w:rsidP="0058025C">
      <w:pPr>
        <w:rPr>
          <w:sz w:val="16"/>
        </w:rPr>
      </w:pPr>
      <w:r w:rsidRPr="00BA213B">
        <w:rPr>
          <w:sz w:val="16"/>
        </w:rPr>
        <w:t xml:space="preserve">The </w:t>
      </w:r>
      <w:r w:rsidRPr="00BA213B">
        <w:rPr>
          <w:b/>
          <w:iCs/>
          <w:highlight w:val="cyan"/>
          <w:u w:val="single"/>
          <w:bdr w:val="single" w:sz="8" w:space="0" w:color="auto"/>
        </w:rPr>
        <w:t>H</w:t>
      </w:r>
      <w:r w:rsidRPr="00BA213B">
        <w:rPr>
          <w:sz w:val="16"/>
        </w:rPr>
        <w:t xml:space="preserve">ouse </w:t>
      </w:r>
      <w:r w:rsidRPr="00BA213B">
        <w:rPr>
          <w:b/>
          <w:iCs/>
          <w:highlight w:val="cyan"/>
          <w:u w:val="single"/>
          <w:bdr w:val="single" w:sz="8" w:space="0" w:color="auto"/>
        </w:rPr>
        <w:t>F</w:t>
      </w:r>
      <w:r w:rsidRPr="00BA213B">
        <w:rPr>
          <w:sz w:val="16"/>
        </w:rPr>
        <w:t xml:space="preserve">reedom </w:t>
      </w:r>
      <w:r w:rsidRPr="00BA213B">
        <w:rPr>
          <w:b/>
          <w:iCs/>
          <w:highlight w:val="cyan"/>
          <w:u w:val="single"/>
          <w:bdr w:val="single" w:sz="8" w:space="0" w:color="auto"/>
        </w:rPr>
        <w:t>C</w:t>
      </w:r>
      <w:r w:rsidRPr="00BA213B">
        <w:rPr>
          <w:sz w:val="16"/>
        </w:rPr>
        <w:t xml:space="preserve">aucus </w:t>
      </w:r>
      <w:r w:rsidRPr="00BA213B">
        <w:rPr>
          <w:highlight w:val="cyan"/>
          <w:u w:val="single"/>
        </w:rPr>
        <w:t>called the</w:t>
      </w:r>
      <w:r w:rsidRPr="00BA213B">
        <w:rPr>
          <w:sz w:val="16"/>
        </w:rPr>
        <w:t xml:space="preserve"> Senate GOP </w:t>
      </w:r>
      <w:r w:rsidRPr="00BA213B">
        <w:rPr>
          <w:highlight w:val="cyan"/>
          <w:u w:val="single"/>
        </w:rPr>
        <w:t>plan</w:t>
      </w:r>
      <w:r w:rsidRPr="00BA213B">
        <w:rPr>
          <w:sz w:val="16"/>
        </w:rPr>
        <w:t xml:space="preserve"> “</w:t>
      </w:r>
      <w:r w:rsidRPr="00BA213B">
        <w:rPr>
          <w:b/>
          <w:iCs/>
          <w:highlight w:val="cyan"/>
          <w:u w:val="single"/>
          <w:bdr w:val="single" w:sz="8" w:space="0" w:color="auto"/>
        </w:rPr>
        <w:t>gaslighting</w:t>
      </w:r>
      <w:r w:rsidRPr="00BA213B">
        <w:rPr>
          <w:sz w:val="16"/>
        </w:rPr>
        <w:t xml:space="preserve">” Tuesday morning. And Sen. Mike Lee (R-Utah) said Tuesday that </w:t>
      </w:r>
      <w:r w:rsidRPr="00BA213B">
        <w:rPr>
          <w:u w:val="single"/>
        </w:rPr>
        <w:t>it’s</w:t>
      </w:r>
      <w:r w:rsidRPr="00BA213B">
        <w:rPr>
          <w:sz w:val="16"/>
        </w:rPr>
        <w:t xml:space="preserve"> “</w:t>
      </w:r>
      <w:r w:rsidRPr="00BA213B">
        <w:rPr>
          <w:b/>
          <w:iCs/>
          <w:u w:val="single"/>
          <w:bdr w:val="single" w:sz="8" w:space="0" w:color="auto"/>
        </w:rPr>
        <w:t>hard to imagine</w:t>
      </w:r>
      <w:r w:rsidRPr="00BA213B">
        <w:rPr>
          <w:sz w:val="16"/>
        </w:rPr>
        <w:t xml:space="preserve">” </w:t>
      </w:r>
      <w:r w:rsidRPr="00BA213B">
        <w:rPr>
          <w:u w:val="single"/>
        </w:rPr>
        <w:t xml:space="preserve">how it could </w:t>
      </w:r>
      <w:r w:rsidRPr="00BA213B">
        <w:rPr>
          <w:b/>
          <w:iCs/>
          <w:u w:val="single"/>
          <w:bdr w:val="single" w:sz="8" w:space="0" w:color="auto"/>
        </w:rPr>
        <w:t>pass</w:t>
      </w:r>
      <w:r w:rsidRPr="00BA213B">
        <w:rPr>
          <w:sz w:val="16"/>
        </w:rPr>
        <w:t xml:space="preserve"> under the budget process.</w:t>
      </w:r>
    </w:p>
    <w:p w14:paraId="572DA11C" w14:textId="77777777" w:rsidR="0058025C" w:rsidRPr="00BA213B" w:rsidRDefault="0058025C" w:rsidP="0058025C">
      <w:pPr>
        <w:rPr>
          <w:sz w:val="16"/>
        </w:rPr>
      </w:pPr>
      <w:r w:rsidRPr="00BA213B">
        <w:rPr>
          <w:sz w:val="16"/>
        </w:rPr>
        <w:t xml:space="preserve">“And by ‘hard’ </w:t>
      </w:r>
      <w:r w:rsidRPr="00BA213B">
        <w:rPr>
          <w:u w:val="single"/>
        </w:rPr>
        <w:t>I mean</w:t>
      </w:r>
      <w:r w:rsidRPr="00BA213B">
        <w:rPr>
          <w:sz w:val="16"/>
        </w:rPr>
        <w:t xml:space="preserve"> ‘essentially </w:t>
      </w:r>
      <w:r w:rsidRPr="00BA213B">
        <w:rPr>
          <w:b/>
          <w:iCs/>
          <w:u w:val="single"/>
          <w:bdr w:val="single" w:sz="8" w:space="0" w:color="auto"/>
        </w:rPr>
        <w:t>impossible</w:t>
      </w:r>
      <w:r w:rsidRPr="00BA213B">
        <w:rPr>
          <w:sz w:val="16"/>
        </w:rPr>
        <w:t>,’” Lee added on X.</w:t>
      </w:r>
    </w:p>
    <w:p w14:paraId="0C8A9228" w14:textId="77777777" w:rsidR="0058025C" w:rsidRPr="00BA213B" w:rsidRDefault="0058025C" w:rsidP="0058025C">
      <w:pPr>
        <w:rPr>
          <w:sz w:val="16"/>
        </w:rPr>
      </w:pPr>
      <w:r w:rsidRPr="00BA213B">
        <w:rPr>
          <w:sz w:val="16"/>
        </w:rPr>
        <w:t>Senate Republicans discussed pursuing another reconciliation bill during a closed-door lunch Tuesday. Among the ideas they are batting around is how to induce states to implement some of the SAVE America Act’s voter ID requirements.</w:t>
      </w:r>
    </w:p>
    <w:p w14:paraId="3B15B9FC" w14:textId="77777777" w:rsidR="0058025C" w:rsidRPr="00BA213B" w:rsidRDefault="0058025C" w:rsidP="0058025C">
      <w:pPr>
        <w:rPr>
          <w:sz w:val="16"/>
        </w:rPr>
      </w:pPr>
      <w:r w:rsidRPr="00BA213B">
        <w:rPr>
          <w:sz w:val="16"/>
        </w:rPr>
        <w:t>Senate Budget Committee Republicans met Tuesday for what senators described as a meeting to “touch gloves” on reconciliation plans. Chair Lindsey Graham (R-S.C.) said in a statement Wednesday morning that the panel would move “expeditiously” to set up a party-line bill tacking homeland security and defense funding, as well as elections provisions.</w:t>
      </w:r>
    </w:p>
    <w:p w14:paraId="4B8CCDE4" w14:textId="77777777" w:rsidR="0058025C" w:rsidRPr="00BA213B" w:rsidRDefault="0058025C" w:rsidP="0058025C">
      <w:pPr>
        <w:rPr>
          <w:sz w:val="16"/>
        </w:rPr>
      </w:pPr>
      <w:r w:rsidRPr="00BA213B">
        <w:rPr>
          <w:sz w:val="16"/>
        </w:rPr>
        <w:t>“The purpose of the second reconciliation bill is to make sure there is adequate funding to secure our homeland and to support our men and women in the military who are fighting so bravely,” Graham said.</w:t>
      </w:r>
    </w:p>
    <w:p w14:paraId="73C37965" w14:textId="77777777" w:rsidR="0058025C" w:rsidRPr="00BA213B" w:rsidRDefault="0058025C" w:rsidP="0058025C">
      <w:pPr>
        <w:rPr>
          <w:sz w:val="16"/>
        </w:rPr>
      </w:pPr>
      <w:r w:rsidRPr="00BA213B">
        <w:rPr>
          <w:sz w:val="16"/>
        </w:rPr>
        <w:t>House Administration Chair Bryan Steil (R-Wis.) separately circulated a list of proposals with key GOP offices on his side of the Capitol that would mandate or financially incentivize states to implement voter ID laws, require proof of citizenship for voter registration, share voter data with federal agencies for verification and conduct post-election audits, among other items, according to a document obtained by POLITICO.</w:t>
      </w:r>
    </w:p>
    <w:p w14:paraId="2D15022A" w14:textId="77777777" w:rsidR="0058025C" w:rsidRPr="00BA213B" w:rsidRDefault="0058025C" w:rsidP="0058025C">
      <w:pPr>
        <w:rPr>
          <w:sz w:val="16"/>
        </w:rPr>
      </w:pPr>
      <w:r w:rsidRPr="00BA213B">
        <w:rPr>
          <w:b/>
          <w:iCs/>
          <w:u w:val="single"/>
          <w:bdr w:val="single" w:sz="8" w:space="0" w:color="auto"/>
        </w:rPr>
        <w:t>Some</w:t>
      </w:r>
      <w:r w:rsidRPr="00BA213B">
        <w:rPr>
          <w:sz w:val="16"/>
        </w:rPr>
        <w:t xml:space="preserve"> of those </w:t>
      </w:r>
      <w:r w:rsidRPr="00BA213B">
        <w:rPr>
          <w:u w:val="single"/>
        </w:rPr>
        <w:t xml:space="preserve">items appeared </w:t>
      </w:r>
      <w:r w:rsidRPr="00BA213B">
        <w:rPr>
          <w:b/>
          <w:iCs/>
          <w:u w:val="single"/>
          <w:bdr w:val="single" w:sz="8" w:space="0" w:color="auto"/>
        </w:rPr>
        <w:t>unlikely</w:t>
      </w:r>
      <w:r w:rsidRPr="00BA213B">
        <w:rPr>
          <w:u w:val="single"/>
        </w:rPr>
        <w:t xml:space="preserve"> to </w:t>
      </w:r>
      <w:r w:rsidRPr="00BA213B">
        <w:rPr>
          <w:b/>
          <w:iCs/>
          <w:u w:val="single"/>
          <w:bdr w:val="single" w:sz="8" w:space="0" w:color="auto"/>
        </w:rPr>
        <w:t>pass</w:t>
      </w:r>
      <w:r w:rsidRPr="00BA213B">
        <w:rPr>
          <w:sz w:val="16"/>
        </w:rPr>
        <w:t xml:space="preserve"> scrutiny with the Senate parliamentarian, Elizabeth MacDonough, whose rulings tend to be the final word on the reconciliation process.</w:t>
      </w:r>
    </w:p>
    <w:p w14:paraId="1A00E372" w14:textId="77777777" w:rsidR="0058025C" w:rsidRPr="00BA213B" w:rsidRDefault="0058025C" w:rsidP="0058025C">
      <w:pPr>
        <w:rPr>
          <w:sz w:val="16"/>
        </w:rPr>
      </w:pPr>
      <w:r w:rsidRPr="00BA213B">
        <w:rPr>
          <w:sz w:val="16"/>
        </w:rPr>
        <w:t xml:space="preserve">GOP </w:t>
      </w:r>
      <w:r w:rsidRPr="00BA213B">
        <w:rPr>
          <w:u w:val="single"/>
        </w:rPr>
        <w:t xml:space="preserve">senators could </w:t>
      </w:r>
      <w:r w:rsidRPr="00BA213B">
        <w:rPr>
          <w:b/>
          <w:iCs/>
          <w:u w:val="single"/>
          <w:bdr w:val="single" w:sz="8" w:space="0" w:color="auto"/>
        </w:rPr>
        <w:t>overrule</w:t>
      </w:r>
      <w:r w:rsidRPr="00BA213B">
        <w:rPr>
          <w:sz w:val="16"/>
        </w:rPr>
        <w:t xml:space="preserve"> her, </w:t>
      </w:r>
      <w:r w:rsidRPr="00BA213B">
        <w:rPr>
          <w:u w:val="single"/>
        </w:rPr>
        <w:t>but</w:t>
      </w:r>
      <w:r w:rsidRPr="00BA213B">
        <w:rPr>
          <w:sz w:val="16"/>
        </w:rPr>
        <w:t xml:space="preserve"> Majority Leader John </w:t>
      </w:r>
      <w:r w:rsidRPr="00BA213B">
        <w:rPr>
          <w:b/>
          <w:iCs/>
          <w:highlight w:val="cyan"/>
          <w:u w:val="single"/>
          <w:bdr w:val="single" w:sz="8" w:space="0" w:color="auto"/>
        </w:rPr>
        <w:t>Thune vowed</w:t>
      </w:r>
      <w:r w:rsidRPr="00BA213B">
        <w:rPr>
          <w:sz w:val="16"/>
        </w:rPr>
        <w:t xml:space="preserve"> Tuesday </w:t>
      </w:r>
      <w:r w:rsidRPr="00BA213B">
        <w:rPr>
          <w:u w:val="single"/>
        </w:rPr>
        <w:t xml:space="preserve">that </w:t>
      </w:r>
      <w:r w:rsidRPr="00BA213B">
        <w:rPr>
          <w:highlight w:val="cyan"/>
          <w:u w:val="single"/>
        </w:rPr>
        <w:t xml:space="preserve">they would </w:t>
      </w:r>
      <w:r w:rsidRPr="00BA213B">
        <w:rPr>
          <w:b/>
          <w:iCs/>
          <w:highlight w:val="cyan"/>
          <w:u w:val="single"/>
          <w:bdr w:val="single" w:sz="8" w:space="0" w:color="auto"/>
        </w:rPr>
        <w:t>comply</w:t>
      </w:r>
      <w:r w:rsidRPr="00BA213B">
        <w:rPr>
          <w:sz w:val="16"/>
        </w:rPr>
        <w:t xml:space="preserve"> with her guidance. Sen. John Kennedy (R-La.) also batted away a question about overruling her, calling it a “hypothetical.”</w:t>
      </w:r>
    </w:p>
    <w:p w14:paraId="2F224C41" w14:textId="77777777" w:rsidR="0058025C" w:rsidRDefault="0058025C" w:rsidP="0058025C">
      <w:pPr>
        <w:rPr>
          <w:sz w:val="16"/>
        </w:rPr>
      </w:pPr>
    </w:p>
    <w:p w14:paraId="51D42A29" w14:textId="77777777" w:rsidR="0058025C" w:rsidRDefault="0058025C" w:rsidP="0058025C">
      <w:pPr>
        <w:pStyle w:val="Heading3"/>
      </w:pPr>
      <w:r>
        <w:t>Inflow DA---2AC</w:t>
      </w:r>
    </w:p>
    <w:p w14:paraId="53624AD9" w14:textId="77777777" w:rsidR="0058025C" w:rsidRPr="001F53C9" w:rsidRDefault="0058025C" w:rsidP="0058025C">
      <w:pPr>
        <w:pStyle w:val="Heading4"/>
        <w:rPr>
          <w:u w:val="single"/>
        </w:rPr>
      </w:pPr>
      <w:r>
        <w:t xml:space="preserve">Dollar hegemony will </w:t>
      </w:r>
      <w:r>
        <w:rPr>
          <w:u w:val="single"/>
        </w:rPr>
        <w:t>endure.</w:t>
      </w:r>
    </w:p>
    <w:p w14:paraId="7CDE4C82" w14:textId="77777777" w:rsidR="0058025C" w:rsidRDefault="0058025C" w:rsidP="0058025C">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772A03B8" w14:textId="77777777" w:rsidR="0058025C" w:rsidRPr="000D1303" w:rsidRDefault="0058025C" w:rsidP="0058025C">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21DDAAA6" w14:textId="77777777" w:rsidR="0058025C" w:rsidRPr="000D1303" w:rsidRDefault="0058025C" w:rsidP="0058025C">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4FE85F12" w14:textId="77777777" w:rsidR="0058025C" w:rsidRPr="000D1303" w:rsidRDefault="0058025C" w:rsidP="0058025C">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20941B4B" w14:textId="77777777" w:rsidR="0058025C" w:rsidRPr="000D1303" w:rsidRDefault="0058025C" w:rsidP="0058025C">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6CE7D958" w14:textId="77777777" w:rsidR="0058025C" w:rsidRPr="000D1303" w:rsidRDefault="0058025C" w:rsidP="0058025C">
      <w:pPr>
        <w:rPr>
          <w:sz w:val="16"/>
        </w:rPr>
      </w:pPr>
      <w:r w:rsidRPr="000D1303">
        <w:rPr>
          <w:sz w:val="16"/>
        </w:rPr>
        <w:t>Regime shifts are difficult to definitively identify while they are underway, although one marker is a disconnect between price action in the market and investor expectations given an event occurring. Since 2010, the US dollar has acted as a safe haven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158A01A7" w14:textId="77777777" w:rsidR="0058025C" w:rsidRPr="000D1303" w:rsidRDefault="0058025C" w:rsidP="0058025C">
      <w:pPr>
        <w:rPr>
          <w:sz w:val="16"/>
        </w:rPr>
      </w:pPr>
      <w:r w:rsidRPr="000D1303">
        <w:rPr>
          <w:sz w:val="16"/>
        </w:rPr>
        <w:t>Signs of a US dollar regime shift</w:t>
      </w:r>
    </w:p>
    <w:p w14:paraId="6A6E20BB" w14:textId="77777777" w:rsidR="0058025C" w:rsidRDefault="0058025C" w:rsidP="0058025C">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That said, investor expectations coming into the year were for a stronger dollar, particularly in light of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1DEAA790" w14:textId="77777777" w:rsidR="0058025C" w:rsidRPr="000D1303" w:rsidRDefault="0058025C" w:rsidP="0058025C">
      <w:pPr>
        <w:rPr>
          <w:sz w:val="16"/>
        </w:rPr>
      </w:pPr>
      <w:r>
        <w:rPr>
          <w:sz w:val="16"/>
        </w:rPr>
        <w:t>&lt;&lt;TEXT CONDENSED, NONE OMITTED&gt;&gt;</w:t>
      </w:r>
    </w:p>
    <w:p w14:paraId="4E2AFBEE" w14:textId="77777777" w:rsidR="0058025C" w:rsidRPr="00C00554" w:rsidRDefault="0058025C" w:rsidP="0058025C">
      <w:pPr>
        <w:rPr>
          <w:sz w:val="8"/>
        </w:rPr>
      </w:pPr>
      <w:r w:rsidRPr="00C00554">
        <w:rPr>
          <w:sz w:val="8"/>
        </w:rPr>
        <w:t>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In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620FB146" w14:textId="77777777" w:rsidR="0058025C" w:rsidRPr="000D1303" w:rsidRDefault="0058025C" w:rsidP="0058025C">
      <w:pPr>
        <w:rPr>
          <w:sz w:val="16"/>
        </w:rPr>
      </w:pPr>
      <w:r>
        <w:rPr>
          <w:sz w:val="16"/>
        </w:rPr>
        <w:t>&lt;&lt;PARAGRAPH BREAKS RESUME&gt;&gt;</w:t>
      </w:r>
    </w:p>
    <w:p w14:paraId="0F10C624" w14:textId="77777777" w:rsidR="0058025C" w:rsidRDefault="0058025C" w:rsidP="0058025C">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118E0249" w14:textId="77777777" w:rsidR="0058025C" w:rsidRPr="000D1303" w:rsidRDefault="0058025C" w:rsidP="0058025C">
      <w:pPr>
        <w:rPr>
          <w:sz w:val="16"/>
        </w:rPr>
      </w:pPr>
      <w:r>
        <w:rPr>
          <w:sz w:val="16"/>
        </w:rPr>
        <w:t>&lt;&lt;TEXT CONDENSED, NONE OMITTED&gt;&gt;</w:t>
      </w:r>
    </w:p>
    <w:p w14:paraId="0FFA6EA2" w14:textId="77777777" w:rsidR="0058025C" w:rsidRPr="00C00554" w:rsidRDefault="0058025C" w:rsidP="0058025C">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572F49A" w14:textId="77777777" w:rsidR="0058025C" w:rsidRPr="000D1303" w:rsidRDefault="0058025C" w:rsidP="0058025C">
      <w:pPr>
        <w:rPr>
          <w:sz w:val="16"/>
        </w:rPr>
      </w:pPr>
      <w:r>
        <w:rPr>
          <w:sz w:val="16"/>
        </w:rPr>
        <w:t>&lt;&lt;PARAGRAPH BREAKS RESUME&gt;&gt;</w:t>
      </w:r>
    </w:p>
    <w:p w14:paraId="761E70D0" w14:textId="77777777" w:rsidR="0058025C" w:rsidRPr="000D1303" w:rsidRDefault="0058025C" w:rsidP="0058025C">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08DAD699" w14:textId="77777777" w:rsidR="0058025C" w:rsidRPr="000D1303" w:rsidRDefault="0058025C" w:rsidP="0058025C">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4E6768F3" w14:textId="77777777" w:rsidR="0058025C" w:rsidRPr="000D1303" w:rsidRDefault="0058025C" w:rsidP="0058025C">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7032030C" w14:textId="77777777" w:rsidR="0058025C" w:rsidRPr="000D1303" w:rsidRDefault="0058025C" w:rsidP="0058025C">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49ABDC38" w14:textId="77777777" w:rsidR="0058025C" w:rsidRPr="000D1303" w:rsidRDefault="0058025C" w:rsidP="0058025C">
      <w:pPr>
        <w:rPr>
          <w:sz w:val="16"/>
        </w:rPr>
      </w:pPr>
      <w:r w:rsidRPr="000D1303">
        <w:rPr>
          <w:sz w:val="16"/>
        </w:rPr>
        <w:t>Potential US dollar regime shift remains a key debate</w:t>
      </w:r>
    </w:p>
    <w:p w14:paraId="612C29BB" w14:textId="77777777" w:rsidR="0058025C" w:rsidRPr="000D1303" w:rsidRDefault="0058025C" w:rsidP="0058025C">
      <w:pPr>
        <w:rPr>
          <w:sz w:val="16"/>
        </w:rPr>
      </w:pPr>
      <w:r w:rsidRPr="000D1303">
        <w:rPr>
          <w:sz w:val="16"/>
        </w:rPr>
        <w:t>The path forward for the US dollar is one of the key debates in financial markets, with compelling arguments on both sides. Dollar bears believe the buck won’t act as a safe haven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7649DF85" w14:textId="77777777" w:rsidR="0058025C" w:rsidRDefault="0058025C" w:rsidP="0058025C">
      <w:pPr>
        <w:rPr>
          <w:rStyle w:val="StyleUnderline"/>
        </w:rPr>
      </w:pPr>
      <w:r w:rsidRPr="000D1303">
        <w:rPr>
          <w:sz w:val="16"/>
        </w:rPr>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0B10E370" w14:textId="77777777" w:rsidR="0058025C" w:rsidRPr="00812B0B" w:rsidRDefault="0058025C" w:rsidP="0058025C">
      <w:pPr>
        <w:pStyle w:val="Heading4"/>
      </w:pPr>
      <w:r>
        <w:t xml:space="preserve">BRICS’ currency is a </w:t>
      </w:r>
      <w:r>
        <w:rPr>
          <w:u w:val="single"/>
        </w:rPr>
        <w:t>pipe dream</w:t>
      </w:r>
      <w:r>
        <w:t xml:space="preserve">---momentum is </w:t>
      </w:r>
      <w:r>
        <w:rPr>
          <w:u w:val="single"/>
        </w:rPr>
        <w:t>hollowed out</w:t>
      </w:r>
      <w:r>
        <w:t xml:space="preserve"> by </w:t>
      </w:r>
      <w:r>
        <w:rPr>
          <w:u w:val="single"/>
        </w:rPr>
        <w:t>monetary</w:t>
      </w:r>
      <w:r>
        <w:t xml:space="preserve"> fluctuation, </w:t>
      </w:r>
      <w:r>
        <w:rPr>
          <w:u w:val="single"/>
        </w:rPr>
        <w:t>Trump</w:t>
      </w:r>
      <w:r>
        <w:t xml:space="preserve">, and </w:t>
      </w:r>
      <w:r>
        <w:rPr>
          <w:u w:val="single"/>
        </w:rPr>
        <w:t>holdouts</w:t>
      </w:r>
      <w:r>
        <w:t>.</w:t>
      </w:r>
    </w:p>
    <w:p w14:paraId="21F1E561" w14:textId="77777777" w:rsidR="0058025C" w:rsidRPr="00A32155" w:rsidRDefault="0058025C" w:rsidP="0058025C">
      <w:r w:rsidRPr="00C65C1D">
        <w:rPr>
          <w:rStyle w:val="Style13ptBold"/>
        </w:rPr>
        <w:t>Beck ’25</w:t>
      </w:r>
      <w:r>
        <w:t xml:space="preserve"> [Martha and Mirette Magdy; July 6; Economy Ministry Reporter; Middle East and North Africa Reporter; Bloomberg Terminal, “Decades-Old Local Currency Push by BRICS is Still a Pipe Dream,” </w:t>
      </w:r>
      <w:r w:rsidRPr="00BE1ACF">
        <w:t>https://www.bloomberg.com/news/articles/2025-07-06/decade-old-local-currency-push-by-brics-is-still-a-pipe-dream</w:t>
      </w:r>
      <w:r>
        <w:t xml:space="preserve">] </w:t>
      </w:r>
    </w:p>
    <w:p w14:paraId="57F97BB9" w14:textId="77777777" w:rsidR="0058025C" w:rsidRPr="00A71C75" w:rsidRDefault="0058025C" w:rsidP="0058025C">
      <w:pPr>
        <w:rPr>
          <w:sz w:val="16"/>
        </w:rPr>
      </w:pPr>
      <w:r w:rsidRPr="00711EDD">
        <w:rPr>
          <w:rStyle w:val="Emphasis"/>
          <w:highlight w:val="cyan"/>
        </w:rPr>
        <w:t>BRICS</w:t>
      </w:r>
      <w:r w:rsidRPr="00A71C75">
        <w:rPr>
          <w:sz w:val="16"/>
        </w:rPr>
        <w:t xml:space="preserve"> countries once again </w:t>
      </w:r>
      <w:r w:rsidRPr="00711EDD">
        <w:rPr>
          <w:rStyle w:val="Emphasis"/>
          <w:highlight w:val="cyan"/>
        </w:rPr>
        <w:t>failed</w:t>
      </w:r>
      <w:r w:rsidRPr="00711EDD">
        <w:rPr>
          <w:rStyle w:val="StyleUnderline"/>
          <w:highlight w:val="cyan"/>
        </w:rPr>
        <w:t xml:space="preserve"> to make</w:t>
      </w:r>
      <w:r w:rsidRPr="00A71C75">
        <w:rPr>
          <w:sz w:val="16"/>
        </w:rPr>
        <w:t xml:space="preserve"> significant </w:t>
      </w:r>
      <w:r w:rsidRPr="00711EDD">
        <w:rPr>
          <w:rStyle w:val="StyleUnderline"/>
          <w:highlight w:val="cyan"/>
        </w:rPr>
        <w:t>strides</w:t>
      </w:r>
      <w:r w:rsidRPr="002F6A78">
        <w:rPr>
          <w:rStyle w:val="StyleUnderline"/>
        </w:rPr>
        <w:t xml:space="preserve"> in</w:t>
      </w:r>
      <w:r w:rsidRPr="00A607E0">
        <w:rPr>
          <w:sz w:val="16"/>
        </w:rPr>
        <w:t xml:space="preserve"> </w:t>
      </w:r>
      <w:r w:rsidRPr="00A71C75">
        <w:rPr>
          <w:sz w:val="16"/>
        </w:rPr>
        <w:t xml:space="preserve">the </w:t>
      </w:r>
      <w:r w:rsidRPr="002F6A78">
        <w:rPr>
          <w:rStyle w:val="StyleUnderline"/>
        </w:rPr>
        <w:t xml:space="preserve">cross-border </w:t>
      </w:r>
      <w:r w:rsidRPr="00A607E0">
        <w:rPr>
          <w:rStyle w:val="Emphasis"/>
        </w:rPr>
        <w:t>payments</w:t>
      </w:r>
      <w:r w:rsidRPr="00A71C75">
        <w:rPr>
          <w:sz w:val="16"/>
        </w:rPr>
        <w:t xml:space="preserve"> system for trade and investment </w:t>
      </w:r>
      <w:r w:rsidRPr="002F6A78">
        <w:rPr>
          <w:rStyle w:val="StyleUnderline"/>
        </w:rPr>
        <w:t xml:space="preserve">they’ve been discussing for a </w:t>
      </w:r>
      <w:r w:rsidRPr="00554964">
        <w:rPr>
          <w:rStyle w:val="Emphasis"/>
        </w:rPr>
        <w:t>decade</w:t>
      </w:r>
      <w:r w:rsidRPr="00A71C75">
        <w:rPr>
          <w:sz w:val="16"/>
        </w:rPr>
        <w:t>.</w:t>
      </w:r>
    </w:p>
    <w:p w14:paraId="190C5EF9" w14:textId="77777777" w:rsidR="0058025C" w:rsidRPr="00A71C75" w:rsidRDefault="0058025C" w:rsidP="0058025C">
      <w:pPr>
        <w:rPr>
          <w:sz w:val="16"/>
        </w:rPr>
      </w:pPr>
      <w:r w:rsidRPr="00A71C75">
        <w:rPr>
          <w:sz w:val="16"/>
        </w:rPr>
        <w:t>In a statement released as they kicked off their meeting in Brazil Sunday, leaders committed to additional talks on the potential for greater trade integration of the 10-nation bloc.</w:t>
      </w:r>
    </w:p>
    <w:p w14:paraId="0AA4261D" w14:textId="77777777" w:rsidR="0058025C" w:rsidRPr="00A71C75" w:rsidRDefault="0058025C" w:rsidP="0058025C">
      <w:pPr>
        <w:rPr>
          <w:sz w:val="16"/>
        </w:rPr>
      </w:pPr>
      <w:r w:rsidRPr="00A71C75">
        <w:rPr>
          <w:sz w:val="16"/>
        </w:rPr>
        <w:t>“We task our ministers of finance and central bank governors, as appropriate, to continue the discussion on the BRICS Cross-Border Payments Initiative,” the statement reads. A survey prepared by the Brazilian central bank will be presented at the two-day Rio de Janeiro summit.</w:t>
      </w:r>
    </w:p>
    <w:p w14:paraId="5656EE17" w14:textId="77777777" w:rsidR="0058025C" w:rsidRPr="00A71C75" w:rsidRDefault="0058025C" w:rsidP="0058025C">
      <w:pPr>
        <w:rPr>
          <w:sz w:val="16"/>
        </w:rPr>
      </w:pPr>
      <w:r w:rsidRPr="00A71C75">
        <w:rPr>
          <w:sz w:val="16"/>
        </w:rPr>
        <w:t>Read More: Lula and Modi Take Center Stage as BRICS Begins With Xi Absent</w:t>
      </w:r>
    </w:p>
    <w:p w14:paraId="5FF8D41A" w14:textId="77777777" w:rsidR="0058025C" w:rsidRPr="00A71C75" w:rsidRDefault="0058025C" w:rsidP="0058025C">
      <w:pPr>
        <w:rPr>
          <w:sz w:val="16"/>
        </w:rPr>
      </w:pPr>
      <w:r w:rsidRPr="00711EDD">
        <w:rPr>
          <w:rStyle w:val="Emphasis"/>
          <w:highlight w:val="cyan"/>
        </w:rPr>
        <w:t>Despite</w:t>
      </w:r>
      <w:r w:rsidRPr="00A71C75">
        <w:rPr>
          <w:sz w:val="16"/>
        </w:rPr>
        <w:t xml:space="preserve"> the </w:t>
      </w:r>
      <w:r w:rsidRPr="000F124C">
        <w:rPr>
          <w:rStyle w:val="StyleUnderline"/>
        </w:rPr>
        <w:t xml:space="preserve">group’s </w:t>
      </w:r>
      <w:r w:rsidRPr="00711EDD">
        <w:rPr>
          <w:rStyle w:val="Emphasis"/>
          <w:highlight w:val="cyan"/>
        </w:rPr>
        <w:t>aspirations</w:t>
      </w:r>
      <w:r w:rsidRPr="00711EDD">
        <w:rPr>
          <w:rStyle w:val="StyleUnderline"/>
          <w:highlight w:val="cyan"/>
        </w:rPr>
        <w:t>, progress</w:t>
      </w:r>
      <w:r w:rsidRPr="000F124C">
        <w:rPr>
          <w:rStyle w:val="StyleUnderline"/>
        </w:rPr>
        <w:t xml:space="preserve"> has </w:t>
      </w:r>
      <w:r w:rsidRPr="00711EDD">
        <w:rPr>
          <w:rStyle w:val="StyleUnderline"/>
          <w:highlight w:val="cyan"/>
        </w:rPr>
        <w:t xml:space="preserve">been </w:t>
      </w:r>
      <w:r w:rsidRPr="00711EDD">
        <w:rPr>
          <w:rStyle w:val="Emphasis"/>
          <w:highlight w:val="cyan"/>
        </w:rPr>
        <w:t>slow</w:t>
      </w:r>
      <w:r w:rsidRPr="00A71C75">
        <w:rPr>
          <w:sz w:val="16"/>
        </w:rPr>
        <w:t xml:space="preserve"> — </w:t>
      </w:r>
      <w:r w:rsidRPr="00711EDD">
        <w:rPr>
          <w:rStyle w:val="StyleUnderline"/>
          <w:highlight w:val="cyan"/>
        </w:rPr>
        <w:t>and</w:t>
      </w:r>
      <w:r w:rsidRPr="00A71C75">
        <w:rPr>
          <w:sz w:val="16"/>
        </w:rPr>
        <w:t xml:space="preserve"> the tide of </w:t>
      </w:r>
      <w:r w:rsidRPr="00D84D40">
        <w:rPr>
          <w:rStyle w:val="StyleUnderline"/>
        </w:rPr>
        <w:t xml:space="preserve">global trade </w:t>
      </w:r>
      <w:r w:rsidRPr="00711EDD">
        <w:rPr>
          <w:rStyle w:val="StyleUnderline"/>
          <w:highlight w:val="cyan"/>
        </w:rPr>
        <w:t xml:space="preserve">is </w:t>
      </w:r>
      <w:r w:rsidRPr="00711EDD">
        <w:rPr>
          <w:rStyle w:val="Emphasis"/>
          <w:highlight w:val="cyan"/>
        </w:rPr>
        <w:t>shifting</w:t>
      </w:r>
      <w:r w:rsidRPr="00711EDD">
        <w:rPr>
          <w:rStyle w:val="StyleUnderline"/>
          <w:highlight w:val="cyan"/>
        </w:rPr>
        <w:t xml:space="preserve"> so quickly</w:t>
      </w:r>
      <w:r w:rsidRPr="00A71C75">
        <w:rPr>
          <w:sz w:val="16"/>
        </w:rPr>
        <w:t xml:space="preserve"> that it may be </w:t>
      </w:r>
      <w:r w:rsidRPr="00711EDD">
        <w:rPr>
          <w:rStyle w:val="Emphasis"/>
          <w:highlight w:val="cyan"/>
        </w:rPr>
        <w:t>impossible</w:t>
      </w:r>
      <w:r w:rsidRPr="00711EDD">
        <w:rPr>
          <w:rStyle w:val="StyleUnderline"/>
          <w:highlight w:val="cyan"/>
        </w:rPr>
        <w:t xml:space="preserve"> to catch up</w:t>
      </w:r>
      <w:r w:rsidRPr="00A71C75">
        <w:rPr>
          <w:sz w:val="16"/>
        </w:rPr>
        <w:t>.</w:t>
      </w:r>
    </w:p>
    <w:p w14:paraId="67EDCAED" w14:textId="77777777" w:rsidR="0058025C" w:rsidRPr="00A71C75" w:rsidRDefault="0058025C" w:rsidP="0058025C">
      <w:pPr>
        <w:rPr>
          <w:sz w:val="16"/>
        </w:rPr>
      </w:pPr>
      <w:r w:rsidRPr="00A71C75">
        <w:rPr>
          <w:sz w:val="16"/>
        </w:rPr>
        <w:t>It’s a missed opportunity for BRICS as the dollar comes under continued pressure from President Donald Trump’s erratic policies. The greenback had the worst start to a year since 1973 as Trump’s trade war and attacks on the Federal Reserve’s hesitancy to lower interest rates roiled markets, calling into question the longstanding outperformance of US assets and sending investors fleeing in search of alternatives. It’s created a boon for emerging markets that traders expect to extend further.</w:t>
      </w:r>
    </w:p>
    <w:p w14:paraId="288ECC00" w14:textId="77777777" w:rsidR="0058025C" w:rsidRPr="00A71C75" w:rsidRDefault="0058025C" w:rsidP="0058025C">
      <w:pPr>
        <w:rPr>
          <w:sz w:val="16"/>
        </w:rPr>
      </w:pPr>
      <w:r w:rsidRPr="004F6063">
        <w:rPr>
          <w:rStyle w:val="StyleUnderline"/>
        </w:rPr>
        <w:t xml:space="preserve">While all members are </w:t>
      </w:r>
      <w:r w:rsidRPr="00E12479">
        <w:rPr>
          <w:rStyle w:val="Emphasis"/>
        </w:rPr>
        <w:t>supportive</w:t>
      </w:r>
      <w:r w:rsidRPr="004F6063">
        <w:rPr>
          <w:rStyle w:val="StyleUnderline"/>
        </w:rPr>
        <w:t xml:space="preserve"> of</w:t>
      </w:r>
      <w:r w:rsidRPr="00A71C75">
        <w:rPr>
          <w:sz w:val="16"/>
        </w:rPr>
        <w:t xml:space="preserve"> the idea of </w:t>
      </w:r>
      <w:r w:rsidRPr="00472F0A">
        <w:rPr>
          <w:rStyle w:val="StyleUnderline"/>
        </w:rPr>
        <w:t>cross-border payments</w:t>
      </w:r>
      <w:r w:rsidRPr="00A71C75">
        <w:rPr>
          <w:sz w:val="16"/>
        </w:rPr>
        <w:t xml:space="preserve">, first cited in the statement of the bloc’s 2015 summit, the </w:t>
      </w:r>
      <w:r w:rsidRPr="00E12479">
        <w:rPr>
          <w:rStyle w:val="Emphasis"/>
        </w:rPr>
        <w:t>technical aspects</w:t>
      </w:r>
      <w:r w:rsidRPr="0065305C">
        <w:rPr>
          <w:rStyle w:val="StyleUnderline"/>
        </w:rPr>
        <w:t xml:space="preserve"> of integration are </w:t>
      </w:r>
      <w:r w:rsidRPr="00E12479">
        <w:rPr>
          <w:rStyle w:val="Emphasis"/>
        </w:rPr>
        <w:t>complicated</w:t>
      </w:r>
      <w:r w:rsidRPr="0065305C">
        <w:rPr>
          <w:rStyle w:val="StyleUnderline"/>
        </w:rPr>
        <w:t xml:space="preserve">. </w:t>
      </w:r>
      <w:r w:rsidRPr="00711EDD">
        <w:rPr>
          <w:rStyle w:val="StyleUnderline"/>
          <w:highlight w:val="cyan"/>
        </w:rPr>
        <w:t>Central bank systems</w:t>
      </w:r>
      <w:r w:rsidRPr="00A71C75">
        <w:rPr>
          <w:sz w:val="16"/>
        </w:rPr>
        <w:t xml:space="preserve"> in some </w:t>
      </w:r>
      <w:r w:rsidRPr="00711EDD">
        <w:rPr>
          <w:sz w:val="16"/>
        </w:rPr>
        <w:t xml:space="preserve">countries </w:t>
      </w:r>
      <w:r w:rsidRPr="00711EDD">
        <w:rPr>
          <w:rStyle w:val="StyleUnderline"/>
          <w:highlight w:val="cyan"/>
        </w:rPr>
        <w:t>are not</w:t>
      </w:r>
      <w:r w:rsidRPr="0065305C">
        <w:rPr>
          <w:rStyle w:val="StyleUnderline"/>
        </w:rPr>
        <w:t xml:space="preserve"> yet </w:t>
      </w:r>
      <w:r w:rsidRPr="00711EDD">
        <w:rPr>
          <w:rStyle w:val="Emphasis"/>
          <w:highlight w:val="cyan"/>
        </w:rPr>
        <w:t>ready</w:t>
      </w:r>
      <w:r w:rsidRPr="00A71C75">
        <w:rPr>
          <w:sz w:val="16"/>
        </w:rPr>
        <w:t xml:space="preserve">, three people familiar with the discussions said. It will take time to adapt those, they said, adding that </w:t>
      </w:r>
      <w:r w:rsidRPr="00836F2B">
        <w:rPr>
          <w:rStyle w:val="StyleUnderline"/>
        </w:rPr>
        <w:t xml:space="preserve">it’s </w:t>
      </w:r>
      <w:r w:rsidRPr="00E12479">
        <w:rPr>
          <w:rStyle w:val="Emphasis"/>
        </w:rPr>
        <w:t>unlikely</w:t>
      </w:r>
      <w:r w:rsidRPr="00836F2B">
        <w:rPr>
          <w:rStyle w:val="StyleUnderline"/>
        </w:rPr>
        <w:t xml:space="preserve"> to happen </w:t>
      </w:r>
      <w:r w:rsidRPr="00E12479">
        <w:rPr>
          <w:rStyle w:val="Emphasis"/>
        </w:rPr>
        <w:t>anytime soon</w:t>
      </w:r>
      <w:r w:rsidRPr="00836F2B">
        <w:rPr>
          <w:rStyle w:val="StyleUnderline"/>
        </w:rPr>
        <w:t>.</w:t>
      </w:r>
    </w:p>
    <w:p w14:paraId="0934F70B" w14:textId="77777777" w:rsidR="0058025C" w:rsidRPr="00A71C75" w:rsidRDefault="0058025C" w:rsidP="0058025C">
      <w:pPr>
        <w:rPr>
          <w:sz w:val="16"/>
        </w:rPr>
      </w:pPr>
      <w:r w:rsidRPr="00A71C75">
        <w:rPr>
          <w:sz w:val="16"/>
        </w:rPr>
        <w:t>Roadblocks</w:t>
      </w:r>
    </w:p>
    <w:p w14:paraId="4FF608B5" w14:textId="77777777" w:rsidR="0058025C" w:rsidRPr="00A71C75" w:rsidRDefault="0058025C" w:rsidP="0058025C">
      <w:pPr>
        <w:rPr>
          <w:sz w:val="16"/>
        </w:rPr>
      </w:pPr>
      <w:r w:rsidRPr="00A71C75">
        <w:rPr>
          <w:sz w:val="16"/>
        </w:rPr>
        <w:t xml:space="preserve">Discussions involve payment mechanisms, types of currencies used, how to implement infrastructure and how to share costs. </w:t>
      </w:r>
      <w:r w:rsidRPr="00711EDD">
        <w:rPr>
          <w:rStyle w:val="StyleUnderline"/>
          <w:highlight w:val="cyan"/>
        </w:rPr>
        <w:t xml:space="preserve">There are </w:t>
      </w:r>
      <w:r w:rsidRPr="00711EDD">
        <w:rPr>
          <w:rStyle w:val="Emphasis"/>
          <w:highlight w:val="cyan"/>
        </w:rPr>
        <w:t>security concerns</w:t>
      </w:r>
      <w:r w:rsidRPr="00B13DE6">
        <w:rPr>
          <w:rStyle w:val="StyleUnderline"/>
        </w:rPr>
        <w:t xml:space="preserve"> about</w:t>
      </w:r>
      <w:r w:rsidRPr="00A71C75">
        <w:rPr>
          <w:sz w:val="16"/>
        </w:rPr>
        <w:t xml:space="preserve"> the </w:t>
      </w:r>
      <w:r w:rsidRPr="00B13DE6">
        <w:rPr>
          <w:rStyle w:val="StyleUnderline"/>
        </w:rPr>
        <w:t>integrated systems</w:t>
      </w:r>
      <w:r w:rsidRPr="00A71C75">
        <w:rPr>
          <w:sz w:val="16"/>
        </w:rPr>
        <w:t xml:space="preserve">, two people said, adding that the </w:t>
      </w:r>
      <w:r w:rsidRPr="000F0FC7">
        <w:rPr>
          <w:rStyle w:val="StyleUnderline"/>
        </w:rPr>
        <w:t>BRICS bloc’s recent expansion</w:t>
      </w:r>
      <w:r w:rsidRPr="00A71C75">
        <w:rPr>
          <w:sz w:val="16"/>
        </w:rPr>
        <w:t xml:space="preserve"> has also </w:t>
      </w:r>
      <w:r w:rsidRPr="000F384A">
        <w:rPr>
          <w:rStyle w:val="StyleUnderline"/>
        </w:rPr>
        <w:t>caused</w:t>
      </w:r>
      <w:r w:rsidRPr="000F0FC7">
        <w:rPr>
          <w:rStyle w:val="StyleUnderline"/>
        </w:rPr>
        <w:t xml:space="preserve"> </w:t>
      </w:r>
      <w:r w:rsidRPr="000F384A">
        <w:rPr>
          <w:rStyle w:val="Emphasis"/>
        </w:rPr>
        <w:t>delays</w:t>
      </w:r>
      <w:r w:rsidRPr="00A71C75">
        <w:rPr>
          <w:sz w:val="16"/>
        </w:rPr>
        <w:t>.</w:t>
      </w:r>
    </w:p>
    <w:p w14:paraId="2CB8EBEF" w14:textId="77777777" w:rsidR="0058025C" w:rsidRPr="00A71C75" w:rsidRDefault="0058025C" w:rsidP="0058025C">
      <w:pPr>
        <w:rPr>
          <w:sz w:val="16"/>
        </w:rPr>
      </w:pPr>
      <w:r w:rsidRPr="00A71C75">
        <w:rPr>
          <w:sz w:val="16"/>
        </w:rPr>
        <w:t xml:space="preserve">The fact that </w:t>
      </w:r>
      <w:r w:rsidRPr="00711EDD">
        <w:rPr>
          <w:rStyle w:val="Emphasis"/>
          <w:highlight w:val="cyan"/>
        </w:rPr>
        <w:t>several</w:t>
      </w:r>
      <w:r w:rsidRPr="00CB2EE5">
        <w:rPr>
          <w:rStyle w:val="StyleUnderline"/>
        </w:rPr>
        <w:t xml:space="preserve"> of the bloc’s </w:t>
      </w:r>
      <w:r w:rsidRPr="00711EDD">
        <w:rPr>
          <w:rStyle w:val="StyleUnderline"/>
          <w:highlight w:val="cyan"/>
        </w:rPr>
        <w:t xml:space="preserve">currencies are </w:t>
      </w:r>
      <w:r w:rsidRPr="00711EDD">
        <w:rPr>
          <w:rStyle w:val="Emphasis"/>
          <w:highlight w:val="cyan"/>
        </w:rPr>
        <w:t>non convertible</w:t>
      </w:r>
      <w:r w:rsidRPr="00711EDD">
        <w:rPr>
          <w:rStyle w:val="StyleUnderline"/>
          <w:highlight w:val="cyan"/>
        </w:rPr>
        <w:t>, and</w:t>
      </w:r>
      <w:r w:rsidRPr="00A71C75">
        <w:rPr>
          <w:sz w:val="16"/>
        </w:rPr>
        <w:t xml:space="preserve"> existing </w:t>
      </w:r>
      <w:r w:rsidRPr="00711EDD">
        <w:rPr>
          <w:rStyle w:val="Emphasis"/>
          <w:highlight w:val="cyan"/>
        </w:rPr>
        <w:t>sanctions</w:t>
      </w:r>
      <w:r w:rsidRPr="00A71C75">
        <w:rPr>
          <w:sz w:val="16"/>
        </w:rPr>
        <w:t xml:space="preserve"> on member states Iran and Russia </w:t>
      </w:r>
      <w:r w:rsidRPr="00350BBB">
        <w:rPr>
          <w:rStyle w:val="StyleUnderline"/>
        </w:rPr>
        <w:t xml:space="preserve">further </w:t>
      </w:r>
      <w:r w:rsidRPr="00711EDD">
        <w:rPr>
          <w:rStyle w:val="StyleUnderline"/>
          <w:highlight w:val="cyan"/>
        </w:rPr>
        <w:t xml:space="preserve">complicate </w:t>
      </w:r>
      <w:r w:rsidRPr="00711EDD">
        <w:rPr>
          <w:rStyle w:val="Emphasis"/>
          <w:highlight w:val="cyan"/>
        </w:rPr>
        <w:t>discussions</w:t>
      </w:r>
      <w:r w:rsidRPr="00A71C75">
        <w:rPr>
          <w:sz w:val="16"/>
        </w:rPr>
        <w:t xml:space="preserve">, one person said. </w:t>
      </w:r>
      <w:r w:rsidRPr="00CC0B04">
        <w:rPr>
          <w:rStyle w:val="StyleUnderline"/>
        </w:rPr>
        <w:t>Some countries</w:t>
      </w:r>
      <w:r w:rsidRPr="00A71C75">
        <w:rPr>
          <w:sz w:val="16"/>
        </w:rPr>
        <w:t xml:space="preserve"> may </w:t>
      </w:r>
      <w:r w:rsidRPr="00CC0B04">
        <w:rPr>
          <w:rStyle w:val="StyleUnderline"/>
        </w:rPr>
        <w:t>argue</w:t>
      </w:r>
      <w:r w:rsidRPr="00A71C75">
        <w:rPr>
          <w:sz w:val="16"/>
        </w:rPr>
        <w:t xml:space="preserve"> that </w:t>
      </w:r>
      <w:r w:rsidRPr="00E44445">
        <w:rPr>
          <w:rStyle w:val="StyleUnderline"/>
        </w:rPr>
        <w:t xml:space="preserve">the </w:t>
      </w:r>
      <w:r w:rsidRPr="008D614D">
        <w:rPr>
          <w:rStyle w:val="Emphasis"/>
        </w:rPr>
        <w:t>cost</w:t>
      </w:r>
      <w:r w:rsidRPr="00E44445">
        <w:rPr>
          <w:rStyle w:val="StyleUnderline"/>
        </w:rPr>
        <w:t xml:space="preserve"> involved in setting up and maintaining a unified system would </w:t>
      </w:r>
      <w:r w:rsidRPr="006E17AC">
        <w:rPr>
          <w:rStyle w:val="Emphasis"/>
        </w:rPr>
        <w:t>not</w:t>
      </w:r>
      <w:r w:rsidRPr="00E44445">
        <w:rPr>
          <w:rStyle w:val="StyleUnderline"/>
        </w:rPr>
        <w:t xml:space="preserve"> be </w:t>
      </w:r>
      <w:r w:rsidRPr="006E17AC">
        <w:rPr>
          <w:rStyle w:val="Emphasis"/>
        </w:rPr>
        <w:t>justified</w:t>
      </w:r>
      <w:r w:rsidRPr="00A71C75">
        <w:rPr>
          <w:sz w:val="16"/>
        </w:rPr>
        <w:t xml:space="preserve"> given what they already have in terms of bilateral trade, another added. All asked not to be identified sharing details of private conversations.</w:t>
      </w:r>
    </w:p>
    <w:p w14:paraId="4D40040B" w14:textId="77777777" w:rsidR="0058025C" w:rsidRPr="00A71C75" w:rsidRDefault="0058025C" w:rsidP="0058025C">
      <w:pPr>
        <w:rPr>
          <w:sz w:val="16"/>
        </w:rPr>
      </w:pPr>
      <w:r w:rsidRPr="00A71C75">
        <w:rPr>
          <w:sz w:val="16"/>
        </w:rPr>
        <w:t>&lt;&lt;TEXT CONDENSED, NONE OMITTED&gt;&gt;</w:t>
      </w:r>
    </w:p>
    <w:p w14:paraId="2BE7FA21" w14:textId="77777777" w:rsidR="0058025C" w:rsidRPr="00A71C75" w:rsidRDefault="0058025C" w:rsidP="0058025C">
      <w:pPr>
        <w:rPr>
          <w:sz w:val="8"/>
        </w:rPr>
      </w:pPr>
      <w:r w:rsidRPr="00A71C75">
        <w:rPr>
          <w:sz w:val="8"/>
        </w:rPr>
        <w:t>China, for one, has taken advantage of the US disarray and launched a sweeping campaign to promote the yuan’s global role. In a speech last month, Chinese central bank governor Pan Gongsheng outlined a vision in which the country’s financial markets are more open and the yuan plays a central role in the world’s capital flows. Beijing is exploring the launch of the country’s first domestic currency futures, which could compete with similar hedging tools in offshore markets like Singapore and Chicago, and is expanding its own payment system, known as CIPS, to cover more foreign banks. Trump pushback BRICS leaders also reaffirmed their commitment to expand local currency financing, diversify funding sources and strengthen cooperation in trade to promote inclusive growth and sustainable development. A document obtained by Bloomberg that outlines the latest thinking by the bloc shows that discussions around a new investment platform dubbed NIP are similarly stalled. The platform is seen as potentially filling a gap in development finance, providing more flexibility and reducing the dependency on hard currency financing. But “given the variety of approaches and proposals raised, and the complex nature of the issues involved, further technical dialogue will be essential to advance a common understanding of the Platform’s potential added value and operational framework,” it reads. Read More: What to Know About BRICS and Its Growing Clout: QuickTake</w:t>
      </w:r>
    </w:p>
    <w:p w14:paraId="7D739F8C" w14:textId="77777777" w:rsidR="0058025C" w:rsidRPr="00A71C75" w:rsidRDefault="0058025C" w:rsidP="0058025C">
      <w:pPr>
        <w:rPr>
          <w:sz w:val="16"/>
        </w:rPr>
      </w:pPr>
      <w:r w:rsidRPr="00A71C75">
        <w:rPr>
          <w:sz w:val="16"/>
        </w:rPr>
        <w:t>&lt;&lt;PARAGRAPH BREAKS RESUME&gt;&gt;</w:t>
      </w:r>
    </w:p>
    <w:p w14:paraId="57BCBCB6" w14:textId="77777777" w:rsidR="0058025C" w:rsidRPr="00A71C75" w:rsidRDefault="0058025C" w:rsidP="0058025C">
      <w:pPr>
        <w:rPr>
          <w:sz w:val="16"/>
        </w:rPr>
      </w:pPr>
      <w:r w:rsidRPr="00711EDD">
        <w:rPr>
          <w:rStyle w:val="Emphasis"/>
          <w:highlight w:val="cyan"/>
        </w:rPr>
        <w:t>Trump</w:t>
      </w:r>
      <w:r w:rsidRPr="00A71C75">
        <w:rPr>
          <w:sz w:val="16"/>
        </w:rPr>
        <w:t xml:space="preserve"> has </w:t>
      </w:r>
      <w:r w:rsidRPr="006D4542">
        <w:rPr>
          <w:rStyle w:val="StyleUnderline"/>
        </w:rPr>
        <w:t xml:space="preserve">threatened to </w:t>
      </w:r>
      <w:r w:rsidRPr="00711EDD">
        <w:rPr>
          <w:rStyle w:val="StyleUnderline"/>
          <w:highlight w:val="cyan"/>
        </w:rPr>
        <w:t>slap</w:t>
      </w:r>
      <w:r w:rsidRPr="006D4542">
        <w:rPr>
          <w:rStyle w:val="StyleUnderline"/>
        </w:rPr>
        <w:t xml:space="preserve"> </w:t>
      </w:r>
      <w:r w:rsidRPr="00925ECF">
        <w:rPr>
          <w:rStyle w:val="Emphasis"/>
        </w:rPr>
        <w:t xml:space="preserve">100% </w:t>
      </w:r>
      <w:r w:rsidRPr="00711EDD">
        <w:rPr>
          <w:rStyle w:val="Emphasis"/>
          <w:highlight w:val="cyan"/>
        </w:rPr>
        <w:t>levies</w:t>
      </w:r>
      <w:r w:rsidRPr="006D4542">
        <w:rPr>
          <w:rStyle w:val="StyleUnderline"/>
        </w:rPr>
        <w:t xml:space="preserve"> on BRICS </w:t>
      </w:r>
      <w:r w:rsidRPr="00711EDD">
        <w:rPr>
          <w:rStyle w:val="StyleUnderline"/>
          <w:highlight w:val="cyan"/>
        </w:rPr>
        <w:t xml:space="preserve">if they </w:t>
      </w:r>
      <w:r w:rsidRPr="00711EDD">
        <w:rPr>
          <w:rStyle w:val="Emphasis"/>
          <w:highlight w:val="cyan"/>
        </w:rPr>
        <w:t>ditch</w:t>
      </w:r>
      <w:r w:rsidRPr="006D4542">
        <w:rPr>
          <w:rStyle w:val="StyleUnderline"/>
        </w:rPr>
        <w:t xml:space="preserve"> the dollar </w:t>
      </w:r>
      <w:r w:rsidRPr="00A71C75">
        <w:rPr>
          <w:sz w:val="16"/>
        </w:rPr>
        <w:t xml:space="preserve">in bilateral trade. The pushback, in turn, has spurred interest in developing local payment systems and </w:t>
      </w:r>
      <w:r w:rsidRPr="00711EDD">
        <w:rPr>
          <w:sz w:val="16"/>
        </w:rPr>
        <w:t>other</w:t>
      </w:r>
      <w:r w:rsidRPr="00A71C75">
        <w:rPr>
          <w:sz w:val="16"/>
        </w:rPr>
        <w:t xml:space="preserve"> instruments that can facilitate commerce and investment between the nations.</w:t>
      </w:r>
    </w:p>
    <w:p w14:paraId="7EA07FE2" w14:textId="77777777" w:rsidR="0058025C" w:rsidRPr="00A71C75" w:rsidRDefault="0058025C" w:rsidP="0058025C">
      <w:pPr>
        <w:rPr>
          <w:sz w:val="16"/>
        </w:rPr>
      </w:pPr>
      <w:r w:rsidRPr="00711EDD">
        <w:rPr>
          <w:rStyle w:val="StyleUnderline"/>
          <w:highlight w:val="cyan"/>
        </w:rPr>
        <w:t xml:space="preserve">The </w:t>
      </w:r>
      <w:r w:rsidRPr="00711EDD">
        <w:rPr>
          <w:rStyle w:val="Emphasis"/>
          <w:highlight w:val="cyan"/>
        </w:rPr>
        <w:t>idea</w:t>
      </w:r>
      <w:r w:rsidRPr="000B44E7">
        <w:rPr>
          <w:rStyle w:val="StyleUnderline"/>
        </w:rPr>
        <w:t xml:space="preserve"> of abandoning the dollar</w:t>
      </w:r>
      <w:r w:rsidRPr="00A71C75">
        <w:rPr>
          <w:sz w:val="16"/>
        </w:rPr>
        <w:t xml:space="preserve"> and setting up a common currency for the bloc </w:t>
      </w:r>
      <w:r w:rsidRPr="00711EDD">
        <w:rPr>
          <w:rStyle w:val="StyleUnderline"/>
          <w:highlight w:val="cyan"/>
        </w:rPr>
        <w:t xml:space="preserve">isn’t under </w:t>
      </w:r>
      <w:r w:rsidRPr="00711EDD">
        <w:rPr>
          <w:rStyle w:val="Emphasis"/>
          <w:highlight w:val="cyan"/>
        </w:rPr>
        <w:t>discussion</w:t>
      </w:r>
      <w:r w:rsidRPr="00A71C75">
        <w:rPr>
          <w:sz w:val="16"/>
        </w:rPr>
        <w:t>, several officials have said. The US leader’s response has not delayed BRICS conversations for the integrated systems, three people said.</w:t>
      </w:r>
    </w:p>
    <w:p w14:paraId="6E570546" w14:textId="77777777" w:rsidR="0058025C" w:rsidRPr="00A71C75" w:rsidRDefault="0058025C" w:rsidP="0058025C">
      <w:pPr>
        <w:rPr>
          <w:sz w:val="16"/>
        </w:rPr>
      </w:pPr>
      <w:r w:rsidRPr="00A71C75">
        <w:rPr>
          <w:sz w:val="16"/>
        </w:rPr>
        <w:t>Donald Trump’s “America first” mantra has created an opening for the BRICS to challenge the US-led world order. But with a lack of shared values and identity, can this group become a meaningful force?</w:t>
      </w:r>
    </w:p>
    <w:p w14:paraId="1B723828" w14:textId="77777777" w:rsidR="0058025C" w:rsidRPr="00A71C75" w:rsidRDefault="0058025C" w:rsidP="0058025C">
      <w:pPr>
        <w:rPr>
          <w:sz w:val="16"/>
        </w:rPr>
      </w:pPr>
      <w:r w:rsidRPr="00A71C75">
        <w:rPr>
          <w:sz w:val="16"/>
        </w:rPr>
        <w:t>“One of the ways to bring countries closer together is to reduce financing costs for trade operations. And one of the ways is to use more local currencies,” Tatiana Rosito, secretary for international relations at Brazil’s Finance Ministry, said in an interview. “Banks say that, depending on the period in which you carry out the operation, they may need to use the rate converting renminbi to dollars. But the goal in the end is you one day don’t have it.”</w:t>
      </w:r>
    </w:p>
    <w:p w14:paraId="07E11566" w14:textId="77777777" w:rsidR="0058025C" w:rsidRPr="00A71C75" w:rsidRDefault="0058025C" w:rsidP="0058025C">
      <w:pPr>
        <w:rPr>
          <w:sz w:val="16"/>
        </w:rPr>
      </w:pPr>
      <w:r w:rsidRPr="00A71C75">
        <w:rPr>
          <w:sz w:val="16"/>
        </w:rPr>
        <w:t>If there’s a liquid market, “you will have a direct exchange rate real-renminbi, real-rupee, real-rand,” she said. “But this will depend on whether you have a critical mass and a volume of trade investments.”</w:t>
      </w:r>
    </w:p>
    <w:p w14:paraId="60FEACBD" w14:textId="77777777" w:rsidR="0058025C" w:rsidRPr="00A71C75" w:rsidRDefault="0058025C" w:rsidP="0058025C">
      <w:pPr>
        <w:rPr>
          <w:sz w:val="16"/>
        </w:rPr>
      </w:pPr>
      <w:r w:rsidRPr="00A71C75">
        <w:rPr>
          <w:sz w:val="16"/>
        </w:rPr>
        <w:t>High rates</w:t>
      </w:r>
    </w:p>
    <w:p w14:paraId="2535C1D4" w14:textId="77777777" w:rsidR="0058025C" w:rsidRPr="00A71C75" w:rsidRDefault="0058025C" w:rsidP="0058025C">
      <w:pPr>
        <w:rPr>
          <w:sz w:val="16"/>
        </w:rPr>
      </w:pPr>
      <w:r w:rsidRPr="00A71C75">
        <w:rPr>
          <w:sz w:val="16"/>
        </w:rPr>
        <w:t xml:space="preserve">The </w:t>
      </w:r>
      <w:r w:rsidRPr="005D5796">
        <w:rPr>
          <w:rStyle w:val="Emphasis"/>
        </w:rPr>
        <w:t>BRICS</w:t>
      </w:r>
      <w:r w:rsidRPr="00A71C75">
        <w:rPr>
          <w:sz w:val="16"/>
        </w:rPr>
        <w:t xml:space="preserve"> statement </w:t>
      </w:r>
      <w:r w:rsidRPr="00F1183B">
        <w:rPr>
          <w:rStyle w:val="StyleUnderline"/>
        </w:rPr>
        <w:t>also references</w:t>
      </w:r>
      <w:r w:rsidRPr="00A71C75">
        <w:rPr>
          <w:sz w:val="16"/>
        </w:rPr>
        <w:t xml:space="preserve"> the added </w:t>
      </w:r>
      <w:r w:rsidRPr="005D5796">
        <w:rPr>
          <w:rStyle w:val="Emphasis"/>
        </w:rPr>
        <w:t>challenge</w:t>
      </w:r>
      <w:r w:rsidRPr="00A71C75">
        <w:rPr>
          <w:sz w:val="16"/>
        </w:rPr>
        <w:t xml:space="preserve"> presented </w:t>
      </w:r>
      <w:r w:rsidRPr="00E61038">
        <w:rPr>
          <w:rStyle w:val="StyleUnderline"/>
        </w:rPr>
        <w:t>by “</w:t>
      </w:r>
      <w:r w:rsidRPr="005D5796">
        <w:rPr>
          <w:rStyle w:val="Emphasis"/>
        </w:rPr>
        <w:t>fluctuations</w:t>
      </w:r>
      <w:r w:rsidRPr="00E61038">
        <w:rPr>
          <w:rStyle w:val="StyleUnderline"/>
        </w:rPr>
        <w:t xml:space="preserve"> in financial and monetary policies in</w:t>
      </w:r>
      <w:r w:rsidRPr="00A71C75">
        <w:rPr>
          <w:sz w:val="16"/>
        </w:rPr>
        <w:t xml:space="preserve"> some </w:t>
      </w:r>
      <w:r w:rsidRPr="00FC6DE1">
        <w:rPr>
          <w:rStyle w:val="StyleUnderline"/>
        </w:rPr>
        <w:t xml:space="preserve">advanced </w:t>
      </w:r>
      <w:r w:rsidRPr="005D5796">
        <w:rPr>
          <w:rStyle w:val="Emphasis"/>
        </w:rPr>
        <w:t>economies</w:t>
      </w:r>
      <w:r w:rsidRPr="00A71C75">
        <w:rPr>
          <w:sz w:val="16"/>
        </w:rPr>
        <w:t>” for countries already grappling with high debt levels. “</w:t>
      </w:r>
      <w:r w:rsidRPr="00711EDD">
        <w:rPr>
          <w:rStyle w:val="StyleUnderline"/>
          <w:highlight w:val="cyan"/>
        </w:rPr>
        <w:t>High</w:t>
      </w:r>
      <w:r w:rsidRPr="00EF1497">
        <w:rPr>
          <w:rStyle w:val="StyleUnderline"/>
        </w:rPr>
        <w:t xml:space="preserve"> interest </w:t>
      </w:r>
      <w:r w:rsidRPr="00711EDD">
        <w:rPr>
          <w:rStyle w:val="Emphasis"/>
          <w:highlight w:val="cyan"/>
        </w:rPr>
        <w:t>rates</w:t>
      </w:r>
      <w:r w:rsidRPr="00711EDD">
        <w:rPr>
          <w:rStyle w:val="StyleUnderline"/>
          <w:highlight w:val="cyan"/>
        </w:rPr>
        <w:t xml:space="preserve"> and tighter </w:t>
      </w:r>
      <w:r w:rsidRPr="00711EDD">
        <w:rPr>
          <w:rStyle w:val="Emphasis"/>
          <w:highlight w:val="cyan"/>
        </w:rPr>
        <w:t>financing</w:t>
      </w:r>
      <w:r w:rsidRPr="00EF1497">
        <w:rPr>
          <w:rStyle w:val="StyleUnderline"/>
        </w:rPr>
        <w:t xml:space="preserve"> conditions </w:t>
      </w:r>
      <w:r w:rsidRPr="00711EDD">
        <w:rPr>
          <w:rStyle w:val="StyleUnderline"/>
          <w:highlight w:val="cyan"/>
        </w:rPr>
        <w:t>worsen</w:t>
      </w:r>
      <w:r w:rsidRPr="00A71C75">
        <w:rPr>
          <w:sz w:val="16"/>
        </w:rPr>
        <w:t xml:space="preserve"> debt </w:t>
      </w:r>
      <w:r w:rsidRPr="00711EDD">
        <w:rPr>
          <w:rStyle w:val="Emphasis"/>
          <w:highlight w:val="cyan"/>
        </w:rPr>
        <w:t>vulnerabilities</w:t>
      </w:r>
      <w:r w:rsidRPr="00A71C75">
        <w:rPr>
          <w:sz w:val="16"/>
        </w:rPr>
        <w:t xml:space="preserve"> in many countries,” it reads.</w:t>
      </w:r>
    </w:p>
    <w:p w14:paraId="1A599C76" w14:textId="77777777" w:rsidR="0058025C" w:rsidRPr="004E3C92" w:rsidRDefault="0058025C" w:rsidP="0058025C">
      <w:pPr>
        <w:pStyle w:val="Heading4"/>
      </w:pPr>
      <w:r>
        <w:t>Dollar decline is existential.</w:t>
      </w:r>
    </w:p>
    <w:p w14:paraId="7AD4286A" w14:textId="77777777" w:rsidR="0058025C" w:rsidRPr="00BF3C9F" w:rsidRDefault="0058025C" w:rsidP="0058025C">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381F6AA3" w14:textId="77777777" w:rsidR="0058025C" w:rsidRPr="00F054BE" w:rsidRDefault="0058025C" w:rsidP="0058025C">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284ABA12" w14:textId="77777777" w:rsidR="0058025C" w:rsidRPr="00F054BE" w:rsidRDefault="0058025C" w:rsidP="0058025C">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55D1099F" w14:textId="77777777" w:rsidR="0058025C" w:rsidRPr="00F054BE" w:rsidRDefault="0058025C" w:rsidP="0058025C">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4F6B04BC" w14:textId="77777777" w:rsidR="0058025C" w:rsidRPr="00F054BE" w:rsidRDefault="0058025C" w:rsidP="0058025C">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57A17052" w14:textId="77777777" w:rsidR="0058025C" w:rsidRPr="00F054BE" w:rsidRDefault="0058025C" w:rsidP="0058025C">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675ED354" w14:textId="77777777" w:rsidR="0058025C" w:rsidRPr="00F054BE" w:rsidRDefault="0058025C" w:rsidP="0058025C">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3BDE19AE" w14:textId="77777777" w:rsidR="0058025C" w:rsidRPr="00F054BE" w:rsidRDefault="0058025C" w:rsidP="0058025C">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528BEBB8" w14:textId="77777777" w:rsidR="0058025C" w:rsidRPr="00F054BE" w:rsidRDefault="0058025C" w:rsidP="0058025C">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5CDEE4EF" w14:textId="77777777" w:rsidR="0058025C" w:rsidRPr="00F054BE" w:rsidRDefault="0058025C" w:rsidP="0058025C">
      <w:pPr>
        <w:rPr>
          <w:sz w:val="16"/>
        </w:rPr>
      </w:pPr>
      <w:r w:rsidRPr="00F054BE">
        <w:rPr>
          <w:sz w:val="16"/>
        </w:rPr>
        <w:t>Goals</w:t>
      </w:r>
    </w:p>
    <w:p w14:paraId="6E017EA9" w14:textId="77777777" w:rsidR="0058025C" w:rsidRPr="00F054BE" w:rsidRDefault="0058025C" w:rsidP="0058025C">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A65116E" w14:textId="77777777" w:rsidR="0058025C" w:rsidRPr="00F054BE" w:rsidRDefault="0058025C" w:rsidP="0058025C">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25A8281" w14:textId="77777777" w:rsidR="0058025C" w:rsidRPr="00F054BE" w:rsidRDefault="0058025C" w:rsidP="0058025C">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054D44AA" w14:textId="77777777" w:rsidR="0058025C" w:rsidRPr="00F054BE" w:rsidRDefault="0058025C" w:rsidP="0058025C">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004FF146" w14:textId="77777777" w:rsidR="0058025C" w:rsidRDefault="0058025C" w:rsidP="0058025C">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15E7B0CC" w14:textId="77777777" w:rsidR="0058025C" w:rsidRPr="00185AEB" w:rsidRDefault="0058025C" w:rsidP="0058025C">
      <w:pPr>
        <w:pStyle w:val="Heading4"/>
      </w:pPr>
      <w:r>
        <w:t xml:space="preserve">Domestic issues are </w:t>
      </w:r>
      <w:r>
        <w:rPr>
          <w:u w:val="single"/>
        </w:rPr>
        <w:t>insufficient</w:t>
      </w:r>
      <w:r>
        <w:t xml:space="preserve"> to trigger Chinese </w:t>
      </w:r>
      <w:r>
        <w:rPr>
          <w:u w:val="single"/>
        </w:rPr>
        <w:t>invasion</w:t>
      </w:r>
      <w:r>
        <w:t xml:space="preserve">. </w:t>
      </w:r>
    </w:p>
    <w:p w14:paraId="74763595" w14:textId="77777777" w:rsidR="0058025C" w:rsidRPr="00D0606B" w:rsidRDefault="0058025C" w:rsidP="0058025C">
      <w:r w:rsidRPr="00892238">
        <w:rPr>
          <w:rStyle w:val="Style13ptBold"/>
        </w:rPr>
        <w:t>Fravel ’23</w:t>
      </w:r>
      <w:r>
        <w:t xml:space="preserve"> [Taylor; September 15; </w:t>
      </w:r>
      <w:r w:rsidRPr="00A312B9">
        <w:t>Ruth Sloan Professor of Political Science and Director of the Security Studies Program</w:t>
      </w:r>
      <w:r>
        <w:t>, MIT; MIT Center for International Affairs, “</w:t>
      </w:r>
      <w:r w:rsidRPr="00D0606B">
        <w:t>The myth of Chinese diversionary war</w:t>
      </w:r>
      <w:r>
        <w:t xml:space="preserve">,” </w:t>
      </w:r>
      <w:r w:rsidRPr="00892238">
        <w:t>https://cis.mit.edu/publications/analysis-opinion/2023/myth-chinese-diversionary-war</w:t>
      </w:r>
      <w:r>
        <w:t>]</w:t>
      </w:r>
    </w:p>
    <w:p w14:paraId="75F29B87" w14:textId="77777777" w:rsidR="0058025C" w:rsidRPr="003323FF" w:rsidRDefault="0058025C" w:rsidP="0058025C">
      <w:pPr>
        <w:rPr>
          <w:sz w:val="16"/>
        </w:rPr>
      </w:pPr>
      <w:r w:rsidRPr="00C91E51">
        <w:rPr>
          <w:rStyle w:val="StyleUnderline"/>
          <w:highlight w:val="cyan"/>
        </w:rPr>
        <w:t>As</w:t>
      </w:r>
      <w:r w:rsidRPr="003323FF">
        <w:rPr>
          <w:sz w:val="16"/>
        </w:rPr>
        <w:t xml:space="preserve"> the growth of </w:t>
      </w:r>
      <w:r w:rsidRPr="00C91E51">
        <w:rPr>
          <w:rStyle w:val="StyleUnderline"/>
          <w:highlight w:val="cyan"/>
        </w:rPr>
        <w:t>China</w:t>
      </w:r>
      <w:r w:rsidRPr="00C91E51">
        <w:rPr>
          <w:rStyle w:val="StyleUnderline"/>
        </w:rPr>
        <w:t>’s</w:t>
      </w:r>
      <w:r w:rsidRPr="00985921">
        <w:rPr>
          <w:rStyle w:val="StyleUnderline"/>
        </w:rPr>
        <w:t xml:space="preserve"> </w:t>
      </w:r>
      <w:r w:rsidRPr="00985921">
        <w:rPr>
          <w:rStyle w:val="Emphasis"/>
        </w:rPr>
        <w:t xml:space="preserve">economy </w:t>
      </w:r>
      <w:r w:rsidRPr="00C91E51">
        <w:rPr>
          <w:rStyle w:val="Emphasis"/>
          <w:highlight w:val="cyan"/>
        </w:rPr>
        <w:t>slows</w:t>
      </w:r>
      <w:r w:rsidRPr="003323FF">
        <w:rPr>
          <w:sz w:val="16"/>
        </w:rPr>
        <w:t xml:space="preserve">, politicians in the </w:t>
      </w:r>
      <w:r w:rsidRPr="00C91E51">
        <w:rPr>
          <w:rStyle w:val="StyleUnderline"/>
          <w:highlight w:val="cyan"/>
        </w:rPr>
        <w:t>West</w:t>
      </w:r>
      <w:r w:rsidRPr="003323FF">
        <w:rPr>
          <w:sz w:val="16"/>
        </w:rPr>
        <w:t xml:space="preserve"> are increasingly </w:t>
      </w:r>
      <w:r w:rsidRPr="00C91E51">
        <w:rPr>
          <w:rStyle w:val="Emphasis"/>
          <w:highlight w:val="cyan"/>
        </w:rPr>
        <w:t>concerned</w:t>
      </w:r>
      <w:r w:rsidRPr="00985921">
        <w:rPr>
          <w:rStyle w:val="StyleUnderline"/>
        </w:rPr>
        <w:t xml:space="preserve"> that </w:t>
      </w:r>
      <w:r w:rsidRPr="00C91E51">
        <w:rPr>
          <w:rStyle w:val="StyleUnderline"/>
          <w:highlight w:val="cyan"/>
        </w:rPr>
        <w:t xml:space="preserve">Beijing will </w:t>
      </w:r>
      <w:r w:rsidRPr="00C91E51">
        <w:rPr>
          <w:rStyle w:val="Emphasis"/>
          <w:highlight w:val="cyan"/>
        </w:rPr>
        <w:t>lash out</w:t>
      </w:r>
      <w:r w:rsidRPr="00985921">
        <w:rPr>
          <w:rStyle w:val="StyleUnderline"/>
        </w:rPr>
        <w:t xml:space="preserve"> to deflect domestic attention from its </w:t>
      </w:r>
      <w:r w:rsidRPr="00985921">
        <w:rPr>
          <w:rStyle w:val="Emphasis"/>
        </w:rPr>
        <w:t>internal problems</w:t>
      </w:r>
      <w:r w:rsidRPr="003323FF">
        <w:rPr>
          <w:sz w:val="16"/>
        </w:rPr>
        <w:t xml:space="preserve">. In August 2023, for example, US president Joe Biden described China’s economic difficulties as a </w:t>
      </w:r>
      <w:r>
        <w:rPr>
          <w:sz w:val="16"/>
        </w:rPr>
        <w:t>“</w:t>
      </w:r>
      <w:r w:rsidRPr="003323FF">
        <w:rPr>
          <w:sz w:val="16"/>
        </w:rPr>
        <w:t>ticking time bomb,</w:t>
      </w:r>
      <w:r>
        <w:rPr>
          <w:sz w:val="16"/>
        </w:rPr>
        <w:t>”</w:t>
      </w:r>
      <w:r w:rsidRPr="003323FF">
        <w:rPr>
          <w:sz w:val="16"/>
        </w:rPr>
        <w:t xml:space="preserve"> suggesting that China’s woes might propel its leaders to </w:t>
      </w:r>
      <w:r>
        <w:rPr>
          <w:sz w:val="16"/>
        </w:rPr>
        <w:t>“</w:t>
      </w:r>
      <w:r w:rsidRPr="003323FF">
        <w:rPr>
          <w:sz w:val="16"/>
        </w:rPr>
        <w:t>do bad things.</w:t>
      </w:r>
      <w:r>
        <w:rPr>
          <w:sz w:val="16"/>
        </w:rPr>
        <w:t>”</w:t>
      </w:r>
    </w:p>
    <w:p w14:paraId="77458CF1" w14:textId="77777777" w:rsidR="0058025C" w:rsidRPr="003323FF" w:rsidRDefault="0058025C" w:rsidP="0058025C">
      <w:pPr>
        <w:rPr>
          <w:sz w:val="16"/>
        </w:rPr>
      </w:pPr>
      <w:r w:rsidRPr="003323FF">
        <w:rPr>
          <w:sz w:val="16"/>
        </w:rPr>
        <w:t xml:space="preserve">Scholars and </w:t>
      </w:r>
      <w:r w:rsidRPr="0072330F">
        <w:rPr>
          <w:rStyle w:val="StyleUnderline"/>
        </w:rPr>
        <w:t>analysts</w:t>
      </w:r>
      <w:r w:rsidRPr="003323FF">
        <w:rPr>
          <w:sz w:val="16"/>
        </w:rPr>
        <w:t xml:space="preserve"> have reached similar conclusions. Richard Haass, the former president of the Council on Foreign Relations, has </w:t>
      </w:r>
      <w:r w:rsidRPr="0072330F">
        <w:rPr>
          <w:rStyle w:val="StyleUnderline"/>
        </w:rPr>
        <w:t>argued</w:t>
      </w:r>
      <w:r w:rsidRPr="003323FF">
        <w:rPr>
          <w:sz w:val="16"/>
        </w:rPr>
        <w:t xml:space="preserve"> that </w:t>
      </w:r>
      <w:r w:rsidRPr="0072330F">
        <w:rPr>
          <w:rStyle w:val="StyleUnderline"/>
        </w:rPr>
        <w:t>in response to China’s economic slowdown, Beijin</w:t>
      </w:r>
      <w:r w:rsidRPr="00241156">
        <w:rPr>
          <w:rStyle w:val="StyleUnderline"/>
        </w:rPr>
        <w:t xml:space="preserve">g could embrace </w:t>
      </w:r>
      <w:r>
        <w:rPr>
          <w:rStyle w:val="StyleUnderline"/>
        </w:rPr>
        <w:t>“</w:t>
      </w:r>
      <w:r w:rsidRPr="0072330F">
        <w:rPr>
          <w:rStyle w:val="Emphasis"/>
        </w:rPr>
        <w:t>even more</w:t>
      </w:r>
      <w:r w:rsidRPr="0072330F">
        <w:rPr>
          <w:rStyle w:val="StyleUnderline"/>
        </w:rPr>
        <w:t xml:space="preserve"> aggressive </w:t>
      </w:r>
      <w:r w:rsidRPr="0072330F">
        <w:rPr>
          <w:rStyle w:val="Emphasis"/>
        </w:rPr>
        <w:t>nationalism</w:t>
      </w:r>
      <w:r>
        <w:rPr>
          <w:rStyle w:val="StyleUnderline"/>
        </w:rPr>
        <w:t>”</w:t>
      </w:r>
      <w:r w:rsidRPr="00241156">
        <w:rPr>
          <w:rStyle w:val="StyleUnderline"/>
        </w:rPr>
        <w:t xml:space="preserve"> as a basis for </w:t>
      </w:r>
      <w:r w:rsidRPr="00241156">
        <w:rPr>
          <w:rStyle w:val="Emphasis"/>
        </w:rPr>
        <w:t>legitimacy</w:t>
      </w:r>
      <w:r w:rsidRPr="00241156">
        <w:rPr>
          <w:rStyle w:val="StyleUnderline"/>
        </w:rPr>
        <w:t xml:space="preserve"> and accelerate efforts to </w:t>
      </w:r>
      <w:r w:rsidRPr="00241156">
        <w:rPr>
          <w:rStyle w:val="Emphasis"/>
        </w:rPr>
        <w:t>unify</w:t>
      </w:r>
      <w:r w:rsidRPr="00241156">
        <w:rPr>
          <w:rStyle w:val="StyleUnderline"/>
        </w:rPr>
        <w:t xml:space="preserve"> Taiwan</w:t>
      </w:r>
      <w:r w:rsidRPr="003323FF">
        <w:rPr>
          <w:sz w:val="16"/>
        </w:rPr>
        <w:t xml:space="preserve"> with China. Scholars Michael Beckley and Hal Brands have offered a similar analysis, suggesting that China will likely pursue expansion in response to slowing growth, </w:t>
      </w:r>
      <w:r>
        <w:rPr>
          <w:sz w:val="16"/>
        </w:rPr>
        <w:t>“</w:t>
      </w:r>
      <w:r w:rsidRPr="003323FF">
        <w:rPr>
          <w:sz w:val="16"/>
        </w:rPr>
        <w:t>making nationalism a crutch for a wounded regime.</w:t>
      </w:r>
      <w:r>
        <w:rPr>
          <w:sz w:val="16"/>
        </w:rPr>
        <w:t>”</w:t>
      </w:r>
      <w:r w:rsidRPr="003323FF">
        <w:rPr>
          <w:sz w:val="16"/>
        </w:rPr>
        <w:t xml:space="preserve"> Indeed, concerns about China using aggression as a diversionary tactic are perennial. In 2015, Robert Blackwill, a fellow at the Council on Foreign Relations, and Kurt Campbell, a co-founder of the Center for a New American Security, assessed that Chinese President Xi Jinping may </w:t>
      </w:r>
      <w:r>
        <w:rPr>
          <w:sz w:val="16"/>
        </w:rPr>
        <w:t>“</w:t>
      </w:r>
      <w:r w:rsidRPr="003323FF">
        <w:rPr>
          <w:sz w:val="16"/>
        </w:rPr>
        <w:t>even seek to escalate territorial disputes against Japan or South China Sea claimants as a way of redirecting domestic attention away from the economic situation.</w:t>
      </w:r>
      <w:r>
        <w:rPr>
          <w:sz w:val="16"/>
        </w:rPr>
        <w:t>”</w:t>
      </w:r>
    </w:p>
    <w:p w14:paraId="423CDFFA" w14:textId="77777777" w:rsidR="0058025C" w:rsidRPr="003323FF" w:rsidRDefault="0058025C" w:rsidP="0058025C">
      <w:pPr>
        <w:rPr>
          <w:sz w:val="16"/>
        </w:rPr>
      </w:pPr>
      <w:r w:rsidRPr="003323FF">
        <w:rPr>
          <w:sz w:val="16"/>
        </w:rPr>
        <w:t xml:space="preserve">Such </w:t>
      </w:r>
      <w:r w:rsidRPr="00320F37">
        <w:rPr>
          <w:rStyle w:val="StyleUnderline"/>
        </w:rPr>
        <w:t>predictions draw on</w:t>
      </w:r>
      <w:r w:rsidRPr="003323FF">
        <w:rPr>
          <w:sz w:val="16"/>
        </w:rPr>
        <w:t xml:space="preserve"> the idea of </w:t>
      </w:r>
      <w:r>
        <w:rPr>
          <w:sz w:val="16"/>
        </w:rPr>
        <w:t>“</w:t>
      </w:r>
      <w:r w:rsidRPr="00320F37">
        <w:rPr>
          <w:rStyle w:val="Emphasis"/>
        </w:rPr>
        <w:t>diversionary wars</w:t>
      </w:r>
      <w:r w:rsidRPr="003323FF">
        <w:rPr>
          <w:sz w:val="16"/>
        </w:rPr>
        <w:t>,</w:t>
      </w:r>
      <w:r>
        <w:rPr>
          <w:sz w:val="16"/>
        </w:rPr>
        <w:t>”</w:t>
      </w:r>
      <w:r w:rsidRPr="003323FF">
        <w:rPr>
          <w:sz w:val="16"/>
        </w:rPr>
        <w:t xml:space="preserve"> conflicts primarily fought to defend the parochial interests of leaders who seek to stay in power. According to the theory, citizens often rally around the flag and increase their support for their government in times of conflict with external powers. Knowing this, political leaders who believe they are losing popular support and fear ouster might start a war either to distract the population from domestic problems and increase social cohesion or to appear more competent as a successful commander in chief, thus strengthening their hold on power.</w:t>
      </w:r>
    </w:p>
    <w:p w14:paraId="34695F59" w14:textId="77777777" w:rsidR="0058025C" w:rsidRPr="00923D36" w:rsidRDefault="0058025C" w:rsidP="0058025C">
      <w:pPr>
        <w:rPr>
          <w:sz w:val="16"/>
        </w:rPr>
      </w:pPr>
      <w:r w:rsidRPr="00C91E51">
        <w:rPr>
          <w:rStyle w:val="Emphasis"/>
          <w:highlight w:val="cyan"/>
        </w:rPr>
        <w:t>Yet</w:t>
      </w:r>
      <w:r w:rsidRPr="00543627">
        <w:rPr>
          <w:rStyle w:val="StyleUnderline"/>
        </w:rPr>
        <w:t xml:space="preserve"> Chinese </w:t>
      </w:r>
      <w:r w:rsidRPr="00C91E51">
        <w:rPr>
          <w:rStyle w:val="StyleUnderline"/>
          <w:highlight w:val="cyan"/>
        </w:rPr>
        <w:t>leaders</w:t>
      </w:r>
      <w:r w:rsidRPr="00543627">
        <w:rPr>
          <w:rStyle w:val="StyleUnderline"/>
        </w:rPr>
        <w:t xml:space="preserve"> have </w:t>
      </w:r>
      <w:r w:rsidRPr="00C91E51">
        <w:rPr>
          <w:rStyle w:val="Emphasis"/>
          <w:highlight w:val="cyan"/>
        </w:rPr>
        <w:t>rarely</w:t>
      </w:r>
      <w:r w:rsidRPr="00543627">
        <w:rPr>
          <w:rStyle w:val="StyleUnderline"/>
        </w:rPr>
        <w:t xml:space="preserve">, </w:t>
      </w:r>
      <w:r w:rsidRPr="00543627">
        <w:rPr>
          <w:rStyle w:val="Emphasis"/>
        </w:rPr>
        <w:t>if ever</w:t>
      </w:r>
      <w:r w:rsidRPr="00543627">
        <w:rPr>
          <w:rStyle w:val="StyleUnderline"/>
        </w:rPr>
        <w:t xml:space="preserve">, </w:t>
      </w:r>
      <w:r w:rsidRPr="00C91E51">
        <w:rPr>
          <w:rStyle w:val="StyleUnderline"/>
          <w:highlight w:val="cyan"/>
        </w:rPr>
        <w:t>started a conflict</w:t>
      </w:r>
      <w:r w:rsidRPr="00543627">
        <w:rPr>
          <w:rStyle w:val="StyleUnderline"/>
        </w:rPr>
        <w:t xml:space="preserve"> purely as a </w:t>
      </w:r>
      <w:r w:rsidRPr="00543627">
        <w:rPr>
          <w:rStyle w:val="Emphasis"/>
        </w:rPr>
        <w:t>diversion</w:t>
      </w:r>
      <w:r w:rsidRPr="00543627">
        <w:rPr>
          <w:rStyle w:val="StyleUnderline"/>
        </w:rPr>
        <w:t xml:space="preserve">, </w:t>
      </w:r>
      <w:r w:rsidRPr="00276D48">
        <w:rPr>
          <w:rStyle w:val="Emphasis"/>
        </w:rPr>
        <w:t>even</w:t>
      </w:r>
      <w:r w:rsidRPr="00276D48">
        <w:rPr>
          <w:rStyle w:val="StyleUnderline"/>
        </w:rPr>
        <w:t xml:space="preserve"> </w:t>
      </w:r>
      <w:r w:rsidRPr="00C91E51">
        <w:rPr>
          <w:rStyle w:val="StyleUnderline"/>
          <w:highlight w:val="cyan"/>
        </w:rPr>
        <w:t>during</w:t>
      </w:r>
      <w:r w:rsidRPr="00543627">
        <w:rPr>
          <w:rStyle w:val="StyleUnderline"/>
        </w:rPr>
        <w:t xml:space="preserve"> moments of </w:t>
      </w:r>
      <w:r w:rsidRPr="00543627">
        <w:rPr>
          <w:rStyle w:val="Emphasis"/>
        </w:rPr>
        <w:t xml:space="preserve">domestic </w:t>
      </w:r>
      <w:r w:rsidRPr="00C91E51">
        <w:rPr>
          <w:rStyle w:val="Emphasis"/>
          <w:highlight w:val="cyan"/>
        </w:rPr>
        <w:t>crisis</w:t>
      </w:r>
      <w:r w:rsidRPr="00923D36">
        <w:rPr>
          <w:sz w:val="16"/>
        </w:rPr>
        <w:t>. That is, in part, because the Chinese state has more control over public opinion and society, including protests, than do other governments. When the Chinese economy falters, the danger is not diversionary war. It is that China’s leaders will feel weak and become more sensitive to external challenges, potentially lashing out to show strength and deter other countries from taking advantage of their insecurity.</w:t>
      </w:r>
    </w:p>
    <w:p w14:paraId="497BB7E4" w14:textId="77777777" w:rsidR="0058025C" w:rsidRPr="00923D36" w:rsidRDefault="0058025C" w:rsidP="0058025C">
      <w:pPr>
        <w:rPr>
          <w:sz w:val="16"/>
          <w:szCs w:val="16"/>
        </w:rPr>
      </w:pPr>
      <w:r w:rsidRPr="00923D36">
        <w:rPr>
          <w:sz w:val="16"/>
          <w:szCs w:val="16"/>
        </w:rPr>
        <w:t>Plenty of opportunity</w:t>
      </w:r>
    </w:p>
    <w:p w14:paraId="2A4A8883" w14:textId="77777777" w:rsidR="0058025C" w:rsidRPr="0058300A" w:rsidRDefault="0058025C" w:rsidP="0058025C">
      <w:pPr>
        <w:rPr>
          <w:sz w:val="16"/>
        </w:rPr>
      </w:pPr>
      <w:r w:rsidRPr="008738CF">
        <w:rPr>
          <w:rStyle w:val="StyleUnderline"/>
        </w:rPr>
        <w:t xml:space="preserve">Since 1949, </w:t>
      </w:r>
      <w:r w:rsidRPr="00D9349C">
        <w:rPr>
          <w:rStyle w:val="StyleUnderline"/>
          <w:highlight w:val="cyan"/>
        </w:rPr>
        <w:t>China</w:t>
      </w:r>
      <w:r w:rsidRPr="0058300A">
        <w:rPr>
          <w:rStyle w:val="StyleUnderline"/>
        </w:rPr>
        <w:t xml:space="preserve"> has </w:t>
      </w:r>
      <w:r w:rsidRPr="0082752D">
        <w:rPr>
          <w:rStyle w:val="Emphasis"/>
          <w:highlight w:val="cyan"/>
        </w:rPr>
        <w:t>frequently</w:t>
      </w:r>
      <w:r w:rsidRPr="0082752D">
        <w:rPr>
          <w:rStyle w:val="StyleUnderline"/>
          <w:highlight w:val="cyan"/>
        </w:rPr>
        <w:t xml:space="preserve"> suffered from </w:t>
      </w:r>
      <w:r w:rsidRPr="0082752D">
        <w:rPr>
          <w:rStyle w:val="Emphasis"/>
          <w:highlight w:val="cyan"/>
        </w:rPr>
        <w:t>significant</w:t>
      </w:r>
      <w:r w:rsidRPr="0058300A">
        <w:rPr>
          <w:rStyle w:val="StyleUnderline"/>
        </w:rPr>
        <w:t xml:space="preserve"> ethnic and political </w:t>
      </w:r>
      <w:r w:rsidRPr="0082752D">
        <w:rPr>
          <w:rStyle w:val="StyleUnderline"/>
        </w:rPr>
        <w:t>unrest</w:t>
      </w:r>
      <w:r w:rsidRPr="0058300A">
        <w:rPr>
          <w:rStyle w:val="StyleUnderline"/>
        </w:rPr>
        <w:t xml:space="preserve"> and </w:t>
      </w:r>
      <w:r w:rsidRPr="0058300A">
        <w:rPr>
          <w:rStyle w:val="Emphasis"/>
        </w:rPr>
        <w:t xml:space="preserve">economic </w:t>
      </w:r>
      <w:r w:rsidRPr="0082752D">
        <w:rPr>
          <w:rStyle w:val="Emphasis"/>
          <w:highlight w:val="cyan"/>
        </w:rPr>
        <w:t>shocks</w:t>
      </w:r>
      <w:r w:rsidRPr="0082752D">
        <w:rPr>
          <w:rStyle w:val="StyleUnderline"/>
          <w:highlight w:val="cyan"/>
        </w:rPr>
        <w:t>. But</w:t>
      </w:r>
      <w:r w:rsidRPr="0058300A">
        <w:rPr>
          <w:rStyle w:val="StyleUnderline"/>
        </w:rPr>
        <w:t xml:space="preserve"> </w:t>
      </w:r>
      <w:r w:rsidRPr="0058300A">
        <w:rPr>
          <w:rStyle w:val="Emphasis"/>
        </w:rPr>
        <w:t xml:space="preserve">virtually </w:t>
      </w:r>
      <w:r w:rsidRPr="0082752D">
        <w:rPr>
          <w:rStyle w:val="Emphasis"/>
          <w:highlight w:val="cyan"/>
        </w:rPr>
        <w:t>no leaders</w:t>
      </w:r>
      <w:r w:rsidRPr="0058300A">
        <w:rPr>
          <w:rStyle w:val="StyleUnderline"/>
        </w:rPr>
        <w:t xml:space="preserve"> have </w:t>
      </w:r>
      <w:r w:rsidRPr="0082752D">
        <w:rPr>
          <w:rStyle w:val="StyleUnderline"/>
          <w:highlight w:val="cyan"/>
        </w:rPr>
        <w:t>started crises</w:t>
      </w:r>
      <w:r w:rsidRPr="0058300A">
        <w:rPr>
          <w:sz w:val="16"/>
        </w:rPr>
        <w:t xml:space="preserve"> or wars to distract the Chinese public—</w:t>
      </w:r>
      <w:r w:rsidRPr="0058300A">
        <w:rPr>
          <w:rStyle w:val="Emphasis"/>
        </w:rPr>
        <w:t>even</w:t>
      </w:r>
      <w:r w:rsidRPr="0058300A">
        <w:rPr>
          <w:rStyle w:val="StyleUnderline"/>
        </w:rPr>
        <w:t xml:space="preserve"> when they should have been quite </w:t>
      </w:r>
      <w:r w:rsidRPr="0058300A">
        <w:rPr>
          <w:rStyle w:val="Emphasis"/>
        </w:rPr>
        <w:t>likely</w:t>
      </w:r>
      <w:r w:rsidRPr="0058300A">
        <w:rPr>
          <w:rStyle w:val="StyleUnderline"/>
        </w:rPr>
        <w:t xml:space="preserve"> to do so according to</w:t>
      </w:r>
      <w:r w:rsidRPr="0058300A">
        <w:rPr>
          <w:sz w:val="16"/>
        </w:rPr>
        <w:t xml:space="preserve"> the logic of </w:t>
      </w:r>
      <w:r w:rsidRPr="0058300A">
        <w:rPr>
          <w:rStyle w:val="Emphasis"/>
        </w:rPr>
        <w:t>diversionary war</w:t>
      </w:r>
      <w:r w:rsidRPr="0058300A">
        <w:rPr>
          <w:sz w:val="16"/>
        </w:rPr>
        <w:t>.</w:t>
      </w:r>
    </w:p>
    <w:p w14:paraId="0863C589" w14:textId="77777777" w:rsidR="0058025C" w:rsidRPr="00C928C2" w:rsidRDefault="0058025C" w:rsidP="0058025C">
      <w:pPr>
        <w:rPr>
          <w:sz w:val="10"/>
          <w:szCs w:val="10"/>
        </w:rPr>
      </w:pPr>
      <w:r w:rsidRPr="00C928C2">
        <w:rPr>
          <w:sz w:val="10"/>
          <w:szCs w:val="10"/>
        </w:rPr>
        <w:t xml:space="preserve">In 1958, Mao Zedong created an economic disaster when he sought to rapidly industrialize the country during the Great Leap Forward. Tens of millions of Chinese people starved to death while the economy collapsed. Around the same time, revolts rocked the Tibetan areas of China and the Dalai Lama fled to India. Yet despite such upheaval, Chinese leaders did not initiate conflict to divert attention and increase unity but instead stabilized relations with neighboring countries. In 1960, Beijing signed mutual nonaggression treaties with several neighbors and a defense pact with North Korea. From 1960 to 1963, China settled some of its disputed boundaries in treaties with six states, compromising over contested land. It even offered a </w:t>
      </w:r>
      <w:r>
        <w:rPr>
          <w:sz w:val="10"/>
          <w:szCs w:val="10"/>
        </w:rPr>
        <w:t>“</w:t>
      </w:r>
      <w:r w:rsidRPr="00C928C2">
        <w:rPr>
          <w:sz w:val="10"/>
          <w:szCs w:val="10"/>
        </w:rPr>
        <w:t>package deal,</w:t>
      </w:r>
      <w:r>
        <w:rPr>
          <w:sz w:val="10"/>
          <w:szCs w:val="10"/>
        </w:rPr>
        <w:t>”</w:t>
      </w:r>
      <w:r w:rsidRPr="00C928C2">
        <w:rPr>
          <w:sz w:val="10"/>
          <w:szCs w:val="10"/>
        </w:rPr>
        <w:t xml:space="preserve"> or swap of territorial claims, to India in April 1960 to resolve their territorial dispute. Although China attacked India in 1962 over the disputed border, diversionary motives played no role in Beijing’s decision-making. China merely wanted to show India its resolve and deter future challenges on the border in a time of internal weakness.</w:t>
      </w:r>
    </w:p>
    <w:p w14:paraId="769DD83B" w14:textId="77777777" w:rsidR="0058025C" w:rsidRPr="00C928C2" w:rsidRDefault="0058025C" w:rsidP="0058025C">
      <w:pPr>
        <w:rPr>
          <w:sz w:val="10"/>
          <w:szCs w:val="10"/>
        </w:rPr>
      </w:pPr>
      <w:r w:rsidRPr="00C928C2">
        <w:rPr>
          <w:sz w:val="10"/>
          <w:szCs w:val="10"/>
        </w:rPr>
        <w:t>Starting in the mid 1960s, China once again suffered significant unrest during Mao’s Cultural Revolution and the economic contraction it created, potentially motivating Chinese leaders to find ways to distract the public from the unfolding chaos. In 1965, China did dispatch troops to help North Vietnam fight the United States (with troop levels peaking in 1967), but its support for Hanoi began in 1950, far predating China’s domestic unrest. China’s leaders increased their support for Hanoi as a reaction to U.S. escalation in the Vietnam War and as a way to compete with the Soviet Union for clout among socialist states.</w:t>
      </w:r>
    </w:p>
    <w:p w14:paraId="207D49DE" w14:textId="77777777" w:rsidR="0058025C" w:rsidRPr="00C928C2" w:rsidRDefault="0058025C" w:rsidP="0058025C">
      <w:pPr>
        <w:rPr>
          <w:sz w:val="10"/>
          <w:szCs w:val="10"/>
        </w:rPr>
      </w:pPr>
      <w:r w:rsidRPr="00C928C2">
        <w:rPr>
          <w:sz w:val="10"/>
          <w:szCs w:val="10"/>
        </w:rPr>
        <w:t>In 1969, China ambushed Soviet forces on the disputed island known as Zhenbao in China and as Damansky in Russia—perhaps the only crisis in modern Chinese history that could count as a diversionary conflict. Some scholars, such as the Chinese Communist Party historian Danhui Li, contend that Mao authorized the ambush to unite the party and end the radical phase of the Cultural Revolution at the Ninth Party Congress in April 1969. But if Mao wanted to divert attention and increase unity through heightened tensions with a foreign adversary, he would have acted a year or two earlier, such as in 1967, when he ordered the military to quell unrest in many provinces. Instead, the growing threat from the Soviet Union probably motivated Mao to attack the island. The Soviet Union had doubled its troops on China’s northern border, the two countries were skirmishing along the Amur and Ussuri Rivers, and in 1968 Moscow intervened in Czechoslovakia, declaring that it had the right to intervene in the internal affairs of other socialist states, a statement with chilling implications for China.</w:t>
      </w:r>
    </w:p>
    <w:p w14:paraId="01879C00" w14:textId="77777777" w:rsidR="0058025C" w:rsidRPr="00C928C2" w:rsidRDefault="0058025C" w:rsidP="0058025C">
      <w:pPr>
        <w:rPr>
          <w:sz w:val="10"/>
          <w:szCs w:val="10"/>
        </w:rPr>
      </w:pPr>
      <w:r w:rsidRPr="00C928C2">
        <w:rPr>
          <w:sz w:val="10"/>
          <w:szCs w:val="10"/>
        </w:rPr>
        <w:t xml:space="preserve">Chinese leaders could have used a diversion in 1989 during the Tiananmen demonstrations, which coincided with a significant slowdown in economic growth. Yet Mao’s successor, Deng Xiaoping, used violence against Chinese citizens, not against foreign powers. Moreover, after the government violently suppressed protesters, China adopted a conciliatory posture abroad to help stabilize the party and society at home. In international affairs, Deng called for China to be </w:t>
      </w:r>
      <w:r>
        <w:rPr>
          <w:sz w:val="10"/>
          <w:szCs w:val="10"/>
        </w:rPr>
        <w:t>“</w:t>
      </w:r>
      <w:r w:rsidRPr="00C928C2">
        <w:rPr>
          <w:sz w:val="10"/>
          <w:szCs w:val="10"/>
        </w:rPr>
        <w:t>calm, calm, and more calm,</w:t>
      </w:r>
      <w:r>
        <w:rPr>
          <w:sz w:val="10"/>
          <w:szCs w:val="10"/>
        </w:rPr>
        <w:t>”</w:t>
      </w:r>
      <w:r w:rsidRPr="00C928C2">
        <w:rPr>
          <w:sz w:val="10"/>
          <w:szCs w:val="10"/>
        </w:rPr>
        <w:t xml:space="preserve"> which meant avoiding external conflict—the opposite of diversion. From 1990 to 1992, China normalized relations with many countries from which it had become estranged during the Cold War, including Indonesia, Singapore, South Korea, and Vietnam. China also signed compromise boundary agreements to settle territorial disputes with Laos, Vietnam, and the Soviet Union—again, the opposite of what diversionary logic would predict.</w:t>
      </w:r>
    </w:p>
    <w:p w14:paraId="4A785104" w14:textId="77777777" w:rsidR="0058025C" w:rsidRDefault="0058025C" w:rsidP="0058025C">
      <w:pPr>
        <w:rPr>
          <w:sz w:val="16"/>
        </w:rPr>
      </w:pPr>
      <w:r w:rsidRPr="008343F0">
        <w:rPr>
          <w:rStyle w:val="StyleUnderline"/>
        </w:rPr>
        <w:t>China’s</w:t>
      </w:r>
      <w:r w:rsidRPr="00923D36">
        <w:rPr>
          <w:sz w:val="16"/>
        </w:rPr>
        <w:t xml:space="preserve"> 2015 stock </w:t>
      </w:r>
      <w:r w:rsidRPr="00185AEB">
        <w:rPr>
          <w:rStyle w:val="Emphasis"/>
        </w:rPr>
        <w:t xml:space="preserve">market </w:t>
      </w:r>
      <w:r w:rsidRPr="008343F0">
        <w:rPr>
          <w:rStyle w:val="Emphasis"/>
          <w:highlight w:val="cyan"/>
        </w:rPr>
        <w:t>crash</w:t>
      </w:r>
      <w:r w:rsidRPr="0058300A">
        <w:rPr>
          <w:rStyle w:val="StyleUnderline"/>
        </w:rPr>
        <w:t xml:space="preserve"> might have been another </w:t>
      </w:r>
      <w:r w:rsidRPr="008343F0">
        <w:rPr>
          <w:rStyle w:val="Emphasis"/>
          <w:highlight w:val="cyan"/>
        </w:rPr>
        <w:t>ideal</w:t>
      </w:r>
      <w:r w:rsidRPr="00F12A85">
        <w:rPr>
          <w:rStyle w:val="StyleUnderline"/>
        </w:rPr>
        <w:t xml:space="preserve"> </w:t>
      </w:r>
      <w:r w:rsidRPr="007A52F7">
        <w:rPr>
          <w:rStyle w:val="StyleUnderline"/>
        </w:rPr>
        <w:t xml:space="preserve">moment </w:t>
      </w:r>
      <w:r w:rsidRPr="008343F0">
        <w:rPr>
          <w:rStyle w:val="StyleUnderline"/>
          <w:highlight w:val="cyan"/>
        </w:rPr>
        <w:t>for</w:t>
      </w:r>
      <w:r w:rsidRPr="0058300A">
        <w:rPr>
          <w:rStyle w:val="StyleUnderline"/>
        </w:rPr>
        <w:t xml:space="preserve"> diversionary </w:t>
      </w:r>
      <w:r w:rsidRPr="008343F0">
        <w:rPr>
          <w:rStyle w:val="StyleUnderline"/>
          <w:highlight w:val="cyan"/>
        </w:rPr>
        <w:t>action</w:t>
      </w:r>
      <w:r w:rsidRPr="00923D36">
        <w:rPr>
          <w:sz w:val="16"/>
        </w:rPr>
        <w:t xml:space="preserve">. From June 2015 to February 2016, the </w:t>
      </w:r>
      <w:r w:rsidRPr="00F12A85">
        <w:rPr>
          <w:rStyle w:val="Emphasis"/>
        </w:rPr>
        <w:t>Shanghai</w:t>
      </w:r>
      <w:r w:rsidRPr="00923D36">
        <w:rPr>
          <w:rStyle w:val="StyleUnderline"/>
        </w:rPr>
        <w:t xml:space="preserve"> </w:t>
      </w:r>
      <w:r w:rsidRPr="00923D36">
        <w:rPr>
          <w:rStyle w:val="Emphasis"/>
        </w:rPr>
        <w:t>index</w:t>
      </w:r>
      <w:r w:rsidRPr="00923D36">
        <w:rPr>
          <w:rStyle w:val="StyleUnderline"/>
        </w:rPr>
        <w:t xml:space="preserve"> dropped by almost </w:t>
      </w:r>
      <w:r w:rsidRPr="00923D36">
        <w:rPr>
          <w:rStyle w:val="Emphasis"/>
        </w:rPr>
        <w:t>45 percent</w:t>
      </w:r>
      <w:r w:rsidRPr="00923D36">
        <w:rPr>
          <w:rStyle w:val="StyleUnderline"/>
        </w:rPr>
        <w:t xml:space="preserve">, creating </w:t>
      </w:r>
      <w:r w:rsidRPr="00923D36">
        <w:rPr>
          <w:rStyle w:val="Emphasis"/>
        </w:rPr>
        <w:t>discontent</w:t>
      </w:r>
      <w:r w:rsidRPr="00923D36">
        <w:rPr>
          <w:sz w:val="16"/>
        </w:rPr>
        <w:t xml:space="preserve"> among retail investors seeking to ride the market’s rise before the bubble burst. </w:t>
      </w:r>
      <w:r w:rsidRPr="00F12A85">
        <w:rPr>
          <w:rStyle w:val="Emphasis"/>
          <w:highlight w:val="cyan"/>
        </w:rPr>
        <w:t>Yet</w:t>
      </w:r>
      <w:r w:rsidRPr="00F12A85">
        <w:rPr>
          <w:rStyle w:val="StyleUnderline"/>
          <w:highlight w:val="cyan"/>
        </w:rPr>
        <w:t xml:space="preserve"> China did not initiate</w:t>
      </w:r>
      <w:r w:rsidRPr="00923D36">
        <w:rPr>
          <w:rStyle w:val="StyleUnderline"/>
        </w:rPr>
        <w:t xml:space="preserve"> a </w:t>
      </w:r>
      <w:r w:rsidRPr="00923D36">
        <w:rPr>
          <w:rStyle w:val="Emphasis"/>
        </w:rPr>
        <w:t>violent crisis</w:t>
      </w:r>
      <w:r w:rsidRPr="00923D36">
        <w:rPr>
          <w:sz w:val="16"/>
        </w:rPr>
        <w:t xml:space="preserve"> in response to these economic shocks but focused internally on stabilizing equity markets and capital flows.</w:t>
      </w:r>
    </w:p>
    <w:p w14:paraId="04C8D5F5" w14:textId="77777777" w:rsidR="0058025C" w:rsidRDefault="0058025C" w:rsidP="0058025C"/>
    <w:p w14:paraId="27C4CC3B" w14:textId="77777777" w:rsidR="0058025C" w:rsidRPr="00A203F5" w:rsidRDefault="0058025C" w:rsidP="0058025C"/>
    <w:p w14:paraId="6D05394A" w14:textId="77777777" w:rsidR="00B6154D" w:rsidRDefault="00B6154D" w:rsidP="00B6154D">
      <w:pPr>
        <w:pStyle w:val="Heading1"/>
      </w:pPr>
      <w:r>
        <w:t>1AR---NDT---Round 6</w:t>
      </w:r>
    </w:p>
    <w:p w14:paraId="7C73CA0F" w14:textId="77777777" w:rsidR="00B6154D" w:rsidRDefault="00B6154D" w:rsidP="00B6154D">
      <w:pPr>
        <w:pStyle w:val="Heading2"/>
      </w:pPr>
      <w:r>
        <w:t>Adv---Unions</w:t>
      </w:r>
    </w:p>
    <w:p w14:paraId="011B9D29" w14:textId="77777777" w:rsidR="00B6154D" w:rsidRDefault="00B6154D" w:rsidP="00B6154D">
      <w:pPr>
        <w:pStyle w:val="Heading3"/>
      </w:pPr>
      <w:r>
        <w:t>Kick---1AR</w:t>
      </w:r>
    </w:p>
    <w:p w14:paraId="1B68DD2D" w14:textId="77777777" w:rsidR="00B6154D" w:rsidRDefault="00B6154D" w:rsidP="00B6154D">
      <w:pPr>
        <w:pStyle w:val="Heading3"/>
      </w:pPr>
      <w:r>
        <w:t>Impact---Hegemony---1AR</w:t>
      </w:r>
    </w:p>
    <w:p w14:paraId="20F9D26E" w14:textId="77777777" w:rsidR="00B6154D" w:rsidRDefault="00B6154D" w:rsidP="00B6154D">
      <w:pPr>
        <w:pStyle w:val="Heading3"/>
      </w:pPr>
      <w:r>
        <w:t>AT: Mohan---1AR</w:t>
      </w:r>
    </w:p>
    <w:p w14:paraId="2B0A8517" w14:textId="77777777" w:rsidR="00B6154D" w:rsidRDefault="00B6154D" w:rsidP="00B6154D">
      <w:pPr>
        <w:pStyle w:val="Heading4"/>
      </w:pPr>
      <w:r>
        <w:t>Mohan aff.</w:t>
      </w:r>
    </w:p>
    <w:p w14:paraId="4DA08B40" w14:textId="77777777" w:rsidR="00B6154D" w:rsidRPr="00026316" w:rsidRDefault="00B6154D" w:rsidP="00B6154D">
      <w:r>
        <w:t>&lt;&lt;</w:t>
      </w:r>
      <w:r w:rsidRPr="00026316">
        <w:rPr>
          <w:highlight w:val="yellow"/>
        </w:rPr>
        <w:t>Michigan in Yellow</w:t>
      </w:r>
      <w:r>
        <w:t>&gt;&gt;</w:t>
      </w:r>
    </w:p>
    <w:p w14:paraId="230AE7D0" w14:textId="77777777" w:rsidR="00B6154D" w:rsidRPr="00C711C9" w:rsidRDefault="00B6154D" w:rsidP="00B6154D">
      <w:r>
        <w:t xml:space="preserve">Chilamkuri Raja </w:t>
      </w:r>
      <w:r w:rsidRPr="001F768A">
        <w:rPr>
          <w:rStyle w:val="Style13ptBold"/>
        </w:rPr>
        <w:t>Mohan 26</w:t>
      </w:r>
      <w:r>
        <w:t>. Professor at O.P. Jindal Global University's Motwani Jadeja Institute for American Studies, Ph.D. in international relations. "The Multipolar Delusion." Foreign Affairs. 2-17-2026. foreignaffairs.com/united-states/multipolar-delusion-mohan</w:t>
      </w:r>
    </w:p>
    <w:p w14:paraId="746BD25A" w14:textId="77777777" w:rsidR="00B6154D" w:rsidRPr="00415BD0" w:rsidRDefault="00B6154D" w:rsidP="00B6154D">
      <w:pPr>
        <w:rPr>
          <w:sz w:val="2"/>
          <w:szCs w:val="8"/>
        </w:rPr>
      </w:pPr>
      <w:r w:rsidRPr="00415BD0">
        <w:rPr>
          <w:sz w:val="2"/>
          <w:szCs w:val="8"/>
        </w:rPr>
        <w:t>POLE POSITION</w:t>
      </w:r>
    </w:p>
    <w:p w14:paraId="6771C4F3" w14:textId="77777777" w:rsidR="00B6154D" w:rsidRPr="00415BD0" w:rsidRDefault="00B6154D" w:rsidP="00B6154D">
      <w:pPr>
        <w:rPr>
          <w:sz w:val="2"/>
          <w:szCs w:val="8"/>
        </w:rPr>
      </w:pPr>
      <w:r w:rsidRPr="00415BD0">
        <w:rPr>
          <w:sz w:val="2"/>
          <w:szCs w:val="8"/>
        </w:rPr>
        <w:t xml:space="preserve">Claims that the world is becoming multipolar rely on </w:t>
      </w:r>
      <w:r w:rsidRPr="00415BD0">
        <w:rPr>
          <w:rStyle w:val="Emphasis"/>
          <w:sz w:val="10"/>
          <w:szCs w:val="8"/>
        </w:rPr>
        <w:t>observable indicators</w:t>
      </w:r>
      <w:r w:rsidRPr="00415BD0">
        <w:rPr>
          <w:sz w:val="2"/>
          <w:szCs w:val="8"/>
        </w:rPr>
        <w:t xml:space="preserve"> </w:t>
      </w:r>
      <w:r w:rsidRPr="00415BD0">
        <w:rPr>
          <w:rStyle w:val="StyleUnderline"/>
          <w:sz w:val="8"/>
          <w:szCs w:val="8"/>
        </w:rPr>
        <w:t>of the</w:t>
      </w:r>
      <w:r w:rsidRPr="00415BD0">
        <w:rPr>
          <w:sz w:val="2"/>
          <w:szCs w:val="8"/>
        </w:rPr>
        <w:t xml:space="preserve"> </w:t>
      </w:r>
      <w:r w:rsidRPr="00415BD0">
        <w:rPr>
          <w:rStyle w:val="Emphasis"/>
          <w:sz w:val="10"/>
          <w:szCs w:val="8"/>
          <w:highlight w:val="cyan"/>
        </w:rPr>
        <w:t>growing</w:t>
      </w:r>
      <w:r w:rsidRPr="00415BD0">
        <w:rPr>
          <w:sz w:val="2"/>
          <w:szCs w:val="8"/>
        </w:rPr>
        <w:t xml:space="preserve"> </w:t>
      </w:r>
      <w:r w:rsidRPr="00415BD0">
        <w:rPr>
          <w:rStyle w:val="StyleUnderline"/>
          <w:sz w:val="8"/>
          <w:szCs w:val="8"/>
        </w:rPr>
        <w:t xml:space="preserve">strength of emerging </w:t>
      </w:r>
      <w:r w:rsidRPr="00415BD0">
        <w:rPr>
          <w:rStyle w:val="StyleUnderline"/>
          <w:sz w:val="8"/>
          <w:szCs w:val="8"/>
          <w:highlight w:val="cyan"/>
        </w:rPr>
        <w:t>powers</w:t>
      </w:r>
      <w:r w:rsidRPr="00415BD0">
        <w:rPr>
          <w:sz w:val="2"/>
          <w:szCs w:val="8"/>
        </w:rPr>
        <w:t xml:space="preserve">, including shifts in relative shares of global GDP and the construction of new development and governance institutions headquartered outside the United States and Europe. These changes show that power is distributed more widely today than at the end of the Cold War. But they </w:t>
      </w:r>
      <w:r w:rsidRPr="00415BD0">
        <w:rPr>
          <w:rStyle w:val="StyleUnderline"/>
          <w:sz w:val="8"/>
          <w:szCs w:val="8"/>
          <w:highlight w:val="cyan"/>
        </w:rPr>
        <w:t>do</w:t>
      </w:r>
      <w:r w:rsidRPr="00415BD0">
        <w:rPr>
          <w:sz w:val="2"/>
          <w:szCs w:val="8"/>
          <w:highlight w:val="cyan"/>
        </w:rPr>
        <w:t xml:space="preserve"> </w:t>
      </w:r>
      <w:r w:rsidRPr="00415BD0">
        <w:rPr>
          <w:rStyle w:val="Emphasis"/>
          <w:sz w:val="10"/>
          <w:szCs w:val="8"/>
          <w:highlight w:val="cyan"/>
        </w:rPr>
        <w:t>not</w:t>
      </w:r>
      <w:r w:rsidRPr="00415BD0">
        <w:rPr>
          <w:sz w:val="2"/>
          <w:szCs w:val="8"/>
        </w:rPr>
        <w:t xml:space="preserve"> necessarily </w:t>
      </w:r>
      <w:r w:rsidRPr="00415BD0">
        <w:rPr>
          <w:rStyle w:val="StyleUnderline"/>
          <w:sz w:val="8"/>
          <w:szCs w:val="8"/>
          <w:highlight w:val="cyan"/>
        </w:rPr>
        <w:t>signify a</w:t>
      </w:r>
      <w:r w:rsidRPr="00415BD0">
        <w:rPr>
          <w:sz w:val="2"/>
          <w:szCs w:val="8"/>
          <w:highlight w:val="cyan"/>
        </w:rPr>
        <w:t xml:space="preserve"> </w:t>
      </w:r>
      <w:r w:rsidRPr="00415BD0">
        <w:rPr>
          <w:rStyle w:val="Emphasis"/>
          <w:sz w:val="10"/>
          <w:szCs w:val="8"/>
          <w:highlight w:val="cyan"/>
        </w:rPr>
        <w:t>transformation</w:t>
      </w:r>
      <w:r w:rsidRPr="00415BD0">
        <w:rPr>
          <w:sz w:val="2"/>
          <w:szCs w:val="8"/>
        </w:rPr>
        <w:t xml:space="preserve"> </w:t>
      </w:r>
      <w:r w:rsidRPr="00415BD0">
        <w:rPr>
          <w:rStyle w:val="StyleUnderline"/>
          <w:sz w:val="8"/>
          <w:szCs w:val="8"/>
        </w:rPr>
        <w:t>in the</w:t>
      </w:r>
      <w:r w:rsidRPr="00415BD0">
        <w:rPr>
          <w:sz w:val="2"/>
          <w:szCs w:val="8"/>
        </w:rPr>
        <w:t xml:space="preserve"> structure of the </w:t>
      </w:r>
      <w:r w:rsidRPr="00415BD0">
        <w:rPr>
          <w:rStyle w:val="StyleUnderline"/>
          <w:sz w:val="8"/>
          <w:szCs w:val="8"/>
        </w:rPr>
        <w:t>international system</w:t>
      </w:r>
      <w:r w:rsidRPr="00415BD0">
        <w:rPr>
          <w:sz w:val="2"/>
          <w:szCs w:val="8"/>
        </w:rPr>
        <w:t>.</w:t>
      </w:r>
    </w:p>
    <w:p w14:paraId="129D7AAB" w14:textId="77777777" w:rsidR="00B6154D" w:rsidRPr="00415BD0" w:rsidRDefault="00B6154D" w:rsidP="00B6154D">
      <w:pPr>
        <w:rPr>
          <w:sz w:val="2"/>
          <w:szCs w:val="8"/>
        </w:rPr>
      </w:pPr>
      <w:r w:rsidRPr="00415BD0">
        <w:rPr>
          <w:sz w:val="2"/>
          <w:szCs w:val="8"/>
        </w:rPr>
        <w:t xml:space="preserve">Defined narrowly, a pole is a state or bloc that possesses comprehensive capabilities to shape the international system. </w:t>
      </w:r>
      <w:r w:rsidRPr="00415BD0">
        <w:rPr>
          <w:rStyle w:val="StyleUnderline"/>
          <w:sz w:val="8"/>
          <w:szCs w:val="8"/>
        </w:rPr>
        <w:t>A</w:t>
      </w:r>
      <w:r w:rsidRPr="00415BD0">
        <w:rPr>
          <w:sz w:val="2"/>
          <w:szCs w:val="8"/>
        </w:rPr>
        <w:t xml:space="preserve"> </w:t>
      </w:r>
      <w:r w:rsidRPr="00415BD0">
        <w:rPr>
          <w:rStyle w:val="Emphasis"/>
          <w:sz w:val="10"/>
          <w:szCs w:val="8"/>
        </w:rPr>
        <w:t>pole</w:t>
      </w:r>
      <w:r w:rsidRPr="00415BD0">
        <w:rPr>
          <w:sz w:val="2"/>
          <w:szCs w:val="8"/>
        </w:rPr>
        <w:t xml:space="preserve"> </w:t>
      </w:r>
      <w:r w:rsidRPr="00415BD0">
        <w:rPr>
          <w:rStyle w:val="StyleUnderline"/>
          <w:sz w:val="8"/>
          <w:szCs w:val="8"/>
        </w:rPr>
        <w:t>is not</w:t>
      </w:r>
      <w:r w:rsidRPr="00415BD0">
        <w:rPr>
          <w:sz w:val="2"/>
          <w:szCs w:val="8"/>
        </w:rPr>
        <w:t xml:space="preserve"> merely </w:t>
      </w:r>
      <w:r w:rsidRPr="00415BD0">
        <w:rPr>
          <w:rStyle w:val="StyleUnderline"/>
          <w:sz w:val="8"/>
          <w:szCs w:val="8"/>
        </w:rPr>
        <w:t>influential in</w:t>
      </w:r>
      <w:r w:rsidRPr="00415BD0">
        <w:rPr>
          <w:sz w:val="2"/>
          <w:szCs w:val="8"/>
        </w:rPr>
        <w:t xml:space="preserve"> </w:t>
      </w:r>
      <w:r w:rsidRPr="00415BD0">
        <w:rPr>
          <w:rStyle w:val="Emphasis"/>
          <w:sz w:val="10"/>
          <w:szCs w:val="8"/>
        </w:rPr>
        <w:t>one or two</w:t>
      </w:r>
      <w:r w:rsidRPr="00415BD0">
        <w:rPr>
          <w:sz w:val="2"/>
          <w:szCs w:val="8"/>
        </w:rPr>
        <w:t xml:space="preserve"> </w:t>
      </w:r>
      <w:r w:rsidRPr="00415BD0">
        <w:rPr>
          <w:rStyle w:val="StyleUnderline"/>
          <w:sz w:val="8"/>
          <w:szCs w:val="8"/>
        </w:rPr>
        <w:t>domains</w:t>
      </w:r>
      <w:r w:rsidRPr="00415BD0">
        <w:rPr>
          <w:sz w:val="2"/>
          <w:szCs w:val="8"/>
        </w:rPr>
        <w:t xml:space="preserve">, such as nuclear warfare or trade, </w:t>
      </w:r>
      <w:r w:rsidRPr="00415BD0">
        <w:rPr>
          <w:rStyle w:val="StyleUnderline"/>
          <w:sz w:val="8"/>
          <w:szCs w:val="8"/>
        </w:rPr>
        <w:t>but</w:t>
      </w:r>
      <w:r w:rsidRPr="00415BD0">
        <w:rPr>
          <w:sz w:val="2"/>
          <w:szCs w:val="8"/>
        </w:rPr>
        <w:t xml:space="preserve"> rather </w:t>
      </w:r>
      <w:r w:rsidRPr="00415BD0">
        <w:rPr>
          <w:rStyle w:val="Emphasis"/>
          <w:sz w:val="10"/>
          <w:szCs w:val="8"/>
        </w:rPr>
        <w:t>must</w:t>
      </w:r>
      <w:r w:rsidRPr="00415BD0">
        <w:rPr>
          <w:sz w:val="2"/>
          <w:szCs w:val="8"/>
        </w:rPr>
        <w:t xml:space="preserve"> </w:t>
      </w:r>
      <w:r w:rsidRPr="00415BD0">
        <w:rPr>
          <w:rStyle w:val="StyleUnderline"/>
          <w:sz w:val="8"/>
          <w:szCs w:val="8"/>
        </w:rPr>
        <w:t>be capable of projecting</w:t>
      </w:r>
      <w:r w:rsidRPr="00415BD0">
        <w:rPr>
          <w:sz w:val="2"/>
          <w:szCs w:val="8"/>
        </w:rPr>
        <w:t xml:space="preserve"> </w:t>
      </w:r>
      <w:r w:rsidRPr="00415BD0">
        <w:rPr>
          <w:rStyle w:val="Emphasis"/>
          <w:sz w:val="10"/>
          <w:szCs w:val="8"/>
        </w:rPr>
        <w:t>military</w:t>
      </w:r>
      <w:r w:rsidRPr="00415BD0">
        <w:rPr>
          <w:sz w:val="2"/>
          <w:szCs w:val="8"/>
        </w:rPr>
        <w:t xml:space="preserve"> </w:t>
      </w:r>
      <w:r w:rsidRPr="00415BD0">
        <w:rPr>
          <w:rStyle w:val="StyleUnderline"/>
          <w:sz w:val="8"/>
          <w:szCs w:val="8"/>
        </w:rPr>
        <w:t>power globally</w:t>
      </w:r>
      <w:r w:rsidRPr="00415BD0">
        <w:rPr>
          <w:sz w:val="2"/>
          <w:szCs w:val="8"/>
        </w:rPr>
        <w:t xml:space="preserve">, </w:t>
      </w:r>
      <w:r w:rsidRPr="00415BD0">
        <w:rPr>
          <w:rStyle w:val="StyleUnderline"/>
          <w:sz w:val="8"/>
          <w:szCs w:val="8"/>
        </w:rPr>
        <w:t>sustaining</w:t>
      </w:r>
      <w:r w:rsidRPr="00415BD0">
        <w:rPr>
          <w:sz w:val="2"/>
          <w:szCs w:val="8"/>
        </w:rPr>
        <w:t xml:space="preserve"> technological and </w:t>
      </w:r>
      <w:r w:rsidRPr="00415BD0">
        <w:rPr>
          <w:rStyle w:val="Emphasis"/>
          <w:sz w:val="10"/>
          <w:szCs w:val="8"/>
        </w:rPr>
        <w:t>industrial</w:t>
      </w:r>
      <w:r w:rsidRPr="00415BD0">
        <w:rPr>
          <w:sz w:val="2"/>
          <w:szCs w:val="8"/>
        </w:rPr>
        <w:t xml:space="preserve"> </w:t>
      </w:r>
      <w:r w:rsidRPr="00415BD0">
        <w:rPr>
          <w:rStyle w:val="StyleUnderline"/>
          <w:sz w:val="8"/>
          <w:szCs w:val="8"/>
        </w:rPr>
        <w:t>leadership</w:t>
      </w:r>
      <w:r w:rsidRPr="00415BD0">
        <w:rPr>
          <w:sz w:val="2"/>
          <w:szCs w:val="8"/>
        </w:rPr>
        <w:t xml:space="preserve">, </w:t>
      </w:r>
      <w:r w:rsidRPr="00415BD0">
        <w:rPr>
          <w:rStyle w:val="StyleUnderline"/>
          <w:sz w:val="8"/>
          <w:szCs w:val="8"/>
        </w:rPr>
        <w:t>anchoring</w:t>
      </w:r>
      <w:r w:rsidRPr="00415BD0">
        <w:rPr>
          <w:sz w:val="2"/>
          <w:szCs w:val="8"/>
        </w:rPr>
        <w:t xml:space="preserve"> </w:t>
      </w:r>
      <w:r w:rsidRPr="00415BD0">
        <w:rPr>
          <w:rStyle w:val="Emphasis"/>
          <w:sz w:val="10"/>
          <w:szCs w:val="8"/>
        </w:rPr>
        <w:t>alliances</w:t>
      </w:r>
      <w:r w:rsidRPr="00415BD0">
        <w:rPr>
          <w:sz w:val="2"/>
          <w:szCs w:val="8"/>
        </w:rPr>
        <w:t xml:space="preserve">, </w:t>
      </w:r>
      <w:r w:rsidRPr="00415BD0">
        <w:rPr>
          <w:rStyle w:val="StyleUnderline"/>
          <w:sz w:val="8"/>
          <w:szCs w:val="8"/>
        </w:rPr>
        <w:t>shaping norms</w:t>
      </w:r>
      <w:r w:rsidRPr="00415BD0">
        <w:rPr>
          <w:sz w:val="2"/>
          <w:szCs w:val="8"/>
        </w:rPr>
        <w:t xml:space="preserve">, </w:t>
      </w:r>
      <w:r w:rsidRPr="00415BD0">
        <w:rPr>
          <w:rStyle w:val="StyleUnderline"/>
          <w:sz w:val="8"/>
          <w:szCs w:val="8"/>
        </w:rPr>
        <w:t>providing</w:t>
      </w:r>
      <w:r w:rsidRPr="00415BD0">
        <w:rPr>
          <w:sz w:val="2"/>
          <w:szCs w:val="8"/>
        </w:rPr>
        <w:t xml:space="preserve"> </w:t>
      </w:r>
      <w:r w:rsidRPr="00415BD0">
        <w:rPr>
          <w:rStyle w:val="Emphasis"/>
          <w:sz w:val="10"/>
          <w:szCs w:val="8"/>
        </w:rPr>
        <w:t>public goods</w:t>
      </w:r>
      <w:r w:rsidRPr="00415BD0">
        <w:rPr>
          <w:sz w:val="2"/>
          <w:szCs w:val="8"/>
        </w:rPr>
        <w:t xml:space="preserve">, </w:t>
      </w:r>
      <w:r w:rsidRPr="00415BD0">
        <w:rPr>
          <w:rStyle w:val="StyleUnderline"/>
          <w:sz w:val="8"/>
          <w:szCs w:val="8"/>
        </w:rPr>
        <w:t>and absorbing</w:t>
      </w:r>
      <w:r w:rsidRPr="00415BD0">
        <w:rPr>
          <w:sz w:val="2"/>
          <w:szCs w:val="8"/>
        </w:rPr>
        <w:t xml:space="preserve"> </w:t>
      </w:r>
      <w:r w:rsidRPr="00415BD0">
        <w:rPr>
          <w:rStyle w:val="Emphasis"/>
          <w:sz w:val="10"/>
          <w:szCs w:val="8"/>
        </w:rPr>
        <w:t>systemic shocks</w:t>
      </w:r>
      <w:r w:rsidRPr="00415BD0">
        <w:rPr>
          <w:sz w:val="2"/>
          <w:szCs w:val="8"/>
        </w:rPr>
        <w:t xml:space="preserve">. When measured against this more demanding standard, </w:t>
      </w:r>
      <w:r w:rsidRPr="00415BD0">
        <w:rPr>
          <w:rStyle w:val="StyleUnderline"/>
          <w:sz w:val="8"/>
          <w:szCs w:val="8"/>
        </w:rPr>
        <w:t>the number of</w:t>
      </w:r>
      <w:r w:rsidRPr="00415BD0">
        <w:rPr>
          <w:sz w:val="2"/>
          <w:szCs w:val="8"/>
        </w:rPr>
        <w:t xml:space="preserve"> genuine </w:t>
      </w:r>
      <w:r w:rsidRPr="00415BD0">
        <w:rPr>
          <w:rStyle w:val="StyleUnderline"/>
          <w:sz w:val="8"/>
          <w:szCs w:val="8"/>
        </w:rPr>
        <w:t>poles</w:t>
      </w:r>
      <w:r w:rsidRPr="00415BD0">
        <w:rPr>
          <w:sz w:val="2"/>
          <w:szCs w:val="8"/>
        </w:rPr>
        <w:t xml:space="preserve"> in the world today </w:t>
      </w:r>
      <w:r w:rsidRPr="00415BD0">
        <w:rPr>
          <w:rStyle w:val="StyleUnderline"/>
          <w:sz w:val="8"/>
          <w:szCs w:val="8"/>
        </w:rPr>
        <w:t>is</w:t>
      </w:r>
      <w:r w:rsidRPr="00415BD0">
        <w:rPr>
          <w:sz w:val="2"/>
          <w:szCs w:val="8"/>
        </w:rPr>
        <w:t xml:space="preserve"> the same as it has been for the past 35 years: </w:t>
      </w:r>
      <w:r w:rsidRPr="00415BD0">
        <w:rPr>
          <w:rStyle w:val="Emphasis"/>
          <w:sz w:val="10"/>
          <w:szCs w:val="8"/>
        </w:rPr>
        <w:t>one</w:t>
      </w:r>
      <w:r w:rsidRPr="00415BD0">
        <w:rPr>
          <w:sz w:val="2"/>
          <w:szCs w:val="8"/>
        </w:rPr>
        <w:t>. Only the United States has this global reach and power.</w:t>
      </w:r>
    </w:p>
    <w:p w14:paraId="3E77A42C" w14:textId="77777777" w:rsidR="00B6154D" w:rsidRPr="00415BD0" w:rsidRDefault="00B6154D" w:rsidP="00B6154D">
      <w:pPr>
        <w:rPr>
          <w:sz w:val="2"/>
          <w:szCs w:val="8"/>
        </w:rPr>
      </w:pPr>
      <w:r w:rsidRPr="00415BD0">
        <w:rPr>
          <w:rStyle w:val="StyleUnderline"/>
          <w:sz w:val="8"/>
          <w:szCs w:val="8"/>
        </w:rPr>
        <w:t>With an</w:t>
      </w:r>
      <w:r w:rsidRPr="00415BD0">
        <w:rPr>
          <w:sz w:val="2"/>
          <w:szCs w:val="8"/>
        </w:rPr>
        <w:t xml:space="preserve"> </w:t>
      </w:r>
      <w:r w:rsidRPr="00415BD0">
        <w:rPr>
          <w:rStyle w:val="Emphasis"/>
          <w:sz w:val="10"/>
          <w:szCs w:val="8"/>
        </w:rPr>
        <w:t>economy</w:t>
      </w:r>
      <w:r w:rsidRPr="00415BD0">
        <w:rPr>
          <w:sz w:val="2"/>
          <w:szCs w:val="8"/>
        </w:rPr>
        <w:t xml:space="preserve"> </w:t>
      </w:r>
      <w:r w:rsidRPr="00415BD0">
        <w:rPr>
          <w:rStyle w:val="StyleUnderline"/>
          <w:sz w:val="8"/>
          <w:szCs w:val="8"/>
        </w:rPr>
        <w:t>now at</w:t>
      </w:r>
      <w:r w:rsidRPr="00415BD0">
        <w:rPr>
          <w:sz w:val="2"/>
          <w:szCs w:val="8"/>
        </w:rPr>
        <w:t xml:space="preserve"> $</w:t>
      </w:r>
      <w:r w:rsidRPr="00415BD0">
        <w:rPr>
          <w:rStyle w:val="Emphasis"/>
          <w:sz w:val="10"/>
          <w:szCs w:val="8"/>
        </w:rPr>
        <w:t>30 trillion</w:t>
      </w:r>
      <w:r w:rsidRPr="00415BD0">
        <w:rPr>
          <w:sz w:val="2"/>
          <w:szCs w:val="8"/>
        </w:rPr>
        <w:t xml:space="preserve"> </w:t>
      </w:r>
      <w:r w:rsidRPr="00415BD0">
        <w:rPr>
          <w:rStyle w:val="StyleUnderline"/>
          <w:sz w:val="8"/>
          <w:szCs w:val="8"/>
        </w:rPr>
        <w:t>and growing</w:t>
      </w:r>
      <w:r w:rsidRPr="00415BD0">
        <w:rPr>
          <w:sz w:val="2"/>
          <w:szCs w:val="8"/>
        </w:rPr>
        <w:t xml:space="preserve"> between two and </w:t>
      </w:r>
      <w:r w:rsidRPr="00415BD0">
        <w:rPr>
          <w:rStyle w:val="StyleUnderline"/>
          <w:sz w:val="8"/>
          <w:szCs w:val="8"/>
        </w:rPr>
        <w:t>three percent</w:t>
      </w:r>
      <w:r w:rsidRPr="00415BD0">
        <w:rPr>
          <w:sz w:val="2"/>
          <w:szCs w:val="8"/>
        </w:rPr>
        <w:t xml:space="preserve"> </w:t>
      </w:r>
      <w:r w:rsidRPr="00415BD0">
        <w:rPr>
          <w:rStyle w:val="Emphasis"/>
          <w:sz w:val="10"/>
          <w:szCs w:val="8"/>
        </w:rPr>
        <w:t>annually</w:t>
      </w:r>
      <w:r w:rsidRPr="00415BD0">
        <w:rPr>
          <w:sz w:val="2"/>
          <w:szCs w:val="8"/>
        </w:rPr>
        <w:t xml:space="preserve">, </w:t>
      </w:r>
      <w:r w:rsidRPr="00415BD0">
        <w:rPr>
          <w:rStyle w:val="StyleUnderline"/>
          <w:sz w:val="8"/>
          <w:szCs w:val="8"/>
          <w:highlight w:val="cyan"/>
        </w:rPr>
        <w:t>the</w:t>
      </w:r>
      <w:r w:rsidRPr="00415BD0">
        <w:rPr>
          <w:sz w:val="2"/>
          <w:szCs w:val="8"/>
          <w:highlight w:val="cyan"/>
        </w:rPr>
        <w:t xml:space="preserve"> </w:t>
      </w:r>
      <w:r w:rsidRPr="00415BD0">
        <w:rPr>
          <w:rStyle w:val="Emphasis"/>
          <w:sz w:val="10"/>
          <w:szCs w:val="8"/>
          <w:highlight w:val="cyan"/>
        </w:rPr>
        <w:t>U</w:t>
      </w:r>
      <w:r w:rsidRPr="00415BD0">
        <w:rPr>
          <w:sz w:val="2"/>
          <w:szCs w:val="8"/>
        </w:rPr>
        <w:t xml:space="preserve">nited </w:t>
      </w:r>
      <w:r w:rsidRPr="00415BD0">
        <w:rPr>
          <w:rStyle w:val="Emphasis"/>
          <w:sz w:val="10"/>
          <w:szCs w:val="8"/>
          <w:highlight w:val="cyan"/>
        </w:rPr>
        <w:t>S</w:t>
      </w:r>
      <w:r w:rsidRPr="00415BD0">
        <w:rPr>
          <w:sz w:val="2"/>
          <w:szCs w:val="8"/>
        </w:rPr>
        <w:t xml:space="preserve">tates </w:t>
      </w:r>
      <w:r w:rsidRPr="00415BD0">
        <w:rPr>
          <w:rStyle w:val="StyleUnderline"/>
          <w:sz w:val="8"/>
          <w:szCs w:val="8"/>
          <w:highlight w:val="cyan"/>
        </w:rPr>
        <w:t>remains the</w:t>
      </w:r>
      <w:r w:rsidRPr="00415BD0">
        <w:rPr>
          <w:rStyle w:val="StyleUnderline"/>
          <w:sz w:val="8"/>
          <w:szCs w:val="8"/>
        </w:rPr>
        <w:t xml:space="preserve"> world’s </w:t>
      </w:r>
      <w:r w:rsidRPr="00415BD0">
        <w:rPr>
          <w:rStyle w:val="StyleUnderline"/>
          <w:sz w:val="8"/>
          <w:szCs w:val="8"/>
          <w:highlight w:val="cyan"/>
        </w:rPr>
        <w:t>foremost</w:t>
      </w:r>
      <w:r w:rsidRPr="00415BD0">
        <w:rPr>
          <w:sz w:val="2"/>
          <w:szCs w:val="8"/>
          <w:highlight w:val="cyan"/>
        </w:rPr>
        <w:t xml:space="preserve"> </w:t>
      </w:r>
      <w:r w:rsidRPr="00415BD0">
        <w:rPr>
          <w:rStyle w:val="Emphasis"/>
          <w:sz w:val="10"/>
          <w:szCs w:val="8"/>
          <w:highlight w:val="cyan"/>
        </w:rPr>
        <w:t>economic</w:t>
      </w:r>
      <w:r w:rsidRPr="00415BD0">
        <w:rPr>
          <w:sz w:val="2"/>
          <w:szCs w:val="8"/>
          <w:highlight w:val="cyan"/>
        </w:rPr>
        <w:t xml:space="preserve"> </w:t>
      </w:r>
      <w:r w:rsidRPr="00415BD0">
        <w:rPr>
          <w:rStyle w:val="StyleUnderline"/>
          <w:sz w:val="8"/>
          <w:szCs w:val="8"/>
          <w:highlight w:val="cyan"/>
        </w:rPr>
        <w:t>engine</w:t>
      </w:r>
      <w:r w:rsidRPr="00415BD0">
        <w:rPr>
          <w:sz w:val="2"/>
          <w:szCs w:val="8"/>
        </w:rPr>
        <w:t xml:space="preserve">. </w:t>
      </w:r>
      <w:r w:rsidRPr="00415BD0">
        <w:rPr>
          <w:rStyle w:val="StyleUnderline"/>
          <w:sz w:val="8"/>
          <w:szCs w:val="8"/>
        </w:rPr>
        <w:t>Its</w:t>
      </w:r>
      <w:r w:rsidRPr="00415BD0">
        <w:rPr>
          <w:sz w:val="2"/>
          <w:szCs w:val="8"/>
        </w:rPr>
        <w:t xml:space="preserve"> </w:t>
      </w:r>
      <w:r w:rsidRPr="00415BD0">
        <w:rPr>
          <w:rStyle w:val="Emphasis"/>
          <w:sz w:val="10"/>
          <w:szCs w:val="8"/>
          <w:highlight w:val="cyan"/>
        </w:rPr>
        <w:t>defense</w:t>
      </w:r>
      <w:r w:rsidRPr="00415BD0">
        <w:rPr>
          <w:sz w:val="2"/>
          <w:szCs w:val="8"/>
          <w:highlight w:val="cyan"/>
        </w:rPr>
        <w:t xml:space="preserve"> </w:t>
      </w:r>
      <w:r w:rsidRPr="00415BD0">
        <w:rPr>
          <w:rStyle w:val="StyleUnderline"/>
          <w:sz w:val="8"/>
          <w:szCs w:val="8"/>
          <w:highlight w:val="cyan"/>
        </w:rPr>
        <w:t>expenditures</w:t>
      </w:r>
      <w:r w:rsidRPr="00415BD0">
        <w:rPr>
          <w:sz w:val="2"/>
          <w:szCs w:val="8"/>
        </w:rPr>
        <w:t>—around $1 trillion in 2025—</w:t>
      </w:r>
      <w:r w:rsidRPr="00415BD0">
        <w:rPr>
          <w:rStyle w:val="StyleUnderline"/>
          <w:sz w:val="8"/>
          <w:szCs w:val="8"/>
          <w:highlight w:val="cyan"/>
        </w:rPr>
        <w:t>exceed</w:t>
      </w:r>
      <w:r w:rsidRPr="00415BD0">
        <w:rPr>
          <w:sz w:val="2"/>
          <w:szCs w:val="8"/>
        </w:rPr>
        <w:t xml:space="preserve"> those of </w:t>
      </w:r>
      <w:r w:rsidRPr="00415BD0">
        <w:rPr>
          <w:rStyle w:val="StyleUnderline"/>
          <w:sz w:val="8"/>
          <w:szCs w:val="8"/>
          <w:highlight w:val="cyan"/>
        </w:rPr>
        <w:t>the next</w:t>
      </w:r>
      <w:r w:rsidRPr="00415BD0">
        <w:rPr>
          <w:sz w:val="2"/>
          <w:szCs w:val="8"/>
        </w:rPr>
        <w:t xml:space="preserve"> </w:t>
      </w:r>
      <w:r w:rsidRPr="00415BD0">
        <w:rPr>
          <w:rStyle w:val="Emphasis"/>
          <w:sz w:val="10"/>
          <w:szCs w:val="8"/>
        </w:rPr>
        <w:t>several</w:t>
      </w:r>
      <w:r w:rsidRPr="00415BD0">
        <w:rPr>
          <w:sz w:val="2"/>
          <w:szCs w:val="8"/>
        </w:rPr>
        <w:t xml:space="preserve"> </w:t>
      </w:r>
      <w:r w:rsidRPr="00415BD0">
        <w:rPr>
          <w:rStyle w:val="StyleUnderline"/>
          <w:sz w:val="8"/>
          <w:szCs w:val="8"/>
        </w:rPr>
        <w:t xml:space="preserve">major </w:t>
      </w:r>
      <w:r w:rsidRPr="00415BD0">
        <w:rPr>
          <w:rStyle w:val="StyleUnderline"/>
          <w:sz w:val="8"/>
          <w:szCs w:val="8"/>
          <w:highlight w:val="cyan"/>
        </w:rPr>
        <w:t>powers</w:t>
      </w:r>
      <w:r w:rsidRPr="00415BD0">
        <w:rPr>
          <w:sz w:val="2"/>
          <w:szCs w:val="8"/>
        </w:rPr>
        <w:t xml:space="preserve"> </w:t>
      </w:r>
      <w:r w:rsidRPr="00415BD0">
        <w:rPr>
          <w:rStyle w:val="Emphasis"/>
          <w:sz w:val="10"/>
          <w:szCs w:val="8"/>
        </w:rPr>
        <w:t>combined</w:t>
      </w:r>
      <w:r w:rsidRPr="00415BD0">
        <w:rPr>
          <w:sz w:val="2"/>
          <w:szCs w:val="8"/>
        </w:rPr>
        <w:t xml:space="preserve">. </w:t>
      </w:r>
      <w:r w:rsidRPr="00415BD0">
        <w:rPr>
          <w:rStyle w:val="StyleUnderline"/>
          <w:sz w:val="8"/>
          <w:szCs w:val="8"/>
          <w:highlight w:val="cyan"/>
        </w:rPr>
        <w:t>Washington</w:t>
      </w:r>
      <w:r w:rsidRPr="00415BD0">
        <w:rPr>
          <w:sz w:val="2"/>
          <w:szCs w:val="8"/>
        </w:rPr>
        <w:t xml:space="preserve"> retains a unique ability to project its power: it </w:t>
      </w:r>
      <w:r w:rsidRPr="00415BD0">
        <w:rPr>
          <w:rStyle w:val="StyleUnderline"/>
          <w:sz w:val="8"/>
          <w:szCs w:val="8"/>
          <w:highlight w:val="cyan"/>
        </w:rPr>
        <w:t>has</w:t>
      </w:r>
      <w:r w:rsidRPr="00415BD0">
        <w:rPr>
          <w:rStyle w:val="StyleUnderline"/>
          <w:sz w:val="8"/>
          <w:szCs w:val="8"/>
        </w:rPr>
        <w:t xml:space="preserve"> an</w:t>
      </w:r>
      <w:r w:rsidRPr="00415BD0">
        <w:rPr>
          <w:sz w:val="2"/>
          <w:szCs w:val="8"/>
        </w:rPr>
        <w:t xml:space="preserve"> </w:t>
      </w:r>
      <w:r w:rsidRPr="00415BD0">
        <w:rPr>
          <w:rStyle w:val="Emphasis"/>
          <w:sz w:val="10"/>
          <w:szCs w:val="8"/>
          <w:highlight w:val="cyan"/>
        </w:rPr>
        <w:t>unparalleled</w:t>
      </w:r>
      <w:r w:rsidRPr="00415BD0">
        <w:rPr>
          <w:sz w:val="2"/>
          <w:szCs w:val="8"/>
        </w:rPr>
        <w:t xml:space="preserve"> </w:t>
      </w:r>
      <w:r w:rsidRPr="00415BD0">
        <w:rPr>
          <w:rStyle w:val="StyleUnderline"/>
          <w:sz w:val="8"/>
          <w:szCs w:val="8"/>
        </w:rPr>
        <w:t>network of</w:t>
      </w:r>
      <w:r w:rsidRPr="00415BD0">
        <w:rPr>
          <w:sz w:val="2"/>
          <w:szCs w:val="8"/>
        </w:rPr>
        <w:t xml:space="preserve"> </w:t>
      </w:r>
      <w:r w:rsidRPr="00415BD0">
        <w:rPr>
          <w:rStyle w:val="Emphasis"/>
          <w:sz w:val="10"/>
          <w:szCs w:val="8"/>
          <w:highlight w:val="cyan"/>
        </w:rPr>
        <w:t>alliances</w:t>
      </w:r>
      <w:r w:rsidRPr="00415BD0">
        <w:rPr>
          <w:sz w:val="2"/>
          <w:szCs w:val="8"/>
        </w:rPr>
        <w:t xml:space="preserve">, </w:t>
      </w:r>
      <w:r w:rsidRPr="00415BD0">
        <w:rPr>
          <w:rStyle w:val="StyleUnderline"/>
          <w:sz w:val="8"/>
          <w:szCs w:val="8"/>
        </w:rPr>
        <w:t xml:space="preserve">military </w:t>
      </w:r>
      <w:r w:rsidRPr="00415BD0">
        <w:rPr>
          <w:rStyle w:val="StyleUnderline"/>
          <w:sz w:val="8"/>
          <w:szCs w:val="8"/>
          <w:highlight w:val="cyan"/>
        </w:rPr>
        <w:t>bases</w:t>
      </w:r>
      <w:r w:rsidRPr="00415BD0">
        <w:rPr>
          <w:sz w:val="2"/>
          <w:szCs w:val="8"/>
        </w:rPr>
        <w:t xml:space="preserve">, </w:t>
      </w:r>
      <w:r w:rsidRPr="00415BD0">
        <w:rPr>
          <w:rStyle w:val="StyleUnderline"/>
          <w:sz w:val="8"/>
          <w:szCs w:val="8"/>
          <w:highlight w:val="cyan"/>
        </w:rPr>
        <w:t>and logistics</w:t>
      </w:r>
      <w:r w:rsidRPr="00415BD0">
        <w:rPr>
          <w:sz w:val="2"/>
          <w:szCs w:val="8"/>
        </w:rPr>
        <w:t xml:space="preserve"> infrastructure across the world. </w:t>
      </w:r>
      <w:r w:rsidRPr="00415BD0">
        <w:rPr>
          <w:rStyle w:val="Emphasis"/>
          <w:sz w:val="10"/>
          <w:szCs w:val="8"/>
          <w:highlight w:val="cyan"/>
        </w:rPr>
        <w:t>American</w:t>
      </w:r>
      <w:r w:rsidRPr="00415BD0">
        <w:rPr>
          <w:sz w:val="2"/>
          <w:szCs w:val="8"/>
        </w:rPr>
        <w:t xml:space="preserve"> firm</w:t>
      </w:r>
      <w:r w:rsidRPr="00415BD0">
        <w:rPr>
          <w:rStyle w:val="Emphasis"/>
          <w:sz w:val="10"/>
          <w:szCs w:val="8"/>
          <w:highlight w:val="cyan"/>
        </w:rPr>
        <w:t>s</w:t>
      </w:r>
      <w:r w:rsidRPr="00415BD0">
        <w:rPr>
          <w:rStyle w:val="StyleUnderline"/>
          <w:sz w:val="8"/>
          <w:szCs w:val="8"/>
          <w:highlight w:val="cyan"/>
        </w:rPr>
        <w:t xml:space="preserve"> dominate</w:t>
      </w:r>
      <w:r w:rsidRPr="00415BD0">
        <w:rPr>
          <w:sz w:val="2"/>
          <w:szCs w:val="8"/>
          <w:highlight w:val="cyan"/>
        </w:rPr>
        <w:t xml:space="preserve"> </w:t>
      </w:r>
      <w:r w:rsidRPr="00415BD0">
        <w:rPr>
          <w:rStyle w:val="Emphasis"/>
          <w:sz w:val="10"/>
          <w:szCs w:val="8"/>
          <w:highlight w:val="cyan"/>
        </w:rPr>
        <w:t>frontier</w:t>
      </w:r>
      <w:r w:rsidRPr="00415BD0">
        <w:rPr>
          <w:sz w:val="2"/>
          <w:szCs w:val="8"/>
          <w:highlight w:val="cyan"/>
        </w:rPr>
        <w:t xml:space="preserve"> </w:t>
      </w:r>
      <w:r w:rsidRPr="00415BD0">
        <w:rPr>
          <w:rStyle w:val="StyleUnderline"/>
          <w:sz w:val="8"/>
          <w:szCs w:val="8"/>
          <w:highlight w:val="cyan"/>
        </w:rPr>
        <w:t>sectors</w:t>
      </w:r>
      <w:r w:rsidRPr="00415BD0">
        <w:rPr>
          <w:sz w:val="2"/>
          <w:szCs w:val="8"/>
        </w:rPr>
        <w:t xml:space="preserve"> as varied as artificial intelligence, semiconductors, </w:t>
      </w:r>
      <w:r w:rsidRPr="00415BD0">
        <w:rPr>
          <w:rStyle w:val="StyleUnderline"/>
          <w:sz w:val="8"/>
          <w:szCs w:val="8"/>
          <w:highlight w:val="cyan"/>
        </w:rPr>
        <w:t>and</w:t>
      </w:r>
      <w:r w:rsidRPr="00415BD0">
        <w:rPr>
          <w:sz w:val="2"/>
          <w:szCs w:val="8"/>
        </w:rPr>
        <w:t xml:space="preserve"> biotechnology. U.S. </w:t>
      </w:r>
      <w:r w:rsidRPr="00415BD0">
        <w:rPr>
          <w:rStyle w:val="StyleUnderline"/>
          <w:sz w:val="8"/>
          <w:szCs w:val="8"/>
        </w:rPr>
        <w:t>universities are</w:t>
      </w:r>
      <w:r w:rsidRPr="00415BD0">
        <w:rPr>
          <w:sz w:val="2"/>
          <w:szCs w:val="8"/>
        </w:rPr>
        <w:t xml:space="preserve"> </w:t>
      </w:r>
      <w:r w:rsidRPr="00415BD0">
        <w:rPr>
          <w:rStyle w:val="Emphasis"/>
          <w:sz w:val="10"/>
          <w:szCs w:val="8"/>
        </w:rPr>
        <w:t>central</w:t>
      </w:r>
      <w:r w:rsidRPr="00415BD0">
        <w:rPr>
          <w:sz w:val="2"/>
          <w:szCs w:val="8"/>
        </w:rPr>
        <w:t xml:space="preserve"> </w:t>
      </w:r>
      <w:r w:rsidRPr="00415BD0">
        <w:rPr>
          <w:rStyle w:val="StyleUnderline"/>
          <w:sz w:val="8"/>
          <w:szCs w:val="8"/>
        </w:rPr>
        <w:t>nodes in global</w:t>
      </w:r>
      <w:r w:rsidRPr="00415BD0">
        <w:rPr>
          <w:sz w:val="2"/>
          <w:szCs w:val="8"/>
        </w:rPr>
        <w:t xml:space="preserve"> </w:t>
      </w:r>
      <w:r w:rsidRPr="00415BD0">
        <w:rPr>
          <w:rStyle w:val="Emphasis"/>
          <w:sz w:val="10"/>
          <w:szCs w:val="8"/>
        </w:rPr>
        <w:t>innovation</w:t>
      </w:r>
      <w:r w:rsidRPr="00415BD0">
        <w:rPr>
          <w:sz w:val="2"/>
          <w:szCs w:val="8"/>
        </w:rPr>
        <w:t xml:space="preserve"> </w:t>
      </w:r>
      <w:r w:rsidRPr="00415BD0">
        <w:rPr>
          <w:rStyle w:val="StyleUnderline"/>
          <w:sz w:val="8"/>
          <w:szCs w:val="8"/>
        </w:rPr>
        <w:t>networks</w:t>
      </w:r>
      <w:r w:rsidRPr="00415BD0">
        <w:rPr>
          <w:sz w:val="2"/>
          <w:szCs w:val="8"/>
        </w:rPr>
        <w:t xml:space="preserve">, </w:t>
      </w:r>
      <w:r w:rsidRPr="00415BD0">
        <w:rPr>
          <w:rStyle w:val="StyleUnderline"/>
          <w:sz w:val="8"/>
          <w:szCs w:val="8"/>
        </w:rPr>
        <w:t>and</w:t>
      </w:r>
      <w:r w:rsidRPr="00415BD0">
        <w:rPr>
          <w:sz w:val="2"/>
          <w:szCs w:val="8"/>
        </w:rPr>
        <w:t xml:space="preserve"> American </w:t>
      </w:r>
      <w:r w:rsidRPr="00415BD0">
        <w:rPr>
          <w:rStyle w:val="Emphasis"/>
          <w:sz w:val="10"/>
          <w:szCs w:val="8"/>
          <w:highlight w:val="cyan"/>
        </w:rPr>
        <w:t>cultural</w:t>
      </w:r>
      <w:r w:rsidRPr="00415BD0">
        <w:rPr>
          <w:sz w:val="2"/>
          <w:szCs w:val="8"/>
          <w:highlight w:val="cyan"/>
        </w:rPr>
        <w:t xml:space="preserve"> </w:t>
      </w:r>
      <w:r w:rsidRPr="00415BD0">
        <w:rPr>
          <w:rStyle w:val="StyleUnderline"/>
          <w:sz w:val="8"/>
          <w:szCs w:val="8"/>
          <w:highlight w:val="cyan"/>
        </w:rPr>
        <w:t>industries</w:t>
      </w:r>
      <w:r w:rsidRPr="00415BD0">
        <w:rPr>
          <w:rStyle w:val="StyleUnderline"/>
          <w:sz w:val="8"/>
          <w:szCs w:val="8"/>
        </w:rPr>
        <w:t xml:space="preserve"> shape</w:t>
      </w:r>
      <w:r w:rsidRPr="00415BD0">
        <w:rPr>
          <w:sz w:val="2"/>
          <w:szCs w:val="8"/>
        </w:rPr>
        <w:t xml:space="preserve"> narratives and </w:t>
      </w:r>
      <w:r w:rsidRPr="00415BD0">
        <w:rPr>
          <w:rStyle w:val="StyleUnderline"/>
          <w:sz w:val="8"/>
          <w:szCs w:val="8"/>
        </w:rPr>
        <w:t>tastes worldwide</w:t>
      </w:r>
      <w:r w:rsidRPr="00415BD0">
        <w:rPr>
          <w:sz w:val="2"/>
          <w:szCs w:val="8"/>
        </w:rPr>
        <w:t>.</w:t>
      </w:r>
    </w:p>
    <w:p w14:paraId="0EE212B7" w14:textId="77777777" w:rsidR="00B6154D" w:rsidRPr="00415BD0" w:rsidRDefault="00B6154D" w:rsidP="00B6154D">
      <w:pPr>
        <w:rPr>
          <w:sz w:val="2"/>
          <w:szCs w:val="8"/>
        </w:rPr>
      </w:pPr>
      <w:r w:rsidRPr="00415BD0">
        <w:rPr>
          <w:rStyle w:val="StyleUnderline"/>
          <w:sz w:val="8"/>
          <w:szCs w:val="8"/>
        </w:rPr>
        <w:t>Constraints on American power</w:t>
      </w:r>
      <w:r w:rsidRPr="00415BD0">
        <w:rPr>
          <w:sz w:val="2"/>
          <w:szCs w:val="8"/>
        </w:rPr>
        <w:t xml:space="preserve">—high national debt, domestic political division, frictions with U.S. allies, and resentment against U.S. policies in the so-called global South—are real and growing, but they </w:t>
      </w:r>
      <w:r w:rsidRPr="00415BD0">
        <w:rPr>
          <w:rStyle w:val="StyleUnderline"/>
          <w:sz w:val="8"/>
          <w:szCs w:val="8"/>
        </w:rPr>
        <w:t>do not</w:t>
      </w:r>
      <w:r w:rsidRPr="00415BD0">
        <w:rPr>
          <w:sz w:val="2"/>
          <w:szCs w:val="8"/>
        </w:rPr>
        <w:t xml:space="preserve"> </w:t>
      </w:r>
      <w:r w:rsidRPr="00415BD0">
        <w:rPr>
          <w:rStyle w:val="Emphasis"/>
          <w:sz w:val="10"/>
          <w:szCs w:val="8"/>
        </w:rPr>
        <w:t>negate</w:t>
      </w:r>
      <w:r w:rsidRPr="00415BD0">
        <w:rPr>
          <w:sz w:val="2"/>
          <w:szCs w:val="8"/>
        </w:rPr>
        <w:t xml:space="preserve"> </w:t>
      </w:r>
      <w:r w:rsidRPr="00415BD0">
        <w:rPr>
          <w:rStyle w:val="StyleUnderline"/>
          <w:sz w:val="8"/>
          <w:szCs w:val="8"/>
        </w:rPr>
        <w:t>the</w:t>
      </w:r>
      <w:r w:rsidRPr="00415BD0">
        <w:rPr>
          <w:sz w:val="2"/>
          <w:szCs w:val="8"/>
        </w:rPr>
        <w:t xml:space="preserve"> </w:t>
      </w:r>
      <w:r w:rsidRPr="00415BD0">
        <w:rPr>
          <w:rStyle w:val="Emphasis"/>
          <w:sz w:val="10"/>
          <w:szCs w:val="8"/>
        </w:rPr>
        <w:t>U</w:t>
      </w:r>
      <w:r w:rsidRPr="00415BD0">
        <w:rPr>
          <w:sz w:val="2"/>
          <w:szCs w:val="8"/>
        </w:rPr>
        <w:t xml:space="preserve">nited </w:t>
      </w:r>
      <w:r w:rsidRPr="00415BD0">
        <w:rPr>
          <w:rStyle w:val="Emphasis"/>
          <w:sz w:val="10"/>
          <w:szCs w:val="8"/>
        </w:rPr>
        <w:t>S</w:t>
      </w:r>
      <w:r w:rsidRPr="00415BD0">
        <w:rPr>
          <w:sz w:val="2"/>
          <w:szCs w:val="8"/>
        </w:rPr>
        <w:t>tate</w:t>
      </w:r>
      <w:r w:rsidRPr="00415BD0">
        <w:rPr>
          <w:rStyle w:val="StyleUnderline"/>
          <w:sz w:val="8"/>
          <w:szCs w:val="8"/>
        </w:rPr>
        <w:t>s’</w:t>
      </w:r>
      <w:r w:rsidRPr="00415BD0">
        <w:rPr>
          <w:sz w:val="2"/>
          <w:szCs w:val="8"/>
        </w:rPr>
        <w:t xml:space="preserve"> </w:t>
      </w:r>
      <w:r w:rsidRPr="00415BD0">
        <w:rPr>
          <w:rStyle w:val="Emphasis"/>
          <w:sz w:val="10"/>
          <w:szCs w:val="8"/>
        </w:rPr>
        <w:t>position</w:t>
      </w:r>
      <w:r w:rsidRPr="00415BD0">
        <w:rPr>
          <w:sz w:val="2"/>
          <w:szCs w:val="8"/>
        </w:rPr>
        <w:t xml:space="preserve"> </w:t>
      </w:r>
      <w:r w:rsidRPr="00415BD0">
        <w:rPr>
          <w:rStyle w:val="StyleUnderline"/>
          <w:sz w:val="8"/>
          <w:szCs w:val="8"/>
        </w:rPr>
        <w:t>as the</w:t>
      </w:r>
      <w:r w:rsidRPr="00415BD0">
        <w:rPr>
          <w:sz w:val="2"/>
          <w:szCs w:val="8"/>
        </w:rPr>
        <w:t xml:space="preserve"> </w:t>
      </w:r>
      <w:r w:rsidRPr="00415BD0">
        <w:rPr>
          <w:rStyle w:val="Emphasis"/>
          <w:sz w:val="10"/>
          <w:szCs w:val="8"/>
        </w:rPr>
        <w:t>only</w:t>
      </w:r>
      <w:r w:rsidRPr="00415BD0">
        <w:rPr>
          <w:sz w:val="2"/>
          <w:szCs w:val="8"/>
        </w:rPr>
        <w:t xml:space="preserve"> </w:t>
      </w:r>
      <w:r w:rsidRPr="00415BD0">
        <w:rPr>
          <w:rStyle w:val="StyleUnderline"/>
          <w:sz w:val="8"/>
          <w:szCs w:val="8"/>
        </w:rPr>
        <w:t>credible pole</w:t>
      </w:r>
      <w:r w:rsidRPr="00415BD0">
        <w:rPr>
          <w:sz w:val="2"/>
          <w:szCs w:val="8"/>
        </w:rPr>
        <w:t xml:space="preserve"> in the system. </w:t>
      </w:r>
      <w:r w:rsidRPr="00415BD0">
        <w:rPr>
          <w:rStyle w:val="StyleUnderline"/>
          <w:sz w:val="8"/>
          <w:szCs w:val="8"/>
        </w:rPr>
        <w:t>Even Trump’s</w:t>
      </w:r>
      <w:r w:rsidRPr="00415BD0">
        <w:rPr>
          <w:sz w:val="2"/>
          <w:szCs w:val="8"/>
        </w:rPr>
        <w:t xml:space="preserve"> </w:t>
      </w:r>
      <w:r w:rsidRPr="00415BD0">
        <w:rPr>
          <w:rStyle w:val="Emphasis"/>
          <w:sz w:val="10"/>
          <w:szCs w:val="8"/>
        </w:rPr>
        <w:t>threats</w:t>
      </w:r>
      <w:r w:rsidRPr="00415BD0">
        <w:rPr>
          <w:sz w:val="2"/>
          <w:szCs w:val="8"/>
        </w:rPr>
        <w:t xml:space="preserve"> </w:t>
      </w:r>
      <w:r w:rsidRPr="00415BD0">
        <w:rPr>
          <w:rStyle w:val="StyleUnderline"/>
          <w:sz w:val="8"/>
          <w:szCs w:val="8"/>
        </w:rPr>
        <w:t>to cut the</w:t>
      </w:r>
      <w:r w:rsidRPr="00415BD0">
        <w:rPr>
          <w:sz w:val="2"/>
          <w:szCs w:val="8"/>
        </w:rPr>
        <w:t xml:space="preserve"> </w:t>
      </w:r>
      <w:r w:rsidRPr="00415BD0">
        <w:rPr>
          <w:rStyle w:val="Emphasis"/>
          <w:sz w:val="10"/>
          <w:szCs w:val="8"/>
        </w:rPr>
        <w:t>funding</w:t>
      </w:r>
      <w:r w:rsidRPr="00415BD0">
        <w:rPr>
          <w:sz w:val="2"/>
          <w:szCs w:val="8"/>
        </w:rPr>
        <w:t xml:space="preserve"> </w:t>
      </w:r>
      <w:r w:rsidRPr="00415BD0">
        <w:rPr>
          <w:rStyle w:val="StyleUnderline"/>
          <w:sz w:val="8"/>
          <w:szCs w:val="8"/>
        </w:rPr>
        <w:t>of</w:t>
      </w:r>
      <w:r w:rsidRPr="00415BD0">
        <w:rPr>
          <w:sz w:val="2"/>
          <w:szCs w:val="8"/>
        </w:rPr>
        <w:t xml:space="preserve"> domestic </w:t>
      </w:r>
      <w:r w:rsidRPr="00415BD0">
        <w:rPr>
          <w:rStyle w:val="StyleUnderline"/>
          <w:sz w:val="8"/>
          <w:szCs w:val="8"/>
        </w:rPr>
        <w:t>universities and research agencies</w:t>
      </w:r>
      <w:r w:rsidRPr="00415BD0">
        <w:rPr>
          <w:sz w:val="2"/>
          <w:szCs w:val="8"/>
        </w:rPr>
        <w:t xml:space="preserve">, for instance, </w:t>
      </w:r>
      <w:r w:rsidRPr="00415BD0">
        <w:rPr>
          <w:rStyle w:val="StyleUnderline"/>
          <w:sz w:val="8"/>
          <w:szCs w:val="8"/>
        </w:rPr>
        <w:t>are</w:t>
      </w:r>
      <w:r w:rsidRPr="00415BD0">
        <w:rPr>
          <w:sz w:val="2"/>
          <w:szCs w:val="8"/>
        </w:rPr>
        <w:t xml:space="preserve"> </w:t>
      </w:r>
      <w:r w:rsidRPr="00415BD0">
        <w:rPr>
          <w:rStyle w:val="Emphasis"/>
          <w:sz w:val="10"/>
          <w:szCs w:val="8"/>
        </w:rPr>
        <w:t>unlikely</w:t>
      </w:r>
      <w:r w:rsidRPr="00415BD0">
        <w:rPr>
          <w:sz w:val="2"/>
          <w:szCs w:val="8"/>
        </w:rPr>
        <w:t xml:space="preserve"> </w:t>
      </w:r>
      <w:r w:rsidRPr="00415BD0">
        <w:rPr>
          <w:rStyle w:val="StyleUnderline"/>
          <w:sz w:val="8"/>
          <w:szCs w:val="8"/>
        </w:rPr>
        <w:t>to destroy their preeminence</w:t>
      </w:r>
      <w:r w:rsidRPr="00415BD0">
        <w:rPr>
          <w:sz w:val="2"/>
          <w:szCs w:val="8"/>
        </w:rPr>
        <w:t xml:space="preserve">. </w:t>
      </w:r>
      <w:r w:rsidRPr="00415BD0">
        <w:rPr>
          <w:rStyle w:val="StyleUnderline"/>
          <w:sz w:val="8"/>
          <w:szCs w:val="8"/>
          <w:highlight w:val="cyan"/>
        </w:rPr>
        <w:t>The</w:t>
      </w:r>
      <w:r w:rsidRPr="00415BD0">
        <w:rPr>
          <w:sz w:val="2"/>
          <w:szCs w:val="8"/>
        </w:rPr>
        <w:t xml:space="preserve"> depth of the U.S. </w:t>
      </w:r>
      <w:r w:rsidRPr="00415BD0">
        <w:rPr>
          <w:rStyle w:val="Emphasis"/>
          <w:sz w:val="10"/>
          <w:szCs w:val="8"/>
          <w:highlight w:val="cyan"/>
        </w:rPr>
        <w:t>private sector</w:t>
      </w:r>
      <w:r w:rsidRPr="00415BD0">
        <w:rPr>
          <w:sz w:val="2"/>
          <w:szCs w:val="8"/>
          <w:highlight w:val="cyan"/>
        </w:rPr>
        <w:t xml:space="preserve"> </w:t>
      </w:r>
      <w:r w:rsidRPr="00415BD0">
        <w:rPr>
          <w:rStyle w:val="StyleUnderline"/>
          <w:sz w:val="8"/>
          <w:szCs w:val="8"/>
          <w:highlight w:val="cyan"/>
        </w:rPr>
        <w:t>and</w:t>
      </w:r>
      <w:r w:rsidRPr="00415BD0">
        <w:rPr>
          <w:sz w:val="2"/>
          <w:szCs w:val="8"/>
        </w:rPr>
        <w:t xml:space="preserve"> the strength of its </w:t>
      </w:r>
      <w:r w:rsidRPr="00415BD0">
        <w:rPr>
          <w:rStyle w:val="StyleUnderline"/>
          <w:sz w:val="8"/>
          <w:szCs w:val="8"/>
          <w:highlight w:val="cyan"/>
        </w:rPr>
        <w:t>civil society</w:t>
      </w:r>
      <w:r w:rsidRPr="00415BD0">
        <w:rPr>
          <w:sz w:val="2"/>
          <w:szCs w:val="8"/>
          <w:highlight w:val="cyan"/>
        </w:rPr>
        <w:t xml:space="preserve"> </w:t>
      </w:r>
      <w:r w:rsidRPr="00415BD0">
        <w:rPr>
          <w:rStyle w:val="Emphasis"/>
          <w:sz w:val="10"/>
          <w:szCs w:val="8"/>
          <w:highlight w:val="cyan"/>
        </w:rPr>
        <w:t>limit</w:t>
      </w:r>
      <w:r w:rsidRPr="00415BD0">
        <w:rPr>
          <w:sz w:val="2"/>
          <w:szCs w:val="8"/>
          <w:highlight w:val="cyan"/>
        </w:rPr>
        <w:t xml:space="preserve"> </w:t>
      </w:r>
      <w:r w:rsidRPr="00415BD0">
        <w:rPr>
          <w:rStyle w:val="StyleUnderline"/>
          <w:sz w:val="8"/>
          <w:szCs w:val="8"/>
          <w:highlight w:val="cyan"/>
        </w:rPr>
        <w:t>the</w:t>
      </w:r>
      <w:r w:rsidRPr="00415BD0">
        <w:rPr>
          <w:rStyle w:val="StyleUnderline"/>
          <w:sz w:val="8"/>
          <w:szCs w:val="8"/>
        </w:rPr>
        <w:t xml:space="preserve"> damage</w:t>
      </w:r>
      <w:r w:rsidRPr="00415BD0">
        <w:rPr>
          <w:sz w:val="2"/>
          <w:szCs w:val="8"/>
        </w:rPr>
        <w:t xml:space="preserve"> that </w:t>
      </w:r>
      <w:r w:rsidRPr="00415BD0">
        <w:rPr>
          <w:rStyle w:val="StyleUnderline"/>
          <w:sz w:val="8"/>
          <w:szCs w:val="8"/>
        </w:rPr>
        <w:t>any</w:t>
      </w:r>
      <w:r w:rsidRPr="00415BD0">
        <w:rPr>
          <w:sz w:val="2"/>
          <w:szCs w:val="8"/>
        </w:rPr>
        <w:t xml:space="preserve"> </w:t>
      </w:r>
      <w:r w:rsidRPr="00415BD0">
        <w:rPr>
          <w:rStyle w:val="Emphasis"/>
          <w:sz w:val="10"/>
          <w:szCs w:val="8"/>
          <w:highlight w:val="cyan"/>
        </w:rPr>
        <w:t>president</w:t>
      </w:r>
      <w:r w:rsidRPr="00415BD0">
        <w:rPr>
          <w:sz w:val="2"/>
          <w:szCs w:val="8"/>
        </w:rPr>
        <w:t xml:space="preserve"> </w:t>
      </w:r>
      <w:r w:rsidRPr="00415BD0">
        <w:rPr>
          <w:rStyle w:val="StyleUnderline"/>
          <w:sz w:val="8"/>
          <w:szCs w:val="8"/>
        </w:rPr>
        <w:t>can cause</w:t>
      </w:r>
      <w:r w:rsidRPr="00415BD0">
        <w:rPr>
          <w:sz w:val="2"/>
          <w:szCs w:val="8"/>
        </w:rPr>
        <w:t xml:space="preserve">. And the United States’ enviable geography, which includes </w:t>
      </w:r>
      <w:r w:rsidRPr="00415BD0">
        <w:rPr>
          <w:rStyle w:val="StyleUnderline"/>
          <w:sz w:val="8"/>
          <w:szCs w:val="8"/>
        </w:rPr>
        <w:t>ample</w:t>
      </w:r>
      <w:r w:rsidRPr="00415BD0">
        <w:rPr>
          <w:sz w:val="2"/>
          <w:szCs w:val="8"/>
        </w:rPr>
        <w:t xml:space="preserve"> </w:t>
      </w:r>
      <w:r w:rsidRPr="00415BD0">
        <w:rPr>
          <w:rStyle w:val="Emphasis"/>
          <w:sz w:val="10"/>
          <w:szCs w:val="8"/>
        </w:rPr>
        <w:t>natural resources</w:t>
      </w:r>
      <w:r w:rsidRPr="00415BD0">
        <w:rPr>
          <w:sz w:val="2"/>
          <w:szCs w:val="8"/>
        </w:rPr>
        <w:t xml:space="preserve"> </w:t>
      </w:r>
      <w:r w:rsidRPr="00415BD0">
        <w:rPr>
          <w:rStyle w:val="StyleUnderline"/>
          <w:sz w:val="8"/>
          <w:szCs w:val="8"/>
        </w:rPr>
        <w:t>and physical distance from</w:t>
      </w:r>
      <w:r w:rsidRPr="00415BD0">
        <w:rPr>
          <w:sz w:val="2"/>
          <w:szCs w:val="8"/>
        </w:rPr>
        <w:t xml:space="preserve"> the Eurasian landmass that has long been the main theater of global </w:t>
      </w:r>
      <w:r w:rsidRPr="00415BD0">
        <w:rPr>
          <w:rStyle w:val="StyleUnderline"/>
          <w:sz w:val="8"/>
          <w:szCs w:val="8"/>
        </w:rPr>
        <w:t>conflict</w:t>
      </w:r>
      <w:r w:rsidRPr="00415BD0">
        <w:rPr>
          <w:sz w:val="2"/>
          <w:szCs w:val="8"/>
        </w:rPr>
        <w:t xml:space="preserve">, </w:t>
      </w:r>
      <w:r w:rsidRPr="00415BD0">
        <w:rPr>
          <w:rStyle w:val="StyleUnderline"/>
          <w:sz w:val="8"/>
          <w:szCs w:val="8"/>
        </w:rPr>
        <w:t>gives the</w:t>
      </w:r>
      <w:r w:rsidRPr="00415BD0">
        <w:rPr>
          <w:sz w:val="2"/>
          <w:szCs w:val="8"/>
        </w:rPr>
        <w:t xml:space="preserve"> </w:t>
      </w:r>
      <w:r w:rsidRPr="00415BD0">
        <w:rPr>
          <w:rStyle w:val="Emphasis"/>
          <w:sz w:val="10"/>
          <w:szCs w:val="8"/>
        </w:rPr>
        <w:t>U</w:t>
      </w:r>
      <w:r w:rsidRPr="00415BD0">
        <w:rPr>
          <w:sz w:val="2"/>
          <w:szCs w:val="8"/>
        </w:rPr>
        <w:t xml:space="preserve">nited </w:t>
      </w:r>
      <w:r w:rsidRPr="00415BD0">
        <w:rPr>
          <w:rStyle w:val="Emphasis"/>
          <w:sz w:val="10"/>
          <w:szCs w:val="8"/>
        </w:rPr>
        <w:t>S</w:t>
      </w:r>
      <w:r w:rsidRPr="00415BD0">
        <w:rPr>
          <w:sz w:val="2"/>
          <w:szCs w:val="8"/>
        </w:rPr>
        <w:t xml:space="preserve">tates </w:t>
      </w:r>
      <w:r w:rsidRPr="00415BD0">
        <w:rPr>
          <w:rStyle w:val="StyleUnderline"/>
          <w:sz w:val="8"/>
          <w:szCs w:val="8"/>
        </w:rPr>
        <w:t>a large</w:t>
      </w:r>
      <w:r w:rsidRPr="00415BD0">
        <w:rPr>
          <w:sz w:val="2"/>
          <w:szCs w:val="8"/>
        </w:rPr>
        <w:t xml:space="preserve"> </w:t>
      </w:r>
      <w:r w:rsidRPr="00415BD0">
        <w:rPr>
          <w:rStyle w:val="Emphasis"/>
          <w:sz w:val="10"/>
          <w:szCs w:val="8"/>
        </w:rPr>
        <w:t>margin of error</w:t>
      </w:r>
      <w:r w:rsidRPr="00415BD0">
        <w:rPr>
          <w:sz w:val="2"/>
          <w:szCs w:val="8"/>
        </w:rPr>
        <w:t xml:space="preserve"> in its foreign policy choices.</w:t>
      </w:r>
    </w:p>
    <w:p w14:paraId="11F4AB15" w14:textId="77777777" w:rsidR="00B6154D" w:rsidRPr="00415BD0" w:rsidRDefault="00B6154D" w:rsidP="00B6154D">
      <w:pPr>
        <w:rPr>
          <w:sz w:val="2"/>
          <w:szCs w:val="8"/>
        </w:rPr>
      </w:pPr>
      <w:r w:rsidRPr="00415BD0">
        <w:rPr>
          <w:sz w:val="2"/>
          <w:szCs w:val="8"/>
        </w:rPr>
        <w:t>Many analysts argue that the world is evolving toward bipolarity as China continues to rise. In its 2025 National Security Strategy, for instance, the United States acknowledged that China is a “near peer.” China has become a major economic and technological power: its economy has reached about two-thirds the size of that of the United States, its nuclear arsenal is estimated to have tripled in size since 2020, and it is building up its military to counter U.S. influence along the first island chain stretching from Japan to the Philippines in the western Pacific.</w:t>
      </w:r>
    </w:p>
    <w:p w14:paraId="72540BBC" w14:textId="77777777" w:rsidR="00B6154D" w:rsidRPr="00415BD0" w:rsidRDefault="00B6154D" w:rsidP="00B6154D">
      <w:pPr>
        <w:rPr>
          <w:sz w:val="2"/>
          <w:szCs w:val="8"/>
        </w:rPr>
      </w:pPr>
      <w:r w:rsidRPr="00415BD0">
        <w:rPr>
          <w:sz w:val="2"/>
          <w:szCs w:val="8"/>
        </w:rPr>
        <w:t xml:space="preserve">Yet </w:t>
      </w:r>
      <w:r w:rsidRPr="00415BD0">
        <w:rPr>
          <w:rStyle w:val="StyleUnderline"/>
          <w:sz w:val="8"/>
          <w:szCs w:val="8"/>
          <w:highlight w:val="cyan"/>
        </w:rPr>
        <w:t>China</w:t>
      </w:r>
      <w:r w:rsidRPr="00415BD0">
        <w:rPr>
          <w:rStyle w:val="StyleUnderline"/>
          <w:sz w:val="8"/>
          <w:szCs w:val="8"/>
        </w:rPr>
        <w:t xml:space="preserve"> remains</w:t>
      </w:r>
      <w:r w:rsidRPr="00415BD0">
        <w:rPr>
          <w:sz w:val="2"/>
          <w:szCs w:val="8"/>
        </w:rPr>
        <w:t xml:space="preserve"> </w:t>
      </w:r>
      <w:r w:rsidRPr="00415BD0">
        <w:rPr>
          <w:rStyle w:val="Emphasis"/>
          <w:sz w:val="10"/>
          <w:szCs w:val="8"/>
        </w:rPr>
        <w:t>some</w:t>
      </w:r>
      <w:r w:rsidRPr="00415BD0">
        <w:rPr>
          <w:sz w:val="2"/>
          <w:szCs w:val="8"/>
        </w:rPr>
        <w:t xml:space="preserve"> </w:t>
      </w:r>
      <w:r w:rsidRPr="00415BD0">
        <w:rPr>
          <w:rStyle w:val="StyleUnderline"/>
          <w:sz w:val="8"/>
          <w:szCs w:val="8"/>
        </w:rPr>
        <w:t>d</w:t>
      </w:r>
      <w:r w:rsidRPr="00415BD0">
        <w:rPr>
          <w:rStyle w:val="StyleUnderline"/>
          <w:sz w:val="8"/>
          <w:szCs w:val="8"/>
          <w:highlight w:val="cyan"/>
        </w:rPr>
        <w:t>is</w:t>
      </w:r>
      <w:r w:rsidRPr="00415BD0">
        <w:rPr>
          <w:rStyle w:val="StyleUnderline"/>
          <w:sz w:val="8"/>
          <w:szCs w:val="8"/>
        </w:rPr>
        <w:t>tance from being a true pole</w:t>
      </w:r>
      <w:r w:rsidRPr="00415BD0">
        <w:rPr>
          <w:sz w:val="2"/>
          <w:szCs w:val="8"/>
        </w:rPr>
        <w:t xml:space="preserve"> in the international order. </w:t>
      </w:r>
      <w:r w:rsidRPr="00415BD0">
        <w:rPr>
          <w:rStyle w:val="StyleUnderline"/>
          <w:sz w:val="8"/>
          <w:szCs w:val="8"/>
        </w:rPr>
        <w:t>Its growth rate is</w:t>
      </w:r>
      <w:r w:rsidRPr="00415BD0">
        <w:rPr>
          <w:sz w:val="2"/>
          <w:szCs w:val="8"/>
        </w:rPr>
        <w:t xml:space="preserve"> </w:t>
      </w:r>
      <w:r w:rsidRPr="00415BD0">
        <w:rPr>
          <w:rStyle w:val="Emphasis"/>
          <w:sz w:val="10"/>
          <w:szCs w:val="8"/>
          <w:highlight w:val="cyan"/>
        </w:rPr>
        <w:t>slowing</w:t>
      </w:r>
      <w:r w:rsidRPr="00415BD0">
        <w:rPr>
          <w:sz w:val="2"/>
          <w:szCs w:val="8"/>
        </w:rPr>
        <w:t xml:space="preserve"> and is likely to slow even further </w:t>
      </w:r>
      <w:r w:rsidRPr="00415BD0">
        <w:rPr>
          <w:rStyle w:val="StyleUnderline"/>
          <w:sz w:val="8"/>
          <w:szCs w:val="8"/>
          <w:highlight w:val="cyan"/>
        </w:rPr>
        <w:t>because of</w:t>
      </w:r>
      <w:r w:rsidRPr="00415BD0">
        <w:rPr>
          <w:sz w:val="2"/>
          <w:szCs w:val="8"/>
          <w:highlight w:val="cyan"/>
        </w:rPr>
        <w:t xml:space="preserve"> </w:t>
      </w:r>
      <w:r w:rsidRPr="00415BD0">
        <w:rPr>
          <w:rStyle w:val="Emphasis"/>
          <w:sz w:val="10"/>
          <w:szCs w:val="8"/>
          <w:highlight w:val="cyan"/>
        </w:rPr>
        <w:t>demographic</w:t>
      </w:r>
      <w:r w:rsidRPr="00415BD0">
        <w:rPr>
          <w:sz w:val="2"/>
          <w:szCs w:val="8"/>
          <w:highlight w:val="cyan"/>
        </w:rPr>
        <w:t xml:space="preserve"> </w:t>
      </w:r>
      <w:r w:rsidRPr="00415BD0">
        <w:rPr>
          <w:rStyle w:val="StyleUnderline"/>
          <w:sz w:val="8"/>
          <w:szCs w:val="8"/>
          <w:highlight w:val="cyan"/>
        </w:rPr>
        <w:t>decline</w:t>
      </w:r>
      <w:r w:rsidRPr="00415BD0">
        <w:rPr>
          <w:rStyle w:val="StyleUnderline"/>
          <w:sz w:val="8"/>
          <w:szCs w:val="8"/>
        </w:rPr>
        <w:t xml:space="preserve"> and the</w:t>
      </w:r>
      <w:r w:rsidRPr="00415BD0">
        <w:rPr>
          <w:sz w:val="2"/>
          <w:szCs w:val="8"/>
        </w:rPr>
        <w:t xml:space="preserve"> </w:t>
      </w:r>
      <w:r w:rsidRPr="00415BD0">
        <w:rPr>
          <w:rStyle w:val="Emphasis"/>
          <w:sz w:val="10"/>
          <w:szCs w:val="8"/>
        </w:rPr>
        <w:t>outsize</w:t>
      </w:r>
      <w:r w:rsidRPr="00415BD0">
        <w:rPr>
          <w:sz w:val="2"/>
          <w:szCs w:val="8"/>
        </w:rPr>
        <w:t xml:space="preserve"> </w:t>
      </w:r>
      <w:r w:rsidRPr="00415BD0">
        <w:rPr>
          <w:rStyle w:val="StyleUnderline"/>
          <w:sz w:val="8"/>
          <w:szCs w:val="8"/>
        </w:rPr>
        <w:t>role of</w:t>
      </w:r>
      <w:r w:rsidRPr="00415BD0">
        <w:rPr>
          <w:sz w:val="2"/>
          <w:szCs w:val="8"/>
        </w:rPr>
        <w:t xml:space="preserve"> </w:t>
      </w:r>
      <w:r w:rsidRPr="00415BD0">
        <w:rPr>
          <w:rStyle w:val="Emphasis"/>
          <w:sz w:val="10"/>
          <w:szCs w:val="8"/>
        </w:rPr>
        <w:t>state-owned</w:t>
      </w:r>
      <w:r w:rsidRPr="00415BD0">
        <w:rPr>
          <w:sz w:val="2"/>
          <w:szCs w:val="8"/>
        </w:rPr>
        <w:t xml:space="preserve"> </w:t>
      </w:r>
      <w:r w:rsidRPr="00415BD0">
        <w:rPr>
          <w:rStyle w:val="StyleUnderline"/>
          <w:sz w:val="8"/>
          <w:szCs w:val="8"/>
        </w:rPr>
        <w:t>enterprises</w:t>
      </w:r>
      <w:r w:rsidRPr="00415BD0">
        <w:rPr>
          <w:sz w:val="2"/>
          <w:szCs w:val="8"/>
        </w:rPr>
        <w:t xml:space="preserve"> in its economy. </w:t>
      </w:r>
      <w:r w:rsidRPr="00415BD0">
        <w:rPr>
          <w:rStyle w:val="StyleUnderline"/>
          <w:sz w:val="8"/>
          <w:szCs w:val="8"/>
          <w:highlight w:val="cyan"/>
        </w:rPr>
        <w:t>Its</w:t>
      </w:r>
      <w:r w:rsidRPr="00415BD0">
        <w:rPr>
          <w:sz w:val="2"/>
          <w:szCs w:val="8"/>
          <w:highlight w:val="cyan"/>
        </w:rPr>
        <w:t xml:space="preserve"> </w:t>
      </w:r>
      <w:r w:rsidRPr="00415BD0">
        <w:rPr>
          <w:rStyle w:val="Emphasis"/>
          <w:sz w:val="10"/>
          <w:szCs w:val="8"/>
          <w:highlight w:val="cyan"/>
        </w:rPr>
        <w:t>currency</w:t>
      </w:r>
      <w:r w:rsidRPr="00415BD0">
        <w:rPr>
          <w:sz w:val="2"/>
          <w:szCs w:val="8"/>
          <w:highlight w:val="cyan"/>
        </w:rPr>
        <w:t xml:space="preserve"> </w:t>
      </w:r>
      <w:r w:rsidRPr="00415BD0">
        <w:rPr>
          <w:rStyle w:val="StyleUnderline"/>
          <w:sz w:val="8"/>
          <w:szCs w:val="8"/>
          <w:highlight w:val="cyan"/>
        </w:rPr>
        <w:t>lacks</w:t>
      </w:r>
      <w:r w:rsidRPr="00415BD0">
        <w:rPr>
          <w:sz w:val="2"/>
          <w:szCs w:val="8"/>
        </w:rPr>
        <w:t xml:space="preserve"> </w:t>
      </w:r>
      <w:r w:rsidRPr="00415BD0">
        <w:rPr>
          <w:rStyle w:val="Emphasis"/>
          <w:sz w:val="10"/>
          <w:szCs w:val="8"/>
        </w:rPr>
        <w:t>global</w:t>
      </w:r>
      <w:r w:rsidRPr="00415BD0">
        <w:rPr>
          <w:sz w:val="2"/>
          <w:szCs w:val="8"/>
        </w:rPr>
        <w:t xml:space="preserve"> </w:t>
      </w:r>
      <w:r w:rsidRPr="00415BD0">
        <w:rPr>
          <w:rStyle w:val="StyleUnderline"/>
          <w:sz w:val="8"/>
          <w:szCs w:val="8"/>
          <w:highlight w:val="cyan"/>
        </w:rPr>
        <w:t>reach</w:t>
      </w:r>
      <w:r w:rsidRPr="00415BD0">
        <w:rPr>
          <w:sz w:val="2"/>
          <w:szCs w:val="8"/>
        </w:rPr>
        <w:t xml:space="preserve">: few international transactions are conducted in renminbi because of strict capital controls and a lack of financial transparency. </w:t>
      </w:r>
      <w:r w:rsidRPr="00415BD0">
        <w:rPr>
          <w:rStyle w:val="StyleUnderline"/>
          <w:sz w:val="8"/>
          <w:szCs w:val="8"/>
          <w:highlight w:val="cyan"/>
        </w:rPr>
        <w:t>China’s military</w:t>
      </w:r>
      <w:r w:rsidRPr="00415BD0">
        <w:rPr>
          <w:sz w:val="2"/>
          <w:szCs w:val="8"/>
        </w:rPr>
        <w:t xml:space="preserve"> has strengthened its position in East Asia but </w:t>
      </w:r>
      <w:r w:rsidRPr="00415BD0">
        <w:rPr>
          <w:rStyle w:val="Emphasis"/>
          <w:sz w:val="10"/>
          <w:szCs w:val="8"/>
          <w:highlight w:val="cyan"/>
        </w:rPr>
        <w:t>lacks</w:t>
      </w:r>
      <w:r w:rsidRPr="00415BD0">
        <w:rPr>
          <w:sz w:val="2"/>
          <w:szCs w:val="8"/>
        </w:rPr>
        <w:t xml:space="preserve"> </w:t>
      </w:r>
      <w:r w:rsidRPr="00415BD0">
        <w:rPr>
          <w:rStyle w:val="StyleUnderline"/>
          <w:sz w:val="8"/>
          <w:szCs w:val="8"/>
        </w:rPr>
        <w:t xml:space="preserve">the </w:t>
      </w:r>
      <w:r w:rsidRPr="00415BD0">
        <w:rPr>
          <w:rStyle w:val="StyleUnderline"/>
          <w:sz w:val="8"/>
          <w:szCs w:val="8"/>
          <w:highlight w:val="cyan"/>
        </w:rPr>
        <w:t>logistics</w:t>
      </w:r>
      <w:r w:rsidRPr="00415BD0">
        <w:rPr>
          <w:rStyle w:val="StyleUnderline"/>
          <w:sz w:val="8"/>
          <w:szCs w:val="8"/>
        </w:rPr>
        <w:t xml:space="preserve"> networks</w:t>
      </w:r>
      <w:r w:rsidRPr="00415BD0">
        <w:rPr>
          <w:sz w:val="2"/>
          <w:szCs w:val="8"/>
        </w:rPr>
        <w:t xml:space="preserve">, </w:t>
      </w:r>
      <w:r w:rsidRPr="00415BD0">
        <w:rPr>
          <w:rStyle w:val="StyleUnderline"/>
          <w:sz w:val="8"/>
          <w:szCs w:val="8"/>
        </w:rPr>
        <w:t>access to</w:t>
      </w:r>
      <w:r w:rsidRPr="00415BD0">
        <w:rPr>
          <w:sz w:val="2"/>
          <w:szCs w:val="8"/>
        </w:rPr>
        <w:t xml:space="preserve"> </w:t>
      </w:r>
      <w:r w:rsidRPr="00415BD0">
        <w:rPr>
          <w:rStyle w:val="Emphasis"/>
          <w:sz w:val="10"/>
          <w:szCs w:val="8"/>
        </w:rPr>
        <w:t>bases</w:t>
      </w:r>
      <w:r w:rsidRPr="00415BD0">
        <w:rPr>
          <w:sz w:val="2"/>
          <w:szCs w:val="8"/>
        </w:rPr>
        <w:t xml:space="preserve">, </w:t>
      </w:r>
      <w:r w:rsidRPr="00415BD0">
        <w:rPr>
          <w:rStyle w:val="StyleUnderline"/>
          <w:sz w:val="8"/>
          <w:szCs w:val="8"/>
          <w:highlight w:val="cyan"/>
        </w:rPr>
        <w:t>and alliances</w:t>
      </w:r>
      <w:r w:rsidRPr="00415BD0">
        <w:rPr>
          <w:sz w:val="2"/>
          <w:szCs w:val="8"/>
        </w:rPr>
        <w:t xml:space="preserve"> </w:t>
      </w:r>
      <w:r w:rsidRPr="00415BD0">
        <w:rPr>
          <w:rStyle w:val="Emphasis"/>
          <w:sz w:val="10"/>
          <w:szCs w:val="8"/>
        </w:rPr>
        <w:t>required</w:t>
      </w:r>
      <w:r w:rsidRPr="00415BD0">
        <w:rPr>
          <w:sz w:val="2"/>
          <w:szCs w:val="8"/>
        </w:rPr>
        <w:t xml:space="preserve"> </w:t>
      </w:r>
      <w:r w:rsidRPr="00415BD0">
        <w:rPr>
          <w:rStyle w:val="StyleUnderline"/>
          <w:sz w:val="8"/>
          <w:szCs w:val="8"/>
        </w:rPr>
        <w:t>to project power</w:t>
      </w:r>
      <w:r w:rsidRPr="00415BD0">
        <w:rPr>
          <w:sz w:val="2"/>
          <w:szCs w:val="8"/>
        </w:rPr>
        <w:t xml:space="preserve"> </w:t>
      </w:r>
      <w:r w:rsidRPr="00415BD0">
        <w:rPr>
          <w:rStyle w:val="Emphasis"/>
          <w:sz w:val="10"/>
          <w:szCs w:val="8"/>
        </w:rPr>
        <w:t>worldwide</w:t>
      </w:r>
      <w:r w:rsidRPr="00415BD0">
        <w:rPr>
          <w:sz w:val="2"/>
          <w:szCs w:val="8"/>
        </w:rPr>
        <w:t xml:space="preserve">. And </w:t>
      </w:r>
      <w:r w:rsidRPr="00415BD0">
        <w:rPr>
          <w:rStyle w:val="StyleUnderline"/>
          <w:sz w:val="8"/>
          <w:szCs w:val="8"/>
        </w:rPr>
        <w:t>its</w:t>
      </w:r>
      <w:r w:rsidRPr="00415BD0">
        <w:rPr>
          <w:sz w:val="2"/>
          <w:szCs w:val="8"/>
        </w:rPr>
        <w:t xml:space="preserve"> much-heralded </w:t>
      </w:r>
      <w:r w:rsidRPr="00415BD0">
        <w:rPr>
          <w:rStyle w:val="Emphasis"/>
          <w:sz w:val="10"/>
          <w:szCs w:val="8"/>
          <w:highlight w:val="cyan"/>
        </w:rPr>
        <w:t>development</w:t>
      </w:r>
      <w:r w:rsidRPr="00415BD0">
        <w:rPr>
          <w:sz w:val="2"/>
          <w:szCs w:val="8"/>
          <w:highlight w:val="cyan"/>
        </w:rPr>
        <w:t xml:space="preserve"> </w:t>
      </w:r>
      <w:r w:rsidRPr="00415BD0">
        <w:rPr>
          <w:rStyle w:val="StyleUnderline"/>
          <w:sz w:val="8"/>
          <w:szCs w:val="8"/>
          <w:highlight w:val="cyan"/>
        </w:rPr>
        <w:t>programs</w:t>
      </w:r>
      <w:r w:rsidRPr="00415BD0">
        <w:rPr>
          <w:sz w:val="2"/>
          <w:szCs w:val="8"/>
        </w:rPr>
        <w:t xml:space="preserve">, most notably the Belt and Road Initiative and the Asian Infrastructure Investment Bank, have </w:t>
      </w:r>
      <w:r w:rsidRPr="00415BD0">
        <w:rPr>
          <w:rStyle w:val="Emphasis"/>
          <w:sz w:val="10"/>
          <w:szCs w:val="8"/>
          <w:highlight w:val="cyan"/>
        </w:rPr>
        <w:t>supplemented</w:t>
      </w:r>
      <w:r w:rsidRPr="00415BD0">
        <w:rPr>
          <w:sz w:val="2"/>
          <w:szCs w:val="8"/>
        </w:rPr>
        <w:t xml:space="preserve"> </w:t>
      </w:r>
      <w:r w:rsidRPr="00415BD0">
        <w:rPr>
          <w:rStyle w:val="StyleUnderline"/>
          <w:sz w:val="8"/>
          <w:szCs w:val="8"/>
        </w:rPr>
        <w:t>rather than</w:t>
      </w:r>
      <w:r w:rsidRPr="00415BD0">
        <w:rPr>
          <w:sz w:val="2"/>
          <w:szCs w:val="8"/>
        </w:rPr>
        <w:t xml:space="preserve"> </w:t>
      </w:r>
      <w:r w:rsidRPr="00415BD0">
        <w:rPr>
          <w:rStyle w:val="Emphasis"/>
          <w:sz w:val="10"/>
          <w:szCs w:val="8"/>
        </w:rPr>
        <w:t>replaced</w:t>
      </w:r>
      <w:r w:rsidRPr="00415BD0">
        <w:rPr>
          <w:sz w:val="2"/>
          <w:szCs w:val="8"/>
        </w:rPr>
        <w:t xml:space="preserve"> </w:t>
      </w:r>
      <w:r w:rsidRPr="00415BD0">
        <w:rPr>
          <w:rStyle w:val="StyleUnderline"/>
          <w:sz w:val="8"/>
          <w:szCs w:val="8"/>
          <w:highlight w:val="cyan"/>
        </w:rPr>
        <w:t>U.S.-anchored</w:t>
      </w:r>
      <w:r w:rsidRPr="00415BD0">
        <w:rPr>
          <w:sz w:val="2"/>
          <w:szCs w:val="8"/>
        </w:rPr>
        <w:t xml:space="preserve"> global governance </w:t>
      </w:r>
      <w:r w:rsidRPr="00415BD0">
        <w:rPr>
          <w:rStyle w:val="StyleUnderline"/>
          <w:sz w:val="8"/>
          <w:szCs w:val="8"/>
          <w:highlight w:val="cyan"/>
        </w:rPr>
        <w:t>institutions</w:t>
      </w:r>
      <w:r w:rsidRPr="00415BD0">
        <w:rPr>
          <w:sz w:val="2"/>
          <w:szCs w:val="8"/>
        </w:rPr>
        <w:t xml:space="preserve"> such as the World Bank.</w:t>
      </w:r>
    </w:p>
    <w:p w14:paraId="1D531399" w14:textId="77777777" w:rsidR="00B6154D" w:rsidRPr="00415BD0" w:rsidRDefault="00B6154D" w:rsidP="00B6154D">
      <w:pPr>
        <w:rPr>
          <w:sz w:val="2"/>
          <w:szCs w:val="8"/>
        </w:rPr>
      </w:pPr>
      <w:r w:rsidRPr="00415BD0">
        <w:rPr>
          <w:rStyle w:val="StyleUnderline"/>
          <w:sz w:val="8"/>
          <w:szCs w:val="8"/>
          <w:highlight w:val="cyan"/>
        </w:rPr>
        <w:t>Russia</w:t>
      </w:r>
      <w:r w:rsidRPr="00415BD0">
        <w:rPr>
          <w:sz w:val="2"/>
          <w:szCs w:val="8"/>
        </w:rPr>
        <w:t>, often portrayed as a cornerstone of multipolarity, possesses even fewer of the attributes required to shape the international system. Although it has nuclear weapons and a good deal of conventional military power, its economy is narrowly dependent on natural resources, it</w:t>
      </w:r>
      <w:r w:rsidRPr="00415BD0">
        <w:rPr>
          <w:rStyle w:val="StyleUnderline"/>
          <w:sz w:val="2"/>
          <w:szCs w:val="8"/>
        </w:rPr>
        <w:t xml:space="preserve"> </w:t>
      </w:r>
      <w:r w:rsidRPr="00415BD0">
        <w:rPr>
          <w:rStyle w:val="StyleUnderline"/>
          <w:sz w:val="8"/>
          <w:szCs w:val="8"/>
          <w:highlight w:val="cyan"/>
        </w:rPr>
        <w:t>has fallen</w:t>
      </w:r>
      <w:r w:rsidRPr="00415BD0">
        <w:rPr>
          <w:sz w:val="2"/>
          <w:szCs w:val="8"/>
        </w:rPr>
        <w:t xml:space="preserve"> </w:t>
      </w:r>
      <w:r w:rsidRPr="00415BD0">
        <w:rPr>
          <w:rStyle w:val="Emphasis"/>
          <w:sz w:val="10"/>
          <w:szCs w:val="8"/>
        </w:rPr>
        <w:t xml:space="preserve">far </w:t>
      </w:r>
      <w:r w:rsidRPr="00415BD0">
        <w:rPr>
          <w:rStyle w:val="Emphasis"/>
          <w:sz w:val="10"/>
          <w:szCs w:val="8"/>
          <w:highlight w:val="cyan"/>
        </w:rPr>
        <w:t>behind</w:t>
      </w:r>
      <w:r w:rsidRPr="00415BD0">
        <w:rPr>
          <w:sz w:val="2"/>
          <w:szCs w:val="8"/>
          <w:highlight w:val="cyan"/>
        </w:rPr>
        <w:t xml:space="preserve"> </w:t>
      </w:r>
      <w:r w:rsidRPr="00415BD0">
        <w:rPr>
          <w:rStyle w:val="StyleUnderline"/>
          <w:sz w:val="8"/>
          <w:szCs w:val="8"/>
          <w:highlight w:val="cyan"/>
        </w:rPr>
        <w:t>in</w:t>
      </w:r>
      <w:r w:rsidRPr="00415BD0">
        <w:rPr>
          <w:rStyle w:val="StyleUnderline"/>
          <w:sz w:val="8"/>
          <w:szCs w:val="8"/>
        </w:rPr>
        <w:t xml:space="preserve"> developing</w:t>
      </w:r>
      <w:r w:rsidRPr="00415BD0">
        <w:rPr>
          <w:sz w:val="2"/>
          <w:szCs w:val="8"/>
        </w:rPr>
        <w:t xml:space="preserve"> </w:t>
      </w:r>
      <w:r w:rsidRPr="00415BD0">
        <w:rPr>
          <w:rStyle w:val="Emphasis"/>
          <w:sz w:val="10"/>
          <w:szCs w:val="8"/>
        </w:rPr>
        <w:t xml:space="preserve">emerging </w:t>
      </w:r>
      <w:r w:rsidRPr="00415BD0">
        <w:rPr>
          <w:rStyle w:val="Emphasis"/>
          <w:sz w:val="10"/>
          <w:szCs w:val="8"/>
          <w:highlight w:val="cyan"/>
        </w:rPr>
        <w:t>tech</w:t>
      </w:r>
      <w:r w:rsidRPr="00415BD0">
        <w:rPr>
          <w:sz w:val="2"/>
          <w:szCs w:val="8"/>
        </w:rPr>
        <w:t xml:space="preserve">nologies such as artificial intelligence and robotics, </w:t>
      </w:r>
      <w:r w:rsidRPr="00415BD0">
        <w:rPr>
          <w:rStyle w:val="StyleUnderline"/>
          <w:sz w:val="8"/>
          <w:szCs w:val="8"/>
          <w:highlight w:val="cyan"/>
        </w:rPr>
        <w:t>and</w:t>
      </w:r>
      <w:r w:rsidRPr="00415BD0">
        <w:rPr>
          <w:sz w:val="2"/>
          <w:szCs w:val="8"/>
        </w:rPr>
        <w:t xml:space="preserve">, like China, it </w:t>
      </w:r>
      <w:r w:rsidRPr="00415BD0">
        <w:rPr>
          <w:rStyle w:val="StyleUnderline"/>
          <w:sz w:val="8"/>
          <w:szCs w:val="8"/>
          <w:highlight w:val="cyan"/>
        </w:rPr>
        <w:t>faces a</w:t>
      </w:r>
      <w:r w:rsidRPr="00415BD0">
        <w:rPr>
          <w:sz w:val="2"/>
          <w:szCs w:val="8"/>
          <w:highlight w:val="cyan"/>
        </w:rPr>
        <w:t xml:space="preserve"> </w:t>
      </w:r>
      <w:r w:rsidRPr="00415BD0">
        <w:rPr>
          <w:rStyle w:val="Emphasis"/>
          <w:sz w:val="10"/>
          <w:szCs w:val="8"/>
          <w:highlight w:val="cyan"/>
        </w:rPr>
        <w:t>declining</w:t>
      </w:r>
      <w:r w:rsidRPr="00415BD0">
        <w:rPr>
          <w:sz w:val="2"/>
          <w:szCs w:val="8"/>
          <w:highlight w:val="cyan"/>
        </w:rPr>
        <w:t xml:space="preserve"> </w:t>
      </w:r>
      <w:r w:rsidRPr="00415BD0">
        <w:rPr>
          <w:rStyle w:val="StyleUnderline"/>
          <w:sz w:val="8"/>
          <w:szCs w:val="8"/>
          <w:highlight w:val="cyan"/>
        </w:rPr>
        <w:t>population</w:t>
      </w:r>
      <w:r w:rsidRPr="00415BD0">
        <w:rPr>
          <w:sz w:val="2"/>
          <w:szCs w:val="8"/>
        </w:rPr>
        <w:t>. The European Union, another potential pole, has economic clout but remains politically divided and dependent on the United States for its security. Europe is now trying to make amends by ramping up defense spending, but even in the best-case scenario, it will have to rely on U.S. military power for many years to come.</w:t>
      </w:r>
    </w:p>
    <w:p w14:paraId="1723A86E" w14:textId="77777777" w:rsidR="00B6154D" w:rsidRPr="00415BD0" w:rsidRDefault="00B6154D" w:rsidP="00B6154D">
      <w:pPr>
        <w:rPr>
          <w:sz w:val="2"/>
          <w:szCs w:val="8"/>
        </w:rPr>
      </w:pPr>
      <w:r w:rsidRPr="00415BD0">
        <w:rPr>
          <w:sz w:val="2"/>
          <w:szCs w:val="8"/>
        </w:rPr>
        <w:t xml:space="preserve">The </w:t>
      </w:r>
      <w:r w:rsidRPr="00415BD0">
        <w:rPr>
          <w:rStyle w:val="StyleUnderline"/>
          <w:sz w:val="8"/>
          <w:szCs w:val="8"/>
        </w:rPr>
        <w:t>so-called</w:t>
      </w:r>
      <w:r w:rsidRPr="00415BD0">
        <w:rPr>
          <w:sz w:val="2"/>
          <w:szCs w:val="8"/>
        </w:rPr>
        <w:t xml:space="preserve"> </w:t>
      </w:r>
      <w:r w:rsidRPr="00415BD0">
        <w:rPr>
          <w:rStyle w:val="Emphasis"/>
          <w:sz w:val="10"/>
          <w:szCs w:val="8"/>
        </w:rPr>
        <w:t>middle power</w:t>
      </w:r>
      <w:r w:rsidRPr="00415BD0">
        <w:rPr>
          <w:sz w:val="2"/>
          <w:szCs w:val="8"/>
        </w:rPr>
        <w:t xml:space="preserve">s—Brazil, India, Indonesia, Saudi Arabia, and Turkey—are growing in economic weight and regional political influence, and are increasingly represented in global forums such as the G-20. Yet </w:t>
      </w:r>
      <w:r w:rsidRPr="00415BD0">
        <w:rPr>
          <w:rStyle w:val="StyleUnderline"/>
          <w:sz w:val="8"/>
          <w:szCs w:val="8"/>
        </w:rPr>
        <w:t>influence does</w:t>
      </w:r>
      <w:r w:rsidRPr="00415BD0">
        <w:rPr>
          <w:sz w:val="2"/>
          <w:szCs w:val="8"/>
        </w:rPr>
        <w:t xml:space="preserve"> </w:t>
      </w:r>
      <w:r w:rsidRPr="00415BD0">
        <w:rPr>
          <w:rStyle w:val="Emphasis"/>
          <w:sz w:val="10"/>
          <w:szCs w:val="8"/>
        </w:rPr>
        <w:t>not</w:t>
      </w:r>
      <w:r w:rsidRPr="00415BD0">
        <w:rPr>
          <w:sz w:val="2"/>
          <w:szCs w:val="8"/>
        </w:rPr>
        <w:t xml:space="preserve"> </w:t>
      </w:r>
      <w:r w:rsidRPr="00415BD0">
        <w:rPr>
          <w:rStyle w:val="StyleUnderline"/>
          <w:sz w:val="8"/>
          <w:szCs w:val="8"/>
        </w:rPr>
        <w:t>confer pole status</w:t>
      </w:r>
      <w:r w:rsidRPr="00415BD0">
        <w:rPr>
          <w:sz w:val="2"/>
          <w:szCs w:val="8"/>
        </w:rPr>
        <w:t>. India, which has the size and potential to become a great power in the long term, has a per capita GDP of less than $3,000 (compared with about $85,000 in the United States). It faces deepening political divides and suffers from weak institutions, underdeveloped human resources, and entrenched bureaucratic resistance, all of which have stymied reforms to accelerate economic growth and improve governance. Facing conflict with Pakistan on one border and tensions with China on another, India will still need an economic and security partnership with the United States and its allies for the time being.</w:t>
      </w:r>
    </w:p>
    <w:p w14:paraId="4E014140" w14:textId="77777777" w:rsidR="00B6154D" w:rsidRPr="00415BD0" w:rsidRDefault="00B6154D" w:rsidP="00B6154D">
      <w:pPr>
        <w:rPr>
          <w:sz w:val="2"/>
          <w:szCs w:val="8"/>
        </w:rPr>
      </w:pPr>
      <w:r w:rsidRPr="00415BD0">
        <w:rPr>
          <w:rStyle w:val="StyleUnderline"/>
          <w:sz w:val="8"/>
          <w:szCs w:val="8"/>
        </w:rPr>
        <w:t>Efforts to build</w:t>
      </w:r>
      <w:r w:rsidRPr="00415BD0">
        <w:rPr>
          <w:sz w:val="2"/>
          <w:szCs w:val="8"/>
        </w:rPr>
        <w:t xml:space="preserve"> </w:t>
      </w:r>
      <w:r w:rsidRPr="00415BD0">
        <w:rPr>
          <w:rStyle w:val="Emphasis"/>
          <w:sz w:val="10"/>
          <w:szCs w:val="8"/>
          <w:highlight w:val="cyan"/>
        </w:rPr>
        <w:t>countervailing</w:t>
      </w:r>
      <w:r w:rsidRPr="00415BD0">
        <w:rPr>
          <w:sz w:val="2"/>
          <w:szCs w:val="8"/>
          <w:highlight w:val="cyan"/>
        </w:rPr>
        <w:t xml:space="preserve"> </w:t>
      </w:r>
      <w:r w:rsidRPr="00415BD0">
        <w:rPr>
          <w:rStyle w:val="StyleUnderline"/>
          <w:sz w:val="8"/>
          <w:szCs w:val="8"/>
          <w:highlight w:val="cyan"/>
        </w:rPr>
        <w:t>coalitions</w:t>
      </w:r>
      <w:r w:rsidRPr="00415BD0">
        <w:rPr>
          <w:rStyle w:val="StyleUnderline"/>
          <w:sz w:val="8"/>
          <w:szCs w:val="8"/>
        </w:rPr>
        <w:t xml:space="preserve"> to the</w:t>
      </w:r>
      <w:r w:rsidRPr="00415BD0">
        <w:rPr>
          <w:sz w:val="2"/>
          <w:szCs w:val="8"/>
        </w:rPr>
        <w:t xml:space="preserve"> </w:t>
      </w:r>
      <w:r w:rsidRPr="00415BD0">
        <w:rPr>
          <w:rStyle w:val="Emphasis"/>
          <w:sz w:val="10"/>
          <w:szCs w:val="8"/>
        </w:rPr>
        <w:t>U</w:t>
      </w:r>
      <w:r w:rsidRPr="00415BD0">
        <w:rPr>
          <w:sz w:val="2"/>
          <w:szCs w:val="8"/>
        </w:rPr>
        <w:t xml:space="preserve">nited </w:t>
      </w:r>
      <w:r w:rsidRPr="00415BD0">
        <w:rPr>
          <w:rStyle w:val="Emphasis"/>
          <w:sz w:val="10"/>
          <w:szCs w:val="8"/>
        </w:rPr>
        <w:t>S</w:t>
      </w:r>
      <w:r w:rsidRPr="00415BD0">
        <w:rPr>
          <w:sz w:val="2"/>
          <w:szCs w:val="8"/>
        </w:rPr>
        <w:t xml:space="preserve">tates </w:t>
      </w:r>
      <w:r w:rsidRPr="00415BD0">
        <w:rPr>
          <w:rStyle w:val="StyleUnderline"/>
          <w:sz w:val="8"/>
          <w:szCs w:val="8"/>
        </w:rPr>
        <w:t>have</w:t>
      </w:r>
      <w:r w:rsidRPr="00415BD0">
        <w:rPr>
          <w:sz w:val="2"/>
          <w:szCs w:val="8"/>
        </w:rPr>
        <w:t xml:space="preserve"> also </w:t>
      </w:r>
      <w:r w:rsidRPr="00415BD0">
        <w:rPr>
          <w:rStyle w:val="Emphasis"/>
          <w:sz w:val="10"/>
          <w:szCs w:val="8"/>
          <w:highlight w:val="cyan"/>
        </w:rPr>
        <w:t>faltered</w:t>
      </w:r>
      <w:r w:rsidRPr="00415BD0">
        <w:rPr>
          <w:sz w:val="2"/>
          <w:szCs w:val="8"/>
        </w:rPr>
        <w:t xml:space="preserve">. </w:t>
      </w:r>
      <w:r w:rsidRPr="00415BD0">
        <w:rPr>
          <w:rStyle w:val="StyleUnderline"/>
          <w:sz w:val="8"/>
          <w:szCs w:val="8"/>
        </w:rPr>
        <w:t>Despite China’s and Russia’s</w:t>
      </w:r>
      <w:r w:rsidRPr="00415BD0">
        <w:rPr>
          <w:sz w:val="2"/>
          <w:szCs w:val="8"/>
        </w:rPr>
        <w:t xml:space="preserve"> </w:t>
      </w:r>
      <w:r w:rsidRPr="00415BD0">
        <w:rPr>
          <w:rStyle w:val="Emphasis"/>
          <w:sz w:val="10"/>
          <w:szCs w:val="8"/>
        </w:rPr>
        <w:t>claims</w:t>
      </w:r>
      <w:r w:rsidRPr="00415BD0">
        <w:rPr>
          <w:sz w:val="2"/>
          <w:szCs w:val="8"/>
        </w:rPr>
        <w:t xml:space="preserve"> </w:t>
      </w:r>
      <w:r w:rsidRPr="00415BD0">
        <w:rPr>
          <w:rStyle w:val="StyleUnderline"/>
          <w:sz w:val="8"/>
          <w:szCs w:val="8"/>
        </w:rPr>
        <w:t xml:space="preserve">that </w:t>
      </w:r>
      <w:r w:rsidRPr="00415BD0">
        <w:rPr>
          <w:rStyle w:val="StyleUnderline"/>
          <w:sz w:val="8"/>
          <w:szCs w:val="8"/>
          <w:highlight w:val="cyan"/>
        </w:rPr>
        <w:t>the</w:t>
      </w:r>
      <w:r w:rsidRPr="00415BD0">
        <w:rPr>
          <w:rStyle w:val="StyleUnderline"/>
          <w:sz w:val="8"/>
          <w:szCs w:val="8"/>
        </w:rPr>
        <w:t>y have a</w:t>
      </w:r>
      <w:r w:rsidRPr="00415BD0">
        <w:rPr>
          <w:sz w:val="2"/>
          <w:szCs w:val="8"/>
        </w:rPr>
        <w:t xml:space="preserve"> </w:t>
      </w:r>
      <w:r w:rsidRPr="00415BD0">
        <w:rPr>
          <w:rStyle w:val="Emphasis"/>
          <w:sz w:val="10"/>
          <w:szCs w:val="8"/>
          <w:highlight w:val="cyan"/>
        </w:rPr>
        <w:t>“no limits”</w:t>
      </w:r>
      <w:r w:rsidRPr="00415BD0">
        <w:rPr>
          <w:sz w:val="2"/>
          <w:szCs w:val="8"/>
          <w:highlight w:val="cyan"/>
        </w:rPr>
        <w:t xml:space="preserve"> </w:t>
      </w:r>
      <w:r w:rsidRPr="00415BD0">
        <w:rPr>
          <w:rStyle w:val="StyleUnderline"/>
          <w:sz w:val="8"/>
          <w:szCs w:val="8"/>
          <w:highlight w:val="cyan"/>
        </w:rPr>
        <w:t>partnership</w:t>
      </w:r>
      <w:r w:rsidRPr="00415BD0">
        <w:rPr>
          <w:sz w:val="2"/>
          <w:szCs w:val="8"/>
        </w:rPr>
        <w:t xml:space="preserve">, their relationship </w:t>
      </w:r>
      <w:r w:rsidRPr="00415BD0">
        <w:rPr>
          <w:rStyle w:val="StyleUnderline"/>
          <w:sz w:val="8"/>
          <w:szCs w:val="8"/>
          <w:highlight w:val="cyan"/>
        </w:rPr>
        <w:t>rests on</w:t>
      </w:r>
      <w:r w:rsidRPr="00415BD0">
        <w:rPr>
          <w:sz w:val="2"/>
          <w:szCs w:val="8"/>
        </w:rPr>
        <w:t xml:space="preserve"> </w:t>
      </w:r>
      <w:r w:rsidRPr="00415BD0">
        <w:rPr>
          <w:rStyle w:val="Emphasis"/>
          <w:sz w:val="10"/>
          <w:szCs w:val="8"/>
        </w:rPr>
        <w:t>uneasy</w:t>
      </w:r>
      <w:r w:rsidRPr="00415BD0">
        <w:rPr>
          <w:sz w:val="2"/>
          <w:szCs w:val="8"/>
        </w:rPr>
        <w:t xml:space="preserve"> </w:t>
      </w:r>
      <w:r w:rsidRPr="00415BD0">
        <w:rPr>
          <w:rStyle w:val="StyleUnderline"/>
          <w:sz w:val="8"/>
          <w:szCs w:val="8"/>
        </w:rPr>
        <w:t>foundations and is shaped by</w:t>
      </w:r>
      <w:r w:rsidRPr="00415BD0">
        <w:rPr>
          <w:sz w:val="2"/>
          <w:szCs w:val="8"/>
        </w:rPr>
        <w:t xml:space="preserve"> historical </w:t>
      </w:r>
      <w:r w:rsidRPr="00415BD0">
        <w:rPr>
          <w:rStyle w:val="Emphasis"/>
          <w:sz w:val="10"/>
          <w:szCs w:val="8"/>
          <w:highlight w:val="cyan"/>
        </w:rPr>
        <w:t>mistrust</w:t>
      </w:r>
      <w:r w:rsidRPr="00415BD0">
        <w:rPr>
          <w:sz w:val="2"/>
          <w:szCs w:val="8"/>
        </w:rPr>
        <w:t xml:space="preserve"> and asymmetric dependence. In the early stages of the Cold War, the Soviet Union was the “elder brother” on which communist China depended for political support; now, Russia is the junior partner, heavily reliant on China for imports of industrial and dual-use goods—those valuable for both military and civilian purposes, such as machine tools—and as a market for its energy exports. </w:t>
      </w:r>
      <w:r w:rsidRPr="00415BD0">
        <w:rPr>
          <w:rStyle w:val="StyleUnderline"/>
          <w:sz w:val="8"/>
          <w:szCs w:val="8"/>
        </w:rPr>
        <w:t>BRICS</w:t>
      </w:r>
      <w:r w:rsidRPr="00415BD0">
        <w:rPr>
          <w:sz w:val="2"/>
          <w:szCs w:val="8"/>
        </w:rPr>
        <w:t xml:space="preserve"> has also expanded, and the list of countries seeking to join is long. But BRICS is not a cohesive coalition, nor is it likely to position itself against the United States. Instead, most of its </w:t>
      </w:r>
      <w:r w:rsidRPr="00415BD0">
        <w:rPr>
          <w:rStyle w:val="StyleUnderline"/>
          <w:sz w:val="8"/>
          <w:szCs w:val="8"/>
        </w:rPr>
        <w:t>members are</w:t>
      </w:r>
      <w:r w:rsidRPr="00415BD0">
        <w:rPr>
          <w:sz w:val="2"/>
          <w:szCs w:val="8"/>
        </w:rPr>
        <w:t xml:space="preserve"> </w:t>
      </w:r>
      <w:r w:rsidRPr="00415BD0">
        <w:rPr>
          <w:rStyle w:val="Emphasis"/>
          <w:sz w:val="10"/>
          <w:szCs w:val="8"/>
        </w:rPr>
        <w:t>eager</w:t>
      </w:r>
      <w:r w:rsidRPr="00415BD0">
        <w:rPr>
          <w:sz w:val="2"/>
          <w:szCs w:val="8"/>
        </w:rPr>
        <w:t xml:space="preserve"> </w:t>
      </w:r>
      <w:r w:rsidRPr="00415BD0">
        <w:rPr>
          <w:rStyle w:val="StyleUnderline"/>
          <w:sz w:val="8"/>
          <w:szCs w:val="8"/>
        </w:rPr>
        <w:t>to strike deals to work</w:t>
      </w:r>
      <w:r w:rsidRPr="00415BD0">
        <w:rPr>
          <w:sz w:val="2"/>
          <w:szCs w:val="8"/>
        </w:rPr>
        <w:t xml:space="preserve"> </w:t>
      </w:r>
      <w:r w:rsidRPr="00415BD0">
        <w:rPr>
          <w:rStyle w:val="Emphasis"/>
          <w:sz w:val="10"/>
          <w:szCs w:val="8"/>
        </w:rPr>
        <w:t>with</w:t>
      </w:r>
      <w:r w:rsidRPr="00415BD0">
        <w:rPr>
          <w:sz w:val="2"/>
          <w:szCs w:val="8"/>
        </w:rPr>
        <w:t xml:space="preserve"> </w:t>
      </w:r>
      <w:r w:rsidRPr="00415BD0">
        <w:rPr>
          <w:rStyle w:val="StyleUnderline"/>
          <w:sz w:val="8"/>
          <w:szCs w:val="8"/>
        </w:rPr>
        <w:t>Washington</w:t>
      </w:r>
      <w:r w:rsidRPr="00415BD0">
        <w:rPr>
          <w:sz w:val="2"/>
          <w:szCs w:val="8"/>
        </w:rPr>
        <w:t xml:space="preserve">. </w:t>
      </w:r>
      <w:r w:rsidRPr="00415BD0">
        <w:rPr>
          <w:rStyle w:val="StyleUnderline"/>
          <w:sz w:val="8"/>
          <w:szCs w:val="8"/>
        </w:rPr>
        <w:t>The</w:t>
      </w:r>
      <w:r w:rsidRPr="00415BD0">
        <w:rPr>
          <w:sz w:val="2"/>
          <w:szCs w:val="8"/>
        </w:rPr>
        <w:t xml:space="preserve"> </w:t>
      </w:r>
      <w:r w:rsidRPr="00415BD0">
        <w:rPr>
          <w:rStyle w:val="Emphasis"/>
          <w:sz w:val="10"/>
          <w:szCs w:val="8"/>
        </w:rPr>
        <w:t>inclusion</w:t>
      </w:r>
      <w:r w:rsidRPr="00415BD0">
        <w:rPr>
          <w:sz w:val="2"/>
          <w:szCs w:val="8"/>
        </w:rPr>
        <w:t xml:space="preserve"> </w:t>
      </w:r>
      <w:r w:rsidRPr="00415BD0">
        <w:rPr>
          <w:rStyle w:val="StyleUnderline"/>
          <w:sz w:val="8"/>
          <w:szCs w:val="8"/>
        </w:rPr>
        <w:t>of numerous pairs of</w:t>
      </w:r>
      <w:r w:rsidRPr="00415BD0">
        <w:rPr>
          <w:sz w:val="2"/>
          <w:szCs w:val="8"/>
        </w:rPr>
        <w:t xml:space="preserve"> </w:t>
      </w:r>
      <w:r w:rsidRPr="00415BD0">
        <w:rPr>
          <w:rStyle w:val="Emphasis"/>
          <w:sz w:val="10"/>
          <w:szCs w:val="8"/>
        </w:rPr>
        <w:t>regional rivals</w:t>
      </w:r>
      <w:r w:rsidRPr="00415BD0">
        <w:rPr>
          <w:sz w:val="2"/>
          <w:szCs w:val="8"/>
        </w:rPr>
        <w:t xml:space="preserve">—India and China, Iran and Saudi Arabia, Egypt and Ethiopia—also </w:t>
      </w:r>
      <w:r w:rsidRPr="00415BD0">
        <w:rPr>
          <w:rStyle w:val="Emphasis"/>
          <w:sz w:val="10"/>
          <w:szCs w:val="8"/>
        </w:rPr>
        <w:t>limits</w:t>
      </w:r>
      <w:r w:rsidRPr="00415BD0">
        <w:rPr>
          <w:sz w:val="2"/>
          <w:szCs w:val="8"/>
        </w:rPr>
        <w:t xml:space="preserve"> </w:t>
      </w:r>
      <w:r w:rsidRPr="00415BD0">
        <w:rPr>
          <w:rStyle w:val="StyleUnderline"/>
          <w:sz w:val="8"/>
          <w:szCs w:val="8"/>
        </w:rPr>
        <w:t>the effectiveness of BRICS</w:t>
      </w:r>
      <w:r w:rsidRPr="00415BD0">
        <w:rPr>
          <w:sz w:val="2"/>
          <w:szCs w:val="8"/>
        </w:rPr>
        <w:t xml:space="preserve"> as a geopolitical tool to pursue any particular strategic objective.</w:t>
      </w:r>
    </w:p>
    <w:p w14:paraId="2131246B" w14:textId="77777777" w:rsidR="00B6154D" w:rsidRPr="00415BD0" w:rsidRDefault="00B6154D" w:rsidP="00B6154D">
      <w:pPr>
        <w:rPr>
          <w:sz w:val="12"/>
          <w:szCs w:val="12"/>
        </w:rPr>
      </w:pPr>
      <w:r w:rsidRPr="00415BD0">
        <w:rPr>
          <w:sz w:val="12"/>
          <w:szCs w:val="12"/>
        </w:rPr>
        <w:t>&lt;&lt;EMORY ENDS&gt;&gt;</w:t>
      </w:r>
    </w:p>
    <w:p w14:paraId="754EF37C" w14:textId="77777777" w:rsidR="00B6154D" w:rsidRPr="00FA1182" w:rsidRDefault="00B6154D" w:rsidP="00B6154D">
      <w:pPr>
        <w:rPr>
          <w:sz w:val="8"/>
          <w:szCs w:val="8"/>
        </w:rPr>
      </w:pPr>
      <w:r w:rsidRPr="00FA1182">
        <w:rPr>
          <w:sz w:val="8"/>
          <w:szCs w:val="8"/>
        </w:rPr>
        <w:t>AMERICA UNLEASHED</w:t>
      </w:r>
    </w:p>
    <w:p w14:paraId="70DFDB59" w14:textId="77777777" w:rsidR="00B6154D" w:rsidRPr="00FA1182" w:rsidRDefault="00B6154D" w:rsidP="00B6154D">
      <w:pPr>
        <w:rPr>
          <w:sz w:val="8"/>
          <w:szCs w:val="8"/>
        </w:rPr>
      </w:pPr>
      <w:r w:rsidRPr="00FA1182">
        <w:rPr>
          <w:sz w:val="8"/>
          <w:szCs w:val="8"/>
        </w:rPr>
        <w:t>The first year of Trump’s second term has punctured the narrative of American decline and the rise of multipolarity. Trump’s assertive use of economic, diplomatic, and military power to push U.S. interests highlights the extraordinary freedom of action the United States enjoys. The weak international response to Washington’s aggressive trade policies, its interventions in Latin America and the Middle East, and its threats to take new territory have exposed how difficult it is for any coalition to mount effective resistance to the United States. Power is spread more widely across the international system than it was at the end of the Cold War, but that diffusion makes it harder to channel collective action against Washington.</w:t>
      </w:r>
    </w:p>
    <w:p w14:paraId="56EED68C" w14:textId="77777777" w:rsidR="00B6154D" w:rsidRPr="00FA1182" w:rsidRDefault="00B6154D" w:rsidP="00B6154D">
      <w:pPr>
        <w:rPr>
          <w:sz w:val="8"/>
          <w:szCs w:val="8"/>
        </w:rPr>
      </w:pPr>
      <w:r w:rsidRPr="00FA1182">
        <w:rPr>
          <w:sz w:val="8"/>
          <w:szCs w:val="8"/>
        </w:rPr>
        <w:t>When Trump began dismantling the multilateral trading system by imposing across-the-board tariffs in April 2025, most major trading powers did not push back. The European Union, for instance, chose accommodation over confrontation. Invoking the need for U.S. support in the war in Ukraine, EU leaders accepted Washington’s tariff demands with little protest—an episode that the former Greek finance minister Yanis Varoufakis compared to the Qing dynasty’s submission to unfair British treaties in 1842 that launched China into what became known as its “century of humiliation.” Japan and South Korea, meanwhile, agreed to invest $550 billion and $300 billion, respectively, in the United States while granting Washington leeway over how to spend the money and manage the returns. India, which was hit with a 25 percent reciprocal tariff and an additional 25 percent penalty for purchasing Russian oil, refused to yield on many U.S. demands but was careful to avoid any public argument with Washington.</w:t>
      </w:r>
    </w:p>
    <w:p w14:paraId="23A9A462" w14:textId="77777777" w:rsidR="00B6154D" w:rsidRPr="00FA1182" w:rsidRDefault="00B6154D" w:rsidP="00B6154D">
      <w:pPr>
        <w:rPr>
          <w:sz w:val="8"/>
          <w:szCs w:val="8"/>
        </w:rPr>
      </w:pPr>
      <w:r w:rsidRPr="00FA1182">
        <w:rPr>
          <w:sz w:val="8"/>
          <w:szCs w:val="8"/>
        </w:rPr>
        <w:t>Only China retaliated. Beijing’s decision to restrict exports of rare-earth elements, which the United States depends on for many advanced manufacturing components, forced Washington to the negotiating table and led to an agreement to de-escalate the tit-for-tat tariff war. Although Beijing’s power play showed its growing leverage over Washington, China has been unable to force the United States to lift many of the onerous economic and technology sanctions it has imposed over the past decade, including curbs on Chinese companies’ access to U.S. chips.</w:t>
      </w:r>
    </w:p>
    <w:p w14:paraId="3E14102E" w14:textId="77777777" w:rsidR="00B6154D" w:rsidRPr="00FA1182" w:rsidRDefault="00B6154D" w:rsidP="00B6154D">
      <w:pPr>
        <w:rPr>
          <w:sz w:val="8"/>
          <w:szCs w:val="8"/>
        </w:rPr>
      </w:pPr>
      <w:r w:rsidRPr="00FA1182">
        <w:rPr>
          <w:sz w:val="8"/>
          <w:szCs w:val="8"/>
        </w:rPr>
        <w:t>Trump’s military actions have shown that the United States can discard its own longstanding positions and ignore international outcry with little consequence. In the Middle East, Trump intervened in the June 2025 Israel-Iran war by attacking three Iranian nuclear sites with 30,000 pound “bunker buster” bombs, which only the United States possesses. Then, after many Arab countries had spent two years denouncing Israel’s actions in Gaza as genocide, Trump persuaded them to endorse his plan to resolve the war in Gaza with an arrangement that prioritizes Israel’s immediate security demands. Trump also pushed the UN Security Council in November 2025 to adopt a resolution on Gaza that conditions Palestinian statehood on reforms to the Palestinian Authority, the governing body currently in charge in the West Bank. China and Russia criticized the resolution’s lack of emphasis on Palestinian self-determination but declined to veto it because they did not want to jeopardize a cease-fire.</w:t>
      </w:r>
    </w:p>
    <w:p w14:paraId="22BD809E" w14:textId="77777777" w:rsidR="00B6154D" w:rsidRPr="00FA1182" w:rsidRDefault="00B6154D" w:rsidP="00B6154D">
      <w:pPr>
        <w:rPr>
          <w:sz w:val="8"/>
          <w:szCs w:val="8"/>
        </w:rPr>
      </w:pPr>
      <w:r w:rsidRPr="00FA1182">
        <w:rPr>
          <w:sz w:val="8"/>
          <w:szCs w:val="8"/>
        </w:rPr>
        <w:t>In Venezuela, Trump’s decision to launch a stunning military operation to seize the country’s leader, Nicolás Maduro, and bundle him off to face trial in New York was met with some public outcry but little opposition. Europe, usually a champion of the importance of international law, seemed to accept Trump’s unilateral action to avoid a confrontation with the United States. China and Russia condemned the U.S. assault as a violation of Venezuela’s sovereignty, but neither could meaningfully respond as Washington moved swiftly to reorient Caracas away from its ties with Beijing and Moscow. But unlike its prior interventions during its unipolar heyday, the United States expressed no desire for regime change, nor did it try to justify its actions under the guise of democracy promotion. Instead, Trump quickly partnered with the remnants of Venezuela’s authoritarian order to ensure U.S. influence and promote American energy interests.</w:t>
      </w:r>
    </w:p>
    <w:p w14:paraId="5AFBE0F3" w14:textId="77777777" w:rsidR="00B6154D" w:rsidRPr="00FA1182" w:rsidRDefault="00B6154D" w:rsidP="00B6154D">
      <w:pPr>
        <w:rPr>
          <w:sz w:val="8"/>
          <w:szCs w:val="8"/>
        </w:rPr>
      </w:pPr>
      <w:r w:rsidRPr="00FA1182">
        <w:rPr>
          <w:sz w:val="8"/>
          <w:szCs w:val="8"/>
        </w:rPr>
        <w:t>For now, no other power can stop the United States. The main constraints on U.S. unipolarity are in the United States itself. A major domestic political shift toward the Democratic Party in the 2026 midterm elections or a significant foreign policy quagmire could temper some of Trump’s unilateralism. But Trump has avoided many of the problems that befell the United States in Iraq or Afghanistan by setting narrow strategic objectives and being open to working with dictators and democrats alike. Even more important, the forces supporting the United States’ assertive unilateralism extend beyond Trump. An American foreign policy establishment accustomed to the ease of unilateral action will likely continue to pursue it no matter who is in the White House.</w:t>
      </w:r>
    </w:p>
    <w:p w14:paraId="0BF1A2EC" w14:textId="77777777" w:rsidR="00B6154D" w:rsidRPr="00FA1182" w:rsidRDefault="00B6154D" w:rsidP="00B6154D">
      <w:pPr>
        <w:rPr>
          <w:sz w:val="8"/>
          <w:szCs w:val="8"/>
        </w:rPr>
      </w:pPr>
      <w:r w:rsidRPr="00FA1182">
        <w:rPr>
          <w:sz w:val="8"/>
          <w:szCs w:val="8"/>
        </w:rPr>
        <w:t>WITH GREAT POWER COMES NO RESPONSIBILITY</w:t>
      </w:r>
    </w:p>
    <w:p w14:paraId="5003E6A4" w14:textId="77777777" w:rsidR="00B6154D" w:rsidRPr="00415BD0" w:rsidRDefault="00B6154D" w:rsidP="00B6154D">
      <w:pPr>
        <w:rPr>
          <w:sz w:val="16"/>
        </w:rPr>
      </w:pPr>
      <w:r w:rsidRPr="00415BD0">
        <w:rPr>
          <w:sz w:val="16"/>
        </w:rPr>
        <w:t xml:space="preserve">The revised world order is one in which the United States sheds the responsibilities of a unipolar power but remains the sole force that can shape the international system. Over the past decade, </w:t>
      </w:r>
      <w:r w:rsidRPr="00415BD0">
        <w:rPr>
          <w:rStyle w:val="Emphasis"/>
          <w:highlight w:val="yellow"/>
        </w:rPr>
        <w:t>China</w:t>
      </w:r>
      <w:r w:rsidRPr="00415BD0">
        <w:rPr>
          <w:rStyle w:val="StyleUnderline"/>
          <w:highlight w:val="yellow"/>
        </w:rPr>
        <w:t xml:space="preserve"> and </w:t>
      </w:r>
      <w:r w:rsidRPr="00415BD0">
        <w:rPr>
          <w:rStyle w:val="Emphasis"/>
          <w:highlight w:val="yellow"/>
        </w:rPr>
        <w:t>Russia</w:t>
      </w:r>
      <w:r w:rsidRPr="00415BD0">
        <w:rPr>
          <w:rStyle w:val="StyleUnderline"/>
        </w:rPr>
        <w:t xml:space="preserve"> have </w:t>
      </w:r>
      <w:r w:rsidRPr="00415BD0">
        <w:rPr>
          <w:rStyle w:val="StyleUnderline"/>
          <w:highlight w:val="yellow"/>
        </w:rPr>
        <w:t>used</w:t>
      </w:r>
      <w:r w:rsidRPr="00415BD0">
        <w:rPr>
          <w:rStyle w:val="StyleUnderline"/>
        </w:rPr>
        <w:t xml:space="preserve"> their </w:t>
      </w:r>
      <w:r w:rsidRPr="00415BD0">
        <w:rPr>
          <w:rStyle w:val="Emphasis"/>
        </w:rPr>
        <w:t xml:space="preserve">military </w:t>
      </w:r>
      <w:r w:rsidRPr="00415BD0">
        <w:rPr>
          <w:rStyle w:val="Emphasis"/>
          <w:highlight w:val="yellow"/>
        </w:rPr>
        <w:t>advantage</w:t>
      </w:r>
      <w:r w:rsidRPr="00415BD0">
        <w:rPr>
          <w:rStyle w:val="StyleUnderline"/>
          <w:highlight w:val="yellow"/>
        </w:rPr>
        <w:t xml:space="preserve"> to alter </w:t>
      </w:r>
      <w:r w:rsidRPr="00415BD0">
        <w:rPr>
          <w:rStyle w:val="Emphasis"/>
          <w:highlight w:val="yellow"/>
        </w:rPr>
        <w:t>territorial realities</w:t>
      </w:r>
      <w:r w:rsidRPr="00415BD0">
        <w:rPr>
          <w:rStyle w:val="StyleUnderline"/>
        </w:rPr>
        <w:t xml:space="preserve">: China has </w:t>
      </w:r>
      <w:r w:rsidRPr="00415BD0">
        <w:rPr>
          <w:rStyle w:val="Emphasis"/>
          <w:highlight w:val="yellow"/>
        </w:rPr>
        <w:t>aggressive</w:t>
      </w:r>
      <w:r w:rsidRPr="00415BD0">
        <w:rPr>
          <w:rStyle w:val="StyleUnderline"/>
        </w:rPr>
        <w:t>ly</w:t>
      </w:r>
      <w:r w:rsidRPr="00415BD0">
        <w:rPr>
          <w:sz w:val="16"/>
        </w:rPr>
        <w:t xml:space="preserve"> reclaimed land </w:t>
      </w:r>
      <w:r w:rsidRPr="00415BD0">
        <w:rPr>
          <w:rStyle w:val="StyleUnderline"/>
          <w:highlight w:val="yellow"/>
        </w:rPr>
        <w:t>in</w:t>
      </w:r>
      <w:r w:rsidRPr="00415BD0">
        <w:rPr>
          <w:rStyle w:val="StyleUnderline"/>
        </w:rPr>
        <w:t xml:space="preserve"> the </w:t>
      </w:r>
      <w:r w:rsidRPr="00415BD0">
        <w:rPr>
          <w:rStyle w:val="Emphasis"/>
          <w:highlight w:val="yellow"/>
        </w:rPr>
        <w:t>S</w:t>
      </w:r>
      <w:r w:rsidRPr="00415BD0">
        <w:rPr>
          <w:rStyle w:val="StyleUnderline"/>
        </w:rPr>
        <w:t xml:space="preserve">outh </w:t>
      </w:r>
      <w:r w:rsidRPr="00415BD0">
        <w:rPr>
          <w:rStyle w:val="Emphasis"/>
          <w:highlight w:val="yellow"/>
        </w:rPr>
        <w:t>C</w:t>
      </w:r>
      <w:r w:rsidRPr="00415BD0">
        <w:rPr>
          <w:rStyle w:val="StyleUnderline"/>
        </w:rPr>
        <w:t xml:space="preserve">hina </w:t>
      </w:r>
      <w:r w:rsidRPr="00415BD0">
        <w:rPr>
          <w:rStyle w:val="Emphasis"/>
          <w:highlight w:val="yellow"/>
        </w:rPr>
        <w:t>S</w:t>
      </w:r>
      <w:r w:rsidRPr="00415BD0">
        <w:rPr>
          <w:rStyle w:val="StyleUnderline"/>
        </w:rPr>
        <w:t>ea</w:t>
      </w:r>
      <w:r w:rsidRPr="00415BD0">
        <w:rPr>
          <w:sz w:val="16"/>
        </w:rPr>
        <w:t xml:space="preserve">, for instance, and </w:t>
      </w:r>
      <w:r w:rsidRPr="00415BD0">
        <w:rPr>
          <w:rStyle w:val="StyleUnderline"/>
        </w:rPr>
        <w:t xml:space="preserve">Russia has </w:t>
      </w:r>
      <w:r w:rsidRPr="00415BD0">
        <w:rPr>
          <w:rStyle w:val="Emphasis"/>
          <w:highlight w:val="yellow"/>
        </w:rPr>
        <w:t>conquered</w:t>
      </w:r>
      <w:r w:rsidRPr="00415BD0">
        <w:rPr>
          <w:rStyle w:val="StyleUnderline"/>
        </w:rPr>
        <w:t xml:space="preserve"> and </w:t>
      </w:r>
      <w:r w:rsidRPr="00415BD0">
        <w:rPr>
          <w:rStyle w:val="Emphasis"/>
        </w:rPr>
        <w:t>annexed</w:t>
      </w:r>
      <w:r w:rsidRPr="00415BD0">
        <w:rPr>
          <w:rStyle w:val="StyleUnderline"/>
        </w:rPr>
        <w:t xml:space="preserve"> </w:t>
      </w:r>
      <w:r w:rsidRPr="00415BD0">
        <w:rPr>
          <w:rStyle w:val="Emphasis"/>
        </w:rPr>
        <w:t>large swaths</w:t>
      </w:r>
      <w:r w:rsidRPr="00415BD0">
        <w:rPr>
          <w:rStyle w:val="StyleUnderline"/>
        </w:rPr>
        <w:t xml:space="preserve"> of </w:t>
      </w:r>
      <w:r w:rsidRPr="00415BD0">
        <w:rPr>
          <w:rStyle w:val="Emphasis"/>
          <w:highlight w:val="yellow"/>
        </w:rPr>
        <w:t>Ukrainian</w:t>
      </w:r>
      <w:r w:rsidRPr="00415BD0">
        <w:rPr>
          <w:rStyle w:val="Emphasis"/>
        </w:rPr>
        <w:t xml:space="preserve"> territory</w:t>
      </w:r>
      <w:r w:rsidRPr="00415BD0">
        <w:rPr>
          <w:sz w:val="16"/>
        </w:rPr>
        <w:t>. The United States, which previously criticized such actions, now also openly employs force to advance its interests. But whereas the leaders of previous U.S. administrations cloaked interventions in liberal rhetoric, Trump frames them explicitly in terms of American power. In a remarkable interview with CNN after the operation to capture Maduro, the Trump adviser Stephen Miller bluntly articulated the administration’s worldview: we live, he said, in a world “that is governed by strength, that is governed by force, that is governed by power: these are the iron laws of the world since the beginning of time.”</w:t>
      </w:r>
    </w:p>
    <w:p w14:paraId="40B3F02E" w14:textId="77777777" w:rsidR="00B6154D" w:rsidRPr="00415BD0" w:rsidRDefault="00B6154D" w:rsidP="00B6154D">
      <w:pPr>
        <w:rPr>
          <w:sz w:val="16"/>
        </w:rPr>
      </w:pPr>
      <w:r w:rsidRPr="00415BD0">
        <w:rPr>
          <w:sz w:val="16"/>
        </w:rPr>
        <w:t>Trump’s seemingly uncompromising demand for ownership of Greenland is the most explicit case of this new paradigm. He has indicated that full control of the lightly inhabited island is more important than preserving NATO, which has been the bedrock of the U.S.-European alliance for eight decades. Europe, long accustomed to NATO and the U.S. security umbrella, is struggling to adapt to the end of its friendly relationship with Washington and the shattering of its much-vaunted role in moderating U.S. behavior.</w:t>
      </w:r>
    </w:p>
    <w:p w14:paraId="5211DCF1" w14:textId="77777777" w:rsidR="00B6154D" w:rsidRDefault="00B6154D" w:rsidP="00B6154D">
      <w:pPr>
        <w:rPr>
          <w:sz w:val="16"/>
        </w:rPr>
      </w:pPr>
      <w:r w:rsidRPr="00415BD0">
        <w:rPr>
          <w:sz w:val="16"/>
        </w:rPr>
        <w:t xml:space="preserve">But Trump’s assertiveness does not imply that the United States will grant China and Russia similar latitude in their regions. Threats to Greenland or intervention in Venezuela do not mean that the United States will allow China or Russia their own spheres of influence. American military power remains decisive in Europe and Asia and will </w:t>
      </w:r>
      <w:r w:rsidRPr="00415BD0">
        <w:rPr>
          <w:rStyle w:val="StyleUnderline"/>
          <w:highlight w:val="yellow"/>
        </w:rPr>
        <w:t xml:space="preserve">continue to </w:t>
      </w:r>
      <w:r w:rsidRPr="00415BD0">
        <w:rPr>
          <w:rStyle w:val="Emphasis"/>
          <w:highlight w:val="yellow"/>
        </w:rPr>
        <w:t>limit</w:t>
      </w:r>
      <w:r w:rsidRPr="00415BD0">
        <w:rPr>
          <w:rStyle w:val="StyleUnderline"/>
          <w:highlight w:val="yellow"/>
        </w:rPr>
        <w:t xml:space="preserve"> Chinese and Russian </w:t>
      </w:r>
      <w:r w:rsidRPr="00415BD0">
        <w:rPr>
          <w:rStyle w:val="Emphasis"/>
          <w:highlight w:val="yellow"/>
        </w:rPr>
        <w:t>action</w:t>
      </w:r>
      <w:r w:rsidRPr="00415BD0">
        <w:rPr>
          <w:sz w:val="16"/>
        </w:rPr>
        <w:t xml:space="preserve"> even as Trump brooks no opposition to his strategic plans. The United States is also increasing its own power at the expense of collective organizations. The November UN resolution on Gaza granted unprecedented power to the United States by establishing the so-called Board of Peace, chaired by Trump, to oversee the cease-fire and rebuilding process in the enclave. Trump now seeks to expand the board’s mandate from Gaza to conflict resolution worldwide, which could potentially undercut the authority of the UN Security Council and further allow Washington to shape the global order.</w:t>
      </w:r>
    </w:p>
    <w:p w14:paraId="1255E74A" w14:textId="77777777" w:rsidR="00B6154D" w:rsidRDefault="00B6154D" w:rsidP="00B6154D">
      <w:pPr>
        <w:pStyle w:val="Heading3"/>
      </w:pPr>
      <w:r>
        <w:t>AT: Kroenig---1AR</w:t>
      </w:r>
    </w:p>
    <w:p w14:paraId="0496BE47" w14:textId="77777777" w:rsidR="00B6154D" w:rsidRDefault="00B6154D" w:rsidP="00B6154D">
      <w:pPr>
        <w:pStyle w:val="Heading4"/>
      </w:pPr>
      <w:r>
        <w:t xml:space="preserve">Kroenig </w:t>
      </w:r>
      <w:r w:rsidRPr="00962C63">
        <w:rPr>
          <w:u w:val="single"/>
        </w:rPr>
        <w:t>aff</w:t>
      </w:r>
      <w:r>
        <w:t>.</w:t>
      </w:r>
    </w:p>
    <w:p w14:paraId="260E6CB5" w14:textId="77777777" w:rsidR="00B6154D" w:rsidRPr="004114A8" w:rsidRDefault="00B6154D" w:rsidP="00B6154D">
      <w:r>
        <w:t>&lt;&lt;</w:t>
      </w:r>
      <w:r w:rsidRPr="004114A8">
        <w:rPr>
          <w:highlight w:val="yellow"/>
        </w:rPr>
        <w:t>Michigan in Yellow</w:t>
      </w:r>
      <w:r>
        <w:t>&gt;&gt;</w:t>
      </w:r>
    </w:p>
    <w:p w14:paraId="126D171A" w14:textId="77777777" w:rsidR="00B6154D" w:rsidRDefault="00B6154D" w:rsidP="00B6154D">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7E1BEE86" w14:textId="77777777" w:rsidR="00B6154D" w:rsidRPr="000719E3" w:rsidRDefault="00B6154D" w:rsidP="00B6154D">
      <w:pPr>
        <w:rPr>
          <w:sz w:val="2"/>
          <w:szCs w:val="8"/>
        </w:rPr>
      </w:pPr>
      <w:r w:rsidRPr="000719E3">
        <w:rPr>
          <w:rStyle w:val="Emphasis"/>
          <w:sz w:val="10"/>
          <w:szCs w:val="8"/>
        </w:rPr>
        <w:t>Leading</w:t>
      </w:r>
      <w:r w:rsidRPr="000719E3">
        <w:rPr>
          <w:sz w:val="2"/>
          <w:szCs w:val="8"/>
        </w:rPr>
        <w:t xml:space="preserve"> </w:t>
      </w:r>
      <w:r w:rsidRPr="000719E3">
        <w:rPr>
          <w:rStyle w:val="StyleUnderline"/>
          <w:sz w:val="8"/>
          <w:szCs w:val="8"/>
        </w:rPr>
        <w:t>military analysts</w:t>
      </w:r>
      <w:r w:rsidRPr="000719E3">
        <w:rPr>
          <w:sz w:val="2"/>
          <w:szCs w:val="8"/>
        </w:rPr>
        <w:t xml:space="preserve"> </w:t>
      </w:r>
      <w:r w:rsidRPr="000719E3">
        <w:rPr>
          <w:rStyle w:val="Emphasis"/>
          <w:sz w:val="10"/>
          <w:szCs w:val="8"/>
        </w:rPr>
        <w:t>predicted</w:t>
      </w:r>
      <w:r w:rsidRPr="000719E3">
        <w:rPr>
          <w:sz w:val="2"/>
          <w:szCs w:val="8"/>
        </w:rPr>
        <w:t xml:space="preserve"> </w:t>
      </w:r>
      <w:r w:rsidRPr="000719E3">
        <w:rPr>
          <w:rStyle w:val="StyleUnderline"/>
          <w:sz w:val="8"/>
          <w:szCs w:val="8"/>
        </w:rPr>
        <w:t>that Russia would</w:t>
      </w:r>
      <w:r w:rsidRPr="000719E3">
        <w:rPr>
          <w:sz w:val="2"/>
          <w:szCs w:val="8"/>
        </w:rPr>
        <w:t xml:space="preserve"> </w:t>
      </w:r>
      <w:r w:rsidRPr="000719E3">
        <w:rPr>
          <w:rStyle w:val="Emphasis"/>
          <w:sz w:val="10"/>
          <w:szCs w:val="8"/>
        </w:rPr>
        <w:t>easily</w:t>
      </w:r>
      <w:r w:rsidRPr="000719E3">
        <w:rPr>
          <w:sz w:val="2"/>
          <w:szCs w:val="8"/>
        </w:rPr>
        <w:t xml:space="preserve"> </w:t>
      </w:r>
      <w:r w:rsidRPr="000719E3">
        <w:rPr>
          <w:rStyle w:val="StyleUnderline"/>
          <w:sz w:val="8"/>
          <w:szCs w:val="8"/>
        </w:rPr>
        <w:t>roll over Ukraine</w:t>
      </w:r>
      <w:r w:rsidRPr="000719E3">
        <w:rPr>
          <w:sz w:val="2"/>
          <w:szCs w:val="8"/>
        </w:rPr>
        <w:t xml:space="preserve"> in February 2022. </w:t>
      </w:r>
      <w:r w:rsidRPr="000719E3">
        <w:rPr>
          <w:rStyle w:val="StyleUnderline"/>
          <w:sz w:val="8"/>
          <w:szCs w:val="8"/>
        </w:rPr>
        <w:t>They</w:t>
      </w:r>
      <w:r w:rsidRPr="000719E3">
        <w:rPr>
          <w:sz w:val="2"/>
          <w:szCs w:val="8"/>
        </w:rPr>
        <w:t xml:space="preserve"> </w:t>
      </w:r>
      <w:r w:rsidRPr="000719E3">
        <w:rPr>
          <w:rStyle w:val="Emphasis"/>
          <w:sz w:val="10"/>
          <w:szCs w:val="8"/>
        </w:rPr>
        <w:t>also</w:t>
      </w:r>
      <w:r w:rsidRPr="000719E3">
        <w:rPr>
          <w:sz w:val="2"/>
          <w:szCs w:val="8"/>
        </w:rPr>
        <w:t xml:space="preserve"> </w:t>
      </w:r>
      <w:r w:rsidRPr="000719E3">
        <w:rPr>
          <w:rStyle w:val="StyleUnderline"/>
          <w:sz w:val="8"/>
          <w:szCs w:val="8"/>
        </w:rPr>
        <w:t>forecast</w:t>
      </w:r>
      <w:r w:rsidRPr="000719E3">
        <w:rPr>
          <w:sz w:val="2"/>
          <w:szCs w:val="8"/>
        </w:rPr>
        <w:t xml:space="preserve"> that any strike on Iran’s nuclear facilities would lead to </w:t>
      </w:r>
      <w:r w:rsidRPr="000719E3">
        <w:rPr>
          <w:rStyle w:val="Emphasis"/>
          <w:sz w:val="10"/>
          <w:szCs w:val="8"/>
        </w:rPr>
        <w:t>devastating</w:t>
      </w:r>
      <w:r w:rsidRPr="000719E3">
        <w:rPr>
          <w:sz w:val="2"/>
          <w:szCs w:val="8"/>
        </w:rPr>
        <w:t xml:space="preserve"> retaliation and a regionwide </w:t>
      </w:r>
      <w:r w:rsidRPr="000719E3">
        <w:rPr>
          <w:rStyle w:val="StyleUnderline"/>
          <w:sz w:val="8"/>
          <w:szCs w:val="8"/>
        </w:rPr>
        <w:t>war</w:t>
      </w:r>
      <w:r w:rsidRPr="000719E3">
        <w:rPr>
          <w:sz w:val="2"/>
          <w:szCs w:val="8"/>
        </w:rPr>
        <w:t xml:space="preserve">. Now, </w:t>
      </w:r>
      <w:r w:rsidRPr="000719E3">
        <w:rPr>
          <w:rStyle w:val="StyleUnderline"/>
          <w:sz w:val="8"/>
          <w:szCs w:val="8"/>
        </w:rPr>
        <w:t>they</w:t>
      </w:r>
      <w:r w:rsidRPr="000719E3">
        <w:rPr>
          <w:sz w:val="2"/>
          <w:szCs w:val="8"/>
        </w:rPr>
        <w:t xml:space="preserve"> </w:t>
      </w:r>
      <w:r w:rsidRPr="000719E3">
        <w:rPr>
          <w:rStyle w:val="Emphasis"/>
          <w:sz w:val="10"/>
          <w:szCs w:val="8"/>
        </w:rPr>
        <w:t>tell</w:t>
      </w:r>
      <w:r w:rsidRPr="000719E3">
        <w:rPr>
          <w:sz w:val="2"/>
          <w:szCs w:val="8"/>
        </w:rPr>
        <w:t xml:space="preserve"> </w:t>
      </w:r>
      <w:r w:rsidRPr="000719E3">
        <w:rPr>
          <w:rStyle w:val="StyleUnderline"/>
          <w:sz w:val="8"/>
          <w:szCs w:val="8"/>
        </w:rPr>
        <w:t>us that Beijing’s</w:t>
      </w:r>
      <w:r w:rsidRPr="000719E3">
        <w:rPr>
          <w:sz w:val="2"/>
          <w:szCs w:val="8"/>
        </w:rPr>
        <w:t xml:space="preserve"> </w:t>
      </w:r>
      <w:r w:rsidRPr="000719E3">
        <w:rPr>
          <w:rStyle w:val="Emphasis"/>
          <w:sz w:val="10"/>
          <w:szCs w:val="8"/>
        </w:rPr>
        <w:t>rapid</w:t>
      </w:r>
      <w:r w:rsidRPr="000719E3">
        <w:rPr>
          <w:sz w:val="2"/>
          <w:szCs w:val="8"/>
        </w:rPr>
        <w:t xml:space="preserve"> </w:t>
      </w:r>
      <w:r w:rsidRPr="000719E3">
        <w:rPr>
          <w:rStyle w:val="StyleUnderline"/>
          <w:sz w:val="8"/>
          <w:szCs w:val="8"/>
        </w:rPr>
        <w:t>military buildup will make it</w:t>
      </w:r>
      <w:r w:rsidRPr="000719E3">
        <w:rPr>
          <w:sz w:val="2"/>
          <w:szCs w:val="8"/>
        </w:rPr>
        <w:t xml:space="preserve"> </w:t>
      </w:r>
      <w:r w:rsidRPr="000719E3">
        <w:rPr>
          <w:rStyle w:val="Emphasis"/>
          <w:sz w:val="10"/>
          <w:szCs w:val="8"/>
        </w:rPr>
        <w:t>difficult</w:t>
      </w:r>
      <w:r w:rsidRPr="000719E3">
        <w:rPr>
          <w:sz w:val="2"/>
          <w:szCs w:val="8"/>
        </w:rPr>
        <w:t xml:space="preserve"> for the United States and its allies </w:t>
      </w:r>
      <w:r w:rsidRPr="000719E3">
        <w:rPr>
          <w:rStyle w:val="StyleUnderline"/>
          <w:sz w:val="8"/>
          <w:szCs w:val="8"/>
        </w:rPr>
        <w:t>to</w:t>
      </w:r>
      <w:r w:rsidRPr="000719E3">
        <w:rPr>
          <w:sz w:val="2"/>
          <w:szCs w:val="8"/>
        </w:rPr>
        <w:t xml:space="preserve"> </w:t>
      </w:r>
      <w:r w:rsidRPr="000719E3">
        <w:rPr>
          <w:rStyle w:val="Emphasis"/>
          <w:sz w:val="10"/>
          <w:szCs w:val="8"/>
        </w:rPr>
        <w:t>defeat</w:t>
      </w:r>
      <w:r w:rsidRPr="000719E3">
        <w:rPr>
          <w:sz w:val="2"/>
          <w:szCs w:val="8"/>
        </w:rPr>
        <w:t xml:space="preserve"> </w:t>
      </w:r>
      <w:r w:rsidRPr="000719E3">
        <w:rPr>
          <w:rStyle w:val="StyleUnderline"/>
          <w:sz w:val="8"/>
          <w:szCs w:val="8"/>
        </w:rPr>
        <w:t>a Chinese attack on Taiwan</w:t>
      </w:r>
      <w:r w:rsidRPr="000719E3">
        <w:rPr>
          <w:sz w:val="2"/>
          <w:szCs w:val="8"/>
        </w:rPr>
        <w:t>.</w:t>
      </w:r>
    </w:p>
    <w:p w14:paraId="109A7FB9" w14:textId="77777777" w:rsidR="00B6154D" w:rsidRPr="000719E3" w:rsidRDefault="00B6154D" w:rsidP="00B6154D">
      <w:pPr>
        <w:rPr>
          <w:sz w:val="2"/>
          <w:szCs w:val="8"/>
        </w:rPr>
      </w:pPr>
      <w:r w:rsidRPr="000719E3">
        <w:rPr>
          <w:sz w:val="2"/>
          <w:szCs w:val="8"/>
        </w:rPr>
        <w:t>Are they wrong about this, too?</w:t>
      </w:r>
    </w:p>
    <w:p w14:paraId="12228532" w14:textId="77777777" w:rsidR="00B6154D" w:rsidRPr="000719E3" w:rsidRDefault="00B6154D" w:rsidP="00B6154D">
      <w:pPr>
        <w:rPr>
          <w:sz w:val="2"/>
          <w:szCs w:val="8"/>
        </w:rPr>
      </w:pPr>
      <w:r w:rsidRPr="000719E3">
        <w:rPr>
          <w:rStyle w:val="StyleUnderline"/>
          <w:sz w:val="8"/>
          <w:szCs w:val="8"/>
        </w:rPr>
        <w:t>As</w:t>
      </w:r>
      <w:r w:rsidRPr="000719E3">
        <w:rPr>
          <w:sz w:val="2"/>
          <w:szCs w:val="8"/>
        </w:rPr>
        <w:t xml:space="preserve"> </w:t>
      </w:r>
      <w:r w:rsidRPr="000719E3">
        <w:rPr>
          <w:rStyle w:val="Emphasis"/>
          <w:sz w:val="10"/>
          <w:szCs w:val="8"/>
        </w:rPr>
        <w:t>Russia</w:t>
      </w:r>
      <w:r w:rsidRPr="000719E3">
        <w:rPr>
          <w:sz w:val="2"/>
          <w:szCs w:val="8"/>
        </w:rPr>
        <w:t xml:space="preserve"> </w:t>
      </w:r>
      <w:r w:rsidRPr="000719E3">
        <w:rPr>
          <w:rStyle w:val="StyleUnderline"/>
          <w:sz w:val="8"/>
          <w:szCs w:val="8"/>
        </w:rPr>
        <w:t>and</w:t>
      </w:r>
      <w:r w:rsidRPr="000719E3">
        <w:rPr>
          <w:sz w:val="2"/>
          <w:szCs w:val="8"/>
        </w:rPr>
        <w:t xml:space="preserve"> </w:t>
      </w:r>
      <w:r w:rsidRPr="000719E3">
        <w:rPr>
          <w:rStyle w:val="Emphasis"/>
          <w:sz w:val="10"/>
          <w:szCs w:val="8"/>
        </w:rPr>
        <w:t>Iran</w:t>
      </w:r>
      <w:r w:rsidRPr="000719E3">
        <w:rPr>
          <w:sz w:val="2"/>
          <w:szCs w:val="8"/>
        </w:rPr>
        <w:t xml:space="preserve"> </w:t>
      </w:r>
      <w:r w:rsidRPr="000719E3">
        <w:rPr>
          <w:rStyle w:val="StyleUnderline"/>
          <w:sz w:val="8"/>
          <w:szCs w:val="8"/>
        </w:rPr>
        <w:t>reveal</w:t>
      </w:r>
      <w:r w:rsidRPr="000719E3">
        <w:rPr>
          <w:sz w:val="2"/>
          <w:szCs w:val="8"/>
        </w:rPr>
        <w:t xml:space="preserve">, </w:t>
      </w:r>
      <w:r w:rsidRPr="000719E3">
        <w:rPr>
          <w:rStyle w:val="StyleUnderline"/>
          <w:sz w:val="8"/>
          <w:szCs w:val="8"/>
          <w:highlight w:val="cyan"/>
        </w:rPr>
        <w:t>autocracies have</w:t>
      </w:r>
      <w:r w:rsidRPr="000719E3">
        <w:rPr>
          <w:sz w:val="2"/>
          <w:szCs w:val="8"/>
        </w:rPr>
        <w:t xml:space="preserve"> </w:t>
      </w:r>
      <w:r w:rsidRPr="000719E3">
        <w:rPr>
          <w:rStyle w:val="Emphasis"/>
          <w:sz w:val="10"/>
          <w:szCs w:val="8"/>
        </w:rPr>
        <w:t>systematic weaknesses</w:t>
      </w:r>
      <w:r w:rsidRPr="000719E3">
        <w:rPr>
          <w:sz w:val="2"/>
          <w:szCs w:val="8"/>
        </w:rPr>
        <w:t xml:space="preserve"> </w:t>
      </w:r>
      <w:r w:rsidRPr="000719E3">
        <w:rPr>
          <w:rStyle w:val="StyleUnderline"/>
          <w:sz w:val="8"/>
          <w:szCs w:val="8"/>
        </w:rPr>
        <w:t>that are consistent</w:t>
      </w:r>
      <w:r w:rsidRPr="000719E3">
        <w:rPr>
          <w:sz w:val="2"/>
          <w:szCs w:val="8"/>
        </w:rPr>
        <w:t xml:space="preserve"> </w:t>
      </w:r>
      <w:r w:rsidRPr="000719E3">
        <w:rPr>
          <w:rStyle w:val="Emphasis"/>
          <w:sz w:val="10"/>
          <w:szCs w:val="8"/>
        </w:rPr>
        <w:t>blind spots</w:t>
      </w:r>
      <w:r w:rsidRPr="000719E3">
        <w:rPr>
          <w:sz w:val="2"/>
          <w:szCs w:val="8"/>
        </w:rPr>
        <w:t xml:space="preserve"> </w:t>
      </w:r>
      <w:r w:rsidRPr="000719E3">
        <w:rPr>
          <w:rStyle w:val="StyleUnderline"/>
          <w:sz w:val="8"/>
          <w:szCs w:val="8"/>
        </w:rPr>
        <w:t>for</w:t>
      </w:r>
      <w:r w:rsidRPr="000719E3">
        <w:rPr>
          <w:sz w:val="2"/>
          <w:szCs w:val="8"/>
        </w:rPr>
        <w:t xml:space="preserve"> U.S. </w:t>
      </w:r>
      <w:r w:rsidRPr="000719E3">
        <w:rPr>
          <w:rStyle w:val="StyleUnderline"/>
          <w:sz w:val="8"/>
          <w:szCs w:val="8"/>
        </w:rPr>
        <w:t>military analysts</w:t>
      </w:r>
      <w:r w:rsidRPr="000719E3">
        <w:rPr>
          <w:sz w:val="2"/>
          <w:szCs w:val="8"/>
        </w:rPr>
        <w:t>. U.S. analysts need to update their belief system to take autocratic vulnerabilities into account so that they can more accurately assess adversary forces and design appropriate strategies for confronting them.</w:t>
      </w:r>
    </w:p>
    <w:p w14:paraId="515C905A" w14:textId="77777777" w:rsidR="00B6154D" w:rsidRPr="000719E3" w:rsidRDefault="00B6154D" w:rsidP="00B6154D">
      <w:pPr>
        <w:rPr>
          <w:sz w:val="2"/>
          <w:szCs w:val="8"/>
        </w:rPr>
      </w:pPr>
      <w:r w:rsidRPr="000719E3">
        <w:rPr>
          <w:sz w:val="2"/>
          <w:szCs w:val="8"/>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0719E3">
        <w:rPr>
          <w:rStyle w:val="StyleUnderline"/>
          <w:sz w:val="8"/>
          <w:szCs w:val="8"/>
        </w:rPr>
        <w:t>autocracies have</w:t>
      </w:r>
      <w:r w:rsidRPr="000719E3">
        <w:rPr>
          <w:sz w:val="2"/>
          <w:szCs w:val="8"/>
        </w:rPr>
        <w:t xml:space="preserve"> recurring and </w:t>
      </w:r>
      <w:r w:rsidRPr="000719E3">
        <w:rPr>
          <w:rStyle w:val="Emphasis"/>
          <w:sz w:val="10"/>
          <w:szCs w:val="8"/>
          <w:highlight w:val="cyan"/>
        </w:rPr>
        <w:t>systemic</w:t>
      </w:r>
      <w:r w:rsidRPr="000719E3">
        <w:rPr>
          <w:sz w:val="2"/>
          <w:szCs w:val="8"/>
          <w:highlight w:val="cyan"/>
        </w:rPr>
        <w:t xml:space="preserve"> </w:t>
      </w:r>
      <w:r w:rsidRPr="000719E3">
        <w:rPr>
          <w:rStyle w:val="StyleUnderline"/>
          <w:sz w:val="8"/>
          <w:szCs w:val="8"/>
          <w:highlight w:val="cyan"/>
        </w:rPr>
        <w:t>flaws</w:t>
      </w:r>
      <w:r w:rsidRPr="000719E3">
        <w:rPr>
          <w:sz w:val="2"/>
          <w:szCs w:val="8"/>
        </w:rPr>
        <w:t>.</w:t>
      </w:r>
    </w:p>
    <w:p w14:paraId="671AA795" w14:textId="77777777" w:rsidR="00B6154D" w:rsidRPr="000719E3" w:rsidRDefault="00B6154D" w:rsidP="00B6154D">
      <w:pPr>
        <w:rPr>
          <w:sz w:val="2"/>
          <w:szCs w:val="8"/>
        </w:rPr>
      </w:pPr>
      <w:r w:rsidRPr="000719E3">
        <w:rPr>
          <w:sz w:val="2"/>
          <w:szCs w:val="8"/>
        </w:rPr>
        <w:t xml:space="preserve">As it relates to military performance, </w:t>
      </w:r>
      <w:r w:rsidRPr="000719E3">
        <w:rPr>
          <w:rStyle w:val="StyleUnderline"/>
          <w:sz w:val="8"/>
          <w:szCs w:val="8"/>
          <w:highlight w:val="cyan"/>
        </w:rPr>
        <w:t>dictators</w:t>
      </w:r>
      <w:r w:rsidRPr="000719E3">
        <w:rPr>
          <w:sz w:val="2"/>
          <w:szCs w:val="8"/>
        </w:rPr>
        <w:t xml:space="preserve"> often </w:t>
      </w:r>
      <w:r w:rsidRPr="000719E3">
        <w:rPr>
          <w:rStyle w:val="StyleUnderline"/>
          <w:sz w:val="8"/>
          <w:szCs w:val="8"/>
          <w:highlight w:val="cyan"/>
        </w:rPr>
        <w:t>make</w:t>
      </w:r>
      <w:r w:rsidRPr="000719E3">
        <w:rPr>
          <w:sz w:val="2"/>
          <w:szCs w:val="8"/>
          <w:highlight w:val="cyan"/>
        </w:rPr>
        <w:t xml:space="preserve"> </w:t>
      </w:r>
      <w:r w:rsidRPr="000719E3">
        <w:rPr>
          <w:rStyle w:val="Emphasis"/>
          <w:sz w:val="10"/>
          <w:szCs w:val="8"/>
          <w:highlight w:val="cyan"/>
        </w:rPr>
        <w:t>uninformed</w:t>
      </w:r>
      <w:r w:rsidRPr="000719E3">
        <w:rPr>
          <w:sz w:val="2"/>
          <w:szCs w:val="8"/>
          <w:highlight w:val="cyan"/>
        </w:rPr>
        <w:t xml:space="preserve"> </w:t>
      </w:r>
      <w:r w:rsidRPr="000719E3">
        <w:rPr>
          <w:rStyle w:val="StyleUnderline"/>
          <w:sz w:val="8"/>
          <w:szCs w:val="8"/>
          <w:highlight w:val="cyan"/>
        </w:rPr>
        <w:t>decisions</w:t>
      </w:r>
      <w:r w:rsidRPr="000719E3">
        <w:rPr>
          <w:rStyle w:val="StyleUnderline"/>
          <w:sz w:val="8"/>
          <w:szCs w:val="8"/>
        </w:rPr>
        <w:t xml:space="preserve"> on</w:t>
      </w:r>
      <w:r w:rsidRPr="000719E3">
        <w:rPr>
          <w:sz w:val="2"/>
          <w:szCs w:val="8"/>
        </w:rPr>
        <w:t xml:space="preserve"> issues of </w:t>
      </w:r>
      <w:r w:rsidRPr="000719E3">
        <w:rPr>
          <w:rStyle w:val="Emphasis"/>
          <w:sz w:val="10"/>
          <w:szCs w:val="8"/>
        </w:rPr>
        <w:t>war</w:t>
      </w:r>
      <w:r w:rsidRPr="000719E3">
        <w:rPr>
          <w:sz w:val="2"/>
          <w:szCs w:val="8"/>
        </w:rPr>
        <w:t xml:space="preserve"> and peace </w:t>
      </w:r>
      <w:r w:rsidRPr="000719E3">
        <w:rPr>
          <w:rStyle w:val="StyleUnderline"/>
          <w:sz w:val="8"/>
          <w:szCs w:val="8"/>
        </w:rPr>
        <w:t>because they are surrounded by</w:t>
      </w:r>
      <w:r w:rsidRPr="000719E3">
        <w:rPr>
          <w:sz w:val="2"/>
          <w:szCs w:val="8"/>
        </w:rPr>
        <w:t xml:space="preserve"> “</w:t>
      </w:r>
      <w:r w:rsidRPr="000719E3">
        <w:rPr>
          <w:rStyle w:val="Emphasis"/>
          <w:sz w:val="10"/>
          <w:szCs w:val="8"/>
          <w:highlight w:val="cyan"/>
        </w:rPr>
        <w:t>yes men</w:t>
      </w:r>
      <w:r w:rsidRPr="000719E3">
        <w:rPr>
          <w:sz w:val="2"/>
          <w:szCs w:val="8"/>
        </w:rPr>
        <w:t xml:space="preserve">” who tell them what they want to hear. Political and ideological meddling and corruption in military matters undermine battlefield effectiveness. </w:t>
      </w:r>
      <w:r w:rsidRPr="000719E3">
        <w:rPr>
          <w:rStyle w:val="Emphasis"/>
          <w:sz w:val="10"/>
          <w:szCs w:val="8"/>
        </w:rPr>
        <w:t>Military officers</w:t>
      </w:r>
      <w:r w:rsidRPr="000719E3">
        <w:rPr>
          <w:sz w:val="2"/>
          <w:szCs w:val="8"/>
        </w:rPr>
        <w:t xml:space="preserve"> </w:t>
      </w:r>
      <w:r w:rsidRPr="000719E3">
        <w:rPr>
          <w:rStyle w:val="StyleUnderline"/>
          <w:sz w:val="8"/>
          <w:szCs w:val="8"/>
        </w:rPr>
        <w:t xml:space="preserve">in dictatorships </w:t>
      </w:r>
      <w:r w:rsidRPr="000719E3">
        <w:rPr>
          <w:rStyle w:val="StyleUnderline"/>
          <w:sz w:val="8"/>
          <w:szCs w:val="8"/>
          <w:highlight w:val="cyan"/>
        </w:rPr>
        <w:t>lack</w:t>
      </w:r>
      <w:r w:rsidRPr="000719E3">
        <w:rPr>
          <w:rStyle w:val="StyleUnderline"/>
          <w:sz w:val="8"/>
          <w:szCs w:val="8"/>
        </w:rPr>
        <w:t xml:space="preserve"> the</w:t>
      </w:r>
      <w:r w:rsidRPr="000719E3">
        <w:rPr>
          <w:sz w:val="2"/>
          <w:szCs w:val="8"/>
        </w:rPr>
        <w:t xml:space="preserve"> </w:t>
      </w:r>
      <w:r w:rsidRPr="000719E3">
        <w:rPr>
          <w:rStyle w:val="Emphasis"/>
          <w:sz w:val="10"/>
          <w:szCs w:val="8"/>
          <w:highlight w:val="cyan"/>
        </w:rPr>
        <w:t>autonomy</w:t>
      </w:r>
      <w:r w:rsidRPr="000719E3">
        <w:rPr>
          <w:sz w:val="2"/>
          <w:szCs w:val="8"/>
        </w:rPr>
        <w:t xml:space="preserve"> and human capital </w:t>
      </w:r>
      <w:r w:rsidRPr="000719E3">
        <w:rPr>
          <w:rStyle w:val="StyleUnderline"/>
          <w:sz w:val="8"/>
          <w:szCs w:val="8"/>
          <w:highlight w:val="cyan"/>
        </w:rPr>
        <w:t>to take initiative</w:t>
      </w:r>
      <w:r w:rsidRPr="000719E3">
        <w:rPr>
          <w:rStyle w:val="StyleUnderline"/>
          <w:sz w:val="8"/>
          <w:szCs w:val="8"/>
        </w:rPr>
        <w:t xml:space="preserve"> on the</w:t>
      </w:r>
      <w:r w:rsidRPr="000719E3">
        <w:rPr>
          <w:sz w:val="2"/>
          <w:szCs w:val="8"/>
        </w:rPr>
        <w:t xml:space="preserve"> </w:t>
      </w:r>
      <w:r w:rsidRPr="000719E3">
        <w:rPr>
          <w:rStyle w:val="Emphasis"/>
          <w:sz w:val="10"/>
          <w:szCs w:val="8"/>
        </w:rPr>
        <w:t>battlefield</w:t>
      </w:r>
      <w:r w:rsidRPr="000719E3">
        <w:rPr>
          <w:sz w:val="2"/>
          <w:szCs w:val="8"/>
        </w:rPr>
        <w:t xml:space="preserve">. Aggressive </w:t>
      </w:r>
      <w:r w:rsidRPr="000719E3">
        <w:rPr>
          <w:rStyle w:val="StyleUnderline"/>
          <w:sz w:val="8"/>
          <w:szCs w:val="8"/>
          <w:highlight w:val="cyan"/>
        </w:rPr>
        <w:t>dictators</w:t>
      </w:r>
      <w:r w:rsidRPr="000719E3">
        <w:rPr>
          <w:sz w:val="2"/>
          <w:szCs w:val="8"/>
          <w:highlight w:val="cyan"/>
        </w:rPr>
        <w:t xml:space="preserve"> </w:t>
      </w:r>
      <w:r w:rsidRPr="000719E3">
        <w:rPr>
          <w:rStyle w:val="Emphasis"/>
          <w:sz w:val="10"/>
          <w:szCs w:val="8"/>
          <w:highlight w:val="cyan"/>
        </w:rPr>
        <w:t>struggle</w:t>
      </w:r>
      <w:r w:rsidRPr="000719E3">
        <w:rPr>
          <w:sz w:val="2"/>
          <w:szCs w:val="8"/>
          <w:highlight w:val="cyan"/>
        </w:rPr>
        <w:t xml:space="preserve"> </w:t>
      </w:r>
      <w:r w:rsidRPr="000719E3">
        <w:rPr>
          <w:rStyle w:val="StyleUnderline"/>
          <w:sz w:val="8"/>
          <w:szCs w:val="8"/>
          <w:highlight w:val="cyan"/>
        </w:rPr>
        <w:t>to build</w:t>
      </w:r>
      <w:r w:rsidRPr="000719E3">
        <w:rPr>
          <w:rStyle w:val="StyleUnderline"/>
          <w:sz w:val="8"/>
          <w:szCs w:val="8"/>
        </w:rPr>
        <w:t xml:space="preserve"> deep</w:t>
      </w:r>
      <w:r w:rsidRPr="000719E3">
        <w:rPr>
          <w:sz w:val="2"/>
          <w:szCs w:val="8"/>
        </w:rPr>
        <w:t xml:space="preserve"> and trusting </w:t>
      </w:r>
      <w:r w:rsidRPr="000719E3">
        <w:rPr>
          <w:rStyle w:val="StyleUnderline"/>
          <w:sz w:val="8"/>
          <w:szCs w:val="8"/>
          <w:highlight w:val="cyan"/>
        </w:rPr>
        <w:t>alliances</w:t>
      </w:r>
      <w:r w:rsidRPr="000719E3">
        <w:rPr>
          <w:rStyle w:val="StyleUnderline"/>
          <w:sz w:val="8"/>
          <w:szCs w:val="8"/>
        </w:rPr>
        <w:t xml:space="preserve"> and</w:t>
      </w:r>
      <w:r w:rsidRPr="000719E3">
        <w:rPr>
          <w:sz w:val="2"/>
          <w:szCs w:val="8"/>
        </w:rPr>
        <w:t xml:space="preserve"> instead tend to </w:t>
      </w:r>
      <w:r w:rsidRPr="000719E3">
        <w:rPr>
          <w:rStyle w:val="StyleUnderline"/>
          <w:sz w:val="8"/>
          <w:szCs w:val="8"/>
        </w:rPr>
        <w:t>provoke</w:t>
      </w:r>
      <w:r w:rsidRPr="000719E3">
        <w:rPr>
          <w:sz w:val="2"/>
          <w:szCs w:val="8"/>
        </w:rPr>
        <w:t xml:space="preserve"> other nations to assemble strong </w:t>
      </w:r>
      <w:r w:rsidRPr="000719E3">
        <w:rPr>
          <w:rStyle w:val="StyleUnderline"/>
          <w:sz w:val="8"/>
          <w:szCs w:val="8"/>
        </w:rPr>
        <w:t>counterbalancing</w:t>
      </w:r>
      <w:r w:rsidRPr="000719E3">
        <w:rPr>
          <w:sz w:val="2"/>
          <w:szCs w:val="8"/>
        </w:rPr>
        <w:t xml:space="preserve"> coalitions against them. Finally, </w:t>
      </w:r>
      <w:r w:rsidRPr="000719E3">
        <w:rPr>
          <w:rStyle w:val="Emphasis"/>
          <w:sz w:val="10"/>
          <w:szCs w:val="8"/>
          <w:highlight w:val="cyan"/>
        </w:rPr>
        <w:t>dictators</w:t>
      </w:r>
      <w:r w:rsidRPr="000719E3">
        <w:rPr>
          <w:sz w:val="2"/>
          <w:szCs w:val="8"/>
        </w:rPr>
        <w:t xml:space="preserve"> </w:t>
      </w:r>
      <w:r w:rsidRPr="000719E3">
        <w:rPr>
          <w:rStyle w:val="StyleUnderline"/>
          <w:sz w:val="8"/>
          <w:szCs w:val="8"/>
        </w:rPr>
        <w:t>are</w:t>
      </w:r>
      <w:r w:rsidRPr="000719E3">
        <w:rPr>
          <w:sz w:val="2"/>
          <w:szCs w:val="8"/>
        </w:rPr>
        <w:t xml:space="preserve"> more </w:t>
      </w:r>
      <w:r w:rsidRPr="000719E3">
        <w:rPr>
          <w:rStyle w:val="StyleUnderline"/>
          <w:sz w:val="8"/>
          <w:szCs w:val="8"/>
        </w:rPr>
        <w:t>afraid of their</w:t>
      </w:r>
      <w:r w:rsidRPr="000719E3">
        <w:rPr>
          <w:sz w:val="2"/>
          <w:szCs w:val="8"/>
        </w:rPr>
        <w:t xml:space="preserve"> </w:t>
      </w:r>
      <w:r w:rsidRPr="000719E3">
        <w:rPr>
          <w:rStyle w:val="Emphasis"/>
          <w:sz w:val="10"/>
          <w:szCs w:val="8"/>
        </w:rPr>
        <w:t>own</w:t>
      </w:r>
      <w:r w:rsidRPr="000719E3">
        <w:rPr>
          <w:sz w:val="2"/>
          <w:szCs w:val="8"/>
        </w:rPr>
        <w:t xml:space="preserve"> </w:t>
      </w:r>
      <w:r w:rsidRPr="000719E3">
        <w:rPr>
          <w:rStyle w:val="StyleUnderline"/>
          <w:sz w:val="8"/>
          <w:szCs w:val="8"/>
        </w:rPr>
        <w:t>people</w:t>
      </w:r>
      <w:r w:rsidRPr="000719E3">
        <w:rPr>
          <w:sz w:val="2"/>
          <w:szCs w:val="8"/>
        </w:rPr>
        <w:t xml:space="preserve"> than foreign enemies </w:t>
      </w:r>
      <w:r w:rsidRPr="000719E3">
        <w:rPr>
          <w:rStyle w:val="StyleUnderline"/>
          <w:sz w:val="8"/>
          <w:szCs w:val="8"/>
        </w:rPr>
        <w:t xml:space="preserve">and </w:t>
      </w:r>
      <w:r w:rsidRPr="000719E3">
        <w:rPr>
          <w:rStyle w:val="StyleUnderline"/>
          <w:sz w:val="8"/>
          <w:szCs w:val="8"/>
          <w:highlight w:val="cyan"/>
        </w:rPr>
        <w:t>spend</w:t>
      </w:r>
      <w:r w:rsidRPr="000719E3">
        <w:rPr>
          <w:sz w:val="2"/>
          <w:szCs w:val="8"/>
          <w:highlight w:val="cyan"/>
        </w:rPr>
        <w:t xml:space="preserve"> </w:t>
      </w:r>
      <w:r w:rsidRPr="000719E3">
        <w:rPr>
          <w:rStyle w:val="Emphasis"/>
          <w:sz w:val="10"/>
          <w:szCs w:val="8"/>
          <w:highlight w:val="cyan"/>
        </w:rPr>
        <w:t>more</w:t>
      </w:r>
      <w:r w:rsidRPr="000719E3">
        <w:rPr>
          <w:rStyle w:val="Emphasis"/>
          <w:sz w:val="10"/>
          <w:szCs w:val="8"/>
        </w:rPr>
        <w:t xml:space="preserve"> time</w:t>
      </w:r>
      <w:r w:rsidRPr="000719E3">
        <w:rPr>
          <w:sz w:val="2"/>
          <w:szCs w:val="8"/>
        </w:rPr>
        <w:t xml:space="preserve"> and attention </w:t>
      </w:r>
      <w:r w:rsidRPr="000719E3">
        <w:rPr>
          <w:rStyle w:val="StyleUnderline"/>
          <w:sz w:val="8"/>
          <w:szCs w:val="8"/>
          <w:highlight w:val="cyan"/>
        </w:rPr>
        <w:t>on</w:t>
      </w:r>
      <w:r w:rsidRPr="000719E3">
        <w:rPr>
          <w:sz w:val="2"/>
          <w:szCs w:val="8"/>
        </w:rPr>
        <w:t xml:space="preserve"> </w:t>
      </w:r>
      <w:r w:rsidRPr="000719E3">
        <w:rPr>
          <w:rStyle w:val="Emphasis"/>
          <w:sz w:val="10"/>
          <w:szCs w:val="8"/>
        </w:rPr>
        <w:t xml:space="preserve">domestic </w:t>
      </w:r>
      <w:r w:rsidRPr="000719E3">
        <w:rPr>
          <w:rStyle w:val="Emphasis"/>
          <w:sz w:val="10"/>
          <w:szCs w:val="8"/>
          <w:highlight w:val="cyan"/>
        </w:rPr>
        <w:t>repression</w:t>
      </w:r>
      <w:r w:rsidRPr="000719E3">
        <w:rPr>
          <w:sz w:val="2"/>
          <w:szCs w:val="8"/>
        </w:rPr>
        <w:t xml:space="preserve"> </w:t>
      </w:r>
      <w:r w:rsidRPr="000719E3">
        <w:rPr>
          <w:rStyle w:val="StyleUnderline"/>
          <w:sz w:val="8"/>
          <w:szCs w:val="8"/>
        </w:rPr>
        <w:t>than victory in</w:t>
      </w:r>
      <w:r w:rsidRPr="000719E3">
        <w:rPr>
          <w:sz w:val="2"/>
          <w:szCs w:val="8"/>
        </w:rPr>
        <w:t xml:space="preserve"> </w:t>
      </w:r>
      <w:r w:rsidRPr="000719E3">
        <w:rPr>
          <w:rStyle w:val="Emphasis"/>
          <w:sz w:val="10"/>
          <w:szCs w:val="8"/>
        </w:rPr>
        <w:t>international</w:t>
      </w:r>
      <w:r w:rsidRPr="000719E3">
        <w:rPr>
          <w:sz w:val="2"/>
          <w:szCs w:val="8"/>
        </w:rPr>
        <w:t xml:space="preserve"> </w:t>
      </w:r>
      <w:r w:rsidRPr="000719E3">
        <w:rPr>
          <w:rStyle w:val="StyleUnderline"/>
          <w:sz w:val="8"/>
          <w:szCs w:val="8"/>
        </w:rPr>
        <w:t>conflict</w:t>
      </w:r>
      <w:r w:rsidRPr="000719E3">
        <w:rPr>
          <w:sz w:val="2"/>
          <w:szCs w:val="8"/>
        </w:rPr>
        <w:t>.</w:t>
      </w:r>
    </w:p>
    <w:p w14:paraId="049BE5A2" w14:textId="77777777" w:rsidR="00B6154D" w:rsidRPr="000719E3" w:rsidRDefault="00B6154D" w:rsidP="00B6154D">
      <w:pPr>
        <w:rPr>
          <w:sz w:val="2"/>
          <w:szCs w:val="8"/>
        </w:rPr>
      </w:pPr>
      <w:r w:rsidRPr="000719E3">
        <w:rPr>
          <w:sz w:val="2"/>
          <w:szCs w:val="8"/>
        </w:rPr>
        <w:t xml:space="preserve">Yet </w:t>
      </w:r>
      <w:r w:rsidRPr="000719E3">
        <w:rPr>
          <w:rStyle w:val="StyleUnderline"/>
          <w:sz w:val="8"/>
          <w:szCs w:val="8"/>
        </w:rPr>
        <w:t>Western analysts</w:t>
      </w:r>
      <w:r w:rsidRPr="000719E3">
        <w:rPr>
          <w:sz w:val="2"/>
          <w:szCs w:val="8"/>
        </w:rPr>
        <w:t xml:space="preserve"> </w:t>
      </w:r>
      <w:r w:rsidRPr="000719E3">
        <w:rPr>
          <w:rStyle w:val="Emphasis"/>
          <w:sz w:val="10"/>
          <w:szCs w:val="8"/>
        </w:rPr>
        <w:t>often</w:t>
      </w:r>
      <w:r w:rsidRPr="000719E3">
        <w:rPr>
          <w:sz w:val="2"/>
          <w:szCs w:val="8"/>
        </w:rPr>
        <w:t xml:space="preserve"> </w:t>
      </w:r>
      <w:r w:rsidRPr="000719E3">
        <w:rPr>
          <w:rStyle w:val="StyleUnderline"/>
          <w:sz w:val="8"/>
          <w:szCs w:val="8"/>
        </w:rPr>
        <w:t>overlook these vulnerabilities</w:t>
      </w:r>
      <w:r w:rsidRPr="000719E3">
        <w:rPr>
          <w:sz w:val="2"/>
          <w:szCs w:val="8"/>
        </w:rPr>
        <w:t xml:space="preserve">. </w:t>
      </w:r>
      <w:r w:rsidRPr="000719E3">
        <w:rPr>
          <w:rStyle w:val="StyleUnderline"/>
          <w:sz w:val="8"/>
          <w:szCs w:val="8"/>
        </w:rPr>
        <w:t>Worse</w:t>
      </w:r>
      <w:r w:rsidRPr="000719E3">
        <w:rPr>
          <w:sz w:val="2"/>
          <w:szCs w:val="8"/>
        </w:rPr>
        <w:t xml:space="preserve"> still, they </w:t>
      </w:r>
      <w:r w:rsidRPr="000719E3">
        <w:rPr>
          <w:rStyle w:val="StyleUnderline"/>
          <w:sz w:val="8"/>
          <w:szCs w:val="8"/>
        </w:rPr>
        <w:t>imagine</w:t>
      </w:r>
      <w:r w:rsidRPr="000719E3">
        <w:rPr>
          <w:sz w:val="2"/>
          <w:szCs w:val="8"/>
        </w:rPr>
        <w:t xml:space="preserve"> (often </w:t>
      </w:r>
      <w:r w:rsidRPr="000719E3">
        <w:rPr>
          <w:rStyle w:val="Emphasis"/>
          <w:sz w:val="10"/>
          <w:szCs w:val="8"/>
        </w:rPr>
        <w:t>illusory</w:t>
      </w:r>
      <w:r w:rsidRPr="000719E3">
        <w:rPr>
          <w:sz w:val="2"/>
          <w:szCs w:val="8"/>
        </w:rPr>
        <w:t xml:space="preserve">) </w:t>
      </w:r>
      <w:r w:rsidRPr="000719E3">
        <w:rPr>
          <w:rStyle w:val="StyleUnderline"/>
          <w:sz w:val="8"/>
          <w:szCs w:val="8"/>
        </w:rPr>
        <w:t>autocratic advantages</w:t>
      </w:r>
      <w:r w:rsidRPr="000719E3">
        <w:rPr>
          <w:sz w:val="2"/>
          <w:szCs w:val="8"/>
        </w:rPr>
        <w:t xml:space="preserve">, such as a penchant for ruthlessness, long-term planning, and bold action. In short, </w:t>
      </w:r>
      <w:r w:rsidRPr="000719E3">
        <w:rPr>
          <w:rStyle w:val="StyleUnderline"/>
          <w:sz w:val="8"/>
          <w:szCs w:val="8"/>
        </w:rPr>
        <w:t>they picture</w:t>
      </w:r>
      <w:r w:rsidRPr="000719E3">
        <w:rPr>
          <w:sz w:val="2"/>
          <w:szCs w:val="8"/>
        </w:rPr>
        <w:t xml:space="preserve"> U.S. </w:t>
      </w:r>
      <w:r w:rsidRPr="000719E3">
        <w:rPr>
          <w:rStyle w:val="StyleUnderline"/>
          <w:sz w:val="8"/>
          <w:szCs w:val="8"/>
        </w:rPr>
        <w:t>adversaries as</w:t>
      </w:r>
      <w:r w:rsidRPr="000719E3">
        <w:rPr>
          <w:sz w:val="2"/>
          <w:szCs w:val="8"/>
        </w:rPr>
        <w:t xml:space="preserve"> </w:t>
      </w:r>
      <w:r w:rsidRPr="000719E3">
        <w:rPr>
          <w:rStyle w:val="Emphasis"/>
          <w:sz w:val="10"/>
          <w:szCs w:val="8"/>
        </w:rPr>
        <w:t>10 feet tall</w:t>
      </w:r>
      <w:r w:rsidRPr="000719E3">
        <w:rPr>
          <w:sz w:val="2"/>
          <w:szCs w:val="8"/>
        </w:rPr>
        <w:t>.</w:t>
      </w:r>
    </w:p>
    <w:p w14:paraId="6BC53DE8" w14:textId="77777777" w:rsidR="00B6154D" w:rsidRPr="000719E3" w:rsidRDefault="00B6154D" w:rsidP="00B6154D">
      <w:pPr>
        <w:rPr>
          <w:sz w:val="2"/>
          <w:szCs w:val="8"/>
        </w:rPr>
      </w:pPr>
      <w:r w:rsidRPr="000719E3">
        <w:rPr>
          <w:sz w:val="2"/>
          <w:szCs w:val="8"/>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08E4E71E" w14:textId="77777777" w:rsidR="00B6154D" w:rsidRPr="000719E3" w:rsidRDefault="00B6154D" w:rsidP="00B6154D">
      <w:pPr>
        <w:rPr>
          <w:sz w:val="2"/>
          <w:szCs w:val="8"/>
        </w:rPr>
      </w:pPr>
      <w:r w:rsidRPr="000719E3">
        <w:rPr>
          <w:sz w:val="2"/>
          <w:szCs w:val="8"/>
        </w:rPr>
        <w:t>As Philip Davies, the director of the Brunel Centre for Intelligence and Security Studies in London, told Radio Free Europe/Radio Liberty, “</w:t>
      </w:r>
      <w:r w:rsidRPr="000719E3">
        <w:rPr>
          <w:rStyle w:val="StyleUnderline"/>
          <w:sz w:val="8"/>
          <w:szCs w:val="8"/>
        </w:rPr>
        <w:t>It’s</w:t>
      </w:r>
      <w:r w:rsidRPr="000719E3">
        <w:rPr>
          <w:sz w:val="2"/>
          <w:szCs w:val="8"/>
        </w:rPr>
        <w:t xml:space="preserve"> </w:t>
      </w:r>
      <w:r w:rsidRPr="000719E3">
        <w:rPr>
          <w:rStyle w:val="Emphasis"/>
          <w:sz w:val="10"/>
          <w:szCs w:val="8"/>
        </w:rPr>
        <w:t>easy</w:t>
      </w:r>
      <w:r w:rsidRPr="000719E3">
        <w:rPr>
          <w:sz w:val="2"/>
          <w:szCs w:val="8"/>
        </w:rPr>
        <w:t xml:space="preserve"> </w:t>
      </w:r>
      <w:r w:rsidRPr="000719E3">
        <w:rPr>
          <w:rStyle w:val="StyleUnderline"/>
          <w:sz w:val="8"/>
          <w:szCs w:val="8"/>
        </w:rPr>
        <w:t>to look at an adversary on</w:t>
      </w:r>
      <w:r w:rsidRPr="000719E3">
        <w:rPr>
          <w:sz w:val="2"/>
          <w:szCs w:val="8"/>
        </w:rPr>
        <w:t xml:space="preserve"> </w:t>
      </w:r>
      <w:r w:rsidRPr="000719E3">
        <w:rPr>
          <w:rStyle w:val="Emphasis"/>
          <w:sz w:val="10"/>
          <w:szCs w:val="8"/>
        </w:rPr>
        <w:t>paper</w:t>
      </w:r>
      <w:r w:rsidRPr="000719E3">
        <w:rPr>
          <w:sz w:val="2"/>
          <w:szCs w:val="8"/>
        </w:rPr>
        <w:t xml:space="preserve">. … </w:t>
      </w:r>
      <w:r w:rsidRPr="000719E3">
        <w:rPr>
          <w:rStyle w:val="StyleUnderline"/>
          <w:sz w:val="8"/>
          <w:szCs w:val="8"/>
        </w:rPr>
        <w:t>You can</w:t>
      </w:r>
      <w:r w:rsidRPr="000719E3">
        <w:rPr>
          <w:sz w:val="2"/>
          <w:szCs w:val="8"/>
        </w:rPr>
        <w:t xml:space="preserve"> </w:t>
      </w:r>
      <w:r w:rsidRPr="000719E3">
        <w:rPr>
          <w:rStyle w:val="Emphasis"/>
          <w:sz w:val="10"/>
          <w:szCs w:val="8"/>
        </w:rPr>
        <w:t>count up</w:t>
      </w:r>
      <w:r w:rsidRPr="000719E3">
        <w:rPr>
          <w:sz w:val="2"/>
          <w:szCs w:val="8"/>
        </w:rPr>
        <w:t xml:space="preserve"> </w:t>
      </w:r>
      <w:r w:rsidRPr="000719E3">
        <w:rPr>
          <w:rStyle w:val="StyleUnderline"/>
          <w:sz w:val="8"/>
          <w:szCs w:val="8"/>
        </w:rPr>
        <w:t>all the</w:t>
      </w:r>
      <w:r w:rsidRPr="000719E3">
        <w:rPr>
          <w:sz w:val="2"/>
          <w:szCs w:val="8"/>
        </w:rPr>
        <w:t xml:space="preserve"> </w:t>
      </w:r>
      <w:r w:rsidRPr="000719E3">
        <w:rPr>
          <w:rStyle w:val="Emphasis"/>
          <w:sz w:val="10"/>
          <w:szCs w:val="8"/>
        </w:rPr>
        <w:t>tanks</w:t>
      </w:r>
      <w:r w:rsidRPr="000719E3">
        <w:rPr>
          <w:sz w:val="2"/>
          <w:szCs w:val="8"/>
        </w:rPr>
        <w:t xml:space="preserve"> and armored fighting vehicles, and the aircraft and what have you, and add up the balance sheet—who’s got more on one side or the other,” adding, “</w:t>
      </w:r>
      <w:r w:rsidRPr="000719E3">
        <w:rPr>
          <w:rStyle w:val="StyleUnderline"/>
          <w:sz w:val="8"/>
          <w:szCs w:val="8"/>
        </w:rPr>
        <w:t>But</w:t>
      </w:r>
      <w:r w:rsidRPr="000719E3">
        <w:rPr>
          <w:sz w:val="2"/>
          <w:szCs w:val="8"/>
        </w:rPr>
        <w:t xml:space="preserve"> the willingness to use it, the ability to use it, and </w:t>
      </w:r>
      <w:r w:rsidRPr="000719E3">
        <w:rPr>
          <w:rStyle w:val="StyleUnderline"/>
          <w:sz w:val="8"/>
          <w:szCs w:val="8"/>
        </w:rPr>
        <w:t>the</w:t>
      </w:r>
      <w:r w:rsidRPr="000719E3">
        <w:rPr>
          <w:sz w:val="2"/>
          <w:szCs w:val="8"/>
        </w:rPr>
        <w:t xml:space="preserve"> </w:t>
      </w:r>
      <w:r w:rsidRPr="000719E3">
        <w:rPr>
          <w:rStyle w:val="Emphasis"/>
          <w:sz w:val="10"/>
          <w:szCs w:val="8"/>
        </w:rPr>
        <w:t>skill</w:t>
      </w:r>
      <w:r w:rsidRPr="000719E3">
        <w:rPr>
          <w:sz w:val="2"/>
          <w:szCs w:val="8"/>
        </w:rPr>
        <w:t xml:space="preserve"> </w:t>
      </w:r>
      <w:r w:rsidRPr="000719E3">
        <w:rPr>
          <w:rStyle w:val="StyleUnderline"/>
          <w:sz w:val="8"/>
          <w:szCs w:val="8"/>
        </w:rPr>
        <w:t>in using it</w:t>
      </w:r>
      <w:r w:rsidRPr="000719E3">
        <w:rPr>
          <w:sz w:val="2"/>
          <w:szCs w:val="8"/>
        </w:rPr>
        <w:t xml:space="preserve">: </w:t>
      </w:r>
      <w:r w:rsidRPr="000719E3">
        <w:rPr>
          <w:rStyle w:val="StyleUnderline"/>
          <w:sz w:val="8"/>
          <w:szCs w:val="8"/>
        </w:rPr>
        <w:t>You can’t see that in a</w:t>
      </w:r>
      <w:r w:rsidRPr="000719E3">
        <w:rPr>
          <w:sz w:val="2"/>
          <w:szCs w:val="8"/>
        </w:rPr>
        <w:t xml:space="preserve"> </w:t>
      </w:r>
      <w:r w:rsidRPr="000719E3">
        <w:rPr>
          <w:rStyle w:val="Emphasis"/>
          <w:sz w:val="10"/>
          <w:szCs w:val="8"/>
        </w:rPr>
        <w:t>satellite photo</w:t>
      </w:r>
      <w:r w:rsidRPr="000719E3">
        <w:rPr>
          <w:sz w:val="2"/>
          <w:szCs w:val="8"/>
        </w:rPr>
        <w:t>graph.”</w:t>
      </w:r>
    </w:p>
    <w:p w14:paraId="50832ADC" w14:textId="77777777" w:rsidR="00B6154D" w:rsidRPr="000719E3" w:rsidRDefault="00B6154D" w:rsidP="00B6154D">
      <w:pPr>
        <w:rPr>
          <w:sz w:val="2"/>
          <w:szCs w:val="8"/>
        </w:rPr>
      </w:pPr>
      <w:r w:rsidRPr="000719E3">
        <w:rPr>
          <w:sz w:val="2"/>
          <w:szCs w:val="8"/>
        </w:rPr>
        <w:t xml:space="preserve">In fact, Russian President Vladimir Putin’s initial decision to invade Ukraine was the result of “yes men” telling him what he wanted to hear. Remember the televised display of Putin’s top national security officials advising him to invade one by one? </w:t>
      </w:r>
      <w:r w:rsidRPr="000719E3">
        <w:rPr>
          <w:rStyle w:val="StyleUnderline"/>
          <w:sz w:val="8"/>
          <w:szCs w:val="8"/>
        </w:rPr>
        <w:t>As a</w:t>
      </w:r>
      <w:r w:rsidRPr="000719E3">
        <w:rPr>
          <w:sz w:val="2"/>
          <w:szCs w:val="8"/>
        </w:rPr>
        <w:t xml:space="preserve"> </w:t>
      </w:r>
      <w:r w:rsidRPr="000719E3">
        <w:rPr>
          <w:rStyle w:val="Emphasis"/>
          <w:sz w:val="10"/>
          <w:szCs w:val="8"/>
        </w:rPr>
        <w:t>result</w:t>
      </w:r>
      <w:r w:rsidRPr="000719E3">
        <w:rPr>
          <w:sz w:val="2"/>
          <w:szCs w:val="8"/>
        </w:rPr>
        <w:t xml:space="preserve"> </w:t>
      </w:r>
      <w:r w:rsidRPr="000719E3">
        <w:rPr>
          <w:rStyle w:val="StyleUnderline"/>
          <w:sz w:val="8"/>
          <w:szCs w:val="8"/>
        </w:rPr>
        <w:t>of this</w:t>
      </w:r>
      <w:r w:rsidRPr="000719E3">
        <w:rPr>
          <w:sz w:val="2"/>
          <w:szCs w:val="8"/>
        </w:rPr>
        <w:t xml:space="preserve"> </w:t>
      </w:r>
      <w:r w:rsidRPr="000719E3">
        <w:rPr>
          <w:rStyle w:val="Emphasis"/>
          <w:sz w:val="10"/>
          <w:szCs w:val="8"/>
        </w:rPr>
        <w:t>systematic sycophancy</w:t>
      </w:r>
      <w:r w:rsidRPr="000719E3">
        <w:rPr>
          <w:sz w:val="2"/>
          <w:szCs w:val="8"/>
        </w:rPr>
        <w:t xml:space="preserve">, </w:t>
      </w:r>
      <w:r w:rsidRPr="000719E3">
        <w:rPr>
          <w:rStyle w:val="StyleUnderline"/>
          <w:sz w:val="8"/>
          <w:szCs w:val="8"/>
        </w:rPr>
        <w:t>Russia adopted a</w:t>
      </w:r>
      <w:r w:rsidRPr="000719E3">
        <w:rPr>
          <w:sz w:val="2"/>
          <w:szCs w:val="8"/>
        </w:rPr>
        <w:t xml:space="preserve"> </w:t>
      </w:r>
      <w:r w:rsidRPr="000719E3">
        <w:rPr>
          <w:rStyle w:val="Emphasis"/>
          <w:sz w:val="10"/>
          <w:szCs w:val="8"/>
        </w:rPr>
        <w:t>flimsy</w:t>
      </w:r>
      <w:r w:rsidRPr="000719E3">
        <w:rPr>
          <w:sz w:val="2"/>
          <w:szCs w:val="8"/>
        </w:rPr>
        <w:t xml:space="preserve"> </w:t>
      </w:r>
      <w:r w:rsidRPr="000719E3">
        <w:rPr>
          <w:rStyle w:val="StyleUnderline"/>
          <w:sz w:val="8"/>
          <w:szCs w:val="8"/>
        </w:rPr>
        <w:t>military plan for a</w:t>
      </w:r>
      <w:r w:rsidRPr="000719E3">
        <w:rPr>
          <w:sz w:val="2"/>
          <w:szCs w:val="8"/>
        </w:rPr>
        <w:t xml:space="preserve"> </w:t>
      </w:r>
      <w:r w:rsidRPr="000719E3">
        <w:rPr>
          <w:rStyle w:val="Emphasis"/>
          <w:sz w:val="10"/>
          <w:szCs w:val="8"/>
        </w:rPr>
        <w:t>lightning strike</w:t>
      </w:r>
      <w:r w:rsidRPr="000719E3">
        <w:rPr>
          <w:sz w:val="2"/>
          <w:szCs w:val="8"/>
        </w:rPr>
        <w:t xml:space="preserve"> </w:t>
      </w:r>
      <w:r w:rsidRPr="000719E3">
        <w:rPr>
          <w:rStyle w:val="StyleUnderline"/>
          <w:sz w:val="8"/>
          <w:szCs w:val="8"/>
        </w:rPr>
        <w:t>on Kyiv that rested on</w:t>
      </w:r>
      <w:r w:rsidRPr="000719E3">
        <w:rPr>
          <w:sz w:val="2"/>
          <w:szCs w:val="8"/>
        </w:rPr>
        <w:t xml:space="preserve"> </w:t>
      </w:r>
      <w:r w:rsidRPr="000719E3">
        <w:rPr>
          <w:rStyle w:val="Emphasis"/>
          <w:sz w:val="10"/>
          <w:szCs w:val="8"/>
        </w:rPr>
        <w:t>rosy</w:t>
      </w:r>
      <w:r w:rsidRPr="000719E3">
        <w:rPr>
          <w:sz w:val="2"/>
          <w:szCs w:val="8"/>
        </w:rPr>
        <w:t xml:space="preserve"> </w:t>
      </w:r>
      <w:r w:rsidRPr="000719E3">
        <w:rPr>
          <w:rStyle w:val="StyleUnderline"/>
          <w:sz w:val="8"/>
          <w:szCs w:val="8"/>
        </w:rPr>
        <w:t>assumptions about</w:t>
      </w:r>
      <w:r w:rsidRPr="000719E3">
        <w:rPr>
          <w:sz w:val="2"/>
          <w:szCs w:val="8"/>
        </w:rPr>
        <w:t xml:space="preserve"> </w:t>
      </w:r>
      <w:r w:rsidRPr="000719E3">
        <w:rPr>
          <w:rStyle w:val="Emphasis"/>
          <w:sz w:val="10"/>
          <w:szCs w:val="8"/>
        </w:rPr>
        <w:t>Ukraine</w:t>
      </w:r>
      <w:r w:rsidRPr="000719E3">
        <w:rPr>
          <w:sz w:val="2"/>
          <w:szCs w:val="8"/>
        </w:rPr>
        <w:t xml:space="preserve"> resistance melting away.</w:t>
      </w:r>
    </w:p>
    <w:p w14:paraId="53102644" w14:textId="77777777" w:rsidR="00B6154D" w:rsidRPr="000719E3" w:rsidRDefault="00B6154D" w:rsidP="00B6154D">
      <w:pPr>
        <w:rPr>
          <w:sz w:val="2"/>
          <w:szCs w:val="8"/>
        </w:rPr>
      </w:pPr>
      <w:r w:rsidRPr="000719E3">
        <w:rPr>
          <w:rStyle w:val="StyleUnderline"/>
          <w:sz w:val="8"/>
          <w:szCs w:val="8"/>
          <w:highlight w:val="cyan"/>
        </w:rPr>
        <w:t>Instead of taking</w:t>
      </w:r>
      <w:r w:rsidRPr="000719E3">
        <w:rPr>
          <w:sz w:val="2"/>
          <w:szCs w:val="8"/>
          <w:highlight w:val="cyan"/>
        </w:rPr>
        <w:t xml:space="preserve"> </w:t>
      </w:r>
      <w:r w:rsidRPr="000719E3">
        <w:rPr>
          <w:rStyle w:val="Emphasis"/>
          <w:sz w:val="10"/>
          <w:szCs w:val="8"/>
          <w:highlight w:val="cyan"/>
        </w:rPr>
        <w:t>initiative</w:t>
      </w:r>
      <w:r w:rsidRPr="000719E3">
        <w:rPr>
          <w:sz w:val="2"/>
          <w:szCs w:val="8"/>
        </w:rPr>
        <w:t xml:space="preserve">, </w:t>
      </w:r>
      <w:r w:rsidRPr="000719E3">
        <w:rPr>
          <w:rStyle w:val="StyleUnderline"/>
          <w:sz w:val="8"/>
          <w:szCs w:val="8"/>
        </w:rPr>
        <w:t xml:space="preserve">Russian </w:t>
      </w:r>
      <w:r w:rsidRPr="000719E3">
        <w:rPr>
          <w:rStyle w:val="StyleUnderline"/>
          <w:sz w:val="8"/>
          <w:szCs w:val="8"/>
          <w:highlight w:val="cyan"/>
        </w:rPr>
        <w:t>officers</w:t>
      </w:r>
      <w:r w:rsidRPr="000719E3">
        <w:rPr>
          <w:sz w:val="2"/>
          <w:szCs w:val="8"/>
          <w:highlight w:val="cyan"/>
        </w:rPr>
        <w:t xml:space="preserve"> </w:t>
      </w:r>
      <w:r w:rsidRPr="000719E3">
        <w:rPr>
          <w:rStyle w:val="Emphasis"/>
          <w:sz w:val="10"/>
          <w:szCs w:val="8"/>
          <w:highlight w:val="cyan"/>
        </w:rPr>
        <w:t>waited</w:t>
      </w:r>
      <w:r w:rsidRPr="000719E3">
        <w:rPr>
          <w:rStyle w:val="Emphasis"/>
          <w:sz w:val="10"/>
          <w:szCs w:val="8"/>
        </w:rPr>
        <w:t xml:space="preserve"> for orders</w:t>
      </w:r>
      <w:r w:rsidRPr="000719E3">
        <w:rPr>
          <w:sz w:val="2"/>
          <w:szCs w:val="8"/>
        </w:rPr>
        <w:t xml:space="preserve"> </w:t>
      </w:r>
      <w:r w:rsidRPr="000719E3">
        <w:rPr>
          <w:rStyle w:val="StyleUnderline"/>
          <w:sz w:val="8"/>
          <w:szCs w:val="8"/>
        </w:rPr>
        <w:t>from above</w:t>
      </w:r>
      <w:r w:rsidRPr="000719E3">
        <w:rPr>
          <w:sz w:val="2"/>
          <w:szCs w:val="8"/>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0719E3">
        <w:rPr>
          <w:rStyle w:val="StyleUnderline"/>
          <w:sz w:val="8"/>
          <w:szCs w:val="8"/>
        </w:rPr>
        <w:t>Russia’s</w:t>
      </w:r>
      <w:r w:rsidRPr="000719E3">
        <w:rPr>
          <w:sz w:val="2"/>
          <w:szCs w:val="8"/>
        </w:rPr>
        <w:t xml:space="preserve"> </w:t>
      </w:r>
      <w:r w:rsidRPr="000719E3">
        <w:rPr>
          <w:rStyle w:val="Emphasis"/>
          <w:sz w:val="10"/>
          <w:szCs w:val="8"/>
          <w:highlight w:val="cyan"/>
        </w:rPr>
        <w:t>kleptocratic</w:t>
      </w:r>
      <w:r w:rsidRPr="000719E3">
        <w:rPr>
          <w:sz w:val="2"/>
          <w:szCs w:val="8"/>
        </w:rPr>
        <w:t xml:space="preserve"> </w:t>
      </w:r>
      <w:r w:rsidRPr="000719E3">
        <w:rPr>
          <w:rStyle w:val="StyleUnderline"/>
          <w:sz w:val="8"/>
          <w:szCs w:val="8"/>
        </w:rPr>
        <w:t>economy and</w:t>
      </w:r>
      <w:r w:rsidRPr="000719E3">
        <w:rPr>
          <w:sz w:val="2"/>
          <w:szCs w:val="8"/>
        </w:rPr>
        <w:t xml:space="preserve"> </w:t>
      </w:r>
      <w:r w:rsidRPr="000719E3">
        <w:rPr>
          <w:rStyle w:val="Emphasis"/>
          <w:sz w:val="10"/>
          <w:szCs w:val="8"/>
        </w:rPr>
        <w:t xml:space="preserve">deep-rooted </w:t>
      </w:r>
      <w:r w:rsidRPr="000719E3">
        <w:rPr>
          <w:rStyle w:val="Emphasis"/>
          <w:sz w:val="10"/>
          <w:szCs w:val="8"/>
          <w:highlight w:val="cyan"/>
        </w:rPr>
        <w:t>corruption</w:t>
      </w:r>
      <w:r w:rsidRPr="000719E3">
        <w:rPr>
          <w:sz w:val="2"/>
          <w:szCs w:val="8"/>
        </w:rPr>
        <w:t xml:space="preserve">, which </w:t>
      </w:r>
      <w:r w:rsidRPr="000719E3">
        <w:rPr>
          <w:rStyle w:val="StyleUnderline"/>
          <w:sz w:val="8"/>
          <w:szCs w:val="8"/>
          <w:highlight w:val="cyan"/>
        </w:rPr>
        <w:t>led to</w:t>
      </w:r>
      <w:r w:rsidRPr="000719E3">
        <w:rPr>
          <w:sz w:val="2"/>
          <w:szCs w:val="8"/>
        </w:rPr>
        <w:t xml:space="preserve"> </w:t>
      </w:r>
      <w:r w:rsidRPr="000719E3">
        <w:rPr>
          <w:rStyle w:val="Emphasis"/>
          <w:sz w:val="10"/>
          <w:szCs w:val="8"/>
        </w:rPr>
        <w:t>widespread</w:t>
      </w:r>
      <w:r w:rsidRPr="000719E3">
        <w:rPr>
          <w:sz w:val="2"/>
          <w:szCs w:val="8"/>
        </w:rPr>
        <w:t xml:space="preserve"> </w:t>
      </w:r>
      <w:r w:rsidRPr="000719E3">
        <w:rPr>
          <w:rStyle w:val="StyleUnderline"/>
          <w:sz w:val="8"/>
          <w:szCs w:val="8"/>
          <w:highlight w:val="cyan"/>
        </w:rPr>
        <w:t>procurement</w:t>
      </w:r>
      <w:r w:rsidRPr="000719E3">
        <w:rPr>
          <w:rStyle w:val="StyleUnderline"/>
          <w:sz w:val="8"/>
          <w:szCs w:val="8"/>
        </w:rPr>
        <w:t xml:space="preserve"> and logistics</w:t>
      </w:r>
      <w:r w:rsidRPr="000719E3">
        <w:rPr>
          <w:sz w:val="2"/>
          <w:szCs w:val="8"/>
        </w:rPr>
        <w:t xml:space="preserve"> </w:t>
      </w:r>
      <w:r w:rsidRPr="000719E3">
        <w:rPr>
          <w:rStyle w:val="Emphasis"/>
          <w:sz w:val="10"/>
          <w:szCs w:val="8"/>
          <w:highlight w:val="cyan"/>
        </w:rPr>
        <w:t>failures</w:t>
      </w:r>
      <w:r w:rsidRPr="000719E3">
        <w:rPr>
          <w:sz w:val="2"/>
          <w:szCs w:val="8"/>
        </w:rPr>
        <w:t>.</w:t>
      </w:r>
    </w:p>
    <w:p w14:paraId="2D98F192" w14:textId="77777777" w:rsidR="00B6154D" w:rsidRPr="000719E3" w:rsidRDefault="00B6154D" w:rsidP="00B6154D">
      <w:pPr>
        <w:rPr>
          <w:sz w:val="2"/>
          <w:szCs w:val="8"/>
        </w:rPr>
      </w:pPr>
      <w:r w:rsidRPr="000719E3">
        <w:rPr>
          <w:sz w:val="2"/>
          <w:szCs w:val="8"/>
        </w:rPr>
        <w:t>Three and a half years later, Russia’s supposed cakewalk over Ukraine has instead bogged down into trench-style warfare in eastern Ukraine with more than 1 million Russian casualties.</w:t>
      </w:r>
    </w:p>
    <w:p w14:paraId="5F7832F9" w14:textId="77777777" w:rsidR="00B6154D" w:rsidRPr="000719E3" w:rsidRDefault="00B6154D" w:rsidP="00B6154D">
      <w:pPr>
        <w:rPr>
          <w:sz w:val="2"/>
          <w:szCs w:val="8"/>
        </w:rPr>
      </w:pPr>
      <w:r w:rsidRPr="000719E3">
        <w:rPr>
          <w:rStyle w:val="StyleUnderline"/>
          <w:sz w:val="8"/>
          <w:szCs w:val="8"/>
        </w:rPr>
        <w:t>We saw a</w:t>
      </w:r>
      <w:r w:rsidRPr="000719E3">
        <w:rPr>
          <w:sz w:val="2"/>
          <w:szCs w:val="8"/>
        </w:rPr>
        <w:t xml:space="preserve"> </w:t>
      </w:r>
      <w:r w:rsidRPr="000719E3">
        <w:rPr>
          <w:rStyle w:val="Emphasis"/>
          <w:sz w:val="10"/>
          <w:szCs w:val="8"/>
        </w:rPr>
        <w:t>similar</w:t>
      </w:r>
      <w:r w:rsidRPr="000719E3">
        <w:rPr>
          <w:sz w:val="2"/>
          <w:szCs w:val="8"/>
        </w:rPr>
        <w:t xml:space="preserve"> </w:t>
      </w:r>
      <w:r w:rsidRPr="000719E3">
        <w:rPr>
          <w:rStyle w:val="StyleUnderline"/>
          <w:sz w:val="8"/>
          <w:szCs w:val="8"/>
        </w:rPr>
        <w:t>failure when it came to</w:t>
      </w:r>
      <w:r w:rsidRPr="000719E3">
        <w:rPr>
          <w:sz w:val="2"/>
          <w:szCs w:val="8"/>
        </w:rPr>
        <w:t xml:space="preserve"> mainstream </w:t>
      </w:r>
      <w:r w:rsidRPr="000719E3">
        <w:rPr>
          <w:rStyle w:val="Emphasis"/>
          <w:sz w:val="10"/>
          <w:szCs w:val="8"/>
        </w:rPr>
        <w:t>assessments</w:t>
      </w:r>
      <w:r w:rsidRPr="000719E3">
        <w:rPr>
          <w:sz w:val="2"/>
          <w:szCs w:val="8"/>
        </w:rPr>
        <w:t xml:space="preserve"> </w:t>
      </w:r>
      <w:r w:rsidRPr="000719E3">
        <w:rPr>
          <w:rStyle w:val="StyleUnderline"/>
          <w:sz w:val="8"/>
          <w:szCs w:val="8"/>
        </w:rPr>
        <w:t>of an</w:t>
      </w:r>
      <w:r w:rsidRPr="000719E3">
        <w:rPr>
          <w:sz w:val="2"/>
          <w:szCs w:val="8"/>
        </w:rPr>
        <w:t xml:space="preserve"> </w:t>
      </w:r>
      <w:r w:rsidRPr="000719E3">
        <w:rPr>
          <w:rStyle w:val="Emphasis"/>
          <w:sz w:val="10"/>
          <w:szCs w:val="8"/>
        </w:rPr>
        <w:t>Iranian</w:t>
      </w:r>
      <w:r w:rsidRPr="000719E3">
        <w:rPr>
          <w:sz w:val="2"/>
          <w:szCs w:val="8"/>
        </w:rPr>
        <w:t xml:space="preserve"> </w:t>
      </w:r>
      <w:r w:rsidRPr="000719E3">
        <w:rPr>
          <w:rStyle w:val="StyleUnderline"/>
          <w:sz w:val="8"/>
          <w:szCs w:val="8"/>
        </w:rPr>
        <w:t>response to a</w:t>
      </w:r>
      <w:r w:rsidRPr="000719E3">
        <w:rPr>
          <w:sz w:val="2"/>
          <w:szCs w:val="8"/>
        </w:rPr>
        <w:t xml:space="preserve"> U.S. or Israeli </w:t>
      </w:r>
      <w:r w:rsidRPr="000719E3">
        <w:rPr>
          <w:rStyle w:val="Emphasis"/>
          <w:sz w:val="10"/>
          <w:szCs w:val="8"/>
        </w:rPr>
        <w:t>strike</w:t>
      </w:r>
      <w:r w:rsidRPr="000719E3">
        <w:rPr>
          <w:sz w:val="2"/>
          <w:szCs w:val="8"/>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2148587F" w14:textId="77777777" w:rsidR="00B6154D" w:rsidRPr="000719E3" w:rsidRDefault="00B6154D" w:rsidP="00B6154D">
      <w:pPr>
        <w:rPr>
          <w:sz w:val="2"/>
          <w:szCs w:val="8"/>
        </w:rPr>
      </w:pPr>
      <w:r w:rsidRPr="000719E3">
        <w:rPr>
          <w:sz w:val="2"/>
          <w:szCs w:val="8"/>
        </w:rPr>
        <w:t xml:space="preserve">But instead, </w:t>
      </w:r>
      <w:r w:rsidRPr="000719E3">
        <w:rPr>
          <w:rStyle w:val="StyleUnderline"/>
          <w:sz w:val="8"/>
          <w:szCs w:val="8"/>
        </w:rPr>
        <w:t>Iran’s</w:t>
      </w:r>
      <w:r w:rsidRPr="000719E3">
        <w:rPr>
          <w:sz w:val="2"/>
          <w:szCs w:val="8"/>
        </w:rPr>
        <w:t xml:space="preserve"> </w:t>
      </w:r>
      <w:r w:rsidRPr="000719E3">
        <w:rPr>
          <w:rStyle w:val="Emphasis"/>
          <w:sz w:val="10"/>
          <w:szCs w:val="8"/>
        </w:rPr>
        <w:t>military response</w:t>
      </w:r>
      <w:r w:rsidRPr="000719E3">
        <w:rPr>
          <w:sz w:val="2"/>
          <w:szCs w:val="8"/>
        </w:rPr>
        <w:t xml:space="preserve"> </w:t>
      </w:r>
      <w:r w:rsidRPr="000719E3">
        <w:rPr>
          <w:rStyle w:val="StyleUnderline"/>
          <w:sz w:val="8"/>
          <w:szCs w:val="8"/>
        </w:rPr>
        <w:t>was compromised by its</w:t>
      </w:r>
      <w:r w:rsidRPr="000719E3">
        <w:rPr>
          <w:sz w:val="2"/>
          <w:szCs w:val="8"/>
        </w:rPr>
        <w:t xml:space="preserve"> </w:t>
      </w:r>
      <w:r w:rsidRPr="000719E3">
        <w:rPr>
          <w:rStyle w:val="Emphasis"/>
          <w:sz w:val="10"/>
          <w:szCs w:val="8"/>
        </w:rPr>
        <w:t>autocratic shortcomings</w:t>
      </w:r>
      <w:r w:rsidRPr="000719E3">
        <w:rPr>
          <w:sz w:val="2"/>
          <w:szCs w:val="8"/>
        </w:rPr>
        <w:t xml:space="preserve">. Poor planning led to Iran’s supposedly deep and hardened nuclear facilities to include ventilation shafts, which were likely turned into highways for U.S. bunker-busting bombs. </w:t>
      </w:r>
      <w:r w:rsidRPr="000719E3">
        <w:rPr>
          <w:rStyle w:val="StyleUnderline"/>
          <w:sz w:val="8"/>
          <w:szCs w:val="8"/>
          <w:highlight w:val="cyan"/>
        </w:rPr>
        <w:t>Fears of</w:t>
      </w:r>
      <w:r w:rsidRPr="000719E3">
        <w:rPr>
          <w:sz w:val="2"/>
          <w:szCs w:val="8"/>
        </w:rPr>
        <w:t xml:space="preserve"> </w:t>
      </w:r>
      <w:r w:rsidRPr="000719E3">
        <w:rPr>
          <w:rStyle w:val="Emphasis"/>
          <w:sz w:val="10"/>
          <w:szCs w:val="8"/>
        </w:rPr>
        <w:t xml:space="preserve">regime </w:t>
      </w:r>
      <w:r w:rsidRPr="000719E3">
        <w:rPr>
          <w:rStyle w:val="Emphasis"/>
          <w:sz w:val="10"/>
          <w:szCs w:val="8"/>
          <w:highlight w:val="cyan"/>
        </w:rPr>
        <w:t>collapse</w:t>
      </w:r>
      <w:r w:rsidRPr="000719E3">
        <w:rPr>
          <w:sz w:val="2"/>
          <w:szCs w:val="8"/>
          <w:highlight w:val="cyan"/>
        </w:rPr>
        <w:t xml:space="preserve"> </w:t>
      </w:r>
      <w:r w:rsidRPr="000719E3">
        <w:rPr>
          <w:rStyle w:val="StyleUnderline"/>
          <w:sz w:val="8"/>
          <w:szCs w:val="8"/>
          <w:highlight w:val="cyan"/>
        </w:rPr>
        <w:t>led</w:t>
      </w:r>
      <w:r w:rsidRPr="000719E3">
        <w:rPr>
          <w:rStyle w:val="StyleUnderline"/>
          <w:sz w:val="8"/>
          <w:szCs w:val="8"/>
        </w:rPr>
        <w:t xml:space="preserve"> Iran’s supreme leader</w:t>
      </w:r>
      <w:r w:rsidRPr="000719E3">
        <w:rPr>
          <w:sz w:val="2"/>
          <w:szCs w:val="8"/>
        </w:rPr>
        <w:t xml:space="preserve">, Ayatollah Ali Khamenei, </w:t>
      </w:r>
      <w:r w:rsidRPr="000719E3">
        <w:rPr>
          <w:rStyle w:val="StyleUnderline"/>
          <w:sz w:val="8"/>
          <w:szCs w:val="8"/>
          <w:highlight w:val="cyan"/>
        </w:rPr>
        <w:t>to</w:t>
      </w:r>
      <w:r w:rsidRPr="000719E3">
        <w:rPr>
          <w:rStyle w:val="StyleUnderline"/>
          <w:sz w:val="8"/>
          <w:szCs w:val="8"/>
        </w:rPr>
        <w:t xml:space="preserve"> seek</w:t>
      </w:r>
      <w:r w:rsidRPr="000719E3">
        <w:rPr>
          <w:sz w:val="2"/>
          <w:szCs w:val="8"/>
        </w:rPr>
        <w:t xml:space="preserve"> </w:t>
      </w:r>
      <w:r w:rsidRPr="000719E3">
        <w:rPr>
          <w:rStyle w:val="Emphasis"/>
          <w:sz w:val="10"/>
          <w:szCs w:val="8"/>
        </w:rPr>
        <w:t xml:space="preserve">immediate </w:t>
      </w:r>
      <w:r w:rsidRPr="000719E3">
        <w:rPr>
          <w:rStyle w:val="Emphasis"/>
          <w:sz w:val="10"/>
          <w:szCs w:val="8"/>
          <w:highlight w:val="cyan"/>
        </w:rPr>
        <w:t>de-escalation</w:t>
      </w:r>
      <w:r w:rsidRPr="000719E3">
        <w:rPr>
          <w:sz w:val="2"/>
          <w:szCs w:val="8"/>
        </w:rPr>
        <w:t xml:space="preserve"> </w:t>
      </w:r>
      <w:r w:rsidRPr="000719E3">
        <w:rPr>
          <w:rStyle w:val="StyleUnderline"/>
          <w:sz w:val="8"/>
          <w:szCs w:val="8"/>
        </w:rPr>
        <w:t>rather than a</w:t>
      </w:r>
      <w:r w:rsidRPr="000719E3">
        <w:rPr>
          <w:sz w:val="2"/>
          <w:szCs w:val="8"/>
        </w:rPr>
        <w:t xml:space="preserve"> regionwide </w:t>
      </w:r>
      <w:r w:rsidRPr="000719E3">
        <w:rPr>
          <w:rStyle w:val="Emphasis"/>
          <w:sz w:val="10"/>
          <w:szCs w:val="8"/>
        </w:rPr>
        <w:t>war</w:t>
      </w:r>
      <w:r w:rsidRPr="000719E3">
        <w:rPr>
          <w:sz w:val="2"/>
          <w:szCs w:val="8"/>
        </w:rPr>
        <w:t xml:space="preserve"> with his superpower enemy. And </w:t>
      </w:r>
      <w:r w:rsidRPr="000719E3">
        <w:rPr>
          <w:rStyle w:val="StyleUnderline"/>
          <w:sz w:val="8"/>
          <w:szCs w:val="8"/>
          <w:highlight w:val="cyan"/>
        </w:rPr>
        <w:t>when</w:t>
      </w:r>
      <w:r w:rsidRPr="000719E3">
        <w:rPr>
          <w:sz w:val="2"/>
          <w:szCs w:val="8"/>
          <w:highlight w:val="cyan"/>
        </w:rPr>
        <w:t xml:space="preserve"> </w:t>
      </w:r>
      <w:r w:rsidRPr="000719E3">
        <w:rPr>
          <w:rStyle w:val="Emphasis"/>
          <w:sz w:val="10"/>
          <w:szCs w:val="8"/>
          <w:highlight w:val="cyan"/>
        </w:rPr>
        <w:t>Tehran</w:t>
      </w:r>
      <w:r w:rsidRPr="000719E3">
        <w:rPr>
          <w:sz w:val="2"/>
          <w:szCs w:val="8"/>
          <w:highlight w:val="cyan"/>
        </w:rPr>
        <w:t xml:space="preserve"> </w:t>
      </w:r>
      <w:r w:rsidRPr="000719E3">
        <w:rPr>
          <w:rStyle w:val="StyleUnderline"/>
          <w:sz w:val="8"/>
          <w:szCs w:val="8"/>
          <w:highlight w:val="cyan"/>
        </w:rPr>
        <w:t>needed them</w:t>
      </w:r>
      <w:r w:rsidRPr="000719E3">
        <w:rPr>
          <w:rStyle w:val="StyleUnderline"/>
          <w:sz w:val="8"/>
          <w:szCs w:val="8"/>
        </w:rPr>
        <w:t xml:space="preserve"> most</w:t>
      </w:r>
      <w:r w:rsidRPr="000719E3">
        <w:rPr>
          <w:sz w:val="2"/>
          <w:szCs w:val="8"/>
        </w:rPr>
        <w:t xml:space="preserve">, </w:t>
      </w:r>
      <w:r w:rsidRPr="000719E3">
        <w:rPr>
          <w:rStyle w:val="StyleUnderline"/>
          <w:sz w:val="8"/>
          <w:szCs w:val="8"/>
        </w:rPr>
        <w:t xml:space="preserve">Iran’s supposed </w:t>
      </w:r>
      <w:r w:rsidRPr="000719E3">
        <w:rPr>
          <w:rStyle w:val="StyleUnderline"/>
          <w:sz w:val="8"/>
          <w:szCs w:val="8"/>
          <w:highlight w:val="cyan"/>
        </w:rPr>
        <w:t>allies</w:t>
      </w:r>
      <w:r w:rsidRPr="000719E3">
        <w:rPr>
          <w:sz w:val="2"/>
          <w:szCs w:val="8"/>
        </w:rPr>
        <w:t xml:space="preserve"> in Moscow and Beijing </w:t>
      </w:r>
      <w:r w:rsidRPr="000719E3">
        <w:rPr>
          <w:rStyle w:val="StyleUnderline"/>
          <w:sz w:val="8"/>
          <w:szCs w:val="8"/>
          <w:highlight w:val="cyan"/>
        </w:rPr>
        <w:t>were</w:t>
      </w:r>
      <w:r w:rsidRPr="000719E3">
        <w:rPr>
          <w:sz w:val="2"/>
          <w:szCs w:val="8"/>
          <w:highlight w:val="cyan"/>
        </w:rPr>
        <w:t xml:space="preserve"> </w:t>
      </w:r>
      <w:r w:rsidRPr="000719E3">
        <w:rPr>
          <w:rStyle w:val="Emphasis"/>
          <w:sz w:val="10"/>
          <w:szCs w:val="8"/>
          <w:highlight w:val="cyan"/>
        </w:rPr>
        <w:t>nowhere</w:t>
      </w:r>
      <w:r w:rsidRPr="000719E3">
        <w:rPr>
          <w:sz w:val="2"/>
          <w:szCs w:val="8"/>
        </w:rPr>
        <w:t xml:space="preserve"> </w:t>
      </w:r>
      <w:r w:rsidRPr="000719E3">
        <w:rPr>
          <w:rStyle w:val="StyleUnderline"/>
          <w:sz w:val="8"/>
          <w:szCs w:val="8"/>
        </w:rPr>
        <w:t>to be found</w:t>
      </w:r>
      <w:r w:rsidRPr="000719E3">
        <w:rPr>
          <w:sz w:val="2"/>
          <w:szCs w:val="8"/>
        </w:rPr>
        <w:t>.</w:t>
      </w:r>
    </w:p>
    <w:p w14:paraId="6F77B209" w14:textId="77777777" w:rsidR="00B6154D" w:rsidRPr="000719E3" w:rsidRDefault="00B6154D" w:rsidP="00B6154D">
      <w:pPr>
        <w:rPr>
          <w:sz w:val="2"/>
          <w:szCs w:val="8"/>
        </w:rPr>
      </w:pPr>
      <w:r w:rsidRPr="000719E3">
        <w:rPr>
          <w:rStyle w:val="StyleUnderline"/>
          <w:sz w:val="8"/>
          <w:szCs w:val="8"/>
        </w:rPr>
        <w:t>Now</w:t>
      </w:r>
      <w:r w:rsidRPr="000719E3">
        <w:rPr>
          <w:sz w:val="2"/>
          <w:szCs w:val="8"/>
        </w:rPr>
        <w:t xml:space="preserve">, many </w:t>
      </w:r>
      <w:r w:rsidRPr="000719E3">
        <w:rPr>
          <w:rStyle w:val="StyleUnderline"/>
          <w:sz w:val="8"/>
          <w:szCs w:val="8"/>
        </w:rPr>
        <w:t>analysts are</w:t>
      </w:r>
      <w:r w:rsidRPr="000719E3">
        <w:rPr>
          <w:sz w:val="2"/>
          <w:szCs w:val="8"/>
        </w:rPr>
        <w:t xml:space="preserve"> </w:t>
      </w:r>
      <w:r w:rsidRPr="000719E3">
        <w:rPr>
          <w:rStyle w:val="Emphasis"/>
          <w:sz w:val="10"/>
          <w:szCs w:val="8"/>
        </w:rPr>
        <w:t>predicting</w:t>
      </w:r>
      <w:r w:rsidRPr="000719E3">
        <w:rPr>
          <w:sz w:val="2"/>
          <w:szCs w:val="8"/>
        </w:rPr>
        <w:t xml:space="preserve"> </w:t>
      </w:r>
      <w:r w:rsidRPr="000719E3">
        <w:rPr>
          <w:rStyle w:val="StyleUnderline"/>
          <w:sz w:val="8"/>
          <w:szCs w:val="8"/>
        </w:rPr>
        <w:t>that the</w:t>
      </w:r>
      <w:r w:rsidRPr="000719E3">
        <w:rPr>
          <w:sz w:val="2"/>
          <w:szCs w:val="8"/>
        </w:rPr>
        <w:t xml:space="preserve"> </w:t>
      </w:r>
      <w:r w:rsidRPr="000719E3">
        <w:rPr>
          <w:rStyle w:val="Emphasis"/>
          <w:sz w:val="10"/>
          <w:szCs w:val="8"/>
        </w:rPr>
        <w:t>U</w:t>
      </w:r>
      <w:r w:rsidRPr="000719E3">
        <w:rPr>
          <w:sz w:val="2"/>
          <w:szCs w:val="8"/>
        </w:rPr>
        <w:t xml:space="preserve">nited </w:t>
      </w:r>
      <w:r w:rsidRPr="000719E3">
        <w:rPr>
          <w:rStyle w:val="Emphasis"/>
          <w:sz w:val="10"/>
          <w:szCs w:val="8"/>
        </w:rPr>
        <w:t>S</w:t>
      </w:r>
      <w:r w:rsidRPr="000719E3">
        <w:rPr>
          <w:sz w:val="2"/>
          <w:szCs w:val="8"/>
        </w:rPr>
        <w:t xml:space="preserve">tates </w:t>
      </w:r>
      <w:r w:rsidRPr="000719E3">
        <w:rPr>
          <w:rStyle w:val="StyleUnderline"/>
          <w:sz w:val="8"/>
          <w:szCs w:val="8"/>
        </w:rPr>
        <w:t>will</w:t>
      </w:r>
      <w:r w:rsidRPr="000719E3">
        <w:rPr>
          <w:sz w:val="2"/>
          <w:szCs w:val="8"/>
        </w:rPr>
        <w:t xml:space="preserve"> not be able to stop a Chinese invasion of Taiwan. Defense One, citing a congressional study, recently warned that the United States “might </w:t>
      </w:r>
      <w:r w:rsidRPr="000719E3">
        <w:rPr>
          <w:rStyle w:val="Emphasis"/>
          <w:sz w:val="10"/>
          <w:szCs w:val="8"/>
        </w:rPr>
        <w:t>lose</w:t>
      </w:r>
      <w:r w:rsidRPr="000719E3">
        <w:rPr>
          <w:sz w:val="2"/>
          <w:szCs w:val="8"/>
        </w:rPr>
        <w:t xml:space="preserve"> </w:t>
      </w:r>
      <w:r w:rsidRPr="000719E3">
        <w:rPr>
          <w:rStyle w:val="StyleUnderline"/>
          <w:sz w:val="8"/>
          <w:szCs w:val="8"/>
        </w:rPr>
        <w:t>a war with</w:t>
      </w:r>
      <w:r w:rsidRPr="000719E3">
        <w:rPr>
          <w:sz w:val="2"/>
          <w:szCs w:val="8"/>
        </w:rPr>
        <w:t xml:space="preserve"> </w:t>
      </w:r>
      <w:r w:rsidRPr="000719E3">
        <w:rPr>
          <w:rStyle w:val="Emphasis"/>
          <w:sz w:val="10"/>
          <w:szCs w:val="8"/>
        </w:rPr>
        <w:t>China</w:t>
      </w:r>
      <w:r w:rsidRPr="000719E3">
        <w:rPr>
          <w:sz w:val="2"/>
          <w:szCs w:val="8"/>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5DF6026C" w14:textId="77777777" w:rsidR="00B6154D" w:rsidRPr="000719E3" w:rsidRDefault="00B6154D" w:rsidP="00B6154D">
      <w:pPr>
        <w:rPr>
          <w:sz w:val="2"/>
          <w:szCs w:val="8"/>
        </w:rPr>
      </w:pPr>
      <w:r w:rsidRPr="000719E3">
        <w:rPr>
          <w:sz w:val="2"/>
          <w:szCs w:val="8"/>
        </w:rPr>
        <w:t xml:space="preserve">These </w:t>
      </w:r>
      <w:r w:rsidRPr="000719E3">
        <w:rPr>
          <w:rStyle w:val="StyleUnderline"/>
          <w:sz w:val="8"/>
          <w:szCs w:val="8"/>
        </w:rPr>
        <w:t>predictions</w:t>
      </w:r>
      <w:r w:rsidRPr="000719E3">
        <w:rPr>
          <w:sz w:val="2"/>
          <w:szCs w:val="8"/>
        </w:rPr>
        <w:t xml:space="preserve"> are concerning to be sure, but they </w:t>
      </w:r>
      <w:r w:rsidRPr="000719E3">
        <w:rPr>
          <w:rStyle w:val="StyleUnderline"/>
          <w:sz w:val="8"/>
          <w:szCs w:val="8"/>
        </w:rPr>
        <w:t>risk</w:t>
      </w:r>
      <w:r w:rsidRPr="000719E3">
        <w:rPr>
          <w:sz w:val="2"/>
          <w:szCs w:val="8"/>
        </w:rPr>
        <w:t xml:space="preserve"> </w:t>
      </w:r>
      <w:r w:rsidRPr="000719E3">
        <w:rPr>
          <w:rStyle w:val="Emphasis"/>
          <w:sz w:val="10"/>
          <w:szCs w:val="8"/>
        </w:rPr>
        <w:t>overlooking</w:t>
      </w:r>
      <w:r w:rsidRPr="000719E3">
        <w:rPr>
          <w:sz w:val="2"/>
          <w:szCs w:val="8"/>
        </w:rPr>
        <w:t xml:space="preserve"> </w:t>
      </w:r>
      <w:r w:rsidRPr="000719E3">
        <w:rPr>
          <w:rStyle w:val="StyleUnderline"/>
          <w:sz w:val="8"/>
          <w:szCs w:val="8"/>
        </w:rPr>
        <w:t>China’s autocratic weaknesses</w:t>
      </w:r>
      <w:r w:rsidRPr="000719E3">
        <w:rPr>
          <w:sz w:val="2"/>
          <w:szCs w:val="8"/>
        </w:rPr>
        <w:t xml:space="preserve">. We see that </w:t>
      </w:r>
      <w:r w:rsidRPr="000719E3">
        <w:rPr>
          <w:rStyle w:val="StyleUnderline"/>
          <w:sz w:val="8"/>
          <w:szCs w:val="8"/>
        </w:rPr>
        <w:t>China’s</w:t>
      </w:r>
      <w:r w:rsidRPr="000719E3">
        <w:rPr>
          <w:sz w:val="2"/>
          <w:szCs w:val="8"/>
        </w:rPr>
        <w:t xml:space="preserve"> </w:t>
      </w:r>
      <w:r w:rsidRPr="000719E3">
        <w:rPr>
          <w:rStyle w:val="Emphasis"/>
          <w:sz w:val="10"/>
          <w:szCs w:val="8"/>
        </w:rPr>
        <w:t>autocratic system</w:t>
      </w:r>
      <w:r w:rsidRPr="000719E3">
        <w:rPr>
          <w:sz w:val="2"/>
          <w:szCs w:val="8"/>
        </w:rPr>
        <w:t xml:space="preserve"> </w:t>
      </w:r>
      <w:r w:rsidRPr="000719E3">
        <w:rPr>
          <w:rStyle w:val="StyleUnderline"/>
          <w:sz w:val="8"/>
          <w:szCs w:val="8"/>
        </w:rPr>
        <w:t>is</w:t>
      </w:r>
      <w:r w:rsidRPr="000719E3">
        <w:rPr>
          <w:sz w:val="2"/>
          <w:szCs w:val="8"/>
        </w:rPr>
        <w:t xml:space="preserve"> already </w:t>
      </w:r>
      <w:r w:rsidRPr="000719E3">
        <w:rPr>
          <w:rStyle w:val="Emphasis"/>
          <w:sz w:val="10"/>
          <w:szCs w:val="8"/>
        </w:rPr>
        <w:t>interfering</w:t>
      </w:r>
      <w:r w:rsidRPr="000719E3">
        <w:rPr>
          <w:sz w:val="2"/>
          <w:szCs w:val="8"/>
        </w:rPr>
        <w:t xml:space="preserve"> </w:t>
      </w:r>
      <w:r w:rsidRPr="000719E3">
        <w:rPr>
          <w:rStyle w:val="StyleUnderline"/>
          <w:sz w:val="8"/>
          <w:szCs w:val="8"/>
        </w:rPr>
        <w:t>with its</w:t>
      </w:r>
      <w:r w:rsidRPr="000719E3">
        <w:rPr>
          <w:sz w:val="2"/>
          <w:szCs w:val="8"/>
        </w:rPr>
        <w:t xml:space="preserve"> </w:t>
      </w:r>
      <w:r w:rsidRPr="000719E3">
        <w:rPr>
          <w:rStyle w:val="Emphasis"/>
          <w:sz w:val="10"/>
          <w:szCs w:val="8"/>
        </w:rPr>
        <w:t>performance</w:t>
      </w:r>
      <w:r w:rsidRPr="000719E3">
        <w:rPr>
          <w:sz w:val="2"/>
          <w:szCs w:val="8"/>
        </w:rPr>
        <w:t xml:space="preserve"> </w:t>
      </w:r>
      <w:r w:rsidRPr="000719E3">
        <w:rPr>
          <w:rStyle w:val="StyleUnderline"/>
          <w:sz w:val="8"/>
          <w:szCs w:val="8"/>
        </w:rPr>
        <w:t>in other arenas of</w:t>
      </w:r>
      <w:r w:rsidRPr="000719E3">
        <w:rPr>
          <w:sz w:val="2"/>
          <w:szCs w:val="8"/>
        </w:rPr>
        <w:t xml:space="preserve"> </w:t>
      </w:r>
      <w:r w:rsidRPr="000719E3">
        <w:rPr>
          <w:rStyle w:val="Emphasis"/>
          <w:sz w:val="10"/>
          <w:szCs w:val="8"/>
        </w:rPr>
        <w:t>great-power competition</w:t>
      </w:r>
      <w:r w:rsidRPr="000719E3">
        <w:rPr>
          <w:sz w:val="2"/>
          <w:szCs w:val="8"/>
        </w:rPr>
        <w:t xml:space="preserve">. Chinese President Xi Jinping’s </w:t>
      </w:r>
      <w:r w:rsidRPr="000719E3">
        <w:rPr>
          <w:rStyle w:val="StyleUnderline"/>
          <w:sz w:val="8"/>
          <w:szCs w:val="8"/>
        </w:rPr>
        <w:t>desire to</w:t>
      </w:r>
      <w:r w:rsidRPr="000719E3">
        <w:rPr>
          <w:sz w:val="2"/>
          <w:szCs w:val="8"/>
        </w:rPr>
        <w:t xml:space="preserve"> </w:t>
      </w:r>
      <w:r w:rsidRPr="000719E3">
        <w:rPr>
          <w:rStyle w:val="Emphasis"/>
          <w:sz w:val="10"/>
          <w:szCs w:val="8"/>
        </w:rPr>
        <w:t>reassert</w:t>
      </w:r>
      <w:r w:rsidRPr="000719E3">
        <w:rPr>
          <w:sz w:val="2"/>
          <w:szCs w:val="8"/>
        </w:rPr>
        <w:t xml:space="preserve"> </w:t>
      </w:r>
      <w:r w:rsidRPr="000719E3">
        <w:rPr>
          <w:rStyle w:val="StyleUnderline"/>
          <w:sz w:val="8"/>
          <w:szCs w:val="8"/>
          <w:highlight w:val="cyan"/>
        </w:rPr>
        <w:t>state control</w:t>
      </w:r>
      <w:r w:rsidRPr="000719E3">
        <w:rPr>
          <w:sz w:val="2"/>
          <w:szCs w:val="8"/>
        </w:rPr>
        <w:t xml:space="preserve"> over China’s society and economy </w:t>
      </w:r>
      <w:r w:rsidRPr="000719E3">
        <w:rPr>
          <w:rStyle w:val="StyleUnderline"/>
          <w:sz w:val="8"/>
          <w:szCs w:val="8"/>
        </w:rPr>
        <w:t>has</w:t>
      </w:r>
      <w:r w:rsidRPr="000719E3">
        <w:rPr>
          <w:sz w:val="2"/>
          <w:szCs w:val="8"/>
        </w:rPr>
        <w:t xml:space="preserve"> already </w:t>
      </w:r>
      <w:r w:rsidRPr="000719E3">
        <w:rPr>
          <w:rStyle w:val="StyleUnderline"/>
          <w:sz w:val="8"/>
          <w:szCs w:val="8"/>
          <w:highlight w:val="cyan"/>
        </w:rPr>
        <w:t>killed</w:t>
      </w:r>
      <w:r w:rsidRPr="000719E3">
        <w:rPr>
          <w:rStyle w:val="StyleUnderline"/>
          <w:sz w:val="8"/>
          <w:szCs w:val="8"/>
        </w:rPr>
        <w:t xml:space="preserve"> off</w:t>
      </w:r>
      <w:r w:rsidRPr="000719E3">
        <w:rPr>
          <w:sz w:val="2"/>
          <w:szCs w:val="8"/>
        </w:rPr>
        <w:t xml:space="preserve"> the country’s successful </w:t>
      </w:r>
      <w:r w:rsidRPr="000719E3">
        <w:rPr>
          <w:rStyle w:val="StyleUnderline"/>
          <w:sz w:val="8"/>
          <w:szCs w:val="8"/>
        </w:rPr>
        <w:t xml:space="preserve">economic </w:t>
      </w:r>
      <w:r w:rsidRPr="000719E3">
        <w:rPr>
          <w:rStyle w:val="StyleUnderline"/>
          <w:sz w:val="8"/>
          <w:szCs w:val="8"/>
          <w:highlight w:val="cyan"/>
        </w:rPr>
        <w:t>growth</w:t>
      </w:r>
      <w:r w:rsidRPr="000719E3">
        <w:rPr>
          <w:sz w:val="2"/>
          <w:szCs w:val="8"/>
        </w:rPr>
        <w:t xml:space="preserve"> model. </w:t>
      </w:r>
      <w:r w:rsidRPr="000719E3">
        <w:rPr>
          <w:rStyle w:val="StyleUnderline"/>
          <w:sz w:val="8"/>
          <w:szCs w:val="8"/>
        </w:rPr>
        <w:t>His</w:t>
      </w:r>
      <w:r w:rsidRPr="000719E3">
        <w:rPr>
          <w:sz w:val="2"/>
          <w:szCs w:val="8"/>
        </w:rPr>
        <w:t xml:space="preserve"> </w:t>
      </w:r>
      <w:r w:rsidRPr="000719E3">
        <w:rPr>
          <w:rStyle w:val="Emphasis"/>
          <w:sz w:val="10"/>
          <w:szCs w:val="8"/>
          <w:highlight w:val="cyan"/>
        </w:rPr>
        <w:t>aggressive</w:t>
      </w:r>
      <w:r w:rsidRPr="000719E3">
        <w:rPr>
          <w:sz w:val="2"/>
          <w:szCs w:val="8"/>
        </w:rPr>
        <w:t xml:space="preserve"> </w:t>
      </w:r>
      <w:r w:rsidRPr="000719E3">
        <w:rPr>
          <w:rStyle w:val="StyleUnderline"/>
          <w:sz w:val="8"/>
          <w:szCs w:val="8"/>
        </w:rPr>
        <w:t xml:space="preserve">foreign </w:t>
      </w:r>
      <w:r w:rsidRPr="000719E3">
        <w:rPr>
          <w:rStyle w:val="StyleUnderline"/>
          <w:sz w:val="8"/>
          <w:szCs w:val="8"/>
          <w:highlight w:val="cyan"/>
        </w:rPr>
        <w:t>policy</w:t>
      </w:r>
      <w:r w:rsidRPr="000719E3">
        <w:rPr>
          <w:sz w:val="2"/>
          <w:szCs w:val="8"/>
        </w:rPr>
        <w:t xml:space="preserve"> has </w:t>
      </w:r>
      <w:r w:rsidRPr="000719E3">
        <w:rPr>
          <w:rStyle w:val="StyleUnderline"/>
          <w:sz w:val="8"/>
          <w:szCs w:val="8"/>
          <w:highlight w:val="cyan"/>
        </w:rPr>
        <w:t>resulted in</w:t>
      </w:r>
      <w:r w:rsidRPr="000719E3">
        <w:rPr>
          <w:sz w:val="2"/>
          <w:szCs w:val="8"/>
          <w:highlight w:val="cyan"/>
        </w:rPr>
        <w:t xml:space="preserve"> </w:t>
      </w:r>
      <w:r w:rsidRPr="000719E3">
        <w:rPr>
          <w:rStyle w:val="Emphasis"/>
          <w:sz w:val="10"/>
          <w:szCs w:val="8"/>
          <w:highlight w:val="cyan"/>
        </w:rPr>
        <w:t>counterbalancing</w:t>
      </w:r>
      <w:r w:rsidRPr="000719E3">
        <w:rPr>
          <w:sz w:val="2"/>
          <w:szCs w:val="8"/>
        </w:rPr>
        <w:t>, with even the European Union declaring Beijing a “systemic rival” in 2019.</w:t>
      </w:r>
    </w:p>
    <w:p w14:paraId="41C7CC84" w14:textId="77777777" w:rsidR="00B6154D" w:rsidRPr="000719E3" w:rsidRDefault="00B6154D" w:rsidP="00B6154D">
      <w:pPr>
        <w:rPr>
          <w:sz w:val="2"/>
          <w:szCs w:val="8"/>
        </w:rPr>
      </w:pPr>
      <w:r w:rsidRPr="000719E3">
        <w:rPr>
          <w:sz w:val="2"/>
          <w:szCs w:val="8"/>
        </w:rPr>
        <w:t xml:space="preserve">These </w:t>
      </w:r>
      <w:r w:rsidRPr="000719E3">
        <w:rPr>
          <w:rStyle w:val="Emphasis"/>
          <w:sz w:val="10"/>
          <w:szCs w:val="8"/>
        </w:rPr>
        <w:t>autocratic dysfunctions</w:t>
      </w:r>
      <w:r w:rsidRPr="000719E3">
        <w:rPr>
          <w:sz w:val="2"/>
          <w:szCs w:val="8"/>
        </w:rPr>
        <w:t xml:space="preserve"> </w:t>
      </w:r>
      <w:r w:rsidRPr="000719E3">
        <w:rPr>
          <w:rStyle w:val="StyleUnderline"/>
          <w:sz w:val="8"/>
          <w:szCs w:val="8"/>
        </w:rPr>
        <w:t>are</w:t>
      </w:r>
      <w:r w:rsidRPr="000719E3">
        <w:rPr>
          <w:sz w:val="2"/>
          <w:szCs w:val="8"/>
        </w:rPr>
        <w:t xml:space="preserve"> also </w:t>
      </w:r>
      <w:r w:rsidRPr="000719E3">
        <w:rPr>
          <w:rStyle w:val="StyleUnderline"/>
          <w:sz w:val="8"/>
          <w:szCs w:val="8"/>
        </w:rPr>
        <w:t>affecting China’s</w:t>
      </w:r>
      <w:r w:rsidRPr="000719E3">
        <w:rPr>
          <w:sz w:val="2"/>
          <w:szCs w:val="8"/>
        </w:rPr>
        <w:t xml:space="preserve"> </w:t>
      </w:r>
      <w:r w:rsidRPr="000719E3">
        <w:rPr>
          <w:rStyle w:val="Emphasis"/>
          <w:sz w:val="10"/>
          <w:szCs w:val="8"/>
        </w:rPr>
        <w:t>military</w:t>
      </w:r>
      <w:r w:rsidRPr="000719E3">
        <w:rPr>
          <w:sz w:val="2"/>
          <w:szCs w:val="8"/>
        </w:rPr>
        <w:t xml:space="preserve"> performance, as we know they have in the past. In 1968, for example, </w:t>
      </w:r>
      <w:r w:rsidRPr="000719E3">
        <w:rPr>
          <w:rStyle w:val="StyleUnderline"/>
          <w:sz w:val="8"/>
          <w:szCs w:val="8"/>
        </w:rPr>
        <w:t>China’s</w:t>
      </w:r>
      <w:r w:rsidRPr="000719E3">
        <w:rPr>
          <w:sz w:val="2"/>
          <w:szCs w:val="8"/>
        </w:rPr>
        <w:t xml:space="preserve"> </w:t>
      </w:r>
      <w:r w:rsidRPr="000719E3">
        <w:rPr>
          <w:rStyle w:val="Emphasis"/>
          <w:sz w:val="10"/>
          <w:szCs w:val="8"/>
        </w:rPr>
        <w:t>leading</w:t>
      </w:r>
      <w:r w:rsidRPr="000719E3">
        <w:rPr>
          <w:sz w:val="2"/>
          <w:szCs w:val="8"/>
        </w:rPr>
        <w:t xml:space="preserve"> </w:t>
      </w:r>
      <w:r w:rsidRPr="000719E3">
        <w:rPr>
          <w:rStyle w:val="StyleUnderline"/>
          <w:sz w:val="8"/>
          <w:szCs w:val="8"/>
        </w:rPr>
        <w:t>missile engineer was</w:t>
      </w:r>
      <w:r w:rsidRPr="000719E3">
        <w:rPr>
          <w:sz w:val="2"/>
          <w:szCs w:val="8"/>
        </w:rPr>
        <w:t xml:space="preserve"> </w:t>
      </w:r>
      <w:r w:rsidRPr="000719E3">
        <w:rPr>
          <w:rStyle w:val="Emphasis"/>
          <w:sz w:val="10"/>
          <w:szCs w:val="8"/>
        </w:rPr>
        <w:t>killed</w:t>
      </w:r>
      <w:r w:rsidRPr="000719E3">
        <w:rPr>
          <w:sz w:val="2"/>
          <w:szCs w:val="8"/>
        </w:rPr>
        <w:t xml:space="preserve"> </w:t>
      </w:r>
      <w:r w:rsidRPr="000719E3">
        <w:rPr>
          <w:rStyle w:val="StyleUnderline"/>
          <w:sz w:val="8"/>
          <w:szCs w:val="8"/>
        </w:rPr>
        <w:t>by an anti-intellectual mob</w:t>
      </w:r>
      <w:r w:rsidRPr="000719E3">
        <w:rPr>
          <w:sz w:val="2"/>
          <w:szCs w:val="8"/>
        </w:rPr>
        <w:t xml:space="preserve"> during Mao Zedong’s Cultural Revolution.</w:t>
      </w:r>
    </w:p>
    <w:p w14:paraId="28FDB148" w14:textId="77777777" w:rsidR="00B6154D" w:rsidRPr="000719E3" w:rsidRDefault="00B6154D" w:rsidP="00B6154D">
      <w:pPr>
        <w:rPr>
          <w:sz w:val="2"/>
          <w:szCs w:val="8"/>
        </w:rPr>
      </w:pPr>
      <w:r w:rsidRPr="000719E3">
        <w:rPr>
          <w:sz w:val="2"/>
          <w:szCs w:val="8"/>
        </w:rPr>
        <w:t xml:space="preserve">Today, </w:t>
      </w:r>
      <w:r w:rsidRPr="000719E3">
        <w:rPr>
          <w:rStyle w:val="StyleUnderline"/>
          <w:sz w:val="8"/>
          <w:szCs w:val="8"/>
        </w:rPr>
        <w:t>Xi is</w:t>
      </w:r>
      <w:r w:rsidRPr="000719E3">
        <w:rPr>
          <w:sz w:val="2"/>
          <w:szCs w:val="8"/>
        </w:rPr>
        <w:t xml:space="preserve"> </w:t>
      </w:r>
      <w:r w:rsidRPr="000719E3">
        <w:rPr>
          <w:rStyle w:val="Emphasis"/>
          <w:sz w:val="10"/>
          <w:szCs w:val="8"/>
        </w:rPr>
        <w:t>more</w:t>
      </w:r>
      <w:r w:rsidRPr="000719E3">
        <w:rPr>
          <w:sz w:val="2"/>
          <w:szCs w:val="8"/>
        </w:rPr>
        <w:t xml:space="preserve"> </w:t>
      </w:r>
      <w:r w:rsidRPr="000719E3">
        <w:rPr>
          <w:rStyle w:val="StyleUnderline"/>
          <w:sz w:val="8"/>
          <w:szCs w:val="8"/>
        </w:rPr>
        <w:t>concerned about</w:t>
      </w:r>
      <w:r w:rsidRPr="000719E3">
        <w:rPr>
          <w:sz w:val="2"/>
          <w:szCs w:val="8"/>
        </w:rPr>
        <w:t xml:space="preserve"> </w:t>
      </w:r>
      <w:r w:rsidRPr="000719E3">
        <w:rPr>
          <w:rStyle w:val="Emphasis"/>
          <w:sz w:val="10"/>
          <w:szCs w:val="8"/>
        </w:rPr>
        <w:t>regime instability</w:t>
      </w:r>
      <w:r w:rsidRPr="000719E3">
        <w:rPr>
          <w:sz w:val="2"/>
          <w:szCs w:val="8"/>
        </w:rPr>
        <w:t xml:space="preserve"> </w:t>
      </w:r>
      <w:r w:rsidRPr="000719E3">
        <w:rPr>
          <w:rStyle w:val="StyleUnderline"/>
          <w:sz w:val="8"/>
          <w:szCs w:val="8"/>
        </w:rPr>
        <w:t>than foreign enemies and spends</w:t>
      </w:r>
      <w:r w:rsidRPr="000719E3">
        <w:rPr>
          <w:sz w:val="2"/>
          <w:szCs w:val="8"/>
        </w:rPr>
        <w:t xml:space="preserve"> </w:t>
      </w:r>
      <w:r w:rsidRPr="000719E3">
        <w:rPr>
          <w:rStyle w:val="Emphasis"/>
          <w:sz w:val="10"/>
          <w:szCs w:val="8"/>
        </w:rPr>
        <w:t>more</w:t>
      </w:r>
      <w:r w:rsidRPr="000719E3">
        <w:rPr>
          <w:sz w:val="2"/>
          <w:szCs w:val="8"/>
        </w:rPr>
        <w:t xml:space="preserve"> </w:t>
      </w:r>
      <w:r w:rsidRPr="000719E3">
        <w:rPr>
          <w:rStyle w:val="StyleUnderline"/>
          <w:sz w:val="8"/>
          <w:szCs w:val="8"/>
        </w:rPr>
        <w:t>money on</w:t>
      </w:r>
      <w:r w:rsidRPr="000719E3">
        <w:rPr>
          <w:sz w:val="2"/>
          <w:szCs w:val="8"/>
        </w:rPr>
        <w:t xml:space="preserve"> </w:t>
      </w:r>
      <w:r w:rsidRPr="000719E3">
        <w:rPr>
          <w:rStyle w:val="Emphasis"/>
          <w:sz w:val="10"/>
          <w:szCs w:val="8"/>
        </w:rPr>
        <w:t>domestic repression</w:t>
      </w:r>
      <w:r w:rsidRPr="000719E3">
        <w:rPr>
          <w:sz w:val="2"/>
          <w:szCs w:val="8"/>
        </w:rPr>
        <w:t xml:space="preserve"> </w:t>
      </w:r>
      <w:r w:rsidRPr="000719E3">
        <w:rPr>
          <w:rStyle w:val="StyleUnderline"/>
          <w:sz w:val="8"/>
          <w:szCs w:val="8"/>
        </w:rPr>
        <w:t>than on the</w:t>
      </w:r>
      <w:r w:rsidRPr="000719E3">
        <w:rPr>
          <w:sz w:val="2"/>
          <w:szCs w:val="8"/>
        </w:rPr>
        <w:t xml:space="preserve"> </w:t>
      </w:r>
      <w:r w:rsidRPr="000719E3">
        <w:rPr>
          <w:rStyle w:val="Emphasis"/>
          <w:sz w:val="10"/>
          <w:szCs w:val="8"/>
        </w:rPr>
        <w:t>military</w:t>
      </w:r>
      <w:r w:rsidRPr="000719E3">
        <w:rPr>
          <w:sz w:val="2"/>
          <w:szCs w:val="8"/>
        </w:rPr>
        <w:t xml:space="preserve">. </w:t>
      </w:r>
      <w:r w:rsidRPr="000719E3">
        <w:rPr>
          <w:rStyle w:val="StyleUnderline"/>
          <w:sz w:val="8"/>
          <w:szCs w:val="8"/>
        </w:rPr>
        <w:t xml:space="preserve">A </w:t>
      </w:r>
      <w:r w:rsidRPr="000719E3">
        <w:rPr>
          <w:rStyle w:val="StyleUnderline"/>
          <w:sz w:val="8"/>
          <w:szCs w:val="8"/>
          <w:highlight w:val="cyan"/>
        </w:rPr>
        <w:t>concern with</w:t>
      </w:r>
      <w:r w:rsidRPr="000719E3">
        <w:rPr>
          <w:sz w:val="2"/>
          <w:szCs w:val="8"/>
        </w:rPr>
        <w:t xml:space="preserve"> </w:t>
      </w:r>
      <w:r w:rsidRPr="000719E3">
        <w:rPr>
          <w:rStyle w:val="Emphasis"/>
          <w:sz w:val="10"/>
          <w:szCs w:val="8"/>
        </w:rPr>
        <w:t>ideological</w:t>
      </w:r>
      <w:r w:rsidRPr="000719E3">
        <w:rPr>
          <w:sz w:val="2"/>
          <w:szCs w:val="8"/>
        </w:rPr>
        <w:t xml:space="preserve"> </w:t>
      </w:r>
      <w:r w:rsidRPr="000719E3">
        <w:rPr>
          <w:rStyle w:val="StyleUnderline"/>
          <w:sz w:val="8"/>
          <w:szCs w:val="8"/>
          <w:highlight w:val="cyan"/>
        </w:rPr>
        <w:t>purity</w:t>
      </w:r>
      <w:r w:rsidRPr="000719E3">
        <w:rPr>
          <w:rStyle w:val="StyleUnderline"/>
          <w:sz w:val="8"/>
          <w:szCs w:val="8"/>
        </w:rPr>
        <w:t xml:space="preserve"> has </w:t>
      </w:r>
      <w:r w:rsidRPr="000719E3">
        <w:rPr>
          <w:rStyle w:val="StyleUnderline"/>
          <w:sz w:val="8"/>
          <w:szCs w:val="8"/>
          <w:highlight w:val="cyan"/>
        </w:rPr>
        <w:t>led to</w:t>
      </w:r>
      <w:r w:rsidRPr="000719E3">
        <w:rPr>
          <w:sz w:val="2"/>
          <w:szCs w:val="8"/>
        </w:rPr>
        <w:t xml:space="preserve"> the insertion of Chinese Communist Party (CCP) representatives and indoctrination in military units </w:t>
      </w:r>
      <w:r w:rsidRPr="000719E3">
        <w:rPr>
          <w:rStyle w:val="StyleUnderline"/>
          <w:sz w:val="8"/>
          <w:szCs w:val="8"/>
          <w:highlight w:val="cyan"/>
        </w:rPr>
        <w:t>taking</w:t>
      </w:r>
      <w:r w:rsidRPr="000719E3">
        <w:rPr>
          <w:sz w:val="2"/>
          <w:szCs w:val="8"/>
        </w:rPr>
        <w:t xml:space="preserve"> time and </w:t>
      </w:r>
      <w:r w:rsidRPr="000719E3">
        <w:rPr>
          <w:rStyle w:val="StyleUnderline"/>
          <w:sz w:val="8"/>
          <w:szCs w:val="8"/>
          <w:highlight w:val="cyan"/>
        </w:rPr>
        <w:t>focus</w:t>
      </w:r>
      <w:r w:rsidRPr="000719E3">
        <w:rPr>
          <w:sz w:val="2"/>
          <w:szCs w:val="8"/>
        </w:rPr>
        <w:t xml:space="preserve"> </w:t>
      </w:r>
      <w:r w:rsidRPr="000719E3">
        <w:rPr>
          <w:rStyle w:val="Emphasis"/>
          <w:sz w:val="10"/>
          <w:szCs w:val="8"/>
        </w:rPr>
        <w:t>away</w:t>
      </w:r>
      <w:r w:rsidRPr="000719E3">
        <w:rPr>
          <w:sz w:val="2"/>
          <w:szCs w:val="8"/>
        </w:rPr>
        <w:t xml:space="preserve"> </w:t>
      </w:r>
      <w:r w:rsidRPr="000719E3">
        <w:rPr>
          <w:rStyle w:val="StyleUnderline"/>
          <w:sz w:val="8"/>
          <w:szCs w:val="8"/>
          <w:highlight w:val="cyan"/>
        </w:rPr>
        <w:t>from training</w:t>
      </w:r>
      <w:r w:rsidRPr="000719E3">
        <w:rPr>
          <w:sz w:val="2"/>
          <w:szCs w:val="8"/>
        </w:rPr>
        <w:t xml:space="preserve"> and exercises. </w:t>
      </w:r>
      <w:r w:rsidRPr="000719E3">
        <w:rPr>
          <w:rStyle w:val="StyleUnderline"/>
          <w:sz w:val="8"/>
          <w:szCs w:val="8"/>
        </w:rPr>
        <w:t>Corruption is</w:t>
      </w:r>
      <w:r w:rsidRPr="000719E3">
        <w:rPr>
          <w:sz w:val="2"/>
          <w:szCs w:val="8"/>
        </w:rPr>
        <w:t xml:space="preserve"> also </w:t>
      </w:r>
      <w:r w:rsidRPr="000719E3">
        <w:rPr>
          <w:rStyle w:val="Emphasis"/>
          <w:sz w:val="10"/>
          <w:szCs w:val="8"/>
        </w:rPr>
        <w:t>infecting</w:t>
      </w:r>
      <w:r w:rsidRPr="000719E3">
        <w:rPr>
          <w:sz w:val="2"/>
          <w:szCs w:val="8"/>
        </w:rPr>
        <w:t xml:space="preserve"> </w:t>
      </w:r>
      <w:r w:rsidRPr="000719E3">
        <w:rPr>
          <w:rStyle w:val="StyleUnderline"/>
          <w:sz w:val="8"/>
          <w:szCs w:val="8"/>
        </w:rPr>
        <w:t>China’s military procurement</w:t>
      </w:r>
      <w:r w:rsidRPr="000719E3">
        <w:rPr>
          <w:sz w:val="2"/>
          <w:szCs w:val="8"/>
        </w:rPr>
        <w:t>, for example when concerns about the reliability of the country’s missile inventory led Xi to conduct a far-reaching purge of Rocket Force officers.</w:t>
      </w:r>
    </w:p>
    <w:p w14:paraId="2786DC04" w14:textId="77777777" w:rsidR="00B6154D" w:rsidRPr="000719E3" w:rsidRDefault="00B6154D" w:rsidP="00B6154D">
      <w:pPr>
        <w:rPr>
          <w:sz w:val="2"/>
          <w:szCs w:val="8"/>
        </w:rPr>
      </w:pPr>
      <w:r w:rsidRPr="000719E3">
        <w:rPr>
          <w:sz w:val="2"/>
          <w:szCs w:val="8"/>
        </w:rPr>
        <w:t xml:space="preserve">What’s more, nuclear deterrence theory dictates that China should be investing in survivable submarines. But instead, </w:t>
      </w:r>
      <w:r w:rsidRPr="000719E3">
        <w:rPr>
          <w:rStyle w:val="StyleUnderline"/>
          <w:sz w:val="8"/>
          <w:szCs w:val="8"/>
        </w:rPr>
        <w:t>China’s</w:t>
      </w:r>
      <w:r w:rsidRPr="000719E3">
        <w:rPr>
          <w:sz w:val="2"/>
          <w:szCs w:val="8"/>
        </w:rPr>
        <w:t xml:space="preserve"> </w:t>
      </w:r>
      <w:r w:rsidRPr="000719E3">
        <w:rPr>
          <w:rStyle w:val="Emphasis"/>
          <w:sz w:val="10"/>
          <w:szCs w:val="8"/>
        </w:rPr>
        <w:t>rapid</w:t>
      </w:r>
      <w:r w:rsidRPr="000719E3">
        <w:rPr>
          <w:sz w:val="2"/>
          <w:szCs w:val="8"/>
        </w:rPr>
        <w:t xml:space="preserve"> </w:t>
      </w:r>
      <w:r w:rsidRPr="000719E3">
        <w:rPr>
          <w:rStyle w:val="StyleUnderline"/>
          <w:sz w:val="8"/>
          <w:szCs w:val="8"/>
        </w:rPr>
        <w:t>nuclear expansion is prioritizing</w:t>
      </w:r>
      <w:r w:rsidRPr="000719E3">
        <w:rPr>
          <w:sz w:val="2"/>
          <w:szCs w:val="8"/>
        </w:rPr>
        <w:t xml:space="preserve"> </w:t>
      </w:r>
      <w:r w:rsidRPr="000719E3">
        <w:rPr>
          <w:rStyle w:val="Emphasis"/>
          <w:sz w:val="10"/>
          <w:szCs w:val="8"/>
        </w:rPr>
        <w:t>ground-based</w:t>
      </w:r>
      <w:r w:rsidRPr="000719E3">
        <w:rPr>
          <w:sz w:val="2"/>
          <w:szCs w:val="8"/>
        </w:rPr>
        <w:t xml:space="preserve"> </w:t>
      </w:r>
      <w:r w:rsidRPr="000719E3">
        <w:rPr>
          <w:rStyle w:val="StyleUnderline"/>
          <w:sz w:val="8"/>
          <w:szCs w:val="8"/>
        </w:rPr>
        <w:t>missiles</w:t>
      </w:r>
      <w:r w:rsidRPr="000719E3">
        <w:rPr>
          <w:sz w:val="2"/>
          <w:szCs w:val="8"/>
        </w:rPr>
        <w:t xml:space="preserve"> in fixed silos, </w:t>
      </w:r>
      <w:r w:rsidRPr="000719E3">
        <w:rPr>
          <w:rStyle w:val="StyleUnderline"/>
          <w:sz w:val="8"/>
          <w:szCs w:val="8"/>
        </w:rPr>
        <w:t>which are</w:t>
      </w:r>
      <w:r w:rsidRPr="000719E3">
        <w:rPr>
          <w:sz w:val="2"/>
          <w:szCs w:val="8"/>
        </w:rPr>
        <w:t xml:space="preserve"> </w:t>
      </w:r>
      <w:r w:rsidRPr="000719E3">
        <w:rPr>
          <w:rStyle w:val="Emphasis"/>
          <w:sz w:val="10"/>
          <w:szCs w:val="8"/>
        </w:rPr>
        <w:t>highly vulnerable</w:t>
      </w:r>
      <w:r w:rsidRPr="000719E3">
        <w:rPr>
          <w:sz w:val="2"/>
          <w:szCs w:val="8"/>
        </w:rPr>
        <w:t xml:space="preserve"> </w:t>
      </w:r>
      <w:r w:rsidRPr="000719E3">
        <w:rPr>
          <w:rStyle w:val="StyleUnderline"/>
          <w:sz w:val="8"/>
          <w:szCs w:val="8"/>
        </w:rPr>
        <w:t>to an enemy</w:t>
      </w:r>
      <w:r w:rsidRPr="000719E3">
        <w:rPr>
          <w:sz w:val="2"/>
          <w:szCs w:val="8"/>
        </w:rPr>
        <w:t xml:space="preserve"> </w:t>
      </w:r>
      <w:r w:rsidRPr="000719E3">
        <w:rPr>
          <w:rStyle w:val="Emphasis"/>
          <w:sz w:val="10"/>
          <w:szCs w:val="8"/>
        </w:rPr>
        <w:t>first strike</w:t>
      </w:r>
      <w:r w:rsidRPr="000719E3">
        <w:rPr>
          <w:sz w:val="2"/>
          <w:szCs w:val="8"/>
        </w:rPr>
        <w:t xml:space="preserve">. </w:t>
      </w:r>
      <w:r w:rsidRPr="000719E3">
        <w:rPr>
          <w:rStyle w:val="StyleUnderline"/>
          <w:sz w:val="8"/>
          <w:szCs w:val="8"/>
        </w:rPr>
        <w:t>This does</w:t>
      </w:r>
      <w:r w:rsidRPr="000719E3">
        <w:rPr>
          <w:sz w:val="2"/>
          <w:szCs w:val="8"/>
        </w:rPr>
        <w:t xml:space="preserve"> </w:t>
      </w:r>
      <w:r w:rsidRPr="000719E3">
        <w:rPr>
          <w:rStyle w:val="Emphasis"/>
          <w:sz w:val="10"/>
          <w:szCs w:val="8"/>
        </w:rPr>
        <w:t>not</w:t>
      </w:r>
      <w:r w:rsidRPr="000719E3">
        <w:rPr>
          <w:sz w:val="2"/>
          <w:szCs w:val="8"/>
        </w:rPr>
        <w:t xml:space="preserve"> </w:t>
      </w:r>
      <w:r w:rsidRPr="000719E3">
        <w:rPr>
          <w:rStyle w:val="StyleUnderline"/>
          <w:sz w:val="8"/>
          <w:szCs w:val="8"/>
        </w:rPr>
        <w:t>make sense unless one</w:t>
      </w:r>
      <w:r w:rsidRPr="000719E3">
        <w:rPr>
          <w:sz w:val="2"/>
          <w:szCs w:val="8"/>
        </w:rPr>
        <w:t xml:space="preserve"> </w:t>
      </w:r>
      <w:r w:rsidRPr="000719E3">
        <w:rPr>
          <w:rStyle w:val="Emphasis"/>
          <w:sz w:val="10"/>
          <w:szCs w:val="8"/>
        </w:rPr>
        <w:t>considers</w:t>
      </w:r>
      <w:r w:rsidRPr="000719E3">
        <w:rPr>
          <w:sz w:val="2"/>
          <w:szCs w:val="8"/>
        </w:rPr>
        <w:t xml:space="preserve"> </w:t>
      </w:r>
      <w:r w:rsidRPr="000719E3">
        <w:rPr>
          <w:rStyle w:val="StyleUnderline"/>
          <w:sz w:val="8"/>
          <w:szCs w:val="8"/>
        </w:rPr>
        <w:t>the autocrat’s</w:t>
      </w:r>
      <w:r w:rsidRPr="000719E3">
        <w:rPr>
          <w:sz w:val="2"/>
          <w:szCs w:val="8"/>
        </w:rPr>
        <w:t xml:space="preserve"> </w:t>
      </w:r>
      <w:r w:rsidRPr="000719E3">
        <w:rPr>
          <w:rStyle w:val="Emphasis"/>
          <w:sz w:val="10"/>
          <w:szCs w:val="8"/>
        </w:rPr>
        <w:t>predictable preference</w:t>
      </w:r>
      <w:r w:rsidRPr="000719E3">
        <w:rPr>
          <w:sz w:val="2"/>
          <w:szCs w:val="8"/>
        </w:rPr>
        <w:t xml:space="preserve"> </w:t>
      </w:r>
      <w:r w:rsidRPr="000719E3">
        <w:rPr>
          <w:rStyle w:val="StyleUnderline"/>
          <w:sz w:val="8"/>
          <w:szCs w:val="8"/>
        </w:rPr>
        <w:t>for control over performance</w:t>
      </w:r>
      <w:r w:rsidRPr="000719E3">
        <w:rPr>
          <w:sz w:val="2"/>
          <w:szCs w:val="8"/>
        </w:rPr>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7BB35C84" w14:textId="77777777" w:rsidR="00B6154D" w:rsidRPr="000719E3" w:rsidRDefault="00B6154D" w:rsidP="00B6154D">
      <w:pPr>
        <w:rPr>
          <w:sz w:val="2"/>
          <w:szCs w:val="8"/>
        </w:rPr>
      </w:pPr>
      <w:r w:rsidRPr="000719E3">
        <w:rPr>
          <w:rStyle w:val="StyleUnderline"/>
          <w:sz w:val="8"/>
          <w:szCs w:val="8"/>
        </w:rPr>
        <w:t>The</w:t>
      </w:r>
      <w:r w:rsidRPr="000719E3">
        <w:rPr>
          <w:sz w:val="2"/>
          <w:szCs w:val="8"/>
        </w:rPr>
        <w:t xml:space="preserve"> </w:t>
      </w:r>
      <w:r w:rsidRPr="000719E3">
        <w:rPr>
          <w:rStyle w:val="Emphasis"/>
          <w:sz w:val="10"/>
          <w:szCs w:val="8"/>
        </w:rPr>
        <w:t>Russia</w:t>
      </w:r>
      <w:r w:rsidRPr="000719E3">
        <w:rPr>
          <w:sz w:val="2"/>
          <w:szCs w:val="8"/>
        </w:rPr>
        <w:t xml:space="preserve"> </w:t>
      </w:r>
      <w:r w:rsidRPr="000719E3">
        <w:rPr>
          <w:rStyle w:val="StyleUnderline"/>
          <w:sz w:val="8"/>
          <w:szCs w:val="8"/>
        </w:rPr>
        <w:t>and</w:t>
      </w:r>
      <w:r w:rsidRPr="000719E3">
        <w:rPr>
          <w:sz w:val="2"/>
          <w:szCs w:val="8"/>
        </w:rPr>
        <w:t xml:space="preserve"> </w:t>
      </w:r>
      <w:r w:rsidRPr="000719E3">
        <w:rPr>
          <w:rStyle w:val="Emphasis"/>
          <w:sz w:val="10"/>
          <w:szCs w:val="8"/>
        </w:rPr>
        <w:t>Iran</w:t>
      </w:r>
      <w:r w:rsidRPr="000719E3">
        <w:rPr>
          <w:sz w:val="2"/>
          <w:szCs w:val="8"/>
        </w:rPr>
        <w:t xml:space="preserve"> </w:t>
      </w:r>
      <w:r w:rsidRPr="000719E3">
        <w:rPr>
          <w:rStyle w:val="StyleUnderline"/>
          <w:sz w:val="8"/>
          <w:szCs w:val="8"/>
        </w:rPr>
        <w:t>cases show</w:t>
      </w:r>
      <w:r w:rsidRPr="000719E3">
        <w:rPr>
          <w:sz w:val="2"/>
          <w:szCs w:val="8"/>
        </w:rPr>
        <w:t xml:space="preserve"> that </w:t>
      </w:r>
      <w:r w:rsidRPr="000719E3">
        <w:rPr>
          <w:rStyle w:val="StyleUnderline"/>
          <w:sz w:val="8"/>
          <w:szCs w:val="8"/>
        </w:rPr>
        <w:t>there are</w:t>
      </w:r>
      <w:r w:rsidRPr="000719E3">
        <w:rPr>
          <w:sz w:val="2"/>
          <w:szCs w:val="8"/>
        </w:rPr>
        <w:t xml:space="preserve"> </w:t>
      </w:r>
      <w:r w:rsidRPr="000719E3">
        <w:rPr>
          <w:rStyle w:val="Emphasis"/>
          <w:sz w:val="10"/>
          <w:szCs w:val="8"/>
        </w:rPr>
        <w:t>dangers</w:t>
      </w:r>
      <w:r w:rsidRPr="000719E3">
        <w:rPr>
          <w:sz w:val="2"/>
          <w:szCs w:val="8"/>
        </w:rPr>
        <w:t xml:space="preserve"> </w:t>
      </w:r>
      <w:r w:rsidRPr="000719E3">
        <w:rPr>
          <w:rStyle w:val="StyleUnderline"/>
          <w:sz w:val="8"/>
          <w:szCs w:val="8"/>
        </w:rPr>
        <w:t>to overestimating</w:t>
      </w:r>
      <w:r w:rsidRPr="000719E3">
        <w:rPr>
          <w:sz w:val="2"/>
          <w:szCs w:val="8"/>
        </w:rPr>
        <w:t xml:space="preserve"> </w:t>
      </w:r>
      <w:r w:rsidRPr="000719E3">
        <w:rPr>
          <w:rStyle w:val="Emphasis"/>
          <w:sz w:val="10"/>
          <w:szCs w:val="8"/>
        </w:rPr>
        <w:t>foreign threats</w:t>
      </w:r>
      <w:r w:rsidRPr="000719E3">
        <w:rPr>
          <w:sz w:val="2"/>
          <w:szCs w:val="8"/>
        </w:rPr>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2AF136B4" w14:textId="77777777" w:rsidR="00B6154D" w:rsidRPr="000719E3" w:rsidRDefault="00B6154D" w:rsidP="00B6154D">
      <w:pPr>
        <w:rPr>
          <w:sz w:val="16"/>
        </w:rPr>
      </w:pPr>
      <w:r w:rsidRPr="000719E3">
        <w:rPr>
          <w:sz w:val="16"/>
        </w:rPr>
        <w:t xml:space="preserve">Correctly evaluating the threat from China today matters greatly for U.S. strategy. For example, if China is weaker than some think, then denying a Chinese attack on Taiwan could be a viable military objective. Others argue that the United States must disengage from Europe and the Middle East to focus on the greater threat from China. But if China is less powerful than these analysts think, then </w:t>
      </w:r>
      <w:r w:rsidRPr="000719E3">
        <w:rPr>
          <w:rStyle w:val="StyleUnderline"/>
          <w:highlight w:val="yellow"/>
        </w:rPr>
        <w:t>Washington</w:t>
      </w:r>
      <w:r w:rsidRPr="000719E3">
        <w:rPr>
          <w:rStyle w:val="StyleUnderline"/>
        </w:rPr>
        <w:t xml:space="preserve"> may </w:t>
      </w:r>
      <w:r w:rsidRPr="000719E3">
        <w:rPr>
          <w:rStyle w:val="StyleUnderline"/>
          <w:highlight w:val="yellow"/>
        </w:rPr>
        <w:t>still</w:t>
      </w:r>
      <w:r w:rsidRPr="000719E3">
        <w:rPr>
          <w:rStyle w:val="StyleUnderline"/>
        </w:rPr>
        <w:t xml:space="preserve"> be </w:t>
      </w:r>
      <w:r w:rsidRPr="000719E3">
        <w:rPr>
          <w:rStyle w:val="Emphasis"/>
          <w:highlight w:val="yellow"/>
        </w:rPr>
        <w:t>able</w:t>
      </w:r>
      <w:r w:rsidRPr="000719E3">
        <w:rPr>
          <w:rStyle w:val="StyleUnderline"/>
          <w:highlight w:val="yellow"/>
        </w:rPr>
        <w:t xml:space="preserve"> to </w:t>
      </w:r>
      <w:r w:rsidRPr="000719E3">
        <w:rPr>
          <w:rStyle w:val="Emphasis"/>
          <w:highlight w:val="yellow"/>
        </w:rPr>
        <w:t>secure important</w:t>
      </w:r>
      <w:r w:rsidRPr="000719E3">
        <w:rPr>
          <w:rStyle w:val="StyleUnderline"/>
          <w:highlight w:val="yellow"/>
        </w:rPr>
        <w:t xml:space="preserve"> interests across </w:t>
      </w:r>
      <w:r w:rsidRPr="000719E3">
        <w:rPr>
          <w:rStyle w:val="Emphasis"/>
          <w:highlight w:val="yellow"/>
        </w:rPr>
        <w:t>all three</w:t>
      </w:r>
      <w:r w:rsidRPr="000719E3">
        <w:rPr>
          <w:rStyle w:val="StyleUnderline"/>
          <w:highlight w:val="yellow"/>
        </w:rPr>
        <w:t xml:space="preserve"> regions</w:t>
      </w:r>
      <w:r w:rsidRPr="000719E3">
        <w:rPr>
          <w:sz w:val="16"/>
        </w:rPr>
        <w:t>. Similarly, some argue that in its competition with the CCP, Washington should aim for detente. But if China is weaker than they think, then perhaps the goal should be outright victory, as in the Cold War.</w:t>
      </w:r>
    </w:p>
    <w:p w14:paraId="02CC6FE3" w14:textId="77777777" w:rsidR="00B6154D" w:rsidRDefault="00B6154D" w:rsidP="00B6154D">
      <w:pPr>
        <w:rPr>
          <w:sz w:val="16"/>
        </w:rPr>
      </w:pPr>
      <w:r w:rsidRPr="000719E3">
        <w:rPr>
          <w:rStyle w:val="Emphasis"/>
          <w:highlight w:val="yellow"/>
        </w:rPr>
        <w:t>China</w:t>
      </w:r>
      <w:r w:rsidRPr="000719E3">
        <w:rPr>
          <w:rStyle w:val="StyleUnderline"/>
          <w:highlight w:val="yellow"/>
        </w:rPr>
        <w:t xml:space="preserve"> is </w:t>
      </w:r>
      <w:r w:rsidRPr="000719E3">
        <w:rPr>
          <w:rStyle w:val="Emphasis"/>
          <w:highlight w:val="yellow"/>
        </w:rPr>
        <w:t>undeniably</w:t>
      </w:r>
      <w:r w:rsidRPr="000719E3">
        <w:rPr>
          <w:rStyle w:val="StyleUnderline"/>
        </w:rPr>
        <w:t xml:space="preserve"> a </w:t>
      </w:r>
      <w:r w:rsidRPr="000719E3">
        <w:rPr>
          <w:rStyle w:val="Emphasis"/>
          <w:highlight w:val="yellow"/>
        </w:rPr>
        <w:t>serious</w:t>
      </w:r>
      <w:r w:rsidRPr="000719E3">
        <w:rPr>
          <w:rStyle w:val="StyleUnderline"/>
          <w:highlight w:val="yellow"/>
        </w:rPr>
        <w:t xml:space="preserve"> threat, perhaps</w:t>
      </w:r>
      <w:r w:rsidRPr="000719E3">
        <w:rPr>
          <w:rStyle w:val="StyleUnderline"/>
        </w:rPr>
        <w:t xml:space="preserve"> the </w:t>
      </w:r>
      <w:r w:rsidRPr="000719E3">
        <w:rPr>
          <w:rStyle w:val="Emphasis"/>
          <w:highlight w:val="yellow"/>
        </w:rPr>
        <w:t>greatest</w:t>
      </w:r>
      <w:r w:rsidRPr="000719E3">
        <w:rPr>
          <w:rStyle w:val="StyleUnderline"/>
        </w:rPr>
        <w:t xml:space="preserve"> the </w:t>
      </w:r>
      <w:r w:rsidRPr="000719E3">
        <w:rPr>
          <w:rStyle w:val="Emphasis"/>
          <w:highlight w:val="yellow"/>
        </w:rPr>
        <w:t>U</w:t>
      </w:r>
      <w:r w:rsidRPr="000719E3">
        <w:rPr>
          <w:sz w:val="16"/>
        </w:rPr>
        <w:t xml:space="preserve">nited </w:t>
      </w:r>
      <w:r w:rsidRPr="000719E3">
        <w:rPr>
          <w:rStyle w:val="Emphasis"/>
          <w:highlight w:val="yellow"/>
        </w:rPr>
        <w:t>S</w:t>
      </w:r>
      <w:r w:rsidRPr="000719E3">
        <w:rPr>
          <w:sz w:val="16"/>
        </w:rPr>
        <w:t xml:space="preserve">tates </w:t>
      </w:r>
      <w:r w:rsidRPr="000719E3">
        <w:rPr>
          <w:rStyle w:val="StyleUnderline"/>
        </w:rPr>
        <w:t xml:space="preserve">has </w:t>
      </w:r>
      <w:r w:rsidRPr="000719E3">
        <w:rPr>
          <w:rStyle w:val="Emphasis"/>
          <w:highlight w:val="yellow"/>
        </w:rPr>
        <w:t>ever faced</w:t>
      </w:r>
      <w:r w:rsidRPr="000719E3">
        <w:rPr>
          <w:rStyle w:val="StyleUnderline"/>
          <w:highlight w:val="yellow"/>
        </w:rPr>
        <w:t xml:space="preserve">. It would be </w:t>
      </w:r>
      <w:r w:rsidRPr="000719E3">
        <w:rPr>
          <w:rStyle w:val="Emphasis"/>
          <w:highlight w:val="yellow"/>
        </w:rPr>
        <w:t>foolish</w:t>
      </w:r>
      <w:r w:rsidRPr="000719E3">
        <w:rPr>
          <w:rStyle w:val="StyleUnderline"/>
          <w:highlight w:val="yellow"/>
        </w:rPr>
        <w:t xml:space="preserve"> to </w:t>
      </w:r>
      <w:r w:rsidRPr="000719E3">
        <w:rPr>
          <w:rStyle w:val="Emphasis"/>
          <w:highlight w:val="yellow"/>
        </w:rPr>
        <w:t>underestimate</w:t>
      </w:r>
      <w:r w:rsidRPr="000719E3">
        <w:rPr>
          <w:rStyle w:val="StyleUnderline"/>
        </w:rPr>
        <w:t xml:space="preserve"> the </w:t>
      </w:r>
      <w:r w:rsidRPr="000719E3">
        <w:rPr>
          <w:rStyle w:val="Emphasis"/>
          <w:highlight w:val="yellow"/>
        </w:rPr>
        <w:t>risks</w:t>
      </w:r>
      <w:r w:rsidRPr="000719E3">
        <w:rPr>
          <w:rStyle w:val="StyleUnderline"/>
          <w:highlight w:val="yellow"/>
        </w:rPr>
        <w:t xml:space="preserve"> it poses</w:t>
      </w:r>
      <w:r w:rsidRPr="000719E3">
        <w:rPr>
          <w:sz w:val="16"/>
        </w:rPr>
        <w:t>. But it would be equally foolish to overestimate the threat, which can lead to equally bad strategy and policy.</w:t>
      </w:r>
    </w:p>
    <w:p w14:paraId="77ECF86E" w14:textId="77777777" w:rsidR="00B6154D" w:rsidRPr="00301F37" w:rsidRDefault="00B6154D" w:rsidP="00B6154D">
      <w:pPr>
        <w:pStyle w:val="Heading4"/>
      </w:pPr>
      <w:r>
        <w:t xml:space="preserve">Most </w:t>
      </w:r>
      <w:r w:rsidRPr="00A159A7">
        <w:rPr>
          <w:u w:val="single"/>
        </w:rPr>
        <w:t>recent</w:t>
      </w:r>
      <w:r>
        <w:t xml:space="preserve"> writings are aff.</w:t>
      </w:r>
    </w:p>
    <w:p w14:paraId="5903912B" w14:textId="77777777" w:rsidR="00B6154D" w:rsidRPr="008527F2" w:rsidRDefault="00B6154D" w:rsidP="00B6154D">
      <w:r w:rsidRPr="00D22C67">
        <w:rPr>
          <w:rStyle w:val="Style13ptBold"/>
        </w:rPr>
        <w:t>Kroenig ’3-10</w:t>
      </w:r>
      <w:r>
        <w:t xml:space="preserve"> [Matthew being interviewed by Nika Lomidze; 2026; professor of government and foreign service at Georgetown University and Ph. D. in political science; chief operating officer; Independence Avenue Media, “The Arms Race Is Here — and America Should Embrace It — a National Security Strategist Says,” https://www.indavemedia.com/the-arms-race-is-here-and-america-should-embrace-it-a-national-security-strategist-says/]</w:t>
      </w:r>
    </w:p>
    <w:p w14:paraId="78E4FD1A" w14:textId="77777777" w:rsidR="00B6154D" w:rsidRPr="008527F2" w:rsidRDefault="00B6154D" w:rsidP="00B6154D">
      <w:pPr>
        <w:rPr>
          <w:sz w:val="16"/>
        </w:rPr>
      </w:pPr>
      <w:r w:rsidRPr="008527F2">
        <w:rPr>
          <w:sz w:val="16"/>
        </w:rPr>
        <w:t xml:space="preserve">Let’s hope it’s an arms race. That’s much </w:t>
      </w:r>
      <w:r w:rsidRPr="008527F2">
        <w:rPr>
          <w:rStyle w:val="Emphasis"/>
          <w:highlight w:val="cyan"/>
        </w:rPr>
        <w:t>better</w:t>
      </w:r>
      <w:r w:rsidRPr="008527F2">
        <w:rPr>
          <w:rStyle w:val="StyleUnderline"/>
          <w:highlight w:val="cyan"/>
        </w:rPr>
        <w:t xml:space="preserve"> than </w:t>
      </w:r>
      <w:r w:rsidRPr="008527F2">
        <w:rPr>
          <w:rStyle w:val="Emphasis"/>
          <w:highlight w:val="cyan"/>
        </w:rPr>
        <w:t>deterrence failure</w:t>
      </w:r>
      <w:r w:rsidRPr="008527F2">
        <w:rPr>
          <w:rStyle w:val="StyleUnderline"/>
          <w:highlight w:val="cyan"/>
        </w:rPr>
        <w:t xml:space="preserve"> and </w:t>
      </w:r>
      <w:r w:rsidRPr="008527F2">
        <w:rPr>
          <w:rStyle w:val="Emphasis"/>
          <w:highlight w:val="cyan"/>
        </w:rPr>
        <w:t>nuc</w:t>
      </w:r>
      <w:r w:rsidRPr="008527F2">
        <w:rPr>
          <w:rStyle w:val="StyleUnderline"/>
        </w:rPr>
        <w:t xml:space="preserve">lear </w:t>
      </w:r>
      <w:r w:rsidRPr="008527F2">
        <w:rPr>
          <w:rStyle w:val="Emphasis"/>
          <w:highlight w:val="cyan"/>
        </w:rPr>
        <w:t>war</w:t>
      </w:r>
      <w:r w:rsidRPr="008527F2">
        <w:rPr>
          <w:rStyle w:val="StyleUnderline"/>
          <w:highlight w:val="cyan"/>
        </w:rPr>
        <w:t>, which is</w:t>
      </w:r>
      <w:r w:rsidRPr="008527F2">
        <w:rPr>
          <w:sz w:val="16"/>
        </w:rPr>
        <w:t xml:space="preserve"> what </w:t>
      </w:r>
      <w:r w:rsidRPr="008527F2">
        <w:rPr>
          <w:rStyle w:val="StyleUnderline"/>
        </w:rPr>
        <w:t xml:space="preserve">the </w:t>
      </w:r>
      <w:r w:rsidRPr="008527F2">
        <w:rPr>
          <w:rStyle w:val="Emphasis"/>
          <w:highlight w:val="cyan"/>
        </w:rPr>
        <w:t>alt</w:t>
      </w:r>
      <w:r w:rsidRPr="008527F2">
        <w:rPr>
          <w:rStyle w:val="StyleUnderline"/>
        </w:rPr>
        <w:t>ernative</w:t>
      </w:r>
      <w:r w:rsidRPr="008527F2">
        <w:rPr>
          <w:sz w:val="16"/>
        </w:rPr>
        <w:t xml:space="preserve"> is.</w:t>
      </w:r>
    </w:p>
    <w:p w14:paraId="03CED086" w14:textId="77777777" w:rsidR="00B6154D" w:rsidRPr="008527F2" w:rsidRDefault="00B6154D" w:rsidP="00B6154D">
      <w:pPr>
        <w:rPr>
          <w:sz w:val="16"/>
        </w:rPr>
      </w:pPr>
      <w:r w:rsidRPr="008527F2">
        <w:rPr>
          <w:sz w:val="16"/>
        </w:rPr>
        <w:t>IAM: What do you think the takeaways will be from the ongoing [U.S.-Israeli] military operations in Iran? The nuclear question was the central issue in negotiations between the United States, Israel and Iran. What are the takeaways for other states regarding the benefits of proliferation versus entering into new treaties?</w:t>
      </w:r>
    </w:p>
    <w:p w14:paraId="302264BF" w14:textId="77777777" w:rsidR="00B6154D" w:rsidRDefault="00B6154D" w:rsidP="00B6154D">
      <w:pPr>
        <w:rPr>
          <w:sz w:val="16"/>
        </w:rPr>
      </w:pPr>
      <w:r w:rsidRPr="008527F2">
        <w:rPr>
          <w:sz w:val="16"/>
        </w:rPr>
        <w:t xml:space="preserve">Kroenig: The big takeaway is that this potentially transforms the U.S. in the global security environment. Until recently, I would have said that </w:t>
      </w:r>
      <w:r w:rsidRPr="008527F2">
        <w:rPr>
          <w:rStyle w:val="StyleUnderline"/>
        </w:rPr>
        <w:t xml:space="preserve">the </w:t>
      </w:r>
      <w:r w:rsidRPr="008527F2">
        <w:rPr>
          <w:rStyle w:val="Emphasis"/>
          <w:highlight w:val="cyan"/>
        </w:rPr>
        <w:t>greatest</w:t>
      </w:r>
      <w:r w:rsidRPr="008527F2">
        <w:rPr>
          <w:rStyle w:val="StyleUnderline"/>
          <w:highlight w:val="cyan"/>
        </w:rPr>
        <w:t xml:space="preserve"> threat facing</w:t>
      </w:r>
      <w:r w:rsidRPr="008527F2">
        <w:rPr>
          <w:rStyle w:val="StyleUnderline"/>
        </w:rPr>
        <w:t xml:space="preserve"> the </w:t>
      </w:r>
      <w:r w:rsidRPr="008527F2">
        <w:rPr>
          <w:rStyle w:val="Emphasis"/>
          <w:highlight w:val="cyan"/>
        </w:rPr>
        <w:t>U</w:t>
      </w:r>
      <w:r w:rsidRPr="008527F2">
        <w:rPr>
          <w:sz w:val="16"/>
        </w:rPr>
        <w:t xml:space="preserve">nited </w:t>
      </w:r>
      <w:r w:rsidRPr="008527F2">
        <w:rPr>
          <w:rStyle w:val="Emphasis"/>
          <w:highlight w:val="cyan"/>
        </w:rPr>
        <w:t>S</w:t>
      </w:r>
      <w:r w:rsidRPr="008527F2">
        <w:rPr>
          <w:sz w:val="16"/>
        </w:rPr>
        <w:t xml:space="preserve">tates </w:t>
      </w:r>
      <w:r w:rsidRPr="008527F2">
        <w:rPr>
          <w:rStyle w:val="StyleUnderline"/>
        </w:rPr>
        <w:t xml:space="preserve">and its </w:t>
      </w:r>
      <w:r w:rsidRPr="008527F2">
        <w:rPr>
          <w:rStyle w:val="Emphasis"/>
        </w:rPr>
        <w:t>allies</w:t>
      </w:r>
      <w:r w:rsidRPr="008527F2">
        <w:rPr>
          <w:rStyle w:val="StyleUnderline"/>
        </w:rPr>
        <w:t xml:space="preserve"> </w:t>
      </w:r>
      <w:r w:rsidRPr="008527F2">
        <w:rPr>
          <w:rStyle w:val="StyleUnderline"/>
          <w:highlight w:val="cyan"/>
        </w:rPr>
        <w:t>is</w:t>
      </w:r>
      <w:r w:rsidRPr="008527F2">
        <w:rPr>
          <w:rStyle w:val="StyleUnderline"/>
        </w:rPr>
        <w:t xml:space="preserve"> this </w:t>
      </w:r>
      <w:r w:rsidRPr="008527F2">
        <w:rPr>
          <w:rStyle w:val="Emphasis"/>
        </w:rPr>
        <w:t xml:space="preserve">new </w:t>
      </w:r>
      <w:r w:rsidRPr="008527F2">
        <w:rPr>
          <w:rStyle w:val="Emphasis"/>
          <w:highlight w:val="cyan"/>
        </w:rPr>
        <w:t>axis</w:t>
      </w:r>
      <w:r w:rsidRPr="008527F2">
        <w:rPr>
          <w:rStyle w:val="StyleUnderline"/>
          <w:highlight w:val="cyan"/>
        </w:rPr>
        <w:t xml:space="preserve"> of </w:t>
      </w:r>
      <w:r w:rsidRPr="008527F2">
        <w:rPr>
          <w:rStyle w:val="Emphasis"/>
          <w:highlight w:val="cyan"/>
        </w:rPr>
        <w:t>aggressors</w:t>
      </w:r>
      <w:r w:rsidRPr="008527F2">
        <w:rPr>
          <w:sz w:val="16"/>
        </w:rPr>
        <w:t xml:space="preserve"> — </w:t>
      </w:r>
      <w:r w:rsidRPr="008527F2">
        <w:rPr>
          <w:rStyle w:val="Emphasis"/>
        </w:rPr>
        <w:t>China</w:t>
      </w:r>
      <w:r w:rsidRPr="008527F2">
        <w:rPr>
          <w:rStyle w:val="StyleUnderline"/>
        </w:rPr>
        <w:t xml:space="preserve">, </w:t>
      </w:r>
      <w:r w:rsidRPr="008527F2">
        <w:rPr>
          <w:rStyle w:val="Emphasis"/>
        </w:rPr>
        <w:t>Russia</w:t>
      </w:r>
      <w:r w:rsidRPr="008527F2">
        <w:rPr>
          <w:rStyle w:val="StyleUnderline"/>
        </w:rPr>
        <w:t xml:space="preserve">, </w:t>
      </w:r>
      <w:r w:rsidRPr="008527F2">
        <w:rPr>
          <w:rStyle w:val="Emphasis"/>
        </w:rPr>
        <w:t>Iran</w:t>
      </w:r>
      <w:r w:rsidRPr="008527F2">
        <w:rPr>
          <w:rStyle w:val="StyleUnderline"/>
        </w:rPr>
        <w:t xml:space="preserve"> and </w:t>
      </w:r>
      <w:r w:rsidRPr="008527F2">
        <w:rPr>
          <w:rStyle w:val="Emphasis"/>
        </w:rPr>
        <w:t>No</w:t>
      </w:r>
      <w:r w:rsidRPr="008527F2">
        <w:rPr>
          <w:rStyle w:val="StyleUnderline"/>
        </w:rPr>
        <w:t xml:space="preserve">rth </w:t>
      </w:r>
      <w:r w:rsidRPr="008527F2">
        <w:rPr>
          <w:rStyle w:val="Emphasis"/>
        </w:rPr>
        <w:t>Ko</w:t>
      </w:r>
      <w:r w:rsidRPr="008527F2">
        <w:rPr>
          <w:rStyle w:val="StyleUnderline"/>
        </w:rPr>
        <w:t>rea</w:t>
      </w:r>
      <w:r w:rsidRPr="008527F2">
        <w:rPr>
          <w:sz w:val="16"/>
        </w:rPr>
        <w:t xml:space="preserve"> — working together more closely, </w:t>
      </w:r>
      <w:r w:rsidRPr="008527F2">
        <w:rPr>
          <w:rStyle w:val="Emphasis"/>
          <w:highlight w:val="cyan"/>
        </w:rPr>
        <w:t>including</w:t>
      </w:r>
      <w:r w:rsidRPr="008527F2">
        <w:rPr>
          <w:rStyle w:val="StyleUnderline"/>
        </w:rPr>
        <w:t xml:space="preserve"> with </w:t>
      </w:r>
      <w:r w:rsidRPr="008527F2">
        <w:rPr>
          <w:rStyle w:val="Emphasis"/>
          <w:highlight w:val="cyan"/>
        </w:rPr>
        <w:t>Russia</w:t>
      </w:r>
      <w:r w:rsidRPr="008527F2">
        <w:rPr>
          <w:rStyle w:val="StyleUnderline"/>
        </w:rPr>
        <w:t xml:space="preserve">’s war </w:t>
      </w:r>
      <w:r w:rsidRPr="008527F2">
        <w:rPr>
          <w:rStyle w:val="StyleUnderline"/>
          <w:highlight w:val="cyan"/>
        </w:rPr>
        <w:t xml:space="preserve">in </w:t>
      </w:r>
      <w:r w:rsidRPr="008527F2">
        <w:rPr>
          <w:rStyle w:val="Emphasis"/>
          <w:highlight w:val="cyan"/>
        </w:rPr>
        <w:t>Europe</w:t>
      </w:r>
      <w:r w:rsidRPr="008527F2">
        <w:rPr>
          <w:rStyle w:val="StyleUnderline"/>
        </w:rPr>
        <w:t xml:space="preserve">. The </w:t>
      </w:r>
      <w:r w:rsidRPr="008527F2">
        <w:rPr>
          <w:rStyle w:val="Emphasis"/>
          <w:highlight w:val="cyan"/>
        </w:rPr>
        <w:t>Iranian</w:t>
      </w:r>
      <w:r w:rsidRPr="008527F2">
        <w:rPr>
          <w:rStyle w:val="StyleUnderline"/>
        </w:rPr>
        <w:t xml:space="preserve">s are providing </w:t>
      </w:r>
      <w:r w:rsidRPr="008527F2">
        <w:rPr>
          <w:rStyle w:val="Emphasis"/>
          <w:highlight w:val="cyan"/>
        </w:rPr>
        <w:t>drones</w:t>
      </w:r>
      <w:r w:rsidRPr="008527F2">
        <w:rPr>
          <w:rStyle w:val="StyleUnderline"/>
        </w:rPr>
        <w:t xml:space="preserve">. The </w:t>
      </w:r>
      <w:r w:rsidRPr="008527F2">
        <w:rPr>
          <w:rStyle w:val="Emphasis"/>
          <w:highlight w:val="cyan"/>
        </w:rPr>
        <w:t>No</w:t>
      </w:r>
      <w:r w:rsidRPr="008527F2">
        <w:rPr>
          <w:rStyle w:val="StyleUnderline"/>
        </w:rPr>
        <w:t xml:space="preserve">rth </w:t>
      </w:r>
      <w:r w:rsidRPr="008527F2">
        <w:rPr>
          <w:rStyle w:val="Emphasis"/>
          <w:highlight w:val="cyan"/>
        </w:rPr>
        <w:t>Ko</w:t>
      </w:r>
      <w:r w:rsidRPr="008527F2">
        <w:rPr>
          <w:rStyle w:val="StyleUnderline"/>
        </w:rPr>
        <w:t xml:space="preserve">reans are providing </w:t>
      </w:r>
      <w:r w:rsidRPr="008527F2">
        <w:rPr>
          <w:rStyle w:val="Emphasis"/>
          <w:highlight w:val="cyan"/>
        </w:rPr>
        <w:t>soldiers</w:t>
      </w:r>
      <w:r w:rsidRPr="008527F2">
        <w:rPr>
          <w:rStyle w:val="StyleUnderline"/>
          <w:highlight w:val="cyan"/>
        </w:rPr>
        <w:t xml:space="preserve">. </w:t>
      </w:r>
      <w:r w:rsidRPr="008527F2">
        <w:rPr>
          <w:rStyle w:val="Emphasis"/>
          <w:highlight w:val="cyan"/>
        </w:rPr>
        <w:t>China</w:t>
      </w:r>
      <w:r w:rsidRPr="008527F2">
        <w:rPr>
          <w:rStyle w:val="StyleUnderline"/>
        </w:rPr>
        <w:t xml:space="preserve"> is </w:t>
      </w:r>
      <w:r w:rsidRPr="008527F2">
        <w:rPr>
          <w:rStyle w:val="StyleUnderline"/>
          <w:highlight w:val="cyan"/>
        </w:rPr>
        <w:t>providing</w:t>
      </w:r>
      <w:r w:rsidRPr="008527F2">
        <w:rPr>
          <w:rStyle w:val="StyleUnderline"/>
        </w:rPr>
        <w:t xml:space="preserve"> an </w:t>
      </w:r>
      <w:r w:rsidRPr="008527F2">
        <w:rPr>
          <w:rStyle w:val="Emphasis"/>
        </w:rPr>
        <w:t xml:space="preserve">economic </w:t>
      </w:r>
      <w:r w:rsidRPr="008527F2">
        <w:rPr>
          <w:rStyle w:val="Emphasis"/>
          <w:highlight w:val="cyan"/>
        </w:rPr>
        <w:t>lifeline</w:t>
      </w:r>
      <w:r w:rsidRPr="008527F2">
        <w:rPr>
          <w:sz w:val="16"/>
        </w:rPr>
        <w:t xml:space="preserve"> and much else. Removing one of those pieces from the chessboard — removing the Islamic Republic [of Iran] or significantly weakening it for a decade or so — weakens that axis of aggressors, and allows the United States and its allies to </w:t>
      </w:r>
      <w:r w:rsidRPr="008527F2">
        <w:rPr>
          <w:rStyle w:val="StyleUnderline"/>
          <w:highlight w:val="cyan"/>
        </w:rPr>
        <w:t>focus on</w:t>
      </w:r>
      <w:r w:rsidRPr="008527F2">
        <w:rPr>
          <w:rStyle w:val="StyleUnderline"/>
        </w:rPr>
        <w:t xml:space="preserve"> the </w:t>
      </w:r>
      <w:r w:rsidRPr="008527F2">
        <w:rPr>
          <w:rStyle w:val="Emphasis"/>
          <w:highlight w:val="cyan"/>
        </w:rPr>
        <w:t>remaining adversaries</w:t>
      </w:r>
      <w:r w:rsidRPr="008527F2">
        <w:rPr>
          <w:sz w:val="16"/>
        </w:rPr>
        <w:t>, and greatly transforms the international security environment.</w:t>
      </w:r>
    </w:p>
    <w:p w14:paraId="327FB27A" w14:textId="77777777" w:rsidR="00B6154D" w:rsidRDefault="00B6154D" w:rsidP="00B6154D">
      <w:pPr>
        <w:pStyle w:val="Heading2"/>
      </w:pPr>
      <w:r>
        <w:t>Adv---Regulations</w:t>
      </w:r>
    </w:p>
    <w:p w14:paraId="67EEC9E9" w14:textId="77777777" w:rsidR="00B6154D" w:rsidRDefault="00B6154D" w:rsidP="00B6154D">
      <w:pPr>
        <w:pStyle w:val="Heading3"/>
      </w:pPr>
      <w:r>
        <w:t>Unions Bad DA---1AR</w:t>
      </w:r>
    </w:p>
    <w:p w14:paraId="4EC4D672" w14:textId="77777777" w:rsidR="00B6154D" w:rsidRDefault="00B6154D" w:rsidP="00B6154D">
      <w:pPr>
        <w:pStyle w:val="Heading4"/>
      </w:pPr>
      <w:r>
        <w:t xml:space="preserve">Only the </w:t>
      </w:r>
      <w:r>
        <w:rPr>
          <w:u w:val="single"/>
        </w:rPr>
        <w:t>plan</w:t>
      </w:r>
      <w:r>
        <w:t xml:space="preserve"> solves. </w:t>
      </w:r>
    </w:p>
    <w:p w14:paraId="7063B558" w14:textId="77777777" w:rsidR="00B6154D" w:rsidRPr="00E7305E" w:rsidRDefault="00B6154D" w:rsidP="00B6154D">
      <w:r w:rsidRPr="00A167D7">
        <w:rPr>
          <w:rStyle w:val="Style13ptBold"/>
        </w:rPr>
        <w:t xml:space="preserve">Cass ’18 </w:t>
      </w:r>
      <w:r>
        <w:t>[Oren; 2018; chief economist at American Compass; The Once and Future Worker: A Vision for the Renewal of Work in America, “More Perfect Unions,” Ch. 8]</w:t>
      </w:r>
    </w:p>
    <w:p w14:paraId="3C30DA52" w14:textId="77777777" w:rsidR="00B6154D" w:rsidRDefault="00B6154D" w:rsidP="00B6154D">
      <w:pPr>
        <w:rPr>
          <w:sz w:val="16"/>
        </w:rPr>
      </w:pPr>
      <w:r w:rsidRPr="00CE05FE">
        <w:rPr>
          <w:rStyle w:val="StyleUnderline"/>
          <w:highlight w:val="cyan"/>
        </w:rPr>
        <w:t xml:space="preserve">Treating </w:t>
      </w:r>
      <w:r w:rsidRPr="00CE05FE">
        <w:rPr>
          <w:rStyle w:val="Emphasis"/>
          <w:highlight w:val="cyan"/>
        </w:rPr>
        <w:t>employment law</w:t>
      </w:r>
      <w:r w:rsidRPr="00CE05FE">
        <w:rPr>
          <w:rStyle w:val="StyleUnderline"/>
        </w:rPr>
        <w:t xml:space="preserve"> not as </w:t>
      </w:r>
      <w:r w:rsidRPr="00CE05FE">
        <w:rPr>
          <w:rStyle w:val="Emphasis"/>
        </w:rPr>
        <w:t>ironclad</w:t>
      </w:r>
      <w:r w:rsidRPr="00CE05FE">
        <w:rPr>
          <w:rStyle w:val="StyleUnderline"/>
        </w:rPr>
        <w:t xml:space="preserve"> but </w:t>
      </w:r>
      <w:r w:rsidRPr="00CE05FE">
        <w:rPr>
          <w:rStyle w:val="StyleUnderline"/>
          <w:highlight w:val="cyan"/>
        </w:rPr>
        <w:t xml:space="preserve">as a </w:t>
      </w:r>
      <w:r w:rsidRPr="00CE05FE">
        <w:rPr>
          <w:rStyle w:val="Emphasis"/>
          <w:highlight w:val="cyan"/>
        </w:rPr>
        <w:t>default</w:t>
      </w:r>
      <w:r w:rsidRPr="00CE05FE">
        <w:rPr>
          <w:sz w:val="16"/>
        </w:rPr>
        <w:t xml:space="preserve"> rule </w:t>
      </w:r>
      <w:r w:rsidRPr="00CE05FE">
        <w:rPr>
          <w:rStyle w:val="StyleUnderline"/>
          <w:highlight w:val="cyan"/>
        </w:rPr>
        <w:t>from which</w:t>
      </w:r>
      <w:r w:rsidRPr="00CE05FE">
        <w:rPr>
          <w:rStyle w:val="StyleUnderline"/>
        </w:rPr>
        <w:t xml:space="preserve"> the </w:t>
      </w:r>
      <w:r w:rsidRPr="00CE05FE">
        <w:rPr>
          <w:rStyle w:val="StyleUnderline"/>
          <w:highlight w:val="cyan"/>
        </w:rPr>
        <w:t>parties</w:t>
      </w:r>
      <w:r w:rsidRPr="00CE05FE">
        <w:rPr>
          <w:rStyle w:val="StyleUnderline"/>
        </w:rPr>
        <w:t xml:space="preserve"> can agree to</w:t>
      </w:r>
      <w:r w:rsidRPr="00CE05FE">
        <w:rPr>
          <w:sz w:val="16"/>
        </w:rPr>
        <w:t xml:space="preserve"> </w:t>
      </w:r>
      <w:r w:rsidRPr="00CE05FE">
        <w:rPr>
          <w:rStyle w:val="StyleUnderline"/>
          <w:highlight w:val="cyan"/>
        </w:rPr>
        <w:t>depart</w:t>
      </w:r>
      <w:r w:rsidRPr="00CE05FE">
        <w:rPr>
          <w:sz w:val="16"/>
        </w:rPr>
        <w:t xml:space="preserve"> also </w:t>
      </w:r>
      <w:r w:rsidRPr="00CE05FE">
        <w:rPr>
          <w:rStyle w:val="StyleUnderline"/>
          <w:highlight w:val="cyan"/>
        </w:rPr>
        <w:t xml:space="preserve">gets </w:t>
      </w:r>
      <w:r w:rsidRPr="00CE05FE">
        <w:rPr>
          <w:rStyle w:val="Emphasis"/>
          <w:highlight w:val="cyan"/>
        </w:rPr>
        <w:t>rid</w:t>
      </w:r>
      <w:r w:rsidRPr="00CE05FE">
        <w:rPr>
          <w:rStyle w:val="StyleUnderline"/>
          <w:highlight w:val="cyan"/>
        </w:rPr>
        <w:t xml:space="preserve"> of</w:t>
      </w:r>
      <w:r w:rsidRPr="00C8387C">
        <w:rPr>
          <w:rStyle w:val="StyleUnderline"/>
          <w:highlight w:val="cyan"/>
        </w:rPr>
        <w:t xml:space="preserve"> </w:t>
      </w:r>
      <w:r w:rsidRPr="00CE05FE">
        <w:rPr>
          <w:rStyle w:val="StyleUnderline"/>
          <w:highlight w:val="cyan"/>
        </w:rPr>
        <w:t xml:space="preserve">the </w:t>
      </w:r>
      <w:r w:rsidRPr="00CE05FE">
        <w:rPr>
          <w:rStyle w:val="Emphasis"/>
          <w:highlight w:val="cyan"/>
        </w:rPr>
        <w:t>problem</w:t>
      </w:r>
      <w:r w:rsidRPr="00CE05FE">
        <w:rPr>
          <w:sz w:val="16"/>
        </w:rPr>
        <w:t xml:space="preserve"> of one-sided bargaining. Instead, </w:t>
      </w:r>
      <w:r w:rsidRPr="00CE05FE">
        <w:rPr>
          <w:rStyle w:val="Emphasis"/>
          <w:highlight w:val="cyan"/>
        </w:rPr>
        <w:t>workers</w:t>
      </w:r>
      <w:r w:rsidRPr="00CE05FE">
        <w:rPr>
          <w:sz w:val="16"/>
        </w:rPr>
        <w:t xml:space="preserve"> in a given firm </w:t>
      </w:r>
      <w:r w:rsidRPr="00CE05FE">
        <w:rPr>
          <w:rStyle w:val="StyleUnderline"/>
        </w:rPr>
        <w:t xml:space="preserve">would </w:t>
      </w:r>
      <w:r w:rsidRPr="00CE05FE">
        <w:rPr>
          <w:rStyle w:val="StyleUnderline"/>
          <w:highlight w:val="cyan"/>
        </w:rPr>
        <w:t>have the choice between</w:t>
      </w:r>
      <w:r w:rsidRPr="00CE05FE">
        <w:rPr>
          <w:rStyle w:val="StyleUnderline"/>
        </w:rPr>
        <w:t xml:space="preserve"> a</w:t>
      </w:r>
      <w:r w:rsidRPr="00CE05FE">
        <w:rPr>
          <w:sz w:val="16"/>
        </w:rPr>
        <w:t xml:space="preserve"> federally </w:t>
      </w:r>
      <w:r w:rsidRPr="00CE05FE">
        <w:rPr>
          <w:rStyle w:val="Emphasis"/>
          <w:highlight w:val="cyan"/>
        </w:rPr>
        <w:t>regulated</w:t>
      </w:r>
      <w:r w:rsidRPr="000C0523">
        <w:rPr>
          <w:rStyle w:val="Emphasis"/>
          <w:highlight w:val="cyan"/>
        </w:rPr>
        <w:t xml:space="preserve"> </w:t>
      </w:r>
      <w:r w:rsidRPr="00CE05FE">
        <w:rPr>
          <w:rStyle w:val="Emphasis"/>
          <w:highlight w:val="cyan"/>
        </w:rPr>
        <w:t>workplace</w:t>
      </w:r>
      <w:r w:rsidRPr="00CE05FE">
        <w:rPr>
          <w:rStyle w:val="StyleUnderline"/>
          <w:highlight w:val="cyan"/>
        </w:rPr>
        <w:t xml:space="preserve"> and one overseen by a </w:t>
      </w:r>
      <w:r w:rsidRPr="00CE05FE">
        <w:rPr>
          <w:rStyle w:val="Emphasis"/>
          <w:highlight w:val="cyan"/>
        </w:rPr>
        <w:t>c</w:t>
      </w:r>
      <w:r w:rsidRPr="00CE05FE">
        <w:rPr>
          <w:sz w:val="16"/>
        </w:rPr>
        <w:t>ollective-</w:t>
      </w:r>
      <w:r w:rsidRPr="00CE05FE">
        <w:rPr>
          <w:rStyle w:val="Emphasis"/>
          <w:highlight w:val="cyan"/>
        </w:rPr>
        <w:t>b</w:t>
      </w:r>
      <w:r w:rsidRPr="00CE05FE">
        <w:rPr>
          <w:sz w:val="16"/>
        </w:rPr>
        <w:t xml:space="preserve">argaining </w:t>
      </w:r>
      <w:r w:rsidRPr="00CE05FE">
        <w:rPr>
          <w:rStyle w:val="Emphasis"/>
          <w:highlight w:val="cyan"/>
        </w:rPr>
        <w:t>a</w:t>
      </w:r>
      <w:r w:rsidRPr="00CE05FE">
        <w:rPr>
          <w:sz w:val="16"/>
        </w:rPr>
        <w:t xml:space="preserve">greement. </w:t>
      </w:r>
      <w:r w:rsidRPr="00CE05FE">
        <w:rPr>
          <w:rStyle w:val="StyleUnderline"/>
        </w:rPr>
        <w:t xml:space="preserve">Such </w:t>
      </w:r>
      <w:r w:rsidRPr="00CE05FE">
        <w:rPr>
          <w:rStyle w:val="StyleUnderline"/>
          <w:highlight w:val="cyan"/>
        </w:rPr>
        <w:t>bargaining</w:t>
      </w:r>
      <w:r w:rsidRPr="00CE05FE">
        <w:rPr>
          <w:sz w:val="16"/>
        </w:rPr>
        <w:t xml:space="preserve"> could still be adversarial, in the way any</w:t>
      </w:r>
      <w:r w:rsidRPr="00D96670">
        <w:rPr>
          <w:sz w:val="16"/>
        </w:rPr>
        <w:t xml:space="preserve"> </w:t>
      </w:r>
      <w:r w:rsidRPr="00CE05FE">
        <w:rPr>
          <w:sz w:val="16"/>
        </w:rPr>
        <w:t xml:space="preserve">business negotiation involves two sides seeking to maximize their own gains, but it </w:t>
      </w:r>
      <w:r w:rsidRPr="00CE05FE">
        <w:rPr>
          <w:rStyle w:val="StyleUnderline"/>
          <w:highlight w:val="cyan"/>
        </w:rPr>
        <w:t xml:space="preserve">would not be </w:t>
      </w:r>
      <w:r w:rsidRPr="00CE05FE">
        <w:rPr>
          <w:rStyle w:val="Emphasis"/>
          <w:highlight w:val="cyan"/>
        </w:rPr>
        <w:t>zero-sum</w:t>
      </w:r>
      <w:r w:rsidRPr="00CE05FE">
        <w:rPr>
          <w:sz w:val="16"/>
        </w:rPr>
        <w:t xml:space="preserve">; the </w:t>
      </w:r>
      <w:r w:rsidRPr="00CE05FE">
        <w:rPr>
          <w:rStyle w:val="StyleUnderline"/>
          <w:highlight w:val="cyan"/>
        </w:rPr>
        <w:t>outcomes</w:t>
      </w:r>
      <w:r w:rsidRPr="00D96670">
        <w:rPr>
          <w:sz w:val="16"/>
        </w:rPr>
        <w:t xml:space="preserve"> </w:t>
      </w:r>
      <w:r w:rsidRPr="00CE05FE">
        <w:rPr>
          <w:sz w:val="16"/>
        </w:rPr>
        <w:t xml:space="preserve">could </w:t>
      </w:r>
      <w:r w:rsidRPr="00CE05FE">
        <w:rPr>
          <w:rStyle w:val="StyleUnderline"/>
          <w:highlight w:val="cyan"/>
        </w:rPr>
        <w:t xml:space="preserve">deliver </w:t>
      </w:r>
      <w:r w:rsidRPr="00CE05FE">
        <w:rPr>
          <w:rStyle w:val="Emphasis"/>
          <w:highlight w:val="cyan"/>
        </w:rPr>
        <w:t>significant benefits</w:t>
      </w:r>
      <w:r w:rsidRPr="00CE05FE">
        <w:rPr>
          <w:rStyle w:val="StyleUnderline"/>
          <w:highlight w:val="cyan"/>
        </w:rPr>
        <w:t xml:space="preserve"> to </w:t>
      </w:r>
      <w:r w:rsidRPr="00CE05FE">
        <w:rPr>
          <w:rStyle w:val="Emphasis"/>
          <w:highlight w:val="cyan"/>
        </w:rPr>
        <w:t>both sides</w:t>
      </w:r>
      <w:r w:rsidRPr="00CE05FE">
        <w:rPr>
          <w:sz w:val="16"/>
        </w:rPr>
        <w:t xml:space="preserve">. Imagine </w:t>
      </w:r>
      <w:r w:rsidRPr="00CE05FE">
        <w:rPr>
          <w:rStyle w:val="StyleUnderline"/>
        </w:rPr>
        <w:t xml:space="preserve">the </w:t>
      </w:r>
      <w:r w:rsidRPr="00CE05FE">
        <w:rPr>
          <w:rStyle w:val="Emphasis"/>
        </w:rPr>
        <w:t>first day</w:t>
      </w:r>
      <w:r w:rsidRPr="00CE05FE">
        <w:rPr>
          <w:rStyle w:val="StyleUnderline"/>
        </w:rPr>
        <w:t xml:space="preserve"> of </w:t>
      </w:r>
      <w:r w:rsidRPr="00CE05FE">
        <w:rPr>
          <w:rStyle w:val="Emphasis"/>
        </w:rPr>
        <w:t>negotiations</w:t>
      </w:r>
      <w:r w:rsidRPr="00CE05FE">
        <w:rPr>
          <w:sz w:val="16"/>
        </w:rPr>
        <w:t xml:space="preserve"> opening with the employer dropping an</w:t>
      </w:r>
      <w:r w:rsidRPr="00D96670">
        <w:rPr>
          <w:sz w:val="16"/>
        </w:rPr>
        <w:t xml:space="preserve"> </w:t>
      </w:r>
      <w:r w:rsidRPr="00CE05FE">
        <w:rPr>
          <w:sz w:val="16"/>
        </w:rPr>
        <w:t xml:space="preserve">inch-high stack of rules on the table and </w:t>
      </w:r>
      <w:r w:rsidRPr="00CE05FE">
        <w:rPr>
          <w:rStyle w:val="StyleUnderline"/>
        </w:rPr>
        <w:t>asking</w:t>
      </w:r>
      <w:r w:rsidRPr="00CE05FE">
        <w:rPr>
          <w:sz w:val="16"/>
        </w:rPr>
        <w:t xml:space="preserve"> “</w:t>
      </w:r>
      <w:r w:rsidRPr="00CE05FE">
        <w:rPr>
          <w:rStyle w:val="StyleUnderline"/>
        </w:rPr>
        <w:t xml:space="preserve">how </w:t>
      </w:r>
      <w:r w:rsidRPr="00CE05FE">
        <w:rPr>
          <w:rStyle w:val="Emphasis"/>
        </w:rPr>
        <w:t>much</w:t>
      </w:r>
      <w:r w:rsidRPr="00CE05FE">
        <w:rPr>
          <w:rStyle w:val="StyleUnderline"/>
        </w:rPr>
        <w:t xml:space="preserve"> do you </w:t>
      </w:r>
      <w:r w:rsidRPr="00CE05FE">
        <w:rPr>
          <w:rStyle w:val="Emphasis"/>
        </w:rPr>
        <w:t>want</w:t>
      </w:r>
      <w:r w:rsidRPr="00CE05FE">
        <w:rPr>
          <w:sz w:val="16"/>
        </w:rPr>
        <w:t xml:space="preserve"> if we can get rid of this?”</w:t>
      </w:r>
    </w:p>
    <w:p w14:paraId="39343E40" w14:textId="77777777" w:rsidR="00B6154D" w:rsidRDefault="00B6154D" w:rsidP="00B6154D">
      <w:pPr>
        <w:pStyle w:val="Heading3"/>
      </w:pPr>
      <w:r>
        <w:t>AT: Impact---1AR</w:t>
      </w:r>
    </w:p>
    <w:p w14:paraId="2444FB83" w14:textId="77777777" w:rsidR="00B6154D" w:rsidRPr="00650768" w:rsidRDefault="00B6154D" w:rsidP="00B6154D">
      <w:pPr>
        <w:pStyle w:val="Heading4"/>
      </w:pPr>
      <w:r>
        <w:t xml:space="preserve">They’ll increase now.. </w:t>
      </w:r>
    </w:p>
    <w:p w14:paraId="05719767" w14:textId="77777777" w:rsidR="00B6154D" w:rsidRPr="00E36480" w:rsidRDefault="00B6154D" w:rsidP="00B6154D">
      <w:r w:rsidRPr="00E36480">
        <w:rPr>
          <w:rStyle w:val="Style13ptBold"/>
        </w:rPr>
        <w:t>Lee '3/2</w:t>
      </w:r>
      <w:r>
        <w:t xml:space="preserve"> [Youkyung, Alexandra Semenova, and Felice Maranz; 3/2/25; "Threat of $100 Oil Means Buying the Dip in US Stocks Is Risky;" https://www.bloomberg.com/news/articles/2026-03-02/threat-of-100-oil-means-buying-the-dip-in-us-stocks-is-risky?srnd=phx-economics-v2]</w:t>
      </w:r>
    </w:p>
    <w:p w14:paraId="71C9F07B" w14:textId="77777777" w:rsidR="00B6154D" w:rsidRPr="000273E3" w:rsidRDefault="00B6154D" w:rsidP="00B6154D">
      <w:pPr>
        <w:rPr>
          <w:sz w:val="14"/>
        </w:rPr>
      </w:pPr>
      <w:r w:rsidRPr="000273E3">
        <w:rPr>
          <w:sz w:val="14"/>
        </w:rPr>
        <w:t>Like clockwork, Wall Street strategists and investors are turning to a traditional playbook that says stock-market dips triggered by sudden geopolitical flareups are almost always good buying opportunities.</w:t>
      </w:r>
    </w:p>
    <w:p w14:paraId="6B1B8303" w14:textId="77777777" w:rsidR="00B6154D" w:rsidRPr="00650768" w:rsidRDefault="00B6154D" w:rsidP="00B6154D">
      <w:pPr>
        <w:rPr>
          <w:rStyle w:val="StyleUnderline"/>
        </w:rPr>
      </w:pPr>
      <w:r w:rsidRPr="000273E3">
        <w:rPr>
          <w:sz w:val="14"/>
        </w:rPr>
        <w:t xml:space="preserve">There’s one big asterisk to the strategy this time around, however: The </w:t>
      </w:r>
      <w:r w:rsidRPr="000273E3">
        <w:rPr>
          <w:rStyle w:val="StyleUnderline"/>
          <w:highlight w:val="cyan"/>
        </w:rPr>
        <w:t>potential for a prolonged US and Israeli confrontation with Iran to send oil to the neighborhood of $100</w:t>
      </w:r>
      <w:r w:rsidRPr="00650768">
        <w:rPr>
          <w:rStyle w:val="StyleUnderline"/>
        </w:rPr>
        <w:t xml:space="preserve"> </w:t>
      </w:r>
      <w:r w:rsidRPr="000273E3">
        <w:rPr>
          <w:sz w:val="14"/>
        </w:rPr>
        <w:t xml:space="preserve">a barrel for some time, </w:t>
      </w:r>
      <w:r w:rsidRPr="00650768">
        <w:rPr>
          <w:rStyle w:val="StyleUnderline"/>
        </w:rPr>
        <w:t>choking off the consumer-driven US economy.</w:t>
      </w:r>
    </w:p>
    <w:p w14:paraId="197DEC53" w14:textId="77777777" w:rsidR="00B6154D" w:rsidRPr="000273E3" w:rsidRDefault="00B6154D" w:rsidP="00B6154D">
      <w:pPr>
        <w:rPr>
          <w:sz w:val="14"/>
        </w:rPr>
      </w:pPr>
      <w:r w:rsidRPr="00650768">
        <w:rPr>
          <w:rStyle w:val="StyleUnderline"/>
        </w:rPr>
        <w:t xml:space="preserve">While a </w:t>
      </w:r>
      <w:r w:rsidRPr="000273E3">
        <w:rPr>
          <w:rStyle w:val="StyleUnderline"/>
          <w:highlight w:val="cyan"/>
        </w:rPr>
        <w:t>jump</w:t>
      </w:r>
      <w:r w:rsidRPr="00650768">
        <w:rPr>
          <w:rStyle w:val="StyleUnderline"/>
        </w:rPr>
        <w:t xml:space="preserve"> to as high as $100 is currently not the consensus call among oil analysts, it’s a risk that equity bulls are now considering</w:t>
      </w:r>
      <w:r w:rsidRPr="000273E3">
        <w:rPr>
          <w:sz w:val="14"/>
        </w:rPr>
        <w:t xml:space="preserve">. A prolonged surge in energy costs would not only threaten consumer spending, </w:t>
      </w:r>
      <w:r w:rsidRPr="00650768">
        <w:rPr>
          <w:rStyle w:val="StyleUnderline"/>
        </w:rPr>
        <w:t xml:space="preserve">it </w:t>
      </w:r>
      <w:r w:rsidRPr="000273E3">
        <w:rPr>
          <w:rStyle w:val="StyleUnderline"/>
          <w:highlight w:val="cyan"/>
        </w:rPr>
        <w:t>would</w:t>
      </w:r>
      <w:r w:rsidRPr="00650768">
        <w:rPr>
          <w:rStyle w:val="StyleUnderline"/>
        </w:rPr>
        <w:t xml:space="preserve"> also potentially </w:t>
      </w:r>
      <w:r w:rsidRPr="000273E3">
        <w:rPr>
          <w:rStyle w:val="StyleUnderline"/>
          <w:highlight w:val="cyan"/>
        </w:rPr>
        <w:t xml:space="preserve">reignite inflation and </w:t>
      </w:r>
      <w:r w:rsidRPr="000273E3">
        <w:rPr>
          <w:rStyle w:val="Emphasis"/>
          <w:highlight w:val="cyan"/>
        </w:rPr>
        <w:t>send interest rates back up</w:t>
      </w:r>
      <w:r w:rsidRPr="000273E3">
        <w:rPr>
          <w:sz w:val="14"/>
        </w:rPr>
        <w:t xml:space="preserve"> — a scenario that unfolded in real time Monday as US yields spiked higher when Treasuries failed to play their traditional role of safe haven in times of acute geopolitical stress.</w:t>
      </w:r>
    </w:p>
    <w:p w14:paraId="0EDFE4BA" w14:textId="77777777" w:rsidR="00B6154D" w:rsidRPr="000273E3" w:rsidRDefault="00B6154D" w:rsidP="00B6154D">
      <w:pPr>
        <w:rPr>
          <w:sz w:val="14"/>
        </w:rPr>
      </w:pPr>
      <w:r w:rsidRPr="00650768">
        <w:rPr>
          <w:rStyle w:val="StyleUnderline"/>
        </w:rPr>
        <w:t>“</w:t>
      </w:r>
      <w:r w:rsidRPr="000273E3">
        <w:rPr>
          <w:rStyle w:val="StyleUnderline"/>
          <w:highlight w:val="cyan"/>
        </w:rPr>
        <w:t>Inflation concerns</w:t>
      </w:r>
      <w:r w:rsidRPr="00650768">
        <w:rPr>
          <w:rStyle w:val="StyleUnderline"/>
        </w:rPr>
        <w:t xml:space="preserve"> may </w:t>
      </w:r>
      <w:r w:rsidRPr="000273E3">
        <w:rPr>
          <w:rStyle w:val="StyleUnderline"/>
          <w:highlight w:val="cyan"/>
        </w:rPr>
        <w:t>start to bubble if</w:t>
      </w:r>
      <w:r w:rsidRPr="00650768">
        <w:rPr>
          <w:rStyle w:val="StyleUnderline"/>
        </w:rPr>
        <w:t xml:space="preserve"> there is an extended period of higher oil prices</w:t>
      </w:r>
      <w:r w:rsidRPr="000273E3">
        <w:rPr>
          <w:sz w:val="14"/>
        </w:rPr>
        <w:t>,” Jay Woods, chief global strategist for Freedom Capital Markets, wrote in a note. “That will be an enormous and unexpected tax on the consumer, an issue the Fed doesn’t need to grapple with while under presidential pressure to lower rates.”</w:t>
      </w:r>
    </w:p>
    <w:p w14:paraId="3E566C5E" w14:textId="77777777" w:rsidR="00B6154D" w:rsidRDefault="00B6154D" w:rsidP="00B6154D">
      <w:pPr>
        <w:pStyle w:val="Heading4"/>
      </w:pPr>
      <w:r>
        <w:t xml:space="preserve">Hikes </w:t>
      </w:r>
      <w:r w:rsidRPr="00E76A8F">
        <w:rPr>
          <w:u w:val="single"/>
        </w:rPr>
        <w:t>starve</w:t>
      </w:r>
      <w:r>
        <w:t xml:space="preserve"> biopharma of funding, especially </w:t>
      </w:r>
      <w:r w:rsidRPr="00E7753C">
        <w:rPr>
          <w:u w:val="single"/>
        </w:rPr>
        <w:t>startups</w:t>
      </w:r>
      <w:r>
        <w:t xml:space="preserve">. </w:t>
      </w:r>
      <w:r w:rsidRPr="00652761">
        <w:rPr>
          <w:u w:val="single"/>
        </w:rPr>
        <w:t>Every</w:t>
      </w:r>
      <w:r>
        <w:t xml:space="preserve"> basis point matters. </w:t>
      </w:r>
    </w:p>
    <w:p w14:paraId="14881FDA" w14:textId="77777777" w:rsidR="00B6154D" w:rsidRPr="009B2103" w:rsidRDefault="00B6154D" w:rsidP="00B6154D">
      <w:r w:rsidRPr="004A2E60">
        <w:rPr>
          <w:rStyle w:val="Style13ptBold"/>
        </w:rPr>
        <w:t xml:space="preserve">Knapp ’24 </w:t>
      </w:r>
      <w:r>
        <w:t>[Alex quoting Niels Peetz-Larsen, Sara Choi, and Kazi Helal; December 19; senior editor at Forbes covering healthcare, science, and cutting edge technology; MBA, partner at asset management firm HighVista Strategies; MBA, partner at Wing Ventures; PhD, senior analyst for biotech at PitchBook; Forbes, “The Fed's Warnings On Inflation Are Bad News For Biotech Startups,” https://www.forbes.com/sites/alexknapp/2024/12/19/the-feds-warnings-on-inflation-are-bad-news-for-biotech-startups/]</w:t>
      </w:r>
    </w:p>
    <w:p w14:paraId="453AAF88" w14:textId="77777777" w:rsidR="00B6154D" w:rsidRPr="009E211D" w:rsidRDefault="00B6154D" w:rsidP="00B6154D">
      <w:pPr>
        <w:rPr>
          <w:sz w:val="16"/>
        </w:rPr>
      </w:pPr>
      <w:r>
        <w:rPr>
          <w:sz w:val="16"/>
        </w:rPr>
        <w:t>“</w:t>
      </w:r>
      <w:r w:rsidRPr="00B35708">
        <w:rPr>
          <w:rStyle w:val="StyleUnderline"/>
          <w:highlight w:val="cyan"/>
        </w:rPr>
        <w:t>Biotech</w:t>
      </w:r>
      <w:r w:rsidRPr="00C240FD">
        <w:rPr>
          <w:rStyle w:val="StyleUnderline"/>
        </w:rPr>
        <w:t xml:space="preserve"> </w:t>
      </w:r>
      <w:r w:rsidRPr="00C240FD">
        <w:rPr>
          <w:rStyle w:val="Emphasis"/>
        </w:rPr>
        <w:t>stocks</w:t>
      </w:r>
      <w:r w:rsidRPr="00C240FD">
        <w:rPr>
          <w:rStyle w:val="StyleUnderline"/>
        </w:rPr>
        <w:t xml:space="preserve"> </w:t>
      </w:r>
      <w:r w:rsidRPr="00BE6A18">
        <w:rPr>
          <w:rStyle w:val="StyleUnderline"/>
          <w:highlight w:val="cyan"/>
        </w:rPr>
        <w:t>tend to be</w:t>
      </w:r>
      <w:r w:rsidRPr="00C240FD">
        <w:rPr>
          <w:rStyle w:val="StyleUnderline"/>
        </w:rPr>
        <w:t xml:space="preserve"> interest </w:t>
      </w:r>
      <w:r w:rsidRPr="00B35708">
        <w:rPr>
          <w:rStyle w:val="Emphasis"/>
          <w:highlight w:val="cyan"/>
        </w:rPr>
        <w:t>rate sensitive</w:t>
      </w:r>
      <w:r w:rsidRPr="009E211D">
        <w:rPr>
          <w:sz w:val="16"/>
          <w:szCs w:val="16"/>
        </w:rPr>
        <w:t xml:space="preserve"> </w:t>
      </w:r>
      <w:r w:rsidRPr="009E211D">
        <w:rPr>
          <w:sz w:val="16"/>
        </w:rPr>
        <w:t>given their ongoing funding needs,</w:t>
      </w:r>
      <w:r>
        <w:rPr>
          <w:sz w:val="16"/>
        </w:rPr>
        <w:t>”</w:t>
      </w:r>
      <w:r w:rsidRPr="009E211D">
        <w:rPr>
          <w:sz w:val="16"/>
        </w:rPr>
        <w:t xml:space="preserve"> Niels Peetz-Larsen, partner at asset-management firm HighVista Strategies told Forbes.</w:t>
      </w:r>
    </w:p>
    <w:p w14:paraId="776CDD3A" w14:textId="77777777" w:rsidR="00B6154D" w:rsidRPr="009E211D" w:rsidRDefault="00B6154D" w:rsidP="00B6154D">
      <w:pPr>
        <w:rPr>
          <w:sz w:val="16"/>
        </w:rPr>
      </w:pPr>
      <w:r w:rsidRPr="009E211D">
        <w:rPr>
          <w:sz w:val="16"/>
        </w:rPr>
        <w:t xml:space="preserve">The news is a blow to biotech startups as well. </w:t>
      </w:r>
      <w:r w:rsidRPr="00C240FD">
        <w:rPr>
          <w:rStyle w:val="StyleUnderline"/>
        </w:rPr>
        <w:t xml:space="preserve">The Fed’s </w:t>
      </w:r>
      <w:r w:rsidRPr="00F2747D">
        <w:rPr>
          <w:rStyle w:val="Emphasis"/>
        </w:rPr>
        <w:t>inflation-fighting</w:t>
      </w:r>
      <w:r w:rsidRPr="00C240FD">
        <w:rPr>
          <w:rStyle w:val="StyleUnderline"/>
        </w:rPr>
        <w:t xml:space="preserve"> rate </w:t>
      </w:r>
      <w:r w:rsidRPr="00B35708">
        <w:rPr>
          <w:rStyle w:val="StyleUnderline"/>
          <w:highlight w:val="cyan"/>
        </w:rPr>
        <w:t xml:space="preserve">hikes led to </w:t>
      </w:r>
      <w:r w:rsidRPr="00B35708">
        <w:rPr>
          <w:rStyle w:val="Emphasis"/>
          <w:highlight w:val="cyan"/>
        </w:rPr>
        <w:t>declining investments</w:t>
      </w:r>
      <w:r w:rsidRPr="00B35708">
        <w:rPr>
          <w:rStyle w:val="StyleUnderline"/>
          <w:highlight w:val="cyan"/>
        </w:rPr>
        <w:t xml:space="preserve"> in</w:t>
      </w:r>
      <w:r w:rsidRPr="00C240FD">
        <w:rPr>
          <w:rStyle w:val="StyleUnderline"/>
        </w:rPr>
        <w:t xml:space="preserve"> the sector in</w:t>
      </w:r>
      <w:r w:rsidRPr="009E211D">
        <w:rPr>
          <w:sz w:val="16"/>
        </w:rPr>
        <w:t xml:space="preserve"> 20</w:t>
      </w:r>
      <w:r w:rsidRPr="00B35708">
        <w:rPr>
          <w:rStyle w:val="Emphasis"/>
          <w:highlight w:val="cyan"/>
        </w:rPr>
        <w:t>22</w:t>
      </w:r>
      <w:r w:rsidRPr="00C240FD">
        <w:rPr>
          <w:rStyle w:val="StyleUnderline"/>
        </w:rPr>
        <w:t xml:space="preserve"> and</w:t>
      </w:r>
      <w:r w:rsidRPr="009E211D">
        <w:rPr>
          <w:sz w:val="16"/>
        </w:rPr>
        <w:t xml:space="preserve"> 20</w:t>
      </w:r>
      <w:r w:rsidRPr="00C240FD">
        <w:rPr>
          <w:rStyle w:val="Emphasis"/>
        </w:rPr>
        <w:t>23</w:t>
      </w:r>
      <w:r w:rsidRPr="009E211D">
        <w:rPr>
          <w:sz w:val="16"/>
        </w:rPr>
        <w:t xml:space="preserve">. Rate cuts this year have led to a slight increase in investment, but those investments are currently </w:t>
      </w:r>
      <w:r>
        <w:rPr>
          <w:sz w:val="16"/>
        </w:rPr>
        <w:t>“</w:t>
      </w:r>
      <w:r w:rsidRPr="009E211D">
        <w:rPr>
          <w:sz w:val="16"/>
        </w:rPr>
        <w:t>stuck in a vicious cycle</w:t>
      </w:r>
      <w:r>
        <w:rPr>
          <w:sz w:val="16"/>
        </w:rPr>
        <w:t>”</w:t>
      </w:r>
      <w:r w:rsidRPr="009E211D">
        <w:rPr>
          <w:sz w:val="16"/>
        </w:rPr>
        <w:t xml:space="preserve"> driven more by FOMO than by making innovative plays, Sara Choi, a partner at Wing Ventures, told Forbes. </w:t>
      </w:r>
      <w:r>
        <w:rPr>
          <w:sz w:val="16"/>
        </w:rPr>
        <w:t>“</w:t>
      </w:r>
      <w:r w:rsidRPr="009E211D">
        <w:rPr>
          <w:sz w:val="16"/>
        </w:rPr>
        <w:t>That’s why you see so many GLP-1 competitors in obesity management right now,</w:t>
      </w:r>
      <w:r>
        <w:rPr>
          <w:sz w:val="16"/>
        </w:rPr>
        <w:t>”</w:t>
      </w:r>
      <w:r w:rsidRPr="009E211D">
        <w:rPr>
          <w:sz w:val="16"/>
        </w:rPr>
        <w:t xml:space="preserve"> she said.</w:t>
      </w:r>
    </w:p>
    <w:p w14:paraId="266FFEB2" w14:textId="77777777" w:rsidR="00B6154D" w:rsidRPr="009E211D" w:rsidRDefault="00B6154D" w:rsidP="00B6154D">
      <w:pPr>
        <w:rPr>
          <w:sz w:val="16"/>
        </w:rPr>
      </w:pPr>
      <w:r w:rsidRPr="009E211D">
        <w:rPr>
          <w:sz w:val="16"/>
        </w:rPr>
        <w:t xml:space="preserve">Getting out of this cycle, Choi said, will take more IPOs and more M&amp;A. That will give investors wins and provide more liquidity, which would </w:t>
      </w:r>
      <w:r>
        <w:rPr>
          <w:sz w:val="16"/>
        </w:rPr>
        <w:t>“</w:t>
      </w:r>
      <w:r w:rsidRPr="009E211D">
        <w:rPr>
          <w:sz w:val="16"/>
        </w:rPr>
        <w:t>help the biotech market stabilize and be a little bit less reactive,</w:t>
      </w:r>
      <w:r>
        <w:rPr>
          <w:sz w:val="16"/>
        </w:rPr>
        <w:t>”</w:t>
      </w:r>
      <w:r w:rsidRPr="009E211D">
        <w:rPr>
          <w:sz w:val="16"/>
        </w:rPr>
        <w:t xml:space="preserve"> she added.</w:t>
      </w:r>
    </w:p>
    <w:p w14:paraId="318AB99F" w14:textId="77777777" w:rsidR="00B6154D" w:rsidRPr="009E211D" w:rsidRDefault="00B6154D" w:rsidP="00B6154D">
      <w:pPr>
        <w:rPr>
          <w:sz w:val="16"/>
        </w:rPr>
      </w:pPr>
      <w:r w:rsidRPr="009E211D">
        <w:rPr>
          <w:sz w:val="16"/>
        </w:rPr>
        <w:t xml:space="preserve">But </w:t>
      </w:r>
      <w:r w:rsidRPr="00647251">
        <w:rPr>
          <w:rStyle w:val="Emphasis"/>
        </w:rPr>
        <w:t xml:space="preserve">persistently </w:t>
      </w:r>
      <w:r w:rsidRPr="00647251">
        <w:rPr>
          <w:rStyle w:val="Emphasis"/>
          <w:highlight w:val="cyan"/>
        </w:rPr>
        <w:t>high</w:t>
      </w:r>
      <w:r w:rsidRPr="00647251">
        <w:rPr>
          <w:rStyle w:val="StyleUnderline"/>
        </w:rPr>
        <w:t>er</w:t>
      </w:r>
      <w:r w:rsidRPr="009E211D">
        <w:rPr>
          <w:sz w:val="16"/>
        </w:rPr>
        <w:t xml:space="preserve"> interest </w:t>
      </w:r>
      <w:r w:rsidRPr="00B35708">
        <w:rPr>
          <w:rStyle w:val="StyleUnderline"/>
          <w:highlight w:val="cyan"/>
        </w:rPr>
        <w:t>rates</w:t>
      </w:r>
      <w:r w:rsidRPr="009E211D">
        <w:rPr>
          <w:sz w:val="16"/>
        </w:rPr>
        <w:t xml:space="preserve"> could </w:t>
      </w:r>
      <w:r w:rsidRPr="00F2747D">
        <w:rPr>
          <w:rStyle w:val="Emphasis"/>
        </w:rPr>
        <w:t>hinder</w:t>
      </w:r>
      <w:r w:rsidRPr="00F2747D">
        <w:rPr>
          <w:rStyle w:val="StyleUnderline"/>
        </w:rPr>
        <w:t xml:space="preserve"> this activity,</w:t>
      </w:r>
      <w:r w:rsidRPr="00C240FD">
        <w:rPr>
          <w:rStyle w:val="StyleUnderline"/>
        </w:rPr>
        <w:t xml:space="preserve"> </w:t>
      </w:r>
      <w:r w:rsidRPr="00F2747D">
        <w:rPr>
          <w:rStyle w:val="Emphasis"/>
          <w:highlight w:val="cyan"/>
        </w:rPr>
        <w:t>mak</w:t>
      </w:r>
      <w:r w:rsidRPr="00F2747D">
        <w:rPr>
          <w:rStyle w:val="StyleUnderline"/>
        </w:rPr>
        <w:t xml:space="preserve">ing </w:t>
      </w:r>
      <w:r w:rsidRPr="00B35708">
        <w:rPr>
          <w:rStyle w:val="StyleUnderline"/>
          <w:highlight w:val="cyan"/>
        </w:rPr>
        <w:t xml:space="preserve">it </w:t>
      </w:r>
      <w:r w:rsidRPr="00B35708">
        <w:rPr>
          <w:rStyle w:val="Emphasis"/>
          <w:highlight w:val="cyan"/>
        </w:rPr>
        <w:t>harder</w:t>
      </w:r>
      <w:r w:rsidRPr="00B35708">
        <w:rPr>
          <w:rStyle w:val="StyleUnderline"/>
          <w:highlight w:val="cyan"/>
        </w:rPr>
        <w:t xml:space="preserve"> to </w:t>
      </w:r>
      <w:r w:rsidRPr="00B35708">
        <w:rPr>
          <w:rStyle w:val="Emphasis"/>
          <w:highlight w:val="cyan"/>
        </w:rPr>
        <w:t>nurture</w:t>
      </w:r>
      <w:r w:rsidRPr="00C240FD">
        <w:rPr>
          <w:rStyle w:val="StyleUnderline"/>
        </w:rPr>
        <w:t xml:space="preserve"> new </w:t>
      </w:r>
      <w:r w:rsidRPr="00B35708">
        <w:rPr>
          <w:rStyle w:val="Emphasis"/>
          <w:highlight w:val="cyan"/>
        </w:rPr>
        <w:t>breakthrough</w:t>
      </w:r>
      <w:r w:rsidRPr="00C240FD">
        <w:rPr>
          <w:rStyle w:val="Emphasis"/>
        </w:rPr>
        <w:t xml:space="preserve"> </w:t>
      </w:r>
      <w:r w:rsidRPr="00B35708">
        <w:rPr>
          <w:rStyle w:val="Emphasis"/>
          <w:highlight w:val="cyan"/>
        </w:rPr>
        <w:t>startups</w:t>
      </w:r>
      <w:r w:rsidRPr="009E211D">
        <w:rPr>
          <w:sz w:val="16"/>
        </w:rPr>
        <w:t xml:space="preserve">. </w:t>
      </w:r>
      <w:r>
        <w:rPr>
          <w:sz w:val="16"/>
        </w:rPr>
        <w:t>“</w:t>
      </w:r>
      <w:r w:rsidRPr="00C240FD">
        <w:rPr>
          <w:rStyle w:val="StyleUnderline"/>
        </w:rPr>
        <w:t xml:space="preserve">Increased </w:t>
      </w:r>
      <w:r w:rsidRPr="00B35708">
        <w:rPr>
          <w:rStyle w:val="Emphasis"/>
          <w:highlight w:val="cyan"/>
        </w:rPr>
        <w:t>borrowing costs</w:t>
      </w:r>
      <w:r w:rsidRPr="00B35708">
        <w:rPr>
          <w:rStyle w:val="StyleUnderline"/>
          <w:highlight w:val="cyan"/>
        </w:rPr>
        <w:t xml:space="preserve"> makes it</w:t>
      </w:r>
      <w:r w:rsidRPr="00C240FD">
        <w:rPr>
          <w:rStyle w:val="StyleUnderline"/>
        </w:rPr>
        <w:t xml:space="preserve"> more </w:t>
      </w:r>
      <w:r w:rsidRPr="00B35708">
        <w:rPr>
          <w:rStyle w:val="Emphasis"/>
          <w:highlight w:val="cyan"/>
        </w:rPr>
        <w:t>expensive</w:t>
      </w:r>
      <w:r w:rsidRPr="00C240FD">
        <w:rPr>
          <w:rStyle w:val="StyleUnderline"/>
        </w:rPr>
        <w:t xml:space="preserve"> for startups </w:t>
      </w:r>
      <w:r w:rsidRPr="00B35708">
        <w:rPr>
          <w:rStyle w:val="Emphasis"/>
          <w:highlight w:val="cyan"/>
        </w:rPr>
        <w:t>to fund r</w:t>
      </w:r>
      <w:r w:rsidRPr="00C240FD">
        <w:rPr>
          <w:rStyle w:val="StyleUnderline"/>
        </w:rPr>
        <w:t>esearch a</w:t>
      </w:r>
      <w:r w:rsidRPr="00B35708">
        <w:rPr>
          <w:rStyle w:val="Emphasis"/>
          <w:highlight w:val="cyan"/>
        </w:rPr>
        <w:t>n</w:t>
      </w:r>
      <w:r w:rsidRPr="00C240FD">
        <w:rPr>
          <w:rStyle w:val="StyleUnderline"/>
        </w:rPr>
        <w:t xml:space="preserve">d </w:t>
      </w:r>
      <w:r w:rsidRPr="00B35708">
        <w:rPr>
          <w:rStyle w:val="Emphasis"/>
          <w:highlight w:val="cyan"/>
        </w:rPr>
        <w:t>d</w:t>
      </w:r>
      <w:r w:rsidRPr="00C240FD">
        <w:rPr>
          <w:rStyle w:val="StyleUnderline"/>
        </w:rPr>
        <w:t xml:space="preserve">evelopment and </w:t>
      </w:r>
      <w:r w:rsidRPr="00C240FD">
        <w:rPr>
          <w:rStyle w:val="Emphasis"/>
        </w:rPr>
        <w:t>maintain</w:t>
      </w:r>
      <w:r w:rsidRPr="00C240FD">
        <w:rPr>
          <w:rStyle w:val="StyleUnderline"/>
        </w:rPr>
        <w:t xml:space="preserve"> operations</w:t>
      </w:r>
      <w:r w:rsidRPr="009E211D">
        <w:rPr>
          <w:sz w:val="16"/>
        </w:rPr>
        <w:t xml:space="preserve">, thereby </w:t>
      </w:r>
      <w:r w:rsidRPr="00B35708">
        <w:rPr>
          <w:rStyle w:val="Emphasis"/>
          <w:highlight w:val="cyan"/>
        </w:rPr>
        <w:t>slowing</w:t>
      </w:r>
      <w:r w:rsidRPr="009E211D">
        <w:rPr>
          <w:sz w:val="16"/>
        </w:rPr>
        <w:t xml:space="preserve"> down </w:t>
      </w:r>
      <w:r w:rsidRPr="00B35708">
        <w:rPr>
          <w:rStyle w:val="StyleUnderline"/>
          <w:highlight w:val="cyan"/>
        </w:rPr>
        <w:t>innovation</w:t>
      </w:r>
      <w:r w:rsidRPr="009E211D">
        <w:rPr>
          <w:sz w:val="16"/>
        </w:rPr>
        <w:t>,</w:t>
      </w:r>
      <w:r>
        <w:rPr>
          <w:sz w:val="16"/>
        </w:rPr>
        <w:t>”</w:t>
      </w:r>
      <w:r w:rsidRPr="009E211D">
        <w:rPr>
          <w:sz w:val="16"/>
        </w:rPr>
        <w:t xml:space="preserve"> according to Pitchbook analyst Kazi Helal.</w:t>
      </w:r>
    </w:p>
    <w:p w14:paraId="31FFE320" w14:textId="77777777" w:rsidR="00B6154D" w:rsidRPr="009E211D" w:rsidRDefault="00B6154D" w:rsidP="00B6154D">
      <w:pPr>
        <w:rPr>
          <w:sz w:val="16"/>
        </w:rPr>
      </w:pPr>
      <w:r w:rsidRPr="00F2747D">
        <w:rPr>
          <w:rStyle w:val="StyleUnderline"/>
          <w:highlight w:val="cyan"/>
        </w:rPr>
        <w:t>Higher</w:t>
      </w:r>
      <w:r w:rsidRPr="009E211D">
        <w:rPr>
          <w:sz w:val="16"/>
        </w:rPr>
        <w:t xml:space="preserve"> than expected interest </w:t>
      </w:r>
      <w:r w:rsidRPr="00F2747D">
        <w:rPr>
          <w:rStyle w:val="StyleUnderline"/>
          <w:highlight w:val="cyan"/>
        </w:rPr>
        <w:t>rates</w:t>
      </w:r>
      <w:r w:rsidRPr="009E211D">
        <w:rPr>
          <w:sz w:val="16"/>
        </w:rPr>
        <w:t xml:space="preserve"> could </w:t>
      </w:r>
      <w:r w:rsidRPr="00C240FD">
        <w:rPr>
          <w:rStyle w:val="StyleUnderline"/>
        </w:rPr>
        <w:t xml:space="preserve">have </w:t>
      </w:r>
      <w:r w:rsidRPr="00C240FD">
        <w:rPr>
          <w:rStyle w:val="Emphasis"/>
        </w:rPr>
        <w:t>other</w:t>
      </w:r>
      <w:r w:rsidRPr="00C240FD">
        <w:rPr>
          <w:rStyle w:val="StyleUnderline"/>
        </w:rPr>
        <w:t xml:space="preserve"> implications</w:t>
      </w:r>
      <w:r w:rsidRPr="009E211D">
        <w:rPr>
          <w:sz w:val="16"/>
        </w:rPr>
        <w:t xml:space="preserve">, Helal said. For one, </w:t>
      </w:r>
      <w:r w:rsidRPr="00C240FD">
        <w:rPr>
          <w:rStyle w:val="StyleUnderline"/>
        </w:rPr>
        <w:t xml:space="preserve">it’s likely to </w:t>
      </w:r>
      <w:r w:rsidRPr="00F2747D">
        <w:rPr>
          <w:rStyle w:val="Emphasis"/>
          <w:highlight w:val="cyan"/>
        </w:rPr>
        <w:t>drive investors</w:t>
      </w:r>
      <w:r w:rsidRPr="00F2747D">
        <w:rPr>
          <w:rStyle w:val="StyleUnderline"/>
          <w:highlight w:val="cyan"/>
        </w:rPr>
        <w:t xml:space="preserve"> into</w:t>
      </w:r>
      <w:r w:rsidRPr="00C240FD">
        <w:rPr>
          <w:rStyle w:val="StyleUnderline"/>
        </w:rPr>
        <w:t xml:space="preserve"> other </w:t>
      </w:r>
      <w:r w:rsidRPr="00F2747D">
        <w:rPr>
          <w:rStyle w:val="StyleUnderline"/>
          <w:highlight w:val="cyan"/>
        </w:rPr>
        <w:t>sectors</w:t>
      </w:r>
      <w:r w:rsidRPr="009E211D">
        <w:rPr>
          <w:sz w:val="16"/>
        </w:rPr>
        <w:t xml:space="preserve"> </w:t>
      </w:r>
      <w:r>
        <w:rPr>
          <w:sz w:val="16"/>
        </w:rPr>
        <w:t>“</w:t>
      </w:r>
      <w:r w:rsidRPr="00F2747D">
        <w:rPr>
          <w:rStyle w:val="StyleUnderline"/>
          <w:highlight w:val="cyan"/>
        </w:rPr>
        <w:t>with</w:t>
      </w:r>
      <w:r w:rsidRPr="00C240FD">
        <w:rPr>
          <w:rStyle w:val="StyleUnderline"/>
        </w:rPr>
        <w:t xml:space="preserve"> </w:t>
      </w:r>
      <w:r w:rsidRPr="00C240FD">
        <w:rPr>
          <w:rStyle w:val="Emphasis"/>
        </w:rPr>
        <w:t xml:space="preserve">more </w:t>
      </w:r>
      <w:r w:rsidRPr="00F2747D">
        <w:rPr>
          <w:rStyle w:val="Emphasis"/>
          <w:highlight w:val="cyan"/>
        </w:rPr>
        <w:t>predictable</w:t>
      </w:r>
      <w:r w:rsidRPr="00F2747D">
        <w:rPr>
          <w:rStyle w:val="StyleUnderline"/>
          <w:highlight w:val="cyan"/>
        </w:rPr>
        <w:t xml:space="preserve"> returns</w:t>
      </w:r>
      <w:r w:rsidRPr="009E211D">
        <w:rPr>
          <w:sz w:val="16"/>
        </w:rPr>
        <w:t>,</w:t>
      </w:r>
      <w:r>
        <w:rPr>
          <w:sz w:val="16"/>
        </w:rPr>
        <w:t>”</w:t>
      </w:r>
      <w:r w:rsidRPr="009E211D">
        <w:rPr>
          <w:sz w:val="16"/>
        </w:rPr>
        <w:t xml:space="preserve"> </w:t>
      </w:r>
      <w:r w:rsidRPr="00C240FD">
        <w:rPr>
          <w:rStyle w:val="StyleUnderline"/>
        </w:rPr>
        <w:t xml:space="preserve">making it harder for startups to </w:t>
      </w:r>
      <w:r w:rsidRPr="00C240FD">
        <w:rPr>
          <w:rStyle w:val="Emphasis"/>
        </w:rPr>
        <w:t>find funding</w:t>
      </w:r>
      <w:r w:rsidRPr="009E211D">
        <w:rPr>
          <w:sz w:val="16"/>
        </w:rPr>
        <w:t xml:space="preserve">. </w:t>
      </w:r>
      <w:r w:rsidRPr="00C240FD">
        <w:rPr>
          <w:rStyle w:val="StyleUnderline"/>
        </w:rPr>
        <w:t xml:space="preserve">They could also </w:t>
      </w:r>
      <w:r w:rsidRPr="00F2747D">
        <w:rPr>
          <w:rStyle w:val="Emphasis"/>
          <w:highlight w:val="cyan"/>
        </w:rPr>
        <w:t>slow</w:t>
      </w:r>
      <w:r w:rsidRPr="009E211D">
        <w:rPr>
          <w:sz w:val="16"/>
        </w:rPr>
        <w:t xml:space="preserve"> down </w:t>
      </w:r>
      <w:r w:rsidRPr="00F2747D">
        <w:rPr>
          <w:rStyle w:val="StyleUnderline"/>
          <w:highlight w:val="cyan"/>
        </w:rPr>
        <w:t>M&amp;A</w:t>
      </w:r>
      <w:r w:rsidRPr="00C240FD">
        <w:rPr>
          <w:rStyle w:val="StyleUnderline"/>
        </w:rPr>
        <w:t xml:space="preserve"> activity </w:t>
      </w:r>
      <w:r w:rsidRPr="00F2747D">
        <w:rPr>
          <w:rStyle w:val="StyleUnderline"/>
          <w:highlight w:val="cyan"/>
        </w:rPr>
        <w:t>from</w:t>
      </w:r>
      <w:r w:rsidRPr="009E211D">
        <w:rPr>
          <w:sz w:val="16"/>
        </w:rPr>
        <w:t xml:space="preserve"> big </w:t>
      </w:r>
      <w:r w:rsidRPr="00F2747D">
        <w:rPr>
          <w:rStyle w:val="Emphasis"/>
          <w:highlight w:val="cyan"/>
        </w:rPr>
        <w:t>pharma</w:t>
      </w:r>
      <w:r w:rsidRPr="00C240FD">
        <w:rPr>
          <w:rStyle w:val="StyleUnderline"/>
        </w:rPr>
        <w:t xml:space="preserve"> </w:t>
      </w:r>
      <w:r w:rsidRPr="00F2747D">
        <w:rPr>
          <w:rStyle w:val="StyleUnderline"/>
        </w:rPr>
        <w:t>companies</w:t>
      </w:r>
      <w:r w:rsidRPr="00F2747D">
        <w:rPr>
          <w:sz w:val="16"/>
        </w:rPr>
        <w:t>, “</w:t>
      </w:r>
      <w:r w:rsidRPr="00F2747D">
        <w:rPr>
          <w:rStyle w:val="StyleUnderline"/>
        </w:rPr>
        <w:t xml:space="preserve">reducing </w:t>
      </w:r>
      <w:r w:rsidRPr="00F2747D">
        <w:rPr>
          <w:rStyle w:val="Emphasis"/>
        </w:rPr>
        <w:t>exit opportunities</w:t>
      </w:r>
      <w:r w:rsidRPr="00F2747D">
        <w:rPr>
          <w:rStyle w:val="StyleUnderline"/>
        </w:rPr>
        <w:t xml:space="preserve"> for biotech</w:t>
      </w:r>
      <w:r w:rsidRPr="00C240FD">
        <w:rPr>
          <w:rStyle w:val="StyleUnderline"/>
        </w:rPr>
        <w:t xml:space="preserve"> </w:t>
      </w:r>
      <w:r w:rsidRPr="00E7753C">
        <w:rPr>
          <w:rStyle w:val="StyleUnderline"/>
        </w:rPr>
        <w:t xml:space="preserve">startups and </w:t>
      </w:r>
      <w:r w:rsidRPr="00E7753C">
        <w:rPr>
          <w:rStyle w:val="Emphasis"/>
          <w:highlight w:val="cyan"/>
        </w:rPr>
        <w:t>limiting</w:t>
      </w:r>
      <w:r w:rsidRPr="00E7753C">
        <w:rPr>
          <w:rStyle w:val="StyleUnderline"/>
        </w:rPr>
        <w:t xml:space="preserve"> the </w:t>
      </w:r>
      <w:r w:rsidRPr="00E7753C">
        <w:rPr>
          <w:rStyle w:val="Emphasis"/>
          <w:highlight w:val="cyan"/>
        </w:rPr>
        <w:t>funding</w:t>
      </w:r>
      <w:r w:rsidRPr="00E7753C">
        <w:rPr>
          <w:rStyle w:val="Emphasis"/>
        </w:rPr>
        <w:t xml:space="preserve"> ecosystem</w:t>
      </w:r>
      <w:r w:rsidRPr="00E7753C">
        <w:rPr>
          <w:sz w:val="16"/>
        </w:rPr>
        <w:t xml:space="preserve"> as a whole,” he added. (Though this may be somewhat balanced out by the regulatory environment</w:t>
      </w:r>
      <w:r w:rsidRPr="009E211D">
        <w:rPr>
          <w:sz w:val="16"/>
        </w:rPr>
        <w:t xml:space="preserve"> of the incoming Trump administration, which is expected to have a lighter touch on M&amp;A.)</w:t>
      </w:r>
    </w:p>
    <w:p w14:paraId="40B91EB6" w14:textId="77777777" w:rsidR="00B6154D" w:rsidRPr="009E211D" w:rsidRDefault="00B6154D" w:rsidP="00B6154D">
      <w:pPr>
        <w:rPr>
          <w:sz w:val="16"/>
        </w:rPr>
      </w:pPr>
      <w:r w:rsidRPr="009E211D">
        <w:rPr>
          <w:sz w:val="16"/>
        </w:rPr>
        <w:t xml:space="preserve">Fewer venture investments in biotech doesn’t leave companies completely in the lurch–startups can also take advantage of </w:t>
      </w:r>
      <w:r>
        <w:rPr>
          <w:sz w:val="16"/>
        </w:rPr>
        <w:t>“</w:t>
      </w:r>
      <w:r w:rsidRPr="009E211D">
        <w:rPr>
          <w:sz w:val="16"/>
        </w:rPr>
        <w:t>biobucks</w:t>
      </w:r>
      <w:r>
        <w:rPr>
          <w:sz w:val="16"/>
        </w:rPr>
        <w:t>”</w:t>
      </w:r>
      <w:r w:rsidRPr="009E211D">
        <w:rPr>
          <w:sz w:val="16"/>
        </w:rPr>
        <w:t xml:space="preserve"> deals. These are </w:t>
      </w:r>
      <w:r w:rsidRPr="00C240FD">
        <w:rPr>
          <w:rStyle w:val="StyleUnderline"/>
        </w:rPr>
        <w:t xml:space="preserve">research </w:t>
      </w:r>
      <w:r w:rsidRPr="00C240FD">
        <w:rPr>
          <w:rStyle w:val="Emphasis"/>
        </w:rPr>
        <w:t>collaborations</w:t>
      </w:r>
      <w:r w:rsidRPr="00C240FD">
        <w:rPr>
          <w:rStyle w:val="StyleUnderline"/>
        </w:rPr>
        <w:t xml:space="preserve"> with </w:t>
      </w:r>
      <w:r w:rsidRPr="00C240FD">
        <w:rPr>
          <w:rStyle w:val="Emphasis"/>
        </w:rPr>
        <w:t>big pharma</w:t>
      </w:r>
      <w:r w:rsidRPr="009E211D">
        <w:rPr>
          <w:sz w:val="16"/>
        </w:rPr>
        <w:t xml:space="preserve">ceutical </w:t>
      </w:r>
      <w:r w:rsidRPr="00C240FD">
        <w:rPr>
          <w:rStyle w:val="StyleUnderline"/>
        </w:rPr>
        <w:t>companies</w:t>
      </w:r>
      <w:r w:rsidRPr="009E211D">
        <w:rPr>
          <w:sz w:val="16"/>
        </w:rPr>
        <w:t xml:space="preserve"> that typically involve an upfront payment, plus additional millions as crucial research and clinical milestones are met in the development of a new drug.</w:t>
      </w:r>
    </w:p>
    <w:p w14:paraId="18DC0F06" w14:textId="77777777" w:rsidR="00B6154D" w:rsidRPr="009E211D" w:rsidRDefault="00B6154D" w:rsidP="00B6154D">
      <w:pPr>
        <w:rPr>
          <w:sz w:val="16"/>
        </w:rPr>
      </w:pPr>
      <w:r w:rsidRPr="009E211D">
        <w:rPr>
          <w:sz w:val="16"/>
        </w:rPr>
        <w:t xml:space="preserve">Here, too, </w:t>
      </w:r>
      <w:r w:rsidRPr="00C240FD">
        <w:rPr>
          <w:rStyle w:val="Emphasis"/>
        </w:rPr>
        <w:t>higher</w:t>
      </w:r>
      <w:r w:rsidRPr="00C240FD">
        <w:rPr>
          <w:rStyle w:val="StyleUnderline"/>
        </w:rPr>
        <w:t xml:space="preserve"> than expected rates would have an </w:t>
      </w:r>
      <w:r w:rsidRPr="00C240FD">
        <w:rPr>
          <w:rStyle w:val="Emphasis"/>
        </w:rPr>
        <w:t>impact</w:t>
      </w:r>
      <w:r w:rsidRPr="009E211D">
        <w:rPr>
          <w:sz w:val="16"/>
        </w:rPr>
        <w:t xml:space="preserve">, Helal told Forbes. </w:t>
      </w:r>
      <w:r>
        <w:rPr>
          <w:sz w:val="16"/>
        </w:rPr>
        <w:t>“</w:t>
      </w:r>
      <w:r w:rsidRPr="009E211D">
        <w:rPr>
          <w:sz w:val="16"/>
        </w:rPr>
        <w:t>I think the number of deals may decrease but the total deal value could remain stable or even increase,</w:t>
      </w:r>
      <w:r>
        <w:rPr>
          <w:sz w:val="16"/>
        </w:rPr>
        <w:t>”</w:t>
      </w:r>
      <w:r w:rsidRPr="009E211D">
        <w:rPr>
          <w:sz w:val="16"/>
        </w:rPr>
        <w:t xml:space="preserve"> he said. Big pharma companies will be more inclined to make biobucks deals with late-stage companies </w:t>
      </w:r>
      <w:r>
        <w:rPr>
          <w:sz w:val="16"/>
        </w:rPr>
        <w:t>“</w:t>
      </w:r>
      <w:r w:rsidRPr="009E211D">
        <w:rPr>
          <w:sz w:val="16"/>
        </w:rPr>
        <w:t>that have compelling clinical data</w:t>
      </w:r>
      <w:r>
        <w:rPr>
          <w:sz w:val="16"/>
        </w:rPr>
        <w:t>”</w:t>
      </w:r>
      <w:r w:rsidRPr="009E211D">
        <w:rPr>
          <w:sz w:val="16"/>
        </w:rPr>
        <w:t xml:space="preserve"> than early-stage startups. Startups that enter those deals can also likely expect the terms to be more favorable to the big company, he added.</w:t>
      </w:r>
    </w:p>
    <w:p w14:paraId="4D392A07" w14:textId="77777777" w:rsidR="00B6154D" w:rsidRPr="009E211D" w:rsidRDefault="00B6154D" w:rsidP="00B6154D">
      <w:pPr>
        <w:rPr>
          <w:sz w:val="16"/>
        </w:rPr>
      </w:pPr>
      <w:r w:rsidRPr="009E211D">
        <w:rPr>
          <w:sz w:val="16"/>
        </w:rPr>
        <w:t xml:space="preserve">This shift toward biobucks could also change what startups venture capitalists invest in, Helal added, moving away from startups working on specific drugs and more towards those innovating the drug discovery process itself. he said. </w:t>
      </w:r>
      <w:r>
        <w:rPr>
          <w:sz w:val="16"/>
        </w:rPr>
        <w:t>“</w:t>
      </w:r>
      <w:r w:rsidRPr="009E211D">
        <w:rPr>
          <w:sz w:val="16"/>
        </w:rPr>
        <w:t>They may also concentrate on advancing late-stage clinical companies to successful exits.</w:t>
      </w:r>
      <w:r>
        <w:rPr>
          <w:sz w:val="16"/>
        </w:rPr>
        <w:t>”</w:t>
      </w:r>
    </w:p>
    <w:p w14:paraId="250E2802" w14:textId="77777777" w:rsidR="00B6154D" w:rsidRPr="009E211D" w:rsidRDefault="00B6154D" w:rsidP="00B6154D">
      <w:pPr>
        <w:rPr>
          <w:sz w:val="16"/>
        </w:rPr>
      </w:pPr>
      <w:r w:rsidRPr="009E211D">
        <w:rPr>
          <w:sz w:val="16"/>
        </w:rPr>
        <w:t xml:space="preserve">These are all risks in the current interest environment, but there’s no guarantee that the Federal Reserve will cut rates at all in 2025. Through the transition so far, President-elect Trump has been consistent in his call for tariffs. Yesterday, the Congressional Budget Office said in a letter to Congress that Trump’s proposed tariffs </w:t>
      </w:r>
      <w:r>
        <w:rPr>
          <w:sz w:val="16"/>
        </w:rPr>
        <w:t>“</w:t>
      </w:r>
      <w:r w:rsidRPr="009E211D">
        <w:rPr>
          <w:sz w:val="16"/>
        </w:rPr>
        <w:t>would put upward pressure on inflation</w:t>
      </w:r>
      <w:r>
        <w:rPr>
          <w:sz w:val="16"/>
        </w:rPr>
        <w:t>”</w:t>
      </w:r>
      <w:r w:rsidRPr="009E211D">
        <w:rPr>
          <w:sz w:val="16"/>
        </w:rPr>
        <w:t xml:space="preserve"> and also </w:t>
      </w:r>
      <w:r>
        <w:rPr>
          <w:sz w:val="16"/>
        </w:rPr>
        <w:t>“</w:t>
      </w:r>
      <w:r w:rsidRPr="009E211D">
        <w:rPr>
          <w:sz w:val="16"/>
        </w:rPr>
        <w:t>reduce returns on new investments.</w:t>
      </w:r>
      <w:r>
        <w:rPr>
          <w:sz w:val="16"/>
        </w:rPr>
        <w:t>”</w:t>
      </w:r>
    </w:p>
    <w:p w14:paraId="2B21A9EC" w14:textId="77777777" w:rsidR="00B6154D" w:rsidRPr="009E211D" w:rsidRDefault="00B6154D" w:rsidP="00B6154D">
      <w:pPr>
        <w:rPr>
          <w:sz w:val="16"/>
        </w:rPr>
      </w:pPr>
      <w:r w:rsidRPr="009E211D">
        <w:rPr>
          <w:sz w:val="16"/>
        </w:rPr>
        <w:t xml:space="preserve">That combination could lead </w:t>
      </w:r>
      <w:r w:rsidRPr="009E211D">
        <w:rPr>
          <w:rStyle w:val="StyleUnderline"/>
        </w:rPr>
        <w:t xml:space="preserve">the </w:t>
      </w:r>
      <w:r w:rsidRPr="009E211D">
        <w:rPr>
          <w:rStyle w:val="Emphasis"/>
        </w:rPr>
        <w:t>Fed</w:t>
      </w:r>
      <w:r w:rsidRPr="009E211D">
        <w:rPr>
          <w:sz w:val="16"/>
        </w:rPr>
        <w:t xml:space="preserve">eral Reserve to halt rate cuts or even </w:t>
      </w:r>
      <w:r w:rsidRPr="009E211D">
        <w:rPr>
          <w:rStyle w:val="StyleUnderline"/>
        </w:rPr>
        <w:t>bring</w:t>
      </w:r>
      <w:r w:rsidRPr="009E211D">
        <w:rPr>
          <w:sz w:val="16"/>
        </w:rPr>
        <w:t xml:space="preserve"> interest </w:t>
      </w:r>
      <w:r w:rsidRPr="009E211D">
        <w:rPr>
          <w:rStyle w:val="StyleUnderline"/>
        </w:rPr>
        <w:t xml:space="preserve">rates </w:t>
      </w:r>
      <w:r w:rsidRPr="009E211D">
        <w:rPr>
          <w:rStyle w:val="Emphasis"/>
        </w:rPr>
        <w:t>back up</w:t>
      </w:r>
      <w:r w:rsidRPr="009E211D">
        <w:rPr>
          <w:rStyle w:val="StyleUnderline"/>
        </w:rPr>
        <w:t xml:space="preserve"> again</w:t>
      </w:r>
      <w:r w:rsidRPr="009E211D">
        <w:rPr>
          <w:sz w:val="16"/>
        </w:rPr>
        <w:t xml:space="preserve">. </w:t>
      </w:r>
      <w:r w:rsidRPr="009E211D">
        <w:rPr>
          <w:rStyle w:val="StyleUnderline"/>
        </w:rPr>
        <w:t xml:space="preserve">A </w:t>
      </w:r>
      <w:r w:rsidRPr="00F2747D">
        <w:rPr>
          <w:rStyle w:val="Emphasis"/>
          <w:highlight w:val="cyan"/>
        </w:rPr>
        <w:t>funding</w:t>
      </w:r>
      <w:r w:rsidRPr="00E7753C">
        <w:rPr>
          <w:rStyle w:val="Emphasis"/>
        </w:rPr>
        <w:t xml:space="preserve"> environment</w:t>
      </w:r>
      <w:r w:rsidRPr="00E7753C">
        <w:rPr>
          <w:rStyle w:val="StyleUnderline"/>
        </w:rPr>
        <w:t xml:space="preserve"> </w:t>
      </w:r>
      <w:r w:rsidRPr="00F2747D">
        <w:rPr>
          <w:rStyle w:val="StyleUnderline"/>
          <w:highlight w:val="cyan"/>
        </w:rPr>
        <w:t xml:space="preserve">that </w:t>
      </w:r>
      <w:r w:rsidRPr="00F2747D">
        <w:rPr>
          <w:rStyle w:val="Emphasis"/>
          <w:highlight w:val="cyan"/>
        </w:rPr>
        <w:t>tightens</w:t>
      </w:r>
      <w:r w:rsidRPr="009E211D">
        <w:rPr>
          <w:sz w:val="16"/>
        </w:rPr>
        <w:t xml:space="preserve"> even further, Helal said, </w:t>
      </w:r>
      <w:r>
        <w:rPr>
          <w:sz w:val="16"/>
        </w:rPr>
        <w:t>“</w:t>
      </w:r>
      <w:r w:rsidRPr="009E211D">
        <w:rPr>
          <w:rStyle w:val="StyleUnderline"/>
        </w:rPr>
        <w:t xml:space="preserve">can </w:t>
      </w:r>
      <w:r w:rsidRPr="00F2747D">
        <w:rPr>
          <w:rStyle w:val="Emphasis"/>
          <w:highlight w:val="cyan"/>
        </w:rPr>
        <w:t>diminish</w:t>
      </w:r>
      <w:r w:rsidRPr="009E211D">
        <w:rPr>
          <w:rStyle w:val="StyleUnderline"/>
        </w:rPr>
        <w:t xml:space="preserve"> investor </w:t>
      </w:r>
      <w:r w:rsidRPr="00F2747D">
        <w:rPr>
          <w:rStyle w:val="StyleUnderline"/>
          <w:highlight w:val="cyan"/>
        </w:rPr>
        <w:t>confidence</w:t>
      </w:r>
      <w:r w:rsidRPr="009E211D">
        <w:rPr>
          <w:rStyle w:val="StyleUnderline"/>
        </w:rPr>
        <w:t xml:space="preserve"> and make securing funding </w:t>
      </w:r>
      <w:r w:rsidRPr="009E211D">
        <w:rPr>
          <w:rStyle w:val="Emphasis"/>
        </w:rPr>
        <w:t>particularly</w:t>
      </w:r>
      <w:r w:rsidRPr="009E211D">
        <w:rPr>
          <w:rStyle w:val="StyleUnderline"/>
        </w:rPr>
        <w:t xml:space="preserve"> challenging for </w:t>
      </w:r>
      <w:r w:rsidRPr="009E211D">
        <w:rPr>
          <w:rStyle w:val="Emphasis"/>
        </w:rPr>
        <w:t>startups</w:t>
      </w:r>
      <w:r w:rsidRPr="009E211D">
        <w:rPr>
          <w:sz w:val="16"/>
        </w:rPr>
        <w:t>, especially those without late-stage assets.</w:t>
      </w:r>
      <w:r>
        <w:rPr>
          <w:sz w:val="16"/>
        </w:rPr>
        <w:t>”</w:t>
      </w:r>
    </w:p>
    <w:p w14:paraId="45808A5E" w14:textId="77777777" w:rsidR="00B6154D" w:rsidRPr="00867E74" w:rsidRDefault="00B6154D" w:rsidP="00B6154D">
      <w:pPr>
        <w:rPr>
          <w:sz w:val="16"/>
        </w:rPr>
      </w:pPr>
      <w:r w:rsidRPr="009E211D">
        <w:rPr>
          <w:sz w:val="16"/>
        </w:rPr>
        <w:t xml:space="preserve">The bottom line is that </w:t>
      </w:r>
      <w:r w:rsidRPr="00C240FD">
        <w:rPr>
          <w:rStyle w:val="StyleUnderline"/>
        </w:rPr>
        <w:t xml:space="preserve">in </w:t>
      </w:r>
      <w:r w:rsidRPr="00647251">
        <w:rPr>
          <w:rStyle w:val="StyleUnderline"/>
        </w:rPr>
        <w:t xml:space="preserve">an industry driven by </w:t>
      </w:r>
      <w:r w:rsidRPr="00647251">
        <w:rPr>
          <w:rStyle w:val="Emphasis"/>
        </w:rPr>
        <w:t>innovation</w:t>
      </w:r>
      <w:r w:rsidRPr="00647251">
        <w:rPr>
          <w:sz w:val="16"/>
        </w:rPr>
        <w:t xml:space="preserve">, some of </w:t>
      </w:r>
      <w:r w:rsidRPr="00647251">
        <w:rPr>
          <w:rStyle w:val="StyleUnderline"/>
        </w:rPr>
        <w:t xml:space="preserve">the </w:t>
      </w:r>
      <w:r w:rsidRPr="00647251">
        <w:rPr>
          <w:rStyle w:val="Emphasis"/>
        </w:rPr>
        <w:t>biggest costs</w:t>
      </w:r>
      <w:r w:rsidRPr="00647251">
        <w:rPr>
          <w:rStyle w:val="StyleUnderline"/>
        </w:rPr>
        <w:t xml:space="preserve"> come in the form of </w:t>
      </w:r>
      <w:r w:rsidRPr="00647251">
        <w:rPr>
          <w:rStyle w:val="Emphasis"/>
        </w:rPr>
        <w:t>lost opportunities</w:t>
      </w:r>
      <w:r w:rsidRPr="00647251">
        <w:rPr>
          <w:sz w:val="16"/>
        </w:rPr>
        <w:t>.</w:t>
      </w:r>
      <w:r w:rsidRPr="009E211D">
        <w:rPr>
          <w:sz w:val="16"/>
        </w:rPr>
        <w:t xml:space="preserve"> </w:t>
      </w:r>
      <w:r w:rsidRPr="005E585C">
        <w:rPr>
          <w:rStyle w:val="StyleUnderline"/>
          <w:highlight w:val="cyan"/>
        </w:rPr>
        <w:t xml:space="preserve">A </w:t>
      </w:r>
      <w:r w:rsidRPr="005E585C">
        <w:rPr>
          <w:rStyle w:val="Emphasis"/>
          <w:highlight w:val="cyan"/>
        </w:rPr>
        <w:t>market</w:t>
      </w:r>
      <w:r w:rsidRPr="00C240FD">
        <w:rPr>
          <w:rStyle w:val="StyleUnderline"/>
        </w:rPr>
        <w:t xml:space="preserve"> environment </w:t>
      </w:r>
      <w:r w:rsidRPr="005E585C">
        <w:rPr>
          <w:rStyle w:val="StyleUnderline"/>
          <w:highlight w:val="cyan"/>
        </w:rPr>
        <w:t xml:space="preserve">that drives investment </w:t>
      </w:r>
      <w:r w:rsidRPr="005E585C">
        <w:rPr>
          <w:rStyle w:val="Emphasis"/>
          <w:highlight w:val="cyan"/>
        </w:rPr>
        <w:t>away</w:t>
      </w:r>
      <w:r w:rsidRPr="005E585C">
        <w:rPr>
          <w:rStyle w:val="StyleUnderline"/>
          <w:highlight w:val="cyan"/>
        </w:rPr>
        <w:t xml:space="preserve"> from innovation</w:t>
      </w:r>
      <w:r w:rsidRPr="00C240FD">
        <w:rPr>
          <w:rStyle w:val="StyleUnderline"/>
        </w:rPr>
        <w:t xml:space="preserve"> and</w:t>
      </w:r>
      <w:r w:rsidRPr="005E585C">
        <w:rPr>
          <w:rStyle w:val="StyleUnderline"/>
        </w:rPr>
        <w:t xml:space="preserve"> towards</w:t>
      </w:r>
      <w:r w:rsidRPr="009E211D">
        <w:rPr>
          <w:sz w:val="16"/>
        </w:rPr>
        <w:t xml:space="preserve"> </w:t>
      </w:r>
      <w:r w:rsidRPr="00C240FD">
        <w:rPr>
          <w:rStyle w:val="Emphasis"/>
        </w:rPr>
        <w:t>safer</w:t>
      </w:r>
      <w:r w:rsidRPr="009E211D">
        <w:rPr>
          <w:sz w:val="16"/>
        </w:rPr>
        <w:t xml:space="preserve">, surer </w:t>
      </w:r>
      <w:r w:rsidRPr="00C240FD">
        <w:rPr>
          <w:rStyle w:val="Emphasis"/>
        </w:rPr>
        <w:t>bets</w:t>
      </w:r>
      <w:r w:rsidRPr="009E211D">
        <w:rPr>
          <w:sz w:val="16"/>
        </w:rPr>
        <w:t xml:space="preserve">, </w:t>
      </w:r>
      <w:r w:rsidRPr="005E585C">
        <w:rPr>
          <w:rStyle w:val="StyleUnderline"/>
          <w:highlight w:val="cyan"/>
        </w:rPr>
        <w:t xml:space="preserve">means patients </w:t>
      </w:r>
      <w:r w:rsidRPr="005E585C">
        <w:rPr>
          <w:rStyle w:val="Emphasis"/>
          <w:highlight w:val="cyan"/>
        </w:rPr>
        <w:t>lose</w:t>
      </w:r>
      <w:r w:rsidRPr="005E585C">
        <w:rPr>
          <w:rStyle w:val="Emphasis"/>
        </w:rPr>
        <w:t xml:space="preserve"> out</w:t>
      </w:r>
      <w:r w:rsidRPr="005E585C">
        <w:rPr>
          <w:rStyle w:val="StyleUnderline"/>
        </w:rPr>
        <w:t xml:space="preserve"> on </w:t>
      </w:r>
      <w:r w:rsidRPr="005E585C">
        <w:rPr>
          <w:rStyle w:val="Emphasis"/>
          <w:highlight w:val="cyan"/>
        </w:rPr>
        <w:t>disease treatments</w:t>
      </w:r>
      <w:r w:rsidRPr="00C240FD">
        <w:rPr>
          <w:rStyle w:val="StyleUnderline"/>
        </w:rPr>
        <w:t xml:space="preserve"> that might be delayed for </w:t>
      </w:r>
      <w:r w:rsidRPr="00C240FD">
        <w:rPr>
          <w:rStyle w:val="Emphasis"/>
        </w:rPr>
        <w:t>years</w:t>
      </w:r>
      <w:r w:rsidRPr="009E211D">
        <w:rPr>
          <w:sz w:val="16"/>
        </w:rPr>
        <w:t>—</w:t>
      </w:r>
      <w:r w:rsidRPr="00C240FD">
        <w:rPr>
          <w:rStyle w:val="StyleUnderline"/>
        </w:rPr>
        <w:t>if they</w:t>
      </w:r>
      <w:r w:rsidRPr="009E211D">
        <w:rPr>
          <w:sz w:val="16"/>
        </w:rPr>
        <w:t xml:space="preserve"> even </w:t>
      </w:r>
      <w:r w:rsidRPr="00C240FD">
        <w:rPr>
          <w:rStyle w:val="StyleUnderline"/>
        </w:rPr>
        <w:t xml:space="preserve">make it to the market </w:t>
      </w:r>
      <w:r w:rsidRPr="00C240FD">
        <w:rPr>
          <w:rStyle w:val="Emphasis"/>
        </w:rPr>
        <w:t>at all</w:t>
      </w:r>
      <w:r w:rsidRPr="009E211D">
        <w:rPr>
          <w:sz w:val="16"/>
        </w:rPr>
        <w:t>.</w:t>
      </w:r>
    </w:p>
    <w:p w14:paraId="6F49047F" w14:textId="77777777" w:rsidR="00B6154D" w:rsidRPr="002405AB" w:rsidRDefault="00B6154D" w:rsidP="00B6154D">
      <w:pPr>
        <w:pStyle w:val="Heading4"/>
      </w:pPr>
      <w:r>
        <w:t xml:space="preserve">It’s </w:t>
      </w:r>
      <w:r>
        <w:rPr>
          <w:u w:val="single"/>
        </w:rPr>
        <w:t>infeasible</w:t>
      </w:r>
      <w:r>
        <w:t xml:space="preserve"> at a </w:t>
      </w:r>
      <w:r>
        <w:rPr>
          <w:u w:val="single"/>
        </w:rPr>
        <w:t>large scale</w:t>
      </w:r>
      <w:r>
        <w:t xml:space="preserve"> AND will be </w:t>
      </w:r>
      <w:r>
        <w:rPr>
          <w:u w:val="single"/>
        </w:rPr>
        <w:t>heavily regulated</w:t>
      </w:r>
      <w:r>
        <w:t>.</w:t>
      </w:r>
    </w:p>
    <w:p w14:paraId="5F3E7FDC" w14:textId="77777777" w:rsidR="00B6154D" w:rsidRPr="004D2F6D" w:rsidRDefault="00B6154D" w:rsidP="00B6154D">
      <w:pPr>
        <w:rPr>
          <w:rFonts w:asciiTheme="minorHAnsi" w:eastAsia="FangSong" w:hAnsiTheme="minorHAnsi" w:cstheme="minorHAnsi"/>
        </w:rPr>
      </w:pPr>
      <w:r w:rsidRPr="004D2F6D">
        <w:rPr>
          <w:rStyle w:val="Style13ptBold"/>
          <w:rFonts w:asciiTheme="minorHAnsi" w:eastAsia="FangSong" w:hAnsiTheme="minorHAnsi" w:cstheme="minorHAnsi"/>
        </w:rPr>
        <w:t>Karoui</w:t>
      </w:r>
      <w:r>
        <w:rPr>
          <w:rStyle w:val="Style13ptBold"/>
          <w:rFonts w:asciiTheme="minorHAnsi" w:eastAsia="FangSong" w:hAnsiTheme="minorHAnsi" w:cstheme="minorHAnsi"/>
        </w:rPr>
        <w:t xml:space="preserve"> </w:t>
      </w:r>
      <w:r w:rsidRPr="004D2F6D">
        <w:rPr>
          <w:rStyle w:val="Style13ptBold"/>
          <w:rFonts w:asciiTheme="minorHAnsi" w:eastAsia="FangSong" w:hAnsiTheme="minorHAnsi" w:cstheme="minorHAnsi"/>
        </w:rPr>
        <w:t xml:space="preserve">’19 </w:t>
      </w:r>
      <w:r w:rsidRPr="004D2F6D">
        <w:rPr>
          <w:rFonts w:asciiTheme="minorHAnsi" w:eastAsia="FangSong" w:hAnsiTheme="minorHAnsi" w:cstheme="minorHAnsi"/>
        </w:rPr>
        <w:t xml:space="preserve">[Meriem, Monica Hoyos-Flight, and Liz Fletcher; August 7; Centre for Synthetic and Systems Biology in the School of Biological Sciences at the University of Edinburgh; Innogen Institute in the School of Social and Political Sciences at the University of Edinburgh; Frontiers, </w:t>
      </w:r>
      <w:r>
        <w:rPr>
          <w:rFonts w:asciiTheme="minorHAnsi" w:eastAsia="FangSong" w:hAnsiTheme="minorHAnsi" w:cstheme="minorHAnsi"/>
        </w:rPr>
        <w:t>“</w:t>
      </w:r>
      <w:r w:rsidRPr="004D2F6D">
        <w:rPr>
          <w:rFonts w:asciiTheme="minorHAnsi" w:eastAsia="FangSong" w:hAnsiTheme="minorHAnsi" w:cstheme="minorHAnsi"/>
        </w:rPr>
        <w:t>Future Trends in Synthetic Biology—A Report,</w:t>
      </w:r>
      <w:r>
        <w:rPr>
          <w:rFonts w:asciiTheme="minorHAnsi" w:eastAsia="FangSong" w:hAnsiTheme="minorHAnsi" w:cstheme="minorHAnsi"/>
        </w:rPr>
        <w:t>”</w:t>
      </w:r>
      <w:r w:rsidRPr="004D2F6D">
        <w:rPr>
          <w:rFonts w:asciiTheme="minorHAnsi" w:eastAsia="FangSong" w:hAnsiTheme="minorHAnsi" w:cstheme="minorHAnsi"/>
        </w:rPr>
        <w:t xml:space="preserve"> </w:t>
      </w:r>
      <w:r w:rsidRPr="00066184">
        <w:rPr>
          <w:rFonts w:asciiTheme="minorHAnsi" w:eastAsia="FangSong" w:hAnsiTheme="minorHAnsi" w:cstheme="minorHAnsi"/>
        </w:rPr>
        <w:t>https://www.frontiersin.org/articles/10.3389/fbioe.2019.00175/full</w:t>
      </w:r>
      <w:r w:rsidRPr="004D2F6D">
        <w:rPr>
          <w:rFonts w:asciiTheme="minorHAnsi" w:eastAsia="FangSong" w:hAnsiTheme="minorHAnsi" w:cstheme="minorHAnsi"/>
        </w:rPr>
        <w:t>]</w:t>
      </w:r>
    </w:p>
    <w:p w14:paraId="7BBC0158" w14:textId="77777777" w:rsidR="00B6154D" w:rsidRPr="002405AB" w:rsidRDefault="00B6154D" w:rsidP="00B6154D">
      <w:pPr>
        <w:rPr>
          <w:sz w:val="16"/>
        </w:rPr>
      </w:pPr>
      <w:r w:rsidRPr="002405AB">
        <w:rPr>
          <w:sz w:val="16"/>
        </w:rPr>
        <w:t>Tackling Risk</w:t>
      </w:r>
    </w:p>
    <w:p w14:paraId="768C98C8" w14:textId="77777777" w:rsidR="00B6154D" w:rsidRPr="002405AB" w:rsidRDefault="00B6154D" w:rsidP="00B6154D">
      <w:pPr>
        <w:rPr>
          <w:sz w:val="16"/>
        </w:rPr>
      </w:pPr>
      <w:r w:rsidRPr="002405AB">
        <w:rPr>
          <w:sz w:val="16"/>
        </w:rPr>
        <w:t>Synthetic biology is an example of a dual-use technology: it promises numerous beneficial applications, but it can also cause harm. This has led to fears that it could, intentionally or unintentionally, harm humans or damage the environment. For example, there is huge value in our ability to engineer viruses to be more effective and specific shuttles for gene therapies of devastating inherited disorders; however, engineering viruses may also lead to the creation of even more deadly pathogens by those intent on harm.</w:t>
      </w:r>
    </w:p>
    <w:p w14:paraId="0ACE2EC4" w14:textId="77777777" w:rsidR="00B6154D" w:rsidRPr="002405AB" w:rsidRDefault="00B6154D" w:rsidP="00B6154D">
      <w:pPr>
        <w:rPr>
          <w:sz w:val="16"/>
        </w:rPr>
      </w:pPr>
      <w:r>
        <w:rPr>
          <w:sz w:val="16"/>
        </w:rPr>
        <w:t>“</w:t>
      </w:r>
      <w:r w:rsidRPr="002405AB">
        <w:rPr>
          <w:sz w:val="16"/>
        </w:rPr>
        <w:t>Synthetic biology should be regarded as an extension of earlier developments and technologies</w:t>
      </w:r>
      <w:r>
        <w:rPr>
          <w:sz w:val="16"/>
        </w:rPr>
        <w:t>”</w:t>
      </w:r>
    </w:p>
    <w:p w14:paraId="22E4BD4B" w14:textId="77777777" w:rsidR="00B6154D" w:rsidRPr="002405AB" w:rsidRDefault="00B6154D" w:rsidP="00B6154D">
      <w:pPr>
        <w:rPr>
          <w:sz w:val="16"/>
        </w:rPr>
      </w:pPr>
      <w:r w:rsidRPr="008166C8">
        <w:rPr>
          <w:rStyle w:val="Emphasis"/>
          <w:highlight w:val="cyan"/>
        </w:rPr>
        <w:t>Some</w:t>
      </w:r>
      <w:r w:rsidRPr="008166C8">
        <w:rPr>
          <w:rStyle w:val="StyleUnderline"/>
        </w:rPr>
        <w:t xml:space="preserve"> would </w:t>
      </w:r>
      <w:r w:rsidRPr="008166C8">
        <w:rPr>
          <w:rStyle w:val="StyleUnderline"/>
          <w:highlight w:val="cyan"/>
        </w:rPr>
        <w:t>argue that</w:t>
      </w:r>
      <w:r w:rsidRPr="008166C8">
        <w:rPr>
          <w:rStyle w:val="StyleUnderline"/>
        </w:rPr>
        <w:t xml:space="preserve"> </w:t>
      </w:r>
      <w:r w:rsidRPr="008166C8">
        <w:rPr>
          <w:rStyle w:val="Emphasis"/>
        </w:rPr>
        <w:t>synth</w:t>
      </w:r>
      <w:r w:rsidRPr="008166C8">
        <w:rPr>
          <w:rStyle w:val="StyleUnderline"/>
        </w:rPr>
        <w:t xml:space="preserve">etic </w:t>
      </w:r>
      <w:r w:rsidRPr="008166C8">
        <w:rPr>
          <w:rStyle w:val="Emphasis"/>
          <w:highlight w:val="cyan"/>
        </w:rPr>
        <w:t>bio</w:t>
      </w:r>
      <w:r w:rsidRPr="008166C8">
        <w:rPr>
          <w:rStyle w:val="StyleUnderline"/>
        </w:rPr>
        <w:t xml:space="preserve">logy </w:t>
      </w:r>
      <w:r w:rsidRPr="008166C8">
        <w:rPr>
          <w:rStyle w:val="StyleUnderline"/>
          <w:highlight w:val="cyan"/>
        </w:rPr>
        <w:t>poses a</w:t>
      </w:r>
      <w:r w:rsidRPr="008166C8">
        <w:rPr>
          <w:rStyle w:val="StyleUnderline"/>
        </w:rPr>
        <w:t xml:space="preserve">n </w:t>
      </w:r>
      <w:r w:rsidRPr="008166C8">
        <w:rPr>
          <w:rStyle w:val="Emphasis"/>
        </w:rPr>
        <w:t xml:space="preserve">existential </w:t>
      </w:r>
      <w:r w:rsidRPr="008166C8">
        <w:rPr>
          <w:rStyle w:val="Emphasis"/>
          <w:highlight w:val="cyan"/>
        </w:rPr>
        <w:t>risk</w:t>
      </w:r>
      <w:r w:rsidRPr="008166C8">
        <w:rPr>
          <w:rStyle w:val="StyleUnderline"/>
        </w:rPr>
        <w:t xml:space="preserve"> and needs</w:t>
      </w:r>
      <w:r w:rsidRPr="002405AB">
        <w:rPr>
          <w:sz w:val="16"/>
        </w:rPr>
        <w:t xml:space="preserve"> to be treated with extreme </w:t>
      </w:r>
      <w:r w:rsidRPr="008166C8">
        <w:rPr>
          <w:rStyle w:val="StyleUnderline"/>
        </w:rPr>
        <w:t xml:space="preserve">caution. </w:t>
      </w:r>
      <w:r w:rsidRPr="008166C8">
        <w:rPr>
          <w:rStyle w:val="Emphasis"/>
          <w:highlight w:val="cyan"/>
        </w:rPr>
        <w:t>However</w:t>
      </w:r>
      <w:r w:rsidRPr="008166C8">
        <w:rPr>
          <w:rStyle w:val="StyleUnderline"/>
          <w:highlight w:val="cyan"/>
        </w:rPr>
        <w:t>, many</w:t>
      </w:r>
      <w:r w:rsidRPr="008166C8">
        <w:rPr>
          <w:rStyle w:val="StyleUnderline"/>
        </w:rPr>
        <w:t xml:space="preserve"> new </w:t>
      </w:r>
      <w:r w:rsidRPr="008166C8">
        <w:rPr>
          <w:rStyle w:val="Emphasis"/>
          <w:highlight w:val="cyan"/>
        </w:rPr>
        <w:t>tech</w:t>
      </w:r>
      <w:r w:rsidRPr="008166C8">
        <w:rPr>
          <w:rStyle w:val="StyleUnderline"/>
        </w:rPr>
        <w:t xml:space="preserve">nological advances across the decades have </w:t>
      </w:r>
      <w:r w:rsidRPr="008166C8">
        <w:rPr>
          <w:rStyle w:val="StyleUnderline"/>
          <w:highlight w:val="cyan"/>
        </w:rPr>
        <w:t>met</w:t>
      </w:r>
      <w:r w:rsidRPr="008166C8">
        <w:rPr>
          <w:rStyle w:val="StyleUnderline"/>
        </w:rPr>
        <w:t xml:space="preserve"> </w:t>
      </w:r>
      <w:r w:rsidRPr="008166C8">
        <w:rPr>
          <w:rStyle w:val="Emphasis"/>
        </w:rPr>
        <w:t xml:space="preserve">similar </w:t>
      </w:r>
      <w:r w:rsidRPr="008166C8">
        <w:rPr>
          <w:rStyle w:val="Emphasis"/>
          <w:highlight w:val="cyan"/>
        </w:rPr>
        <w:t>concerns</w:t>
      </w:r>
      <w:r w:rsidRPr="002405AB">
        <w:rPr>
          <w:sz w:val="16"/>
        </w:rPr>
        <w:t xml:space="preserve">. The uncertainty and remote possibility of such risks could hamper the development of useful technology. Scientists, their host </w:t>
      </w:r>
      <w:r w:rsidRPr="008166C8">
        <w:rPr>
          <w:rStyle w:val="Emphasis"/>
          <w:highlight w:val="cyan"/>
        </w:rPr>
        <w:t>institutions</w:t>
      </w:r>
      <w:r w:rsidRPr="008166C8">
        <w:rPr>
          <w:rStyle w:val="StyleUnderline"/>
          <w:highlight w:val="cyan"/>
        </w:rPr>
        <w:t xml:space="preserve"> and </w:t>
      </w:r>
      <w:r w:rsidRPr="008166C8">
        <w:rPr>
          <w:rStyle w:val="Emphasis"/>
          <w:highlight w:val="cyan"/>
        </w:rPr>
        <w:t>funding</w:t>
      </w:r>
      <w:r w:rsidRPr="008166C8">
        <w:rPr>
          <w:rStyle w:val="Emphasis"/>
        </w:rPr>
        <w:t xml:space="preserve"> bodies</w:t>
      </w:r>
      <w:r w:rsidRPr="002405AB">
        <w:rPr>
          <w:sz w:val="16"/>
        </w:rPr>
        <w:t xml:space="preserve"> should (and indeed </w:t>
      </w:r>
      <w:r w:rsidRPr="008166C8">
        <w:rPr>
          <w:rStyle w:val="StyleUnderline"/>
          <w:highlight w:val="cyan"/>
        </w:rPr>
        <w:t>already</w:t>
      </w:r>
      <w:r w:rsidRPr="002405AB">
        <w:rPr>
          <w:sz w:val="16"/>
        </w:rPr>
        <w:t xml:space="preserve"> do) </w:t>
      </w:r>
      <w:r w:rsidRPr="008166C8">
        <w:rPr>
          <w:rStyle w:val="StyleUnderline"/>
          <w:highlight w:val="cyan"/>
        </w:rPr>
        <w:t>consider</w:t>
      </w:r>
      <w:r w:rsidRPr="008166C8">
        <w:rPr>
          <w:rStyle w:val="StyleUnderline"/>
        </w:rPr>
        <w:t xml:space="preserve"> whether the research planned could be </w:t>
      </w:r>
      <w:r w:rsidRPr="008166C8">
        <w:rPr>
          <w:rStyle w:val="Emphasis"/>
          <w:highlight w:val="cyan"/>
        </w:rPr>
        <w:t>misuse</w:t>
      </w:r>
      <w:r w:rsidRPr="008166C8">
        <w:rPr>
          <w:rStyle w:val="StyleUnderline"/>
        </w:rPr>
        <w:t>d</w:t>
      </w:r>
      <w:r w:rsidRPr="002405AB">
        <w:rPr>
          <w:sz w:val="16"/>
        </w:rPr>
        <w:t>.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3C3EA08A" w14:textId="77777777" w:rsidR="00B6154D" w:rsidRPr="002405AB" w:rsidRDefault="00B6154D" w:rsidP="00B6154D">
      <w:pPr>
        <w:rPr>
          <w:sz w:val="16"/>
        </w:rPr>
      </w:pPr>
      <w:r>
        <w:rPr>
          <w:sz w:val="16"/>
        </w:rPr>
        <w:t>“</w:t>
      </w:r>
      <w:r w:rsidRPr="002405AB">
        <w:rPr>
          <w:sz w:val="16"/>
        </w:rPr>
        <w:t>Don't avoid risk – manage it</w:t>
      </w:r>
      <w:r>
        <w:rPr>
          <w:sz w:val="16"/>
        </w:rPr>
        <w:t>”</w:t>
      </w:r>
    </w:p>
    <w:p w14:paraId="49A1B41C" w14:textId="77777777" w:rsidR="00B6154D" w:rsidRPr="002405AB" w:rsidRDefault="00B6154D" w:rsidP="00B6154D">
      <w:pPr>
        <w:rPr>
          <w:sz w:val="16"/>
        </w:rPr>
      </w:pPr>
      <w:r w:rsidRPr="002405AB">
        <w:rPr>
          <w:sz w:val="16"/>
        </w:rPr>
        <w:t>Being more open about risks, and how they are controlled, provides an opportunity to shift discourse toward the benefits of synthetic biology in addressing urgent global needs, such as the production of biofuels, food security and more effective medicines, and potentially improve public acceptance.</w:t>
      </w:r>
    </w:p>
    <w:p w14:paraId="5B87782D" w14:textId="77777777" w:rsidR="00B6154D" w:rsidRPr="002405AB" w:rsidRDefault="00B6154D" w:rsidP="00B6154D">
      <w:pPr>
        <w:rPr>
          <w:sz w:val="16"/>
        </w:rPr>
      </w:pPr>
      <w:r>
        <w:rPr>
          <w:sz w:val="16"/>
        </w:rPr>
        <w:t>“</w:t>
      </w:r>
      <w:r w:rsidRPr="002405AB">
        <w:rPr>
          <w:sz w:val="16"/>
        </w:rPr>
        <w:t>The questions should not be ‘what’s the next big thing for synthetic biology' but ‘where is the greatest unmet need’.</w:t>
      </w:r>
      <w:r>
        <w:rPr>
          <w:sz w:val="16"/>
        </w:rPr>
        <w:t>”</w:t>
      </w:r>
    </w:p>
    <w:p w14:paraId="771A46AA" w14:textId="77777777" w:rsidR="00B6154D" w:rsidRPr="002405AB" w:rsidRDefault="00B6154D" w:rsidP="00B6154D">
      <w:pPr>
        <w:rPr>
          <w:sz w:val="16"/>
        </w:rPr>
      </w:pPr>
      <w:r w:rsidRPr="002405AB">
        <w:rPr>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4615CC50" w14:textId="77777777" w:rsidR="00B6154D" w:rsidRPr="002405AB" w:rsidRDefault="00B6154D" w:rsidP="00B6154D">
      <w:pPr>
        <w:rPr>
          <w:sz w:val="16"/>
        </w:rPr>
      </w:pPr>
      <w:r w:rsidRPr="002405AB">
        <w:rPr>
          <w:sz w:val="16"/>
        </w:rPr>
        <w:t xml:space="preserve">Meeting participants highlighted the importance of training in responsible research conduct and ethics. Given students' future role as science ambassadors and influencers, their training should not only convey skills and knowledge but also awareness and critical thinking about the prospects and potential for dual use of synthetic biology. </w:t>
      </w:r>
      <w:r w:rsidRPr="008166C8">
        <w:rPr>
          <w:rStyle w:val="StyleUnderline"/>
        </w:rPr>
        <w:t xml:space="preserve">All </w:t>
      </w:r>
      <w:r w:rsidRPr="008166C8">
        <w:rPr>
          <w:rStyle w:val="StyleUnderline"/>
          <w:highlight w:val="cyan"/>
        </w:rPr>
        <w:t>researchers</w:t>
      </w:r>
      <w:r w:rsidRPr="002405AB">
        <w:rPr>
          <w:sz w:val="16"/>
        </w:rPr>
        <w:t xml:space="preserve"> must remain vigilant regardless of the many pressures and distractions of running a successful research lab; they may not have specialist training in identifying the risks of misuse but they </w:t>
      </w:r>
      <w:r w:rsidRPr="008166C8">
        <w:rPr>
          <w:rStyle w:val="StyleUnderline"/>
        </w:rPr>
        <w:t>are</w:t>
      </w:r>
      <w:r w:rsidRPr="002405AB">
        <w:rPr>
          <w:sz w:val="16"/>
        </w:rPr>
        <w:t xml:space="preserve"> the people </w:t>
      </w:r>
      <w:r w:rsidRPr="008166C8">
        <w:rPr>
          <w:rStyle w:val="StyleUnderline"/>
        </w:rPr>
        <w:t xml:space="preserve">best placed to </w:t>
      </w:r>
      <w:r w:rsidRPr="008166C8">
        <w:rPr>
          <w:rStyle w:val="StyleUnderline"/>
          <w:highlight w:val="cyan"/>
        </w:rPr>
        <w:t>maintain</w:t>
      </w:r>
      <w:r w:rsidRPr="008166C8">
        <w:rPr>
          <w:rStyle w:val="StyleUnderline"/>
        </w:rPr>
        <w:t xml:space="preserve"> </w:t>
      </w:r>
      <w:r w:rsidRPr="008166C8">
        <w:rPr>
          <w:rStyle w:val="Emphasis"/>
        </w:rPr>
        <w:t xml:space="preserve">informed </w:t>
      </w:r>
      <w:r w:rsidRPr="008166C8">
        <w:rPr>
          <w:rStyle w:val="Emphasis"/>
          <w:highlight w:val="cyan"/>
        </w:rPr>
        <w:t>oversight</w:t>
      </w:r>
      <w:r w:rsidRPr="008166C8">
        <w:rPr>
          <w:rStyle w:val="StyleUnderline"/>
          <w:highlight w:val="cyan"/>
        </w:rPr>
        <w:t xml:space="preserve"> of risks</w:t>
      </w:r>
      <w:r w:rsidRPr="002405AB">
        <w:rPr>
          <w:sz w:val="16"/>
        </w:rPr>
        <w:t>.</w:t>
      </w:r>
    </w:p>
    <w:p w14:paraId="4D4BE9E9" w14:textId="77777777" w:rsidR="00B6154D" w:rsidRPr="002405AB" w:rsidRDefault="00B6154D" w:rsidP="00B6154D">
      <w:pPr>
        <w:rPr>
          <w:sz w:val="16"/>
        </w:rPr>
      </w:pPr>
      <w:r w:rsidRPr="002405AB">
        <w:rPr>
          <w:sz w:val="16"/>
        </w:rPr>
        <w:t>One example of current synthetic biology research with potential dual use is gene drive technology, which can be used to propagate a particular suite of genes throughout a population. The benefits of using gene drive technology include the eradication of disease-carrying insect populations and the elimination of invading pest species but it has raised concerns about the unintended ecological impacts of reducing or eliminating a population (</w:t>
      </w:r>
      <w:r w:rsidRPr="00066184">
        <w:rPr>
          <w:sz w:val="16"/>
        </w:rPr>
        <w:t>Callaway, 2018</w:t>
      </w:r>
      <w:r w:rsidRPr="002405AB">
        <w:rPr>
          <w:sz w:val="16"/>
        </w:rPr>
        <w:t>; </w:t>
      </w:r>
      <w:r w:rsidRPr="00066184">
        <w:rPr>
          <w:sz w:val="16"/>
        </w:rPr>
        <w:t>Collins, 2018</w:t>
      </w:r>
      <w:r w:rsidRPr="002405AB">
        <w:rPr>
          <w:sz w:val="16"/>
        </w:rPr>
        <w:t>).</w:t>
      </w:r>
    </w:p>
    <w:p w14:paraId="7459691B" w14:textId="77777777" w:rsidR="00B6154D" w:rsidRPr="002405AB" w:rsidRDefault="00B6154D" w:rsidP="00B6154D">
      <w:pPr>
        <w:rPr>
          <w:sz w:val="16"/>
        </w:rPr>
      </w:pPr>
      <w:r w:rsidRPr="002405AB">
        <w:rPr>
          <w:sz w:val="16"/>
        </w:rPr>
        <w:t xml:space="preserve">Similar release concerns surround research that is harnessing the ability of pathogens to target particular tissues in the body or particular chemicals in the environment, which could greatly aid efforts to deliver targeted therapies or clean-up contaminated sites. </w:t>
      </w:r>
      <w:r w:rsidRPr="008166C8">
        <w:rPr>
          <w:rStyle w:val="StyleUnderline"/>
        </w:rPr>
        <w:t xml:space="preserve">To date, </w:t>
      </w:r>
      <w:r w:rsidRPr="008166C8">
        <w:rPr>
          <w:rStyle w:val="StyleUnderline"/>
          <w:highlight w:val="cyan"/>
        </w:rPr>
        <w:t xml:space="preserve">such </w:t>
      </w:r>
      <w:r w:rsidRPr="008166C8">
        <w:rPr>
          <w:rStyle w:val="Emphasis"/>
          <w:highlight w:val="cyan"/>
        </w:rPr>
        <w:t>large-scale</w:t>
      </w:r>
      <w:r w:rsidRPr="002405AB">
        <w:rPr>
          <w:sz w:val="16"/>
        </w:rPr>
        <w:t xml:space="preserve"> release for environmental </w:t>
      </w:r>
      <w:r w:rsidRPr="008166C8">
        <w:rPr>
          <w:rStyle w:val="StyleUnderline"/>
          <w:highlight w:val="cyan"/>
        </w:rPr>
        <w:t>bioremediation</w:t>
      </w:r>
      <w:r w:rsidRPr="002405AB">
        <w:rPr>
          <w:sz w:val="16"/>
        </w:rPr>
        <w:t xml:space="preserve"> interventions </w:t>
      </w:r>
      <w:r w:rsidRPr="008166C8">
        <w:rPr>
          <w:rStyle w:val="StyleUnderline"/>
          <w:highlight w:val="cyan"/>
        </w:rPr>
        <w:t xml:space="preserve">has </w:t>
      </w:r>
      <w:r w:rsidRPr="008166C8">
        <w:rPr>
          <w:rStyle w:val="Emphasis"/>
          <w:highlight w:val="cyan"/>
        </w:rPr>
        <w:t>not</w:t>
      </w:r>
      <w:r w:rsidRPr="008166C8">
        <w:rPr>
          <w:rStyle w:val="StyleUnderline"/>
          <w:highlight w:val="cyan"/>
        </w:rPr>
        <w:t xml:space="preserve"> been possible</w:t>
      </w:r>
      <w:r w:rsidRPr="002405AB">
        <w:rPr>
          <w:sz w:val="16"/>
        </w:rPr>
        <w:t>.</w:t>
      </w:r>
    </w:p>
    <w:p w14:paraId="25222C5E" w14:textId="77777777" w:rsidR="00B6154D" w:rsidRPr="002405AB" w:rsidRDefault="00B6154D" w:rsidP="00B6154D">
      <w:pPr>
        <w:rPr>
          <w:sz w:val="16"/>
        </w:rPr>
      </w:pPr>
      <w:r>
        <w:rPr>
          <w:sz w:val="16"/>
        </w:rPr>
        <w:t>“</w:t>
      </w:r>
      <w:r w:rsidRPr="002405AB">
        <w:rPr>
          <w:sz w:val="16"/>
        </w:rPr>
        <w:t>We need to mind the gap between R&amp;D scale up and communications …. One bad blog can kill a commercial product</w:t>
      </w:r>
      <w:r>
        <w:rPr>
          <w:sz w:val="16"/>
        </w:rPr>
        <w:t>”</w:t>
      </w:r>
    </w:p>
    <w:p w14:paraId="2B0CD9DB" w14:textId="77777777" w:rsidR="00B6154D" w:rsidRPr="002405AB" w:rsidRDefault="00B6154D" w:rsidP="00B6154D">
      <w:pPr>
        <w:rPr>
          <w:sz w:val="16"/>
        </w:rPr>
      </w:pPr>
      <w:r w:rsidRPr="008166C8">
        <w:rPr>
          <w:rStyle w:val="StyleUnderline"/>
          <w:highlight w:val="cyan"/>
        </w:rPr>
        <w:t xml:space="preserve">There was </w:t>
      </w:r>
      <w:r w:rsidRPr="008166C8">
        <w:rPr>
          <w:rStyle w:val="Emphasis"/>
          <w:highlight w:val="cyan"/>
        </w:rPr>
        <w:t>consensus</w:t>
      </w:r>
      <w:r w:rsidRPr="008166C8">
        <w:rPr>
          <w:rStyle w:val="StyleUnderline"/>
          <w:highlight w:val="cyan"/>
        </w:rPr>
        <w:t xml:space="preserve"> that</w:t>
      </w:r>
      <w:r w:rsidRPr="008166C8">
        <w:rPr>
          <w:rStyle w:val="StyleUnderline"/>
        </w:rPr>
        <w:t xml:space="preserve"> the need for </w:t>
      </w:r>
      <w:r w:rsidRPr="008166C8">
        <w:rPr>
          <w:rStyle w:val="Emphasis"/>
          <w:highlight w:val="cyan"/>
        </w:rPr>
        <w:t>regulation</w:t>
      </w:r>
      <w:r w:rsidRPr="008166C8">
        <w:rPr>
          <w:rStyle w:val="StyleUnderline"/>
        </w:rPr>
        <w:t xml:space="preserve"> over this community </w:t>
      </w:r>
      <w:r w:rsidRPr="008166C8">
        <w:rPr>
          <w:rStyle w:val="StyleUnderline"/>
          <w:highlight w:val="cyan"/>
        </w:rPr>
        <w:t xml:space="preserve">remains </w:t>
      </w:r>
      <w:r w:rsidRPr="002405AB">
        <w:rPr>
          <w:rStyle w:val="Emphasis"/>
          <w:highlight w:val="cyan"/>
        </w:rPr>
        <w:t>important</w:t>
      </w:r>
      <w:r w:rsidRPr="002405AB">
        <w:rPr>
          <w:rStyle w:val="StyleUnderline"/>
          <w:highlight w:val="cyan"/>
        </w:rPr>
        <w:t>. Regulation</w:t>
      </w:r>
      <w:r w:rsidRPr="002405AB">
        <w:rPr>
          <w:rStyle w:val="StyleUnderline"/>
        </w:rPr>
        <w:t xml:space="preserve"> needs to </w:t>
      </w:r>
      <w:r w:rsidRPr="002405AB">
        <w:rPr>
          <w:rStyle w:val="StyleUnderline"/>
          <w:highlight w:val="cyan"/>
        </w:rPr>
        <w:t>keep</w:t>
      </w:r>
      <w:r w:rsidRPr="002405AB">
        <w:rPr>
          <w:rStyle w:val="StyleUnderline"/>
        </w:rPr>
        <w:t xml:space="preserve"> </w:t>
      </w:r>
      <w:r w:rsidRPr="002405AB">
        <w:rPr>
          <w:rStyle w:val="Emphasis"/>
        </w:rPr>
        <w:t xml:space="preserve">up to </w:t>
      </w:r>
      <w:r w:rsidRPr="002405AB">
        <w:rPr>
          <w:rStyle w:val="Emphasis"/>
          <w:highlight w:val="cyan"/>
        </w:rPr>
        <w:t>speed</w:t>
      </w:r>
      <w:r w:rsidRPr="002405AB">
        <w:rPr>
          <w:rStyle w:val="StyleUnderline"/>
          <w:highlight w:val="cyan"/>
        </w:rPr>
        <w:t xml:space="preserve"> with the</w:t>
      </w:r>
      <w:r w:rsidRPr="002405AB">
        <w:rPr>
          <w:rStyle w:val="StyleUnderline"/>
        </w:rPr>
        <w:t xml:space="preserve"> emerging </w:t>
      </w:r>
      <w:r w:rsidRPr="002405AB">
        <w:rPr>
          <w:rStyle w:val="Emphasis"/>
          <w:highlight w:val="cyan"/>
        </w:rPr>
        <w:t>tech</w:t>
      </w:r>
      <w:r w:rsidRPr="002405AB">
        <w:rPr>
          <w:rStyle w:val="StyleUnderline"/>
        </w:rPr>
        <w:t xml:space="preserve">nologies </w:t>
      </w:r>
      <w:r w:rsidRPr="002405AB">
        <w:rPr>
          <w:rStyle w:val="StyleUnderline"/>
          <w:highlight w:val="cyan"/>
        </w:rPr>
        <w:t>and</w:t>
      </w:r>
      <w:r w:rsidRPr="002405AB">
        <w:rPr>
          <w:rStyle w:val="StyleUnderline"/>
        </w:rPr>
        <w:t xml:space="preserve"> should </w:t>
      </w:r>
      <w:r w:rsidRPr="002405AB">
        <w:rPr>
          <w:rStyle w:val="StyleUnderline"/>
          <w:highlight w:val="cyan"/>
        </w:rPr>
        <w:t xml:space="preserve">focus on the </w:t>
      </w:r>
      <w:r w:rsidRPr="002405AB">
        <w:rPr>
          <w:rStyle w:val="Emphasis"/>
          <w:highlight w:val="cyan"/>
        </w:rPr>
        <w:t>product</w:t>
      </w:r>
      <w:r w:rsidRPr="002405AB">
        <w:rPr>
          <w:rStyle w:val="StyleUnderline"/>
          <w:highlight w:val="cyan"/>
        </w:rPr>
        <w:t xml:space="preserve"> rather than</w:t>
      </w:r>
      <w:r w:rsidRPr="002405AB">
        <w:rPr>
          <w:rStyle w:val="StyleUnderline"/>
        </w:rPr>
        <w:t xml:space="preserve"> the </w:t>
      </w:r>
      <w:r w:rsidRPr="002405AB">
        <w:rPr>
          <w:rStyle w:val="Emphasis"/>
          <w:highlight w:val="cyan"/>
        </w:rPr>
        <w:t>process</w:t>
      </w:r>
      <w:r w:rsidRPr="002405AB">
        <w:rPr>
          <w:sz w:val="16"/>
        </w:rPr>
        <w:t xml:space="preserve"> used to create it (</w:t>
      </w:r>
      <w:r w:rsidRPr="00066184">
        <w:rPr>
          <w:sz w:val="16"/>
        </w:rPr>
        <w:t>Tait et al., 2017</w:t>
      </w:r>
      <w:r w:rsidRPr="002405AB">
        <w:rPr>
          <w:sz w:val="16"/>
        </w:rPr>
        <w:t xml:space="preserve">). </w:t>
      </w:r>
      <w:r w:rsidRPr="008166C8">
        <w:rPr>
          <w:rStyle w:val="Emphasis"/>
          <w:highlight w:val="cyan"/>
        </w:rPr>
        <w:t>Unsuitable</w:t>
      </w:r>
      <w:r w:rsidRPr="008166C8">
        <w:rPr>
          <w:rStyle w:val="StyleUnderline"/>
        </w:rPr>
        <w:t xml:space="preserve"> regulatory </w:t>
      </w:r>
      <w:r w:rsidRPr="008166C8">
        <w:rPr>
          <w:rStyle w:val="StyleUnderline"/>
          <w:highlight w:val="cyan"/>
        </w:rPr>
        <w:t>frameworks</w:t>
      </w:r>
      <w:r w:rsidRPr="002405AB">
        <w:rPr>
          <w:sz w:val="16"/>
        </w:rPr>
        <w:t xml:space="preserve"> (as well as unfavorable public perception) </w:t>
      </w:r>
      <w:r w:rsidRPr="008166C8">
        <w:rPr>
          <w:rStyle w:val="StyleUnderline"/>
        </w:rPr>
        <w:t xml:space="preserve">could </w:t>
      </w:r>
      <w:r w:rsidRPr="008166C8">
        <w:rPr>
          <w:rStyle w:val="Emphasis"/>
          <w:highlight w:val="cyan"/>
        </w:rPr>
        <w:t>discourage</w:t>
      </w:r>
      <w:r w:rsidRPr="002405AB">
        <w:rPr>
          <w:sz w:val="16"/>
        </w:rPr>
        <w:t xml:space="preserve"> private sector investment in </w:t>
      </w:r>
      <w:r w:rsidRPr="008166C8">
        <w:rPr>
          <w:rStyle w:val="Emphasis"/>
        </w:rPr>
        <w:t>synth</w:t>
      </w:r>
      <w:r w:rsidRPr="008166C8">
        <w:rPr>
          <w:rStyle w:val="StyleUnderline"/>
        </w:rPr>
        <w:t xml:space="preserve">etic </w:t>
      </w:r>
      <w:r w:rsidRPr="008166C8">
        <w:rPr>
          <w:rStyle w:val="Emphasis"/>
          <w:highlight w:val="cyan"/>
        </w:rPr>
        <w:t>bio</w:t>
      </w:r>
      <w:r w:rsidRPr="008166C8">
        <w:rPr>
          <w:rStyle w:val="StyleUnderline"/>
        </w:rPr>
        <w:t>logy</w:t>
      </w:r>
      <w:r w:rsidRPr="002405AB">
        <w:rPr>
          <w:sz w:val="16"/>
        </w:rPr>
        <w:t>.</w:t>
      </w:r>
    </w:p>
    <w:p w14:paraId="270E79E1" w14:textId="77777777" w:rsidR="00B6154D" w:rsidRPr="008166C8" w:rsidRDefault="00B6154D" w:rsidP="00B6154D">
      <w:pPr>
        <w:pStyle w:val="Heading4"/>
      </w:pPr>
      <w:r>
        <w:rPr>
          <w:u w:val="single"/>
        </w:rPr>
        <w:t>Empirics</w:t>
      </w:r>
      <w:r>
        <w:t xml:space="preserve"> prove the effects will be </w:t>
      </w:r>
      <w:r>
        <w:rPr>
          <w:u w:val="single"/>
        </w:rPr>
        <w:t>negligible</w:t>
      </w:r>
      <w:r>
        <w:t>.</w:t>
      </w:r>
    </w:p>
    <w:p w14:paraId="716685FA" w14:textId="77777777" w:rsidR="00B6154D" w:rsidRPr="00802BAC" w:rsidRDefault="00B6154D" w:rsidP="00B6154D">
      <w:pPr>
        <w:rPr>
          <w:rStyle w:val="Style13ptBold"/>
        </w:rPr>
      </w:pPr>
      <w:r>
        <w:rPr>
          <w:rStyle w:val="Style13ptBold"/>
        </w:rPr>
        <w:t xml:space="preserve">Allenby ’16 </w:t>
      </w:r>
      <w:r w:rsidRPr="00802BAC">
        <w:t xml:space="preserve">[Brad; 2016; American environmental scientist, environmental attorney and Professor of Civil and Environmental Engineering, and of Law, at Arizona State University; Bulletin of the Atomic Scientists, </w:t>
      </w:r>
      <w:r>
        <w:t>“</w:t>
      </w:r>
      <w:r w:rsidRPr="00802BAC">
        <w:t>Emerging technologies and the future of humanity,</w:t>
      </w:r>
      <w:r>
        <w:t>”</w:t>
      </w:r>
      <w:r w:rsidRPr="00802BAC">
        <w:t xml:space="preserve"> vol. 71]</w:t>
      </w:r>
    </w:p>
    <w:p w14:paraId="052EAE7A" w14:textId="77777777" w:rsidR="00B6154D" w:rsidRPr="0031787C" w:rsidRDefault="00B6154D" w:rsidP="00B6154D">
      <w:pPr>
        <w:rPr>
          <w:sz w:val="16"/>
        </w:rPr>
      </w:pPr>
      <w:r w:rsidRPr="0031787C">
        <w:rPr>
          <w:sz w:val="16"/>
        </w:rPr>
        <w:t>Emerging technologies as an Earth system</w:t>
      </w:r>
    </w:p>
    <w:p w14:paraId="6AE82C19" w14:textId="77777777" w:rsidR="00B6154D" w:rsidRPr="0031787C" w:rsidRDefault="00B6154D" w:rsidP="00B6154D">
      <w:pPr>
        <w:rPr>
          <w:sz w:val="16"/>
        </w:rPr>
      </w:pPr>
      <w:r w:rsidRPr="0031787C">
        <w:rPr>
          <w:sz w:val="16"/>
        </w:rPr>
        <w:t xml:space="preserve">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w:t>
      </w:r>
      <w:r w:rsidRPr="00F21CF6">
        <w:rPr>
          <w:rStyle w:val="StyleUnderline"/>
          <w:highlight w:val="cyan"/>
        </w:rPr>
        <w:t>Each generation</w:t>
      </w:r>
      <w:r w:rsidRPr="0031787C">
        <w:rPr>
          <w:sz w:val="16"/>
        </w:rPr>
        <w:t xml:space="preserve"> tends to </w:t>
      </w:r>
      <w:r w:rsidRPr="0031787C">
        <w:rPr>
          <w:rStyle w:val="Emphasis"/>
          <w:highlight w:val="cyan"/>
        </w:rPr>
        <w:t>overemphasize</w:t>
      </w:r>
      <w:r w:rsidRPr="00637702">
        <w:rPr>
          <w:rStyle w:val="StyleUnderline"/>
        </w:rPr>
        <w:t xml:space="preserve"> the</w:t>
      </w:r>
      <w:r w:rsidRPr="0031787C">
        <w:rPr>
          <w:sz w:val="16"/>
        </w:rPr>
        <w:t xml:space="preserve"> degree of </w:t>
      </w:r>
      <w:r w:rsidRPr="0031787C">
        <w:rPr>
          <w:rStyle w:val="StyleUnderline"/>
          <w:highlight w:val="cyan"/>
        </w:rPr>
        <w:t>change</w:t>
      </w:r>
      <w:r w:rsidRPr="0031787C">
        <w:rPr>
          <w:sz w:val="16"/>
        </w:rPr>
        <w:t xml:space="preserve"> that </w:t>
      </w:r>
      <w:r w:rsidRPr="00637702">
        <w:rPr>
          <w:rStyle w:val="StyleUnderline"/>
        </w:rPr>
        <w:t>it experiences</w:t>
      </w:r>
      <w:r w:rsidRPr="0031787C">
        <w:rPr>
          <w:sz w:val="16"/>
        </w:rPr>
        <w:t xml:space="preserve">, partly </w:t>
      </w:r>
      <w:r w:rsidRPr="0031787C">
        <w:rPr>
          <w:rStyle w:val="StyleUnderline"/>
          <w:highlight w:val="cyan"/>
        </w:rPr>
        <w:t>because of</w:t>
      </w:r>
      <w:r w:rsidRPr="0031787C">
        <w:rPr>
          <w:sz w:val="16"/>
        </w:rPr>
        <w:t xml:space="preserve"> the </w:t>
      </w:r>
      <w:r w:rsidRPr="0031787C">
        <w:rPr>
          <w:rStyle w:val="Emphasis"/>
          <w:highlight w:val="cyan"/>
        </w:rPr>
        <w:t>immediacy</w:t>
      </w:r>
      <w:r w:rsidRPr="0031787C">
        <w:rPr>
          <w:sz w:val="16"/>
        </w:rPr>
        <w:t xml:space="preserve"> of the stresses to which it is exposed, and partly because it is easy to underestimate how difficult and unpredictable life was in the past, since when one looks back at history it seems to flow logically and necessarily. Indeed, </w:t>
      </w:r>
      <w:r w:rsidRPr="00637702">
        <w:rPr>
          <w:rStyle w:val="Emphasis"/>
        </w:rPr>
        <w:t xml:space="preserve">apocalyptic </w:t>
      </w:r>
      <w:r w:rsidRPr="00F21CF6">
        <w:rPr>
          <w:rStyle w:val="Emphasis"/>
          <w:highlight w:val="cyan"/>
        </w:rPr>
        <w:t>fears</w:t>
      </w:r>
      <w:r w:rsidRPr="00637702">
        <w:rPr>
          <w:rStyle w:val="StyleUnderline"/>
        </w:rPr>
        <w:t xml:space="preserve"> have been </w:t>
      </w:r>
      <w:r w:rsidRPr="00F21CF6">
        <w:rPr>
          <w:rStyle w:val="Emphasis"/>
          <w:highlight w:val="cyan"/>
        </w:rPr>
        <w:t>common</w:t>
      </w:r>
      <w:r w:rsidRPr="0031787C">
        <w:rPr>
          <w:sz w:val="16"/>
        </w:rPr>
        <w:t xml:space="preserve"> when many major technology systems first emerged </w:t>
      </w:r>
      <w:r w:rsidRPr="00F21CF6">
        <w:rPr>
          <w:rStyle w:val="StyleUnderline"/>
          <w:highlight w:val="cyan"/>
        </w:rPr>
        <w:t>because of</w:t>
      </w:r>
      <w:r w:rsidRPr="0031787C">
        <w:rPr>
          <w:sz w:val="16"/>
        </w:rPr>
        <w:t xml:space="preserve"> this </w:t>
      </w:r>
      <w:r w:rsidRPr="00F21CF6">
        <w:rPr>
          <w:rStyle w:val="Emphasis"/>
          <w:highlight w:val="cyan"/>
        </w:rPr>
        <w:t>immediacy</w:t>
      </w:r>
      <w:r w:rsidRPr="00637702">
        <w:rPr>
          <w:rStyle w:val="StyleUnderline"/>
        </w:rPr>
        <w:t xml:space="preserve">, even as </w:t>
      </w:r>
      <w:r w:rsidRPr="00715ECB">
        <w:rPr>
          <w:rStyle w:val="StyleUnderline"/>
        </w:rPr>
        <w:t xml:space="preserve">subsequent </w:t>
      </w:r>
      <w:r w:rsidRPr="00F21CF6">
        <w:rPr>
          <w:rStyle w:val="StyleUnderline"/>
          <w:highlight w:val="cyan"/>
        </w:rPr>
        <w:t>generations</w:t>
      </w:r>
      <w:r w:rsidRPr="0031787C">
        <w:rPr>
          <w:sz w:val="16"/>
        </w:rPr>
        <w:t xml:space="preserve"> grew to </w:t>
      </w:r>
      <w:r w:rsidRPr="00F21CF6">
        <w:rPr>
          <w:rStyle w:val="StyleUnderline"/>
          <w:highlight w:val="cyan"/>
        </w:rPr>
        <w:t>view</w:t>
      </w:r>
      <w:r w:rsidRPr="00637702">
        <w:rPr>
          <w:rStyle w:val="StyleUnderline"/>
        </w:rPr>
        <w:t xml:space="preserve"> the </w:t>
      </w:r>
      <w:r w:rsidRPr="00F21CF6">
        <w:rPr>
          <w:rStyle w:val="StyleUnderline"/>
          <w:highlight w:val="cyan"/>
        </w:rPr>
        <w:t>tech</w:t>
      </w:r>
      <w:r w:rsidRPr="00637702">
        <w:rPr>
          <w:rStyle w:val="StyleUnderline"/>
        </w:rPr>
        <w:t xml:space="preserve">nology </w:t>
      </w:r>
      <w:r w:rsidRPr="0031787C">
        <w:rPr>
          <w:rStyle w:val="StyleUnderline"/>
          <w:highlight w:val="cyan"/>
        </w:rPr>
        <w:t xml:space="preserve">as </w:t>
      </w:r>
      <w:r w:rsidRPr="0031787C">
        <w:rPr>
          <w:rStyle w:val="Emphasis"/>
          <w:highlight w:val="cyan"/>
        </w:rPr>
        <w:t>banal</w:t>
      </w:r>
      <w:r w:rsidRPr="0031787C">
        <w:rPr>
          <w:rStyle w:val="StyleUnderline"/>
        </w:rPr>
        <w:t xml:space="preserve">, even </w:t>
      </w:r>
      <w:r w:rsidRPr="0031787C">
        <w:rPr>
          <w:rStyle w:val="Emphasis"/>
        </w:rPr>
        <w:t>boring</w:t>
      </w:r>
      <w:r w:rsidRPr="00637702">
        <w:rPr>
          <w:rStyle w:val="StyleUnderline"/>
        </w:rPr>
        <w:t xml:space="preserve">. </w:t>
      </w:r>
      <w:r w:rsidRPr="00F21CF6">
        <w:rPr>
          <w:rStyle w:val="StyleUnderline"/>
          <w:highlight w:val="cyan"/>
        </w:rPr>
        <w:t>In</w:t>
      </w:r>
      <w:r w:rsidRPr="00637702">
        <w:rPr>
          <w:rStyle w:val="StyleUnderline"/>
        </w:rPr>
        <w:t xml:space="preserve"> the</w:t>
      </w:r>
      <w:r w:rsidRPr="0031787C">
        <w:rPr>
          <w:sz w:val="16"/>
        </w:rPr>
        <w:t xml:space="preserve"> early days of </w:t>
      </w:r>
      <w:r w:rsidRPr="0031787C">
        <w:rPr>
          <w:rStyle w:val="Emphasis"/>
          <w:highlight w:val="cyan"/>
        </w:rPr>
        <w:t>railroads</w:t>
      </w:r>
      <w:r w:rsidRPr="0031787C">
        <w:rPr>
          <w:sz w:val="16"/>
        </w:rPr>
        <w:t xml:space="preserve">, for example, </w:t>
      </w:r>
      <w:r w:rsidRPr="00F21CF6">
        <w:rPr>
          <w:rStyle w:val="StyleUnderline"/>
          <w:highlight w:val="cyan"/>
        </w:rPr>
        <w:t>there was</w:t>
      </w:r>
      <w:r w:rsidRPr="00637702">
        <w:rPr>
          <w:rStyle w:val="StyleUnderline"/>
        </w:rPr>
        <w:t xml:space="preserve"> a widespread </w:t>
      </w:r>
      <w:r w:rsidRPr="00F21CF6">
        <w:rPr>
          <w:rStyle w:val="StyleUnderline"/>
          <w:highlight w:val="cyan"/>
        </w:rPr>
        <w:t>belief</w:t>
      </w:r>
      <w:r w:rsidRPr="0031787C">
        <w:rPr>
          <w:sz w:val="16"/>
        </w:rPr>
        <w:t xml:space="preserve"> that </w:t>
      </w:r>
      <w:r w:rsidRPr="00637702">
        <w:rPr>
          <w:rStyle w:val="StyleUnderline"/>
        </w:rPr>
        <w:t>traveling at the</w:t>
      </w:r>
      <w:r w:rsidRPr="0031787C">
        <w:rPr>
          <w:sz w:val="16"/>
        </w:rPr>
        <w:t xml:space="preserve"> heretofore </w:t>
      </w:r>
      <w:r w:rsidRPr="00637702">
        <w:rPr>
          <w:rStyle w:val="Emphasis"/>
        </w:rPr>
        <w:t>unimaginable</w:t>
      </w:r>
      <w:r w:rsidRPr="008166C8">
        <w:rPr>
          <w:rStyle w:val="StyleUnderline"/>
        </w:rPr>
        <w:t xml:space="preserve"> speed of </w:t>
      </w:r>
      <w:r w:rsidRPr="00F21CF6">
        <w:rPr>
          <w:rStyle w:val="Emphasis"/>
          <w:highlight w:val="cyan"/>
        </w:rPr>
        <w:t>25 m</w:t>
      </w:r>
      <w:r w:rsidRPr="0031787C">
        <w:rPr>
          <w:rStyle w:val="StyleUnderline"/>
        </w:rPr>
        <w:t xml:space="preserve">iles </w:t>
      </w:r>
      <w:r w:rsidRPr="00F21CF6">
        <w:rPr>
          <w:rStyle w:val="Emphasis"/>
          <w:highlight w:val="cyan"/>
        </w:rPr>
        <w:t>p</w:t>
      </w:r>
      <w:r w:rsidRPr="0031787C">
        <w:rPr>
          <w:rStyle w:val="StyleUnderline"/>
        </w:rPr>
        <w:t xml:space="preserve">er </w:t>
      </w:r>
      <w:r w:rsidRPr="00F21CF6">
        <w:rPr>
          <w:rStyle w:val="Emphasis"/>
          <w:highlight w:val="cyan"/>
        </w:rPr>
        <w:t>h</w:t>
      </w:r>
      <w:r w:rsidRPr="0031787C">
        <w:rPr>
          <w:rStyle w:val="StyleUnderline"/>
        </w:rPr>
        <w:t>our</w:t>
      </w:r>
      <w:r w:rsidRPr="00637702">
        <w:rPr>
          <w:rStyle w:val="StyleUnderline"/>
        </w:rPr>
        <w:t xml:space="preserve"> </w:t>
      </w:r>
      <w:r w:rsidRPr="00F21CF6">
        <w:rPr>
          <w:rStyle w:val="StyleUnderline"/>
          <w:highlight w:val="cyan"/>
        </w:rPr>
        <w:t xml:space="preserve">would </w:t>
      </w:r>
      <w:r w:rsidRPr="00F21CF6">
        <w:rPr>
          <w:rStyle w:val="Emphasis"/>
          <w:highlight w:val="cyan"/>
        </w:rPr>
        <w:t>kill</w:t>
      </w:r>
      <w:r w:rsidRPr="00637702">
        <w:rPr>
          <w:rStyle w:val="StyleUnderline"/>
        </w:rPr>
        <w:t xml:space="preserve"> the </w:t>
      </w:r>
      <w:r w:rsidRPr="00F21CF6">
        <w:rPr>
          <w:rStyle w:val="StyleUnderline"/>
          <w:highlight w:val="cyan"/>
        </w:rPr>
        <w:t>passengers</w:t>
      </w:r>
      <w:r w:rsidRPr="0031787C">
        <w:rPr>
          <w:sz w:val="16"/>
        </w:rPr>
        <w:t xml:space="preserve">, in part </w:t>
      </w:r>
      <w:r w:rsidRPr="00637702">
        <w:rPr>
          <w:rStyle w:val="StyleUnderline"/>
        </w:rPr>
        <w:t>because such</w:t>
      </w:r>
      <w:r w:rsidRPr="0031787C">
        <w:rPr>
          <w:sz w:val="16"/>
        </w:rPr>
        <w:t xml:space="preserve"> technology </w:t>
      </w:r>
      <w:r w:rsidRPr="00637702">
        <w:rPr>
          <w:rStyle w:val="StyleUnderline"/>
        </w:rPr>
        <w:t xml:space="preserve">was against </w:t>
      </w:r>
      <w:r w:rsidRPr="00637702">
        <w:rPr>
          <w:rStyle w:val="Emphasis"/>
        </w:rPr>
        <w:t>the obvious will of God</w:t>
      </w:r>
      <w:r w:rsidRPr="0031787C">
        <w:rPr>
          <w:sz w:val="16"/>
        </w:rPr>
        <w:t>. As an Ohio school board put it,</w:t>
      </w:r>
    </w:p>
    <w:p w14:paraId="67F0BA9C" w14:textId="77777777" w:rsidR="00B6154D" w:rsidRPr="0031787C" w:rsidRDefault="00B6154D" w:rsidP="00B6154D">
      <w:pPr>
        <w:rPr>
          <w:sz w:val="16"/>
        </w:rPr>
      </w:pPr>
      <w:r w:rsidRPr="0031787C">
        <w:rPr>
          <w:sz w:val="16"/>
        </w:rPr>
        <w:t xml:space="preserve">If God had designed that His intelligent creatures should travel at the frightful speed of 15 miles an hour by steam, He would have foretold it through His holy prophets. </w:t>
      </w:r>
      <w:r w:rsidRPr="0031787C">
        <w:rPr>
          <w:rStyle w:val="StyleUnderline"/>
        </w:rPr>
        <w:t xml:space="preserve">It is a device of </w:t>
      </w:r>
      <w:r w:rsidRPr="0031787C">
        <w:rPr>
          <w:rStyle w:val="Emphasis"/>
        </w:rPr>
        <w:t>Satan</w:t>
      </w:r>
      <w:r w:rsidRPr="0031787C">
        <w:rPr>
          <w:sz w:val="16"/>
        </w:rPr>
        <w:t xml:space="preserve"> to lead immortal souls down to Hell. (Nye, 1994: 57)3</w:t>
      </w:r>
    </w:p>
    <w:p w14:paraId="1933D282" w14:textId="77777777" w:rsidR="00B6154D" w:rsidRPr="0031787C" w:rsidRDefault="00B6154D" w:rsidP="00B6154D">
      <w:pPr>
        <w:rPr>
          <w:sz w:val="16"/>
        </w:rPr>
      </w:pPr>
      <w:r w:rsidRPr="0031787C">
        <w:rPr>
          <w:sz w:val="16"/>
        </w:rPr>
        <w:t>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w:t>
      </w:r>
    </w:p>
    <w:p w14:paraId="741F84EA" w14:textId="77777777" w:rsidR="00B6154D" w:rsidRPr="0031787C" w:rsidRDefault="00B6154D" w:rsidP="00B6154D">
      <w:pPr>
        <w:rPr>
          <w:sz w:val="16"/>
        </w:rPr>
      </w:pPr>
      <w:r w:rsidRPr="0031787C">
        <w:rPr>
          <w:sz w:val="16"/>
        </w:rPr>
        <w:t xml:space="preserve">Moreover, as the discussion of the engineered warrior of 2050 suggests, the human itself has become a design space. </w:t>
      </w:r>
      <w:r w:rsidRPr="00715ECB">
        <w:rPr>
          <w:rStyle w:val="StyleUnderline"/>
        </w:rPr>
        <w:t xml:space="preserve">It is </w:t>
      </w:r>
      <w:r w:rsidRPr="0031787C">
        <w:rPr>
          <w:sz w:val="16"/>
        </w:rPr>
        <w:t>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w:t>
      </w:r>
    </w:p>
    <w:p w14:paraId="783AEDFB" w14:textId="77777777" w:rsidR="00B6154D" w:rsidRDefault="00B6154D" w:rsidP="00B6154D">
      <w:pPr>
        <w:rPr>
          <w:sz w:val="16"/>
        </w:rPr>
      </w:pPr>
      <w:r w:rsidRPr="0031787C">
        <w:rPr>
          <w:sz w:val="16"/>
        </w:rPr>
        <w:t xml:space="preserve">It is worth emphasizing in passing that </w:t>
      </w:r>
      <w:r w:rsidRPr="0031787C">
        <w:rPr>
          <w:rStyle w:val="StyleUnderline"/>
          <w:highlight w:val="cyan"/>
        </w:rPr>
        <w:t xml:space="preserve">the </w:t>
      </w:r>
      <w:r w:rsidRPr="0031787C">
        <w:rPr>
          <w:rStyle w:val="Emphasis"/>
          <w:highlight w:val="cyan"/>
        </w:rPr>
        <w:t>arg</w:t>
      </w:r>
      <w:r w:rsidRPr="0031787C">
        <w:rPr>
          <w:rStyle w:val="StyleUnderline"/>
        </w:rPr>
        <w:t>ument</w:t>
      </w:r>
      <w:r w:rsidRPr="00715ECB">
        <w:rPr>
          <w:rStyle w:val="StyleUnderline"/>
        </w:rPr>
        <w:t xml:space="preserve"> that humans are at risk from emerging technologies </w:t>
      </w:r>
      <w:r w:rsidRPr="00F21CF6">
        <w:rPr>
          <w:rStyle w:val="StyleUnderline"/>
          <w:highlight w:val="cyan"/>
        </w:rPr>
        <w:t>is</w:t>
      </w:r>
      <w:r w:rsidRPr="0031787C">
        <w:rPr>
          <w:sz w:val="16"/>
        </w:rPr>
        <w:t xml:space="preserve"> in an important sense </w:t>
      </w:r>
      <w:r w:rsidRPr="00F21CF6">
        <w:rPr>
          <w:rStyle w:val="Emphasis"/>
          <w:highlight w:val="cyan"/>
        </w:rPr>
        <w:t>circular</w:t>
      </w:r>
      <w:r w:rsidRPr="0031787C">
        <w:rPr>
          <w:sz w:val="16"/>
        </w:rPr>
        <w:t>.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w:t>
      </w:r>
    </w:p>
    <w:p w14:paraId="07C8A275" w14:textId="77777777" w:rsidR="00B6154D" w:rsidRPr="00335F2A" w:rsidRDefault="00B6154D" w:rsidP="00B6154D"/>
    <w:p w14:paraId="370D281D" w14:textId="77777777" w:rsidR="00B6154D" w:rsidRDefault="00B6154D" w:rsidP="00B6154D">
      <w:pPr>
        <w:pStyle w:val="Heading3"/>
      </w:pPr>
      <w:r>
        <w:t>Kick---2NC</w:t>
      </w:r>
    </w:p>
    <w:p w14:paraId="0EC8B090" w14:textId="77777777" w:rsidR="00B6154D" w:rsidRDefault="00B6154D" w:rsidP="00B6154D">
      <w:pPr>
        <w:pStyle w:val="Heading2"/>
      </w:pPr>
      <w:r>
        <w:t>Adv---Voice</w:t>
      </w:r>
    </w:p>
    <w:p w14:paraId="442A377D" w14:textId="77777777" w:rsidR="00B6154D" w:rsidRDefault="00B6154D" w:rsidP="00B6154D">
      <w:pPr>
        <w:pStyle w:val="Heading3"/>
      </w:pPr>
      <w:r>
        <w:t>Uniqueness---1AR</w:t>
      </w:r>
    </w:p>
    <w:p w14:paraId="229F9293" w14:textId="77777777" w:rsidR="00B6154D" w:rsidRDefault="00B6154D" w:rsidP="00B6154D">
      <w:pPr>
        <w:pStyle w:val="Heading2"/>
      </w:pPr>
      <w:r>
        <w:t>DA---Inflow</w:t>
      </w:r>
    </w:p>
    <w:p w14:paraId="5EC6D4E9" w14:textId="77777777" w:rsidR="00B6154D" w:rsidRDefault="00B6154D" w:rsidP="00B6154D">
      <w:pPr>
        <w:pStyle w:val="Heading3"/>
      </w:pPr>
      <w:r>
        <w:t>AT: Defense---1AR</w:t>
      </w:r>
    </w:p>
    <w:p w14:paraId="0CE2E1BD" w14:textId="77777777" w:rsidR="00B6154D" w:rsidRPr="009211F3" w:rsidRDefault="00B6154D" w:rsidP="00B6154D">
      <w:pPr>
        <w:pStyle w:val="Heading4"/>
        <w:rPr>
          <w:b w:val="0"/>
          <w:bCs/>
        </w:rPr>
      </w:pPr>
      <w:r>
        <w:t xml:space="preserve">Xi legitimacy is not </w:t>
      </w:r>
      <w:r w:rsidRPr="009211F3">
        <w:rPr>
          <w:u w:val="single"/>
        </w:rPr>
        <w:t>in question</w:t>
      </w:r>
      <w:r>
        <w:t xml:space="preserve"> AND he’d </w:t>
      </w:r>
      <w:r w:rsidRPr="009211F3">
        <w:rPr>
          <w:u w:val="single"/>
        </w:rPr>
        <w:t>never risk</w:t>
      </w:r>
      <w:r>
        <w:t xml:space="preserve"> diversionary war</w:t>
      </w:r>
      <w:r w:rsidRPr="009211F3">
        <w:rPr>
          <w:b w:val="0"/>
          <w:bCs/>
        </w:rPr>
        <w:t xml:space="preserve">, especially over </w:t>
      </w:r>
      <w:r w:rsidRPr="009211F3">
        <w:rPr>
          <w:b w:val="0"/>
          <w:bCs/>
          <w:u w:val="single"/>
        </w:rPr>
        <w:t>Taiwan</w:t>
      </w:r>
      <w:r w:rsidRPr="009211F3">
        <w:rPr>
          <w:b w:val="0"/>
          <w:bCs/>
        </w:rPr>
        <w:t xml:space="preserve">. </w:t>
      </w:r>
    </w:p>
    <w:p w14:paraId="76FAC322" w14:textId="77777777" w:rsidR="00B6154D" w:rsidRPr="00CB4BF3" w:rsidRDefault="00B6154D" w:rsidP="00B6154D">
      <w:r w:rsidRPr="009211F3">
        <w:rPr>
          <w:rStyle w:val="Style13ptBold"/>
        </w:rPr>
        <w:t>Roy ’24</w:t>
      </w:r>
      <w:r>
        <w:t xml:space="preserve"> [Denny; April 17; </w:t>
      </w:r>
      <w:r w:rsidRPr="009211F3">
        <w:t xml:space="preserve">Senior Fellow at the East-West Center in Honolulu specializing in Asia-Pacific </w:t>
      </w:r>
      <w:r>
        <w:t>S</w:t>
      </w:r>
      <w:r w:rsidRPr="009211F3">
        <w:t xml:space="preserve">trategic and </w:t>
      </w:r>
      <w:r>
        <w:t>S</w:t>
      </w:r>
      <w:r w:rsidRPr="009211F3">
        <w:t>ecurity issues</w:t>
      </w:r>
      <w:r>
        <w:t xml:space="preserve">, </w:t>
      </w:r>
      <w:r w:rsidRPr="009211F3">
        <w:t>PhD in political science from the University of Chicago</w:t>
      </w:r>
      <w:r>
        <w:t xml:space="preserve">; Lowy Institute, “Why China remains unlikely to invade Taiwan,” </w:t>
      </w:r>
      <w:r w:rsidRPr="009211F3">
        <w:t>https://www.lowyinstitute.org/the-interpreter/why-china-remains-unlikely-invade-taiwan</w:t>
      </w:r>
      <w:r>
        <w:t xml:space="preserve">] </w:t>
      </w:r>
    </w:p>
    <w:p w14:paraId="0D1CE764" w14:textId="77777777" w:rsidR="00B6154D" w:rsidRPr="009211F3" w:rsidRDefault="00B6154D" w:rsidP="00B6154D">
      <w:pPr>
        <w:rPr>
          <w:sz w:val="16"/>
        </w:rPr>
      </w:pPr>
      <w:r w:rsidRPr="009211F3">
        <w:rPr>
          <w:rStyle w:val="StyleUnderline"/>
        </w:rPr>
        <w:t xml:space="preserve">The </w:t>
      </w:r>
      <w:r w:rsidRPr="009211F3">
        <w:rPr>
          <w:rStyle w:val="Emphasis"/>
        </w:rPr>
        <w:t>U</w:t>
      </w:r>
      <w:r w:rsidRPr="009211F3">
        <w:rPr>
          <w:rStyle w:val="StyleUnderline"/>
        </w:rPr>
        <w:t xml:space="preserve">nited </w:t>
      </w:r>
      <w:r w:rsidRPr="009211F3">
        <w:rPr>
          <w:rStyle w:val="Emphasis"/>
        </w:rPr>
        <w:t>S</w:t>
      </w:r>
      <w:r w:rsidRPr="009211F3">
        <w:rPr>
          <w:rStyle w:val="StyleUnderline"/>
        </w:rPr>
        <w:t>tates</w:t>
      </w:r>
      <w:r w:rsidRPr="009211F3">
        <w:rPr>
          <w:sz w:val="16"/>
        </w:rPr>
        <w:t xml:space="preserve">, and Washington DC in particular, </w:t>
      </w:r>
      <w:r w:rsidRPr="009211F3">
        <w:rPr>
          <w:rStyle w:val="StyleUnderline"/>
        </w:rPr>
        <w:t xml:space="preserve">is </w:t>
      </w:r>
      <w:r w:rsidRPr="009211F3">
        <w:rPr>
          <w:rStyle w:val="Emphasis"/>
        </w:rPr>
        <w:t>awash</w:t>
      </w:r>
      <w:r w:rsidRPr="009211F3">
        <w:rPr>
          <w:rStyle w:val="StyleUnderline"/>
        </w:rPr>
        <w:t xml:space="preserve"> with </w:t>
      </w:r>
      <w:r w:rsidRPr="009211F3">
        <w:rPr>
          <w:rStyle w:val="Emphasis"/>
        </w:rPr>
        <w:t>expectations</w:t>
      </w:r>
      <w:r w:rsidRPr="009211F3">
        <w:rPr>
          <w:rStyle w:val="StyleUnderline"/>
        </w:rPr>
        <w:t xml:space="preserve"> of war against </w:t>
      </w:r>
      <w:r w:rsidRPr="009211F3">
        <w:rPr>
          <w:rStyle w:val="Emphasis"/>
        </w:rPr>
        <w:t>China</w:t>
      </w:r>
      <w:r w:rsidRPr="009211F3">
        <w:rPr>
          <w:rStyle w:val="StyleUnderline"/>
        </w:rPr>
        <w:t xml:space="preserve"> in the near future</w:t>
      </w:r>
      <w:r w:rsidRPr="009211F3">
        <w:rPr>
          <w:sz w:val="16"/>
        </w:rPr>
        <w:t>, most likely caused by a Chinese decision to forcibly annex Taiwan.</w:t>
      </w:r>
    </w:p>
    <w:p w14:paraId="28E59A82" w14:textId="77777777" w:rsidR="00B6154D" w:rsidRPr="009211F3" w:rsidRDefault="00B6154D" w:rsidP="00B6154D">
      <w:pPr>
        <w:rPr>
          <w:sz w:val="16"/>
        </w:rPr>
      </w:pPr>
      <w:r w:rsidRPr="009211F3">
        <w:rPr>
          <w:rStyle w:val="StyleUnderline"/>
        </w:rPr>
        <w:t xml:space="preserve">Beijing’s attempts to </w:t>
      </w:r>
      <w:r w:rsidRPr="009211F3">
        <w:rPr>
          <w:rStyle w:val="Emphasis"/>
        </w:rPr>
        <w:t>intimidate</w:t>
      </w:r>
      <w:r w:rsidRPr="009211F3">
        <w:rPr>
          <w:sz w:val="16"/>
        </w:rPr>
        <w:t xml:space="preserve"> the US government into abandoning support for </w:t>
      </w:r>
      <w:r w:rsidRPr="009211F3">
        <w:rPr>
          <w:rStyle w:val="StyleUnderline"/>
        </w:rPr>
        <w:t xml:space="preserve">Taiwan have </w:t>
      </w:r>
      <w:r w:rsidRPr="009211F3">
        <w:rPr>
          <w:rStyle w:val="Emphasis"/>
        </w:rPr>
        <w:t>failed</w:t>
      </w:r>
      <w:r w:rsidRPr="009211F3">
        <w:rPr>
          <w:sz w:val="16"/>
        </w:rPr>
        <w:t>.</w:t>
      </w:r>
    </w:p>
    <w:p w14:paraId="0B652307" w14:textId="77777777" w:rsidR="00B6154D" w:rsidRPr="009211F3" w:rsidRDefault="00B6154D" w:rsidP="00B6154D">
      <w:pPr>
        <w:rPr>
          <w:sz w:val="16"/>
        </w:rPr>
      </w:pPr>
      <w:r w:rsidRPr="009211F3">
        <w:rPr>
          <w:sz w:val="16"/>
        </w:rPr>
        <w:t xml:space="preserve">Plenty of Americans — including senior military officers, academics, and politicians — think Chinese leader Xi Jinping sees war as the best option. Those making this argument typically say Xi is tired of waiting for unification to happen peacefully, sees a military window of opportunity, or has set a deadline for finishing the job. </w:t>
      </w:r>
      <w:r w:rsidRPr="009211F3">
        <w:rPr>
          <w:rStyle w:val="StyleUnderline"/>
          <w:highlight w:val="cyan"/>
        </w:rPr>
        <w:t>Some think</w:t>
      </w:r>
      <w:r w:rsidRPr="009211F3">
        <w:rPr>
          <w:rStyle w:val="StyleUnderline"/>
        </w:rPr>
        <w:t xml:space="preserve"> China’s recent </w:t>
      </w:r>
      <w:r w:rsidRPr="009211F3">
        <w:rPr>
          <w:rStyle w:val="Emphasis"/>
          <w:highlight w:val="cyan"/>
        </w:rPr>
        <w:t>econ</w:t>
      </w:r>
      <w:r w:rsidRPr="009211F3">
        <w:rPr>
          <w:rStyle w:val="Emphasis"/>
        </w:rPr>
        <w:t>omic problems</w:t>
      </w:r>
      <w:r w:rsidRPr="009211F3">
        <w:rPr>
          <w:rStyle w:val="StyleUnderline"/>
        </w:rPr>
        <w:t xml:space="preserve"> </w:t>
      </w:r>
      <w:r w:rsidRPr="009211F3">
        <w:rPr>
          <w:rStyle w:val="StyleUnderline"/>
          <w:highlight w:val="cyan"/>
        </w:rPr>
        <w:t>create</w:t>
      </w:r>
      <w:r w:rsidRPr="009211F3">
        <w:rPr>
          <w:rStyle w:val="StyleUnderline"/>
        </w:rPr>
        <w:t xml:space="preserve"> an </w:t>
      </w:r>
      <w:r w:rsidRPr="009211F3">
        <w:rPr>
          <w:rStyle w:val="Emphasis"/>
          <w:highlight w:val="cyan"/>
        </w:rPr>
        <w:t>incentive</w:t>
      </w:r>
      <w:r w:rsidRPr="009211F3">
        <w:rPr>
          <w:rStyle w:val="StyleUnderline"/>
          <w:highlight w:val="cyan"/>
        </w:rPr>
        <w:t xml:space="preserve"> for</w:t>
      </w:r>
      <w:r w:rsidRPr="009211F3">
        <w:rPr>
          <w:rStyle w:val="StyleUnderline"/>
        </w:rPr>
        <w:t xml:space="preserve"> Beijing to launch a </w:t>
      </w:r>
      <w:r w:rsidRPr="009211F3">
        <w:rPr>
          <w:rStyle w:val="Emphasis"/>
          <w:highlight w:val="cyan"/>
        </w:rPr>
        <w:t>diversionary</w:t>
      </w:r>
      <w:r w:rsidRPr="009211F3">
        <w:rPr>
          <w:rStyle w:val="StyleUnderline"/>
        </w:rPr>
        <w:t xml:space="preserve"> Taiwan </w:t>
      </w:r>
      <w:r w:rsidRPr="009211F3">
        <w:rPr>
          <w:rStyle w:val="StyleUnderline"/>
          <w:highlight w:val="cyan"/>
        </w:rPr>
        <w:t>war</w:t>
      </w:r>
      <w:r w:rsidRPr="009211F3">
        <w:rPr>
          <w:sz w:val="16"/>
        </w:rPr>
        <w:t>.</w:t>
      </w:r>
    </w:p>
    <w:p w14:paraId="41FD870E" w14:textId="77777777" w:rsidR="00B6154D" w:rsidRPr="009211F3" w:rsidRDefault="00B6154D" w:rsidP="00B6154D">
      <w:pPr>
        <w:rPr>
          <w:sz w:val="16"/>
        </w:rPr>
      </w:pPr>
      <w:r w:rsidRPr="009211F3">
        <w:rPr>
          <w:sz w:val="16"/>
        </w:rPr>
        <w:t xml:space="preserve">We cannot know Xi’s priorities with certainty. Nevertheless, </w:t>
      </w:r>
      <w:r w:rsidRPr="009211F3">
        <w:rPr>
          <w:rStyle w:val="StyleUnderline"/>
        </w:rPr>
        <w:t xml:space="preserve">from what we can observe, an </w:t>
      </w:r>
      <w:r w:rsidRPr="009211F3">
        <w:rPr>
          <w:rStyle w:val="Emphasis"/>
          <w:highlight w:val="cyan"/>
        </w:rPr>
        <w:t>elective war</w:t>
      </w:r>
      <w:r w:rsidRPr="009211F3">
        <w:rPr>
          <w:rStyle w:val="StyleUnderline"/>
        </w:rPr>
        <w:t xml:space="preserve"> against </w:t>
      </w:r>
      <w:r w:rsidRPr="009211F3">
        <w:rPr>
          <w:rStyle w:val="Emphasis"/>
        </w:rPr>
        <w:t>Taiwan</w:t>
      </w:r>
      <w:r w:rsidRPr="009211F3">
        <w:rPr>
          <w:rStyle w:val="StyleUnderline"/>
        </w:rPr>
        <w:t xml:space="preserve"> </w:t>
      </w:r>
      <w:r w:rsidRPr="009211F3">
        <w:rPr>
          <w:rStyle w:val="StyleUnderline"/>
          <w:highlight w:val="cyan"/>
        </w:rPr>
        <w:t>is hardly</w:t>
      </w:r>
      <w:r w:rsidRPr="009211F3">
        <w:rPr>
          <w:rStyle w:val="StyleUnderline"/>
        </w:rPr>
        <w:t xml:space="preserve"> a </w:t>
      </w:r>
      <w:r w:rsidRPr="009211F3">
        <w:rPr>
          <w:rStyle w:val="Emphasis"/>
          <w:highlight w:val="cyan"/>
        </w:rPr>
        <w:t>compelling</w:t>
      </w:r>
      <w:r w:rsidRPr="009211F3">
        <w:rPr>
          <w:rStyle w:val="StyleUnderline"/>
        </w:rPr>
        <w:t xml:space="preserve"> proposition</w:t>
      </w:r>
      <w:r w:rsidRPr="009211F3">
        <w:rPr>
          <w:sz w:val="16"/>
        </w:rPr>
        <w:t xml:space="preserve"> for Xi’s government.</w:t>
      </w:r>
    </w:p>
    <w:p w14:paraId="3632F0D0" w14:textId="77777777" w:rsidR="00B6154D" w:rsidRPr="009211F3" w:rsidRDefault="00B6154D" w:rsidP="00B6154D">
      <w:pPr>
        <w:rPr>
          <w:sz w:val="16"/>
        </w:rPr>
      </w:pPr>
      <w:r w:rsidRPr="009211F3">
        <w:rPr>
          <w:sz w:val="16"/>
        </w:rPr>
        <w:t xml:space="preserve">Even with China’s massive arsenal of modern warships, combat aircraft and missiles, </w:t>
      </w:r>
      <w:r w:rsidRPr="009211F3">
        <w:rPr>
          <w:rStyle w:val="StyleUnderline"/>
          <w:highlight w:val="cyan"/>
        </w:rPr>
        <w:t>Beijing</w:t>
      </w:r>
      <w:r w:rsidRPr="009211F3">
        <w:rPr>
          <w:rStyle w:val="StyleUnderline"/>
        </w:rPr>
        <w:t xml:space="preserve"> is </w:t>
      </w:r>
      <w:r w:rsidRPr="009211F3">
        <w:rPr>
          <w:rStyle w:val="Emphasis"/>
          <w:highlight w:val="cyan"/>
        </w:rPr>
        <w:t>nowhere</w:t>
      </w:r>
      <w:r w:rsidRPr="009211F3">
        <w:rPr>
          <w:rStyle w:val="StyleUnderline"/>
          <w:highlight w:val="cyan"/>
        </w:rPr>
        <w:t xml:space="preserve"> near</w:t>
      </w:r>
      <w:r w:rsidRPr="009211F3">
        <w:rPr>
          <w:rStyle w:val="StyleUnderline"/>
        </w:rPr>
        <w:t xml:space="preserve"> the level of </w:t>
      </w:r>
      <w:r w:rsidRPr="009211F3">
        <w:rPr>
          <w:rStyle w:val="Emphasis"/>
          <w:highlight w:val="cyan"/>
        </w:rPr>
        <w:t>superiority</w:t>
      </w:r>
      <w:r w:rsidRPr="009211F3">
        <w:rPr>
          <w:rStyle w:val="StyleUnderline"/>
          <w:highlight w:val="cyan"/>
        </w:rPr>
        <w:t xml:space="preserve"> that</w:t>
      </w:r>
      <w:r w:rsidRPr="009211F3">
        <w:rPr>
          <w:rStyle w:val="StyleUnderline"/>
        </w:rPr>
        <w:t xml:space="preserve"> would </w:t>
      </w:r>
      <w:r w:rsidRPr="009211F3">
        <w:rPr>
          <w:rStyle w:val="Emphasis"/>
          <w:highlight w:val="cyan"/>
        </w:rPr>
        <w:t>guarantee</w:t>
      </w:r>
      <w:r w:rsidRPr="009211F3">
        <w:rPr>
          <w:rStyle w:val="StyleUnderline"/>
        </w:rPr>
        <w:t xml:space="preserve"> a successful </w:t>
      </w:r>
      <w:r w:rsidRPr="009211F3">
        <w:rPr>
          <w:rStyle w:val="StyleUnderline"/>
          <w:highlight w:val="cyan"/>
        </w:rPr>
        <w:t>invasion given</w:t>
      </w:r>
      <w:r w:rsidRPr="009211F3">
        <w:rPr>
          <w:rStyle w:val="StyleUnderline"/>
        </w:rPr>
        <w:t xml:space="preserve"> the probability of </w:t>
      </w:r>
      <w:r w:rsidRPr="009211F3">
        <w:rPr>
          <w:rStyle w:val="Emphasis"/>
          <w:highlight w:val="cyan"/>
        </w:rPr>
        <w:t>US</w:t>
      </w:r>
      <w:r w:rsidRPr="009211F3">
        <w:rPr>
          <w:rStyle w:val="StyleUnderline"/>
          <w:highlight w:val="cyan"/>
        </w:rPr>
        <w:t xml:space="preserve"> and </w:t>
      </w:r>
      <w:r w:rsidRPr="009211F3">
        <w:rPr>
          <w:rStyle w:val="Emphasis"/>
          <w:highlight w:val="cyan"/>
        </w:rPr>
        <w:t>Japanese</w:t>
      </w:r>
      <w:r w:rsidRPr="009211F3">
        <w:rPr>
          <w:rStyle w:val="Emphasis"/>
        </w:rPr>
        <w:t xml:space="preserve"> military</w:t>
      </w:r>
      <w:r w:rsidRPr="009211F3">
        <w:rPr>
          <w:rStyle w:val="StyleUnderline"/>
        </w:rPr>
        <w:t xml:space="preserve"> </w:t>
      </w:r>
      <w:r w:rsidRPr="009211F3">
        <w:rPr>
          <w:rStyle w:val="StyleUnderline"/>
          <w:highlight w:val="cyan"/>
        </w:rPr>
        <w:t>resistance</w:t>
      </w:r>
      <w:r w:rsidRPr="009211F3">
        <w:rPr>
          <w:sz w:val="16"/>
        </w:rPr>
        <w:t xml:space="preserve">. </w:t>
      </w:r>
      <w:r w:rsidRPr="009211F3">
        <w:rPr>
          <w:rStyle w:val="StyleUnderline"/>
        </w:rPr>
        <w:t xml:space="preserve">Xi would need to </w:t>
      </w:r>
      <w:r w:rsidRPr="009211F3">
        <w:rPr>
          <w:rStyle w:val="Emphasis"/>
        </w:rPr>
        <w:t>worry</w:t>
      </w:r>
      <w:r w:rsidRPr="009211F3">
        <w:rPr>
          <w:rStyle w:val="StyleUnderline"/>
        </w:rPr>
        <w:t xml:space="preserve"> about more than </w:t>
      </w:r>
      <w:r w:rsidRPr="009211F3">
        <w:rPr>
          <w:rStyle w:val="Emphasis"/>
        </w:rPr>
        <w:t>ferrying</w:t>
      </w:r>
      <w:r w:rsidRPr="009211F3">
        <w:rPr>
          <w:rStyle w:val="StyleUnderline"/>
        </w:rPr>
        <w:t xml:space="preserve"> enough forces and their supplies </w:t>
      </w:r>
      <w:r w:rsidRPr="009211F3">
        <w:rPr>
          <w:rStyle w:val="Emphasis"/>
        </w:rPr>
        <w:t>across the Strait</w:t>
      </w:r>
      <w:r w:rsidRPr="009211F3">
        <w:rPr>
          <w:sz w:val="16"/>
        </w:rPr>
        <w:t xml:space="preserve"> through the gauntlet of Taiwanese, US and Japanese ships, missiles, submarines, mines and drones. A cross-Strait </w:t>
      </w:r>
      <w:r w:rsidRPr="009211F3">
        <w:rPr>
          <w:rStyle w:val="StyleUnderline"/>
          <w:highlight w:val="cyan"/>
        </w:rPr>
        <w:t>war</w:t>
      </w:r>
      <w:r w:rsidRPr="009211F3">
        <w:rPr>
          <w:rStyle w:val="StyleUnderline"/>
        </w:rPr>
        <w:t xml:space="preserve"> would </w:t>
      </w:r>
      <w:r w:rsidRPr="009211F3">
        <w:rPr>
          <w:rStyle w:val="Emphasis"/>
          <w:highlight w:val="cyan"/>
        </w:rPr>
        <w:t>disrupt</w:t>
      </w:r>
      <w:r w:rsidRPr="009211F3">
        <w:rPr>
          <w:rStyle w:val="StyleUnderline"/>
        </w:rPr>
        <w:t xml:space="preserve"> regional </w:t>
      </w:r>
      <w:r w:rsidRPr="009211F3">
        <w:rPr>
          <w:rStyle w:val="StyleUnderline"/>
          <w:highlight w:val="cyan"/>
        </w:rPr>
        <w:t>econ</w:t>
      </w:r>
      <w:r w:rsidRPr="009211F3">
        <w:rPr>
          <w:rStyle w:val="StyleUnderline"/>
        </w:rPr>
        <w:t xml:space="preserve">omic activity, </w:t>
      </w:r>
      <w:r w:rsidRPr="009211F3">
        <w:rPr>
          <w:rStyle w:val="Emphasis"/>
          <w:highlight w:val="cyan"/>
        </w:rPr>
        <w:t>threatening</w:t>
      </w:r>
      <w:r w:rsidRPr="009211F3">
        <w:rPr>
          <w:rStyle w:val="StyleUnderline"/>
        </w:rPr>
        <w:t xml:space="preserve"> the livelihoods of millions of </w:t>
      </w:r>
      <w:r w:rsidRPr="009211F3">
        <w:rPr>
          <w:rStyle w:val="StyleUnderline"/>
          <w:highlight w:val="cyan"/>
        </w:rPr>
        <w:t>Chinese</w:t>
      </w:r>
      <w:r w:rsidRPr="009211F3">
        <w:rPr>
          <w:rStyle w:val="StyleUnderline"/>
        </w:rPr>
        <w:t xml:space="preserve">. The resulting </w:t>
      </w:r>
      <w:r w:rsidRPr="009211F3">
        <w:rPr>
          <w:rStyle w:val="StyleUnderline"/>
          <w:highlight w:val="cyan"/>
        </w:rPr>
        <w:t xml:space="preserve">social </w:t>
      </w:r>
      <w:r w:rsidRPr="009211F3">
        <w:rPr>
          <w:rStyle w:val="Emphasis"/>
          <w:highlight w:val="cyan"/>
        </w:rPr>
        <w:t>turmoil</w:t>
      </w:r>
      <w:r w:rsidRPr="009211F3">
        <w:rPr>
          <w:rStyle w:val="StyleUnderline"/>
        </w:rPr>
        <w:t xml:space="preserve"> could </w:t>
      </w:r>
      <w:r w:rsidRPr="009211F3">
        <w:rPr>
          <w:rStyle w:val="Emphasis"/>
          <w:highlight w:val="cyan"/>
        </w:rPr>
        <w:t>endanger</w:t>
      </w:r>
      <w:r w:rsidRPr="009211F3">
        <w:rPr>
          <w:rStyle w:val="StyleUnderline"/>
          <w:highlight w:val="cyan"/>
        </w:rPr>
        <w:t xml:space="preserve"> Xi’s rule</w:t>
      </w:r>
      <w:r w:rsidRPr="009211F3">
        <w:rPr>
          <w:rStyle w:val="StyleUnderline"/>
        </w:rPr>
        <w:t>.</w:t>
      </w:r>
    </w:p>
    <w:p w14:paraId="5B4D3566" w14:textId="77777777" w:rsidR="00B6154D" w:rsidRPr="009211F3" w:rsidRDefault="00B6154D" w:rsidP="00B6154D">
      <w:pPr>
        <w:rPr>
          <w:sz w:val="16"/>
        </w:rPr>
      </w:pPr>
      <w:r w:rsidRPr="009211F3">
        <w:rPr>
          <w:sz w:val="16"/>
        </w:rPr>
        <w:t xml:space="preserve">A Chinese blockade of Taiwan’s ports would be less risky, but would have disadvantages. Taiwan’s government may choose to resist. </w:t>
      </w:r>
      <w:r w:rsidRPr="009211F3">
        <w:rPr>
          <w:rStyle w:val="StyleUnderline"/>
        </w:rPr>
        <w:t xml:space="preserve">Beijing’s </w:t>
      </w:r>
      <w:r w:rsidRPr="009211F3">
        <w:rPr>
          <w:rStyle w:val="StyleUnderline"/>
          <w:highlight w:val="cyan"/>
        </w:rPr>
        <w:t>action</w:t>
      </w:r>
      <w:r w:rsidRPr="009211F3">
        <w:rPr>
          <w:rStyle w:val="StyleUnderline"/>
        </w:rPr>
        <w:t xml:space="preserve"> would </w:t>
      </w:r>
      <w:r w:rsidRPr="009211F3">
        <w:rPr>
          <w:rStyle w:val="StyleUnderline"/>
          <w:highlight w:val="cyan"/>
        </w:rPr>
        <w:t>stimulate</w:t>
      </w:r>
      <w:r w:rsidRPr="009211F3">
        <w:rPr>
          <w:rStyle w:val="StyleUnderline"/>
        </w:rPr>
        <w:t xml:space="preserve"> increased </w:t>
      </w:r>
      <w:r w:rsidRPr="009211F3">
        <w:rPr>
          <w:rStyle w:val="Emphasis"/>
          <w:highlight w:val="cyan"/>
        </w:rPr>
        <w:t>anti-China</w:t>
      </w:r>
      <w:r w:rsidRPr="009211F3">
        <w:rPr>
          <w:rStyle w:val="StyleUnderline"/>
          <w:highlight w:val="cyan"/>
        </w:rPr>
        <w:t xml:space="preserve"> coop</w:t>
      </w:r>
      <w:r w:rsidRPr="009211F3">
        <w:rPr>
          <w:rStyle w:val="StyleUnderline"/>
        </w:rPr>
        <w:t xml:space="preserve">eration around the world; </w:t>
      </w:r>
      <w:r w:rsidRPr="009211F3">
        <w:rPr>
          <w:rStyle w:val="Emphasis"/>
        </w:rPr>
        <w:t>China</w:t>
      </w:r>
      <w:r w:rsidRPr="009211F3">
        <w:rPr>
          <w:rStyle w:val="StyleUnderline"/>
        </w:rPr>
        <w:t xml:space="preserve"> could expect to </w:t>
      </w:r>
      <w:r w:rsidRPr="009211F3">
        <w:rPr>
          <w:rStyle w:val="Emphasis"/>
          <w:highlight w:val="cyan"/>
        </w:rPr>
        <w:t>suffer sanctions</w:t>
      </w:r>
      <w:r w:rsidRPr="009211F3">
        <w:rPr>
          <w:rStyle w:val="StyleUnderline"/>
        </w:rPr>
        <w:t xml:space="preserve"> over a long period</w:t>
      </w:r>
      <w:r w:rsidRPr="009211F3">
        <w:rPr>
          <w:sz w:val="16"/>
        </w:rPr>
        <w:t>. And the United States would have ample time to surge forces into the region to assist Taiwan.</w:t>
      </w:r>
    </w:p>
    <w:p w14:paraId="3C068217" w14:textId="77777777" w:rsidR="00B6154D" w:rsidRPr="009211F3" w:rsidRDefault="00B6154D" w:rsidP="00B6154D">
      <w:pPr>
        <w:rPr>
          <w:rStyle w:val="StyleUnderline"/>
        </w:rPr>
      </w:pPr>
      <w:r w:rsidRPr="009211F3">
        <w:rPr>
          <w:sz w:val="16"/>
        </w:rPr>
        <w:t xml:space="preserve">Beijing’s attempts to intimidate the US government into abandoning support for Taiwan have failed. </w:t>
      </w:r>
      <w:r w:rsidRPr="009211F3">
        <w:rPr>
          <w:rStyle w:val="StyleUnderline"/>
        </w:rPr>
        <w:t xml:space="preserve">Helping Taiwan to </w:t>
      </w:r>
      <w:r w:rsidRPr="009211F3">
        <w:rPr>
          <w:rStyle w:val="Emphasis"/>
        </w:rPr>
        <w:t>defend itself</w:t>
      </w:r>
      <w:r w:rsidRPr="009211F3">
        <w:rPr>
          <w:rStyle w:val="StyleUnderline"/>
        </w:rPr>
        <w:t xml:space="preserve"> remains </w:t>
      </w:r>
      <w:r w:rsidRPr="009211F3">
        <w:rPr>
          <w:rStyle w:val="Emphasis"/>
        </w:rPr>
        <w:t>bipartisan</w:t>
      </w:r>
      <w:r w:rsidRPr="009211F3">
        <w:rPr>
          <w:rStyle w:val="StyleUnderline"/>
        </w:rPr>
        <w:t xml:space="preserve"> US policy, even supported by </w:t>
      </w:r>
      <w:r w:rsidRPr="009211F3">
        <w:rPr>
          <w:rStyle w:val="Emphasis"/>
        </w:rPr>
        <w:t>Republican</w:t>
      </w:r>
      <w:r w:rsidRPr="009211F3">
        <w:rPr>
          <w:rStyle w:val="StyleUnderline"/>
        </w:rPr>
        <w:t xml:space="preserve"> Party</w:t>
      </w:r>
      <w:r w:rsidRPr="009211F3">
        <w:rPr>
          <w:sz w:val="16"/>
        </w:rPr>
        <w:t xml:space="preserve"> politicians who want to stop arming Ukraine. Despite the longstanding US policy of </w:t>
      </w:r>
      <w:r>
        <w:rPr>
          <w:sz w:val="16"/>
        </w:rPr>
        <w:t>“</w:t>
      </w:r>
      <w:r w:rsidRPr="009211F3">
        <w:rPr>
          <w:sz w:val="16"/>
        </w:rPr>
        <w:t>strategic ambiguity</w:t>
      </w:r>
      <w:r>
        <w:rPr>
          <w:sz w:val="16"/>
        </w:rPr>
        <w:t>”</w:t>
      </w:r>
      <w:r w:rsidRPr="009211F3">
        <w:rPr>
          <w:sz w:val="16"/>
        </w:rPr>
        <w:t xml:space="preserve">, President Joe </w:t>
      </w:r>
      <w:r w:rsidRPr="009211F3">
        <w:rPr>
          <w:rStyle w:val="Emphasis"/>
        </w:rPr>
        <w:t>Biden</w:t>
      </w:r>
      <w:r w:rsidRPr="009211F3">
        <w:rPr>
          <w:rStyle w:val="StyleUnderline"/>
        </w:rPr>
        <w:t xml:space="preserve"> has publicly stated </w:t>
      </w:r>
      <w:r w:rsidRPr="009211F3">
        <w:rPr>
          <w:rStyle w:val="Emphasis"/>
        </w:rPr>
        <w:t>four times</w:t>
      </w:r>
      <w:r w:rsidRPr="009211F3">
        <w:rPr>
          <w:rStyle w:val="StyleUnderline"/>
        </w:rPr>
        <w:t xml:space="preserve"> that US forces would </w:t>
      </w:r>
      <w:r w:rsidRPr="009211F3">
        <w:rPr>
          <w:rStyle w:val="Emphasis"/>
        </w:rPr>
        <w:t>intervene</w:t>
      </w:r>
      <w:r w:rsidRPr="009211F3">
        <w:rPr>
          <w:rStyle w:val="StyleUnderline"/>
        </w:rPr>
        <w:t xml:space="preserve"> in Taiwan’s defence.</w:t>
      </w:r>
    </w:p>
    <w:p w14:paraId="60B985BE" w14:textId="77777777" w:rsidR="00B6154D" w:rsidRPr="009211F3" w:rsidRDefault="00B6154D" w:rsidP="00B6154D">
      <w:pPr>
        <w:rPr>
          <w:sz w:val="16"/>
        </w:rPr>
      </w:pPr>
      <w:r w:rsidRPr="009211F3">
        <w:rPr>
          <w:rStyle w:val="Emphasis"/>
          <w:highlight w:val="cyan"/>
        </w:rPr>
        <w:t>Xi</w:t>
      </w:r>
      <w:r w:rsidRPr="009211F3">
        <w:rPr>
          <w:rStyle w:val="StyleUnderline"/>
          <w:highlight w:val="cyan"/>
        </w:rPr>
        <w:t xml:space="preserve"> doesn’t</w:t>
      </w:r>
      <w:r w:rsidRPr="009211F3">
        <w:rPr>
          <w:rStyle w:val="StyleUnderline"/>
        </w:rPr>
        <w:t xml:space="preserve"> necessarily </w:t>
      </w:r>
      <w:r w:rsidRPr="009211F3">
        <w:rPr>
          <w:rStyle w:val="Emphasis"/>
          <w:highlight w:val="cyan"/>
        </w:rPr>
        <w:t>need</w:t>
      </w:r>
      <w:r w:rsidRPr="009211F3">
        <w:rPr>
          <w:rStyle w:val="StyleUnderline"/>
        </w:rPr>
        <w:t xml:space="preserve"> to solve the </w:t>
      </w:r>
      <w:r w:rsidRPr="009211F3">
        <w:rPr>
          <w:rStyle w:val="Emphasis"/>
          <w:highlight w:val="cyan"/>
        </w:rPr>
        <w:t>Taiwan</w:t>
      </w:r>
      <w:r w:rsidRPr="009211F3">
        <w:rPr>
          <w:rStyle w:val="StyleUnderline"/>
        </w:rPr>
        <w:t xml:space="preserve"> problem during his tenure </w:t>
      </w:r>
      <w:r w:rsidRPr="009211F3">
        <w:rPr>
          <w:rStyle w:val="StyleUnderline"/>
          <w:highlight w:val="cyan"/>
        </w:rPr>
        <w:t xml:space="preserve">to earn a </w:t>
      </w:r>
      <w:r w:rsidRPr="009211F3">
        <w:rPr>
          <w:rStyle w:val="Emphasis"/>
          <w:highlight w:val="cyan"/>
        </w:rPr>
        <w:t>legacy</w:t>
      </w:r>
      <w:r w:rsidRPr="009211F3">
        <w:rPr>
          <w:sz w:val="16"/>
        </w:rPr>
        <w:t xml:space="preserve"> in Chinese history. </w:t>
      </w:r>
      <w:r w:rsidRPr="009211F3">
        <w:rPr>
          <w:rStyle w:val="Emphasis"/>
        </w:rPr>
        <w:t>Xi</w:t>
      </w:r>
      <w:r w:rsidRPr="009211F3">
        <w:rPr>
          <w:rStyle w:val="StyleUnderline"/>
        </w:rPr>
        <w:t xml:space="preserve"> has three huge </w:t>
      </w:r>
      <w:r w:rsidRPr="009211F3">
        <w:rPr>
          <w:rStyle w:val="Emphasis"/>
        </w:rPr>
        <w:t>domestic projects</w:t>
      </w:r>
      <w:r w:rsidRPr="009211F3">
        <w:rPr>
          <w:sz w:val="16"/>
        </w:rPr>
        <w:t xml:space="preserve">. </w:t>
      </w:r>
      <w:r w:rsidRPr="009211F3">
        <w:rPr>
          <w:rStyle w:val="StyleUnderline"/>
        </w:rPr>
        <w:t xml:space="preserve">The first is </w:t>
      </w:r>
      <w:r w:rsidRPr="009211F3">
        <w:rPr>
          <w:rStyle w:val="Emphasis"/>
          <w:highlight w:val="cyan"/>
        </w:rPr>
        <w:t>restoring</w:t>
      </w:r>
      <w:r w:rsidRPr="009211F3">
        <w:rPr>
          <w:rStyle w:val="StyleUnderline"/>
        </w:rPr>
        <w:t xml:space="preserve"> the primacy and </w:t>
      </w:r>
      <w:r w:rsidRPr="009211F3">
        <w:rPr>
          <w:rStyle w:val="StyleUnderline"/>
          <w:highlight w:val="cyan"/>
        </w:rPr>
        <w:t>authority of</w:t>
      </w:r>
      <w:r w:rsidRPr="009211F3">
        <w:rPr>
          <w:rStyle w:val="StyleUnderline"/>
        </w:rPr>
        <w:t xml:space="preserve"> the </w:t>
      </w:r>
      <w:r w:rsidRPr="009211F3">
        <w:rPr>
          <w:rStyle w:val="Emphasis"/>
          <w:highlight w:val="cyan"/>
        </w:rPr>
        <w:t>Communist Party</w:t>
      </w:r>
      <w:r w:rsidRPr="009211F3">
        <w:rPr>
          <w:sz w:val="16"/>
        </w:rPr>
        <w:t xml:space="preserve">, which prior to Xi’s tenure as general secretary had suffered a decline in prestige due to rampant corruption, decentralised governance and the empowerment of civil society. The second is what Xi sees as </w:t>
      </w:r>
      <w:r w:rsidRPr="009211F3">
        <w:rPr>
          <w:rStyle w:val="Emphasis"/>
          <w:highlight w:val="cyan"/>
        </w:rPr>
        <w:t>ideological purification</w:t>
      </w:r>
      <w:r w:rsidRPr="009211F3">
        <w:rPr>
          <w:rStyle w:val="StyleUnderline"/>
        </w:rPr>
        <w:t xml:space="preserve">, including cleansing China of </w:t>
      </w:r>
      <w:r>
        <w:rPr>
          <w:rStyle w:val="StyleUnderline"/>
        </w:rPr>
        <w:t>“</w:t>
      </w:r>
      <w:r w:rsidRPr="009211F3">
        <w:rPr>
          <w:rStyle w:val="Emphasis"/>
        </w:rPr>
        <w:t>Western</w:t>
      </w:r>
      <w:r>
        <w:rPr>
          <w:rStyle w:val="StyleUnderline"/>
        </w:rPr>
        <w:t>”</w:t>
      </w:r>
      <w:r w:rsidRPr="009211F3">
        <w:rPr>
          <w:rStyle w:val="StyleUnderline"/>
        </w:rPr>
        <w:t xml:space="preserve"> ideas and values</w:t>
      </w:r>
      <w:r w:rsidRPr="009211F3">
        <w:rPr>
          <w:sz w:val="16"/>
        </w:rPr>
        <w:t xml:space="preserve">. </w:t>
      </w:r>
      <w:r w:rsidRPr="009211F3">
        <w:rPr>
          <w:rStyle w:val="StyleUnderline"/>
        </w:rPr>
        <w:t xml:space="preserve">Third, Xi must oversee the </w:t>
      </w:r>
      <w:r w:rsidRPr="009211F3">
        <w:rPr>
          <w:rStyle w:val="Emphasis"/>
          <w:highlight w:val="cyan"/>
        </w:rPr>
        <w:t>transition</w:t>
      </w:r>
      <w:r w:rsidRPr="009211F3">
        <w:rPr>
          <w:rStyle w:val="StyleUnderline"/>
          <w:highlight w:val="cyan"/>
        </w:rPr>
        <w:t xml:space="preserve"> of</w:t>
      </w:r>
      <w:r w:rsidRPr="009211F3">
        <w:rPr>
          <w:rStyle w:val="StyleUnderline"/>
        </w:rPr>
        <w:t xml:space="preserve"> China’s </w:t>
      </w:r>
      <w:r w:rsidRPr="009211F3">
        <w:rPr>
          <w:rStyle w:val="Emphasis"/>
          <w:highlight w:val="cyan"/>
        </w:rPr>
        <w:t>econ</w:t>
      </w:r>
      <w:r w:rsidRPr="009211F3">
        <w:rPr>
          <w:rStyle w:val="Emphasis"/>
        </w:rPr>
        <w:t>omy</w:t>
      </w:r>
      <w:r w:rsidRPr="009211F3">
        <w:rPr>
          <w:sz w:val="16"/>
        </w:rPr>
        <w:t xml:space="preserve"> from reliance on exports and investment in infrastructure to a new model that can maintain robust growth and </w:t>
      </w:r>
      <w:r w:rsidRPr="009211F3">
        <w:rPr>
          <w:rStyle w:val="Emphasis"/>
        </w:rPr>
        <w:t>advance</w:t>
      </w:r>
      <w:r w:rsidRPr="009211F3">
        <w:rPr>
          <w:rStyle w:val="StyleUnderline"/>
        </w:rPr>
        <w:t xml:space="preserve"> China from a middle-income to a </w:t>
      </w:r>
      <w:r w:rsidRPr="009211F3">
        <w:rPr>
          <w:rStyle w:val="Emphasis"/>
        </w:rPr>
        <w:t>high-income</w:t>
      </w:r>
      <w:r w:rsidRPr="009211F3">
        <w:rPr>
          <w:rStyle w:val="StyleUnderline"/>
        </w:rPr>
        <w:t xml:space="preserve"> country</w:t>
      </w:r>
      <w:r w:rsidRPr="009211F3">
        <w:rPr>
          <w:sz w:val="16"/>
        </w:rPr>
        <w:t xml:space="preserve">. </w:t>
      </w:r>
      <w:r w:rsidRPr="009211F3">
        <w:rPr>
          <w:rStyle w:val="Emphasis"/>
          <w:highlight w:val="cyan"/>
        </w:rPr>
        <w:t>Success</w:t>
      </w:r>
      <w:r w:rsidRPr="009211F3">
        <w:rPr>
          <w:rStyle w:val="StyleUnderline"/>
          <w:highlight w:val="cyan"/>
        </w:rPr>
        <w:t xml:space="preserve"> in these</w:t>
      </w:r>
      <w:r w:rsidRPr="009211F3">
        <w:rPr>
          <w:rStyle w:val="StyleUnderline"/>
        </w:rPr>
        <w:t xml:space="preserve"> projects would be </w:t>
      </w:r>
      <w:r w:rsidRPr="009211F3">
        <w:rPr>
          <w:rStyle w:val="Emphasis"/>
          <w:highlight w:val="cyan"/>
        </w:rPr>
        <w:t>enough</w:t>
      </w:r>
      <w:r w:rsidRPr="009211F3">
        <w:rPr>
          <w:rStyle w:val="StyleUnderline"/>
          <w:highlight w:val="cyan"/>
        </w:rPr>
        <w:t xml:space="preserve"> to secure </w:t>
      </w:r>
      <w:r w:rsidRPr="009211F3">
        <w:rPr>
          <w:rStyle w:val="Emphasis"/>
          <w:highlight w:val="cyan"/>
        </w:rPr>
        <w:t>glory</w:t>
      </w:r>
      <w:r w:rsidRPr="009211F3">
        <w:rPr>
          <w:rStyle w:val="StyleUnderline"/>
        </w:rPr>
        <w:t xml:space="preserve"> for Xi</w:t>
      </w:r>
      <w:r w:rsidRPr="009211F3">
        <w:rPr>
          <w:sz w:val="16"/>
        </w:rPr>
        <w:t xml:space="preserve">, who already enjoys a section in the Party’s constitution honouring </w:t>
      </w:r>
      <w:r>
        <w:rPr>
          <w:sz w:val="16"/>
        </w:rPr>
        <w:t>“</w:t>
      </w:r>
      <w:r w:rsidRPr="009211F3">
        <w:rPr>
          <w:sz w:val="16"/>
        </w:rPr>
        <w:t>Xi Jinping Thought.</w:t>
      </w:r>
      <w:r>
        <w:rPr>
          <w:sz w:val="16"/>
        </w:rPr>
        <w:t>”</w:t>
      </w:r>
    </w:p>
    <w:p w14:paraId="484CBE9D" w14:textId="77777777" w:rsidR="00B6154D" w:rsidRPr="009211F3" w:rsidRDefault="00B6154D" w:rsidP="00B6154D">
      <w:pPr>
        <w:rPr>
          <w:sz w:val="16"/>
        </w:rPr>
      </w:pPr>
      <w:r w:rsidRPr="009211F3">
        <w:rPr>
          <w:rStyle w:val="StyleUnderline"/>
        </w:rPr>
        <w:t xml:space="preserve">A </w:t>
      </w:r>
      <w:r w:rsidRPr="009211F3">
        <w:rPr>
          <w:rStyle w:val="Emphasis"/>
          <w:highlight w:val="cyan"/>
        </w:rPr>
        <w:t>struggling econ</w:t>
      </w:r>
      <w:r w:rsidRPr="009211F3">
        <w:rPr>
          <w:rStyle w:val="Emphasis"/>
        </w:rPr>
        <w:t>omy</w:t>
      </w:r>
      <w:r w:rsidRPr="009211F3">
        <w:rPr>
          <w:rStyle w:val="StyleUnderline"/>
        </w:rPr>
        <w:t xml:space="preserve"> </w:t>
      </w:r>
      <w:r w:rsidRPr="009211F3">
        <w:rPr>
          <w:rStyle w:val="StyleUnderline"/>
          <w:highlight w:val="cyan"/>
        </w:rPr>
        <w:t xml:space="preserve">does not make Beijing </w:t>
      </w:r>
      <w:r w:rsidRPr="009211F3">
        <w:rPr>
          <w:rStyle w:val="Emphasis"/>
          <w:highlight w:val="cyan"/>
        </w:rPr>
        <w:t>more likely</w:t>
      </w:r>
      <w:r w:rsidRPr="009211F3">
        <w:rPr>
          <w:rStyle w:val="StyleUnderline"/>
          <w:highlight w:val="cyan"/>
        </w:rPr>
        <w:t xml:space="preserve"> to launch a war</w:t>
      </w:r>
      <w:r w:rsidRPr="009211F3">
        <w:rPr>
          <w:sz w:val="16"/>
        </w:rPr>
        <w:t xml:space="preserve">. </w:t>
      </w:r>
      <w:r w:rsidRPr="009211F3">
        <w:rPr>
          <w:rStyle w:val="StyleUnderline"/>
        </w:rPr>
        <w:t xml:space="preserve">China’s </w:t>
      </w:r>
      <w:r w:rsidRPr="009211F3">
        <w:rPr>
          <w:rStyle w:val="Emphasis"/>
          <w:highlight w:val="cyan"/>
        </w:rPr>
        <w:t>economic malaise</w:t>
      </w:r>
      <w:r w:rsidRPr="009211F3">
        <w:rPr>
          <w:sz w:val="16"/>
        </w:rPr>
        <w:t xml:space="preserve"> appears to have </w:t>
      </w:r>
      <w:r w:rsidRPr="009211F3">
        <w:rPr>
          <w:rStyle w:val="StyleUnderline"/>
          <w:highlight w:val="cyan"/>
        </w:rPr>
        <w:t>dampened</w:t>
      </w:r>
      <w:r w:rsidRPr="009211F3">
        <w:rPr>
          <w:rStyle w:val="StyleUnderline"/>
        </w:rPr>
        <w:t xml:space="preserve"> the Chinese public’s </w:t>
      </w:r>
      <w:r w:rsidRPr="009211F3">
        <w:rPr>
          <w:rStyle w:val="Emphasis"/>
          <w:highlight w:val="cyan"/>
        </w:rPr>
        <w:t>enthusiasm</w:t>
      </w:r>
      <w:r w:rsidRPr="009211F3">
        <w:rPr>
          <w:rStyle w:val="StyleUnderline"/>
        </w:rPr>
        <w:t xml:space="preserve"> for a </w:t>
      </w:r>
      <w:r w:rsidRPr="009211F3">
        <w:rPr>
          <w:rStyle w:val="Emphasis"/>
        </w:rPr>
        <w:t>Taiwan</w:t>
      </w:r>
      <w:r w:rsidRPr="009211F3">
        <w:rPr>
          <w:rStyle w:val="StyleUnderline"/>
        </w:rPr>
        <w:t xml:space="preserve"> campaign</w:t>
      </w:r>
      <w:r w:rsidRPr="009211F3">
        <w:rPr>
          <w:sz w:val="16"/>
        </w:rPr>
        <w:t xml:space="preserve">. </w:t>
      </w:r>
      <w:r w:rsidRPr="009211F3">
        <w:rPr>
          <w:rStyle w:val="StyleUnderline"/>
        </w:rPr>
        <w:t xml:space="preserve">The natural </w:t>
      </w:r>
      <w:r w:rsidRPr="009211F3">
        <w:rPr>
          <w:rStyle w:val="Emphasis"/>
          <w:highlight w:val="cyan"/>
        </w:rPr>
        <w:t>reaction</w:t>
      </w:r>
      <w:r w:rsidRPr="009211F3">
        <w:rPr>
          <w:rStyle w:val="StyleUnderline"/>
        </w:rPr>
        <w:t xml:space="preserve"> to a lack of strength at home </w:t>
      </w:r>
      <w:r w:rsidRPr="009211F3">
        <w:rPr>
          <w:rStyle w:val="StyleUnderline"/>
          <w:highlight w:val="cyan"/>
        </w:rPr>
        <w:t>is</w:t>
      </w:r>
      <w:r w:rsidRPr="009211F3">
        <w:rPr>
          <w:rStyle w:val="StyleUnderline"/>
        </w:rPr>
        <w:t xml:space="preserve"> to be </w:t>
      </w:r>
      <w:r w:rsidRPr="009211F3">
        <w:rPr>
          <w:rStyle w:val="Emphasis"/>
          <w:highlight w:val="cyan"/>
        </w:rPr>
        <w:t>more cautious</w:t>
      </w:r>
      <w:r w:rsidRPr="009211F3">
        <w:rPr>
          <w:rStyle w:val="StyleUnderline"/>
        </w:rPr>
        <w:t xml:space="preserve"> in foreign affairs, </w:t>
      </w:r>
      <w:r w:rsidRPr="009211F3">
        <w:rPr>
          <w:rStyle w:val="Emphasis"/>
          <w:highlight w:val="cyan"/>
        </w:rPr>
        <w:t>not</w:t>
      </w:r>
      <w:r w:rsidRPr="009211F3">
        <w:rPr>
          <w:rStyle w:val="StyleUnderline"/>
        </w:rPr>
        <w:t xml:space="preserve"> more </w:t>
      </w:r>
      <w:r w:rsidRPr="009211F3">
        <w:rPr>
          <w:rStyle w:val="StyleUnderline"/>
          <w:highlight w:val="cyan"/>
        </w:rPr>
        <w:t>aggressive</w:t>
      </w:r>
      <w:r w:rsidRPr="009211F3">
        <w:rPr>
          <w:sz w:val="16"/>
        </w:rPr>
        <w:t xml:space="preserve">. Thus, the appearance of </w:t>
      </w:r>
      <w:r w:rsidRPr="009211F3">
        <w:rPr>
          <w:rStyle w:val="StyleUnderline"/>
        </w:rPr>
        <w:t>serious issues</w:t>
      </w:r>
      <w:r w:rsidRPr="009211F3">
        <w:rPr>
          <w:sz w:val="16"/>
        </w:rPr>
        <w:t xml:space="preserve"> in China’s economy in 2023 </w:t>
      </w:r>
      <w:r w:rsidRPr="009211F3">
        <w:rPr>
          <w:rStyle w:val="StyleUnderline"/>
        </w:rPr>
        <w:t xml:space="preserve">led to </w:t>
      </w:r>
      <w:r w:rsidRPr="009211F3">
        <w:rPr>
          <w:rStyle w:val="StyleUnderline"/>
          <w:highlight w:val="cyan"/>
        </w:rPr>
        <w:t xml:space="preserve">Xi trying to </w:t>
      </w:r>
      <w:r w:rsidRPr="009211F3">
        <w:rPr>
          <w:rStyle w:val="Emphasis"/>
          <w:highlight w:val="cyan"/>
        </w:rPr>
        <w:t>lower tensions</w:t>
      </w:r>
      <w:r w:rsidRPr="009211F3">
        <w:rPr>
          <w:rStyle w:val="StyleUnderline"/>
        </w:rPr>
        <w:t xml:space="preserve"> with the </w:t>
      </w:r>
      <w:r w:rsidRPr="009211F3">
        <w:rPr>
          <w:rStyle w:val="Emphasis"/>
        </w:rPr>
        <w:t>U</w:t>
      </w:r>
      <w:r w:rsidRPr="009211F3">
        <w:rPr>
          <w:rStyle w:val="StyleUnderline"/>
        </w:rPr>
        <w:t xml:space="preserve">nited </w:t>
      </w:r>
      <w:r w:rsidRPr="009211F3">
        <w:rPr>
          <w:rStyle w:val="Emphasis"/>
        </w:rPr>
        <w:t>S</w:t>
      </w:r>
      <w:r w:rsidRPr="009211F3">
        <w:rPr>
          <w:rStyle w:val="StyleUnderline"/>
        </w:rPr>
        <w:t>tates</w:t>
      </w:r>
      <w:r w:rsidRPr="009211F3">
        <w:rPr>
          <w:sz w:val="16"/>
        </w:rPr>
        <w:t>, and a direct appeal to the business community to invest more in China during Xi’s visit to California last year.</w:t>
      </w:r>
    </w:p>
    <w:p w14:paraId="433958CA" w14:textId="77777777" w:rsidR="00B6154D" w:rsidRPr="009211F3" w:rsidRDefault="00B6154D" w:rsidP="00B6154D">
      <w:pPr>
        <w:rPr>
          <w:sz w:val="16"/>
        </w:rPr>
      </w:pPr>
      <w:r w:rsidRPr="009211F3">
        <w:rPr>
          <w:sz w:val="16"/>
        </w:rPr>
        <w:t xml:space="preserve">Several US commentators and politicians raised alarm about Xi purportedly </w:t>
      </w:r>
      <w:r>
        <w:rPr>
          <w:sz w:val="16"/>
        </w:rPr>
        <w:t>“</w:t>
      </w:r>
      <w:r w:rsidRPr="009211F3">
        <w:rPr>
          <w:sz w:val="16"/>
        </w:rPr>
        <w:t>warning</w:t>
      </w:r>
      <w:r>
        <w:rPr>
          <w:sz w:val="16"/>
        </w:rPr>
        <w:t>”</w:t>
      </w:r>
      <w:r w:rsidRPr="009211F3">
        <w:rPr>
          <w:sz w:val="16"/>
        </w:rPr>
        <w:t xml:space="preserve">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0A10095D" w14:textId="77777777" w:rsidR="00B6154D" w:rsidRPr="009211F3" w:rsidRDefault="00B6154D" w:rsidP="00B6154D">
      <w:pPr>
        <w:rPr>
          <w:sz w:val="16"/>
        </w:rPr>
      </w:pPr>
      <w:r w:rsidRPr="009211F3">
        <w:rPr>
          <w:sz w:val="16"/>
        </w:rPr>
        <w:t xml:space="preserve">Like any People’s Republic paramount leader, </w:t>
      </w:r>
      <w:r w:rsidRPr="009211F3">
        <w:rPr>
          <w:rStyle w:val="StyleUnderline"/>
        </w:rPr>
        <w:t xml:space="preserve">Xi </w:t>
      </w:r>
      <w:r w:rsidRPr="009211F3">
        <w:rPr>
          <w:rStyle w:val="Emphasis"/>
        </w:rPr>
        <w:t>must repeat</w:t>
      </w:r>
      <w:r w:rsidRPr="009211F3">
        <w:rPr>
          <w:rStyle w:val="StyleUnderline"/>
        </w:rPr>
        <w:t xml:space="preserve"> the promise of eventual </w:t>
      </w:r>
      <w:r w:rsidRPr="009211F3">
        <w:rPr>
          <w:rStyle w:val="Emphasis"/>
        </w:rPr>
        <w:t>unification</w:t>
      </w:r>
      <w:r w:rsidRPr="009211F3">
        <w:rPr>
          <w:sz w:val="16"/>
        </w:rPr>
        <w:t xml:space="preserve">, build up a military machine that deters independence, insist that the international community adheres to the </w:t>
      </w:r>
      <w:r>
        <w:rPr>
          <w:sz w:val="16"/>
        </w:rPr>
        <w:t>“</w:t>
      </w:r>
      <w:r w:rsidRPr="009211F3">
        <w:rPr>
          <w:sz w:val="16"/>
        </w:rPr>
        <w:t>one China</w:t>
      </w:r>
      <w:r>
        <w:rPr>
          <w:sz w:val="16"/>
        </w:rPr>
        <w:t>”</w:t>
      </w:r>
      <w:r w:rsidRPr="009211F3">
        <w:rPr>
          <w:sz w:val="16"/>
        </w:rPr>
        <w:t xml:space="preserve"> principle, </w:t>
      </w:r>
      <w:r w:rsidRPr="009211F3">
        <w:rPr>
          <w:rStyle w:val="StyleUnderline"/>
        </w:rPr>
        <w:t xml:space="preserve">and maintain </w:t>
      </w:r>
      <w:r w:rsidRPr="009211F3">
        <w:rPr>
          <w:rStyle w:val="Emphasis"/>
        </w:rPr>
        <w:t>pressure</w:t>
      </w:r>
      <w:r w:rsidRPr="009211F3">
        <w:rPr>
          <w:rStyle w:val="StyleUnderline"/>
        </w:rPr>
        <w:t xml:space="preserve"> on Taipei</w:t>
      </w:r>
      <w:r w:rsidRPr="009211F3">
        <w:rPr>
          <w:sz w:val="16"/>
        </w:rPr>
        <w:t xml:space="preserve"> to enter negotiations with Beijing. </w:t>
      </w:r>
      <w:r w:rsidRPr="009211F3">
        <w:rPr>
          <w:rStyle w:val="StyleUnderline"/>
          <w:highlight w:val="cyan"/>
        </w:rPr>
        <w:t xml:space="preserve">There is </w:t>
      </w:r>
      <w:r w:rsidRPr="009211F3">
        <w:rPr>
          <w:rStyle w:val="Emphasis"/>
          <w:highlight w:val="cyan"/>
        </w:rPr>
        <w:t>no indication</w:t>
      </w:r>
      <w:r w:rsidRPr="009211F3">
        <w:rPr>
          <w:rStyle w:val="StyleUnderline"/>
        </w:rPr>
        <w:t xml:space="preserve"> that </w:t>
      </w:r>
      <w:r w:rsidRPr="009211F3">
        <w:rPr>
          <w:rStyle w:val="StyleUnderline"/>
          <w:highlight w:val="cyan"/>
        </w:rPr>
        <w:t>Xi’s position</w:t>
      </w:r>
      <w:r w:rsidRPr="009211F3">
        <w:rPr>
          <w:rStyle w:val="StyleUnderline"/>
        </w:rPr>
        <w:t xml:space="preserve"> in China </w:t>
      </w:r>
      <w:r w:rsidRPr="009211F3">
        <w:rPr>
          <w:rStyle w:val="StyleUnderline"/>
          <w:highlight w:val="cyan"/>
        </w:rPr>
        <w:t xml:space="preserve">is in </w:t>
      </w:r>
      <w:r w:rsidRPr="009211F3">
        <w:rPr>
          <w:rStyle w:val="Emphasis"/>
          <w:highlight w:val="cyan"/>
        </w:rPr>
        <w:t>jeopardy</w:t>
      </w:r>
      <w:r w:rsidRPr="009211F3">
        <w:rPr>
          <w:sz w:val="16"/>
        </w:rPr>
        <w:t xml:space="preserve"> due to a perception he is not tough enough toward Taiwan.</w:t>
      </w:r>
    </w:p>
    <w:p w14:paraId="2443EF4E" w14:textId="77777777" w:rsidR="00B6154D" w:rsidRPr="009211F3" w:rsidRDefault="00B6154D" w:rsidP="00B6154D">
      <w:pPr>
        <w:rPr>
          <w:rStyle w:val="StyleUnderline"/>
        </w:rPr>
      </w:pPr>
      <w:r w:rsidRPr="009211F3">
        <w:rPr>
          <w:rStyle w:val="StyleUnderline"/>
          <w:highlight w:val="cyan"/>
        </w:rPr>
        <w:t>Xi needs</w:t>
      </w:r>
      <w:r w:rsidRPr="009211F3">
        <w:rPr>
          <w:rStyle w:val="StyleUnderline"/>
        </w:rPr>
        <w:t xml:space="preserve"> merely </w:t>
      </w:r>
      <w:r w:rsidRPr="009211F3">
        <w:rPr>
          <w:rStyle w:val="StyleUnderline"/>
          <w:highlight w:val="cyan"/>
        </w:rPr>
        <w:t xml:space="preserve">to </w:t>
      </w:r>
      <w:r w:rsidRPr="009211F3">
        <w:rPr>
          <w:rStyle w:val="Emphasis"/>
          <w:highlight w:val="cyan"/>
        </w:rPr>
        <w:t>avoid</w:t>
      </w:r>
      <w:r w:rsidRPr="009211F3">
        <w:rPr>
          <w:rStyle w:val="StyleUnderline"/>
          <w:highlight w:val="cyan"/>
        </w:rPr>
        <w:t xml:space="preserve"> Taiwan</w:t>
      </w:r>
      <w:r w:rsidRPr="009211F3">
        <w:rPr>
          <w:rStyle w:val="StyleUnderline"/>
        </w:rPr>
        <w:t xml:space="preserve"> declaring formal </w:t>
      </w:r>
      <w:r w:rsidRPr="009211F3">
        <w:rPr>
          <w:rStyle w:val="Emphasis"/>
          <w:highlight w:val="cyan"/>
        </w:rPr>
        <w:t>independence</w:t>
      </w:r>
      <w:r w:rsidRPr="009211F3">
        <w:rPr>
          <w:sz w:val="16"/>
        </w:rPr>
        <w:t xml:space="preserve">. If Taiwan did do so, Xi would probably opt for war. But even </w:t>
      </w:r>
      <w:r w:rsidRPr="009211F3">
        <w:rPr>
          <w:rStyle w:val="Emphasis"/>
          <w:highlight w:val="cyan"/>
        </w:rPr>
        <w:t>Taiwanese</w:t>
      </w:r>
      <w:r w:rsidRPr="009211F3">
        <w:rPr>
          <w:rStyle w:val="StyleUnderline"/>
        </w:rPr>
        <w:t xml:space="preserve"> governments</w:t>
      </w:r>
      <w:r w:rsidRPr="009211F3">
        <w:rPr>
          <w:sz w:val="16"/>
        </w:rPr>
        <w:t xml:space="preserve"> controlled by the Democratic Progressive Party, which </w:t>
      </w:r>
      <w:r w:rsidRPr="009211F3">
        <w:rPr>
          <w:rStyle w:val="Emphasis"/>
        </w:rPr>
        <w:t>rejects</w:t>
      </w:r>
      <w:r w:rsidRPr="009211F3">
        <w:rPr>
          <w:rStyle w:val="StyleUnderline"/>
        </w:rPr>
        <w:t xml:space="preserve"> the idea of Taiwan being </w:t>
      </w:r>
      <w:r w:rsidRPr="009211F3">
        <w:rPr>
          <w:rStyle w:val="Emphasis"/>
        </w:rPr>
        <w:t>part of China</w:t>
      </w:r>
      <w:r w:rsidRPr="009211F3">
        <w:rPr>
          <w:rStyle w:val="StyleUnderline"/>
        </w:rPr>
        <w:t xml:space="preserve">, have </w:t>
      </w:r>
      <w:r w:rsidRPr="009211F3">
        <w:rPr>
          <w:rStyle w:val="StyleUnderline"/>
          <w:highlight w:val="cyan"/>
        </w:rPr>
        <w:t>shown</w:t>
      </w:r>
      <w:r w:rsidRPr="009211F3">
        <w:rPr>
          <w:rStyle w:val="StyleUnderline"/>
        </w:rPr>
        <w:t xml:space="preserve"> that </w:t>
      </w:r>
      <w:r w:rsidRPr="009211F3">
        <w:rPr>
          <w:rStyle w:val="StyleUnderline"/>
          <w:highlight w:val="cyan"/>
        </w:rPr>
        <w:t xml:space="preserve">they will </w:t>
      </w:r>
      <w:r w:rsidRPr="009211F3">
        <w:rPr>
          <w:rStyle w:val="Emphasis"/>
          <w:highlight w:val="cyan"/>
        </w:rPr>
        <w:t>not</w:t>
      </w:r>
      <w:r w:rsidRPr="009211F3">
        <w:rPr>
          <w:rStyle w:val="StyleUnderline"/>
        </w:rPr>
        <w:t xml:space="preserve"> cross this line.</w:t>
      </w:r>
    </w:p>
    <w:p w14:paraId="5D4057DB" w14:textId="77777777" w:rsidR="00B6154D" w:rsidRPr="00D511F7" w:rsidRDefault="00B6154D" w:rsidP="00B6154D">
      <w:pPr>
        <w:rPr>
          <w:sz w:val="16"/>
        </w:rPr>
      </w:pPr>
      <w:r w:rsidRPr="009211F3">
        <w:rPr>
          <w:rStyle w:val="StyleUnderline"/>
          <w:highlight w:val="cyan"/>
        </w:rPr>
        <w:t>Xi reached</w:t>
      </w:r>
      <w:r w:rsidRPr="009211F3">
        <w:rPr>
          <w:rStyle w:val="StyleUnderline"/>
        </w:rPr>
        <w:t xml:space="preserve"> the </w:t>
      </w:r>
      <w:r w:rsidRPr="009211F3">
        <w:rPr>
          <w:rStyle w:val="Emphasis"/>
          <w:highlight w:val="cyan"/>
        </w:rPr>
        <w:t>pinnacle</w:t>
      </w:r>
      <w:r w:rsidRPr="009211F3">
        <w:rPr>
          <w:rStyle w:val="StyleUnderline"/>
        </w:rPr>
        <w:t xml:space="preserve"> of the Party hierarchy </w:t>
      </w:r>
      <w:r w:rsidRPr="009211F3">
        <w:rPr>
          <w:rStyle w:val="StyleUnderline"/>
          <w:highlight w:val="cyan"/>
        </w:rPr>
        <w:t>through</w:t>
      </w:r>
      <w:r w:rsidRPr="009211F3">
        <w:rPr>
          <w:rStyle w:val="StyleUnderline"/>
        </w:rPr>
        <w:t xml:space="preserve"> a career of </w:t>
      </w:r>
      <w:r w:rsidRPr="009211F3">
        <w:rPr>
          <w:rStyle w:val="Emphasis"/>
          <w:highlight w:val="cyan"/>
        </w:rPr>
        <w:t>careful positioning</w:t>
      </w:r>
      <w:r w:rsidRPr="009211F3">
        <w:rPr>
          <w:rStyle w:val="StyleUnderline"/>
        </w:rPr>
        <w:t xml:space="preserve"> and quiet ruthlessness, </w:t>
      </w:r>
      <w:r w:rsidRPr="009211F3">
        <w:rPr>
          <w:rStyle w:val="StyleUnderline"/>
          <w:highlight w:val="cyan"/>
        </w:rPr>
        <w:t>not</w:t>
      </w:r>
      <w:r w:rsidRPr="009211F3">
        <w:rPr>
          <w:rStyle w:val="StyleUnderline"/>
        </w:rPr>
        <w:t xml:space="preserve"> by taking </w:t>
      </w:r>
      <w:r w:rsidRPr="009211F3">
        <w:rPr>
          <w:rStyle w:val="Emphasis"/>
          <w:highlight w:val="cyan"/>
        </w:rPr>
        <w:t>grand</w:t>
      </w:r>
      <w:r w:rsidRPr="009211F3">
        <w:rPr>
          <w:rStyle w:val="StyleUnderline"/>
          <w:highlight w:val="cyan"/>
        </w:rPr>
        <w:t xml:space="preserve"> gambles</w:t>
      </w:r>
      <w:r w:rsidRPr="009211F3">
        <w:rPr>
          <w:sz w:val="16"/>
        </w:rPr>
        <w:t xml:space="preserve">. Since then, he has shown a preference for grey-zone tactics. </w:t>
      </w:r>
      <w:r w:rsidRPr="009211F3">
        <w:rPr>
          <w:rStyle w:val="StyleUnderline"/>
        </w:rPr>
        <w:t xml:space="preserve">There is </w:t>
      </w:r>
      <w:r w:rsidRPr="009211F3">
        <w:rPr>
          <w:rStyle w:val="Emphasis"/>
          <w:highlight w:val="cyan"/>
        </w:rPr>
        <w:t>no convincing reason</w:t>
      </w:r>
      <w:r w:rsidRPr="009211F3">
        <w:rPr>
          <w:rStyle w:val="StyleUnderline"/>
          <w:highlight w:val="cyan"/>
        </w:rPr>
        <w:t xml:space="preserve"> to expect</w:t>
      </w:r>
      <w:r w:rsidRPr="009211F3">
        <w:rPr>
          <w:rStyle w:val="StyleUnderline"/>
        </w:rPr>
        <w:t xml:space="preserve"> him to </w:t>
      </w:r>
      <w:r w:rsidRPr="009211F3">
        <w:rPr>
          <w:rStyle w:val="Emphasis"/>
        </w:rPr>
        <w:t>rush</w:t>
      </w:r>
      <w:r w:rsidRPr="009211F3">
        <w:rPr>
          <w:rStyle w:val="StyleUnderline"/>
        </w:rPr>
        <w:t xml:space="preserve"> to a </w:t>
      </w:r>
      <w:r w:rsidRPr="009211F3">
        <w:rPr>
          <w:rStyle w:val="StyleUnderline"/>
          <w:highlight w:val="cyan"/>
        </w:rPr>
        <w:t>military showdown</w:t>
      </w:r>
      <w:r w:rsidRPr="009211F3">
        <w:rPr>
          <w:sz w:val="16"/>
        </w:rPr>
        <w:t xml:space="preserve"> over Taiwan.</w:t>
      </w:r>
    </w:p>
    <w:p w14:paraId="08774235" w14:textId="77777777" w:rsidR="00B6154D" w:rsidRPr="00185AEB" w:rsidRDefault="00B6154D" w:rsidP="00B6154D">
      <w:pPr>
        <w:pStyle w:val="Heading4"/>
      </w:pPr>
      <w:r>
        <w:t xml:space="preserve">There’s </w:t>
      </w:r>
      <w:r>
        <w:rPr>
          <w:u w:val="single"/>
        </w:rPr>
        <w:t>zero</w:t>
      </w:r>
      <w:r>
        <w:t xml:space="preserve"> implication---any discontent is </w:t>
      </w:r>
      <w:r>
        <w:rPr>
          <w:u w:val="single"/>
        </w:rPr>
        <w:t>quickly</w:t>
      </w:r>
      <w:r>
        <w:t xml:space="preserve"> put down. </w:t>
      </w:r>
    </w:p>
    <w:p w14:paraId="62338FF8" w14:textId="77777777" w:rsidR="00B6154D" w:rsidRPr="00D0606B" w:rsidRDefault="00B6154D" w:rsidP="00B6154D">
      <w:r w:rsidRPr="00892238">
        <w:rPr>
          <w:rStyle w:val="Style13ptBold"/>
        </w:rPr>
        <w:t>Fravel ’23</w:t>
      </w:r>
      <w:r>
        <w:t xml:space="preserve"> [Taylor; September 15; </w:t>
      </w:r>
      <w:r w:rsidRPr="00A312B9">
        <w:t>Ruth Sloan Professor of Political Science and Director of the Security Studies Program</w:t>
      </w:r>
      <w:r>
        <w:t>, MIT; MIT Center for International Affairs, “</w:t>
      </w:r>
      <w:r w:rsidRPr="00D0606B">
        <w:t>The myth of Chinese diversionary war</w:t>
      </w:r>
      <w:r>
        <w:t xml:space="preserve">,” </w:t>
      </w:r>
      <w:r w:rsidRPr="00892238">
        <w:t>https://cis.mit.edu/publications/analysis-opinion/2023/myth-chinese-diversionary-war</w:t>
      </w:r>
      <w:r>
        <w:t>]</w:t>
      </w:r>
    </w:p>
    <w:p w14:paraId="6F26F714" w14:textId="77777777" w:rsidR="00B6154D" w:rsidRPr="005C565B" w:rsidRDefault="00B6154D" w:rsidP="00B6154D">
      <w:pPr>
        <w:rPr>
          <w:sz w:val="16"/>
        </w:rPr>
      </w:pPr>
      <w:r w:rsidRPr="005C565B">
        <w:rPr>
          <w:sz w:val="16"/>
        </w:rPr>
        <w:t xml:space="preserve">China’s behavior presents a conundrum. Its leaders have encountered strong domestic incentives to engage in diversionary crises or wars but almost never do so. </w:t>
      </w:r>
      <w:r w:rsidRPr="00C928C2">
        <w:rPr>
          <w:rStyle w:val="Emphasis"/>
        </w:rPr>
        <w:t>Contrary</w:t>
      </w:r>
      <w:r w:rsidRPr="00C928C2">
        <w:rPr>
          <w:rStyle w:val="StyleUnderline"/>
        </w:rPr>
        <w:t xml:space="preserve"> to diversionary logic, </w:t>
      </w:r>
      <w:r w:rsidRPr="00F12A85">
        <w:rPr>
          <w:rStyle w:val="StyleUnderline"/>
          <w:highlight w:val="cyan"/>
        </w:rPr>
        <w:t>they</w:t>
      </w:r>
      <w:r w:rsidRPr="005C565B">
        <w:rPr>
          <w:sz w:val="16"/>
        </w:rPr>
        <w:t xml:space="preserve"> have often </w:t>
      </w:r>
      <w:r w:rsidRPr="00F12A85">
        <w:rPr>
          <w:rStyle w:val="Emphasis"/>
          <w:highlight w:val="cyan"/>
        </w:rPr>
        <w:t>engage</w:t>
      </w:r>
      <w:r w:rsidRPr="005C565B">
        <w:rPr>
          <w:sz w:val="16"/>
        </w:rPr>
        <w:t xml:space="preserve">d </w:t>
      </w:r>
      <w:r w:rsidRPr="00C928C2">
        <w:rPr>
          <w:rStyle w:val="StyleUnderline"/>
        </w:rPr>
        <w:t xml:space="preserve">in </w:t>
      </w:r>
      <w:r w:rsidRPr="00F12A85">
        <w:rPr>
          <w:rStyle w:val="Emphasis"/>
        </w:rPr>
        <w:t>conciliatory</w:t>
      </w:r>
      <w:r w:rsidRPr="00C928C2">
        <w:rPr>
          <w:rStyle w:val="StyleUnderline"/>
        </w:rPr>
        <w:t xml:space="preserve"> and </w:t>
      </w:r>
      <w:r w:rsidRPr="00C928C2">
        <w:rPr>
          <w:rStyle w:val="Emphasis"/>
        </w:rPr>
        <w:t>cooperative</w:t>
      </w:r>
      <w:r w:rsidRPr="00C928C2">
        <w:rPr>
          <w:rStyle w:val="StyleUnderline"/>
        </w:rPr>
        <w:t xml:space="preserve"> </w:t>
      </w:r>
      <w:r w:rsidRPr="00F12A85">
        <w:rPr>
          <w:rStyle w:val="StyleUnderline"/>
          <w:highlight w:val="cyan"/>
        </w:rPr>
        <w:t>behavior</w:t>
      </w:r>
      <w:r w:rsidRPr="00C928C2">
        <w:rPr>
          <w:rStyle w:val="StyleUnderline"/>
        </w:rPr>
        <w:t xml:space="preserve"> abroad when faced with </w:t>
      </w:r>
      <w:r w:rsidRPr="00F12A85">
        <w:rPr>
          <w:rStyle w:val="StyleUnderline"/>
        </w:rPr>
        <w:t>significant</w:t>
      </w:r>
      <w:r w:rsidRPr="00060BE2">
        <w:rPr>
          <w:rStyle w:val="StyleUnderline"/>
        </w:rPr>
        <w:t xml:space="preserve"> </w:t>
      </w:r>
      <w:r w:rsidRPr="00C928C2">
        <w:rPr>
          <w:rStyle w:val="Emphasis"/>
        </w:rPr>
        <w:t>unrest</w:t>
      </w:r>
      <w:r w:rsidRPr="005C565B">
        <w:rPr>
          <w:sz w:val="16"/>
        </w:rPr>
        <w:t xml:space="preserve"> at home. </w:t>
      </w:r>
      <w:r w:rsidRPr="00C928C2">
        <w:rPr>
          <w:rStyle w:val="StyleUnderline"/>
        </w:rPr>
        <w:t xml:space="preserve">The answer lies in China’s </w:t>
      </w:r>
      <w:r w:rsidRPr="00F12A85">
        <w:rPr>
          <w:rStyle w:val="Emphasis"/>
          <w:highlight w:val="cyan"/>
        </w:rPr>
        <w:t>Leninist</w:t>
      </w:r>
      <w:r w:rsidRPr="00F12A85">
        <w:rPr>
          <w:rStyle w:val="StyleUnderline"/>
          <w:highlight w:val="cyan"/>
        </w:rPr>
        <w:t xml:space="preserve"> institutions</w:t>
      </w:r>
      <w:r w:rsidRPr="00C928C2">
        <w:rPr>
          <w:rStyle w:val="StyleUnderline"/>
        </w:rPr>
        <w:t xml:space="preserve">, which penetrate </w:t>
      </w:r>
      <w:r w:rsidRPr="00C928C2">
        <w:rPr>
          <w:rStyle w:val="Emphasis"/>
        </w:rPr>
        <w:t>society</w:t>
      </w:r>
      <w:r w:rsidRPr="00C928C2">
        <w:rPr>
          <w:rStyle w:val="StyleUnderline"/>
        </w:rPr>
        <w:t xml:space="preserve">, </w:t>
      </w:r>
      <w:r w:rsidRPr="00F12A85">
        <w:rPr>
          <w:rStyle w:val="StyleUnderline"/>
          <w:highlight w:val="cyan"/>
        </w:rPr>
        <w:t>and</w:t>
      </w:r>
      <w:r w:rsidRPr="00C928C2">
        <w:rPr>
          <w:rStyle w:val="StyleUnderline"/>
        </w:rPr>
        <w:t xml:space="preserve"> the government’s </w:t>
      </w:r>
      <w:r w:rsidRPr="00C928C2">
        <w:rPr>
          <w:rStyle w:val="Emphasis"/>
        </w:rPr>
        <w:t xml:space="preserve">strong </w:t>
      </w:r>
      <w:r w:rsidRPr="00F12A85">
        <w:rPr>
          <w:rStyle w:val="Emphasis"/>
          <w:highlight w:val="cyan"/>
        </w:rPr>
        <w:t>control</w:t>
      </w:r>
      <w:r w:rsidRPr="00C928C2">
        <w:rPr>
          <w:rStyle w:val="StyleUnderline"/>
        </w:rPr>
        <w:t xml:space="preserve"> over its population</w:t>
      </w:r>
      <w:r w:rsidRPr="005C565B">
        <w:rPr>
          <w:sz w:val="16"/>
        </w:rPr>
        <w:t xml:space="preserve">. The party also </w:t>
      </w:r>
      <w:r w:rsidRPr="00F12A85">
        <w:rPr>
          <w:rStyle w:val="StyleUnderline"/>
          <w:highlight w:val="cyan"/>
        </w:rPr>
        <w:t>shapes</w:t>
      </w:r>
      <w:r w:rsidRPr="00C928C2">
        <w:rPr>
          <w:rStyle w:val="StyleUnderline"/>
        </w:rPr>
        <w:t xml:space="preserve"> </w:t>
      </w:r>
      <w:r w:rsidRPr="00C928C2">
        <w:rPr>
          <w:rStyle w:val="Emphasis"/>
        </w:rPr>
        <w:t xml:space="preserve">public </w:t>
      </w:r>
      <w:r w:rsidRPr="00F12A85">
        <w:rPr>
          <w:rStyle w:val="Emphasis"/>
          <w:highlight w:val="cyan"/>
        </w:rPr>
        <w:t>opinion</w:t>
      </w:r>
      <w:r w:rsidRPr="00C928C2">
        <w:rPr>
          <w:rStyle w:val="StyleUnderline"/>
        </w:rPr>
        <w:t xml:space="preserve"> by </w:t>
      </w:r>
      <w:r w:rsidRPr="00C928C2">
        <w:rPr>
          <w:rStyle w:val="Emphasis"/>
        </w:rPr>
        <w:t>controlling</w:t>
      </w:r>
      <w:r w:rsidRPr="00C928C2">
        <w:rPr>
          <w:rStyle w:val="StyleUnderline"/>
        </w:rPr>
        <w:t xml:space="preserve"> information </w:t>
      </w:r>
      <w:r w:rsidRPr="009A0ECF">
        <w:rPr>
          <w:rStyle w:val="StyleUnderline"/>
          <w:highlight w:val="cyan"/>
        </w:rPr>
        <w:t xml:space="preserve">through </w:t>
      </w:r>
      <w:r w:rsidRPr="009A0ECF">
        <w:rPr>
          <w:rStyle w:val="Emphasis"/>
          <w:highlight w:val="cyan"/>
        </w:rPr>
        <w:t>censorship</w:t>
      </w:r>
      <w:r w:rsidRPr="00C928C2">
        <w:rPr>
          <w:rStyle w:val="StyleUnderline"/>
        </w:rPr>
        <w:t xml:space="preserve">, </w:t>
      </w:r>
      <w:r w:rsidRPr="00C928C2">
        <w:rPr>
          <w:rStyle w:val="Emphasis"/>
        </w:rPr>
        <w:t>news directives</w:t>
      </w:r>
      <w:r w:rsidRPr="005C565B">
        <w:rPr>
          <w:sz w:val="16"/>
        </w:rPr>
        <w:t xml:space="preserve"> for the media, </w:t>
      </w:r>
      <w:r w:rsidRPr="00C928C2">
        <w:rPr>
          <w:rStyle w:val="StyleUnderline"/>
        </w:rPr>
        <w:t xml:space="preserve">and </w:t>
      </w:r>
      <w:r w:rsidRPr="009A0ECF">
        <w:rPr>
          <w:rStyle w:val="Emphasis"/>
          <w:highlight w:val="cyan"/>
        </w:rPr>
        <w:t>propaganda</w:t>
      </w:r>
      <w:r w:rsidRPr="005C565B">
        <w:rPr>
          <w:sz w:val="16"/>
        </w:rPr>
        <w:t xml:space="preserve">. All else equal, </w:t>
      </w:r>
      <w:r w:rsidRPr="005C565B">
        <w:rPr>
          <w:rStyle w:val="StyleUnderline"/>
        </w:rPr>
        <w:t xml:space="preserve">China is </w:t>
      </w:r>
      <w:r w:rsidRPr="009A0ECF">
        <w:rPr>
          <w:rStyle w:val="StyleUnderline"/>
          <w:highlight w:val="cyan"/>
        </w:rPr>
        <w:t>less vulnerable to</w:t>
      </w:r>
      <w:r w:rsidRPr="005C565B">
        <w:rPr>
          <w:rStyle w:val="StyleUnderline"/>
        </w:rPr>
        <w:t xml:space="preserve"> </w:t>
      </w:r>
      <w:r w:rsidRPr="005C565B">
        <w:rPr>
          <w:rStyle w:val="Emphasis"/>
        </w:rPr>
        <w:t xml:space="preserve">domestic </w:t>
      </w:r>
      <w:r w:rsidRPr="009A0ECF">
        <w:rPr>
          <w:rStyle w:val="Emphasis"/>
          <w:highlight w:val="cyan"/>
        </w:rPr>
        <w:t>unrest</w:t>
      </w:r>
      <w:r w:rsidRPr="005C565B">
        <w:rPr>
          <w:sz w:val="16"/>
        </w:rPr>
        <w:t>, especially after 1989, than other authoritarian states.</w:t>
      </w:r>
    </w:p>
    <w:p w14:paraId="44E1C03D" w14:textId="77777777" w:rsidR="00B6154D" w:rsidRPr="00696DCD" w:rsidRDefault="00B6154D" w:rsidP="00B6154D">
      <w:pPr>
        <w:rPr>
          <w:sz w:val="16"/>
        </w:rPr>
      </w:pPr>
      <w:r w:rsidRPr="00696DCD">
        <w:rPr>
          <w:sz w:val="16"/>
        </w:rPr>
        <w:t xml:space="preserve">The government is adept at selectively permitting protests that do not target the party. In the early years of the twenty-first century, local </w:t>
      </w:r>
      <w:r w:rsidRPr="005C565B">
        <w:rPr>
          <w:rStyle w:val="Emphasis"/>
        </w:rPr>
        <w:t>protests</w:t>
      </w:r>
      <w:r w:rsidRPr="005C565B">
        <w:rPr>
          <w:rStyle w:val="StyleUnderline"/>
        </w:rPr>
        <w:t xml:space="preserve"> over economic issues</w:t>
      </w:r>
      <w:r w:rsidRPr="00696DCD">
        <w:rPr>
          <w:sz w:val="16"/>
        </w:rPr>
        <w:t xml:space="preserve"> such as land use steadily grew. A permissive </w:t>
      </w:r>
      <w:r w:rsidRPr="00703BAF">
        <w:rPr>
          <w:rStyle w:val="StyleUnderline"/>
        </w:rPr>
        <w:t>approach</w:t>
      </w:r>
      <w:r w:rsidRPr="00696DCD">
        <w:rPr>
          <w:sz w:val="16"/>
        </w:rPr>
        <w:t xml:space="preserve"> toward these kinds of protests likely </w:t>
      </w:r>
      <w:r w:rsidRPr="00696DCD">
        <w:rPr>
          <w:rStyle w:val="StyleUnderline"/>
        </w:rPr>
        <w:t xml:space="preserve">helped the central government identify </w:t>
      </w:r>
      <w:r w:rsidRPr="00696DCD">
        <w:rPr>
          <w:rStyle w:val="Emphasis"/>
        </w:rPr>
        <w:t>poor governance</w:t>
      </w:r>
      <w:r w:rsidRPr="00696DCD">
        <w:rPr>
          <w:sz w:val="16"/>
        </w:rPr>
        <w:t xml:space="preserve"> in the provinces. Anti-foreign </w:t>
      </w:r>
      <w:r w:rsidRPr="00696DCD">
        <w:rPr>
          <w:rStyle w:val="StyleUnderline"/>
        </w:rPr>
        <w:t>protests</w:t>
      </w:r>
      <w:r w:rsidRPr="00696DCD">
        <w:rPr>
          <w:sz w:val="16"/>
        </w:rPr>
        <w:t xml:space="preserve">, although infrequent, usually receive tacit permission from the government but </w:t>
      </w:r>
      <w:r w:rsidRPr="00696DCD">
        <w:rPr>
          <w:rStyle w:val="Emphasis"/>
        </w:rPr>
        <w:t>seldom</w:t>
      </w:r>
      <w:r w:rsidRPr="00696DCD">
        <w:rPr>
          <w:rStyle w:val="StyleUnderline"/>
        </w:rPr>
        <w:t xml:space="preserve"> last for long</w:t>
      </w:r>
      <w:r w:rsidRPr="00696DCD">
        <w:rPr>
          <w:sz w:val="16"/>
        </w:rPr>
        <w:t>.</w:t>
      </w:r>
    </w:p>
    <w:p w14:paraId="2398B54F" w14:textId="77777777" w:rsidR="00B6154D" w:rsidRPr="007437F4" w:rsidRDefault="00B6154D" w:rsidP="00B6154D">
      <w:pPr>
        <w:rPr>
          <w:sz w:val="16"/>
        </w:rPr>
      </w:pPr>
      <w:r w:rsidRPr="00696DCD">
        <w:rPr>
          <w:rStyle w:val="StyleUnderline"/>
        </w:rPr>
        <w:t>China’s</w:t>
      </w:r>
      <w:r w:rsidRPr="007437F4">
        <w:rPr>
          <w:sz w:val="16"/>
        </w:rPr>
        <w:t xml:space="preserve"> increasingly sophisticated </w:t>
      </w:r>
      <w:r w:rsidRPr="00060BE2">
        <w:rPr>
          <w:rStyle w:val="Emphasis"/>
        </w:rPr>
        <w:t xml:space="preserve">social </w:t>
      </w:r>
      <w:r w:rsidRPr="009A0ECF">
        <w:rPr>
          <w:rStyle w:val="Emphasis"/>
          <w:highlight w:val="cyan"/>
        </w:rPr>
        <w:t>surveillance</w:t>
      </w:r>
      <w:r w:rsidRPr="00060BE2">
        <w:rPr>
          <w:rStyle w:val="StyleUnderline"/>
        </w:rPr>
        <w:t xml:space="preserve"> network helps the government </w:t>
      </w:r>
      <w:r w:rsidRPr="009A0ECF">
        <w:rPr>
          <w:rStyle w:val="Emphasis"/>
          <w:highlight w:val="cyan"/>
        </w:rPr>
        <w:t>stamp out</w:t>
      </w:r>
      <w:r w:rsidRPr="009A0ECF">
        <w:rPr>
          <w:rStyle w:val="StyleUnderline"/>
          <w:highlight w:val="cyan"/>
        </w:rPr>
        <w:t xml:space="preserve"> threats</w:t>
      </w:r>
      <w:r w:rsidRPr="007437F4">
        <w:rPr>
          <w:sz w:val="16"/>
        </w:rPr>
        <w:t xml:space="preserve"> to the party. </w:t>
      </w:r>
      <w:r w:rsidRPr="00060BE2">
        <w:rPr>
          <w:rStyle w:val="StyleUnderline"/>
        </w:rPr>
        <w:t>In</w:t>
      </w:r>
      <w:r w:rsidRPr="007437F4">
        <w:rPr>
          <w:sz w:val="16"/>
        </w:rPr>
        <w:t xml:space="preserve"> November </w:t>
      </w:r>
      <w:r w:rsidRPr="008738CF">
        <w:rPr>
          <w:rStyle w:val="Emphasis"/>
        </w:rPr>
        <w:t>20</w:t>
      </w:r>
      <w:r w:rsidRPr="009A0ECF">
        <w:rPr>
          <w:rStyle w:val="Emphasis"/>
          <w:highlight w:val="cyan"/>
        </w:rPr>
        <w:t>22</w:t>
      </w:r>
      <w:r w:rsidRPr="007437F4">
        <w:rPr>
          <w:sz w:val="16"/>
        </w:rPr>
        <w:t xml:space="preserve">, widespread </w:t>
      </w:r>
      <w:r w:rsidRPr="009A0ECF">
        <w:rPr>
          <w:rStyle w:val="StyleUnderline"/>
          <w:highlight w:val="cyan"/>
        </w:rPr>
        <w:t>protests</w:t>
      </w:r>
      <w:r w:rsidRPr="00060BE2">
        <w:rPr>
          <w:rStyle w:val="StyleUnderline"/>
        </w:rPr>
        <w:t xml:space="preserve"> </w:t>
      </w:r>
      <w:r w:rsidRPr="00060BE2">
        <w:rPr>
          <w:rStyle w:val="Emphasis"/>
        </w:rPr>
        <w:t>erupted</w:t>
      </w:r>
      <w:r w:rsidRPr="007437F4">
        <w:rPr>
          <w:sz w:val="16"/>
        </w:rPr>
        <w:t xml:space="preserve"> in China over the government’s </w:t>
      </w:r>
      <w:r>
        <w:rPr>
          <w:sz w:val="16"/>
        </w:rPr>
        <w:t>“</w:t>
      </w:r>
      <w:r w:rsidRPr="007437F4">
        <w:rPr>
          <w:sz w:val="16"/>
        </w:rPr>
        <w:t>zero COVID</w:t>
      </w:r>
      <w:r>
        <w:rPr>
          <w:sz w:val="16"/>
        </w:rPr>
        <w:t>”</w:t>
      </w:r>
      <w:r w:rsidRPr="007437F4">
        <w:rPr>
          <w:sz w:val="16"/>
        </w:rPr>
        <w:t xml:space="preserve"> policy. Although the protests were remarkable, </w:t>
      </w:r>
      <w:r w:rsidRPr="00060BE2">
        <w:rPr>
          <w:rStyle w:val="StyleUnderline"/>
        </w:rPr>
        <w:t>they were</w:t>
      </w:r>
      <w:r w:rsidRPr="007437F4">
        <w:rPr>
          <w:sz w:val="16"/>
        </w:rPr>
        <w:t xml:space="preserve"> also </w:t>
      </w:r>
      <w:r w:rsidRPr="009A0ECF">
        <w:rPr>
          <w:rStyle w:val="Emphasis"/>
          <w:highlight w:val="cyan"/>
        </w:rPr>
        <w:t>short</w:t>
      </w:r>
      <w:r w:rsidRPr="00060BE2">
        <w:rPr>
          <w:rStyle w:val="Emphasis"/>
        </w:rPr>
        <w:t>-lived</w:t>
      </w:r>
      <w:r w:rsidRPr="00060BE2">
        <w:rPr>
          <w:rStyle w:val="StyleUnderline"/>
        </w:rPr>
        <w:t xml:space="preserve">, lasting only a few </w:t>
      </w:r>
      <w:r w:rsidRPr="00060BE2">
        <w:rPr>
          <w:rStyle w:val="Emphasis"/>
        </w:rPr>
        <w:t>days</w:t>
      </w:r>
      <w:r w:rsidRPr="007437F4">
        <w:rPr>
          <w:sz w:val="16"/>
        </w:rPr>
        <w:t xml:space="preserve">, because police could use cellphone location data to identify and detain participants. </w:t>
      </w:r>
      <w:r w:rsidRPr="009A0ECF">
        <w:rPr>
          <w:rStyle w:val="StyleUnderline"/>
          <w:highlight w:val="cyan"/>
        </w:rPr>
        <w:t>Even if discontent</w:t>
      </w:r>
      <w:r w:rsidRPr="007437F4">
        <w:rPr>
          <w:sz w:val="16"/>
        </w:rPr>
        <w:t xml:space="preserve"> with the party </w:t>
      </w:r>
      <w:r w:rsidRPr="009A0ECF">
        <w:rPr>
          <w:rStyle w:val="Emphasis"/>
          <w:highlight w:val="cyan"/>
        </w:rPr>
        <w:t>gro</w:t>
      </w:r>
      <w:r w:rsidRPr="00800C5E">
        <w:rPr>
          <w:rStyle w:val="Emphasis"/>
          <w:highlight w:val="cyan"/>
        </w:rPr>
        <w:t>ws</w:t>
      </w:r>
      <w:r w:rsidRPr="00800C5E">
        <w:rPr>
          <w:rStyle w:val="StyleUnderline"/>
          <w:highlight w:val="cyan"/>
        </w:rPr>
        <w:t xml:space="preserve">, China has many tools to </w:t>
      </w:r>
      <w:r w:rsidRPr="00800C5E">
        <w:rPr>
          <w:rStyle w:val="Emphasis"/>
          <w:highlight w:val="cyan"/>
        </w:rPr>
        <w:t>quell</w:t>
      </w:r>
      <w:r w:rsidRPr="007437F4">
        <w:rPr>
          <w:rStyle w:val="StyleUnderline"/>
        </w:rPr>
        <w:t xml:space="preserve"> domestic </w:t>
      </w:r>
      <w:r w:rsidRPr="00800C5E">
        <w:rPr>
          <w:rStyle w:val="StyleUnderline"/>
          <w:highlight w:val="cyan"/>
        </w:rPr>
        <w:t>unrest</w:t>
      </w:r>
      <w:r w:rsidRPr="007437F4">
        <w:rPr>
          <w:rStyle w:val="StyleUnderline"/>
        </w:rPr>
        <w:t xml:space="preserve"> </w:t>
      </w:r>
      <w:r w:rsidRPr="007437F4">
        <w:rPr>
          <w:rStyle w:val="Emphasis"/>
        </w:rPr>
        <w:t>before</w:t>
      </w:r>
      <w:r w:rsidRPr="007437F4">
        <w:rPr>
          <w:rStyle w:val="StyleUnderline"/>
        </w:rPr>
        <w:t xml:space="preserve"> the government </w:t>
      </w:r>
      <w:r w:rsidRPr="007437F4">
        <w:rPr>
          <w:rStyle w:val="Emphasis"/>
        </w:rPr>
        <w:t>ever</w:t>
      </w:r>
      <w:r w:rsidRPr="007437F4">
        <w:rPr>
          <w:rStyle w:val="StyleUnderline"/>
        </w:rPr>
        <w:t xml:space="preserve"> feels compelled to resort to a </w:t>
      </w:r>
      <w:r w:rsidRPr="007437F4">
        <w:rPr>
          <w:rStyle w:val="Emphasis"/>
        </w:rPr>
        <w:t>diversionary</w:t>
      </w:r>
      <w:r w:rsidRPr="007437F4">
        <w:rPr>
          <w:rStyle w:val="StyleUnderline"/>
        </w:rPr>
        <w:t xml:space="preserve"> conflict</w:t>
      </w:r>
      <w:r w:rsidRPr="007437F4">
        <w:rPr>
          <w:sz w:val="16"/>
        </w:rPr>
        <w:t>.</w:t>
      </w:r>
    </w:p>
    <w:p w14:paraId="347066AD" w14:textId="77777777" w:rsidR="00B6154D" w:rsidRPr="003E0041" w:rsidRDefault="00B6154D" w:rsidP="00B6154D">
      <w:pPr>
        <w:rPr>
          <w:sz w:val="16"/>
        </w:rPr>
      </w:pPr>
      <w:r w:rsidRPr="007437F4">
        <w:rPr>
          <w:rStyle w:val="StyleUnderline"/>
        </w:rPr>
        <w:t xml:space="preserve">China’s lack of diversionary behavior also </w:t>
      </w:r>
      <w:r w:rsidRPr="007437F4">
        <w:rPr>
          <w:rStyle w:val="Emphasis"/>
        </w:rPr>
        <w:t>highlights</w:t>
      </w:r>
      <w:r w:rsidRPr="007437F4">
        <w:rPr>
          <w:rStyle w:val="StyleUnderline"/>
        </w:rPr>
        <w:t xml:space="preserve"> a </w:t>
      </w:r>
      <w:r w:rsidRPr="007437F4">
        <w:rPr>
          <w:rStyle w:val="Emphasis"/>
        </w:rPr>
        <w:t>flaw</w:t>
      </w:r>
      <w:r w:rsidRPr="007437F4">
        <w:rPr>
          <w:rStyle w:val="StyleUnderline"/>
        </w:rPr>
        <w:t xml:space="preserve"> in the logic of waging a </w:t>
      </w:r>
      <w:r w:rsidRPr="007437F4">
        <w:rPr>
          <w:rStyle w:val="Emphasis"/>
        </w:rPr>
        <w:t>diversionary war</w:t>
      </w:r>
      <w:r w:rsidRPr="003E0041">
        <w:rPr>
          <w:sz w:val="16"/>
        </w:rPr>
        <w:t xml:space="preserve">. According to such a rationale, leaders looking to boost their popular support should start a conflict with a stronger adversary—because prevailing over a worthy opponent highlights a leader’s acumen—or over a nationalist issue that the public cares greatly about. Yet both are dangerous gambits because </w:t>
      </w:r>
      <w:r w:rsidRPr="00800C5E">
        <w:rPr>
          <w:rStyle w:val="Emphasis"/>
          <w:highlight w:val="cyan"/>
        </w:rPr>
        <w:t>if</w:t>
      </w:r>
      <w:r w:rsidRPr="003E0041">
        <w:rPr>
          <w:rStyle w:val="StyleUnderline"/>
        </w:rPr>
        <w:t xml:space="preserve"> leaders </w:t>
      </w:r>
      <w:r w:rsidRPr="003E0041">
        <w:rPr>
          <w:rStyle w:val="Emphasis"/>
        </w:rPr>
        <w:t>initiate</w:t>
      </w:r>
      <w:r w:rsidRPr="003E0041">
        <w:rPr>
          <w:rStyle w:val="StyleUnderline"/>
        </w:rPr>
        <w:t xml:space="preserve"> a diversionary </w:t>
      </w:r>
      <w:r w:rsidRPr="00800C5E">
        <w:rPr>
          <w:rStyle w:val="StyleUnderline"/>
          <w:highlight w:val="cyan"/>
        </w:rPr>
        <w:t>crisis</w:t>
      </w:r>
      <w:r w:rsidRPr="003E0041">
        <w:rPr>
          <w:sz w:val="16"/>
        </w:rPr>
        <w:t xml:space="preserve"> or war </w:t>
      </w:r>
      <w:r w:rsidRPr="003E0041">
        <w:rPr>
          <w:rStyle w:val="StyleUnderline"/>
        </w:rPr>
        <w:t xml:space="preserve">that </w:t>
      </w:r>
      <w:r w:rsidRPr="00800C5E">
        <w:rPr>
          <w:rStyle w:val="Emphasis"/>
          <w:highlight w:val="cyan"/>
        </w:rPr>
        <w:t>fails</w:t>
      </w:r>
      <w:r w:rsidRPr="00800C5E">
        <w:rPr>
          <w:rStyle w:val="StyleUnderline"/>
          <w:highlight w:val="cyan"/>
        </w:rPr>
        <w:t xml:space="preserve"> to produce</w:t>
      </w:r>
      <w:r w:rsidRPr="003E0041">
        <w:rPr>
          <w:rStyle w:val="StyleUnderline"/>
        </w:rPr>
        <w:t xml:space="preserve"> the </w:t>
      </w:r>
      <w:r w:rsidRPr="003E0041">
        <w:rPr>
          <w:rStyle w:val="Emphasis"/>
        </w:rPr>
        <w:t xml:space="preserve">desired </w:t>
      </w:r>
      <w:r w:rsidRPr="00800C5E">
        <w:rPr>
          <w:rStyle w:val="Emphasis"/>
          <w:highlight w:val="cyan"/>
        </w:rPr>
        <w:t>results</w:t>
      </w:r>
      <w:r w:rsidRPr="00800C5E">
        <w:rPr>
          <w:rStyle w:val="StyleUnderline"/>
          <w:highlight w:val="cyan"/>
        </w:rPr>
        <w:t xml:space="preserve">, they risk </w:t>
      </w:r>
      <w:r w:rsidRPr="00800C5E">
        <w:rPr>
          <w:rStyle w:val="Emphasis"/>
          <w:highlight w:val="cyan"/>
        </w:rPr>
        <w:t>expediting</w:t>
      </w:r>
      <w:r w:rsidRPr="003E0041">
        <w:rPr>
          <w:rStyle w:val="StyleUnderline"/>
        </w:rPr>
        <w:t xml:space="preserve"> the </w:t>
      </w:r>
      <w:r w:rsidRPr="00800C5E">
        <w:rPr>
          <w:rStyle w:val="Emphasis"/>
          <w:highlight w:val="cyan"/>
        </w:rPr>
        <w:t>collapse</w:t>
      </w:r>
      <w:r w:rsidRPr="003E0041">
        <w:rPr>
          <w:rStyle w:val="StyleUnderline"/>
        </w:rPr>
        <w:t xml:space="preserve"> of their government</w:t>
      </w:r>
      <w:r w:rsidRPr="003E0041">
        <w:rPr>
          <w:sz w:val="16"/>
        </w:rPr>
        <w:t>.</w:t>
      </w:r>
    </w:p>
    <w:p w14:paraId="571FBF8E" w14:textId="77777777" w:rsidR="00B6154D" w:rsidRDefault="00B6154D" w:rsidP="00B6154D">
      <w:pPr>
        <w:rPr>
          <w:sz w:val="16"/>
        </w:rPr>
      </w:pPr>
      <w:r w:rsidRPr="00CC4EA7">
        <w:rPr>
          <w:sz w:val="16"/>
        </w:rPr>
        <w:t xml:space="preserve">In other words, it is difficult for a leader to find a target that carries minimal risk but can also boost popular support. China could easily start and win a conflict with the Philippines over the disputed Second Thomas Shoal in the South China Sea, where Manila beached a naval vessel in the late 1990s to underscore Philippine sovereignty over the reef. Yet the Chinese public would likely be unimpressed—they would expect China to defeat a much weaker state. And </w:t>
      </w:r>
      <w:r w:rsidRPr="008738CF">
        <w:rPr>
          <w:rStyle w:val="StyleUnderline"/>
          <w:highlight w:val="cyan"/>
        </w:rPr>
        <w:t>although</w:t>
      </w:r>
      <w:r w:rsidRPr="00CC4EA7">
        <w:rPr>
          <w:rStyle w:val="StyleUnderline"/>
        </w:rPr>
        <w:t xml:space="preserve"> the Chinese </w:t>
      </w:r>
      <w:r w:rsidRPr="008738CF">
        <w:rPr>
          <w:rStyle w:val="StyleUnderline"/>
          <w:highlight w:val="cyan"/>
        </w:rPr>
        <w:t xml:space="preserve">public views </w:t>
      </w:r>
      <w:r w:rsidRPr="008738CF">
        <w:rPr>
          <w:rStyle w:val="Emphasis"/>
          <w:highlight w:val="cyan"/>
        </w:rPr>
        <w:t>Taiwan</w:t>
      </w:r>
      <w:r w:rsidRPr="008738CF">
        <w:rPr>
          <w:rStyle w:val="StyleUnderline"/>
          <w:highlight w:val="cyan"/>
        </w:rPr>
        <w:t xml:space="preserve"> as</w:t>
      </w:r>
      <w:r w:rsidRPr="00CC4EA7">
        <w:rPr>
          <w:sz w:val="16"/>
        </w:rPr>
        <w:t xml:space="preserve"> a much more </w:t>
      </w:r>
      <w:r w:rsidRPr="008738CF">
        <w:rPr>
          <w:rStyle w:val="Emphasis"/>
          <w:highlight w:val="cyan"/>
        </w:rPr>
        <w:t>salient</w:t>
      </w:r>
      <w:r w:rsidRPr="00CC4EA7">
        <w:rPr>
          <w:sz w:val="16"/>
        </w:rPr>
        <w:t xml:space="preserve"> issue, </w:t>
      </w:r>
      <w:r w:rsidRPr="00CC4EA7">
        <w:rPr>
          <w:rStyle w:val="StyleUnderline"/>
        </w:rPr>
        <w:t xml:space="preserve">a </w:t>
      </w:r>
      <w:r w:rsidRPr="008738CF">
        <w:rPr>
          <w:rStyle w:val="StyleUnderline"/>
          <w:highlight w:val="cyan"/>
        </w:rPr>
        <w:t>conflict</w:t>
      </w:r>
      <w:r w:rsidRPr="00CC4EA7">
        <w:rPr>
          <w:rStyle w:val="StyleUnderline"/>
        </w:rPr>
        <w:t xml:space="preserve"> over the island would be </w:t>
      </w:r>
      <w:r w:rsidRPr="008738CF">
        <w:rPr>
          <w:rStyle w:val="Emphasis"/>
          <w:highlight w:val="cyan"/>
        </w:rPr>
        <w:t>costly</w:t>
      </w:r>
      <w:r w:rsidRPr="00CC4EA7">
        <w:rPr>
          <w:rStyle w:val="StyleUnderline"/>
        </w:rPr>
        <w:t xml:space="preserve">, and the </w:t>
      </w:r>
      <w:r w:rsidRPr="008738CF">
        <w:rPr>
          <w:rStyle w:val="StyleUnderline"/>
          <w:highlight w:val="cyan"/>
        </w:rPr>
        <w:t>result</w:t>
      </w:r>
      <w:r w:rsidRPr="00CC4EA7">
        <w:rPr>
          <w:rStyle w:val="StyleUnderline"/>
        </w:rPr>
        <w:t xml:space="preserve"> </w:t>
      </w:r>
      <w:r w:rsidRPr="008738CF">
        <w:rPr>
          <w:rStyle w:val="Emphasis"/>
          <w:highlight w:val="cyan"/>
        </w:rPr>
        <w:t>uncertain</w:t>
      </w:r>
      <w:r w:rsidRPr="00CC4EA7">
        <w:rPr>
          <w:sz w:val="16"/>
        </w:rPr>
        <w:t xml:space="preserve">. The </w:t>
      </w:r>
      <w:r w:rsidRPr="008738CF">
        <w:rPr>
          <w:rStyle w:val="Emphasis"/>
          <w:highlight w:val="cyan"/>
        </w:rPr>
        <w:t>worst outcome</w:t>
      </w:r>
      <w:r w:rsidRPr="00CC4EA7">
        <w:rPr>
          <w:sz w:val="16"/>
        </w:rPr>
        <w:t xml:space="preserve"> for any Chinese leader </w:t>
      </w:r>
      <w:r w:rsidRPr="008738CF">
        <w:rPr>
          <w:rStyle w:val="StyleUnderline"/>
          <w:highlight w:val="cyan"/>
        </w:rPr>
        <w:t>would be to try</w:t>
      </w:r>
      <w:r w:rsidRPr="00CC4EA7">
        <w:rPr>
          <w:rStyle w:val="StyleUnderline"/>
        </w:rPr>
        <w:t xml:space="preserve"> to take the island </w:t>
      </w:r>
      <w:r w:rsidRPr="008738CF">
        <w:rPr>
          <w:rStyle w:val="StyleUnderline"/>
          <w:highlight w:val="cyan"/>
        </w:rPr>
        <w:t xml:space="preserve">but </w:t>
      </w:r>
      <w:r w:rsidRPr="008738CF">
        <w:rPr>
          <w:rStyle w:val="Emphasis"/>
          <w:highlight w:val="cyan"/>
        </w:rPr>
        <w:t>fail</w:t>
      </w:r>
      <w:r w:rsidRPr="00CC4EA7">
        <w:rPr>
          <w:rStyle w:val="StyleUnderline"/>
        </w:rPr>
        <w:t xml:space="preserve">, which induces </w:t>
      </w:r>
      <w:r w:rsidRPr="00CC4EA7">
        <w:rPr>
          <w:rStyle w:val="Emphasis"/>
        </w:rPr>
        <w:t>caution</w:t>
      </w:r>
      <w:r w:rsidRPr="00CC4EA7">
        <w:rPr>
          <w:sz w:val="16"/>
        </w:rPr>
        <w:t>.</w:t>
      </w:r>
    </w:p>
    <w:p w14:paraId="78049A13" w14:textId="77777777" w:rsidR="00B6154D" w:rsidRPr="009516EF" w:rsidRDefault="00B6154D" w:rsidP="00B6154D">
      <w:pPr>
        <w:pStyle w:val="Heading4"/>
      </w:pPr>
      <w:r>
        <w:rPr>
          <w:u w:val="single"/>
        </w:rPr>
        <w:t>Domestic</w:t>
      </w:r>
      <w:r>
        <w:t xml:space="preserve"> instability </w:t>
      </w:r>
      <w:r>
        <w:rPr>
          <w:u w:val="single"/>
        </w:rPr>
        <w:t>forces</w:t>
      </w:r>
      <w:r>
        <w:t xml:space="preserve"> restraint. </w:t>
      </w:r>
    </w:p>
    <w:p w14:paraId="6397D5E4" w14:textId="77777777" w:rsidR="00B6154D" w:rsidRPr="00005F5B" w:rsidRDefault="00B6154D" w:rsidP="00B6154D">
      <w:r w:rsidRPr="00005F5B">
        <w:rPr>
          <w:rStyle w:val="Style13ptBold"/>
        </w:rPr>
        <w:t>Langenkamp ’23</w:t>
      </w:r>
      <w:r>
        <w:t xml:space="preserve"> [Andy; May 11; </w:t>
      </w:r>
      <w:r w:rsidRPr="00005F5B">
        <w:t>senior political analyst at ECR Research</w:t>
      </w:r>
      <w:r>
        <w:t>; The Hill, “</w:t>
      </w:r>
      <w:r w:rsidRPr="00005F5B">
        <w:t>Is war in Taiwan inevitable? It depends on whom you ask</w:t>
      </w:r>
      <w:r>
        <w:t xml:space="preserve">,” </w:t>
      </w:r>
      <w:r w:rsidRPr="00005F5B">
        <w:t>https://thehill.com/opinion/international/3998016-is-war-in-taiwan-inevitable-it-depends-on-who-you-ask/</w:t>
      </w:r>
      <w:r>
        <w:t>]</w:t>
      </w:r>
    </w:p>
    <w:p w14:paraId="52F589EE" w14:textId="77777777" w:rsidR="00B6154D" w:rsidRPr="00870DF2" w:rsidRDefault="00B6154D" w:rsidP="00B6154D">
      <w:pPr>
        <w:rPr>
          <w:rStyle w:val="StyleUnderline"/>
        </w:rPr>
      </w:pPr>
      <w:r w:rsidRPr="0097417D">
        <w:rPr>
          <w:rStyle w:val="Emphasis"/>
        </w:rPr>
        <w:t>No war</w:t>
      </w:r>
      <w:r w:rsidRPr="00870DF2">
        <w:rPr>
          <w:rStyle w:val="StyleUnderline"/>
        </w:rPr>
        <w:t xml:space="preserve"> … for now</w:t>
      </w:r>
    </w:p>
    <w:p w14:paraId="30B96433" w14:textId="77777777" w:rsidR="00B6154D" w:rsidRPr="0097417D" w:rsidRDefault="00B6154D" w:rsidP="00B6154D">
      <w:pPr>
        <w:rPr>
          <w:sz w:val="16"/>
        </w:rPr>
      </w:pPr>
      <w:r w:rsidRPr="0097417D">
        <w:rPr>
          <w:rStyle w:val="StyleUnderline"/>
          <w:highlight w:val="cyan"/>
        </w:rPr>
        <w:t xml:space="preserve">One </w:t>
      </w:r>
      <w:r w:rsidRPr="0097417D">
        <w:rPr>
          <w:rStyle w:val="Emphasis"/>
          <w:highlight w:val="cyan"/>
        </w:rPr>
        <w:t>might believe</w:t>
      </w:r>
      <w:r w:rsidRPr="00870DF2">
        <w:rPr>
          <w:rStyle w:val="StyleUnderline"/>
        </w:rPr>
        <w:t xml:space="preserve"> that </w:t>
      </w:r>
      <w:r w:rsidRPr="0097417D">
        <w:rPr>
          <w:rStyle w:val="StyleUnderline"/>
          <w:highlight w:val="cyan"/>
        </w:rPr>
        <w:t xml:space="preserve">we are on the </w:t>
      </w:r>
      <w:r w:rsidRPr="0097417D">
        <w:rPr>
          <w:rStyle w:val="Emphasis"/>
          <w:highlight w:val="cyan"/>
        </w:rPr>
        <w:t>eve</w:t>
      </w:r>
      <w:r w:rsidRPr="0097417D">
        <w:rPr>
          <w:rStyle w:val="StyleUnderline"/>
          <w:highlight w:val="cyan"/>
        </w:rPr>
        <w:t xml:space="preserve"> of</w:t>
      </w:r>
      <w:r w:rsidRPr="00870DF2">
        <w:rPr>
          <w:rStyle w:val="StyleUnderline"/>
        </w:rPr>
        <w:t xml:space="preserve"> a </w:t>
      </w:r>
      <w:r w:rsidRPr="0097417D">
        <w:rPr>
          <w:rStyle w:val="Emphasis"/>
          <w:highlight w:val="cyan"/>
        </w:rPr>
        <w:t>gigantic</w:t>
      </w:r>
      <w:r w:rsidRPr="00870DF2">
        <w:rPr>
          <w:rStyle w:val="StyleUnderline"/>
        </w:rPr>
        <w:t xml:space="preserve"> geopolitical </w:t>
      </w:r>
      <w:r w:rsidRPr="0097417D">
        <w:rPr>
          <w:rStyle w:val="StyleUnderline"/>
          <w:highlight w:val="cyan"/>
        </w:rPr>
        <w:t>crisis</w:t>
      </w:r>
      <w:r w:rsidRPr="0097417D">
        <w:rPr>
          <w:sz w:val="16"/>
        </w:rPr>
        <w:t xml:space="preserve">, compared to which the Ukraine war is a neighborly dispute that has gotten out of hand. </w:t>
      </w:r>
      <w:r w:rsidRPr="0097417D">
        <w:rPr>
          <w:rStyle w:val="Emphasis"/>
          <w:highlight w:val="cyan"/>
        </w:rPr>
        <w:t>However</w:t>
      </w:r>
      <w:r w:rsidRPr="0097417D">
        <w:rPr>
          <w:sz w:val="16"/>
        </w:rPr>
        <w:t xml:space="preserve">, the scenario of a </w:t>
      </w:r>
      <w:r w:rsidRPr="00870DF2">
        <w:rPr>
          <w:rStyle w:val="StyleUnderline"/>
        </w:rPr>
        <w:t xml:space="preserve">Chinese </w:t>
      </w:r>
      <w:r w:rsidRPr="0097417D">
        <w:rPr>
          <w:rStyle w:val="Emphasis"/>
          <w:highlight w:val="cyan"/>
        </w:rPr>
        <w:t>invasion</w:t>
      </w:r>
      <w:r w:rsidRPr="00870DF2">
        <w:rPr>
          <w:rStyle w:val="StyleUnderline"/>
        </w:rPr>
        <w:t xml:space="preserve"> of Taiwan still </w:t>
      </w:r>
      <w:r w:rsidRPr="0097417D">
        <w:rPr>
          <w:rStyle w:val="StyleUnderline"/>
          <w:highlight w:val="cyan"/>
        </w:rPr>
        <w:t xml:space="preserve">seems </w:t>
      </w:r>
      <w:r w:rsidRPr="0097417D">
        <w:rPr>
          <w:rStyle w:val="Emphasis"/>
          <w:highlight w:val="cyan"/>
        </w:rPr>
        <w:t>unlikely</w:t>
      </w:r>
      <w:r w:rsidRPr="0097417D">
        <w:rPr>
          <w:sz w:val="16"/>
        </w:rPr>
        <w:t>, at least for the next couple of years:</w:t>
      </w:r>
    </w:p>
    <w:p w14:paraId="5345D237" w14:textId="77777777" w:rsidR="00B6154D" w:rsidRPr="0097417D" w:rsidRDefault="00B6154D" w:rsidP="00B6154D">
      <w:pPr>
        <w:rPr>
          <w:sz w:val="16"/>
        </w:rPr>
      </w:pPr>
      <w:r w:rsidRPr="0097417D">
        <w:rPr>
          <w:rStyle w:val="StyleUnderline"/>
          <w:highlight w:val="cyan"/>
        </w:rPr>
        <w:t>Some</w:t>
      </w:r>
      <w:r w:rsidRPr="00870DF2">
        <w:rPr>
          <w:rStyle w:val="StyleUnderline"/>
        </w:rPr>
        <w:t xml:space="preserve"> experts </w:t>
      </w:r>
      <w:r w:rsidRPr="0097417D">
        <w:rPr>
          <w:rStyle w:val="StyleUnderline"/>
          <w:highlight w:val="cyan"/>
        </w:rPr>
        <w:t>claim</w:t>
      </w:r>
      <w:r w:rsidRPr="00870DF2">
        <w:rPr>
          <w:rStyle w:val="StyleUnderline"/>
        </w:rPr>
        <w:t xml:space="preserve"> that an </w:t>
      </w:r>
      <w:r w:rsidRPr="0097417D">
        <w:rPr>
          <w:rStyle w:val="StyleUnderline"/>
          <w:highlight w:val="cyan"/>
        </w:rPr>
        <w:t xml:space="preserve">invasion is </w:t>
      </w:r>
      <w:r w:rsidRPr="0097417D">
        <w:rPr>
          <w:rStyle w:val="Emphasis"/>
          <w:highlight w:val="cyan"/>
        </w:rPr>
        <w:t>likely</w:t>
      </w:r>
      <w:r w:rsidRPr="0097417D">
        <w:rPr>
          <w:rStyle w:val="StyleUnderline"/>
          <w:highlight w:val="cyan"/>
        </w:rPr>
        <w:t xml:space="preserve"> because Xi is contending with</w:t>
      </w:r>
      <w:r w:rsidRPr="00870DF2">
        <w:rPr>
          <w:rStyle w:val="StyleUnderline"/>
        </w:rPr>
        <w:t xml:space="preserve"> major </w:t>
      </w:r>
      <w:r w:rsidRPr="0097417D">
        <w:rPr>
          <w:rStyle w:val="Emphasis"/>
          <w:highlight w:val="cyan"/>
        </w:rPr>
        <w:t>domestic problems</w:t>
      </w:r>
      <w:r w:rsidRPr="0097417D">
        <w:rPr>
          <w:sz w:val="16"/>
        </w:rPr>
        <w:t xml:space="preserve">, and using an invasion of Taiwan could divert attention away from these problems and create goodwill with the Chinese population. </w:t>
      </w:r>
      <w:r w:rsidRPr="00870DF2">
        <w:rPr>
          <w:rStyle w:val="Emphasis"/>
        </w:rPr>
        <w:t>However</w:t>
      </w:r>
      <w:r w:rsidRPr="00870DF2">
        <w:rPr>
          <w:rStyle w:val="StyleUnderline"/>
        </w:rPr>
        <w:t xml:space="preserve">, various </w:t>
      </w:r>
      <w:r w:rsidRPr="0097417D">
        <w:rPr>
          <w:rStyle w:val="StyleUnderline"/>
          <w:highlight w:val="cyan"/>
        </w:rPr>
        <w:t>researchers</w:t>
      </w:r>
      <w:r w:rsidRPr="00870DF2">
        <w:rPr>
          <w:rStyle w:val="StyleUnderline"/>
        </w:rPr>
        <w:t xml:space="preserve"> have </w:t>
      </w:r>
      <w:r w:rsidRPr="0097417D">
        <w:rPr>
          <w:rStyle w:val="StyleUnderline"/>
          <w:highlight w:val="cyan"/>
        </w:rPr>
        <w:t>explained</w:t>
      </w:r>
      <w:r w:rsidRPr="00870DF2">
        <w:rPr>
          <w:rStyle w:val="StyleUnderline"/>
        </w:rPr>
        <w:t xml:space="preserve"> that </w:t>
      </w:r>
      <w:r w:rsidRPr="0097417D">
        <w:rPr>
          <w:rStyle w:val="StyleUnderline"/>
          <w:highlight w:val="cyan"/>
        </w:rPr>
        <w:t xml:space="preserve">China has </w:t>
      </w:r>
      <w:r w:rsidRPr="0097417D">
        <w:rPr>
          <w:rStyle w:val="Emphasis"/>
          <w:highlight w:val="cyan"/>
        </w:rPr>
        <w:t>rarely</w:t>
      </w:r>
      <w:r w:rsidRPr="0097417D">
        <w:rPr>
          <w:sz w:val="16"/>
        </w:rPr>
        <w:t xml:space="preserve">, if ever, </w:t>
      </w:r>
      <w:r w:rsidRPr="0097417D">
        <w:rPr>
          <w:rStyle w:val="StyleUnderline"/>
          <w:highlight w:val="cyan"/>
        </w:rPr>
        <w:t>pursued</w:t>
      </w:r>
      <w:r w:rsidRPr="00870DF2">
        <w:rPr>
          <w:rStyle w:val="StyleUnderline"/>
        </w:rPr>
        <w:t xml:space="preserve"> an </w:t>
      </w:r>
      <w:r w:rsidRPr="0097417D">
        <w:rPr>
          <w:rStyle w:val="Emphasis"/>
          <w:highlight w:val="cyan"/>
        </w:rPr>
        <w:t>aggressive</w:t>
      </w:r>
      <w:r w:rsidRPr="00870DF2">
        <w:rPr>
          <w:rStyle w:val="StyleUnderline"/>
        </w:rPr>
        <w:t xml:space="preserve"> foreign </w:t>
      </w:r>
      <w:r w:rsidRPr="0097417D">
        <w:rPr>
          <w:rStyle w:val="StyleUnderline"/>
          <w:highlight w:val="cyan"/>
        </w:rPr>
        <w:t xml:space="preserve">policy in times of </w:t>
      </w:r>
      <w:r w:rsidRPr="0097417D">
        <w:rPr>
          <w:rStyle w:val="Emphasis"/>
        </w:rPr>
        <w:t xml:space="preserve">domestic </w:t>
      </w:r>
      <w:r w:rsidRPr="0097417D">
        <w:rPr>
          <w:rStyle w:val="Emphasis"/>
          <w:highlight w:val="cyan"/>
        </w:rPr>
        <w:t>adversity</w:t>
      </w:r>
      <w:r w:rsidRPr="00870DF2">
        <w:rPr>
          <w:rStyle w:val="StyleUnderline"/>
        </w:rPr>
        <w:t xml:space="preserve">. On the contrary, </w:t>
      </w:r>
      <w:r w:rsidRPr="0097417D">
        <w:rPr>
          <w:rStyle w:val="StyleUnderline"/>
          <w:highlight w:val="cyan"/>
        </w:rPr>
        <w:t>Beijing</w:t>
      </w:r>
      <w:r w:rsidRPr="00870DF2">
        <w:rPr>
          <w:rStyle w:val="StyleUnderline"/>
        </w:rPr>
        <w:t xml:space="preserve"> would usually </w:t>
      </w:r>
      <w:r w:rsidRPr="0097417D">
        <w:rPr>
          <w:rStyle w:val="Emphasis"/>
          <w:highlight w:val="cyan"/>
        </w:rPr>
        <w:t>moderate its tone</w:t>
      </w:r>
      <w:r w:rsidRPr="0097417D">
        <w:rPr>
          <w:rStyle w:val="StyleUnderline"/>
          <w:highlight w:val="cyan"/>
        </w:rPr>
        <w:t xml:space="preserve"> on</w:t>
      </w:r>
      <w:r w:rsidRPr="00870DF2">
        <w:rPr>
          <w:rStyle w:val="StyleUnderline"/>
        </w:rPr>
        <w:t xml:space="preserve"> the world stage</w:t>
      </w:r>
      <w:r w:rsidRPr="0097417D">
        <w:rPr>
          <w:sz w:val="16"/>
        </w:rPr>
        <w:t xml:space="preserve">. One </w:t>
      </w:r>
      <w:r w:rsidRPr="00870DF2">
        <w:rPr>
          <w:rStyle w:val="StyleUnderline"/>
        </w:rPr>
        <w:t xml:space="preserve">study found that China made concessions in </w:t>
      </w:r>
      <w:r w:rsidRPr="0097417D">
        <w:rPr>
          <w:rStyle w:val="Emphasis"/>
          <w:highlight w:val="cyan"/>
        </w:rPr>
        <w:t>15 of the 17</w:t>
      </w:r>
      <w:r w:rsidRPr="00870DF2">
        <w:rPr>
          <w:rStyle w:val="StyleUnderline"/>
        </w:rPr>
        <w:t xml:space="preserve"> territorial </w:t>
      </w:r>
      <w:r w:rsidRPr="0097417D">
        <w:rPr>
          <w:rStyle w:val="StyleUnderline"/>
          <w:highlight w:val="cyan"/>
        </w:rPr>
        <w:t>conflicts</w:t>
      </w:r>
      <w:r w:rsidRPr="0097417D">
        <w:rPr>
          <w:sz w:val="16"/>
        </w:rPr>
        <w:t xml:space="preserve"> it has settled with neighbors since 1949. </w:t>
      </w:r>
      <w:r w:rsidRPr="00870DF2">
        <w:rPr>
          <w:rStyle w:val="Emphasis"/>
        </w:rPr>
        <w:t>Another</w:t>
      </w:r>
      <w:r w:rsidRPr="00870DF2">
        <w:rPr>
          <w:rStyle w:val="StyleUnderline"/>
        </w:rPr>
        <w:t xml:space="preserve"> paper covering</w:t>
      </w:r>
      <w:r w:rsidRPr="0097417D">
        <w:rPr>
          <w:sz w:val="16"/>
        </w:rPr>
        <w:t xml:space="preserve"> the period of 1949-1992 shows that </w:t>
      </w:r>
      <w:r w:rsidRPr="0097417D">
        <w:rPr>
          <w:rStyle w:val="StyleUnderline"/>
          <w:highlight w:val="cyan"/>
        </w:rPr>
        <w:t xml:space="preserve">there is </w:t>
      </w:r>
      <w:r w:rsidRPr="0097417D">
        <w:rPr>
          <w:rStyle w:val="Emphasis"/>
          <w:highlight w:val="cyan"/>
        </w:rPr>
        <w:t>no connection</w:t>
      </w:r>
      <w:r w:rsidRPr="0097417D">
        <w:rPr>
          <w:rStyle w:val="StyleUnderline"/>
          <w:highlight w:val="cyan"/>
        </w:rPr>
        <w:t xml:space="preserve"> between</w:t>
      </w:r>
      <w:r w:rsidRPr="00870DF2">
        <w:rPr>
          <w:rStyle w:val="StyleUnderline"/>
        </w:rPr>
        <w:t xml:space="preserve"> </w:t>
      </w:r>
      <w:r w:rsidRPr="00870DF2">
        <w:rPr>
          <w:rStyle w:val="Emphasis"/>
        </w:rPr>
        <w:t xml:space="preserve">domestic </w:t>
      </w:r>
      <w:r w:rsidRPr="0097417D">
        <w:rPr>
          <w:rStyle w:val="Emphasis"/>
          <w:highlight w:val="cyan"/>
        </w:rPr>
        <w:t>turmoil</w:t>
      </w:r>
      <w:r w:rsidRPr="0097417D">
        <w:rPr>
          <w:rStyle w:val="StyleUnderline"/>
          <w:highlight w:val="cyan"/>
        </w:rPr>
        <w:t xml:space="preserve"> and</w:t>
      </w:r>
      <w:r w:rsidRPr="00870DF2">
        <w:rPr>
          <w:rStyle w:val="StyleUnderline"/>
        </w:rPr>
        <w:t xml:space="preserve"> China’s </w:t>
      </w:r>
      <w:r w:rsidRPr="00870DF2">
        <w:rPr>
          <w:rStyle w:val="Emphasis"/>
        </w:rPr>
        <w:t xml:space="preserve">military </w:t>
      </w:r>
      <w:r w:rsidRPr="0097417D">
        <w:rPr>
          <w:rStyle w:val="Emphasis"/>
          <w:highlight w:val="cyan"/>
        </w:rPr>
        <w:t>actions</w:t>
      </w:r>
      <w:r w:rsidRPr="0097417D">
        <w:rPr>
          <w:sz w:val="16"/>
        </w:rPr>
        <w:t>.</w:t>
      </w:r>
    </w:p>
    <w:p w14:paraId="389E7214" w14:textId="77777777" w:rsidR="00B6154D" w:rsidRPr="00CC4EA7" w:rsidRDefault="00B6154D" w:rsidP="00B6154D">
      <w:pPr>
        <w:rPr>
          <w:sz w:val="16"/>
        </w:rPr>
      </w:pPr>
      <w:r w:rsidRPr="0097417D">
        <w:rPr>
          <w:rStyle w:val="StyleUnderline"/>
          <w:highlight w:val="cyan"/>
        </w:rPr>
        <w:t>Beijing</w:t>
      </w:r>
      <w:r w:rsidRPr="0097417D">
        <w:rPr>
          <w:rStyle w:val="StyleUnderline"/>
        </w:rPr>
        <w:t xml:space="preserve"> has also </w:t>
      </w:r>
      <w:r w:rsidRPr="0097417D">
        <w:rPr>
          <w:rStyle w:val="StyleUnderline"/>
          <w:highlight w:val="cyan"/>
        </w:rPr>
        <w:t>noticed</w:t>
      </w:r>
      <w:r w:rsidRPr="0097417D">
        <w:rPr>
          <w:rStyle w:val="StyleUnderline"/>
        </w:rPr>
        <w:t xml:space="preserve"> that the </w:t>
      </w:r>
      <w:r w:rsidRPr="0097417D">
        <w:rPr>
          <w:rStyle w:val="Emphasis"/>
          <w:highlight w:val="cyan"/>
        </w:rPr>
        <w:t>West</w:t>
      </w:r>
      <w:r w:rsidRPr="0097417D">
        <w:rPr>
          <w:rStyle w:val="StyleUnderline"/>
          <w:highlight w:val="cyan"/>
        </w:rPr>
        <w:t xml:space="preserve"> is </w:t>
      </w:r>
      <w:r w:rsidRPr="0097417D">
        <w:rPr>
          <w:rStyle w:val="Emphasis"/>
          <w:highlight w:val="cyan"/>
        </w:rPr>
        <w:t>still</w:t>
      </w:r>
      <w:r w:rsidRPr="0097417D">
        <w:rPr>
          <w:sz w:val="16"/>
        </w:rPr>
        <w:t xml:space="preserve"> acting in a fairly </w:t>
      </w:r>
      <w:r w:rsidRPr="0097417D">
        <w:rPr>
          <w:rStyle w:val="Emphasis"/>
          <w:highlight w:val="cyan"/>
        </w:rPr>
        <w:t>united</w:t>
      </w:r>
      <w:r w:rsidRPr="0097417D">
        <w:rPr>
          <w:sz w:val="16"/>
        </w:rPr>
        <w:t xml:space="preserve"> way in the Ukraine war and that this is causing Russia considerable pain. Putin clearly misjudged his ability to play off Western countries against each other (although this could still happen, of course).</w:t>
      </w:r>
    </w:p>
    <w:p w14:paraId="318B4AE6" w14:textId="77777777" w:rsidR="00B6154D" w:rsidRPr="00185AEB" w:rsidRDefault="00B6154D" w:rsidP="00B6154D">
      <w:pPr>
        <w:pStyle w:val="Heading4"/>
      </w:pPr>
      <w:r>
        <w:t xml:space="preserve">Growth is </w:t>
      </w:r>
      <w:r>
        <w:rPr>
          <w:u w:val="single"/>
        </w:rPr>
        <w:t>resilient</w:t>
      </w:r>
      <w:r>
        <w:t xml:space="preserve"> and has </w:t>
      </w:r>
      <w:r>
        <w:rPr>
          <w:u w:val="single"/>
        </w:rPr>
        <w:t>no effect</w:t>
      </w:r>
      <w:r>
        <w:t xml:space="preserve"> on domestic popularity. </w:t>
      </w:r>
    </w:p>
    <w:p w14:paraId="47C52708" w14:textId="77777777" w:rsidR="00B6154D" w:rsidRPr="006C5FD0" w:rsidRDefault="00B6154D" w:rsidP="00B6154D">
      <w:r w:rsidRPr="006C5FD0">
        <w:rPr>
          <w:rStyle w:val="Style13ptBold"/>
        </w:rPr>
        <w:t xml:space="preserve">Singleton ’23 </w:t>
      </w:r>
      <w:r>
        <w:t xml:space="preserve">[Craig; September 7; </w:t>
      </w:r>
      <w:r w:rsidRPr="006C5FD0">
        <w:t>senior China fellow at the Foundation for Defense of Democracies and a former U.S. diplomat</w:t>
      </w:r>
      <w:r>
        <w:t>; Foreign Policy, “</w:t>
      </w:r>
      <w:r w:rsidRPr="006C5FD0">
        <w:t>Xi Prepares to Eat Economic Bitterness</w:t>
      </w:r>
      <w:r>
        <w:t xml:space="preserve">,” </w:t>
      </w:r>
      <w:r w:rsidRPr="006C5FD0">
        <w:t>https://foreignpolicy.com/2023/09/07/china-economy-xi-downturn-growth-instability-security-ccp/</w:t>
      </w:r>
      <w:r>
        <w:t>]</w:t>
      </w:r>
    </w:p>
    <w:p w14:paraId="717730B3" w14:textId="77777777" w:rsidR="00B6154D" w:rsidRPr="003F55D3" w:rsidRDefault="00B6154D" w:rsidP="00B6154D">
      <w:pPr>
        <w:rPr>
          <w:sz w:val="16"/>
        </w:rPr>
      </w:pPr>
      <w:r w:rsidRPr="003F55D3">
        <w:rPr>
          <w:sz w:val="16"/>
        </w:rPr>
        <w:t xml:space="preserve">Chinese President Xi Jinping always knew it was a matter of when, not if, China’s economic miracle would reach its zenith. </w:t>
      </w:r>
      <w:r w:rsidRPr="0056214F">
        <w:rPr>
          <w:rStyle w:val="Emphasis"/>
          <w:highlight w:val="cyan"/>
        </w:rPr>
        <w:t>Anticipating</w:t>
      </w:r>
      <w:r w:rsidRPr="00CE6BF7">
        <w:rPr>
          <w:rStyle w:val="StyleUnderline"/>
        </w:rPr>
        <w:t xml:space="preserve"> today’s </w:t>
      </w:r>
      <w:r w:rsidRPr="00185AEB">
        <w:rPr>
          <w:rStyle w:val="Emphasis"/>
        </w:rPr>
        <w:t xml:space="preserve">economic </w:t>
      </w:r>
      <w:r w:rsidRPr="00185AEB">
        <w:rPr>
          <w:rStyle w:val="Emphasis"/>
          <w:highlight w:val="cyan"/>
        </w:rPr>
        <w:t>storm</w:t>
      </w:r>
      <w:r w:rsidRPr="0056214F">
        <w:rPr>
          <w:rStyle w:val="StyleUnderline"/>
          <w:highlight w:val="cyan"/>
        </w:rPr>
        <w:t>, Xi spent</w:t>
      </w:r>
      <w:r w:rsidRPr="00CE6BF7">
        <w:rPr>
          <w:rStyle w:val="StyleUnderline"/>
        </w:rPr>
        <w:t xml:space="preserve"> many </w:t>
      </w:r>
      <w:r w:rsidRPr="0056214F">
        <w:rPr>
          <w:rStyle w:val="StyleUnderline"/>
          <w:highlight w:val="cyan"/>
        </w:rPr>
        <w:t xml:space="preserve">years </w:t>
      </w:r>
      <w:r w:rsidRPr="0056214F">
        <w:rPr>
          <w:rStyle w:val="Emphasis"/>
          <w:highlight w:val="cyan"/>
        </w:rPr>
        <w:t>battening</w:t>
      </w:r>
      <w:r w:rsidRPr="00CE6BF7">
        <w:rPr>
          <w:rStyle w:val="StyleUnderline"/>
        </w:rPr>
        <w:t xml:space="preserve"> down the </w:t>
      </w:r>
      <w:r w:rsidRPr="0056214F">
        <w:rPr>
          <w:rStyle w:val="StyleUnderline"/>
          <w:highlight w:val="cyan"/>
        </w:rPr>
        <w:t>hatches</w:t>
      </w:r>
      <w:r w:rsidRPr="003F55D3">
        <w:rPr>
          <w:sz w:val="16"/>
        </w:rPr>
        <w:t xml:space="preserve"> and laying the ideological groundwork for his boldest gambit yet: </w:t>
      </w:r>
      <w:r w:rsidRPr="0056214F">
        <w:rPr>
          <w:rStyle w:val="Emphasis"/>
          <w:highlight w:val="cyan"/>
        </w:rPr>
        <w:t>transforming</w:t>
      </w:r>
      <w:r w:rsidRPr="0056214F">
        <w:rPr>
          <w:rStyle w:val="StyleUnderline"/>
          <w:highlight w:val="cyan"/>
        </w:rPr>
        <w:t xml:space="preserve"> China from</w:t>
      </w:r>
      <w:r w:rsidRPr="00CE6BF7">
        <w:rPr>
          <w:rStyle w:val="StyleUnderline"/>
        </w:rPr>
        <w:t xml:space="preserve"> an </w:t>
      </w:r>
      <w:r w:rsidRPr="0056214F">
        <w:rPr>
          <w:rStyle w:val="Emphasis"/>
          <w:highlight w:val="cyan"/>
        </w:rPr>
        <w:t>export</w:t>
      </w:r>
      <w:r w:rsidRPr="00CE6BF7">
        <w:rPr>
          <w:rStyle w:val="StyleUnderline"/>
        </w:rPr>
        <w:t xml:space="preserve">-dependent, </w:t>
      </w:r>
      <w:r w:rsidRPr="0056214F">
        <w:rPr>
          <w:rStyle w:val="Emphasis"/>
          <w:highlight w:val="cyan"/>
        </w:rPr>
        <w:t>debt</w:t>
      </w:r>
      <w:r w:rsidRPr="0056214F">
        <w:rPr>
          <w:rStyle w:val="StyleUnderline"/>
          <w:highlight w:val="cyan"/>
        </w:rPr>
        <w:t>-saddled</w:t>
      </w:r>
      <w:r w:rsidRPr="00CE6BF7">
        <w:rPr>
          <w:rStyle w:val="StyleUnderline"/>
        </w:rPr>
        <w:t xml:space="preserve"> behemoth </w:t>
      </w:r>
      <w:r w:rsidRPr="0056214F">
        <w:rPr>
          <w:rStyle w:val="StyleUnderline"/>
          <w:highlight w:val="cyan"/>
        </w:rPr>
        <w:t>into</w:t>
      </w:r>
      <w:r w:rsidRPr="00CE6BF7">
        <w:rPr>
          <w:rStyle w:val="StyleUnderline"/>
        </w:rPr>
        <w:t xml:space="preserve"> a </w:t>
      </w:r>
      <w:r w:rsidRPr="0056214F">
        <w:rPr>
          <w:rStyle w:val="Emphasis"/>
          <w:highlight w:val="cyan"/>
        </w:rPr>
        <w:t>resilient</w:t>
      </w:r>
      <w:r w:rsidRPr="00CE6BF7">
        <w:rPr>
          <w:rStyle w:val="StyleUnderline"/>
        </w:rPr>
        <w:t xml:space="preserve">, </w:t>
      </w:r>
      <w:r w:rsidRPr="00CE6BF7">
        <w:rPr>
          <w:rStyle w:val="Emphasis"/>
        </w:rPr>
        <w:t>self-reliant</w:t>
      </w:r>
      <w:r w:rsidRPr="00CE6BF7">
        <w:rPr>
          <w:rStyle w:val="StyleUnderline"/>
        </w:rPr>
        <w:t xml:space="preserve"> </w:t>
      </w:r>
      <w:r w:rsidRPr="0056214F">
        <w:rPr>
          <w:rStyle w:val="StyleUnderline"/>
          <w:highlight w:val="cyan"/>
        </w:rPr>
        <w:t>powerhouse</w:t>
      </w:r>
      <w:r w:rsidRPr="003F55D3">
        <w:rPr>
          <w:sz w:val="16"/>
        </w:rPr>
        <w:t>. Now, Xi’s moment to implement his vision has arrived—albeit more quickly than he likely expected.</w:t>
      </w:r>
    </w:p>
    <w:p w14:paraId="04943838" w14:textId="77777777" w:rsidR="00B6154D" w:rsidRPr="00970518" w:rsidRDefault="00B6154D" w:rsidP="00B6154D">
      <w:pPr>
        <w:rPr>
          <w:sz w:val="16"/>
          <w:szCs w:val="16"/>
        </w:rPr>
      </w:pPr>
      <w:r w:rsidRPr="00970518">
        <w:rPr>
          <w:sz w:val="16"/>
          <w:szCs w:val="16"/>
        </w:rPr>
        <w:t xml:space="preserve">In the West, where democracies demand leaders prioritize near-term economic results, Xi’s restrained response to China’s current crisis might seem perplexing. Yet Xi’s focus on what he has called </w:t>
      </w:r>
      <w:r>
        <w:rPr>
          <w:sz w:val="16"/>
          <w:szCs w:val="16"/>
        </w:rPr>
        <w:t>“</w:t>
      </w:r>
      <w:r w:rsidRPr="00970518">
        <w:rPr>
          <w:sz w:val="16"/>
          <w:szCs w:val="16"/>
        </w:rPr>
        <w:t>comprehensive national security</w:t>
      </w:r>
      <w:r>
        <w:rPr>
          <w:sz w:val="16"/>
          <w:szCs w:val="16"/>
        </w:rPr>
        <w:t>”</w:t>
      </w:r>
      <w:r w:rsidRPr="00970518">
        <w:rPr>
          <w:sz w:val="16"/>
          <w:szCs w:val="16"/>
        </w:rPr>
        <w:t xml:space="preserve"> prioritizes the strategic autonomy of the Chinese state over economic growth, with the former increasingly viewed in Beijing as a precondition for the latter.</w:t>
      </w:r>
    </w:p>
    <w:p w14:paraId="453D731E" w14:textId="77777777" w:rsidR="00B6154D" w:rsidRPr="00970518" w:rsidRDefault="00B6154D" w:rsidP="00B6154D">
      <w:pPr>
        <w:rPr>
          <w:sz w:val="16"/>
          <w:szCs w:val="16"/>
        </w:rPr>
      </w:pPr>
      <w:r w:rsidRPr="00970518">
        <w:rPr>
          <w:sz w:val="16"/>
          <w:szCs w:val="16"/>
        </w:rPr>
        <w:t>Xi’s strategy, rooted in the notion that a stringent focus on security can fend off any threats to his power stemming from economic troubles, may well navigate China through today’s headwinds. But the journey promises to be anything but smooth, even under the improbable assumption that everything goes Xi’s way.</w:t>
      </w:r>
    </w:p>
    <w:p w14:paraId="61761745" w14:textId="77777777" w:rsidR="00B6154D" w:rsidRPr="00E260C8" w:rsidRDefault="00B6154D" w:rsidP="00B6154D">
      <w:pPr>
        <w:rPr>
          <w:sz w:val="16"/>
        </w:rPr>
      </w:pPr>
      <w:r w:rsidRPr="00E260C8">
        <w:rPr>
          <w:sz w:val="16"/>
        </w:rPr>
        <w:t xml:space="preserve">Xi’s pursuit of comprehensive national security has redefined Chinese society, transforming security from a mere policy goal to a mode of governance. Beyond underpinning Beijing’s assertive foreign policy, </w:t>
      </w:r>
      <w:r w:rsidRPr="00E260C8">
        <w:rPr>
          <w:rStyle w:val="StyleUnderline"/>
        </w:rPr>
        <w:t xml:space="preserve">Xi’s </w:t>
      </w:r>
      <w:r w:rsidRPr="0056214F">
        <w:rPr>
          <w:rStyle w:val="StyleUnderline"/>
          <w:highlight w:val="cyan"/>
        </w:rPr>
        <w:t>bid for</w:t>
      </w:r>
      <w:r w:rsidRPr="00E260C8">
        <w:rPr>
          <w:rStyle w:val="StyleUnderline"/>
        </w:rPr>
        <w:t xml:space="preserve"> </w:t>
      </w:r>
      <w:r w:rsidRPr="0056214F">
        <w:rPr>
          <w:rStyle w:val="StyleUnderline"/>
        </w:rPr>
        <w:t>all-encompassing</w:t>
      </w:r>
      <w:r w:rsidRPr="00E260C8">
        <w:rPr>
          <w:sz w:val="16"/>
        </w:rPr>
        <w:t xml:space="preserve"> national and </w:t>
      </w:r>
      <w:r w:rsidRPr="0056214F">
        <w:rPr>
          <w:rStyle w:val="Emphasis"/>
        </w:rPr>
        <w:t xml:space="preserve">regime </w:t>
      </w:r>
      <w:r w:rsidRPr="0056214F">
        <w:rPr>
          <w:rStyle w:val="Emphasis"/>
          <w:highlight w:val="cyan"/>
        </w:rPr>
        <w:t>security</w:t>
      </w:r>
      <w:r w:rsidRPr="00E260C8">
        <w:rPr>
          <w:rStyle w:val="StyleUnderline"/>
        </w:rPr>
        <w:t xml:space="preserve"> aims to </w:t>
      </w:r>
      <w:r w:rsidRPr="0056214F">
        <w:rPr>
          <w:rStyle w:val="StyleUnderline"/>
        </w:rPr>
        <w:t>reduce</w:t>
      </w:r>
      <w:r w:rsidRPr="00E260C8">
        <w:rPr>
          <w:rStyle w:val="StyleUnderline"/>
        </w:rPr>
        <w:t xml:space="preserve">, if not </w:t>
      </w:r>
      <w:r w:rsidRPr="0056214F">
        <w:rPr>
          <w:rStyle w:val="Emphasis"/>
          <w:highlight w:val="cyan"/>
        </w:rPr>
        <w:t>eliminate</w:t>
      </w:r>
      <w:r w:rsidRPr="0056214F">
        <w:rPr>
          <w:rStyle w:val="StyleUnderline"/>
          <w:highlight w:val="cyan"/>
        </w:rPr>
        <w:t>, China’s</w:t>
      </w:r>
      <w:r w:rsidRPr="00E260C8">
        <w:rPr>
          <w:sz w:val="16"/>
        </w:rPr>
        <w:t xml:space="preserve"> economic and technological </w:t>
      </w:r>
      <w:r w:rsidRPr="0056214F">
        <w:rPr>
          <w:rStyle w:val="Emphasis"/>
          <w:highlight w:val="cyan"/>
        </w:rPr>
        <w:t>dependence</w:t>
      </w:r>
      <w:r w:rsidRPr="00E260C8">
        <w:rPr>
          <w:rStyle w:val="StyleUnderline"/>
        </w:rPr>
        <w:t xml:space="preserve"> on the West</w:t>
      </w:r>
      <w:r w:rsidRPr="00E260C8">
        <w:rPr>
          <w:sz w:val="16"/>
        </w:rPr>
        <w:t xml:space="preserve">. Relatedly, his </w:t>
      </w:r>
      <w:r w:rsidRPr="00E260C8">
        <w:rPr>
          <w:rStyle w:val="StyleUnderline"/>
        </w:rPr>
        <w:t xml:space="preserve">corporate </w:t>
      </w:r>
      <w:r w:rsidRPr="0056214F">
        <w:rPr>
          <w:rStyle w:val="Emphasis"/>
          <w:highlight w:val="cyan"/>
        </w:rPr>
        <w:t>crackdowns</w:t>
      </w:r>
      <w:r w:rsidRPr="00E260C8">
        <w:rPr>
          <w:rStyle w:val="StyleUnderline"/>
        </w:rPr>
        <w:t xml:space="preserve">, as well as the party-state’s ever-deeper push into China’s </w:t>
      </w:r>
      <w:r w:rsidRPr="00E260C8">
        <w:rPr>
          <w:rStyle w:val="Emphasis"/>
        </w:rPr>
        <w:t>private sector</w:t>
      </w:r>
      <w:r w:rsidRPr="00E260C8">
        <w:rPr>
          <w:sz w:val="16"/>
        </w:rPr>
        <w:t xml:space="preserve">, seek to curb capitalism’s excesses and return China to its socialist roots. In attributing China’s current challenges to Western </w:t>
      </w:r>
      <w:r>
        <w:rPr>
          <w:sz w:val="16"/>
        </w:rPr>
        <w:t>“</w:t>
      </w:r>
      <w:r w:rsidRPr="00E260C8">
        <w:rPr>
          <w:sz w:val="16"/>
        </w:rPr>
        <w:t>encirclement</w:t>
      </w:r>
      <w:r>
        <w:rPr>
          <w:sz w:val="16"/>
        </w:rPr>
        <w:t>”</w:t>
      </w:r>
      <w:r w:rsidRPr="00E260C8">
        <w:rPr>
          <w:sz w:val="16"/>
        </w:rPr>
        <w:t xml:space="preserve"> and </w:t>
      </w:r>
      <w:r>
        <w:rPr>
          <w:sz w:val="16"/>
        </w:rPr>
        <w:t>“</w:t>
      </w:r>
      <w:r w:rsidRPr="00E260C8">
        <w:rPr>
          <w:sz w:val="16"/>
        </w:rPr>
        <w:t>containment,</w:t>
      </w:r>
      <w:r>
        <w:rPr>
          <w:sz w:val="16"/>
        </w:rPr>
        <w:t>”</w:t>
      </w:r>
      <w:r w:rsidRPr="00E260C8">
        <w:rPr>
          <w:sz w:val="16"/>
        </w:rPr>
        <w:t xml:space="preserve"> Xi also sees his sweeping security </w:t>
      </w:r>
      <w:r w:rsidRPr="00406139">
        <w:rPr>
          <w:rStyle w:val="StyleUnderline"/>
          <w:highlight w:val="cyan"/>
        </w:rPr>
        <w:t>framework</w:t>
      </w:r>
      <w:r w:rsidRPr="00E260C8">
        <w:rPr>
          <w:sz w:val="16"/>
        </w:rPr>
        <w:t xml:space="preserve"> as a </w:t>
      </w:r>
      <w:r w:rsidRPr="00406139">
        <w:rPr>
          <w:rStyle w:val="Emphasis"/>
          <w:highlight w:val="cyan"/>
        </w:rPr>
        <w:t>hedge</w:t>
      </w:r>
      <w:r w:rsidRPr="00406139">
        <w:rPr>
          <w:rStyle w:val="StyleUnderline"/>
          <w:highlight w:val="cyan"/>
        </w:rPr>
        <w:t xml:space="preserve"> against</w:t>
      </w:r>
      <w:r w:rsidRPr="00E260C8">
        <w:rPr>
          <w:rStyle w:val="StyleUnderline"/>
        </w:rPr>
        <w:t xml:space="preserve"> </w:t>
      </w:r>
      <w:r w:rsidRPr="00E260C8">
        <w:rPr>
          <w:rStyle w:val="Emphasis"/>
        </w:rPr>
        <w:t xml:space="preserve">any </w:t>
      </w:r>
      <w:r w:rsidRPr="00406139">
        <w:rPr>
          <w:rStyle w:val="Emphasis"/>
          <w:highlight w:val="cyan"/>
        </w:rPr>
        <w:t>risks</w:t>
      </w:r>
      <w:r w:rsidRPr="00406139">
        <w:rPr>
          <w:rStyle w:val="StyleUnderline"/>
          <w:highlight w:val="cyan"/>
        </w:rPr>
        <w:t xml:space="preserve"> to</w:t>
      </w:r>
      <w:r w:rsidRPr="00E260C8">
        <w:rPr>
          <w:rStyle w:val="StyleUnderline"/>
        </w:rPr>
        <w:t xml:space="preserve"> the legitimacy of the</w:t>
      </w:r>
      <w:r w:rsidRPr="00E260C8">
        <w:rPr>
          <w:sz w:val="16"/>
        </w:rPr>
        <w:t xml:space="preserve"> Chinese Communist Party (</w:t>
      </w:r>
      <w:r w:rsidRPr="00406139">
        <w:rPr>
          <w:rStyle w:val="Emphasis"/>
          <w:highlight w:val="cyan"/>
        </w:rPr>
        <w:t>CCP</w:t>
      </w:r>
      <w:r w:rsidRPr="00E260C8">
        <w:rPr>
          <w:sz w:val="16"/>
        </w:rPr>
        <w:t xml:space="preserve">) among the population </w:t>
      </w:r>
      <w:r w:rsidRPr="00406139">
        <w:rPr>
          <w:rStyle w:val="StyleUnderline"/>
          <w:highlight w:val="cyan"/>
        </w:rPr>
        <w:t>as</w:t>
      </w:r>
      <w:r w:rsidRPr="00E260C8">
        <w:rPr>
          <w:rStyle w:val="StyleUnderline"/>
        </w:rPr>
        <w:t xml:space="preserve"> the </w:t>
      </w:r>
      <w:r w:rsidRPr="00406139">
        <w:rPr>
          <w:rStyle w:val="StyleUnderline"/>
          <w:highlight w:val="cyan"/>
        </w:rPr>
        <w:t>country enters</w:t>
      </w:r>
      <w:r w:rsidRPr="00E260C8">
        <w:rPr>
          <w:rStyle w:val="StyleUnderline"/>
        </w:rPr>
        <w:t xml:space="preserve"> a period of significantly </w:t>
      </w:r>
      <w:r w:rsidRPr="00406139">
        <w:rPr>
          <w:rStyle w:val="Emphasis"/>
          <w:highlight w:val="cyan"/>
        </w:rPr>
        <w:t>slow</w:t>
      </w:r>
      <w:r w:rsidRPr="00E260C8">
        <w:rPr>
          <w:rStyle w:val="StyleUnderline"/>
        </w:rPr>
        <w:t xml:space="preserve">er </w:t>
      </w:r>
      <w:r w:rsidRPr="00406139">
        <w:rPr>
          <w:rStyle w:val="Emphasis"/>
          <w:highlight w:val="cyan"/>
        </w:rPr>
        <w:t>growth</w:t>
      </w:r>
      <w:r w:rsidRPr="00E260C8">
        <w:rPr>
          <w:sz w:val="16"/>
        </w:rPr>
        <w:t>.</w:t>
      </w:r>
    </w:p>
    <w:p w14:paraId="0A6795F3" w14:textId="77777777" w:rsidR="00B6154D" w:rsidRPr="00E260C8" w:rsidRDefault="00B6154D" w:rsidP="00B6154D">
      <w:pPr>
        <w:rPr>
          <w:sz w:val="16"/>
        </w:rPr>
      </w:pPr>
      <w:r w:rsidRPr="00E260C8">
        <w:rPr>
          <w:sz w:val="16"/>
        </w:rPr>
        <w:t xml:space="preserve">With this in mind, Chinese leaders likely view China’s current </w:t>
      </w:r>
      <w:r w:rsidRPr="00406139">
        <w:rPr>
          <w:rStyle w:val="StyleUnderline"/>
        </w:rPr>
        <w:t>slowdown</w:t>
      </w:r>
      <w:r w:rsidRPr="00E260C8">
        <w:rPr>
          <w:sz w:val="16"/>
        </w:rPr>
        <w:t xml:space="preserve"> not solely as </w:t>
      </w:r>
      <w:r w:rsidRPr="00E260C8">
        <w:rPr>
          <w:rStyle w:val="StyleUnderline"/>
        </w:rPr>
        <w:t>a</w:t>
      </w:r>
      <w:r w:rsidRPr="00E260C8">
        <w:rPr>
          <w:sz w:val="16"/>
        </w:rPr>
        <w:t xml:space="preserve"> near-term challenge but, more importantly, as an </w:t>
      </w:r>
      <w:r w:rsidRPr="00406139">
        <w:rPr>
          <w:rStyle w:val="Emphasis"/>
          <w:highlight w:val="cyan"/>
        </w:rPr>
        <w:t>opportunity</w:t>
      </w:r>
      <w:r w:rsidRPr="00406139">
        <w:rPr>
          <w:rStyle w:val="StyleUnderline"/>
          <w:highlight w:val="cyan"/>
        </w:rPr>
        <w:t xml:space="preserve"> to </w:t>
      </w:r>
      <w:r w:rsidRPr="00406139">
        <w:rPr>
          <w:rStyle w:val="Emphasis"/>
          <w:highlight w:val="cyan"/>
        </w:rPr>
        <w:t>correct</w:t>
      </w:r>
      <w:r w:rsidRPr="00E260C8">
        <w:rPr>
          <w:rStyle w:val="StyleUnderline"/>
        </w:rPr>
        <w:t xml:space="preserve"> economic </w:t>
      </w:r>
      <w:r w:rsidRPr="00406139">
        <w:rPr>
          <w:rStyle w:val="StyleUnderline"/>
          <w:highlight w:val="cyan"/>
        </w:rPr>
        <w:t xml:space="preserve">imbalances in ways </w:t>
      </w:r>
      <w:r w:rsidRPr="00406139">
        <w:rPr>
          <w:rStyle w:val="Emphasis"/>
          <w:highlight w:val="cyan"/>
        </w:rPr>
        <w:t>favorable</w:t>
      </w:r>
      <w:r w:rsidRPr="00406139">
        <w:rPr>
          <w:rStyle w:val="StyleUnderline"/>
          <w:highlight w:val="cyan"/>
        </w:rPr>
        <w:t xml:space="preserve"> to</w:t>
      </w:r>
      <w:r w:rsidRPr="00E260C8">
        <w:rPr>
          <w:rStyle w:val="StyleUnderline"/>
        </w:rPr>
        <w:t xml:space="preserve"> the party’s longer-term </w:t>
      </w:r>
      <w:r w:rsidRPr="00406139">
        <w:rPr>
          <w:rStyle w:val="Emphasis"/>
          <w:highlight w:val="cyan"/>
        </w:rPr>
        <w:t>interests</w:t>
      </w:r>
      <w:r w:rsidRPr="00E260C8">
        <w:rPr>
          <w:sz w:val="16"/>
        </w:rPr>
        <w:t>.</w:t>
      </w:r>
    </w:p>
    <w:p w14:paraId="42F043A0" w14:textId="77777777" w:rsidR="00B6154D" w:rsidRPr="00DF7CA5" w:rsidRDefault="00B6154D" w:rsidP="00B6154D">
      <w:pPr>
        <w:rPr>
          <w:sz w:val="16"/>
        </w:rPr>
      </w:pPr>
      <w:r w:rsidRPr="00DF7CA5">
        <w:rPr>
          <w:sz w:val="16"/>
        </w:rPr>
        <w:t xml:space="preserve">Indeed, from his earliest days in power, Xi has philosophized about the </w:t>
      </w:r>
      <w:r>
        <w:rPr>
          <w:sz w:val="16"/>
        </w:rPr>
        <w:t>“</w:t>
      </w:r>
      <w:r w:rsidRPr="00DF7CA5">
        <w:rPr>
          <w:sz w:val="16"/>
        </w:rPr>
        <w:t>eventual demise of capitalism</w:t>
      </w:r>
      <w:r>
        <w:rPr>
          <w:sz w:val="16"/>
        </w:rPr>
        <w:t>”</w:t>
      </w:r>
      <w:r w:rsidRPr="00DF7CA5">
        <w:rPr>
          <w:sz w:val="16"/>
        </w:rPr>
        <w:t xml:space="preserve"> and socialism’s </w:t>
      </w:r>
      <w:r>
        <w:rPr>
          <w:sz w:val="16"/>
        </w:rPr>
        <w:t>“</w:t>
      </w:r>
      <w:r w:rsidRPr="00DF7CA5">
        <w:rPr>
          <w:sz w:val="16"/>
        </w:rPr>
        <w:t>ultimate victory,</w:t>
      </w:r>
      <w:r>
        <w:rPr>
          <w:sz w:val="16"/>
        </w:rPr>
        <w:t>”</w:t>
      </w:r>
      <w:r w:rsidRPr="00DF7CA5">
        <w:rPr>
          <w:sz w:val="16"/>
        </w:rPr>
        <w:t xml:space="preserve"> albeit one preceded by </w:t>
      </w:r>
      <w:r>
        <w:rPr>
          <w:sz w:val="16"/>
        </w:rPr>
        <w:t>“</w:t>
      </w:r>
      <w:r w:rsidRPr="00DF7CA5">
        <w:rPr>
          <w:sz w:val="16"/>
        </w:rPr>
        <w:t>hardship.</w:t>
      </w:r>
      <w:r>
        <w:rPr>
          <w:sz w:val="16"/>
        </w:rPr>
        <w:t>”</w:t>
      </w:r>
      <w:r w:rsidRPr="00DF7CA5">
        <w:rPr>
          <w:sz w:val="16"/>
        </w:rPr>
        <w:t xml:space="preserve"> </w:t>
      </w:r>
      <w:r w:rsidRPr="00406139">
        <w:rPr>
          <w:rStyle w:val="StyleUnderline"/>
          <w:highlight w:val="cyan"/>
        </w:rPr>
        <w:t>Xi</w:t>
      </w:r>
      <w:r w:rsidRPr="00DF7CA5">
        <w:rPr>
          <w:rStyle w:val="StyleUnderline"/>
        </w:rPr>
        <w:t xml:space="preserve"> has </w:t>
      </w:r>
      <w:r w:rsidRPr="00406139">
        <w:rPr>
          <w:rStyle w:val="Emphasis"/>
          <w:highlight w:val="cyan"/>
        </w:rPr>
        <w:t>rarely</w:t>
      </w:r>
      <w:r w:rsidRPr="00406139">
        <w:rPr>
          <w:rStyle w:val="StyleUnderline"/>
          <w:highlight w:val="cyan"/>
        </w:rPr>
        <w:t xml:space="preserve"> held back in highlighting China’s</w:t>
      </w:r>
      <w:r w:rsidRPr="00DF7CA5">
        <w:rPr>
          <w:rStyle w:val="StyleUnderline"/>
        </w:rPr>
        <w:t xml:space="preserve"> myriad </w:t>
      </w:r>
      <w:r w:rsidRPr="00DF7CA5">
        <w:rPr>
          <w:rStyle w:val="Emphasis"/>
        </w:rPr>
        <w:t xml:space="preserve">economic </w:t>
      </w:r>
      <w:r w:rsidRPr="00406139">
        <w:rPr>
          <w:rStyle w:val="Emphasis"/>
          <w:highlight w:val="cyan"/>
        </w:rPr>
        <w:t>ills</w:t>
      </w:r>
      <w:r w:rsidRPr="00406139">
        <w:rPr>
          <w:rStyle w:val="StyleUnderline"/>
          <w:highlight w:val="cyan"/>
        </w:rPr>
        <w:t xml:space="preserve">, attributing them to </w:t>
      </w:r>
      <w:r w:rsidRPr="00406139">
        <w:rPr>
          <w:rStyle w:val="Emphasis"/>
        </w:rPr>
        <w:t>structural</w:t>
      </w:r>
      <w:r w:rsidRPr="00DF7CA5">
        <w:rPr>
          <w:rStyle w:val="StyleUnderline"/>
        </w:rPr>
        <w:t xml:space="preserve"> factors, not merely </w:t>
      </w:r>
      <w:r w:rsidRPr="00DF7CA5">
        <w:rPr>
          <w:rStyle w:val="Emphasis"/>
        </w:rPr>
        <w:t>cyclical</w:t>
      </w:r>
      <w:r w:rsidRPr="00DF7CA5">
        <w:rPr>
          <w:rStyle w:val="StyleUnderline"/>
        </w:rPr>
        <w:t xml:space="preserve"> ones. Today’s spiraling </w:t>
      </w:r>
      <w:r w:rsidRPr="00DF7CA5">
        <w:rPr>
          <w:rStyle w:val="Emphasis"/>
        </w:rPr>
        <w:t>debt</w:t>
      </w:r>
      <w:r w:rsidRPr="00DF7CA5">
        <w:rPr>
          <w:sz w:val="16"/>
        </w:rPr>
        <w:t xml:space="preserve">, high youth </w:t>
      </w:r>
      <w:r w:rsidRPr="00B4050C">
        <w:rPr>
          <w:rStyle w:val="Emphasis"/>
        </w:rPr>
        <w:t>unemployment</w:t>
      </w:r>
      <w:r w:rsidRPr="00DF7CA5">
        <w:rPr>
          <w:rStyle w:val="StyleUnderline"/>
        </w:rPr>
        <w:t xml:space="preserve">, and real estate </w:t>
      </w:r>
      <w:r w:rsidRPr="00DF7CA5">
        <w:rPr>
          <w:rStyle w:val="Emphasis"/>
        </w:rPr>
        <w:t>insolvencies</w:t>
      </w:r>
      <w:r w:rsidRPr="00DF7CA5">
        <w:rPr>
          <w:rStyle w:val="StyleUnderline"/>
        </w:rPr>
        <w:t xml:space="preserve"> are</w:t>
      </w:r>
      <w:r w:rsidRPr="00DF7CA5">
        <w:rPr>
          <w:sz w:val="16"/>
        </w:rPr>
        <w:t xml:space="preserve">, in Xi’s mind, </w:t>
      </w:r>
      <w:r w:rsidRPr="00DF7CA5">
        <w:rPr>
          <w:rStyle w:val="StyleUnderline"/>
        </w:rPr>
        <w:t xml:space="preserve">a </w:t>
      </w:r>
      <w:r w:rsidRPr="00DF7CA5">
        <w:rPr>
          <w:rStyle w:val="Emphasis"/>
        </w:rPr>
        <w:t>symptom</w:t>
      </w:r>
      <w:r w:rsidRPr="00DF7CA5">
        <w:rPr>
          <w:sz w:val="16"/>
        </w:rPr>
        <w:t>, rather than the cause,</w:t>
      </w:r>
      <w:r w:rsidRPr="00DF7CA5">
        <w:rPr>
          <w:rStyle w:val="StyleUnderline"/>
        </w:rPr>
        <w:t xml:space="preserve"> of China’s </w:t>
      </w:r>
      <w:r w:rsidRPr="00DF7CA5">
        <w:rPr>
          <w:sz w:val="16"/>
        </w:rPr>
        <w:t xml:space="preserve">economic slowdown, which he views as an outgrowth of corrosive </w:t>
      </w:r>
      <w:r w:rsidRPr="00406139">
        <w:rPr>
          <w:rStyle w:val="Emphasis"/>
          <w:highlight w:val="cyan"/>
        </w:rPr>
        <w:t>capitalist</w:t>
      </w:r>
      <w:r w:rsidRPr="00406139">
        <w:rPr>
          <w:rStyle w:val="StyleUnderline"/>
          <w:highlight w:val="cyan"/>
        </w:rPr>
        <w:t xml:space="preserve"> forces</w:t>
      </w:r>
      <w:r w:rsidRPr="00DF7CA5">
        <w:rPr>
          <w:sz w:val="16"/>
        </w:rPr>
        <w:t xml:space="preserve"> that have undermined China’s ideological cohesion. Xi’s diagnosis is debatable, but his concerns about China’s unbalanced economy are not. China’s inflated growth has been overly reliant on increasingly nonproductive investments in infrastructure, as well as its hyper-leveraged real estate sector, which accounts for one-third of China’s GDP. It now takes China an estimated $9 of investment to produce $1 of GDP growth, up from $3 of investment per dollar of growth in the 1990s. Beijing’s economic model is the very definition of unsustainable.</w:t>
      </w:r>
    </w:p>
    <w:p w14:paraId="165F1B62" w14:textId="77777777" w:rsidR="00B6154D" w:rsidRPr="007A18C5" w:rsidRDefault="00B6154D" w:rsidP="00B6154D">
      <w:pPr>
        <w:rPr>
          <w:sz w:val="16"/>
        </w:rPr>
      </w:pPr>
      <w:r w:rsidRPr="007A18C5">
        <w:rPr>
          <w:sz w:val="16"/>
        </w:rPr>
        <w:t xml:space="preserve">Tantalizing headlines about China’s rapid slowdown aside, the </w:t>
      </w:r>
      <w:r w:rsidRPr="007A18C5">
        <w:rPr>
          <w:rStyle w:val="StyleUnderline"/>
        </w:rPr>
        <w:t>Chinese economy has</w:t>
      </w:r>
      <w:r w:rsidRPr="007A18C5">
        <w:rPr>
          <w:sz w:val="16"/>
        </w:rPr>
        <w:t xml:space="preserve"> actually </w:t>
      </w:r>
      <w:r w:rsidRPr="007A18C5">
        <w:rPr>
          <w:rStyle w:val="StyleUnderline"/>
        </w:rPr>
        <w:t xml:space="preserve">been trending toward </w:t>
      </w:r>
      <w:r w:rsidRPr="007A18C5">
        <w:rPr>
          <w:rStyle w:val="Emphasis"/>
        </w:rPr>
        <w:t>lower growth</w:t>
      </w:r>
      <w:r w:rsidRPr="007A18C5">
        <w:rPr>
          <w:sz w:val="16"/>
        </w:rPr>
        <w:t xml:space="preserve"> since 2011, the year the country’s population peaked. Now, China’s </w:t>
      </w:r>
      <w:r w:rsidRPr="007A18C5">
        <w:rPr>
          <w:rStyle w:val="Emphasis"/>
        </w:rPr>
        <w:t>crisis</w:t>
      </w:r>
      <w:r w:rsidRPr="007A18C5">
        <w:rPr>
          <w:rStyle w:val="StyleUnderline"/>
        </w:rPr>
        <w:t xml:space="preserve"> of confidence has entered a new, </w:t>
      </w:r>
      <w:r w:rsidRPr="007A18C5">
        <w:rPr>
          <w:rStyle w:val="Emphasis"/>
        </w:rPr>
        <w:t>self-reinforcing</w:t>
      </w:r>
      <w:r w:rsidRPr="007A18C5">
        <w:rPr>
          <w:rStyle w:val="StyleUnderline"/>
        </w:rPr>
        <w:t xml:space="preserve"> phase</w:t>
      </w:r>
      <w:r w:rsidRPr="007A18C5">
        <w:rPr>
          <w:sz w:val="16"/>
        </w:rPr>
        <w:t>, in which Chinese consumers and businesses refuse to either spend or borrow because of uncertainty over the country’s trajectory. Meanwhile, direct investment by foreign companies has cratered, largely because of growing concerns about Xi’s maximalist national security orientation. That includes a sweeping recent revision to China’s counterespionage law that categorizes routine commercial engagements, such as performing basic due diligence, as acts of espionage punishable by imprisonment. Further compounding China’s crisis is weak global demand for Chinese goods, which has undercut any hopes Beijing may have harbored about manufacturing its way out of today’s problems.</w:t>
      </w:r>
    </w:p>
    <w:p w14:paraId="59AA324D" w14:textId="77777777" w:rsidR="00B6154D" w:rsidRPr="00B561E3" w:rsidRDefault="00B6154D" w:rsidP="00B6154D">
      <w:pPr>
        <w:rPr>
          <w:sz w:val="16"/>
        </w:rPr>
      </w:pPr>
      <w:r w:rsidRPr="00B561E3">
        <w:rPr>
          <w:sz w:val="16"/>
        </w:rPr>
        <w:t xml:space="preserve">Thus far, </w:t>
      </w:r>
      <w:r w:rsidRPr="00406139">
        <w:rPr>
          <w:rStyle w:val="StyleUnderline"/>
          <w:highlight w:val="cyan"/>
        </w:rPr>
        <w:t>Xi’s response</w:t>
      </w:r>
      <w:r w:rsidRPr="00B4050C">
        <w:rPr>
          <w:rStyle w:val="StyleUnderline"/>
        </w:rPr>
        <w:t xml:space="preserve"> has been </w:t>
      </w:r>
      <w:r w:rsidRPr="00406139">
        <w:rPr>
          <w:rStyle w:val="Emphasis"/>
          <w:highlight w:val="cyan"/>
        </w:rPr>
        <w:t>limited</w:t>
      </w:r>
      <w:r w:rsidRPr="00B561E3">
        <w:rPr>
          <w:sz w:val="16"/>
        </w:rPr>
        <w:t xml:space="preserve"> to meager supply-side stimulus served </w:t>
      </w:r>
      <w:r w:rsidRPr="00406139">
        <w:rPr>
          <w:rStyle w:val="StyleUnderline"/>
          <w:highlight w:val="cyan"/>
        </w:rPr>
        <w:t>with</w:t>
      </w:r>
      <w:r w:rsidRPr="00B4050C">
        <w:rPr>
          <w:rStyle w:val="StyleUnderline"/>
        </w:rPr>
        <w:t xml:space="preserve"> a heaping portion of </w:t>
      </w:r>
      <w:r>
        <w:rPr>
          <w:rStyle w:val="StyleUnderline"/>
        </w:rPr>
        <w:t>“</w:t>
      </w:r>
      <w:r w:rsidRPr="00406139">
        <w:rPr>
          <w:rStyle w:val="Emphasis"/>
          <w:highlight w:val="cyan"/>
        </w:rPr>
        <w:t>I told you so</w:t>
      </w:r>
      <w:r w:rsidRPr="00B4050C">
        <w:rPr>
          <w:rStyle w:val="StyleUnderline"/>
        </w:rPr>
        <w:t>.</w:t>
      </w:r>
      <w:r>
        <w:rPr>
          <w:rStyle w:val="StyleUnderline"/>
        </w:rPr>
        <w:t>”</w:t>
      </w:r>
      <w:r w:rsidRPr="00B561E3">
        <w:rPr>
          <w:sz w:val="16"/>
        </w:rPr>
        <w:t xml:space="preserve"> Apart from marginal interest rate cuts and a few minor consumer subsidies, which have failed to spur growth, Chinese policymakers have signaled to businesses, consumers, and free-spending local governments that they should not expect any more help. Speaking to college graduates worried about landing jobs, let alone high-paying ones, Xi advised they instead </w:t>
      </w:r>
      <w:r>
        <w:rPr>
          <w:sz w:val="16"/>
        </w:rPr>
        <w:t>“</w:t>
      </w:r>
      <w:r w:rsidRPr="00B561E3">
        <w:rPr>
          <w:sz w:val="16"/>
        </w:rPr>
        <w:t>eat bitterness</w:t>
      </w:r>
      <w:r>
        <w:rPr>
          <w:sz w:val="16"/>
        </w:rPr>
        <w:t>”</w:t>
      </w:r>
      <w:r w:rsidRPr="00B561E3">
        <w:rPr>
          <w:sz w:val="16"/>
        </w:rPr>
        <w:t xml:space="preserve"> and consider relocating to the countryside to perform menial labor. Meanwhile, Chinese </w:t>
      </w:r>
      <w:r w:rsidRPr="00406139">
        <w:rPr>
          <w:rStyle w:val="StyleUnderline"/>
          <w:highlight w:val="cyan"/>
        </w:rPr>
        <w:t>regulators</w:t>
      </w:r>
      <w:r w:rsidRPr="00B561E3">
        <w:rPr>
          <w:sz w:val="16"/>
        </w:rPr>
        <w:t xml:space="preserve"> essentially </w:t>
      </w:r>
      <w:r w:rsidRPr="00406139">
        <w:rPr>
          <w:rStyle w:val="Emphasis"/>
          <w:highlight w:val="cyan"/>
        </w:rPr>
        <w:t>shrugged</w:t>
      </w:r>
      <w:r w:rsidRPr="00B561E3">
        <w:rPr>
          <w:sz w:val="16"/>
        </w:rPr>
        <w:t xml:space="preserve"> this year </w:t>
      </w:r>
      <w:r w:rsidRPr="00406139">
        <w:rPr>
          <w:rStyle w:val="StyleUnderline"/>
          <w:highlight w:val="cyan"/>
        </w:rPr>
        <w:t>when</w:t>
      </w:r>
      <w:r w:rsidRPr="00B44AF0">
        <w:rPr>
          <w:rStyle w:val="StyleUnderline"/>
        </w:rPr>
        <w:t xml:space="preserve"> a major Chinese investment firm</w:t>
      </w:r>
      <w:r w:rsidRPr="00B561E3">
        <w:rPr>
          <w:sz w:val="16"/>
        </w:rPr>
        <w:t xml:space="preserve">, Zhongrong Trust, </w:t>
      </w:r>
      <w:r w:rsidRPr="00B44AF0">
        <w:rPr>
          <w:rStyle w:val="Emphasis"/>
        </w:rPr>
        <w:t>missed</w:t>
      </w:r>
      <w:r w:rsidRPr="00B561E3">
        <w:rPr>
          <w:sz w:val="16"/>
        </w:rPr>
        <w:t xml:space="preserve"> several multimillion-dollar </w:t>
      </w:r>
      <w:r w:rsidRPr="00406139">
        <w:rPr>
          <w:rStyle w:val="StyleUnderline"/>
          <w:highlight w:val="cyan"/>
        </w:rPr>
        <w:t>payments</w:t>
      </w:r>
      <w:r w:rsidRPr="00B561E3">
        <w:rPr>
          <w:sz w:val="16"/>
        </w:rPr>
        <w:t xml:space="preserve"> to corporate investors. That news </w:t>
      </w:r>
      <w:r w:rsidRPr="00406139">
        <w:rPr>
          <w:rStyle w:val="Emphasis"/>
          <w:highlight w:val="cyan"/>
        </w:rPr>
        <w:t>sparked</w:t>
      </w:r>
      <w:r w:rsidRPr="00B561E3">
        <w:rPr>
          <w:sz w:val="16"/>
        </w:rPr>
        <w:t xml:space="preserve"> fears of a </w:t>
      </w:r>
      <w:r w:rsidRPr="00406139">
        <w:rPr>
          <w:rStyle w:val="Emphasis"/>
          <w:highlight w:val="cyan"/>
        </w:rPr>
        <w:t>Lehman</w:t>
      </w:r>
      <w:r w:rsidRPr="00406139">
        <w:rPr>
          <w:rStyle w:val="StyleUnderline"/>
          <w:highlight w:val="cyan"/>
        </w:rPr>
        <w:t xml:space="preserve"> moment</w:t>
      </w:r>
      <w:r w:rsidRPr="00B44AF0">
        <w:rPr>
          <w:rStyle w:val="StyleUnderline"/>
        </w:rPr>
        <w:t xml:space="preserve"> in China’s so-called </w:t>
      </w:r>
      <w:r w:rsidRPr="00B44AF0">
        <w:rPr>
          <w:rStyle w:val="Emphasis"/>
        </w:rPr>
        <w:t>shadow banking</w:t>
      </w:r>
      <w:r w:rsidRPr="00B44AF0">
        <w:rPr>
          <w:rStyle w:val="StyleUnderline"/>
        </w:rPr>
        <w:t xml:space="preserve"> industry</w:t>
      </w:r>
      <w:r w:rsidRPr="00B561E3">
        <w:rPr>
          <w:sz w:val="16"/>
        </w:rPr>
        <w:t>, which manages financing activities outside the formal banking system controlled by China’s party-state.</w:t>
      </w:r>
    </w:p>
    <w:p w14:paraId="71589A8C" w14:textId="77777777" w:rsidR="00B6154D" w:rsidRPr="00B561E3" w:rsidRDefault="00B6154D" w:rsidP="00B6154D">
      <w:pPr>
        <w:rPr>
          <w:sz w:val="16"/>
          <w:szCs w:val="16"/>
        </w:rPr>
      </w:pPr>
      <w:r w:rsidRPr="00B561E3">
        <w:rPr>
          <w:sz w:val="16"/>
          <w:szCs w:val="16"/>
        </w:rPr>
        <w:t xml:space="preserve">Xi has shown even less sympathy for Chinese households that plowed their life savings into China’s housing market, which is beset by dangerous price bubbles and inflated debt levels. Having railed for years that </w:t>
      </w:r>
      <w:r>
        <w:rPr>
          <w:sz w:val="16"/>
          <w:szCs w:val="16"/>
        </w:rPr>
        <w:t>“</w:t>
      </w:r>
      <w:r w:rsidRPr="00B561E3">
        <w:rPr>
          <w:sz w:val="16"/>
          <w:szCs w:val="16"/>
        </w:rPr>
        <w:t>houses are for living in, not for speculation,</w:t>
      </w:r>
      <w:r>
        <w:rPr>
          <w:sz w:val="16"/>
          <w:szCs w:val="16"/>
        </w:rPr>
        <w:t>”</w:t>
      </w:r>
      <w:r w:rsidRPr="00B561E3">
        <w:rPr>
          <w:sz w:val="16"/>
          <w:szCs w:val="16"/>
        </w:rPr>
        <w:t xml:space="preserve"> Xi barely batted an eye when Chinese construction behemoth Evergrande declared bankruptcy and another housing conglomerate, Country Garden, announced that it was on the brink of default. Combined, both companies account for about 40 percent of China’s home sales. Now, Chinese investors may be left without their new property even after plunking down pre-sale deposits. Xi has pleaded for patience with housing investors concerned about real estate values—but not without expounding that the West’s pursuit of similar material wealth led to </w:t>
      </w:r>
      <w:r>
        <w:rPr>
          <w:sz w:val="16"/>
          <w:szCs w:val="16"/>
        </w:rPr>
        <w:t>“</w:t>
      </w:r>
      <w:r w:rsidRPr="00B561E3">
        <w:rPr>
          <w:sz w:val="16"/>
          <w:szCs w:val="16"/>
        </w:rPr>
        <w:t>spiritual poverty.</w:t>
      </w:r>
      <w:r>
        <w:rPr>
          <w:sz w:val="16"/>
          <w:szCs w:val="16"/>
        </w:rPr>
        <w:t>”</w:t>
      </w:r>
    </w:p>
    <w:p w14:paraId="6F2DE03F" w14:textId="77777777" w:rsidR="00B6154D" w:rsidRPr="00B561E3" w:rsidRDefault="00B6154D" w:rsidP="00B6154D">
      <w:pPr>
        <w:rPr>
          <w:sz w:val="16"/>
        </w:rPr>
      </w:pPr>
      <w:r w:rsidRPr="00B561E3">
        <w:rPr>
          <w:sz w:val="16"/>
        </w:rPr>
        <w:t xml:space="preserve">But </w:t>
      </w:r>
      <w:r w:rsidRPr="00047862">
        <w:rPr>
          <w:rStyle w:val="StyleUnderline"/>
        </w:rPr>
        <w:t xml:space="preserve">Xi’s </w:t>
      </w:r>
      <w:r w:rsidRPr="00047862">
        <w:rPr>
          <w:rStyle w:val="Emphasis"/>
        </w:rPr>
        <w:t>frosty</w:t>
      </w:r>
      <w:r w:rsidRPr="00047862">
        <w:rPr>
          <w:rStyle w:val="StyleUnderline"/>
        </w:rPr>
        <w:t xml:space="preserve"> calculus is also predicated on </w:t>
      </w:r>
      <w:r w:rsidRPr="00047862">
        <w:rPr>
          <w:rStyle w:val="Emphasis"/>
        </w:rPr>
        <w:t>simple</w:t>
      </w:r>
      <w:r w:rsidRPr="00047862">
        <w:rPr>
          <w:rStyle w:val="StyleUnderline"/>
        </w:rPr>
        <w:t xml:space="preserve"> economic </w:t>
      </w:r>
      <w:r w:rsidRPr="00047862">
        <w:rPr>
          <w:rStyle w:val="Emphasis"/>
        </w:rPr>
        <w:t>truths</w:t>
      </w:r>
      <w:r w:rsidRPr="00047862">
        <w:rPr>
          <w:rStyle w:val="StyleUnderline"/>
        </w:rPr>
        <w:t xml:space="preserve"> encountered by nearly </w:t>
      </w:r>
      <w:r w:rsidRPr="00047862">
        <w:rPr>
          <w:rStyle w:val="Emphasis"/>
        </w:rPr>
        <w:t>every country</w:t>
      </w:r>
      <w:r w:rsidRPr="00B561E3">
        <w:rPr>
          <w:sz w:val="16"/>
        </w:rPr>
        <w:t xml:space="preserve"> that has followed a high savings, high investment growth model, as China has. Chief among them is that decades of growth built on the back of misallocated, nonproductive, debt-financed investment are, in the long run, unsustainable. For context, the International Monetary Fund estimates that debt held by China’s local governments alone has nearly doubled over the last five years to about $9.3 trillion, roughly equivalent to half of China’s annual economic output. China’s commercial banks hold trillions more in debt, with many borrowers now struggling to repay their loans. If China maintains its current policies, the country’s debt burden will surge to ever-higher levels in ways that Xi realizes, as most economists do, could lead to financial collapse.</w:t>
      </w:r>
    </w:p>
    <w:p w14:paraId="4E00C699" w14:textId="77777777" w:rsidR="00B6154D" w:rsidRPr="00970518" w:rsidRDefault="00B6154D" w:rsidP="00B6154D">
      <w:pPr>
        <w:rPr>
          <w:sz w:val="16"/>
        </w:rPr>
      </w:pPr>
      <w:r w:rsidRPr="00C2567A">
        <w:rPr>
          <w:rStyle w:val="StyleUnderline"/>
        </w:rPr>
        <w:t xml:space="preserve">Xi’s non-response response suggests he </w:t>
      </w:r>
      <w:r w:rsidRPr="00C2567A">
        <w:rPr>
          <w:rStyle w:val="Emphasis"/>
        </w:rPr>
        <w:t>understands</w:t>
      </w:r>
      <w:r w:rsidRPr="00C2567A">
        <w:rPr>
          <w:rStyle w:val="StyleUnderline"/>
        </w:rPr>
        <w:t xml:space="preserve"> China must </w:t>
      </w:r>
      <w:r w:rsidRPr="00C2567A">
        <w:rPr>
          <w:rStyle w:val="Emphasis"/>
        </w:rPr>
        <w:t>change course</w:t>
      </w:r>
      <w:r w:rsidRPr="00970518">
        <w:rPr>
          <w:sz w:val="16"/>
        </w:rPr>
        <w:t xml:space="preserve"> by taming its balance sheet and </w:t>
      </w:r>
      <w:r w:rsidRPr="00C2567A">
        <w:rPr>
          <w:rStyle w:val="Emphasis"/>
        </w:rPr>
        <w:t>adjusting</w:t>
      </w:r>
      <w:r w:rsidRPr="00C2567A">
        <w:rPr>
          <w:rStyle w:val="StyleUnderline"/>
        </w:rPr>
        <w:t xml:space="preserve"> its economic model</w:t>
      </w:r>
      <w:r w:rsidRPr="00970518">
        <w:rPr>
          <w:sz w:val="16"/>
        </w:rPr>
        <w:t xml:space="preserve"> away from unsustainable investment—two objectives easier said than done. Previous efforts to shift China’s investments from unproductive to productive sectors, such as high tech, have struggled due to the limited size of these industries and their inability to absorb significant investments. Pursuing this type of radical restructuring also poses social and political risks with distinct winners and losers, potentially pitting powerful, entrenched bureaucracies against the country’s upstarts as power and wealth are redistributed from the former to the latter.</w:t>
      </w:r>
    </w:p>
    <w:p w14:paraId="0ECFC336" w14:textId="77777777" w:rsidR="00B6154D" w:rsidRPr="00970518" w:rsidRDefault="00B6154D" w:rsidP="00B6154D">
      <w:pPr>
        <w:rPr>
          <w:sz w:val="16"/>
          <w:szCs w:val="16"/>
        </w:rPr>
      </w:pPr>
      <w:r w:rsidRPr="00970518">
        <w:rPr>
          <w:sz w:val="16"/>
          <w:szCs w:val="16"/>
        </w:rPr>
        <w:t>Besides stimulus spending and redirecting investments, Xi’s other option to stabilize the economy is boosting consumption, essentially encouraging Chinese consumers to spend more. But this strategy faces hurdles. Consumers, tackling wage cuts, rampant job insecurity, and falling home values, remain wary of spending, choosing instead to save for what they fear will be many more rainy days ahead. No doubt, Xi exerts tremendous influence over the lives of China’s citizens, but even he can scarcely compel consumers to part with their cash. Moreover, the structural shifts required to boost the role of consumers in driving growth—for example, by strong-arming local governments and businesses to allow workers to retain more of their earnings—would similarly disrupt Chinese society by shifting power from the state and state-controlled enterprises to the people.</w:t>
      </w:r>
    </w:p>
    <w:p w14:paraId="5380AA1C" w14:textId="77777777" w:rsidR="00B6154D" w:rsidRPr="00B561E3" w:rsidRDefault="00B6154D" w:rsidP="00B6154D">
      <w:pPr>
        <w:rPr>
          <w:sz w:val="16"/>
        </w:rPr>
      </w:pPr>
      <w:r w:rsidRPr="00B561E3">
        <w:rPr>
          <w:sz w:val="16"/>
        </w:rPr>
        <w:t xml:space="preserve">Which is why </w:t>
      </w:r>
      <w:r w:rsidRPr="00B561E3">
        <w:rPr>
          <w:rStyle w:val="StyleUnderline"/>
        </w:rPr>
        <w:t>Xi has chosen</w:t>
      </w:r>
      <w:r w:rsidRPr="00B561E3">
        <w:rPr>
          <w:sz w:val="16"/>
        </w:rPr>
        <w:t xml:space="preserve"> to do next to nothing or, at a minimum, to</w:t>
      </w:r>
      <w:r w:rsidRPr="00B561E3">
        <w:rPr>
          <w:rStyle w:val="StyleUnderline"/>
        </w:rPr>
        <w:t xml:space="preserve"> not repeat his predecessors’ </w:t>
      </w:r>
      <w:r w:rsidRPr="00B561E3">
        <w:rPr>
          <w:rStyle w:val="Emphasis"/>
        </w:rPr>
        <w:t>mistakes</w:t>
      </w:r>
      <w:r w:rsidRPr="00B561E3">
        <w:rPr>
          <w:rStyle w:val="StyleUnderline"/>
        </w:rPr>
        <w:t xml:space="preserve"> of resorting to massive </w:t>
      </w:r>
      <w:r w:rsidRPr="00B561E3">
        <w:rPr>
          <w:rStyle w:val="Emphasis"/>
        </w:rPr>
        <w:t>stimulus</w:t>
      </w:r>
      <w:r w:rsidRPr="00B561E3">
        <w:rPr>
          <w:rStyle w:val="StyleUnderline"/>
        </w:rPr>
        <w:t xml:space="preserve"> to nonproductive </w:t>
      </w:r>
      <w:r w:rsidRPr="00B561E3">
        <w:rPr>
          <w:rStyle w:val="Emphasis"/>
        </w:rPr>
        <w:t>investment</w:t>
      </w:r>
      <w:r w:rsidRPr="00B561E3">
        <w:rPr>
          <w:sz w:val="16"/>
        </w:rPr>
        <w:t xml:space="preserve"> to temporarily juice the economy. Nor, for ideological reasons, will Xi pull back from his anti-capitalist purge, even as China faces business failures, banking sector stress, and capital flight. Instead, </w:t>
      </w:r>
      <w:r w:rsidRPr="00406139">
        <w:rPr>
          <w:rStyle w:val="StyleUnderline"/>
          <w:highlight w:val="cyan"/>
        </w:rPr>
        <w:t>Xi will</w:t>
      </w:r>
      <w:r w:rsidRPr="00B561E3">
        <w:rPr>
          <w:rStyle w:val="StyleUnderline"/>
        </w:rPr>
        <w:t xml:space="preserve"> likely </w:t>
      </w:r>
      <w:r w:rsidRPr="00406139">
        <w:rPr>
          <w:rStyle w:val="StyleUnderline"/>
          <w:highlight w:val="cyan"/>
        </w:rPr>
        <w:t>adopt</w:t>
      </w:r>
      <w:r w:rsidRPr="00B561E3">
        <w:rPr>
          <w:sz w:val="16"/>
        </w:rPr>
        <w:t xml:space="preserve"> piecemeal or sector-specific </w:t>
      </w:r>
      <w:r w:rsidRPr="00406139">
        <w:rPr>
          <w:rStyle w:val="StyleUnderline"/>
          <w:highlight w:val="cyan"/>
        </w:rPr>
        <w:t xml:space="preserve">measures to </w:t>
      </w:r>
      <w:r w:rsidRPr="00406139">
        <w:rPr>
          <w:rStyle w:val="Emphasis"/>
          <w:highlight w:val="cyan"/>
        </w:rPr>
        <w:t>alleviate</w:t>
      </w:r>
      <w:r w:rsidRPr="00B561E3">
        <w:rPr>
          <w:sz w:val="16"/>
        </w:rPr>
        <w:t xml:space="preserve"> some of today’s </w:t>
      </w:r>
      <w:r w:rsidRPr="00406139">
        <w:rPr>
          <w:rStyle w:val="Emphasis"/>
          <w:highlight w:val="cyan"/>
        </w:rPr>
        <w:t>pressures</w:t>
      </w:r>
      <w:r w:rsidRPr="00B561E3">
        <w:rPr>
          <w:sz w:val="16"/>
        </w:rPr>
        <w:t>, with the goal of orchestrating a controlled economic contraction. Still unclear is whether China’s slowdown will be a short, sharp affair or a long, drawn-out period of stagnation like Japan’s. Regardless, Xi’s desired end state remains the same: a reformed, more balanced, party-first economy free from what he perceives as today’s capitalist burdens.</w:t>
      </w:r>
    </w:p>
    <w:p w14:paraId="0A0AD68E" w14:textId="77777777" w:rsidR="00B6154D" w:rsidRDefault="00B6154D" w:rsidP="00B6154D">
      <w:pPr>
        <w:rPr>
          <w:sz w:val="16"/>
        </w:rPr>
      </w:pPr>
      <w:r w:rsidRPr="00837680">
        <w:rPr>
          <w:sz w:val="16"/>
        </w:rPr>
        <w:t xml:space="preserve">All told, </w:t>
      </w:r>
      <w:r w:rsidRPr="004B4343">
        <w:rPr>
          <w:rStyle w:val="StyleUnderline"/>
        </w:rPr>
        <w:t>Xi’s</w:t>
      </w:r>
      <w:r w:rsidRPr="00837680">
        <w:rPr>
          <w:sz w:val="16"/>
        </w:rPr>
        <w:t xml:space="preserve"> evolving </w:t>
      </w:r>
      <w:r w:rsidRPr="00406139">
        <w:rPr>
          <w:rStyle w:val="StyleUnderline"/>
          <w:highlight w:val="cyan"/>
        </w:rPr>
        <w:t>response</w:t>
      </w:r>
      <w:r w:rsidRPr="004B4343">
        <w:rPr>
          <w:rStyle w:val="StyleUnderline"/>
        </w:rPr>
        <w:t xml:space="preserve"> w</w:t>
      </w:r>
      <w:r w:rsidRPr="00837680">
        <w:rPr>
          <w:rStyle w:val="StyleUnderline"/>
        </w:rPr>
        <w:t>ill likely be</w:t>
      </w:r>
      <w:r w:rsidRPr="00837680">
        <w:rPr>
          <w:sz w:val="16"/>
        </w:rPr>
        <w:t xml:space="preserve"> a blend of </w:t>
      </w:r>
      <w:r w:rsidRPr="00406139">
        <w:rPr>
          <w:rStyle w:val="Emphasis"/>
          <w:highlight w:val="cyan"/>
        </w:rPr>
        <w:t>risk aversion</w:t>
      </w:r>
      <w:r w:rsidRPr="00837680">
        <w:rPr>
          <w:rStyle w:val="StyleUnderline"/>
        </w:rPr>
        <w:t xml:space="preserve"> when </w:t>
      </w:r>
      <w:r w:rsidRPr="00406139">
        <w:rPr>
          <w:rStyle w:val="StyleUnderline"/>
          <w:highlight w:val="cyan"/>
        </w:rPr>
        <w:t>confronting challenges to</w:t>
      </w:r>
      <w:r w:rsidRPr="00837680">
        <w:rPr>
          <w:rStyle w:val="StyleUnderline"/>
        </w:rPr>
        <w:t xml:space="preserve"> party </w:t>
      </w:r>
      <w:r w:rsidRPr="00406139">
        <w:rPr>
          <w:rStyle w:val="Emphasis"/>
        </w:rPr>
        <w:t>authority</w:t>
      </w:r>
      <w:r w:rsidRPr="00837680">
        <w:rPr>
          <w:rStyle w:val="StyleUnderline"/>
        </w:rPr>
        <w:t xml:space="preserve">, </w:t>
      </w:r>
      <w:r w:rsidRPr="00837680">
        <w:rPr>
          <w:rStyle w:val="Emphasis"/>
        </w:rPr>
        <w:t xml:space="preserve">social </w:t>
      </w:r>
      <w:r w:rsidRPr="00406139">
        <w:rPr>
          <w:rStyle w:val="Emphasis"/>
          <w:highlight w:val="cyan"/>
        </w:rPr>
        <w:t>stability</w:t>
      </w:r>
      <w:r w:rsidRPr="00837680">
        <w:rPr>
          <w:rStyle w:val="StyleUnderline"/>
        </w:rPr>
        <w:t xml:space="preserve">, and security and </w:t>
      </w:r>
      <w:r w:rsidRPr="00837680">
        <w:rPr>
          <w:rStyle w:val="Emphasis"/>
        </w:rPr>
        <w:t>risk acceptance</w:t>
      </w:r>
      <w:r w:rsidRPr="00837680">
        <w:rPr>
          <w:rStyle w:val="StyleUnderline"/>
        </w:rPr>
        <w:t xml:space="preserve"> in the </w:t>
      </w:r>
      <w:r w:rsidRPr="00837680">
        <w:rPr>
          <w:rStyle w:val="Emphasis"/>
        </w:rPr>
        <w:t>economic</w:t>
      </w:r>
      <w:r w:rsidRPr="00837680">
        <w:rPr>
          <w:rStyle w:val="StyleUnderline"/>
        </w:rPr>
        <w:t xml:space="preserve"> and </w:t>
      </w:r>
      <w:r w:rsidRPr="00837680">
        <w:rPr>
          <w:rStyle w:val="Emphasis"/>
        </w:rPr>
        <w:t>ideological</w:t>
      </w:r>
      <w:r w:rsidRPr="00837680">
        <w:rPr>
          <w:rStyle w:val="StyleUnderline"/>
        </w:rPr>
        <w:t xml:space="preserve"> realms</w:t>
      </w:r>
      <w:r w:rsidRPr="00837680">
        <w:rPr>
          <w:sz w:val="16"/>
        </w:rPr>
        <w:t xml:space="preserve"> if he believes his actions align with the CCP’s long-term vision for China. For Xi, </w:t>
      </w:r>
      <w:r w:rsidRPr="00406139">
        <w:rPr>
          <w:rStyle w:val="StyleUnderline"/>
          <w:highlight w:val="cyan"/>
        </w:rPr>
        <w:t>managing</w:t>
      </w:r>
      <w:r w:rsidRPr="00837680">
        <w:rPr>
          <w:rStyle w:val="StyleUnderline"/>
        </w:rPr>
        <w:t xml:space="preserve"> an economic </w:t>
      </w:r>
      <w:r w:rsidRPr="00406139">
        <w:rPr>
          <w:rStyle w:val="Emphasis"/>
        </w:rPr>
        <w:t>contraction</w:t>
      </w:r>
      <w:r w:rsidRPr="00406139">
        <w:rPr>
          <w:rStyle w:val="StyleUnderline"/>
        </w:rPr>
        <w:t xml:space="preserve"> requires</w:t>
      </w:r>
      <w:r w:rsidRPr="00837680">
        <w:rPr>
          <w:rStyle w:val="StyleUnderline"/>
        </w:rPr>
        <w:t xml:space="preserve"> increasing </w:t>
      </w:r>
      <w:r w:rsidRPr="00406139">
        <w:rPr>
          <w:rStyle w:val="Emphasis"/>
          <w:highlight w:val="cyan"/>
        </w:rPr>
        <w:t>censorship</w:t>
      </w:r>
      <w:r w:rsidRPr="00406139">
        <w:rPr>
          <w:rStyle w:val="StyleUnderline"/>
          <w:highlight w:val="cyan"/>
        </w:rPr>
        <w:t xml:space="preserve"> and </w:t>
      </w:r>
      <w:r w:rsidRPr="00406139">
        <w:rPr>
          <w:rStyle w:val="Emphasis"/>
          <w:highlight w:val="cyan"/>
        </w:rPr>
        <w:t>surveillance</w:t>
      </w:r>
      <w:r w:rsidRPr="00837680">
        <w:rPr>
          <w:rStyle w:val="StyleUnderline"/>
        </w:rPr>
        <w:t xml:space="preserve"> to tighten control over </w:t>
      </w:r>
      <w:r w:rsidRPr="00837680">
        <w:rPr>
          <w:rStyle w:val="Emphasis"/>
        </w:rPr>
        <w:t>info</w:t>
      </w:r>
      <w:r w:rsidRPr="00837680">
        <w:rPr>
          <w:sz w:val="16"/>
        </w:rPr>
        <w:t xml:space="preserve">rmation </w:t>
      </w:r>
      <w:r w:rsidRPr="00406139">
        <w:rPr>
          <w:rStyle w:val="StyleUnderline"/>
        </w:rPr>
        <w:t xml:space="preserve">and </w:t>
      </w:r>
      <w:r w:rsidRPr="00406139">
        <w:rPr>
          <w:rStyle w:val="StyleUnderline"/>
          <w:highlight w:val="cyan"/>
        </w:rPr>
        <w:t xml:space="preserve">quell </w:t>
      </w:r>
      <w:r w:rsidRPr="00406139">
        <w:rPr>
          <w:rStyle w:val="Emphasis"/>
        </w:rPr>
        <w:t xml:space="preserve">any </w:t>
      </w:r>
      <w:r w:rsidRPr="00406139">
        <w:rPr>
          <w:rStyle w:val="Emphasis"/>
          <w:highlight w:val="cyan"/>
        </w:rPr>
        <w:t>unrest</w:t>
      </w:r>
      <w:r w:rsidRPr="00837680">
        <w:rPr>
          <w:sz w:val="16"/>
        </w:rPr>
        <w:t xml:space="preserve"> or criticism. Already, </w:t>
      </w:r>
      <w:r w:rsidRPr="00406139">
        <w:rPr>
          <w:rStyle w:val="StyleUnderline"/>
          <w:highlight w:val="cyan"/>
        </w:rPr>
        <w:t>China</w:t>
      </w:r>
      <w:r w:rsidRPr="00837680">
        <w:rPr>
          <w:rStyle w:val="StyleUnderline"/>
        </w:rPr>
        <w:t xml:space="preserve"> has </w:t>
      </w:r>
      <w:r w:rsidRPr="00406139">
        <w:rPr>
          <w:rStyle w:val="Emphasis"/>
          <w:highlight w:val="cyan"/>
        </w:rPr>
        <w:t>ceased</w:t>
      </w:r>
      <w:r w:rsidRPr="00406139">
        <w:rPr>
          <w:rStyle w:val="StyleUnderline"/>
          <w:highlight w:val="cyan"/>
        </w:rPr>
        <w:t xml:space="preserve"> publishin</w:t>
      </w:r>
      <w:r w:rsidRPr="00837680">
        <w:rPr>
          <w:rStyle w:val="StyleUnderline"/>
        </w:rPr>
        <w:t>g</w:t>
      </w:r>
      <w:r w:rsidRPr="00837680">
        <w:rPr>
          <w:sz w:val="16"/>
        </w:rPr>
        <w:t xml:space="preserve"> youth unemployment </w:t>
      </w:r>
      <w:r w:rsidRPr="00406139">
        <w:rPr>
          <w:rStyle w:val="StyleUnderline"/>
          <w:highlight w:val="cyan"/>
        </w:rPr>
        <w:t>data. On</w:t>
      </w:r>
      <w:r w:rsidRPr="00837680">
        <w:rPr>
          <w:rStyle w:val="StyleUnderline"/>
        </w:rPr>
        <w:t xml:space="preserve"> the </w:t>
      </w:r>
      <w:r w:rsidRPr="00406139">
        <w:rPr>
          <w:rStyle w:val="StyleUnderline"/>
          <w:highlight w:val="cyan"/>
        </w:rPr>
        <w:t>foreign front, Xi will</w:t>
      </w:r>
      <w:r w:rsidRPr="00837680">
        <w:rPr>
          <w:rStyle w:val="StyleUnderline"/>
        </w:rPr>
        <w:t xml:space="preserve"> likely </w:t>
      </w:r>
      <w:r w:rsidRPr="00406139">
        <w:rPr>
          <w:rStyle w:val="StyleUnderline"/>
          <w:highlight w:val="cyan"/>
        </w:rPr>
        <w:t>adopt</w:t>
      </w:r>
      <w:r w:rsidRPr="00837680">
        <w:rPr>
          <w:rStyle w:val="StyleUnderline"/>
        </w:rPr>
        <w:t xml:space="preserve"> a more </w:t>
      </w:r>
      <w:r w:rsidRPr="00406139">
        <w:rPr>
          <w:rStyle w:val="Emphasis"/>
          <w:highlight w:val="cyan"/>
        </w:rPr>
        <w:t>conciliatory</w:t>
      </w:r>
      <w:r w:rsidRPr="00406139">
        <w:rPr>
          <w:rStyle w:val="StyleUnderline"/>
          <w:highlight w:val="cyan"/>
        </w:rPr>
        <w:t xml:space="preserve"> </w:t>
      </w:r>
      <w:r w:rsidRPr="00406139">
        <w:rPr>
          <w:rStyle w:val="Emphasis"/>
          <w:highlight w:val="cyan"/>
        </w:rPr>
        <w:t>posture</w:t>
      </w:r>
      <w:r w:rsidRPr="00837680">
        <w:rPr>
          <w:sz w:val="16"/>
        </w:rPr>
        <w:t xml:space="preserve"> with alternative trading partners, especially among developing nations or those less aligned with Western interests. At the same time, he may double down on more assertive messaging against the United States to divert attention from China’s woes and rally nationalist sentiment.</w:t>
      </w:r>
    </w:p>
    <w:p w14:paraId="5CD5CC04" w14:textId="77777777" w:rsidR="00B6154D" w:rsidRDefault="00B6154D" w:rsidP="00B6154D">
      <w:pPr>
        <w:pStyle w:val="Heading3"/>
      </w:pPr>
      <w:r>
        <w:t>AT: Turns Case---1AR</w:t>
      </w:r>
    </w:p>
    <w:p w14:paraId="1100ABC5" w14:textId="77777777" w:rsidR="00B6154D" w:rsidRDefault="00B6154D" w:rsidP="00B6154D">
      <w:pPr>
        <w:pStyle w:val="Heading2"/>
      </w:pPr>
      <w:r>
        <w:t>DA---Politics</w:t>
      </w:r>
    </w:p>
    <w:p w14:paraId="61CA50C6" w14:textId="77777777" w:rsidR="00B6154D" w:rsidRDefault="00B6154D" w:rsidP="00B6154D">
      <w:pPr>
        <w:pStyle w:val="Heading3"/>
      </w:pPr>
      <w:r>
        <w:t>Straight Turn---1AR</w:t>
      </w:r>
    </w:p>
    <w:p w14:paraId="29899C37" w14:textId="77777777" w:rsidR="00B6154D" w:rsidRDefault="00B6154D" w:rsidP="00B6154D">
      <w:pPr>
        <w:pStyle w:val="Heading4"/>
      </w:pPr>
      <w:r>
        <w:t xml:space="preserve">Allies and US legacy buildup </w:t>
      </w:r>
      <w:r w:rsidRPr="00FA1182">
        <w:rPr>
          <w:u w:val="single"/>
        </w:rPr>
        <w:t>mitigates</w:t>
      </w:r>
      <w:r>
        <w:t xml:space="preserve"> Iran impact.</w:t>
      </w:r>
    </w:p>
    <w:p w14:paraId="1F3AAD1E" w14:textId="77777777" w:rsidR="00B6154D" w:rsidRPr="008C581D" w:rsidRDefault="00B6154D" w:rsidP="00B6154D">
      <w:r w:rsidRPr="008C581D">
        <w:rPr>
          <w:rStyle w:val="Style13ptBold"/>
        </w:rPr>
        <w:t>Johnson ’3-12</w:t>
      </w:r>
      <w:r>
        <w:t xml:space="preserve"> [Reuben; 2026; Director of Research at the Casimir Pulaski Foundation and veteran defense technology analyst; 19 Forty Five, “The Iran War Means China Won’t Invade Taiwan,” https://www.19fortyfive.com/2026/03/the-iran-war-means-china-wont-invade-taiwan/]</w:t>
      </w:r>
    </w:p>
    <w:p w14:paraId="29102826" w14:textId="77777777" w:rsidR="00B6154D" w:rsidRPr="008C581D" w:rsidRDefault="00B6154D" w:rsidP="00B6154D">
      <w:pPr>
        <w:rPr>
          <w:sz w:val="16"/>
        </w:rPr>
      </w:pPr>
      <w:r w:rsidRPr="008C581D">
        <w:rPr>
          <w:sz w:val="16"/>
        </w:rPr>
        <w:t xml:space="preserve">First, </w:t>
      </w:r>
      <w:r w:rsidRPr="000C643F">
        <w:rPr>
          <w:rStyle w:val="StyleUnderline"/>
        </w:rPr>
        <w:t xml:space="preserve">the </w:t>
      </w:r>
      <w:r w:rsidRPr="00FA1182">
        <w:rPr>
          <w:rStyle w:val="Emphasis"/>
          <w:highlight w:val="cyan"/>
        </w:rPr>
        <w:t>U</w:t>
      </w:r>
      <w:r w:rsidRPr="008C581D">
        <w:rPr>
          <w:sz w:val="16"/>
        </w:rPr>
        <w:t xml:space="preserve">nited </w:t>
      </w:r>
      <w:r w:rsidRPr="00FA1182">
        <w:rPr>
          <w:rStyle w:val="Emphasis"/>
          <w:highlight w:val="cyan"/>
        </w:rPr>
        <w:t>S</w:t>
      </w:r>
      <w:r w:rsidRPr="008C581D">
        <w:rPr>
          <w:sz w:val="16"/>
        </w:rPr>
        <w:t xml:space="preserve">tates </w:t>
      </w:r>
      <w:r w:rsidRPr="000C643F">
        <w:rPr>
          <w:rStyle w:val="StyleUnderline"/>
        </w:rPr>
        <w:t xml:space="preserve">has not been </w:t>
      </w:r>
      <w:r w:rsidRPr="000C643F">
        <w:rPr>
          <w:rStyle w:val="Emphasis"/>
        </w:rPr>
        <w:t>standing still</w:t>
      </w:r>
      <w:r w:rsidRPr="000C643F">
        <w:rPr>
          <w:rStyle w:val="StyleUnderline"/>
        </w:rPr>
        <w:t xml:space="preserve"> in </w:t>
      </w:r>
      <w:r w:rsidRPr="00FA1182">
        <w:rPr>
          <w:rStyle w:val="StyleUnderline"/>
        </w:rPr>
        <w:t xml:space="preserve">Asia, </w:t>
      </w:r>
      <w:r w:rsidRPr="00FA1182">
        <w:rPr>
          <w:rStyle w:val="StyleUnderline"/>
          <w:highlight w:val="cyan"/>
        </w:rPr>
        <w:t>and</w:t>
      </w:r>
      <w:r w:rsidRPr="008C581D">
        <w:rPr>
          <w:sz w:val="16"/>
        </w:rPr>
        <w:t xml:space="preserve"> in the last decade, </w:t>
      </w:r>
      <w:r w:rsidRPr="00FA1182">
        <w:rPr>
          <w:rStyle w:val="Emphasis"/>
          <w:highlight w:val="cyan"/>
        </w:rPr>
        <w:t>allies</w:t>
      </w:r>
      <w:r w:rsidRPr="000C643F">
        <w:rPr>
          <w:rStyle w:val="StyleUnderline"/>
        </w:rPr>
        <w:t xml:space="preserve"> in the region have </w:t>
      </w:r>
      <w:r w:rsidRPr="00FA1182">
        <w:rPr>
          <w:rStyle w:val="Emphasis"/>
          <w:highlight w:val="cyan"/>
        </w:rPr>
        <w:t>built up</w:t>
      </w:r>
      <w:r w:rsidRPr="008C581D">
        <w:rPr>
          <w:sz w:val="16"/>
        </w:rPr>
        <w:t xml:space="preserve"> their </w:t>
      </w:r>
      <w:r w:rsidRPr="00FA1182">
        <w:rPr>
          <w:rStyle w:val="Emphasis"/>
          <w:highlight w:val="cyan"/>
        </w:rPr>
        <w:t>capabilities</w:t>
      </w:r>
      <w:r w:rsidRPr="008C581D">
        <w:rPr>
          <w:sz w:val="16"/>
        </w:rPr>
        <w:t xml:space="preserve">. Specifically, Japan, Australia, and the Philippines have </w:t>
      </w:r>
      <w:r w:rsidRPr="00FA1182">
        <w:rPr>
          <w:rStyle w:val="Emphasis"/>
        </w:rPr>
        <w:t>acquired extensive</w:t>
      </w:r>
      <w:r w:rsidRPr="00FA1182">
        <w:rPr>
          <w:rStyle w:val="StyleUnderline"/>
        </w:rPr>
        <w:t xml:space="preserve"> military capabilities </w:t>
      </w:r>
      <w:r w:rsidRPr="00FA1182">
        <w:rPr>
          <w:rStyle w:val="StyleUnderline"/>
          <w:highlight w:val="cyan"/>
        </w:rPr>
        <w:t>from</w:t>
      </w:r>
      <w:r w:rsidRPr="000C643F">
        <w:rPr>
          <w:rStyle w:val="StyleUnderline"/>
        </w:rPr>
        <w:t xml:space="preserve"> the </w:t>
      </w:r>
      <w:r w:rsidRPr="000C643F">
        <w:rPr>
          <w:rStyle w:val="Emphasis"/>
        </w:rPr>
        <w:t>U</w:t>
      </w:r>
      <w:r w:rsidRPr="008C581D">
        <w:rPr>
          <w:sz w:val="16"/>
        </w:rPr>
        <w:t xml:space="preserve">nited </w:t>
      </w:r>
      <w:r w:rsidRPr="000C643F">
        <w:rPr>
          <w:rStyle w:val="Emphasis"/>
        </w:rPr>
        <w:t>S</w:t>
      </w:r>
      <w:r w:rsidRPr="008C581D">
        <w:rPr>
          <w:sz w:val="16"/>
        </w:rPr>
        <w:t>tates.</w:t>
      </w:r>
    </w:p>
    <w:p w14:paraId="6BE101E2" w14:textId="77777777" w:rsidR="00B6154D" w:rsidRPr="008C581D" w:rsidRDefault="00B6154D" w:rsidP="00B6154D">
      <w:pPr>
        <w:rPr>
          <w:sz w:val="16"/>
        </w:rPr>
      </w:pPr>
      <w:r w:rsidRPr="008C581D">
        <w:rPr>
          <w:sz w:val="16"/>
        </w:rPr>
        <w:t xml:space="preserve">These </w:t>
      </w:r>
      <w:r w:rsidRPr="000C643F">
        <w:rPr>
          <w:rStyle w:val="StyleUnderline"/>
        </w:rPr>
        <w:t xml:space="preserve">more </w:t>
      </w:r>
      <w:r w:rsidRPr="00FA1182">
        <w:rPr>
          <w:rStyle w:val="Emphasis"/>
          <w:highlight w:val="cyan"/>
        </w:rPr>
        <w:t>modern</w:t>
      </w:r>
      <w:r w:rsidRPr="008C581D">
        <w:rPr>
          <w:rStyle w:val="Emphasis"/>
        </w:rPr>
        <w:t xml:space="preserve"> weapon </w:t>
      </w:r>
      <w:r w:rsidRPr="00FA1182">
        <w:rPr>
          <w:rStyle w:val="Emphasis"/>
          <w:highlight w:val="cyan"/>
        </w:rPr>
        <w:t>systems</w:t>
      </w:r>
      <w:r w:rsidRPr="00FA1182">
        <w:rPr>
          <w:rStyle w:val="StyleUnderline"/>
          <w:highlight w:val="cyan"/>
        </w:rPr>
        <w:t xml:space="preserve"> are </w:t>
      </w:r>
      <w:r w:rsidRPr="00FA1182">
        <w:rPr>
          <w:rStyle w:val="Emphasis"/>
          <w:highlight w:val="cyan"/>
        </w:rPr>
        <w:t>not</w:t>
      </w:r>
      <w:r w:rsidRPr="00FA1182">
        <w:rPr>
          <w:rStyle w:val="StyleUnderline"/>
          <w:highlight w:val="cyan"/>
        </w:rPr>
        <w:t xml:space="preserve"> deployed in </w:t>
      </w:r>
      <w:r w:rsidRPr="00FA1182">
        <w:rPr>
          <w:rStyle w:val="Emphasis"/>
          <w:highlight w:val="cyan"/>
        </w:rPr>
        <w:t>quantities</w:t>
      </w:r>
      <w:r w:rsidRPr="008C581D">
        <w:rPr>
          <w:sz w:val="16"/>
        </w:rPr>
        <w:t xml:space="preserve"> sufficient keep the Chinese military at bay indefinitely, but </w:t>
      </w:r>
      <w:r w:rsidRPr="00FA1182">
        <w:rPr>
          <w:rStyle w:val="StyleUnderline"/>
        </w:rPr>
        <w:t xml:space="preserve">they </w:t>
      </w:r>
      <w:r w:rsidRPr="00FA1182">
        <w:rPr>
          <w:rStyle w:val="StyleUnderline"/>
          <w:highlight w:val="cyan"/>
        </w:rPr>
        <w:t>could be</w:t>
      </w:r>
      <w:r w:rsidRPr="008C581D">
        <w:rPr>
          <w:rStyle w:val="StyleUnderline"/>
        </w:rPr>
        <w:t xml:space="preserve"> </w:t>
      </w:r>
      <w:r w:rsidRPr="008C581D">
        <w:rPr>
          <w:rStyle w:val="Emphasis"/>
        </w:rPr>
        <w:t>enough</w:t>
      </w:r>
      <w:r w:rsidRPr="008C581D">
        <w:rPr>
          <w:rStyle w:val="StyleUnderline"/>
        </w:rPr>
        <w:t xml:space="preserve"> of a </w:t>
      </w:r>
      <w:r w:rsidRPr="00FA1182">
        <w:rPr>
          <w:rStyle w:val="Emphasis"/>
          <w:highlight w:val="cyan"/>
        </w:rPr>
        <w:t>deterrent</w:t>
      </w:r>
      <w:r w:rsidRPr="008C581D">
        <w:rPr>
          <w:sz w:val="16"/>
        </w:rPr>
        <w:t>; Beijing should be under no illusion that it could roll through Taiwan without encountering meaningful resistance.</w:t>
      </w:r>
    </w:p>
    <w:p w14:paraId="32123144" w14:textId="77777777" w:rsidR="00B6154D" w:rsidRPr="008C581D" w:rsidRDefault="00B6154D" w:rsidP="00B6154D">
      <w:pPr>
        <w:rPr>
          <w:sz w:val="16"/>
        </w:rPr>
      </w:pPr>
      <w:r w:rsidRPr="008C581D">
        <w:rPr>
          <w:sz w:val="16"/>
        </w:rPr>
        <w:t xml:space="preserve">Both Japan and South Korea have considerable stocks of major weapon systems, particularly fighter aircraft. Japan is on track to operate more than 150 F-35 fighters—some of which will be the carrier-capable, short take-off and vertical landing F-35B version. The Japanese military thus fields the largest number of F-35s outside of the United States, as well as some of the more advanced versions of the F-15. </w:t>
      </w:r>
    </w:p>
    <w:p w14:paraId="7EF8C269" w14:textId="77777777" w:rsidR="00B6154D" w:rsidRPr="008C581D" w:rsidRDefault="00B6154D" w:rsidP="00B6154D">
      <w:pPr>
        <w:rPr>
          <w:sz w:val="16"/>
        </w:rPr>
      </w:pPr>
      <w:r w:rsidRPr="008C581D">
        <w:rPr>
          <w:sz w:val="16"/>
        </w:rPr>
        <w:t>South Korea not only operates substantial numbers of those aircraft, but it also produces its own highly capable aircraft.</w:t>
      </w:r>
    </w:p>
    <w:p w14:paraId="284725A4" w14:textId="77777777" w:rsidR="00B6154D" w:rsidRPr="008C581D" w:rsidRDefault="00B6154D" w:rsidP="00B6154D">
      <w:pPr>
        <w:rPr>
          <w:sz w:val="16"/>
        </w:rPr>
      </w:pPr>
      <w:r w:rsidRPr="008C581D">
        <w:rPr>
          <w:sz w:val="16"/>
        </w:rPr>
        <w:t>Japan also has two light aircraft carriers in its fleet—the JS Kaga and JS Izumo—plus nine military bases with troops and equipment deployed in the Philippines. Japan supports the Philippines with carrier cover—a role once performed by the United States.</w:t>
      </w:r>
    </w:p>
    <w:p w14:paraId="4C7BC2D8" w14:textId="77777777" w:rsidR="00B6154D" w:rsidRPr="008C581D" w:rsidRDefault="00B6154D" w:rsidP="00B6154D">
      <w:pPr>
        <w:rPr>
          <w:sz w:val="16"/>
        </w:rPr>
      </w:pPr>
      <w:r w:rsidRPr="008C581D">
        <w:rPr>
          <w:sz w:val="16"/>
        </w:rPr>
        <w:t>US Performance and Allied Actions</w:t>
      </w:r>
    </w:p>
    <w:p w14:paraId="42EEB023" w14:textId="77777777" w:rsidR="00B6154D" w:rsidRPr="008C581D" w:rsidRDefault="00B6154D" w:rsidP="00B6154D">
      <w:pPr>
        <w:rPr>
          <w:sz w:val="16"/>
        </w:rPr>
      </w:pPr>
      <w:r w:rsidRPr="008C581D">
        <w:rPr>
          <w:rStyle w:val="StyleUnderline"/>
        </w:rPr>
        <w:t xml:space="preserve">The </w:t>
      </w:r>
      <w:r w:rsidRPr="00FA1182">
        <w:rPr>
          <w:rStyle w:val="Emphasis"/>
          <w:highlight w:val="cyan"/>
        </w:rPr>
        <w:t>other</w:t>
      </w:r>
      <w:r w:rsidRPr="00FA1182">
        <w:rPr>
          <w:rStyle w:val="StyleUnderline"/>
          <w:highlight w:val="cyan"/>
        </w:rPr>
        <w:t xml:space="preserve"> factor is</w:t>
      </w:r>
      <w:r w:rsidRPr="008C581D">
        <w:rPr>
          <w:rStyle w:val="StyleUnderline"/>
        </w:rPr>
        <w:t xml:space="preserve"> the </w:t>
      </w:r>
      <w:r w:rsidRPr="00FA1182">
        <w:rPr>
          <w:rStyle w:val="Emphasis"/>
          <w:highlight w:val="cyan"/>
        </w:rPr>
        <w:t>performance</w:t>
      </w:r>
      <w:r w:rsidRPr="00FA1182">
        <w:rPr>
          <w:rStyle w:val="StyleUnderline"/>
          <w:highlight w:val="cyan"/>
        </w:rPr>
        <w:t xml:space="preserve"> of</w:t>
      </w:r>
      <w:r w:rsidRPr="008C581D">
        <w:rPr>
          <w:rStyle w:val="StyleUnderline"/>
        </w:rPr>
        <w:t xml:space="preserve"> the U.S. </w:t>
      </w:r>
      <w:r w:rsidRPr="00FA1182">
        <w:rPr>
          <w:rStyle w:val="StyleUnderline"/>
          <w:highlight w:val="cyan"/>
        </w:rPr>
        <w:t>military</w:t>
      </w:r>
      <w:r w:rsidRPr="008C581D">
        <w:rPr>
          <w:sz w:val="16"/>
        </w:rPr>
        <w:t xml:space="preserve"> and its allies in action </w:t>
      </w:r>
      <w:r w:rsidRPr="00FA1182">
        <w:rPr>
          <w:rStyle w:val="StyleUnderline"/>
          <w:highlight w:val="cyan"/>
        </w:rPr>
        <w:t xml:space="preserve">against </w:t>
      </w:r>
      <w:r w:rsidRPr="00FA1182">
        <w:rPr>
          <w:rStyle w:val="Emphasis"/>
          <w:highlight w:val="cyan"/>
        </w:rPr>
        <w:t>Iran</w:t>
      </w:r>
      <w:r w:rsidRPr="008C581D">
        <w:rPr>
          <w:sz w:val="16"/>
        </w:rPr>
        <w:t>. Having seen just how accurate the latest generation of U.S. air-launched weapons is might give China’s leadership pause before they decide to take Taiwan by force.</w:t>
      </w:r>
    </w:p>
    <w:p w14:paraId="59E7F61F" w14:textId="77777777" w:rsidR="00B6154D" w:rsidRDefault="00B6154D" w:rsidP="00B6154D">
      <w:pPr>
        <w:pStyle w:val="Heading2"/>
      </w:pPr>
      <w:r>
        <w:t>DA---Midterms</w:t>
      </w:r>
    </w:p>
    <w:p w14:paraId="32D9E113" w14:textId="77777777" w:rsidR="00B6154D" w:rsidRDefault="00B6154D" w:rsidP="00B6154D">
      <w:pPr>
        <w:pStyle w:val="Heading3"/>
      </w:pPr>
      <w:r>
        <w:t>Impeach CP---1AR</w:t>
      </w:r>
    </w:p>
    <w:p w14:paraId="6B9C5943" w14:textId="77777777" w:rsidR="00B6154D" w:rsidRDefault="00B6154D" w:rsidP="00B6154D">
      <w:pPr>
        <w:pStyle w:val="Heading4"/>
      </w:pPr>
      <w:r>
        <w:t xml:space="preserve">No Trump foreign policy impact---he </w:t>
      </w:r>
      <w:r w:rsidRPr="005A00DF">
        <w:rPr>
          <w:u w:val="single"/>
        </w:rPr>
        <w:t>won’t</w:t>
      </w:r>
      <w:r>
        <w:t xml:space="preserve"> escalate and unpredictability </w:t>
      </w:r>
      <w:r w:rsidRPr="000E08E4">
        <w:rPr>
          <w:u w:val="single"/>
        </w:rPr>
        <w:t>dampens</w:t>
      </w:r>
      <w:r>
        <w:t xml:space="preserve"> aggression.</w:t>
      </w:r>
    </w:p>
    <w:p w14:paraId="6819447E" w14:textId="77777777" w:rsidR="00B6154D" w:rsidRPr="00DC48B4" w:rsidRDefault="00B6154D" w:rsidP="00B6154D">
      <w:r w:rsidRPr="00DC48B4">
        <w:rPr>
          <w:rStyle w:val="Style13ptBold"/>
        </w:rPr>
        <w:t>Ansel ’25</w:t>
      </w:r>
      <w:r w:rsidRPr="00DC48B4">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2C657802" w14:textId="77777777" w:rsidR="00B6154D" w:rsidRPr="00850B6A" w:rsidRDefault="00B6154D" w:rsidP="00B6154D">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4BB99D39" w14:textId="77777777" w:rsidR="00B6154D" w:rsidRPr="002E68A3" w:rsidRDefault="00B6154D" w:rsidP="00B6154D">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AD16BE6" w14:textId="77777777" w:rsidR="00B6154D" w:rsidRDefault="00B6154D" w:rsidP="00B6154D">
      <w:pPr>
        <w:pStyle w:val="Heading3"/>
      </w:pPr>
      <w:r>
        <w:t>Overview---1AR</w:t>
      </w:r>
    </w:p>
    <w:p w14:paraId="3F252860" w14:textId="77777777" w:rsidR="00B6154D" w:rsidRDefault="00B6154D" w:rsidP="00B6154D">
      <w:pPr>
        <w:pStyle w:val="Heading4"/>
      </w:pPr>
      <w:r>
        <w:t xml:space="preserve">MAD is </w:t>
      </w:r>
      <w:r w:rsidRPr="00AD5FFD">
        <w:rPr>
          <w:u w:val="single"/>
        </w:rPr>
        <w:t>outdated</w:t>
      </w:r>
      <w:r>
        <w:t xml:space="preserve"> and </w:t>
      </w:r>
      <w:r w:rsidRPr="00AD5FFD">
        <w:rPr>
          <w:u w:val="single"/>
        </w:rPr>
        <w:t>unsustainable</w:t>
      </w:r>
      <w:r>
        <w:t>.</w:t>
      </w:r>
    </w:p>
    <w:p w14:paraId="0F8AD234" w14:textId="77777777" w:rsidR="00B6154D" w:rsidRPr="00BB3031" w:rsidRDefault="00B6154D" w:rsidP="00B6154D">
      <w:r w:rsidRPr="00BB3031">
        <w:rPr>
          <w:rStyle w:val="Style13ptBold"/>
        </w:rPr>
        <w:t>Hall ’25</w:t>
      </w:r>
      <w:r w:rsidRPr="00BB3031">
        <w:t xml:space="preserve"> [Abigail R.; July 3; Senior Fellow at the Independent Institute and an Associate Professor of Economics at the University of Tampa, Assistant Professor of Economics at Bellarmine University in Louisville, Ph.D. in economics from George Mason University; Independent Institute, “Have We All Gone Mad? What We Get Wrong about Nuclear Weapons,” https://www.independent.org/article/2025/07/03/consequences-nuclear-war] </w:t>
      </w:r>
    </w:p>
    <w:p w14:paraId="5BAEDADF" w14:textId="77777777" w:rsidR="00B6154D" w:rsidRPr="00AD5FFD" w:rsidRDefault="00B6154D" w:rsidP="00B6154D">
      <w:pPr>
        <w:rPr>
          <w:sz w:val="16"/>
        </w:rPr>
      </w:pPr>
      <w:r w:rsidRPr="00AD5FFD">
        <w:rPr>
          <w:sz w:val="16"/>
        </w:rPr>
        <w:t>The logic is simple: because the consequences of nuclear war are catastrophic, those weapons deter countries from engaging in violent or risky behavior. In the 1960s this idea was formalized as “</w:t>
      </w:r>
      <w:r w:rsidRPr="00AD5FFD">
        <w:rPr>
          <w:rStyle w:val="StyleUnderline"/>
        </w:rPr>
        <w:t>Mutually Assured Destruction</w:t>
      </w:r>
      <w:r w:rsidRPr="00AD5FFD">
        <w:rPr>
          <w:sz w:val="16"/>
        </w:rPr>
        <w:t xml:space="preserve">,” or </w:t>
      </w:r>
      <w:r w:rsidRPr="00AD5FFD">
        <w:rPr>
          <w:rStyle w:val="Emphasis"/>
          <w:highlight w:val="cyan"/>
        </w:rPr>
        <w:t>MAD</w:t>
      </w:r>
      <w:r w:rsidRPr="00AD5FFD">
        <w:rPr>
          <w:sz w:val="16"/>
        </w:rPr>
        <w:t>: if two nuclear-armed opponents (e.g., the United States and Russia) could retaliate with equally devastating force after an initial strike, then neither side would strike first. Although nuclear policy has evolved since the collapse of the Soviet Union, deterrence remains a core principle of U.S. strategy.</w:t>
      </w:r>
    </w:p>
    <w:p w14:paraId="5E0F8FE0" w14:textId="77777777" w:rsidR="00B6154D" w:rsidRPr="00AD5FFD" w:rsidRDefault="00B6154D" w:rsidP="00B6154D">
      <w:pPr>
        <w:rPr>
          <w:sz w:val="16"/>
        </w:rPr>
      </w:pPr>
      <w:r w:rsidRPr="00AD5FFD">
        <w:rPr>
          <w:sz w:val="16"/>
        </w:rPr>
        <w:t xml:space="preserve">However, this view </w:t>
      </w:r>
      <w:r w:rsidRPr="00AD5FFD">
        <w:rPr>
          <w:rStyle w:val="StyleUnderline"/>
          <w:highlight w:val="cyan"/>
        </w:rPr>
        <w:t>has</w:t>
      </w:r>
      <w:r w:rsidRPr="00BB3031">
        <w:rPr>
          <w:rStyle w:val="StyleUnderline"/>
        </w:rPr>
        <w:t xml:space="preserve"> </w:t>
      </w:r>
      <w:r w:rsidRPr="00BB3031">
        <w:rPr>
          <w:rStyle w:val="Emphasis"/>
        </w:rPr>
        <w:t xml:space="preserve">major </w:t>
      </w:r>
      <w:r w:rsidRPr="00AD5FFD">
        <w:rPr>
          <w:rStyle w:val="Emphasis"/>
          <w:highlight w:val="cyan"/>
        </w:rPr>
        <w:t>flaws</w:t>
      </w:r>
      <w:r w:rsidRPr="00AD5FFD">
        <w:rPr>
          <w:sz w:val="16"/>
        </w:rPr>
        <w:t xml:space="preserve">. While nuclear weapons may offer short-term peace, deterrence is </w:t>
      </w:r>
      <w:r w:rsidRPr="00AD5FFD">
        <w:rPr>
          <w:rStyle w:val="StyleUnderline"/>
        </w:rPr>
        <w:t xml:space="preserve">inherently unstable over the </w:t>
      </w:r>
      <w:r w:rsidRPr="00AD5FFD">
        <w:rPr>
          <w:rStyle w:val="Emphasis"/>
        </w:rPr>
        <w:t>long run</w:t>
      </w:r>
      <w:r w:rsidRPr="00AD5FFD">
        <w:rPr>
          <w:sz w:val="16"/>
        </w:rPr>
        <w:t>.</w:t>
      </w:r>
    </w:p>
    <w:p w14:paraId="160F6FAD" w14:textId="77777777" w:rsidR="00B6154D" w:rsidRPr="00AD5FFD" w:rsidRDefault="00B6154D" w:rsidP="00B6154D">
      <w:pPr>
        <w:rPr>
          <w:sz w:val="16"/>
        </w:rPr>
      </w:pPr>
      <w:r w:rsidRPr="00AD5FFD">
        <w:rPr>
          <w:sz w:val="16"/>
        </w:rPr>
        <w:t>Why?</w:t>
      </w:r>
    </w:p>
    <w:p w14:paraId="693BF784" w14:textId="77777777" w:rsidR="00B6154D" w:rsidRPr="00AD5FFD" w:rsidRDefault="00B6154D" w:rsidP="00B6154D">
      <w:pPr>
        <w:rPr>
          <w:sz w:val="16"/>
        </w:rPr>
      </w:pPr>
      <w:r w:rsidRPr="00AD5FFD">
        <w:rPr>
          <w:sz w:val="16"/>
        </w:rPr>
        <w:t>Because for any threat—nuclear or otherwise—to be effective, it must be credible. There must be a real chance the threat will be acted upon. If there wasn’t, a threat would fail to deter.</w:t>
      </w:r>
    </w:p>
    <w:p w14:paraId="3C938195" w14:textId="77777777" w:rsidR="00B6154D" w:rsidRPr="00AD5FFD" w:rsidRDefault="00B6154D" w:rsidP="00B6154D">
      <w:pPr>
        <w:rPr>
          <w:sz w:val="16"/>
        </w:rPr>
      </w:pPr>
      <w:r w:rsidRPr="00AD5FFD">
        <w:rPr>
          <w:sz w:val="16"/>
        </w:rPr>
        <w:t xml:space="preserve">But even if we assume the odds of any nuclear attack are small, that shouldn’t make us breathe easy. </w:t>
      </w:r>
      <w:r w:rsidRPr="00AD5FFD">
        <w:rPr>
          <w:rStyle w:val="StyleUnderline"/>
          <w:highlight w:val="cyan"/>
        </w:rPr>
        <w:t>Even</w:t>
      </w:r>
      <w:r w:rsidRPr="00AD5FFD">
        <w:rPr>
          <w:rStyle w:val="StyleUnderline"/>
        </w:rPr>
        <w:t xml:space="preserve"> assuming just </w:t>
      </w:r>
      <w:r w:rsidRPr="00AD5FFD">
        <w:rPr>
          <w:rStyle w:val="StyleUnderline"/>
          <w:highlight w:val="cyan"/>
        </w:rPr>
        <w:t xml:space="preserve">a </w:t>
      </w:r>
      <w:r w:rsidRPr="00AD5FFD">
        <w:rPr>
          <w:rStyle w:val="Emphasis"/>
          <w:highlight w:val="cyan"/>
        </w:rPr>
        <w:t>1%</w:t>
      </w:r>
      <w:r w:rsidRPr="00AD5FFD">
        <w:rPr>
          <w:rStyle w:val="StyleUnderline"/>
          <w:highlight w:val="cyan"/>
        </w:rPr>
        <w:t xml:space="preserve"> annual </w:t>
      </w:r>
      <w:r w:rsidRPr="00AD5FFD">
        <w:rPr>
          <w:rStyle w:val="Emphasis"/>
          <w:highlight w:val="cyan"/>
        </w:rPr>
        <w:t>probability</w:t>
      </w:r>
      <w:r w:rsidRPr="00BB3031">
        <w:rPr>
          <w:rStyle w:val="StyleUnderline"/>
        </w:rPr>
        <w:t xml:space="preserve"> of use</w:t>
      </w:r>
      <w:r w:rsidRPr="00BB3031">
        <w:rPr>
          <w:sz w:val="16"/>
        </w:rPr>
        <w:t>, that</w:t>
      </w:r>
      <w:r w:rsidRPr="00AD5FFD">
        <w:rPr>
          <w:sz w:val="16"/>
        </w:rPr>
        <w:t xml:space="preserve"> </w:t>
      </w:r>
      <w:r w:rsidRPr="00AD5FFD">
        <w:rPr>
          <w:rStyle w:val="StyleUnderline"/>
          <w:highlight w:val="cyan"/>
        </w:rPr>
        <w:t>implies</w:t>
      </w:r>
      <w:r w:rsidRPr="00AD5FFD">
        <w:rPr>
          <w:rStyle w:val="StyleUnderline"/>
        </w:rPr>
        <w:t xml:space="preserve"> a </w:t>
      </w:r>
      <w:r w:rsidRPr="00AD5FFD">
        <w:rPr>
          <w:rStyle w:val="Emphasis"/>
          <w:highlight w:val="cyan"/>
        </w:rPr>
        <w:t>63</w:t>
      </w:r>
      <w:r w:rsidRPr="00BB3031">
        <w:rPr>
          <w:rStyle w:val="Emphasis"/>
        </w:rPr>
        <w:t xml:space="preserve"> percent</w:t>
      </w:r>
      <w:r w:rsidRPr="00AD5FFD">
        <w:rPr>
          <w:rStyle w:val="StyleUnderline"/>
        </w:rPr>
        <w:t xml:space="preserve"> chance of a nuclear event </w:t>
      </w:r>
      <w:r w:rsidRPr="00AD5FFD">
        <w:rPr>
          <w:rStyle w:val="StyleUnderline"/>
          <w:highlight w:val="cyan"/>
        </w:rPr>
        <w:t xml:space="preserve">over </w:t>
      </w:r>
      <w:r w:rsidRPr="00AD5FFD">
        <w:rPr>
          <w:rStyle w:val="Emphasis"/>
          <w:highlight w:val="cyan"/>
        </w:rPr>
        <w:t>100 years</w:t>
      </w:r>
      <w:r w:rsidRPr="00AD5FFD">
        <w:rPr>
          <w:sz w:val="16"/>
        </w:rPr>
        <w:t>—and a 98% chance within 400 years.</w:t>
      </w:r>
    </w:p>
    <w:p w14:paraId="01DF09EC" w14:textId="77777777" w:rsidR="00B6154D" w:rsidRPr="00AD5FFD" w:rsidRDefault="00B6154D" w:rsidP="00B6154D">
      <w:pPr>
        <w:rPr>
          <w:sz w:val="16"/>
        </w:rPr>
      </w:pPr>
      <w:r w:rsidRPr="00AD5FFD">
        <w:rPr>
          <w:sz w:val="16"/>
        </w:rPr>
        <w:t xml:space="preserve">Other concerns also challenge the </w:t>
      </w:r>
      <w:r w:rsidRPr="00AD5FFD">
        <w:rPr>
          <w:rStyle w:val="StyleUnderline"/>
          <w:highlight w:val="cyan"/>
        </w:rPr>
        <w:t>theory</w:t>
      </w:r>
      <w:r w:rsidRPr="00AD5FFD">
        <w:rPr>
          <w:rStyle w:val="StyleUnderline"/>
        </w:rPr>
        <w:t xml:space="preserve"> of deterrence</w:t>
      </w:r>
      <w:r w:rsidRPr="00AD5FFD">
        <w:rPr>
          <w:sz w:val="16"/>
        </w:rPr>
        <w:t xml:space="preserve">. Discussions often </w:t>
      </w:r>
      <w:r w:rsidRPr="00AD5FFD">
        <w:rPr>
          <w:rStyle w:val="StyleUnderline"/>
          <w:highlight w:val="cyan"/>
        </w:rPr>
        <w:t>rely on</w:t>
      </w:r>
      <w:r w:rsidRPr="00AD5FFD">
        <w:rPr>
          <w:rStyle w:val="StyleUnderline"/>
        </w:rPr>
        <w:t xml:space="preserve"> frankly </w:t>
      </w:r>
      <w:r w:rsidRPr="00AD5FFD">
        <w:rPr>
          <w:rStyle w:val="Emphasis"/>
          <w:highlight w:val="cyan"/>
        </w:rPr>
        <w:t>heroic</w:t>
      </w:r>
      <w:r w:rsidRPr="00AD5FFD">
        <w:rPr>
          <w:rStyle w:val="StyleUnderline"/>
          <w:highlight w:val="cyan"/>
        </w:rPr>
        <w:t xml:space="preserve"> assumptions about</w:t>
      </w:r>
      <w:r w:rsidRPr="00AD5FFD">
        <w:rPr>
          <w:rStyle w:val="StyleUnderline"/>
        </w:rPr>
        <w:t xml:space="preserve"> the </w:t>
      </w:r>
      <w:r w:rsidRPr="00AD5FFD">
        <w:rPr>
          <w:rStyle w:val="Emphasis"/>
          <w:highlight w:val="cyan"/>
        </w:rPr>
        <w:t>knowledge</w:t>
      </w:r>
      <w:r w:rsidRPr="00AD5FFD">
        <w:rPr>
          <w:rStyle w:val="StyleUnderline"/>
          <w:highlight w:val="cyan"/>
        </w:rPr>
        <w:t xml:space="preserve"> and </w:t>
      </w:r>
      <w:r w:rsidRPr="00AD5FFD">
        <w:rPr>
          <w:rStyle w:val="Emphasis"/>
          <w:highlight w:val="cyan"/>
        </w:rPr>
        <w:t>foresight</w:t>
      </w:r>
      <w:r w:rsidRPr="00AD5FFD">
        <w:rPr>
          <w:rStyle w:val="StyleUnderline"/>
        </w:rPr>
        <w:t xml:space="preserve"> of policymakers</w:t>
      </w:r>
      <w:r w:rsidRPr="00AD5FFD">
        <w:rPr>
          <w:sz w:val="16"/>
        </w:rPr>
        <w:t xml:space="preserve">. Advocates assume </w:t>
      </w:r>
      <w:r w:rsidRPr="00AD5FFD">
        <w:rPr>
          <w:rStyle w:val="StyleUnderline"/>
          <w:highlight w:val="cyan"/>
        </w:rPr>
        <w:t>that</w:t>
      </w:r>
      <w:r w:rsidRPr="00AD5FFD">
        <w:rPr>
          <w:rStyle w:val="StyleUnderline"/>
        </w:rPr>
        <w:t xml:space="preserve"> </w:t>
      </w:r>
      <w:r w:rsidRPr="00AD5FFD">
        <w:rPr>
          <w:rStyle w:val="Emphasis"/>
        </w:rPr>
        <w:t xml:space="preserve">government </w:t>
      </w:r>
      <w:r w:rsidRPr="00AD5FFD">
        <w:rPr>
          <w:rStyle w:val="Emphasis"/>
          <w:highlight w:val="cyan"/>
        </w:rPr>
        <w:t>officials</w:t>
      </w:r>
      <w:r w:rsidRPr="00AD5FFD">
        <w:rPr>
          <w:rStyle w:val="StyleUnderline"/>
          <w:highlight w:val="cyan"/>
        </w:rPr>
        <w:t xml:space="preserve"> can </w:t>
      </w:r>
      <w:r w:rsidRPr="00AD5FFD">
        <w:rPr>
          <w:rStyle w:val="Emphasis"/>
          <w:highlight w:val="cyan"/>
        </w:rPr>
        <w:t>accurately</w:t>
      </w:r>
      <w:r w:rsidRPr="00AD5FFD">
        <w:rPr>
          <w:rStyle w:val="StyleUnderline"/>
          <w:highlight w:val="cyan"/>
        </w:rPr>
        <w:t xml:space="preserve"> assess</w:t>
      </w:r>
      <w:r w:rsidRPr="00AD5FFD">
        <w:rPr>
          <w:rStyle w:val="StyleUnderline"/>
        </w:rPr>
        <w:t xml:space="preserve"> </w:t>
      </w:r>
      <w:r w:rsidRPr="00AD5FFD">
        <w:rPr>
          <w:rStyle w:val="Emphasis"/>
        </w:rPr>
        <w:t xml:space="preserve">others’ </w:t>
      </w:r>
      <w:r w:rsidRPr="00AD5FFD">
        <w:rPr>
          <w:rStyle w:val="Emphasis"/>
          <w:highlight w:val="cyan"/>
        </w:rPr>
        <w:t>behavior</w:t>
      </w:r>
      <w:r w:rsidRPr="00AD5FFD">
        <w:rPr>
          <w:sz w:val="16"/>
        </w:rPr>
        <w:t xml:space="preserve">, determine the appropriate number and type of weapons needed for deterrence, </w:t>
      </w:r>
      <w:r w:rsidRPr="00AD5FFD">
        <w:rPr>
          <w:rStyle w:val="StyleUnderline"/>
          <w:highlight w:val="cyan"/>
        </w:rPr>
        <w:t xml:space="preserve">and respond </w:t>
      </w:r>
      <w:r w:rsidRPr="00AD5FFD">
        <w:rPr>
          <w:rStyle w:val="Emphasis"/>
          <w:highlight w:val="cyan"/>
        </w:rPr>
        <w:t>rationally</w:t>
      </w:r>
      <w:r w:rsidRPr="00AD5FFD">
        <w:rPr>
          <w:rStyle w:val="StyleUnderline"/>
        </w:rPr>
        <w:t xml:space="preserve"> under pressure</w:t>
      </w:r>
      <w:r w:rsidRPr="00AD5FFD">
        <w:rPr>
          <w:sz w:val="16"/>
        </w:rPr>
        <w:t>.</w:t>
      </w:r>
    </w:p>
    <w:p w14:paraId="648C5F93" w14:textId="77777777" w:rsidR="00B6154D" w:rsidRDefault="00B6154D" w:rsidP="00B6154D">
      <w:pPr>
        <w:rPr>
          <w:sz w:val="16"/>
        </w:rPr>
      </w:pPr>
      <w:r w:rsidRPr="00AD5FFD">
        <w:rPr>
          <w:sz w:val="16"/>
        </w:rPr>
        <w:t xml:space="preserve">In reality, </w:t>
      </w:r>
      <w:r w:rsidRPr="00AD5FFD">
        <w:rPr>
          <w:rStyle w:val="StyleUnderline"/>
        </w:rPr>
        <w:t xml:space="preserve">every aspect of </w:t>
      </w:r>
      <w:r w:rsidRPr="00AD5FFD">
        <w:rPr>
          <w:rStyle w:val="Emphasis"/>
          <w:highlight w:val="cyan"/>
        </w:rPr>
        <w:t>nuc</w:t>
      </w:r>
      <w:r w:rsidRPr="00AD5FFD">
        <w:rPr>
          <w:rStyle w:val="StyleUnderline"/>
        </w:rPr>
        <w:t>lear weapon</w:t>
      </w:r>
      <w:r w:rsidRPr="00AD5FFD">
        <w:rPr>
          <w:rStyle w:val="Emphasis"/>
          <w:highlight w:val="cyan"/>
        </w:rPr>
        <w:t>s</w:t>
      </w:r>
      <w:r w:rsidRPr="00AD5FFD">
        <w:rPr>
          <w:sz w:val="16"/>
        </w:rPr>
        <w:t>—</w:t>
      </w:r>
      <w:r w:rsidRPr="00AD5FFD">
        <w:rPr>
          <w:rStyle w:val="StyleUnderline"/>
        </w:rPr>
        <w:t xml:space="preserve">their development, deployment, </w:t>
      </w:r>
      <w:r w:rsidRPr="00AD5FFD">
        <w:rPr>
          <w:rStyle w:val="Emphasis"/>
          <w:highlight w:val="cyan"/>
        </w:rPr>
        <w:t>control</w:t>
      </w:r>
      <w:r w:rsidRPr="00AD5FFD">
        <w:rPr>
          <w:rStyle w:val="StyleUnderline"/>
        </w:rPr>
        <w:t>, and use</w:t>
      </w:r>
      <w:r w:rsidRPr="00AD5FFD">
        <w:rPr>
          <w:sz w:val="16"/>
        </w:rPr>
        <w:t>—</w:t>
      </w:r>
      <w:r w:rsidRPr="00AD5FFD">
        <w:rPr>
          <w:rStyle w:val="StyleUnderline"/>
          <w:highlight w:val="cyan"/>
        </w:rPr>
        <w:t>is</w:t>
      </w:r>
      <w:r w:rsidRPr="00AD5FFD">
        <w:rPr>
          <w:rStyle w:val="StyleUnderline"/>
        </w:rPr>
        <w:t xml:space="preserve"> subject to </w:t>
      </w:r>
      <w:r w:rsidRPr="00AD5FFD">
        <w:rPr>
          <w:rStyle w:val="Emphasis"/>
          <w:highlight w:val="cyan"/>
        </w:rPr>
        <w:t>political</w:t>
      </w:r>
      <w:r w:rsidRPr="00AD5FFD">
        <w:rPr>
          <w:rStyle w:val="StyleUnderline"/>
        </w:rPr>
        <w:t xml:space="preserve"> processes</w:t>
      </w:r>
      <w:r w:rsidRPr="00AD5FFD">
        <w:rPr>
          <w:sz w:val="16"/>
        </w:rPr>
        <w:t xml:space="preserve">, </w:t>
      </w:r>
      <w:r w:rsidRPr="00AD5FFD">
        <w:rPr>
          <w:rStyle w:val="StyleUnderline"/>
          <w:highlight w:val="cyan"/>
        </w:rPr>
        <w:t>which are</w:t>
      </w:r>
      <w:r w:rsidRPr="00AD5FFD">
        <w:rPr>
          <w:rStyle w:val="StyleUnderline"/>
        </w:rPr>
        <w:t xml:space="preserve"> inherently </w:t>
      </w:r>
      <w:r w:rsidRPr="00AD5FFD">
        <w:rPr>
          <w:rStyle w:val="Emphasis"/>
          <w:highlight w:val="cyan"/>
        </w:rPr>
        <w:t>fallible</w:t>
      </w:r>
      <w:r w:rsidRPr="00AD5FFD">
        <w:rPr>
          <w:sz w:val="16"/>
        </w:rPr>
        <w:t xml:space="preserve">. Weaknesses in these </w:t>
      </w:r>
      <w:r w:rsidRPr="00AD5FFD">
        <w:rPr>
          <w:rStyle w:val="StyleUnderline"/>
        </w:rPr>
        <w:t xml:space="preserve">systems can lead to </w:t>
      </w:r>
      <w:r w:rsidRPr="00AD5FFD">
        <w:rPr>
          <w:rStyle w:val="Emphasis"/>
        </w:rPr>
        <w:t>catastrophic</w:t>
      </w:r>
      <w:r w:rsidRPr="00AD5FFD">
        <w:rPr>
          <w:rStyle w:val="StyleUnderline"/>
        </w:rPr>
        <w:t xml:space="preserve"> outcomes</w:t>
      </w:r>
      <w:r w:rsidRPr="00AD5FFD">
        <w:rPr>
          <w:sz w:val="16"/>
        </w:rPr>
        <w:t>.</w:t>
      </w:r>
    </w:p>
    <w:p w14:paraId="783B771F" w14:textId="77777777" w:rsidR="00B6154D" w:rsidRPr="001F3C16" w:rsidRDefault="00B6154D" w:rsidP="00B6154D">
      <w:pPr>
        <w:pStyle w:val="Heading4"/>
        <w:rPr>
          <w:rFonts w:cs="Calibri"/>
          <w:u w:val="single"/>
        </w:rPr>
      </w:pPr>
      <w:r w:rsidRPr="001F3C16">
        <w:rPr>
          <w:rFonts w:cs="Calibri"/>
          <w:u w:val="single"/>
        </w:rPr>
        <w:t>No debris cascades</w:t>
      </w:r>
      <w:r w:rsidRPr="001F3C16">
        <w:rPr>
          <w:rFonts w:cs="Calibri"/>
        </w:rPr>
        <w:t xml:space="preserve">, but even a </w:t>
      </w:r>
      <w:r w:rsidRPr="001F3C16">
        <w:rPr>
          <w:rFonts w:cs="Calibri"/>
          <w:u w:val="single"/>
        </w:rPr>
        <w:t>worst case</w:t>
      </w:r>
      <w:r w:rsidRPr="001F3C16">
        <w:rPr>
          <w:rFonts w:cs="Calibri"/>
        </w:rPr>
        <w:t xml:space="preserve"> is confined to </w:t>
      </w:r>
      <w:r w:rsidRPr="001F3C16">
        <w:rPr>
          <w:rFonts w:cs="Calibri"/>
          <w:u w:val="single"/>
        </w:rPr>
        <w:t>low LEO</w:t>
      </w:r>
      <w:r w:rsidRPr="001F3C16">
        <w:rPr>
          <w:rFonts w:cs="Calibri"/>
        </w:rPr>
        <w:t xml:space="preserve"> with </w:t>
      </w:r>
      <w:r w:rsidRPr="001F3C16">
        <w:rPr>
          <w:rFonts w:cs="Calibri"/>
          <w:u w:val="single"/>
        </w:rPr>
        <w:t>no impact</w:t>
      </w:r>
      <w:r>
        <w:rPr>
          <w:rFonts w:cs="Calibri"/>
          <w:u w:val="single"/>
        </w:rPr>
        <w:t>.</w:t>
      </w:r>
    </w:p>
    <w:p w14:paraId="1C55E69C" w14:textId="77777777" w:rsidR="00B6154D" w:rsidRDefault="00B6154D" w:rsidP="00B6154D">
      <w:r w:rsidRPr="001F3C16">
        <w:rPr>
          <w:rStyle w:val="Style13ptBold"/>
        </w:rPr>
        <w:t>Fange 17</w:t>
      </w:r>
      <w:r w:rsidRPr="001F3C16">
        <w:t xml:space="preserve"> [Daniel Von Fange, Web Application Engineer, Founder and Owner of LeanCoder, Full Stack, Polyglot Web Developer, “Kessler Syndrome is Over Hyped”, 05/21/17, </w:t>
      </w:r>
      <w:r w:rsidRPr="001F3C16">
        <w:rPr>
          <w:i/>
          <w:iCs/>
        </w:rPr>
        <w:t>Braino</w:t>
      </w:r>
      <w:r w:rsidRPr="001F3C16">
        <w:t xml:space="preserve">, </w:t>
      </w:r>
      <w:r w:rsidRPr="00B71F32">
        <w:t>http://braino.org/essays/kessler_syndrome_is_over_hyped/</w:t>
      </w:r>
      <w:r w:rsidRPr="001F3C16">
        <w:t>]</w:t>
      </w:r>
    </w:p>
    <w:p w14:paraId="267CBC60" w14:textId="77777777" w:rsidR="00B6154D" w:rsidRPr="00FA1819" w:rsidRDefault="00B6154D" w:rsidP="00B6154D">
      <w:pPr>
        <w:rPr>
          <w:sz w:val="16"/>
        </w:rPr>
      </w:pPr>
      <w:r w:rsidRPr="00B71F32">
        <w:rPr>
          <w:rStyle w:val="StyleUnderline"/>
          <w:highlight w:val="green"/>
        </w:rPr>
        <w:t>Kessler</w:t>
      </w:r>
      <w:r w:rsidRPr="00AB73EE">
        <w:rPr>
          <w:rStyle w:val="StyleUnderline"/>
        </w:rPr>
        <w:t xml:space="preserve"> Syndrome </w:t>
      </w:r>
      <w:r w:rsidRPr="00B71F32">
        <w:rPr>
          <w:rStyle w:val="StyleUnderline"/>
          <w:highlight w:val="green"/>
        </w:rPr>
        <w:t xml:space="preserve">is </w:t>
      </w:r>
      <w:r w:rsidRPr="00B71F32">
        <w:rPr>
          <w:rStyle w:val="Emphasis"/>
          <w:highlight w:val="green"/>
        </w:rPr>
        <w:t>overhyped</w:t>
      </w:r>
      <w:r w:rsidRPr="00D4133F">
        <w:rPr>
          <w:rStyle w:val="StyleUnderline"/>
        </w:rPr>
        <w:t xml:space="preserve">. A </w:t>
      </w:r>
      <w:r w:rsidRPr="00D4133F">
        <w:rPr>
          <w:rStyle w:val="Emphasis"/>
        </w:rPr>
        <w:t>chorus of online commenters</w:t>
      </w:r>
      <w:r w:rsidRPr="00D4133F">
        <w:rPr>
          <w:rStyle w:val="StyleUnderline"/>
        </w:rPr>
        <w:t xml:space="preserve"> greet any news of upcoming low earth orbit satellites with worry that humanity will to lose access to space</w:t>
      </w:r>
      <w:r w:rsidRPr="00D4133F">
        <w:rPr>
          <w:sz w:val="16"/>
        </w:rPr>
        <w:t xml:space="preserve">. I now think </w:t>
      </w:r>
      <w:r w:rsidRPr="00D4133F">
        <w:rPr>
          <w:rStyle w:val="StyleUnderline"/>
        </w:rPr>
        <w:t xml:space="preserve">they are </w:t>
      </w:r>
      <w:r w:rsidRPr="00D4133F">
        <w:rPr>
          <w:rStyle w:val="Emphasis"/>
        </w:rPr>
        <w:t>wrong</w:t>
      </w:r>
      <w:r w:rsidRPr="00D4133F">
        <w:rPr>
          <w:sz w:val="16"/>
        </w:rPr>
        <w:t>.</w:t>
      </w:r>
    </w:p>
    <w:p w14:paraId="1A537037" w14:textId="77777777" w:rsidR="00B6154D" w:rsidRPr="00FA1819" w:rsidRDefault="00B6154D" w:rsidP="00B6154D">
      <w:pPr>
        <w:rPr>
          <w:sz w:val="16"/>
        </w:rPr>
      </w:pPr>
      <w:r w:rsidRPr="00FA1819">
        <w:rPr>
          <w:sz w:val="16"/>
        </w:rPr>
        <w:t>What is Kessler Syndrome?</w:t>
      </w:r>
    </w:p>
    <w:p w14:paraId="0E04B072" w14:textId="77777777" w:rsidR="00B6154D" w:rsidRPr="00FA1819" w:rsidRDefault="00B6154D" w:rsidP="00B6154D">
      <w:pPr>
        <w:rPr>
          <w:sz w:val="16"/>
        </w:rPr>
      </w:pPr>
      <w:r w:rsidRPr="00FA1819">
        <w:rPr>
          <w:sz w:val="16"/>
        </w:rPr>
        <w:t>Here’s the popular view on Kessler Syndrome. Every once in a while, a piece of junk in space hits a satellite. This single impact destroys the satellite, and breaks off several thousand additional pieces. These new pieces now fly around space looking for other satellites to hit, and so exponentially multiply themselves over time, like a nuclear reaction, until a sphere of man-made debris surrounds the earth, and humanity no longer has access to space nor the benefits of satellites.</w:t>
      </w:r>
    </w:p>
    <w:p w14:paraId="64F1BD4F" w14:textId="77777777" w:rsidR="00B6154D" w:rsidRPr="00FA1819" w:rsidRDefault="00B6154D" w:rsidP="00B6154D">
      <w:pPr>
        <w:rPr>
          <w:sz w:val="16"/>
        </w:rPr>
      </w:pPr>
      <w:r w:rsidRPr="00FA1819">
        <w:rPr>
          <w:sz w:val="16"/>
        </w:rPr>
        <w:t>It is a dark picture.</w:t>
      </w:r>
    </w:p>
    <w:p w14:paraId="28F86CDF" w14:textId="77777777" w:rsidR="00B6154D" w:rsidRPr="00AB73EE" w:rsidRDefault="00B6154D" w:rsidP="00B6154D">
      <w:pPr>
        <w:rPr>
          <w:rStyle w:val="StyleUnderline"/>
        </w:rPr>
      </w:pPr>
      <w:r w:rsidRPr="00AB73EE">
        <w:rPr>
          <w:rStyle w:val="StyleUnderline"/>
        </w:rPr>
        <w:t>Is Kessler Syndrome likely to happen?</w:t>
      </w:r>
    </w:p>
    <w:p w14:paraId="5D757370" w14:textId="77777777" w:rsidR="00B6154D" w:rsidRPr="00FA1819" w:rsidRDefault="00B6154D" w:rsidP="00B6154D">
      <w:pPr>
        <w:rPr>
          <w:sz w:val="16"/>
        </w:rPr>
      </w:pPr>
      <w:r w:rsidRPr="00FA1819">
        <w:rPr>
          <w:sz w:val="16"/>
        </w:rPr>
        <w:t>I had to stop everything and spend an afternoon doing back-of-the-napkin math to know how big the threat is. To estimate, we need to know where the stuff in space is, how much mass is there, and how long it would take to deorbit.</w:t>
      </w:r>
    </w:p>
    <w:p w14:paraId="7DDA7403" w14:textId="77777777" w:rsidR="00B6154D" w:rsidRPr="00AB73EE" w:rsidRDefault="00B6154D" w:rsidP="00B6154D">
      <w:pPr>
        <w:rPr>
          <w:rStyle w:val="StyleUnderline"/>
        </w:rPr>
      </w:pPr>
      <w:r w:rsidRPr="00D4133F">
        <w:rPr>
          <w:rStyle w:val="StyleUnderline"/>
          <w:highlight w:val="green"/>
        </w:rPr>
        <w:t>The orbital area</w:t>
      </w:r>
      <w:r w:rsidRPr="00E90FD1">
        <w:rPr>
          <w:rStyle w:val="StyleUnderline"/>
        </w:rPr>
        <w:t xml:space="preserve"> around earth </w:t>
      </w:r>
      <w:r w:rsidRPr="00D4133F">
        <w:rPr>
          <w:rStyle w:val="StyleUnderline"/>
          <w:highlight w:val="green"/>
        </w:rPr>
        <w:t>can be broken</w:t>
      </w:r>
      <w:r w:rsidRPr="00E90FD1">
        <w:rPr>
          <w:rStyle w:val="StyleUnderline"/>
        </w:rPr>
        <w:t xml:space="preserve"> down </w:t>
      </w:r>
      <w:r w:rsidRPr="00D4133F">
        <w:rPr>
          <w:rStyle w:val="StyleUnderline"/>
          <w:highlight w:val="green"/>
        </w:rPr>
        <w:t>into four regions.</w:t>
      </w:r>
    </w:p>
    <w:p w14:paraId="40A19F9C" w14:textId="77777777" w:rsidR="00B6154D" w:rsidRPr="00FA1819" w:rsidRDefault="00B6154D" w:rsidP="00B6154D">
      <w:pPr>
        <w:rPr>
          <w:sz w:val="16"/>
        </w:rPr>
      </w:pPr>
      <w:r w:rsidRPr="00D4133F">
        <w:rPr>
          <w:rStyle w:val="Emphasis"/>
          <w:highlight w:val="green"/>
        </w:rPr>
        <w:t>Low LEO</w:t>
      </w:r>
      <w:r w:rsidRPr="00AB73EE">
        <w:rPr>
          <w:rStyle w:val="StyleUnderline"/>
        </w:rPr>
        <w:t xml:space="preserve"> - Up to about 400km. </w:t>
      </w:r>
      <w:r w:rsidRPr="00D4133F">
        <w:rPr>
          <w:rStyle w:val="StyleUnderline"/>
          <w:highlight w:val="green"/>
        </w:rPr>
        <w:t>Things</w:t>
      </w:r>
      <w:r w:rsidRPr="00AB73EE">
        <w:rPr>
          <w:rStyle w:val="StyleUnderline"/>
        </w:rPr>
        <w:t xml:space="preserve"> that orbit </w:t>
      </w:r>
      <w:r w:rsidRPr="00A10481">
        <w:rPr>
          <w:rStyle w:val="StyleUnderline"/>
        </w:rPr>
        <w:t xml:space="preserve">here </w:t>
      </w:r>
      <w:r w:rsidRPr="00D4133F">
        <w:rPr>
          <w:rStyle w:val="StyleUnderline"/>
          <w:highlight w:val="green"/>
        </w:rPr>
        <w:t>burn up</w:t>
      </w:r>
      <w:r w:rsidRPr="00AB73EE">
        <w:rPr>
          <w:rStyle w:val="StyleUnderline"/>
        </w:rPr>
        <w:t xml:space="preserve"> in the earth’s atmosphere </w:t>
      </w:r>
      <w:r w:rsidRPr="00D4133F">
        <w:rPr>
          <w:rStyle w:val="StyleUnderline"/>
          <w:highlight w:val="green"/>
        </w:rPr>
        <w:t>quickly</w:t>
      </w:r>
      <w:r w:rsidRPr="00AB73EE">
        <w:rPr>
          <w:rStyle w:val="StyleUnderline"/>
        </w:rPr>
        <w:t xml:space="preserve"> - between a few months to two years</w:t>
      </w:r>
      <w:r w:rsidRPr="00FA1819">
        <w:rPr>
          <w:sz w:val="16"/>
        </w:rPr>
        <w:t xml:space="preserve">. The space station operates at the high end of this range. It loses about a kilometer of altitude a month and if not pushed higher every few months, would soon burn up. </w:t>
      </w:r>
      <w:r w:rsidRPr="00AB73EE">
        <w:rPr>
          <w:rStyle w:val="StyleUnderline"/>
        </w:rPr>
        <w:t xml:space="preserve">For all practical purposes, Low LEO </w:t>
      </w:r>
      <w:r w:rsidRPr="00AB73EE">
        <w:rPr>
          <w:rStyle w:val="Emphasis"/>
        </w:rPr>
        <w:t>doesn’t matter</w:t>
      </w:r>
      <w:r w:rsidRPr="00AB73EE">
        <w:rPr>
          <w:rStyle w:val="StyleUnderline"/>
        </w:rPr>
        <w:t xml:space="preserve"> for Kessler Syndrome. If Low LEO was ever full of space junk, we’d just wait</w:t>
      </w:r>
      <w:r w:rsidRPr="00FA1819">
        <w:rPr>
          <w:sz w:val="16"/>
        </w:rPr>
        <w:t xml:space="preserve"> a year and a half, </w:t>
      </w:r>
      <w:r w:rsidRPr="00AB73EE">
        <w:rPr>
          <w:rStyle w:val="StyleUnderline"/>
        </w:rPr>
        <w:t>and the problem would be over</w:t>
      </w:r>
      <w:r w:rsidRPr="00FA1819">
        <w:rPr>
          <w:sz w:val="16"/>
        </w:rPr>
        <w:t>.</w:t>
      </w:r>
    </w:p>
    <w:p w14:paraId="1374FBB7" w14:textId="77777777" w:rsidR="00B6154D" w:rsidRPr="00FA1819" w:rsidRDefault="00B6154D" w:rsidP="00B6154D">
      <w:pPr>
        <w:rPr>
          <w:sz w:val="16"/>
        </w:rPr>
      </w:pPr>
      <w:r w:rsidRPr="00D4133F">
        <w:rPr>
          <w:rStyle w:val="Emphasis"/>
          <w:highlight w:val="green"/>
        </w:rPr>
        <w:t>High LEO</w:t>
      </w:r>
      <w:r w:rsidRPr="00AB73EE">
        <w:rPr>
          <w:rStyle w:val="StyleUnderline"/>
        </w:rPr>
        <w:t xml:space="preserve"> - 400km to 2000km. This </w:t>
      </w:r>
      <w:r w:rsidRPr="00D4133F">
        <w:rPr>
          <w:rStyle w:val="StyleUnderline"/>
          <w:highlight w:val="green"/>
        </w:rPr>
        <w:t>where</w:t>
      </w:r>
      <w:r w:rsidRPr="00A10481">
        <w:rPr>
          <w:rStyle w:val="StyleUnderline"/>
        </w:rPr>
        <w:t xml:space="preserve"> most</w:t>
      </w:r>
      <w:r w:rsidRPr="00AB73EE">
        <w:rPr>
          <w:rStyle w:val="StyleUnderline"/>
        </w:rPr>
        <w:t xml:space="preserve"> heavy satellites and most space </w:t>
      </w:r>
      <w:r w:rsidRPr="00D4133F">
        <w:rPr>
          <w:rStyle w:val="StyleUnderline"/>
          <w:highlight w:val="green"/>
        </w:rPr>
        <w:t>junk orbits</w:t>
      </w:r>
      <w:r w:rsidRPr="00FA1819">
        <w:rPr>
          <w:sz w:val="16"/>
        </w:rPr>
        <w:t xml:space="preserve">. The air is thin enough here that satellites only go down slowly, and they have a much farther distance to fall. </w:t>
      </w:r>
      <w:r w:rsidRPr="00AB73EE">
        <w:rPr>
          <w:rStyle w:val="StyleUnderline"/>
        </w:rPr>
        <w:t xml:space="preserve">It can take 50 years for stuff here to get down. </w:t>
      </w:r>
      <w:r w:rsidRPr="00AF24CA">
        <w:rPr>
          <w:rStyle w:val="StyleUnderline"/>
        </w:rPr>
        <w:t>This is where Kessler Syndrome could be an issue</w:t>
      </w:r>
      <w:r w:rsidRPr="00FA1819">
        <w:rPr>
          <w:sz w:val="16"/>
        </w:rPr>
        <w:t>.</w:t>
      </w:r>
    </w:p>
    <w:p w14:paraId="09E95F5E" w14:textId="77777777" w:rsidR="00B6154D" w:rsidRPr="00FA1819" w:rsidRDefault="00B6154D" w:rsidP="00B6154D">
      <w:pPr>
        <w:rPr>
          <w:sz w:val="16"/>
        </w:rPr>
      </w:pPr>
      <w:r w:rsidRPr="00D4133F">
        <w:rPr>
          <w:rStyle w:val="Emphasis"/>
          <w:highlight w:val="green"/>
        </w:rPr>
        <w:t>Mid Orbit</w:t>
      </w:r>
      <w:r w:rsidRPr="00D4133F">
        <w:rPr>
          <w:rStyle w:val="StyleUnderline"/>
          <w:highlight w:val="green"/>
        </w:rPr>
        <w:t xml:space="preserve"> - </w:t>
      </w:r>
      <w:r w:rsidRPr="00D4133F">
        <w:rPr>
          <w:rStyle w:val="Emphasis"/>
          <w:highlight w:val="green"/>
        </w:rPr>
        <w:t>GPS</w:t>
      </w:r>
      <w:r w:rsidRPr="00AB73EE">
        <w:rPr>
          <w:rStyle w:val="StyleUnderline"/>
        </w:rPr>
        <w:t xml:space="preserve"> satellites </w:t>
      </w:r>
      <w:r w:rsidRPr="00D4133F">
        <w:rPr>
          <w:rStyle w:val="StyleUnderline"/>
          <w:highlight w:val="green"/>
        </w:rPr>
        <w:t>and</w:t>
      </w:r>
      <w:r w:rsidRPr="00AB73EE">
        <w:rPr>
          <w:rStyle w:val="StyleUnderline"/>
        </w:rPr>
        <w:t xml:space="preserve"> other </w:t>
      </w:r>
      <w:r w:rsidRPr="00D4133F">
        <w:rPr>
          <w:rStyle w:val="Emphasis"/>
          <w:highlight w:val="green"/>
        </w:rPr>
        <w:t>nav</w:t>
      </w:r>
      <w:r w:rsidRPr="00AB73EE">
        <w:rPr>
          <w:rStyle w:val="StyleUnderline"/>
        </w:rPr>
        <w:t xml:space="preserve">igation </w:t>
      </w:r>
      <w:r w:rsidRPr="00D4133F">
        <w:rPr>
          <w:rStyle w:val="Emphasis"/>
          <w:highlight w:val="green"/>
        </w:rPr>
        <w:t>sat</w:t>
      </w:r>
      <w:r w:rsidRPr="00BB6B55">
        <w:rPr>
          <w:rStyle w:val="StyleUnderline"/>
        </w:rPr>
        <w:t>ellite</w:t>
      </w:r>
      <w:r w:rsidRPr="00D4133F">
        <w:rPr>
          <w:rStyle w:val="Emphasis"/>
          <w:highlight w:val="green"/>
        </w:rPr>
        <w:t>s</w:t>
      </w:r>
      <w:r w:rsidRPr="00AF24CA">
        <w:rPr>
          <w:rStyle w:val="StyleUnderline"/>
        </w:rPr>
        <w:t xml:space="preserve"> travel </w:t>
      </w:r>
      <w:r w:rsidRPr="00D4133F">
        <w:rPr>
          <w:rStyle w:val="StyleUnderline"/>
          <w:highlight w:val="green"/>
        </w:rPr>
        <w:t>here</w:t>
      </w:r>
      <w:r w:rsidRPr="00D4133F">
        <w:rPr>
          <w:rStyle w:val="StyleUnderline"/>
        </w:rPr>
        <w:t xml:space="preserve"> in</w:t>
      </w:r>
      <w:r w:rsidRPr="00AB73EE">
        <w:rPr>
          <w:rStyle w:val="StyleUnderline"/>
        </w:rPr>
        <w:t xml:space="preserve"> lonely, long lives. The </w:t>
      </w:r>
      <w:r w:rsidRPr="00D4133F">
        <w:rPr>
          <w:rStyle w:val="Emphasis"/>
          <w:highlight w:val="green"/>
        </w:rPr>
        <w:t>volume</w:t>
      </w:r>
      <w:r w:rsidRPr="00AB73EE">
        <w:rPr>
          <w:rStyle w:val="Emphasis"/>
        </w:rPr>
        <w:t xml:space="preserve"> of space </w:t>
      </w:r>
      <w:r w:rsidRPr="00D4133F">
        <w:rPr>
          <w:rStyle w:val="Emphasis"/>
          <w:highlight w:val="green"/>
        </w:rPr>
        <w:t>is so huge</w:t>
      </w:r>
      <w:r w:rsidRPr="00D4133F">
        <w:rPr>
          <w:rStyle w:val="StyleUnderline"/>
          <w:highlight w:val="green"/>
        </w:rPr>
        <w:t>, and</w:t>
      </w:r>
      <w:r w:rsidRPr="00AB73EE">
        <w:rPr>
          <w:rStyle w:val="StyleUnderline"/>
        </w:rPr>
        <w:t xml:space="preserve"> the </w:t>
      </w:r>
      <w:r w:rsidRPr="00D4133F">
        <w:rPr>
          <w:rStyle w:val="Emphasis"/>
          <w:highlight w:val="green"/>
        </w:rPr>
        <w:t>number</w:t>
      </w:r>
      <w:r w:rsidRPr="00AF24CA">
        <w:rPr>
          <w:rStyle w:val="Emphasis"/>
        </w:rPr>
        <w:t xml:space="preserve"> of satellites </w:t>
      </w:r>
      <w:r w:rsidRPr="00D4133F">
        <w:rPr>
          <w:rStyle w:val="Emphasis"/>
          <w:highlight w:val="green"/>
        </w:rPr>
        <w:t>so few</w:t>
      </w:r>
      <w:r w:rsidRPr="00AB73EE">
        <w:rPr>
          <w:rStyle w:val="StyleUnderline"/>
        </w:rPr>
        <w:t xml:space="preserve">, that </w:t>
      </w:r>
      <w:r w:rsidRPr="00D4133F">
        <w:rPr>
          <w:rStyle w:val="StyleUnderline"/>
          <w:highlight w:val="green"/>
        </w:rPr>
        <w:t xml:space="preserve">we </w:t>
      </w:r>
      <w:r w:rsidRPr="00D4133F">
        <w:rPr>
          <w:rStyle w:val="Emphasis"/>
          <w:highlight w:val="green"/>
        </w:rPr>
        <w:t>don’t</w:t>
      </w:r>
      <w:r w:rsidRPr="00AB73EE">
        <w:rPr>
          <w:rStyle w:val="Emphasis"/>
        </w:rPr>
        <w:t xml:space="preserve"> need to </w:t>
      </w:r>
      <w:r w:rsidRPr="00D4133F">
        <w:rPr>
          <w:rStyle w:val="Emphasis"/>
          <w:highlight w:val="green"/>
        </w:rPr>
        <w:t>worry</w:t>
      </w:r>
      <w:r w:rsidRPr="00AB73EE">
        <w:rPr>
          <w:rStyle w:val="StyleUnderline"/>
        </w:rPr>
        <w:t xml:space="preserve"> about Kessler </w:t>
      </w:r>
      <w:r w:rsidRPr="00D4133F">
        <w:rPr>
          <w:rStyle w:val="Emphasis"/>
        </w:rPr>
        <w:t>here</w:t>
      </w:r>
      <w:r w:rsidRPr="00FA1819">
        <w:rPr>
          <w:sz w:val="16"/>
        </w:rPr>
        <w:t>.</w:t>
      </w:r>
    </w:p>
    <w:p w14:paraId="58FC625A" w14:textId="77777777" w:rsidR="00B6154D" w:rsidRPr="002E68A3" w:rsidRDefault="00B6154D" w:rsidP="00B6154D">
      <w:pPr>
        <w:rPr>
          <w:sz w:val="16"/>
        </w:rPr>
      </w:pPr>
      <w:r w:rsidRPr="00D4133F">
        <w:rPr>
          <w:rStyle w:val="Emphasis"/>
          <w:highlight w:val="green"/>
        </w:rPr>
        <w:t>GEO</w:t>
      </w:r>
      <w:r w:rsidRPr="00AB73EE">
        <w:rPr>
          <w:rStyle w:val="StyleUnderline"/>
        </w:rPr>
        <w:t xml:space="preserve"> - If you put a satellite far enough out from earth, the speed that the satellite travels around the earth will match the speed of the surface of the earth rotating under it</w:t>
      </w:r>
      <w:r w:rsidRPr="00FA1819">
        <w:rPr>
          <w:sz w:val="16"/>
        </w:rPr>
        <w:t xml:space="preserve">. From the ground, the satellite will appear to hang motionless. Usually the geostationary orbit is used by big weather satellites and big TV broadcasting satellites. (This apparent motionlessness is why satellite TV dishes can be mounted pointing in a fixed direction. You can find approximate south just by looking around at the dishes in your northern hemisphere neighborhood.) For Kessler purposes, </w:t>
      </w:r>
      <w:r w:rsidRPr="00D4133F">
        <w:rPr>
          <w:rStyle w:val="StyleUnderline"/>
        </w:rPr>
        <w:t>GEO</w:t>
      </w:r>
      <w:r w:rsidRPr="00AF24CA">
        <w:rPr>
          <w:rStyle w:val="StyleUnderline"/>
        </w:rPr>
        <w:t xml:space="preserve"> orbit </w:t>
      </w:r>
      <w:r w:rsidRPr="00D4133F">
        <w:rPr>
          <w:rStyle w:val="StyleUnderline"/>
        </w:rPr>
        <w:t>is</w:t>
      </w:r>
      <w:r w:rsidRPr="00AB73EE">
        <w:rPr>
          <w:rStyle w:val="StyleUnderline"/>
        </w:rPr>
        <w:t xml:space="preserve"> roughly a ring 384,400 km around. However, </w:t>
      </w:r>
      <w:r w:rsidRPr="00D4133F">
        <w:rPr>
          <w:rStyle w:val="StyleUnderline"/>
          <w:highlight w:val="green"/>
        </w:rPr>
        <w:t>all</w:t>
      </w:r>
      <w:r w:rsidRPr="00FA1819">
        <w:rPr>
          <w:sz w:val="16"/>
        </w:rPr>
        <w:t xml:space="preserve"> the </w:t>
      </w:r>
      <w:r w:rsidRPr="00D4133F">
        <w:rPr>
          <w:rStyle w:val="Emphasis"/>
          <w:highlight w:val="green"/>
        </w:rPr>
        <w:t>sat</w:t>
      </w:r>
      <w:r w:rsidRPr="00BB6B55">
        <w:rPr>
          <w:rStyle w:val="StyleUnderline"/>
        </w:rPr>
        <w:t>ellite</w:t>
      </w:r>
      <w:r w:rsidRPr="00D4133F">
        <w:rPr>
          <w:rStyle w:val="Emphasis"/>
          <w:highlight w:val="green"/>
        </w:rPr>
        <w:t>s</w:t>
      </w:r>
      <w:r w:rsidRPr="00AB73EE">
        <w:rPr>
          <w:rStyle w:val="StyleUnderline"/>
        </w:rPr>
        <w:t xml:space="preserve"> here </w:t>
      </w:r>
      <w:r w:rsidRPr="00D4133F">
        <w:rPr>
          <w:rStyle w:val="StyleUnderline"/>
          <w:highlight w:val="green"/>
        </w:rPr>
        <w:t>are moving the same</w:t>
      </w:r>
      <w:r w:rsidRPr="00AB73EE">
        <w:rPr>
          <w:rStyle w:val="StyleUnderline"/>
        </w:rPr>
        <w:t xml:space="preserve"> direction at the same </w:t>
      </w:r>
      <w:r w:rsidRPr="00D4133F">
        <w:rPr>
          <w:rStyle w:val="StyleUnderline"/>
          <w:highlight w:val="green"/>
        </w:rPr>
        <w:t>speed</w:t>
      </w:r>
      <w:r w:rsidRPr="00AB73EE">
        <w:rPr>
          <w:rStyle w:val="StyleUnderline"/>
        </w:rPr>
        <w:t xml:space="preserve"> - debris doesn’t get free velocity</w:t>
      </w:r>
      <w:r w:rsidRPr="00FA1819">
        <w:rPr>
          <w:sz w:val="16"/>
        </w:rPr>
        <w:t xml:space="preserve"> from the speed of the satellites. </w:t>
      </w:r>
      <w:r w:rsidRPr="00D4133F">
        <w:rPr>
          <w:rStyle w:val="StyleUnderline"/>
          <w:highlight w:val="green"/>
        </w:rPr>
        <w:t>Also</w:t>
      </w:r>
      <w:r w:rsidRPr="00974FE4">
        <w:rPr>
          <w:rStyle w:val="StyleUnderline"/>
        </w:rPr>
        <w:t>, it’s</w:t>
      </w:r>
      <w:r w:rsidRPr="00AB73EE">
        <w:rPr>
          <w:rStyle w:val="StyleUnderline"/>
        </w:rPr>
        <w:t xml:space="preserve"> quite expensive to get a satellite here, and so there aren’t many, </w:t>
      </w:r>
      <w:r w:rsidRPr="00D4133F">
        <w:rPr>
          <w:rStyle w:val="StyleUnderline"/>
          <w:highlight w:val="green"/>
        </w:rPr>
        <w:t>only</w:t>
      </w:r>
      <w:r w:rsidRPr="00AB73EE">
        <w:rPr>
          <w:rStyle w:val="StyleUnderline"/>
        </w:rPr>
        <w:t xml:space="preserve"> about </w:t>
      </w:r>
      <w:r w:rsidRPr="00D4133F">
        <w:rPr>
          <w:rStyle w:val="Emphasis"/>
          <w:highlight w:val="green"/>
        </w:rPr>
        <w:t>one satellite per 1000km</w:t>
      </w:r>
      <w:r w:rsidRPr="00AB73EE">
        <w:rPr>
          <w:rStyle w:val="StyleUnderline"/>
        </w:rPr>
        <w:t xml:space="preserve"> of the ring. Kessler </w:t>
      </w:r>
      <w:r w:rsidRPr="00D4133F">
        <w:rPr>
          <w:rStyle w:val="StyleUnderline"/>
          <w:highlight w:val="green"/>
        </w:rPr>
        <w:t xml:space="preserve">is </w:t>
      </w:r>
      <w:r w:rsidRPr="00D4133F">
        <w:rPr>
          <w:rStyle w:val="Emphasis"/>
          <w:highlight w:val="green"/>
        </w:rPr>
        <w:t>not a problem</w:t>
      </w:r>
      <w:r w:rsidRPr="00AB73EE">
        <w:rPr>
          <w:rStyle w:val="StyleUnderline"/>
        </w:rPr>
        <w:t xml:space="preserve"> here</w:t>
      </w:r>
      <w:r w:rsidRPr="00FA1819">
        <w:rPr>
          <w:sz w:val="16"/>
        </w:rPr>
        <w:t>.</w:t>
      </w:r>
    </w:p>
    <w:p w14:paraId="6556024A" w14:textId="77777777" w:rsidR="00B6154D" w:rsidRDefault="00B6154D" w:rsidP="00B6154D">
      <w:pPr>
        <w:pStyle w:val="Heading3"/>
      </w:pPr>
      <w:r>
        <w:t>Midterms DA---AT: Dome---Modernization---1AR</w:t>
      </w:r>
    </w:p>
    <w:p w14:paraId="2FA2CACB" w14:textId="77777777" w:rsidR="00B6154D" w:rsidRDefault="00B6154D" w:rsidP="00B6154D">
      <w:pPr>
        <w:pStyle w:val="Heading4"/>
      </w:pPr>
      <w:r>
        <w:t xml:space="preserve">Modernization is wrong---other factors are determinative and missile defense won’t cause fast breakouts. </w:t>
      </w:r>
    </w:p>
    <w:p w14:paraId="134A9588" w14:textId="77777777" w:rsidR="00B6154D" w:rsidRPr="00ED1900" w:rsidRDefault="00B6154D" w:rsidP="00B6154D">
      <w:r w:rsidRPr="00D540ED">
        <w:rPr>
          <w:rStyle w:val="Style13ptBold"/>
        </w:rPr>
        <w:t>Costlow ’22</w:t>
      </w:r>
      <w:r>
        <w:t xml:space="preserve"> [Matthew; 2022; Senior Analyst, National Institute for Public Policy, Ph.D. Candidate, George Mason; NIPP, “Vulnerability is No Virtue and Defense is No Vice: The Strategic Benefits of Expanded U.S. Homeland Missile Defense,” vol. 2]</w:t>
      </w:r>
    </w:p>
    <w:p w14:paraId="2F573655" w14:textId="77777777" w:rsidR="00B6154D" w:rsidRPr="00FC7033" w:rsidRDefault="00B6154D" w:rsidP="00B6154D">
      <w:pPr>
        <w:rPr>
          <w:sz w:val="14"/>
        </w:rPr>
      </w:pPr>
      <w:r w:rsidRPr="00FC7033">
        <w:rPr>
          <w:sz w:val="14"/>
        </w:rPr>
        <w:t xml:space="preserve">Misunderstanding the Nature of Arms Competitions. </w:t>
      </w:r>
      <w:r w:rsidRPr="00D540ED">
        <w:rPr>
          <w:rStyle w:val="StyleUnderline"/>
        </w:rPr>
        <w:t xml:space="preserve">The </w:t>
      </w:r>
      <w:r w:rsidRPr="00D540ED">
        <w:rPr>
          <w:rStyle w:val="Emphasis"/>
        </w:rPr>
        <w:t>assertion</w:t>
      </w:r>
      <w:r w:rsidRPr="00FC7033">
        <w:rPr>
          <w:rStyle w:val="StyleUnderline"/>
        </w:rPr>
        <w:t xml:space="preserve"> that building improved U.S. homeland </w:t>
      </w:r>
      <w:r w:rsidRPr="00FC7033">
        <w:rPr>
          <w:rStyle w:val="Emphasis"/>
          <w:highlight w:val="cyan"/>
        </w:rPr>
        <w:t>missile defense</w:t>
      </w:r>
      <w:r w:rsidRPr="00D540ED">
        <w:rPr>
          <w:rStyle w:val="Emphasis"/>
        </w:rPr>
        <w:t>s</w:t>
      </w:r>
      <w:r w:rsidRPr="00FC7033">
        <w:rPr>
          <w:rStyle w:val="StyleUnderline"/>
        </w:rPr>
        <w:t xml:space="preserve"> will likely </w:t>
      </w:r>
      <w:r w:rsidRPr="00D540ED">
        <w:rPr>
          <w:rStyle w:val="StyleUnderline"/>
        </w:rPr>
        <w:t xml:space="preserve">cause an </w:t>
      </w:r>
      <w:r w:rsidRPr="00FC7033">
        <w:rPr>
          <w:rStyle w:val="Emphasis"/>
          <w:highlight w:val="cyan"/>
        </w:rPr>
        <w:t>arms race</w:t>
      </w:r>
      <w:r w:rsidRPr="00FC7033">
        <w:rPr>
          <w:rStyle w:val="StyleUnderline"/>
        </w:rPr>
        <w:t xml:space="preserve"> is based on assumptions</w:t>
      </w:r>
      <w:r w:rsidRPr="00FC7033">
        <w:rPr>
          <w:sz w:val="14"/>
        </w:rPr>
        <w:t xml:space="preserve">, much like the criterion on cost effectiveness, that adversaries will react in the particular manner, and for the reasons, that critics posit. </w:t>
      </w:r>
      <w:r w:rsidRPr="00FC7033">
        <w:rPr>
          <w:rStyle w:val="StyleUnderline"/>
        </w:rPr>
        <w:t>But</w:t>
      </w:r>
      <w:r w:rsidRPr="00FC7033">
        <w:rPr>
          <w:sz w:val="14"/>
        </w:rPr>
        <w:t xml:space="preserve">, as demonstrated above, </w:t>
      </w:r>
      <w:r w:rsidRPr="00FC7033">
        <w:rPr>
          <w:rStyle w:val="Emphasis"/>
          <w:highlight w:val="cyan"/>
        </w:rPr>
        <w:t>history</w:t>
      </w:r>
      <w:r w:rsidRPr="00FC7033">
        <w:rPr>
          <w:rStyle w:val="StyleUnderline"/>
          <w:highlight w:val="cyan"/>
        </w:rPr>
        <w:t xml:space="preserve"> </w:t>
      </w:r>
      <w:r w:rsidRPr="00D540ED">
        <w:rPr>
          <w:rStyle w:val="StyleUnderline"/>
        </w:rPr>
        <w:t>demonstrates</w:t>
      </w:r>
      <w:r w:rsidRPr="00FC7033">
        <w:rPr>
          <w:sz w:val="14"/>
        </w:rPr>
        <w:t xml:space="preserve"> that </w:t>
      </w:r>
      <w:r w:rsidRPr="00D540ED">
        <w:rPr>
          <w:rStyle w:val="StyleUnderline"/>
        </w:rPr>
        <w:t>opponents</w:t>
      </w:r>
      <w:r w:rsidRPr="00FC7033">
        <w:rPr>
          <w:rStyle w:val="StyleUnderline"/>
        </w:rPr>
        <w:t xml:space="preserve"> have </w:t>
      </w:r>
      <w:r w:rsidRPr="00D540ED">
        <w:rPr>
          <w:rStyle w:val="Emphasis"/>
        </w:rPr>
        <w:t>responded</w:t>
      </w:r>
      <w:r w:rsidRPr="00FC7033">
        <w:rPr>
          <w:rStyle w:val="StyleUnderline"/>
        </w:rPr>
        <w:t xml:space="preserve"> very </w:t>
      </w:r>
      <w:r w:rsidRPr="00FC7033">
        <w:rPr>
          <w:rStyle w:val="Emphasis"/>
          <w:highlight w:val="cyan"/>
        </w:rPr>
        <w:t>different</w:t>
      </w:r>
      <w:r w:rsidRPr="00D540ED">
        <w:rPr>
          <w:rStyle w:val="Emphasis"/>
        </w:rPr>
        <w:t>ly</w:t>
      </w:r>
      <w:r w:rsidRPr="00FC7033">
        <w:rPr>
          <w:sz w:val="14"/>
        </w:rPr>
        <w:t xml:space="preserve"> from what critics have asserted as being virtually inevitable. In fact, </w:t>
      </w:r>
      <w:r w:rsidRPr="00D540ED">
        <w:rPr>
          <w:rStyle w:val="StyleUnderline"/>
        </w:rPr>
        <w:t xml:space="preserve">there is </w:t>
      </w:r>
      <w:r w:rsidRPr="00E02BA1">
        <w:rPr>
          <w:rStyle w:val="Emphasis"/>
        </w:rPr>
        <w:t>nothing</w:t>
      </w:r>
      <w:r w:rsidRPr="00E02BA1">
        <w:rPr>
          <w:sz w:val="14"/>
        </w:rPr>
        <w:t xml:space="preserve"> either automatic or </w:t>
      </w:r>
      <w:r w:rsidRPr="00E02BA1">
        <w:rPr>
          <w:rStyle w:val="StyleUnderline"/>
        </w:rPr>
        <w:t xml:space="preserve">predictable about what </w:t>
      </w:r>
      <w:r w:rsidRPr="00E02BA1">
        <w:rPr>
          <w:rStyle w:val="Emphasis"/>
        </w:rPr>
        <w:t>weapons</w:t>
      </w:r>
      <w:r w:rsidRPr="00E02BA1">
        <w:rPr>
          <w:rStyle w:val="StyleUnderline"/>
        </w:rPr>
        <w:t xml:space="preserve"> a state </w:t>
      </w:r>
      <w:r w:rsidRPr="00E02BA1">
        <w:rPr>
          <w:rStyle w:val="Emphasis"/>
        </w:rPr>
        <w:t>develops</w:t>
      </w:r>
      <w:r w:rsidRPr="00E02BA1">
        <w:rPr>
          <w:sz w:val="14"/>
        </w:rPr>
        <w:t>, why</w:t>
      </w:r>
      <w:r w:rsidRPr="00FC7033">
        <w:rPr>
          <w:sz w:val="14"/>
        </w:rPr>
        <w:t xml:space="preserve">, and when. This dynamic indicates that real world </w:t>
      </w:r>
      <w:r w:rsidRPr="00FC7033">
        <w:rPr>
          <w:rStyle w:val="StyleUnderline"/>
        </w:rPr>
        <w:t xml:space="preserve">defense </w:t>
      </w:r>
      <w:r w:rsidRPr="00FC7033">
        <w:rPr>
          <w:rStyle w:val="StyleUnderline"/>
          <w:highlight w:val="cyan"/>
        </w:rPr>
        <w:t xml:space="preserve">acquisition </w:t>
      </w:r>
      <w:r w:rsidRPr="00D540ED">
        <w:rPr>
          <w:rStyle w:val="StyleUnderline"/>
        </w:rPr>
        <w:t xml:space="preserve">is </w:t>
      </w:r>
      <w:r w:rsidRPr="00FC7033">
        <w:rPr>
          <w:rStyle w:val="StyleUnderline"/>
          <w:highlight w:val="cyan"/>
        </w:rPr>
        <w:t>driven by</w:t>
      </w:r>
      <w:r w:rsidRPr="00FC7033">
        <w:rPr>
          <w:rStyle w:val="StyleUnderline"/>
        </w:rPr>
        <w:t xml:space="preserve"> </w:t>
      </w:r>
      <w:r w:rsidRPr="00FC7033">
        <w:rPr>
          <w:rStyle w:val="Emphasis"/>
        </w:rPr>
        <w:t xml:space="preserve">far </w:t>
      </w:r>
      <w:r w:rsidRPr="00FC7033">
        <w:rPr>
          <w:rStyle w:val="Emphasis"/>
          <w:highlight w:val="cyan"/>
        </w:rPr>
        <w:t>more</w:t>
      </w:r>
      <w:r w:rsidRPr="00FC7033">
        <w:rPr>
          <w:rStyle w:val="StyleUnderline"/>
        </w:rPr>
        <w:t xml:space="preserve"> factors </w:t>
      </w:r>
      <w:r w:rsidRPr="00FC7033">
        <w:rPr>
          <w:rStyle w:val="StyleUnderline"/>
          <w:highlight w:val="cyan"/>
        </w:rPr>
        <w:t xml:space="preserve">than </w:t>
      </w:r>
      <w:r w:rsidRPr="00E02BA1">
        <w:rPr>
          <w:rStyle w:val="Emphasis"/>
        </w:rPr>
        <w:t>simply</w:t>
      </w:r>
      <w:r w:rsidRPr="00E02BA1">
        <w:rPr>
          <w:rStyle w:val="StyleUnderline"/>
        </w:rPr>
        <w:t xml:space="preserve"> </w:t>
      </w:r>
      <w:r w:rsidRPr="00FC7033">
        <w:rPr>
          <w:rStyle w:val="StyleUnderline"/>
          <w:highlight w:val="cyan"/>
        </w:rPr>
        <w:t>reacting</w:t>
      </w:r>
      <w:r w:rsidRPr="00FC7033">
        <w:rPr>
          <w:rStyle w:val="StyleUnderline"/>
        </w:rPr>
        <w:t xml:space="preserve"> to</w:t>
      </w:r>
      <w:r w:rsidRPr="00FC7033">
        <w:rPr>
          <w:sz w:val="14"/>
        </w:rPr>
        <w:t xml:space="preserve"> what </w:t>
      </w:r>
      <w:r w:rsidRPr="00FC7033">
        <w:rPr>
          <w:rStyle w:val="StyleUnderline"/>
        </w:rPr>
        <w:t xml:space="preserve">the </w:t>
      </w:r>
      <w:r w:rsidRPr="00FC7033">
        <w:rPr>
          <w:rStyle w:val="Emphasis"/>
        </w:rPr>
        <w:t>U</w:t>
      </w:r>
      <w:r w:rsidRPr="00FC7033">
        <w:rPr>
          <w:rStyle w:val="StyleUnderline"/>
        </w:rPr>
        <w:t xml:space="preserve">nited </w:t>
      </w:r>
      <w:r w:rsidRPr="00FC7033">
        <w:rPr>
          <w:rStyle w:val="Emphasis"/>
        </w:rPr>
        <w:t>S</w:t>
      </w:r>
      <w:r w:rsidRPr="00FC7033">
        <w:rPr>
          <w:rStyle w:val="StyleUnderline"/>
        </w:rPr>
        <w:t>tates</w:t>
      </w:r>
      <w:r w:rsidRPr="00FC7033">
        <w:rPr>
          <w:sz w:val="14"/>
        </w:rPr>
        <w:t xml:space="preserve"> is doing. </w:t>
      </w:r>
      <w:r w:rsidRPr="00FC7033">
        <w:rPr>
          <w:rStyle w:val="Emphasis"/>
          <w:highlight w:val="cyan"/>
        </w:rPr>
        <w:t>Russia</w:t>
      </w:r>
      <w:r w:rsidRPr="00FC7033">
        <w:rPr>
          <w:rStyle w:val="StyleUnderline"/>
          <w:highlight w:val="cyan"/>
        </w:rPr>
        <w:t xml:space="preserve">, </w:t>
      </w:r>
      <w:r w:rsidRPr="00FC7033">
        <w:rPr>
          <w:rStyle w:val="Emphasis"/>
          <w:highlight w:val="cyan"/>
        </w:rPr>
        <w:t>China</w:t>
      </w:r>
      <w:r w:rsidRPr="00FC7033">
        <w:rPr>
          <w:rStyle w:val="StyleUnderline"/>
        </w:rPr>
        <w:t xml:space="preserve">, and </w:t>
      </w:r>
      <w:r w:rsidRPr="00FC7033">
        <w:rPr>
          <w:rStyle w:val="Emphasis"/>
          <w:highlight w:val="cyan"/>
        </w:rPr>
        <w:t>No</w:t>
      </w:r>
      <w:r w:rsidRPr="00FC7033">
        <w:rPr>
          <w:rStyle w:val="StyleUnderline"/>
        </w:rPr>
        <w:t xml:space="preserve">rth </w:t>
      </w:r>
      <w:r w:rsidRPr="00FC7033">
        <w:rPr>
          <w:rStyle w:val="Emphasis"/>
          <w:highlight w:val="cyan"/>
        </w:rPr>
        <w:t>Ko</w:t>
      </w:r>
      <w:r w:rsidRPr="00FC7033">
        <w:rPr>
          <w:rStyle w:val="StyleUnderline"/>
        </w:rPr>
        <w:t xml:space="preserve">rea all </w:t>
      </w:r>
      <w:r w:rsidRPr="00E02BA1">
        <w:rPr>
          <w:rStyle w:val="StyleUnderline"/>
        </w:rPr>
        <w:t>have</w:t>
      </w:r>
      <w:r w:rsidRPr="00FC7033">
        <w:rPr>
          <w:sz w:val="14"/>
        </w:rPr>
        <w:t xml:space="preserve"> their own </w:t>
      </w:r>
      <w:r w:rsidRPr="00FC7033">
        <w:rPr>
          <w:rStyle w:val="Emphasis"/>
          <w:highlight w:val="cyan"/>
        </w:rPr>
        <w:t>domestic</w:t>
      </w:r>
      <w:r w:rsidRPr="00FC7033">
        <w:rPr>
          <w:rStyle w:val="StyleUnderline"/>
        </w:rPr>
        <w:t xml:space="preserve">ally-driven </w:t>
      </w:r>
      <w:r w:rsidRPr="00E02BA1">
        <w:rPr>
          <w:rStyle w:val="StyleUnderline"/>
          <w:highlight w:val="cyan"/>
        </w:rPr>
        <w:t>considerations</w:t>
      </w:r>
      <w:r w:rsidRPr="00FC7033">
        <w:rPr>
          <w:rStyle w:val="StyleUnderline"/>
        </w:rPr>
        <w:t xml:space="preserve"> (bureaucratic </w:t>
      </w:r>
      <w:r w:rsidRPr="00FC7033">
        <w:rPr>
          <w:rStyle w:val="Emphasis"/>
          <w:highlight w:val="cyan"/>
        </w:rPr>
        <w:t>power</w:t>
      </w:r>
      <w:r w:rsidRPr="00FC7033">
        <w:rPr>
          <w:rStyle w:val="StyleUnderline"/>
          <w:highlight w:val="cyan"/>
        </w:rPr>
        <w:t xml:space="preserve"> struggles, </w:t>
      </w:r>
      <w:r w:rsidRPr="00FC7033">
        <w:rPr>
          <w:rStyle w:val="Emphasis"/>
          <w:highlight w:val="cyan"/>
        </w:rPr>
        <w:t>funding</w:t>
      </w:r>
      <w:r w:rsidRPr="00FC7033">
        <w:rPr>
          <w:rStyle w:val="StyleUnderline"/>
        </w:rPr>
        <w:t xml:space="preserve"> battles, </w:t>
      </w:r>
      <w:r w:rsidRPr="00FC7033">
        <w:rPr>
          <w:rStyle w:val="Emphasis"/>
        </w:rPr>
        <w:t>budget</w:t>
      </w:r>
      <w:r w:rsidRPr="00FC7033">
        <w:rPr>
          <w:rStyle w:val="StyleUnderline"/>
        </w:rPr>
        <w:t xml:space="preserve"> limits, </w:t>
      </w:r>
      <w:r w:rsidRPr="00FC7033">
        <w:rPr>
          <w:rStyle w:val="Emphasis"/>
          <w:highlight w:val="cyan"/>
        </w:rPr>
        <w:t>tech</w:t>
      </w:r>
      <w:r w:rsidRPr="00FC7033">
        <w:rPr>
          <w:rStyle w:val="Emphasis"/>
        </w:rPr>
        <w:t>nical</w:t>
      </w:r>
      <w:r w:rsidRPr="00FC7033">
        <w:rPr>
          <w:rStyle w:val="StyleUnderline"/>
        </w:rPr>
        <w:t xml:space="preserve"> capability), ideological considerations (how</w:t>
      </w:r>
      <w:r w:rsidRPr="00FC7033">
        <w:rPr>
          <w:sz w:val="14"/>
        </w:rPr>
        <w:t xml:space="preserve"> particular </w:t>
      </w:r>
      <w:r w:rsidRPr="00FC7033">
        <w:rPr>
          <w:rStyle w:val="StyleUnderline"/>
        </w:rPr>
        <w:t xml:space="preserve">weapons </w:t>
      </w:r>
      <w:r w:rsidRPr="00FC7033">
        <w:rPr>
          <w:rStyle w:val="Emphasis"/>
        </w:rPr>
        <w:t>represent</w:t>
      </w:r>
      <w:r w:rsidRPr="00FC7033">
        <w:rPr>
          <w:rStyle w:val="StyleUnderline"/>
        </w:rPr>
        <w:t xml:space="preserve"> the </w:t>
      </w:r>
      <w:r w:rsidRPr="00E02BA1">
        <w:rPr>
          <w:rStyle w:val="StyleUnderline"/>
        </w:rPr>
        <w:t xml:space="preserve">state’s </w:t>
      </w:r>
      <w:r w:rsidRPr="00FC7033">
        <w:rPr>
          <w:rStyle w:val="Emphasis"/>
          <w:highlight w:val="cyan"/>
        </w:rPr>
        <w:t>status</w:t>
      </w:r>
      <w:r w:rsidRPr="00FC7033">
        <w:rPr>
          <w:sz w:val="14"/>
        </w:rPr>
        <w:t xml:space="preserve"> on the world stage, contribution to </w:t>
      </w:r>
      <w:r w:rsidRPr="00E02BA1">
        <w:rPr>
          <w:rStyle w:val="Emphasis"/>
        </w:rPr>
        <w:t>grand strategy</w:t>
      </w:r>
      <w:r w:rsidRPr="00FC7033">
        <w:rPr>
          <w:sz w:val="14"/>
        </w:rPr>
        <w:t xml:space="preserve">, a weapon’s potential </w:t>
      </w:r>
      <w:r w:rsidRPr="00FC7033">
        <w:rPr>
          <w:rStyle w:val="Emphasis"/>
          <w:highlight w:val="cyan"/>
        </w:rPr>
        <w:t>propaganda</w:t>
      </w:r>
      <w:r w:rsidRPr="00FC7033">
        <w:rPr>
          <w:rStyle w:val="StyleUnderline"/>
        </w:rPr>
        <w:t xml:space="preserve"> value), </w:t>
      </w:r>
      <w:r w:rsidRPr="00FC7033">
        <w:rPr>
          <w:rStyle w:val="StyleUnderline"/>
          <w:highlight w:val="cyan"/>
        </w:rPr>
        <w:t>and</w:t>
      </w:r>
      <w:r w:rsidRPr="00FC7033">
        <w:rPr>
          <w:rStyle w:val="StyleUnderline"/>
        </w:rPr>
        <w:t xml:space="preserve"> operational considerations (</w:t>
      </w:r>
      <w:r w:rsidRPr="00FC7033">
        <w:rPr>
          <w:rStyle w:val="Emphasis"/>
        </w:rPr>
        <w:t>geographic</w:t>
      </w:r>
      <w:r w:rsidRPr="00FC7033">
        <w:rPr>
          <w:rStyle w:val="StyleUnderline"/>
        </w:rPr>
        <w:t xml:space="preserve"> limitations, contribution to </w:t>
      </w:r>
      <w:r w:rsidRPr="00FC7033">
        <w:rPr>
          <w:rStyle w:val="Emphasis"/>
        </w:rPr>
        <w:t>short-term</w:t>
      </w:r>
      <w:r w:rsidRPr="00FC7033">
        <w:rPr>
          <w:sz w:val="14"/>
        </w:rPr>
        <w:t xml:space="preserve"> military </w:t>
      </w:r>
      <w:r w:rsidRPr="00FC7033">
        <w:rPr>
          <w:rStyle w:val="StyleUnderline"/>
        </w:rPr>
        <w:t>goals, synchronization</w:t>
      </w:r>
      <w:r w:rsidRPr="00FC7033">
        <w:rPr>
          <w:sz w:val="14"/>
        </w:rPr>
        <w:t xml:space="preserve"> with other defense programs, </w:t>
      </w:r>
      <w:r w:rsidRPr="00FC7033">
        <w:rPr>
          <w:rStyle w:val="Emphasis"/>
          <w:highlight w:val="cyan"/>
        </w:rPr>
        <w:t>infra</w:t>
      </w:r>
      <w:r w:rsidRPr="00E02BA1">
        <w:rPr>
          <w:rStyle w:val="Emphasis"/>
        </w:rPr>
        <w:t>structure</w:t>
      </w:r>
      <w:r w:rsidRPr="00FC7033">
        <w:rPr>
          <w:rStyle w:val="StyleUnderline"/>
        </w:rPr>
        <w:t xml:space="preserve"> delays). The fact</w:t>
      </w:r>
      <w:r w:rsidRPr="00FC7033">
        <w:rPr>
          <w:sz w:val="14"/>
        </w:rPr>
        <w:t xml:space="preserve"> that </w:t>
      </w:r>
      <w:r w:rsidRPr="00FC7033">
        <w:rPr>
          <w:rStyle w:val="Emphasis"/>
        </w:rPr>
        <w:t>Russia</w:t>
      </w:r>
      <w:r w:rsidRPr="00FC7033">
        <w:rPr>
          <w:rStyle w:val="StyleUnderline"/>
        </w:rPr>
        <w:t xml:space="preserve"> and </w:t>
      </w:r>
      <w:r w:rsidRPr="00FC7033">
        <w:rPr>
          <w:rStyle w:val="Emphasis"/>
        </w:rPr>
        <w:t>China</w:t>
      </w:r>
      <w:r w:rsidRPr="00FC7033">
        <w:rPr>
          <w:rStyle w:val="StyleUnderline"/>
        </w:rPr>
        <w:t xml:space="preserve"> developed </w:t>
      </w:r>
      <w:r w:rsidRPr="00FC7033">
        <w:rPr>
          <w:rStyle w:val="Emphasis"/>
        </w:rPr>
        <w:t>ICBM-centric</w:t>
      </w:r>
      <w:r w:rsidRPr="00FC7033">
        <w:rPr>
          <w:rStyle w:val="StyleUnderline"/>
        </w:rPr>
        <w:t xml:space="preserve"> nuclear arsenals while the </w:t>
      </w:r>
      <w:r w:rsidRPr="00FC7033">
        <w:rPr>
          <w:rStyle w:val="Emphasis"/>
        </w:rPr>
        <w:t>U</w:t>
      </w:r>
      <w:r w:rsidRPr="00FC7033">
        <w:rPr>
          <w:rStyle w:val="StyleUnderline"/>
        </w:rPr>
        <w:t xml:space="preserve">nited </w:t>
      </w:r>
      <w:r w:rsidRPr="00FC7033">
        <w:rPr>
          <w:rStyle w:val="Emphasis"/>
        </w:rPr>
        <w:t>S</w:t>
      </w:r>
      <w:r w:rsidRPr="00FC7033">
        <w:rPr>
          <w:rStyle w:val="StyleUnderline"/>
        </w:rPr>
        <w:t xml:space="preserve">tates developed an </w:t>
      </w:r>
      <w:r w:rsidRPr="00FC7033">
        <w:rPr>
          <w:rStyle w:val="Emphasis"/>
        </w:rPr>
        <w:t>SLBM-centric</w:t>
      </w:r>
      <w:r w:rsidRPr="00FC7033">
        <w:rPr>
          <w:rStyle w:val="StyleUnderline"/>
        </w:rPr>
        <w:t xml:space="preserve"> nuclear arsenal</w:t>
      </w:r>
      <w:r w:rsidRPr="00FC7033">
        <w:rPr>
          <w:sz w:val="14"/>
        </w:rPr>
        <w:t xml:space="preserve">, and the long-standing difference in overall force size levels, </w:t>
      </w:r>
      <w:r w:rsidRPr="00FC7033">
        <w:rPr>
          <w:rStyle w:val="StyleUnderline"/>
        </w:rPr>
        <w:t xml:space="preserve">is indication </w:t>
      </w:r>
      <w:r w:rsidRPr="00FC7033">
        <w:rPr>
          <w:rStyle w:val="Emphasis"/>
        </w:rPr>
        <w:t>enough</w:t>
      </w:r>
      <w:r w:rsidRPr="00FC7033">
        <w:rPr>
          <w:sz w:val="14"/>
        </w:rPr>
        <w:t xml:space="preserve"> that there is no mechanistic relationship between U.S. defense priorities and those of other states.</w:t>
      </w:r>
    </w:p>
    <w:p w14:paraId="3FCC2FFF" w14:textId="77777777" w:rsidR="00B6154D" w:rsidRPr="00FC7033" w:rsidRDefault="00B6154D" w:rsidP="00B6154D">
      <w:pPr>
        <w:rPr>
          <w:sz w:val="14"/>
          <w:szCs w:val="14"/>
        </w:rPr>
      </w:pPr>
      <w:r w:rsidRPr="00FC7033">
        <w:rPr>
          <w:sz w:val="14"/>
          <w:szCs w:val="14"/>
        </w:rPr>
        <w:t>It is especially important to note in this regard that even if Russia or China directly increase their missile arsenals in response to an expanded and improved U.S. homeland missile defense system, that in and of itself would not negate the value of the system. Since the system would be designed to deter and defeat coercive attacks against the U.S. homeland, larger Russian or Chinese arsenals per se would not necessarily demand a further increase the capabilities of the U.S. missile defense system in response. While larger Russian and Chinese arsenals may place greater deterrence requirements on U.S. nuclear forces above the level of coercive attacks on the homeland, the original purpose of the expanded and improved U.S. homeland missile defense system would still stand and be of value. If adversary strategic nuclear arsenals grow in response to expanded U.S. homeland missile defenses, far from a certainty, that would only increase the importance of raising the threshold for nuclear war by deterrence threats of punishment and defense-based deterrence threats of denial.</w:t>
      </w:r>
    </w:p>
    <w:p w14:paraId="175A30AA" w14:textId="77777777" w:rsidR="00B6154D" w:rsidRPr="00FC7033" w:rsidRDefault="00B6154D" w:rsidP="00B6154D">
      <w:pPr>
        <w:rPr>
          <w:sz w:val="14"/>
        </w:rPr>
      </w:pPr>
      <w:r w:rsidRPr="00FC7033">
        <w:rPr>
          <w:rStyle w:val="StyleUnderline"/>
        </w:rPr>
        <w:t xml:space="preserve">The notion that expanded U.S. </w:t>
      </w:r>
      <w:r w:rsidRPr="00E02BA1">
        <w:rPr>
          <w:rStyle w:val="Emphasis"/>
        </w:rPr>
        <w:t>missile defenses</w:t>
      </w:r>
      <w:r w:rsidRPr="00FC7033">
        <w:rPr>
          <w:rStyle w:val="StyleUnderline"/>
        </w:rPr>
        <w:t xml:space="preserve"> will likely cause an </w:t>
      </w:r>
      <w:r w:rsidRPr="00E02BA1">
        <w:rPr>
          <w:rStyle w:val="Emphasis"/>
        </w:rPr>
        <w:t>arms race</w:t>
      </w:r>
      <w:r w:rsidRPr="00E02BA1">
        <w:rPr>
          <w:rStyle w:val="StyleUnderline"/>
        </w:rPr>
        <w:t xml:space="preserve"> is</w:t>
      </w:r>
      <w:r w:rsidRPr="00FC7033">
        <w:rPr>
          <w:rStyle w:val="StyleUnderline"/>
        </w:rPr>
        <w:t xml:space="preserve"> further </w:t>
      </w:r>
      <w:r w:rsidRPr="00E02BA1">
        <w:rPr>
          <w:rStyle w:val="Emphasis"/>
        </w:rPr>
        <w:t>discredited</w:t>
      </w:r>
      <w:r w:rsidRPr="00E02BA1">
        <w:rPr>
          <w:rStyle w:val="StyleUnderline"/>
        </w:rPr>
        <w:t xml:space="preserve"> when one considers how </w:t>
      </w:r>
      <w:r w:rsidRPr="00FC7033">
        <w:rPr>
          <w:rStyle w:val="Emphasis"/>
          <w:sz w:val="26"/>
          <w:szCs w:val="26"/>
          <w:highlight w:val="cyan"/>
        </w:rPr>
        <w:t>un-race-like</w:t>
      </w:r>
      <w:r w:rsidRPr="00FC7033">
        <w:rPr>
          <w:rStyle w:val="StyleUnderline"/>
        </w:rPr>
        <w:t xml:space="preserve"> the </w:t>
      </w:r>
      <w:r w:rsidRPr="00FC7033">
        <w:rPr>
          <w:rStyle w:val="StyleUnderline"/>
          <w:highlight w:val="cyan"/>
        </w:rPr>
        <w:t xml:space="preserve">U.S. defense </w:t>
      </w:r>
      <w:r w:rsidRPr="00FC7033">
        <w:rPr>
          <w:rStyle w:val="Emphasis"/>
          <w:highlight w:val="cyan"/>
        </w:rPr>
        <w:t>acquisition</w:t>
      </w:r>
      <w:r w:rsidRPr="00FC7033">
        <w:rPr>
          <w:rStyle w:val="StyleUnderline"/>
        </w:rPr>
        <w:t xml:space="preserve"> process </w:t>
      </w:r>
      <w:r w:rsidRPr="00FC7033">
        <w:rPr>
          <w:rStyle w:val="StyleUnderline"/>
          <w:highlight w:val="cyan"/>
        </w:rPr>
        <w:t>is</w:t>
      </w:r>
      <w:r w:rsidRPr="00FC7033">
        <w:rPr>
          <w:sz w:val="14"/>
        </w:rPr>
        <w:t xml:space="preserve"> – with major defense program timelines from design to deployment often </w:t>
      </w:r>
      <w:r w:rsidRPr="00FC7033">
        <w:rPr>
          <w:rStyle w:val="StyleUnderline"/>
          <w:highlight w:val="cyan"/>
        </w:rPr>
        <w:t>measured</w:t>
      </w:r>
      <w:r w:rsidRPr="00FC7033">
        <w:rPr>
          <w:rStyle w:val="StyleUnderline"/>
        </w:rPr>
        <w:t xml:space="preserve"> </w:t>
      </w:r>
      <w:r w:rsidRPr="00FC7033">
        <w:rPr>
          <w:rStyle w:val="Emphasis"/>
        </w:rPr>
        <w:t>not</w:t>
      </w:r>
      <w:r w:rsidRPr="00FC7033">
        <w:rPr>
          <w:rStyle w:val="StyleUnderline"/>
        </w:rPr>
        <w:t xml:space="preserve"> in single </w:t>
      </w:r>
      <w:r w:rsidRPr="00FC7033">
        <w:rPr>
          <w:rStyle w:val="Emphasis"/>
        </w:rPr>
        <w:t>years</w:t>
      </w:r>
      <w:r w:rsidRPr="00FC7033">
        <w:rPr>
          <w:rStyle w:val="StyleUnderline"/>
        </w:rPr>
        <w:t xml:space="preserve">, but </w:t>
      </w:r>
      <w:r w:rsidRPr="00FC7033">
        <w:rPr>
          <w:rStyle w:val="StyleUnderline"/>
          <w:highlight w:val="cyan"/>
        </w:rPr>
        <w:t xml:space="preserve">in </w:t>
      </w:r>
      <w:r w:rsidRPr="00FC7033">
        <w:rPr>
          <w:rStyle w:val="Emphasis"/>
          <w:highlight w:val="cyan"/>
        </w:rPr>
        <w:t>decades</w:t>
      </w:r>
      <w:r w:rsidRPr="00FC7033">
        <w:rPr>
          <w:sz w:val="14"/>
        </w:rPr>
        <w:t xml:space="preserve">. An expanded and improved U.S. </w:t>
      </w:r>
      <w:r w:rsidRPr="00FC7033">
        <w:rPr>
          <w:rStyle w:val="StyleUnderline"/>
        </w:rPr>
        <w:t xml:space="preserve">homeland </w:t>
      </w:r>
      <w:r w:rsidRPr="00E02BA1">
        <w:rPr>
          <w:rStyle w:val="Emphasis"/>
        </w:rPr>
        <w:t>missile defense</w:t>
      </w:r>
      <w:r w:rsidRPr="00FC7033">
        <w:rPr>
          <w:rStyle w:val="StyleUnderline"/>
        </w:rPr>
        <w:t xml:space="preserve"> system </w:t>
      </w:r>
      <w:r w:rsidRPr="00E02BA1">
        <w:rPr>
          <w:rStyle w:val="StyleUnderline"/>
        </w:rPr>
        <w:t xml:space="preserve">will </w:t>
      </w:r>
      <w:r w:rsidRPr="00FC7033">
        <w:rPr>
          <w:rStyle w:val="Emphasis"/>
          <w:highlight w:val="cyan"/>
        </w:rPr>
        <w:t xml:space="preserve">not </w:t>
      </w:r>
      <w:r w:rsidRPr="00E02BA1">
        <w:rPr>
          <w:rStyle w:val="Emphasis"/>
        </w:rPr>
        <w:t xml:space="preserve">happen </w:t>
      </w:r>
      <w:r w:rsidRPr="00FC7033">
        <w:rPr>
          <w:rStyle w:val="Emphasis"/>
          <w:highlight w:val="cyan"/>
        </w:rPr>
        <w:t>overnight</w:t>
      </w:r>
      <w:r w:rsidRPr="00FC7033">
        <w:rPr>
          <w:rStyle w:val="StyleUnderline"/>
        </w:rPr>
        <w:t xml:space="preserve"> and </w:t>
      </w:r>
      <w:r w:rsidRPr="00FC7033">
        <w:rPr>
          <w:rStyle w:val="StyleUnderline"/>
          <w:highlight w:val="cyan"/>
        </w:rPr>
        <w:t>given</w:t>
      </w:r>
      <w:r w:rsidRPr="00FC7033">
        <w:rPr>
          <w:rStyle w:val="StyleUnderline"/>
        </w:rPr>
        <w:t xml:space="preserve"> the </w:t>
      </w:r>
      <w:r w:rsidRPr="00FC7033">
        <w:rPr>
          <w:rStyle w:val="Emphasis"/>
          <w:highlight w:val="cyan"/>
        </w:rPr>
        <w:t>open nature</w:t>
      </w:r>
      <w:r w:rsidRPr="00FC7033">
        <w:rPr>
          <w:rStyle w:val="StyleUnderline"/>
          <w:highlight w:val="cyan"/>
        </w:rPr>
        <w:t xml:space="preserve"> of</w:t>
      </w:r>
      <w:r w:rsidRPr="00FC7033">
        <w:rPr>
          <w:rStyle w:val="StyleUnderline"/>
        </w:rPr>
        <w:t xml:space="preserve"> U.S. political </w:t>
      </w:r>
      <w:r w:rsidRPr="00FC7033">
        <w:rPr>
          <w:rStyle w:val="Emphasis"/>
          <w:highlight w:val="cyan"/>
        </w:rPr>
        <w:t>debate</w:t>
      </w:r>
      <w:r w:rsidRPr="00FC7033">
        <w:rPr>
          <w:rStyle w:val="StyleUnderline"/>
          <w:highlight w:val="cyan"/>
        </w:rPr>
        <w:t xml:space="preserve"> </w:t>
      </w:r>
      <w:r w:rsidRPr="00E02BA1">
        <w:rPr>
          <w:rStyle w:val="StyleUnderline"/>
        </w:rPr>
        <w:t xml:space="preserve">and </w:t>
      </w:r>
      <w:r w:rsidRPr="00E02BA1">
        <w:rPr>
          <w:rStyle w:val="StyleUnderline"/>
          <w:highlight w:val="cyan"/>
        </w:rPr>
        <w:t>shifting</w:t>
      </w:r>
      <w:r w:rsidRPr="00FC7033">
        <w:rPr>
          <w:rStyle w:val="StyleUnderline"/>
        </w:rPr>
        <w:t xml:space="preserve"> </w:t>
      </w:r>
      <w:r w:rsidRPr="00FC7033">
        <w:rPr>
          <w:rStyle w:val="Emphasis"/>
        </w:rPr>
        <w:t xml:space="preserve">political </w:t>
      </w:r>
      <w:r w:rsidRPr="00E02BA1">
        <w:rPr>
          <w:rStyle w:val="Emphasis"/>
          <w:highlight w:val="cyan"/>
        </w:rPr>
        <w:t>power</w:t>
      </w:r>
      <w:r w:rsidRPr="00E02BA1">
        <w:rPr>
          <w:rStyle w:val="StyleUnderline"/>
        </w:rPr>
        <w:t xml:space="preserve"> between two</w:t>
      </w:r>
      <w:r w:rsidRPr="00FC7033">
        <w:rPr>
          <w:rStyle w:val="StyleUnderline"/>
        </w:rPr>
        <w:t xml:space="preserve"> major </w:t>
      </w:r>
      <w:r w:rsidRPr="00E02BA1">
        <w:rPr>
          <w:rStyle w:val="Emphasis"/>
        </w:rPr>
        <w:t>parties</w:t>
      </w:r>
      <w:r w:rsidRPr="00E02BA1">
        <w:rPr>
          <w:rStyle w:val="StyleUnderline"/>
        </w:rPr>
        <w:t>, adversaries will</w:t>
      </w:r>
      <w:r w:rsidRPr="00FC7033">
        <w:rPr>
          <w:rStyle w:val="StyleUnderline"/>
        </w:rPr>
        <w:t xml:space="preserve"> likely be able to </w:t>
      </w:r>
      <w:r w:rsidRPr="00E02BA1">
        <w:rPr>
          <w:rStyle w:val="Emphasis"/>
        </w:rPr>
        <w:t>follow</w:t>
      </w:r>
      <w:r w:rsidRPr="00FC7033">
        <w:rPr>
          <w:rStyle w:val="StyleUnderline"/>
        </w:rPr>
        <w:t xml:space="preserve"> U.S. missile defense </w:t>
      </w:r>
      <w:r w:rsidRPr="00E02BA1">
        <w:rPr>
          <w:rStyle w:val="Emphasis"/>
        </w:rPr>
        <w:t>developments</w:t>
      </w:r>
      <w:r w:rsidRPr="00FC7033">
        <w:rPr>
          <w:sz w:val="14"/>
        </w:rPr>
        <w:t xml:space="preserve"> in near real time as timeline and capability projections shift. In short, </w:t>
      </w:r>
      <w:r w:rsidRPr="00E02BA1">
        <w:rPr>
          <w:rStyle w:val="StyleUnderline"/>
        </w:rPr>
        <w:t>this</w:t>
      </w:r>
      <w:r w:rsidRPr="00FC7033">
        <w:rPr>
          <w:rStyle w:val="StyleUnderline"/>
        </w:rPr>
        <w:t xml:space="preserve"> arms dynamic is </w:t>
      </w:r>
      <w:r w:rsidRPr="00FC7033">
        <w:rPr>
          <w:rStyle w:val="Emphasis"/>
        </w:rPr>
        <w:t>hardly worthy</w:t>
      </w:r>
      <w:r w:rsidRPr="00FC7033">
        <w:rPr>
          <w:rStyle w:val="StyleUnderline"/>
        </w:rPr>
        <w:t xml:space="preserve"> of the name “</w:t>
      </w:r>
      <w:r w:rsidRPr="00FC7033">
        <w:rPr>
          <w:rStyle w:val="Emphasis"/>
        </w:rPr>
        <w:t>race</w:t>
      </w:r>
      <w:r w:rsidRPr="00FC7033">
        <w:rPr>
          <w:rStyle w:val="StyleUnderline"/>
        </w:rPr>
        <w:t xml:space="preserve">,” which </w:t>
      </w:r>
      <w:r w:rsidRPr="00E02BA1">
        <w:rPr>
          <w:rStyle w:val="StyleUnderline"/>
        </w:rPr>
        <w:t xml:space="preserve">should </w:t>
      </w:r>
      <w:r w:rsidRPr="00FC7033">
        <w:rPr>
          <w:rStyle w:val="Emphasis"/>
          <w:highlight w:val="cyan"/>
        </w:rPr>
        <w:t>temper</w:t>
      </w:r>
      <w:r w:rsidRPr="00FC7033">
        <w:rPr>
          <w:rStyle w:val="StyleUnderline"/>
          <w:highlight w:val="cyan"/>
        </w:rPr>
        <w:t xml:space="preserve"> concerns </w:t>
      </w:r>
      <w:r w:rsidRPr="00E02BA1">
        <w:rPr>
          <w:rStyle w:val="StyleUnderline"/>
        </w:rPr>
        <w:t>about</w:t>
      </w:r>
      <w:r w:rsidRPr="00FC7033">
        <w:rPr>
          <w:rStyle w:val="StyleUnderline"/>
        </w:rPr>
        <w:t xml:space="preserve"> arms race or </w:t>
      </w:r>
      <w:r w:rsidRPr="00E02BA1">
        <w:rPr>
          <w:rStyle w:val="Emphasis"/>
        </w:rPr>
        <w:t>crisis instability</w:t>
      </w:r>
      <w:r w:rsidRPr="00FC7033">
        <w:rPr>
          <w:rStyle w:val="StyleUnderline"/>
        </w:rPr>
        <w:t xml:space="preserve"> – there </w:t>
      </w:r>
      <w:r w:rsidRPr="00E02BA1">
        <w:rPr>
          <w:rStyle w:val="StyleUnderline"/>
        </w:rPr>
        <w:t xml:space="preserve">is </w:t>
      </w:r>
      <w:r w:rsidRPr="00E02BA1">
        <w:rPr>
          <w:rStyle w:val="Emphasis"/>
        </w:rPr>
        <w:t>no need</w:t>
      </w:r>
      <w:r w:rsidRPr="00E02BA1">
        <w:rPr>
          <w:rStyle w:val="StyleUnderline"/>
        </w:rPr>
        <w:t xml:space="preserve"> for</w:t>
      </w:r>
      <w:r w:rsidRPr="00FC7033">
        <w:rPr>
          <w:rStyle w:val="StyleUnderline"/>
        </w:rPr>
        <w:t xml:space="preserve"> other </w:t>
      </w:r>
      <w:r w:rsidRPr="00E02BA1">
        <w:rPr>
          <w:rStyle w:val="StyleUnderline"/>
        </w:rPr>
        <w:t xml:space="preserve">states to </w:t>
      </w:r>
      <w:r w:rsidRPr="00E02BA1">
        <w:rPr>
          <w:rStyle w:val="Emphasis"/>
        </w:rPr>
        <w:t>act rashly</w:t>
      </w:r>
      <w:r w:rsidRPr="00FC7033">
        <w:rPr>
          <w:sz w:val="14"/>
        </w:rPr>
        <w:t xml:space="preserve"> when the system in question may be more than a decade, or more, away from a reality.</w:t>
      </w:r>
    </w:p>
    <w:p w14:paraId="7A09BA3A" w14:textId="77777777" w:rsidR="00B6154D" w:rsidRDefault="00B6154D" w:rsidP="00B6154D">
      <w:pPr>
        <w:rPr>
          <w:rStyle w:val="StyleUnderline"/>
        </w:rPr>
      </w:pPr>
      <w:r w:rsidRPr="00FC7033">
        <w:rPr>
          <w:sz w:val="14"/>
        </w:rPr>
        <w:t xml:space="preserve">In conclusion, before submitting to the seemingly appealing logic of “action-reaction” dynamics at play with U.S. missile defenses, U.S. policymakers should consider the range of options available to adversaries beyond “racing,” the historical record that contradicts arms racing theory, and the inherently complicated and multi-factored defense acquisition process that plays out differently in each country according to their unique characteristics. In short, arms racing in response to an expanding U.S. homeland missile defense system is neither guaranteed nor reflective of the value of the system. Additionally, critics of U.S. homeland missile defense, as Herman Kahn pointed out over 50 years ago, “…really cannot have it both ways. They point out, presumably correctly, that on paper it is easy to counter and largely nullify the [thin missile defense] system (subject of course, to the uncertainties I have already discussed). They then argue that the Soviets will be so concerned… that they will react in a serious and dramatic way, accelerating the arms race.”89 </w:t>
      </w:r>
      <w:r w:rsidRPr="00FC7033">
        <w:rPr>
          <w:rStyle w:val="StyleUnderline"/>
        </w:rPr>
        <w:t xml:space="preserve">Whether or not Russia, China, North Korea, or some other power will be </w:t>
      </w:r>
      <w:r w:rsidRPr="00FC7033">
        <w:rPr>
          <w:rStyle w:val="Emphasis"/>
        </w:rPr>
        <w:t>concerned</w:t>
      </w:r>
      <w:r w:rsidRPr="00FC7033">
        <w:rPr>
          <w:rStyle w:val="StyleUnderline"/>
        </w:rPr>
        <w:t xml:space="preserve"> at the prospect of an improved and expanded U.S. homeland </w:t>
      </w:r>
      <w:r w:rsidRPr="00FC7033">
        <w:rPr>
          <w:rStyle w:val="Emphasis"/>
        </w:rPr>
        <w:t>missile defense</w:t>
      </w:r>
      <w:r w:rsidRPr="00FC7033">
        <w:rPr>
          <w:rStyle w:val="StyleUnderline"/>
        </w:rPr>
        <w:t xml:space="preserve"> system, the </w:t>
      </w:r>
      <w:r w:rsidRPr="00FC7033">
        <w:rPr>
          <w:rStyle w:val="Emphasis"/>
        </w:rPr>
        <w:t>U</w:t>
      </w:r>
      <w:r w:rsidRPr="00FC7033">
        <w:rPr>
          <w:rStyle w:val="StyleUnderline"/>
        </w:rPr>
        <w:t xml:space="preserve">nited </w:t>
      </w:r>
      <w:r w:rsidRPr="00FC7033">
        <w:rPr>
          <w:rStyle w:val="Emphasis"/>
        </w:rPr>
        <w:t>S</w:t>
      </w:r>
      <w:r w:rsidRPr="00FC7033">
        <w:rPr>
          <w:rStyle w:val="StyleUnderline"/>
        </w:rPr>
        <w:t xml:space="preserve">tates cannot </w:t>
      </w:r>
      <w:r w:rsidRPr="00FC7033">
        <w:rPr>
          <w:rStyle w:val="Emphasis"/>
        </w:rPr>
        <w:t>allow</w:t>
      </w:r>
      <w:r w:rsidRPr="00FC7033">
        <w:rPr>
          <w:rStyle w:val="StyleUnderline"/>
        </w:rPr>
        <w:t xml:space="preserve"> an adversary’s potential </w:t>
      </w:r>
      <w:r w:rsidRPr="00FC7033">
        <w:rPr>
          <w:rStyle w:val="Emphasis"/>
        </w:rPr>
        <w:t>concerns</w:t>
      </w:r>
      <w:r w:rsidRPr="00FC7033">
        <w:rPr>
          <w:rStyle w:val="StyleUnderline"/>
        </w:rPr>
        <w:t xml:space="preserve"> to have </w:t>
      </w:r>
      <w:r w:rsidRPr="00FC7033">
        <w:rPr>
          <w:rStyle w:val="Emphasis"/>
        </w:rPr>
        <w:t>veto power</w:t>
      </w:r>
      <w:r w:rsidRPr="00FC7033">
        <w:rPr>
          <w:rStyle w:val="StyleUnderline"/>
        </w:rPr>
        <w:t xml:space="preserve"> over whether it should </w:t>
      </w:r>
      <w:r w:rsidRPr="00FC7033">
        <w:rPr>
          <w:rStyle w:val="Emphasis"/>
        </w:rPr>
        <w:t>pursue</w:t>
      </w:r>
      <w:r w:rsidRPr="00FC7033">
        <w:rPr>
          <w:rStyle w:val="StyleUnderline"/>
        </w:rPr>
        <w:t xml:space="preserve"> a system that, in its net effect, will </w:t>
      </w:r>
      <w:r w:rsidRPr="00FC7033">
        <w:rPr>
          <w:rStyle w:val="Emphasis"/>
        </w:rPr>
        <w:t>contribute</w:t>
      </w:r>
      <w:r w:rsidRPr="00FC7033">
        <w:rPr>
          <w:rStyle w:val="StyleUnderline"/>
        </w:rPr>
        <w:t xml:space="preserve"> greatly to its </w:t>
      </w:r>
      <w:r w:rsidRPr="00FC7033">
        <w:rPr>
          <w:rStyle w:val="Emphasis"/>
        </w:rPr>
        <w:t>national interests</w:t>
      </w:r>
      <w:r w:rsidRPr="00FC7033">
        <w:rPr>
          <w:rStyle w:val="StyleUnderline"/>
        </w:rPr>
        <w:t xml:space="preserve"> around the world.</w:t>
      </w:r>
    </w:p>
    <w:p w14:paraId="623A466B" w14:textId="77777777" w:rsidR="00B6154D" w:rsidRDefault="00B6154D" w:rsidP="00B6154D">
      <w:pPr>
        <w:pStyle w:val="Heading4"/>
      </w:pPr>
      <w:r>
        <w:t xml:space="preserve">Modernization </w:t>
      </w:r>
      <w:r w:rsidRPr="00942FDB">
        <w:rPr>
          <w:u w:val="single"/>
        </w:rPr>
        <w:t>is wrong</w:t>
      </w:r>
      <w:r>
        <w:t xml:space="preserve">: Russian and Chinese nuclear buildups are </w:t>
      </w:r>
      <w:r w:rsidRPr="00942FDB">
        <w:rPr>
          <w:u w:val="single"/>
        </w:rPr>
        <w:t>not in reaction</w:t>
      </w:r>
      <w:r>
        <w:t xml:space="preserve"> to US missile defenses. </w:t>
      </w:r>
    </w:p>
    <w:p w14:paraId="70AC60BE" w14:textId="77777777" w:rsidR="00B6154D" w:rsidRPr="00777D8D" w:rsidRDefault="00B6154D" w:rsidP="00B6154D">
      <w:r w:rsidRPr="00777D8D">
        <w:rPr>
          <w:rStyle w:val="Style13ptBold"/>
        </w:rPr>
        <w:t>Costlow ’23</w:t>
      </w:r>
      <w:r>
        <w:t xml:space="preserve"> [Matthew; November; Senior Analyst, National Institute for Public Policy, Ph.D. Candidate, George Mason; Atlantic Council, “US Homeland Missile Defense: Room for Expanded Roles,” </w:t>
      </w:r>
      <w:r w:rsidRPr="00A4161A">
        <w:t>https://www.atlanticcouncil.org/wp-content/uploads/2023/11/Costlow-Soofer-Homeland-Missile-Defense.pdf</w:t>
      </w:r>
      <w:r>
        <w:t>]</w:t>
      </w:r>
    </w:p>
    <w:p w14:paraId="20084C1E" w14:textId="77777777" w:rsidR="00B6154D" w:rsidRPr="005E1438" w:rsidRDefault="00B6154D" w:rsidP="00B6154D">
      <w:pPr>
        <w:rPr>
          <w:sz w:val="14"/>
          <w:szCs w:val="14"/>
        </w:rPr>
      </w:pPr>
      <w:r w:rsidRPr="005E1438">
        <w:rPr>
          <w:sz w:val="14"/>
          <w:szCs w:val="14"/>
        </w:rPr>
        <w:t>Starting an “Arms Race”</w:t>
      </w:r>
    </w:p>
    <w:p w14:paraId="795CCE5F" w14:textId="77777777" w:rsidR="00B6154D" w:rsidRPr="005E1438" w:rsidRDefault="00B6154D" w:rsidP="00B6154D">
      <w:pPr>
        <w:rPr>
          <w:sz w:val="14"/>
        </w:rPr>
      </w:pPr>
      <w:r w:rsidRPr="005E1438">
        <w:rPr>
          <w:sz w:val="14"/>
        </w:rPr>
        <w:t xml:space="preserve">Perhaps </w:t>
      </w:r>
      <w:r w:rsidRPr="005E1438">
        <w:rPr>
          <w:rStyle w:val="StyleUnderline"/>
        </w:rPr>
        <w:t xml:space="preserve">the most </w:t>
      </w:r>
      <w:r w:rsidRPr="005E1438">
        <w:rPr>
          <w:rStyle w:val="Emphasis"/>
        </w:rPr>
        <w:t>common</w:t>
      </w:r>
      <w:r w:rsidRPr="005E1438">
        <w:rPr>
          <w:rStyle w:val="StyleUnderline"/>
        </w:rPr>
        <w:t xml:space="preserve"> </w:t>
      </w:r>
      <w:r w:rsidRPr="00437AFD">
        <w:rPr>
          <w:rStyle w:val="StyleUnderline"/>
        </w:rPr>
        <w:t>response to</w:t>
      </w:r>
      <w:r w:rsidRPr="005E1438">
        <w:rPr>
          <w:sz w:val="14"/>
        </w:rPr>
        <w:t xml:space="preserve"> proposals to improve and expand US </w:t>
      </w:r>
      <w:r w:rsidRPr="005E1438">
        <w:rPr>
          <w:rStyle w:val="StyleUnderline"/>
        </w:rPr>
        <w:t xml:space="preserve">homeland </w:t>
      </w:r>
      <w:r w:rsidRPr="00437AFD">
        <w:rPr>
          <w:rStyle w:val="StyleUnderline"/>
        </w:rPr>
        <w:t xml:space="preserve">missile </w:t>
      </w:r>
      <w:r w:rsidRPr="00437AFD">
        <w:rPr>
          <w:rStyle w:val="Emphasis"/>
        </w:rPr>
        <w:t>defenses</w:t>
      </w:r>
      <w:r w:rsidRPr="00437AFD">
        <w:rPr>
          <w:rStyle w:val="StyleUnderline"/>
        </w:rPr>
        <w:t xml:space="preserve"> is</w:t>
      </w:r>
      <w:r w:rsidRPr="005E1438">
        <w:rPr>
          <w:sz w:val="14"/>
        </w:rPr>
        <w:t xml:space="preserve"> that such action </w:t>
      </w:r>
      <w:r w:rsidRPr="00437AFD">
        <w:rPr>
          <w:rStyle w:val="StyleUnderline"/>
        </w:rPr>
        <w:t>would</w:t>
      </w:r>
      <w:r w:rsidRPr="005E1438">
        <w:rPr>
          <w:rStyle w:val="StyleUnderline"/>
        </w:rPr>
        <w:t xml:space="preserve"> inevitably </w:t>
      </w:r>
      <w:r w:rsidRPr="00437AFD">
        <w:rPr>
          <w:rStyle w:val="Emphasis"/>
        </w:rPr>
        <w:t>prompt</w:t>
      </w:r>
      <w:r w:rsidRPr="005E1438">
        <w:rPr>
          <w:rStyle w:val="StyleUnderline"/>
        </w:rPr>
        <w:t xml:space="preserve"> an adversary </w:t>
      </w:r>
      <w:r w:rsidRPr="005E1438">
        <w:rPr>
          <w:rStyle w:val="Emphasis"/>
        </w:rPr>
        <w:t>reaction</w:t>
      </w:r>
      <w:r w:rsidRPr="005E1438">
        <w:rPr>
          <w:sz w:val="14"/>
        </w:rPr>
        <w:t xml:space="preserve"> in the form of producing greater numbers of offensive missiles </w:t>
      </w:r>
      <w:r w:rsidRPr="005E1438">
        <w:rPr>
          <w:rStyle w:val="StyleUnderline"/>
        </w:rPr>
        <w:t xml:space="preserve">to </w:t>
      </w:r>
      <w:r w:rsidRPr="005E1438">
        <w:rPr>
          <w:rStyle w:val="Emphasis"/>
        </w:rPr>
        <w:t>overwhelm</w:t>
      </w:r>
      <w:r w:rsidRPr="005E1438">
        <w:rPr>
          <w:rStyle w:val="StyleUnderline"/>
        </w:rPr>
        <w:t xml:space="preserve"> the defensive system</w:t>
      </w:r>
      <w:r w:rsidRPr="005E1438">
        <w:rPr>
          <w:sz w:val="14"/>
        </w:rPr>
        <w:t xml:space="preserve">. According to this line of thought, at best the action-reaction cycle will be a waste of resources for no net gain in security, and, at worst, the action-reaction cycle will continue unchecked and deepen the sense of security loss, </w:t>
      </w:r>
      <w:r w:rsidRPr="005E1438">
        <w:rPr>
          <w:rStyle w:val="StyleUnderline"/>
        </w:rPr>
        <w:t xml:space="preserve">leading to </w:t>
      </w:r>
      <w:r w:rsidRPr="00437AFD">
        <w:rPr>
          <w:rStyle w:val="StyleUnderline"/>
        </w:rPr>
        <w:t xml:space="preserve">an </w:t>
      </w:r>
      <w:r w:rsidRPr="00437AFD">
        <w:rPr>
          <w:rStyle w:val="Emphasis"/>
        </w:rPr>
        <w:t>arms race</w:t>
      </w:r>
      <w:r w:rsidRPr="005E1438">
        <w:rPr>
          <w:sz w:val="14"/>
        </w:rPr>
        <w:t xml:space="preserve">, worsened political relations, </w:t>
      </w:r>
      <w:r w:rsidRPr="00437AFD">
        <w:rPr>
          <w:rStyle w:val="StyleUnderline"/>
        </w:rPr>
        <w:t>and</w:t>
      </w:r>
      <w:r w:rsidRPr="005E1438">
        <w:rPr>
          <w:rStyle w:val="StyleUnderline"/>
        </w:rPr>
        <w:t xml:space="preserve"> potentially </w:t>
      </w:r>
      <w:r w:rsidRPr="00437AFD">
        <w:rPr>
          <w:rStyle w:val="Emphasis"/>
        </w:rPr>
        <w:t>conflict</w:t>
      </w:r>
      <w:r w:rsidRPr="005E1438">
        <w:rPr>
          <w:sz w:val="14"/>
        </w:rPr>
        <w:t>.</w:t>
      </w:r>
    </w:p>
    <w:p w14:paraId="78660A8B" w14:textId="77777777" w:rsidR="00B6154D" w:rsidRPr="005E1438" w:rsidRDefault="00B6154D" w:rsidP="00B6154D">
      <w:pPr>
        <w:rPr>
          <w:sz w:val="14"/>
        </w:rPr>
      </w:pPr>
      <w:r w:rsidRPr="005E1438">
        <w:rPr>
          <w:rStyle w:val="StyleUnderline"/>
        </w:rPr>
        <w:t xml:space="preserve">While </w:t>
      </w:r>
      <w:r w:rsidRPr="005E1438">
        <w:rPr>
          <w:rStyle w:val="Emphasis"/>
        </w:rPr>
        <w:t>simple</w:t>
      </w:r>
      <w:r w:rsidRPr="005E1438">
        <w:rPr>
          <w:rStyle w:val="StyleUnderline"/>
        </w:rPr>
        <w:t xml:space="preserve"> to understand</w:t>
      </w:r>
      <w:r w:rsidRPr="005E1438">
        <w:rPr>
          <w:sz w:val="14"/>
        </w:rPr>
        <w:t xml:space="preserve"> as a concept, </w:t>
      </w:r>
      <w:r w:rsidRPr="005E1438">
        <w:rPr>
          <w:rStyle w:val="StyleUnderline"/>
        </w:rPr>
        <w:t xml:space="preserve">the </w:t>
      </w:r>
      <w:r w:rsidRPr="005E1438">
        <w:rPr>
          <w:rStyle w:val="Emphasis"/>
        </w:rPr>
        <w:t>offense-defense</w:t>
      </w:r>
      <w:r w:rsidRPr="005E1438">
        <w:rPr>
          <w:rStyle w:val="StyleUnderline"/>
        </w:rPr>
        <w:t xml:space="preserve">, </w:t>
      </w:r>
      <w:r w:rsidRPr="00552BD8">
        <w:rPr>
          <w:rStyle w:val="StyleUnderline"/>
          <w:highlight w:val="cyan"/>
        </w:rPr>
        <w:t>action-reaction</w:t>
      </w:r>
      <w:r w:rsidRPr="005E1438">
        <w:rPr>
          <w:rStyle w:val="StyleUnderline"/>
        </w:rPr>
        <w:t xml:space="preserve"> construct </w:t>
      </w:r>
      <w:r w:rsidRPr="00552BD8">
        <w:rPr>
          <w:rStyle w:val="Emphasis"/>
          <w:highlight w:val="cyan"/>
        </w:rPr>
        <w:t>lacks</w:t>
      </w:r>
      <w:r w:rsidRPr="00552BD8">
        <w:rPr>
          <w:rStyle w:val="StyleUnderline"/>
          <w:highlight w:val="cyan"/>
        </w:rPr>
        <w:t xml:space="preserve"> a</w:t>
      </w:r>
      <w:r w:rsidRPr="005E1438">
        <w:rPr>
          <w:rStyle w:val="StyleUnderline"/>
        </w:rPr>
        <w:t xml:space="preserve"> substantial </w:t>
      </w:r>
      <w:r w:rsidRPr="00437AFD">
        <w:rPr>
          <w:rStyle w:val="StyleUnderline"/>
          <w:highlight w:val="cyan"/>
        </w:rPr>
        <w:t xml:space="preserve">historical </w:t>
      </w:r>
      <w:r w:rsidRPr="00437AFD">
        <w:rPr>
          <w:rStyle w:val="Emphasis"/>
          <w:highlight w:val="cyan"/>
        </w:rPr>
        <w:t>foundation</w:t>
      </w:r>
      <w:r w:rsidRPr="005E1438">
        <w:rPr>
          <w:rStyle w:val="StyleUnderline"/>
        </w:rPr>
        <w:t xml:space="preserve"> for its claims</w:t>
      </w:r>
      <w:r w:rsidRPr="005E1438">
        <w:rPr>
          <w:sz w:val="14"/>
        </w:rPr>
        <w:t xml:space="preserve">.34 For instance, </w:t>
      </w:r>
      <w:r w:rsidRPr="005E1438">
        <w:rPr>
          <w:rStyle w:val="StyleUnderline"/>
        </w:rPr>
        <w:t xml:space="preserve">the </w:t>
      </w:r>
      <w:r w:rsidRPr="00437AFD">
        <w:rPr>
          <w:rStyle w:val="Emphasis"/>
        </w:rPr>
        <w:t>U</w:t>
      </w:r>
      <w:r w:rsidRPr="005E1438">
        <w:rPr>
          <w:rStyle w:val="StyleUnderline"/>
        </w:rPr>
        <w:t xml:space="preserve">nited </w:t>
      </w:r>
      <w:r w:rsidRPr="00437AFD">
        <w:rPr>
          <w:rStyle w:val="Emphasis"/>
        </w:rPr>
        <w:t>S</w:t>
      </w:r>
      <w:r w:rsidRPr="005E1438">
        <w:rPr>
          <w:rStyle w:val="StyleUnderline"/>
        </w:rPr>
        <w:t xml:space="preserve">tates continued to </w:t>
      </w:r>
      <w:r w:rsidRPr="00437AFD">
        <w:rPr>
          <w:rStyle w:val="Emphasis"/>
        </w:rPr>
        <w:t>improve</w:t>
      </w:r>
      <w:r w:rsidRPr="005E1438">
        <w:rPr>
          <w:rStyle w:val="StyleUnderline"/>
        </w:rPr>
        <w:t xml:space="preserve"> and expand </w:t>
      </w:r>
      <w:r w:rsidRPr="00437AFD">
        <w:rPr>
          <w:rStyle w:val="StyleUnderline"/>
        </w:rPr>
        <w:t>its</w:t>
      </w:r>
      <w:r w:rsidRPr="005E1438">
        <w:rPr>
          <w:rStyle w:val="StyleUnderline"/>
        </w:rPr>
        <w:t xml:space="preserve"> homeland missile </w:t>
      </w:r>
      <w:r w:rsidRPr="00437AFD">
        <w:rPr>
          <w:rStyle w:val="Emphasis"/>
        </w:rPr>
        <w:t>defenses</w:t>
      </w:r>
      <w:r w:rsidRPr="00437AFD">
        <w:rPr>
          <w:rStyle w:val="StyleUnderline"/>
        </w:rPr>
        <w:t xml:space="preserve"> after </w:t>
      </w:r>
      <w:r w:rsidRPr="00552BD8">
        <w:rPr>
          <w:rStyle w:val="StyleUnderline"/>
          <w:highlight w:val="cyan"/>
        </w:rPr>
        <w:t>withdraw</w:t>
      </w:r>
      <w:r w:rsidRPr="00437AFD">
        <w:rPr>
          <w:rStyle w:val="StyleUnderline"/>
        </w:rPr>
        <w:t xml:space="preserve">ing </w:t>
      </w:r>
      <w:r w:rsidRPr="00552BD8">
        <w:rPr>
          <w:rStyle w:val="StyleUnderline"/>
          <w:highlight w:val="cyan"/>
        </w:rPr>
        <w:t>from</w:t>
      </w:r>
      <w:r w:rsidRPr="005E1438">
        <w:rPr>
          <w:rStyle w:val="StyleUnderline"/>
        </w:rPr>
        <w:t xml:space="preserve"> the </w:t>
      </w:r>
      <w:r w:rsidRPr="00552BD8">
        <w:rPr>
          <w:rStyle w:val="Emphasis"/>
          <w:highlight w:val="cyan"/>
        </w:rPr>
        <w:t>ABM</w:t>
      </w:r>
      <w:r w:rsidRPr="005E1438">
        <w:rPr>
          <w:rStyle w:val="StyleUnderline"/>
        </w:rPr>
        <w:t xml:space="preserve"> Treaty </w:t>
      </w:r>
      <w:r w:rsidRPr="00437AFD">
        <w:rPr>
          <w:rStyle w:val="StyleUnderline"/>
        </w:rPr>
        <w:t xml:space="preserve">in </w:t>
      </w:r>
      <w:r w:rsidRPr="00437AFD">
        <w:rPr>
          <w:rStyle w:val="Emphasis"/>
        </w:rPr>
        <w:t>2002</w:t>
      </w:r>
      <w:r w:rsidRPr="00437AFD">
        <w:rPr>
          <w:rStyle w:val="StyleUnderline"/>
        </w:rPr>
        <w:t>, and</w:t>
      </w:r>
      <w:r w:rsidRPr="005E1438">
        <w:rPr>
          <w:rStyle w:val="StyleUnderline"/>
        </w:rPr>
        <w:t xml:space="preserve"> yet</w:t>
      </w:r>
      <w:r w:rsidRPr="005E1438">
        <w:rPr>
          <w:sz w:val="14"/>
        </w:rPr>
        <w:t>—contrary to the action-reaction hypothesis—</w:t>
      </w:r>
      <w:r w:rsidRPr="00552BD8">
        <w:rPr>
          <w:rStyle w:val="StyleUnderline"/>
          <w:highlight w:val="cyan"/>
        </w:rPr>
        <w:t xml:space="preserve">Russia did </w:t>
      </w:r>
      <w:r w:rsidRPr="00552BD8">
        <w:rPr>
          <w:rStyle w:val="Emphasis"/>
          <w:highlight w:val="cyan"/>
        </w:rPr>
        <w:t>not</w:t>
      </w:r>
      <w:r w:rsidRPr="005E1438">
        <w:rPr>
          <w:rStyle w:val="Emphasis"/>
        </w:rPr>
        <w:t xml:space="preserve"> engage</w:t>
      </w:r>
      <w:r w:rsidRPr="005E1438">
        <w:rPr>
          <w:rStyle w:val="StyleUnderline"/>
        </w:rPr>
        <w:t xml:space="preserve"> in an </w:t>
      </w:r>
      <w:r w:rsidRPr="00552BD8">
        <w:rPr>
          <w:rStyle w:val="Emphasis"/>
          <w:highlight w:val="cyan"/>
        </w:rPr>
        <w:t>arms race</w:t>
      </w:r>
      <w:r w:rsidRPr="005E1438">
        <w:rPr>
          <w:sz w:val="14"/>
        </w:rPr>
        <w:t xml:space="preserve"> with the United States to overcome those defenses.35 Indeed, </w:t>
      </w:r>
      <w:r w:rsidRPr="00437AFD">
        <w:rPr>
          <w:rStyle w:val="StyleUnderline"/>
        </w:rPr>
        <w:t>during that</w:t>
      </w:r>
      <w:r w:rsidRPr="005E1438">
        <w:rPr>
          <w:rStyle w:val="StyleUnderline"/>
        </w:rPr>
        <w:t xml:space="preserve"> </w:t>
      </w:r>
      <w:r w:rsidRPr="005E1438">
        <w:rPr>
          <w:rStyle w:val="Emphasis"/>
        </w:rPr>
        <w:t xml:space="preserve">time </w:t>
      </w:r>
      <w:r w:rsidRPr="00437AFD">
        <w:rPr>
          <w:rStyle w:val="Emphasis"/>
        </w:rPr>
        <w:t>period</w:t>
      </w:r>
      <w:r w:rsidRPr="00437AFD">
        <w:rPr>
          <w:rStyle w:val="StyleUnderline"/>
        </w:rPr>
        <w:t>, Russia engaged</w:t>
      </w:r>
      <w:r w:rsidRPr="005E1438">
        <w:rPr>
          <w:sz w:val="14"/>
        </w:rPr>
        <w:t xml:space="preserve"> with the United States </w:t>
      </w:r>
      <w:r w:rsidRPr="00437AFD">
        <w:rPr>
          <w:rStyle w:val="StyleUnderline"/>
        </w:rPr>
        <w:t>in</w:t>
      </w:r>
      <w:r w:rsidRPr="005E1438">
        <w:rPr>
          <w:rStyle w:val="StyleUnderline"/>
        </w:rPr>
        <w:t xml:space="preserve"> agreeing to </w:t>
      </w:r>
      <w:r w:rsidRPr="00437AFD">
        <w:rPr>
          <w:rStyle w:val="Emphasis"/>
        </w:rPr>
        <w:t>multiple</w:t>
      </w:r>
      <w:r w:rsidRPr="005E1438">
        <w:rPr>
          <w:rStyle w:val="StyleUnderline"/>
        </w:rPr>
        <w:t xml:space="preserve"> nuclear arms control </w:t>
      </w:r>
      <w:r w:rsidRPr="00437AFD">
        <w:rPr>
          <w:rStyle w:val="Emphasis"/>
        </w:rPr>
        <w:t>treaties</w:t>
      </w:r>
      <w:r w:rsidRPr="005E1438">
        <w:rPr>
          <w:rStyle w:val="StyleUnderline"/>
        </w:rPr>
        <w:t xml:space="preserve"> while </w:t>
      </w:r>
      <w:r w:rsidRPr="00437AFD">
        <w:rPr>
          <w:rStyle w:val="StyleUnderline"/>
        </w:rPr>
        <w:t>knowing</w:t>
      </w:r>
      <w:r w:rsidRPr="005E1438">
        <w:rPr>
          <w:sz w:val="14"/>
        </w:rPr>
        <w:t xml:space="preserve"> that </w:t>
      </w:r>
      <w:r w:rsidRPr="005E1438">
        <w:rPr>
          <w:rStyle w:val="StyleUnderline"/>
        </w:rPr>
        <w:t xml:space="preserve">these </w:t>
      </w:r>
      <w:r w:rsidRPr="00437AFD">
        <w:rPr>
          <w:rStyle w:val="StyleUnderline"/>
        </w:rPr>
        <w:t xml:space="preserve">treaties </w:t>
      </w:r>
      <w:r w:rsidRPr="00437AFD">
        <w:rPr>
          <w:rStyle w:val="Emphasis"/>
        </w:rPr>
        <w:t>would not</w:t>
      </w:r>
      <w:r w:rsidRPr="005E1438">
        <w:rPr>
          <w:sz w:val="14"/>
        </w:rPr>
        <w:t xml:space="preserve"> substantially </w:t>
      </w:r>
      <w:r w:rsidRPr="00437AFD">
        <w:rPr>
          <w:rStyle w:val="StyleUnderline"/>
        </w:rPr>
        <w:t>limit US</w:t>
      </w:r>
      <w:r w:rsidRPr="005E1438">
        <w:rPr>
          <w:rStyle w:val="StyleUnderline"/>
        </w:rPr>
        <w:t xml:space="preserve"> homeland </w:t>
      </w:r>
      <w:r w:rsidRPr="005E1438">
        <w:rPr>
          <w:rStyle w:val="Emphasis"/>
        </w:rPr>
        <w:t xml:space="preserve">missile </w:t>
      </w:r>
      <w:r w:rsidRPr="00437AFD">
        <w:rPr>
          <w:rStyle w:val="Emphasis"/>
        </w:rPr>
        <w:t>defenses</w:t>
      </w:r>
      <w:r w:rsidRPr="005E1438">
        <w:rPr>
          <w:sz w:val="14"/>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5E1438">
        <w:rPr>
          <w:rStyle w:val="StyleUnderline"/>
        </w:rPr>
        <w:t xml:space="preserve">US actions on </w:t>
      </w:r>
      <w:r w:rsidRPr="00437AFD">
        <w:rPr>
          <w:rStyle w:val="StyleUnderline"/>
        </w:rPr>
        <w:t xml:space="preserve">missile </w:t>
      </w:r>
      <w:r w:rsidRPr="00552BD8">
        <w:rPr>
          <w:rStyle w:val="Emphasis"/>
          <w:highlight w:val="cyan"/>
        </w:rPr>
        <w:t>defenses</w:t>
      </w:r>
      <w:r w:rsidRPr="005E1438">
        <w:rPr>
          <w:sz w:val="14"/>
        </w:rPr>
        <w:t xml:space="preserve"> simply </w:t>
      </w:r>
      <w:r w:rsidRPr="00437AFD">
        <w:rPr>
          <w:rStyle w:val="StyleUnderline"/>
        </w:rPr>
        <w:t xml:space="preserve">are </w:t>
      </w:r>
      <w:r w:rsidRPr="00552BD8">
        <w:rPr>
          <w:rStyle w:val="Emphasis"/>
          <w:highlight w:val="cyan"/>
        </w:rPr>
        <w:t>not</w:t>
      </w:r>
      <w:r w:rsidRPr="005E1438">
        <w:rPr>
          <w:rStyle w:val="StyleUnderline"/>
        </w:rPr>
        <w:t xml:space="preserve"> as tightly </w:t>
      </w:r>
      <w:r w:rsidRPr="00552BD8">
        <w:rPr>
          <w:rStyle w:val="Emphasis"/>
          <w:highlight w:val="cyan"/>
        </w:rPr>
        <w:t>linked</w:t>
      </w:r>
      <w:r w:rsidRPr="00552BD8">
        <w:rPr>
          <w:rStyle w:val="StyleUnderline"/>
          <w:highlight w:val="cyan"/>
        </w:rPr>
        <w:t xml:space="preserve"> to Russian reactions</w:t>
      </w:r>
      <w:r w:rsidRPr="005E1438">
        <w:rPr>
          <w:rStyle w:val="StyleUnderline"/>
        </w:rPr>
        <w:t xml:space="preserve"> as the </w:t>
      </w:r>
      <w:r w:rsidRPr="005E1438">
        <w:rPr>
          <w:rStyle w:val="Emphasis"/>
        </w:rPr>
        <w:t>arms race</w:t>
      </w:r>
      <w:r w:rsidRPr="005E1438">
        <w:rPr>
          <w:rStyle w:val="StyleUnderline"/>
        </w:rPr>
        <w:t xml:space="preserve"> hypothesis would </w:t>
      </w:r>
      <w:r w:rsidRPr="005E1438">
        <w:rPr>
          <w:rStyle w:val="Emphasis"/>
        </w:rPr>
        <w:t>suggest</w:t>
      </w:r>
      <w:r w:rsidRPr="005E1438">
        <w:rPr>
          <w:sz w:val="14"/>
        </w:rPr>
        <w:t>.</w:t>
      </w:r>
    </w:p>
    <w:p w14:paraId="7DAF7665" w14:textId="77777777" w:rsidR="00B6154D" w:rsidRPr="005E1438" w:rsidRDefault="00B6154D" w:rsidP="00B6154D">
      <w:pPr>
        <w:rPr>
          <w:sz w:val="14"/>
          <w:szCs w:val="14"/>
        </w:rPr>
      </w:pPr>
      <w:r w:rsidRPr="005E1438">
        <w:rPr>
          <w:sz w:val="14"/>
          <w:szCs w:val="14"/>
        </w:rPr>
        <w:t>[[FN 34-7]]</w:t>
      </w:r>
    </w:p>
    <w:p w14:paraId="4F5E034A" w14:textId="77777777" w:rsidR="00B6154D" w:rsidRPr="005E1438" w:rsidRDefault="00B6154D" w:rsidP="00B6154D">
      <w:pPr>
        <w:rPr>
          <w:sz w:val="14"/>
        </w:rPr>
      </w:pPr>
      <w:r w:rsidRPr="005E1438">
        <w:rPr>
          <w:sz w:val="14"/>
        </w:rPr>
        <w:t xml:space="preserve">34 </w:t>
      </w:r>
      <w:r w:rsidRPr="005E1438">
        <w:rPr>
          <w:rStyle w:val="StyleUnderline"/>
        </w:rPr>
        <w:t xml:space="preserve">For a </w:t>
      </w:r>
      <w:r w:rsidRPr="005E1438">
        <w:rPr>
          <w:rStyle w:val="Emphasis"/>
        </w:rPr>
        <w:t>scholarly treatment</w:t>
      </w:r>
      <w:r w:rsidRPr="005E1438">
        <w:rPr>
          <w:rStyle w:val="StyleUnderline"/>
        </w:rPr>
        <w:t xml:space="preserve"> of arms racing, see</w:t>
      </w:r>
      <w:r w:rsidRPr="005E1438">
        <w:rPr>
          <w:sz w:val="14"/>
        </w:rPr>
        <w:t xml:space="preserve"> Matthew </w:t>
      </w:r>
      <w:r w:rsidRPr="005E1438">
        <w:rPr>
          <w:rStyle w:val="Emphasis"/>
        </w:rPr>
        <w:t>Kroenig</w:t>
      </w:r>
      <w:r w:rsidRPr="005E1438">
        <w:rPr>
          <w:sz w:val="14"/>
        </w:rPr>
        <w:t xml:space="preserve">, The Logic of American Nuclear Strategy: Why Strategic Superiority Matters (New York: Oxford University Press, </w:t>
      </w:r>
      <w:r w:rsidRPr="005E1438">
        <w:rPr>
          <w:rStyle w:val="StyleUnderline"/>
        </w:rPr>
        <w:t>20</w:t>
      </w:r>
      <w:r w:rsidRPr="005E1438">
        <w:rPr>
          <w:rStyle w:val="Emphasis"/>
        </w:rPr>
        <w:t>18</w:t>
      </w:r>
      <w:r w:rsidRPr="005E1438">
        <w:rPr>
          <w:sz w:val="14"/>
        </w:rPr>
        <w:t>) 143-158.</w:t>
      </w:r>
    </w:p>
    <w:p w14:paraId="64B11ECC" w14:textId="77777777" w:rsidR="00B6154D" w:rsidRPr="006C1F4B" w:rsidRDefault="00B6154D" w:rsidP="00B6154D">
      <w:pPr>
        <w:rPr>
          <w:sz w:val="14"/>
          <w:szCs w:val="14"/>
        </w:rPr>
      </w:pPr>
      <w:r w:rsidRPr="006C1F4B">
        <w:rPr>
          <w:sz w:val="14"/>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w:t>
      </w:r>
    </w:p>
    <w:p w14:paraId="79F76E0B" w14:textId="77777777" w:rsidR="00B6154D" w:rsidRPr="006C1F4B" w:rsidRDefault="00B6154D" w:rsidP="00B6154D">
      <w:pPr>
        <w:rPr>
          <w:sz w:val="14"/>
          <w:szCs w:val="14"/>
        </w:rPr>
      </w:pPr>
      <w:r w:rsidRPr="006C1F4B">
        <w:rPr>
          <w:sz w:val="14"/>
          <w:szCs w:val="14"/>
        </w:rPr>
        <w:t>36 Robert Soofer, “Missile Defense Is Compatible with Arms Control,” War on the Rocks, April 29, 2021, https://warontherocks.com/2021/04/missile-defense-iscompatible-with-arms-control/.</w:t>
      </w:r>
    </w:p>
    <w:p w14:paraId="24459874" w14:textId="77777777" w:rsidR="00B6154D" w:rsidRPr="005E1438" w:rsidRDefault="00B6154D" w:rsidP="00B6154D">
      <w:pPr>
        <w:rPr>
          <w:sz w:val="14"/>
        </w:rPr>
      </w:pPr>
      <w:r w:rsidRPr="005E1438">
        <w:rPr>
          <w:sz w:val="14"/>
        </w:rPr>
        <w:t xml:space="preserve">37 </w:t>
      </w:r>
      <w:r w:rsidRPr="005E1438">
        <w:rPr>
          <w:rStyle w:val="StyleUnderline"/>
        </w:rPr>
        <w:t xml:space="preserve">For an </w:t>
      </w:r>
      <w:r w:rsidRPr="005E1438">
        <w:rPr>
          <w:rStyle w:val="Emphasis"/>
        </w:rPr>
        <w:t>excellent critique</w:t>
      </w:r>
      <w:r w:rsidRPr="005E1438">
        <w:rPr>
          <w:rStyle w:val="StyleUnderline"/>
        </w:rPr>
        <w:t xml:space="preserve"> of the action-reaction theory, see</w:t>
      </w:r>
      <w:r w:rsidRPr="005E1438">
        <w:rPr>
          <w:sz w:val="14"/>
        </w:rPr>
        <w:t xml:space="preserve"> David </w:t>
      </w:r>
      <w:r w:rsidRPr="005E1438">
        <w:rPr>
          <w:rStyle w:val="Emphasis"/>
        </w:rPr>
        <w:t>Trachtenberg</w:t>
      </w:r>
      <w:r w:rsidRPr="005E1438">
        <w:rPr>
          <w:sz w:val="14"/>
        </w:rPr>
        <w:t xml:space="preserve">, Michaela </w:t>
      </w:r>
      <w:r w:rsidRPr="005E1438">
        <w:rPr>
          <w:rStyle w:val="Emphasis"/>
        </w:rPr>
        <w:t>Dodge</w:t>
      </w:r>
      <w:r w:rsidRPr="005E1438">
        <w:rPr>
          <w:rStyle w:val="StyleUnderline"/>
        </w:rPr>
        <w:t>, and</w:t>
      </w:r>
      <w:r w:rsidRPr="005E1438">
        <w:rPr>
          <w:sz w:val="14"/>
        </w:rPr>
        <w:t xml:space="preserve"> Keith </w:t>
      </w:r>
      <w:r w:rsidRPr="005E1438">
        <w:rPr>
          <w:rStyle w:val="Emphasis"/>
        </w:rPr>
        <w:t>Payne</w:t>
      </w:r>
      <w:r w:rsidRPr="005E1438">
        <w:rPr>
          <w:sz w:val="14"/>
        </w:rPr>
        <w:t xml:space="preserve">, “The Action-Reaction Arms Race Narrative vs. Historical Realities,” National Institute Press, </w:t>
      </w:r>
      <w:r w:rsidRPr="005E1438">
        <w:rPr>
          <w:rStyle w:val="StyleUnderline"/>
        </w:rPr>
        <w:t>20</w:t>
      </w:r>
      <w:r w:rsidRPr="005E1438">
        <w:rPr>
          <w:rStyle w:val="Emphasis"/>
        </w:rPr>
        <w:t>21</w:t>
      </w:r>
      <w:r w:rsidRPr="005E1438">
        <w:rPr>
          <w:sz w:val="14"/>
        </w:rPr>
        <w:t>. The quote by Ambassador Joseph is found on page 66.</w:t>
      </w:r>
    </w:p>
    <w:p w14:paraId="1CF668BE" w14:textId="77777777" w:rsidR="00B6154D" w:rsidRPr="005E1438" w:rsidRDefault="00B6154D" w:rsidP="00B6154D">
      <w:pPr>
        <w:rPr>
          <w:sz w:val="14"/>
          <w:szCs w:val="14"/>
        </w:rPr>
      </w:pPr>
      <w:r w:rsidRPr="005E1438">
        <w:rPr>
          <w:sz w:val="14"/>
          <w:szCs w:val="14"/>
        </w:rPr>
        <w:t>[[END FN 34-7]]</w:t>
      </w:r>
    </w:p>
    <w:p w14:paraId="341D0941" w14:textId="77777777" w:rsidR="00B6154D" w:rsidRPr="00552BD8" w:rsidRDefault="00B6154D" w:rsidP="00B6154D">
      <w:pPr>
        <w:rPr>
          <w:sz w:val="14"/>
        </w:rPr>
      </w:pPr>
      <w:r w:rsidRPr="00437AFD">
        <w:rPr>
          <w:rStyle w:val="StyleUnderline"/>
        </w:rPr>
        <w:t>While Russia</w:t>
      </w:r>
      <w:r w:rsidRPr="00552BD8">
        <w:rPr>
          <w:sz w:val="14"/>
        </w:rPr>
        <w:t xml:space="preserve"> today </w:t>
      </w:r>
      <w:r w:rsidRPr="00552BD8">
        <w:rPr>
          <w:rStyle w:val="Emphasis"/>
          <w:highlight w:val="cyan"/>
        </w:rPr>
        <w:t>portrays</w:t>
      </w:r>
      <w:r w:rsidRPr="005E1438">
        <w:rPr>
          <w:rStyle w:val="StyleUnderline"/>
        </w:rPr>
        <w:t xml:space="preserve"> its new strategic </w:t>
      </w:r>
      <w:r w:rsidRPr="00552BD8">
        <w:rPr>
          <w:rStyle w:val="StyleUnderline"/>
          <w:highlight w:val="cyan"/>
        </w:rPr>
        <w:t xml:space="preserve">nuclear </w:t>
      </w:r>
      <w:r w:rsidRPr="00552BD8">
        <w:rPr>
          <w:rStyle w:val="Emphasis"/>
          <w:highlight w:val="cyan"/>
        </w:rPr>
        <w:t>programs</w:t>
      </w:r>
      <w:r w:rsidRPr="00552BD8">
        <w:rPr>
          <w:rStyle w:val="StyleUnderline"/>
          <w:highlight w:val="cyan"/>
        </w:rPr>
        <w:t xml:space="preserve"> as </w:t>
      </w:r>
      <w:r w:rsidRPr="00437AFD">
        <w:rPr>
          <w:rStyle w:val="StyleUnderline"/>
        </w:rPr>
        <w:t xml:space="preserve">a </w:t>
      </w:r>
      <w:r w:rsidRPr="00552BD8">
        <w:rPr>
          <w:rStyle w:val="StyleUnderline"/>
          <w:highlight w:val="cyan"/>
        </w:rPr>
        <w:t>reaction</w:t>
      </w:r>
      <w:r w:rsidRPr="005E1438">
        <w:rPr>
          <w:rStyle w:val="StyleUnderline"/>
        </w:rPr>
        <w:t xml:space="preserve"> to US </w:t>
      </w:r>
      <w:r w:rsidRPr="00552BD8">
        <w:rPr>
          <w:rStyle w:val="Emphasis"/>
        </w:rPr>
        <w:t>missile defense</w:t>
      </w:r>
      <w:r w:rsidRPr="005E1438">
        <w:rPr>
          <w:rStyle w:val="StyleUnderline"/>
        </w:rPr>
        <w:t xml:space="preserve"> deployments, </w:t>
      </w:r>
      <w:r w:rsidRPr="00437AFD">
        <w:rPr>
          <w:rStyle w:val="StyleUnderline"/>
        </w:rPr>
        <w:t xml:space="preserve">this was </w:t>
      </w:r>
      <w:r w:rsidRPr="00552BD8">
        <w:rPr>
          <w:rStyle w:val="Emphasis"/>
          <w:highlight w:val="cyan"/>
        </w:rPr>
        <w:t>not</w:t>
      </w:r>
      <w:r w:rsidRPr="00552BD8">
        <w:rPr>
          <w:rStyle w:val="StyleUnderline"/>
          <w:highlight w:val="cyan"/>
        </w:rPr>
        <w:t xml:space="preserve"> the view</w:t>
      </w:r>
      <w:r w:rsidRPr="00552BD8">
        <w:rPr>
          <w:sz w:val="14"/>
        </w:rPr>
        <w:t xml:space="preserve"> of senior Russian officials </w:t>
      </w:r>
      <w:r w:rsidRPr="00437AFD">
        <w:rPr>
          <w:rStyle w:val="StyleUnderline"/>
        </w:rPr>
        <w:t xml:space="preserve">a </w:t>
      </w:r>
      <w:r w:rsidRPr="00552BD8">
        <w:rPr>
          <w:rStyle w:val="Emphasis"/>
          <w:highlight w:val="cyan"/>
        </w:rPr>
        <w:t>decade ago</w:t>
      </w:r>
      <w:r w:rsidRPr="005E1438">
        <w:rPr>
          <w:rStyle w:val="StyleUnderline"/>
        </w:rPr>
        <w:t>. In 2014</w:t>
      </w:r>
      <w:r w:rsidRPr="00552BD8">
        <w:rPr>
          <w:sz w:val="14"/>
        </w:rPr>
        <w:t xml:space="preserve">, Russian Foreign Minister Sergei </w:t>
      </w:r>
      <w:r w:rsidRPr="00437AFD">
        <w:rPr>
          <w:rStyle w:val="Emphasis"/>
        </w:rPr>
        <w:t>Lavrov</w:t>
      </w:r>
      <w:r w:rsidRPr="00437AFD">
        <w:rPr>
          <w:rStyle w:val="StyleUnderline"/>
        </w:rPr>
        <w:t xml:space="preserve"> stated</w:t>
      </w:r>
      <w:r w:rsidRPr="005E1438">
        <w:rPr>
          <w:rStyle w:val="StyleUnderline"/>
        </w:rPr>
        <w:t xml:space="preserve">, “I </w:t>
      </w:r>
      <w:r w:rsidRPr="00552BD8">
        <w:rPr>
          <w:rStyle w:val="Emphasis"/>
          <w:highlight w:val="cyan"/>
        </w:rPr>
        <w:t>don’t think</w:t>
      </w:r>
      <w:r w:rsidRPr="005E1438">
        <w:rPr>
          <w:rStyle w:val="StyleUnderline"/>
        </w:rPr>
        <w:t xml:space="preserve"> we are </w:t>
      </w:r>
      <w:r w:rsidRPr="00437AFD">
        <w:rPr>
          <w:rStyle w:val="StyleUnderline"/>
        </w:rPr>
        <w:t xml:space="preserve">on the </w:t>
      </w:r>
      <w:r w:rsidRPr="00552BD8">
        <w:rPr>
          <w:rStyle w:val="StyleUnderline"/>
          <w:highlight w:val="cyan"/>
        </w:rPr>
        <w:t>verge of</w:t>
      </w:r>
      <w:r w:rsidRPr="005E1438">
        <w:rPr>
          <w:rStyle w:val="StyleUnderline"/>
        </w:rPr>
        <w:t xml:space="preserve"> a new </w:t>
      </w:r>
      <w:r w:rsidRPr="00552BD8">
        <w:rPr>
          <w:rStyle w:val="Emphasis"/>
          <w:highlight w:val="cyan"/>
        </w:rPr>
        <w:t>arms race</w:t>
      </w:r>
      <w:r w:rsidRPr="00552BD8">
        <w:rPr>
          <w:sz w:val="14"/>
        </w:rPr>
        <w:t xml:space="preserve">. At least Russia definitely won’t be a part of it. In our case, it’s just that the time has come for us to modernize our nuclear and conventional arsenals.”38 Russian President Vladimir </w:t>
      </w:r>
      <w:r w:rsidRPr="00437AFD">
        <w:rPr>
          <w:rStyle w:val="Emphasis"/>
        </w:rPr>
        <w:t>Putin</w:t>
      </w:r>
      <w:r w:rsidRPr="005E1438">
        <w:rPr>
          <w:rStyle w:val="StyleUnderline"/>
        </w:rPr>
        <w:t xml:space="preserve"> also </w:t>
      </w:r>
      <w:r w:rsidRPr="00552BD8">
        <w:rPr>
          <w:rStyle w:val="StyleUnderline"/>
          <w:highlight w:val="cyan"/>
        </w:rPr>
        <w:t>stated</w:t>
      </w:r>
      <w:r w:rsidRPr="005E1438">
        <w:rPr>
          <w:rStyle w:val="StyleUnderline"/>
        </w:rPr>
        <w:t xml:space="preserve"> in 2001</w:t>
      </w:r>
      <w:r w:rsidRPr="00552BD8">
        <w:rPr>
          <w:sz w:val="14"/>
        </w:rPr>
        <w:t xml:space="preserve"> that the US </w:t>
      </w:r>
      <w:r w:rsidRPr="00552BD8">
        <w:rPr>
          <w:rStyle w:val="Emphasis"/>
          <w:highlight w:val="cyan"/>
        </w:rPr>
        <w:t>withdrawal</w:t>
      </w:r>
      <w:r w:rsidRPr="005E1438">
        <w:rPr>
          <w:rStyle w:val="StyleUnderline"/>
        </w:rPr>
        <w:t xml:space="preserve"> from the </w:t>
      </w:r>
      <w:r w:rsidRPr="00552BD8">
        <w:rPr>
          <w:rStyle w:val="Emphasis"/>
        </w:rPr>
        <w:t>ABM</w:t>
      </w:r>
      <w:r w:rsidRPr="005E1438">
        <w:rPr>
          <w:rStyle w:val="StyleUnderline"/>
        </w:rPr>
        <w:t xml:space="preserve"> Treaty “does </w:t>
      </w:r>
      <w:r w:rsidRPr="00552BD8">
        <w:rPr>
          <w:rStyle w:val="Emphasis"/>
          <w:highlight w:val="cyan"/>
        </w:rPr>
        <w:t>not</w:t>
      </w:r>
      <w:r w:rsidRPr="00552BD8">
        <w:rPr>
          <w:rStyle w:val="StyleUnderline"/>
          <w:highlight w:val="cyan"/>
        </w:rPr>
        <w:t xml:space="preserve"> </w:t>
      </w:r>
      <w:r w:rsidRPr="00437AFD">
        <w:rPr>
          <w:rStyle w:val="StyleUnderline"/>
        </w:rPr>
        <w:t xml:space="preserve">pose </w:t>
      </w:r>
      <w:r w:rsidRPr="00552BD8">
        <w:rPr>
          <w:rStyle w:val="StyleUnderline"/>
          <w:highlight w:val="cyan"/>
        </w:rPr>
        <w:t xml:space="preserve">a </w:t>
      </w:r>
      <w:r w:rsidRPr="00552BD8">
        <w:rPr>
          <w:rStyle w:val="Emphasis"/>
          <w:highlight w:val="cyan"/>
        </w:rPr>
        <w:t>threat</w:t>
      </w:r>
      <w:r w:rsidRPr="005E1438">
        <w:rPr>
          <w:rStyle w:val="StyleUnderline"/>
        </w:rPr>
        <w:t xml:space="preserve"> to the</w:t>
      </w:r>
      <w:r w:rsidRPr="00552BD8">
        <w:rPr>
          <w:sz w:val="14"/>
        </w:rPr>
        <w:t xml:space="preserve"> national </w:t>
      </w:r>
      <w:r w:rsidRPr="005E1438">
        <w:rPr>
          <w:rStyle w:val="StyleUnderline"/>
        </w:rPr>
        <w:t xml:space="preserve">security of the </w:t>
      </w:r>
      <w:r w:rsidRPr="00552BD8">
        <w:rPr>
          <w:rStyle w:val="Emphasis"/>
        </w:rPr>
        <w:t>Russia</w:t>
      </w:r>
      <w:r w:rsidRPr="00552BD8">
        <w:rPr>
          <w:rStyle w:val="StyleUnderline"/>
        </w:rPr>
        <w:t>n</w:t>
      </w:r>
      <w:r w:rsidRPr="005E1438">
        <w:rPr>
          <w:rStyle w:val="StyleUnderline"/>
        </w:rPr>
        <w:t xml:space="preserve"> Federation</w:t>
      </w:r>
      <w:r w:rsidRPr="00552BD8">
        <w:rPr>
          <w:sz w:val="14"/>
        </w:rPr>
        <w:t xml:space="preserve">.”39 </w:t>
      </w:r>
      <w:r w:rsidRPr="00437AFD">
        <w:rPr>
          <w:rStyle w:val="StyleUnderline"/>
        </w:rPr>
        <w:t>These</w:t>
      </w:r>
      <w:r w:rsidRPr="00552BD8">
        <w:rPr>
          <w:sz w:val="14"/>
        </w:rPr>
        <w:t xml:space="preserve"> and other </w:t>
      </w:r>
      <w:r w:rsidRPr="005E1438">
        <w:rPr>
          <w:rStyle w:val="StyleUnderline"/>
        </w:rPr>
        <w:t xml:space="preserve">statements </w:t>
      </w:r>
      <w:r w:rsidRPr="00552BD8">
        <w:rPr>
          <w:rStyle w:val="StyleUnderline"/>
          <w:highlight w:val="cyan"/>
        </w:rPr>
        <w:t>indicate</w:t>
      </w:r>
      <w:r w:rsidRPr="005E1438">
        <w:rPr>
          <w:rStyle w:val="StyleUnderline"/>
        </w:rPr>
        <w:t xml:space="preserve"> Russian </w:t>
      </w:r>
      <w:r w:rsidRPr="00552BD8">
        <w:rPr>
          <w:rStyle w:val="StyleUnderline"/>
          <w:highlight w:val="cyan"/>
        </w:rPr>
        <w:t xml:space="preserve">officials </w:t>
      </w:r>
      <w:r w:rsidRPr="00552BD8">
        <w:rPr>
          <w:rStyle w:val="Emphasis"/>
          <w:highlight w:val="cyan"/>
        </w:rPr>
        <w:t>play up</w:t>
      </w:r>
      <w:r w:rsidRPr="005E1438">
        <w:rPr>
          <w:rStyle w:val="StyleUnderline"/>
        </w:rPr>
        <w:t xml:space="preserve"> purported </w:t>
      </w:r>
      <w:r w:rsidRPr="00552BD8">
        <w:rPr>
          <w:rStyle w:val="StyleUnderline"/>
          <w:highlight w:val="cyan"/>
        </w:rPr>
        <w:t>threats</w:t>
      </w:r>
      <w:r w:rsidRPr="00552BD8">
        <w:rPr>
          <w:sz w:val="14"/>
        </w:rPr>
        <w:t xml:space="preserve"> to their nuclear forces from US homeland missile defenses </w:t>
      </w:r>
      <w:r w:rsidRPr="005E1438">
        <w:rPr>
          <w:rStyle w:val="StyleUnderline"/>
        </w:rPr>
        <w:t xml:space="preserve">when it </w:t>
      </w:r>
      <w:r w:rsidRPr="00552BD8">
        <w:rPr>
          <w:rStyle w:val="Emphasis"/>
        </w:rPr>
        <w:t>suits</w:t>
      </w:r>
      <w:r w:rsidRPr="005E1438">
        <w:rPr>
          <w:rStyle w:val="StyleUnderline"/>
        </w:rPr>
        <w:t xml:space="preserve"> their </w:t>
      </w:r>
      <w:r w:rsidRPr="00552BD8">
        <w:rPr>
          <w:rStyle w:val="Emphasis"/>
        </w:rPr>
        <w:t>needs</w:t>
      </w:r>
      <w:r w:rsidRPr="00552BD8">
        <w:rPr>
          <w:sz w:val="14"/>
        </w:rPr>
        <w:t>, but often dismiss such threats and the risk of an arms race.40</w:t>
      </w:r>
    </w:p>
    <w:p w14:paraId="58F8E059" w14:textId="77777777" w:rsidR="00B6154D" w:rsidRPr="00FC7033" w:rsidRDefault="00B6154D" w:rsidP="00B6154D">
      <w:pPr>
        <w:rPr>
          <w:rStyle w:val="StyleUnderline"/>
        </w:rPr>
      </w:pPr>
      <w:r w:rsidRPr="00552BD8">
        <w:rPr>
          <w:sz w:val="14"/>
        </w:rPr>
        <w:t xml:space="preserve">Critics may respond that Russia may not fit the action-reaction hypothesis, but China’s vast nuclear expansion beginning around 2021 appears to conform to the predicted reaction. Yet, even in this case, </w:t>
      </w:r>
      <w:r w:rsidRPr="00552BD8">
        <w:rPr>
          <w:rStyle w:val="StyleUnderline"/>
        </w:rPr>
        <w:t xml:space="preserve">it is </w:t>
      </w:r>
      <w:r w:rsidRPr="00552BD8">
        <w:rPr>
          <w:rStyle w:val="Emphasis"/>
        </w:rPr>
        <w:t>far from clear</w:t>
      </w:r>
      <w:r w:rsidRPr="00552BD8">
        <w:rPr>
          <w:sz w:val="14"/>
        </w:rPr>
        <w:t xml:space="preserve"> that </w:t>
      </w:r>
      <w:r w:rsidRPr="00552BD8">
        <w:rPr>
          <w:rStyle w:val="StyleUnderline"/>
        </w:rPr>
        <w:t xml:space="preserve">the primary driver of </w:t>
      </w:r>
      <w:r w:rsidRPr="00552BD8">
        <w:rPr>
          <w:rStyle w:val="Emphasis"/>
        </w:rPr>
        <w:t>China’s</w:t>
      </w:r>
      <w:r w:rsidRPr="00552BD8">
        <w:rPr>
          <w:rStyle w:val="StyleUnderline"/>
        </w:rPr>
        <w:t xml:space="preserve"> nuclear expansion is</w:t>
      </w:r>
      <w:r w:rsidRPr="00552BD8">
        <w:rPr>
          <w:sz w:val="14"/>
        </w:rPr>
        <w:t xml:space="preserve"> an (unrealized) expansion in US </w:t>
      </w:r>
      <w:r w:rsidRPr="00552BD8">
        <w:rPr>
          <w:rStyle w:val="StyleUnderline"/>
        </w:rPr>
        <w:t xml:space="preserve">homeland </w:t>
      </w:r>
      <w:r w:rsidRPr="00552BD8">
        <w:rPr>
          <w:rStyle w:val="Emphasis"/>
        </w:rPr>
        <w:t>missile defenses</w:t>
      </w:r>
      <w:r w:rsidRPr="00552BD8">
        <w:rPr>
          <w:sz w:val="14"/>
        </w:rPr>
        <w:t xml:space="preserve">. Indeed, the Biden administration signaled its reticence to significantly expand US homeland missile defenses in its “2022 Missile Defense Review,” reiterating that it sought to deter Chinese strikes on the homeland with US nuclear forces alone. Moreover, gone is the concept of “layered” homeland missile defense from that review and official Biden administration talking points. Adding to the unlikelihood that US homeland missile defenses are the primary driver of China’s nuclear missile buildup is the fact that </w:t>
      </w:r>
      <w:r w:rsidRPr="00437AFD">
        <w:rPr>
          <w:rStyle w:val="StyleUnderline"/>
        </w:rPr>
        <w:t xml:space="preserve">China’s nuclear forces began </w:t>
      </w:r>
      <w:r w:rsidRPr="00437AFD">
        <w:rPr>
          <w:rStyle w:val="Emphasis"/>
        </w:rPr>
        <w:t>growing rapidly</w:t>
      </w:r>
      <w:r w:rsidRPr="00437AFD">
        <w:rPr>
          <w:rStyle w:val="StyleUnderline"/>
        </w:rPr>
        <w:t xml:space="preserve"> all at once— making a </w:t>
      </w:r>
      <w:r w:rsidRPr="00437AFD">
        <w:rPr>
          <w:rStyle w:val="Emphasis"/>
        </w:rPr>
        <w:t>break</w:t>
      </w:r>
      <w:r w:rsidRPr="00437AFD">
        <w:rPr>
          <w:rStyle w:val="StyleUnderline"/>
        </w:rPr>
        <w:t xml:space="preserve"> from the </w:t>
      </w:r>
      <w:r w:rsidRPr="00437AFD">
        <w:rPr>
          <w:rStyle w:val="Emphasis"/>
        </w:rPr>
        <w:t>slow</w:t>
      </w:r>
      <w:r w:rsidRPr="00437AFD">
        <w:rPr>
          <w:rStyle w:val="StyleUnderline"/>
        </w:rPr>
        <w:t xml:space="preserve"> and steady buildup of decades past</w:t>
      </w:r>
      <w:r w:rsidRPr="00437AFD">
        <w:rPr>
          <w:sz w:val="14"/>
        </w:rPr>
        <w:t xml:space="preserve">. Indeed, </w:t>
      </w:r>
      <w:r w:rsidRPr="00437AFD">
        <w:rPr>
          <w:rStyle w:val="StyleUnderline"/>
        </w:rPr>
        <w:t xml:space="preserve">the </w:t>
      </w:r>
      <w:r w:rsidRPr="00437AFD">
        <w:rPr>
          <w:rStyle w:val="Emphasis"/>
        </w:rPr>
        <w:t>action-reaction</w:t>
      </w:r>
      <w:r w:rsidRPr="00437AFD">
        <w:rPr>
          <w:rStyle w:val="StyleUnderline"/>
        </w:rPr>
        <w:t xml:space="preserve"> hypothesis would </w:t>
      </w:r>
      <w:r w:rsidRPr="00437AFD">
        <w:rPr>
          <w:rStyle w:val="Emphasis"/>
        </w:rPr>
        <w:t>predict</w:t>
      </w:r>
      <w:r w:rsidRPr="00437AFD">
        <w:rPr>
          <w:rStyle w:val="StyleUnderline"/>
        </w:rPr>
        <w:t xml:space="preserve"> that, as the </w:t>
      </w:r>
      <w:r w:rsidRPr="00437AFD">
        <w:rPr>
          <w:rStyle w:val="Emphasis"/>
        </w:rPr>
        <w:t>U</w:t>
      </w:r>
      <w:r w:rsidRPr="00437AFD">
        <w:rPr>
          <w:rStyle w:val="StyleUnderline"/>
        </w:rPr>
        <w:t xml:space="preserve">nited </w:t>
      </w:r>
      <w:r w:rsidRPr="00437AFD">
        <w:rPr>
          <w:rStyle w:val="Emphasis"/>
        </w:rPr>
        <w:t>S</w:t>
      </w:r>
      <w:r w:rsidRPr="00437AFD">
        <w:rPr>
          <w:rStyle w:val="StyleUnderline"/>
        </w:rPr>
        <w:t xml:space="preserve">tates made </w:t>
      </w:r>
      <w:r w:rsidRPr="00437AFD">
        <w:rPr>
          <w:rStyle w:val="Emphasis"/>
        </w:rPr>
        <w:t>incremental</w:t>
      </w:r>
      <w:r w:rsidRPr="00437AFD">
        <w:rPr>
          <w:rStyle w:val="StyleUnderline"/>
        </w:rPr>
        <w:t xml:space="preserve"> improvements to its homeland </w:t>
      </w:r>
      <w:r w:rsidRPr="00437AFD">
        <w:rPr>
          <w:rStyle w:val="Emphasis"/>
        </w:rPr>
        <w:t>missile defenses</w:t>
      </w:r>
      <w:r w:rsidRPr="00437AFD">
        <w:rPr>
          <w:rStyle w:val="StyleUnderline"/>
        </w:rPr>
        <w:t xml:space="preserve">, China would </w:t>
      </w:r>
      <w:r w:rsidRPr="00437AFD">
        <w:rPr>
          <w:rStyle w:val="Emphasis"/>
        </w:rPr>
        <w:t>react</w:t>
      </w:r>
      <w:r w:rsidRPr="00437AFD">
        <w:rPr>
          <w:rStyle w:val="StyleUnderline"/>
        </w:rPr>
        <w:t xml:space="preserve"> in a similar manner. Instead, </w:t>
      </w:r>
      <w:r w:rsidRPr="00552BD8">
        <w:rPr>
          <w:rStyle w:val="StyleUnderline"/>
          <w:highlight w:val="cyan"/>
        </w:rPr>
        <w:t xml:space="preserve">China made a </w:t>
      </w:r>
      <w:r w:rsidRPr="00552BD8">
        <w:rPr>
          <w:rStyle w:val="Emphasis"/>
          <w:highlight w:val="cyan"/>
        </w:rPr>
        <w:t>sharp break</w:t>
      </w:r>
      <w:r w:rsidRPr="00552BD8">
        <w:rPr>
          <w:rStyle w:val="StyleUnderline"/>
        </w:rPr>
        <w:t xml:space="preserve"> from past practice, </w:t>
      </w:r>
      <w:r w:rsidRPr="00552BD8">
        <w:rPr>
          <w:rStyle w:val="StyleUnderline"/>
          <w:highlight w:val="cyan"/>
        </w:rPr>
        <w:t>indicating</w:t>
      </w:r>
      <w:r w:rsidRPr="00552BD8">
        <w:rPr>
          <w:rStyle w:val="StyleUnderline"/>
        </w:rPr>
        <w:t xml:space="preserve"> an </w:t>
      </w:r>
      <w:r w:rsidRPr="00552BD8">
        <w:rPr>
          <w:rStyle w:val="Emphasis"/>
          <w:highlight w:val="cyan"/>
        </w:rPr>
        <w:t>internal change</w:t>
      </w:r>
      <w:r w:rsidRPr="00552BD8">
        <w:rPr>
          <w:rStyle w:val="StyleUnderline"/>
        </w:rPr>
        <w:t xml:space="preserve"> in policy </w:t>
      </w:r>
      <w:r w:rsidRPr="00552BD8">
        <w:rPr>
          <w:rStyle w:val="StyleUnderline"/>
          <w:highlight w:val="cyan"/>
        </w:rPr>
        <w:t xml:space="preserve">rather than a </w:t>
      </w:r>
      <w:r w:rsidRPr="00552BD8">
        <w:rPr>
          <w:rStyle w:val="Emphasis"/>
          <w:highlight w:val="cyan"/>
        </w:rPr>
        <w:t>reaction</w:t>
      </w:r>
      <w:r w:rsidRPr="00552BD8">
        <w:rPr>
          <w:rStyle w:val="StyleUnderline"/>
        </w:rPr>
        <w:t xml:space="preserve"> to unrealized US homeland </w:t>
      </w:r>
      <w:r w:rsidRPr="00552BD8">
        <w:rPr>
          <w:rStyle w:val="Emphasis"/>
        </w:rPr>
        <w:t>missile defense</w:t>
      </w:r>
      <w:r w:rsidRPr="00552BD8">
        <w:rPr>
          <w:rStyle w:val="StyleUnderline"/>
        </w:rPr>
        <w:t xml:space="preserve"> advances.</w:t>
      </w:r>
    </w:p>
    <w:p w14:paraId="5EC39916" w14:textId="77777777" w:rsidR="00B6154D" w:rsidRPr="00EB4EDB" w:rsidRDefault="00B6154D" w:rsidP="00B6154D">
      <w:pPr>
        <w:pStyle w:val="Heading4"/>
      </w:pPr>
      <w:r>
        <w:t xml:space="preserve">Math is </w:t>
      </w:r>
      <w:r>
        <w:rPr>
          <w:u w:val="single"/>
        </w:rPr>
        <w:t>AFF</w:t>
      </w:r>
      <w:r>
        <w:t>.</w:t>
      </w:r>
    </w:p>
    <w:p w14:paraId="10D4CA45" w14:textId="77777777" w:rsidR="00B6154D" w:rsidRPr="00C16347" w:rsidRDefault="00B6154D" w:rsidP="00B6154D">
      <w:r w:rsidRPr="00C16347">
        <w:rPr>
          <w:rStyle w:val="Style13ptBold"/>
        </w:rPr>
        <w:t>Geller ’21</w:t>
      </w:r>
      <w:r>
        <w:t xml:space="preserve"> [Patty; September 23; Policy Analyst; The Hill, “Improved missile defense essential to countering North Korea, Iran,” </w:t>
      </w:r>
      <w:r w:rsidRPr="00EF326F">
        <w:t>https://thehill.com/opinion/national-security/573554-improved-missile-defense-essential-to-countering-north-korea-iran/</w:t>
      </w:r>
      <w:r>
        <w:t>]</w:t>
      </w:r>
    </w:p>
    <w:p w14:paraId="4E607469" w14:textId="77777777" w:rsidR="00B6154D" w:rsidRPr="00EF326F" w:rsidRDefault="00B6154D" w:rsidP="00B6154D">
      <w:pPr>
        <w:rPr>
          <w:sz w:val="14"/>
        </w:rPr>
      </w:pPr>
      <w:r w:rsidRPr="00EF326F">
        <w:rPr>
          <w:sz w:val="14"/>
        </w:rPr>
        <w:t xml:space="preserve">For one, </w:t>
      </w:r>
      <w:r w:rsidRPr="00B13DA9">
        <w:rPr>
          <w:rStyle w:val="StyleUnderline"/>
        </w:rPr>
        <w:t xml:space="preserve">the </w:t>
      </w:r>
      <w:r w:rsidRPr="00EF326F">
        <w:rPr>
          <w:rStyle w:val="StyleUnderline"/>
          <w:highlight w:val="cyan"/>
        </w:rPr>
        <w:t>admin</w:t>
      </w:r>
      <w:r w:rsidRPr="00EF326F">
        <w:rPr>
          <w:rStyle w:val="StyleUnderline"/>
        </w:rPr>
        <w:t xml:space="preserve">istration </w:t>
      </w:r>
      <w:r w:rsidRPr="00EF326F">
        <w:rPr>
          <w:rStyle w:val="StyleUnderline"/>
          <w:highlight w:val="cyan"/>
        </w:rPr>
        <w:t>plans</w:t>
      </w:r>
      <w:r w:rsidRPr="00EF326F">
        <w:rPr>
          <w:rStyle w:val="StyleUnderline"/>
        </w:rPr>
        <w:t xml:space="preserve"> to field </w:t>
      </w:r>
      <w:r w:rsidRPr="00EF326F">
        <w:rPr>
          <w:rStyle w:val="Emphasis"/>
          <w:highlight w:val="cyan"/>
        </w:rPr>
        <w:t>only 20 NGIs</w:t>
      </w:r>
      <w:r w:rsidRPr="00EF326F">
        <w:rPr>
          <w:rStyle w:val="StyleUnderline"/>
        </w:rPr>
        <w:t xml:space="preserve"> to augment</w:t>
      </w:r>
      <w:r w:rsidRPr="00EF326F">
        <w:rPr>
          <w:sz w:val="14"/>
        </w:rPr>
        <w:t xml:space="preserve"> the current inventory of </w:t>
      </w:r>
      <w:r w:rsidRPr="00EF326F">
        <w:rPr>
          <w:rStyle w:val="Emphasis"/>
        </w:rPr>
        <w:t>44</w:t>
      </w:r>
      <w:r w:rsidRPr="00EF326F">
        <w:rPr>
          <w:rStyle w:val="StyleUnderline"/>
        </w:rPr>
        <w:t xml:space="preserve"> ground-based </w:t>
      </w:r>
      <w:r w:rsidRPr="00EF326F">
        <w:rPr>
          <w:rStyle w:val="Emphasis"/>
        </w:rPr>
        <w:t>interceptors</w:t>
      </w:r>
      <w:r w:rsidRPr="00EF326F">
        <w:rPr>
          <w:rStyle w:val="StyleUnderline"/>
        </w:rPr>
        <w:t xml:space="preserve">. </w:t>
      </w:r>
      <w:r w:rsidRPr="00B13DA9">
        <w:rPr>
          <w:rStyle w:val="StyleUnderline"/>
        </w:rPr>
        <w:t>That</w:t>
      </w:r>
      <w:r w:rsidRPr="00EF326F">
        <w:rPr>
          <w:rStyle w:val="StyleUnderline"/>
        </w:rPr>
        <w:t xml:space="preserve"> deployment </w:t>
      </w:r>
      <w:r w:rsidRPr="00EF326F">
        <w:rPr>
          <w:rStyle w:val="Emphasis"/>
          <w:highlight w:val="cyan"/>
        </w:rPr>
        <w:t>could not possibly</w:t>
      </w:r>
      <w:r w:rsidRPr="00EF326F">
        <w:rPr>
          <w:rStyle w:val="StyleUnderline"/>
          <w:highlight w:val="cyan"/>
        </w:rPr>
        <w:t xml:space="preserve"> defuse</w:t>
      </w:r>
      <w:r w:rsidRPr="00B13DA9">
        <w:rPr>
          <w:rStyle w:val="StyleUnderline"/>
        </w:rPr>
        <w:t xml:space="preserve"> </w:t>
      </w:r>
      <w:r w:rsidRPr="00B13DA9">
        <w:rPr>
          <w:rStyle w:val="Emphasis"/>
        </w:rPr>
        <w:t>Russia’s</w:t>
      </w:r>
      <w:r w:rsidRPr="00B13DA9">
        <w:rPr>
          <w:rStyle w:val="StyleUnderline"/>
        </w:rPr>
        <w:t xml:space="preserve"> arsenal of</w:t>
      </w:r>
      <w:r w:rsidRPr="00EF326F">
        <w:rPr>
          <w:rStyle w:val="StyleUnderline"/>
        </w:rPr>
        <w:t xml:space="preserve"> around </w:t>
      </w:r>
      <w:r w:rsidRPr="00EF326F">
        <w:rPr>
          <w:rStyle w:val="Emphasis"/>
          <w:highlight w:val="cyan"/>
        </w:rPr>
        <w:t>1,550</w:t>
      </w:r>
      <w:r w:rsidRPr="00EF326F">
        <w:rPr>
          <w:rStyle w:val="StyleUnderline"/>
        </w:rPr>
        <w:t xml:space="preserve"> warheads</w:t>
      </w:r>
      <w:r w:rsidRPr="00EF326F">
        <w:rPr>
          <w:sz w:val="14"/>
        </w:rPr>
        <w:t xml:space="preserve"> deployed on hundreds of ground-, sea- and air-based platforms</w:t>
      </w:r>
      <w:r w:rsidRPr="00B13DA9">
        <w:rPr>
          <w:sz w:val="14"/>
        </w:rPr>
        <w:t xml:space="preserve">. </w:t>
      </w:r>
      <w:r w:rsidRPr="00B13DA9">
        <w:rPr>
          <w:rStyle w:val="StyleUnderline"/>
        </w:rPr>
        <w:t xml:space="preserve">Such is </w:t>
      </w:r>
      <w:r w:rsidRPr="00B13DA9">
        <w:rPr>
          <w:rStyle w:val="Emphasis"/>
        </w:rPr>
        <w:t>simple math</w:t>
      </w:r>
      <w:r w:rsidRPr="00B13DA9">
        <w:rPr>
          <w:sz w:val="14"/>
        </w:rPr>
        <w:t>.</w:t>
      </w:r>
    </w:p>
    <w:p w14:paraId="655EB496" w14:textId="77777777" w:rsidR="00B6154D" w:rsidRPr="00EF326F" w:rsidRDefault="00B6154D" w:rsidP="00B6154D">
      <w:pPr>
        <w:rPr>
          <w:sz w:val="14"/>
        </w:rPr>
      </w:pPr>
      <w:r w:rsidRPr="00EF326F">
        <w:rPr>
          <w:sz w:val="14"/>
        </w:rPr>
        <w:t xml:space="preserve">Similarly, </w:t>
      </w:r>
      <w:r w:rsidRPr="00B13DA9">
        <w:rPr>
          <w:rStyle w:val="StyleUnderline"/>
        </w:rPr>
        <w:t xml:space="preserve">the </w:t>
      </w:r>
      <w:r w:rsidRPr="00EF326F">
        <w:rPr>
          <w:rStyle w:val="Emphasis"/>
          <w:highlight w:val="cyan"/>
        </w:rPr>
        <w:t>notion</w:t>
      </w:r>
      <w:r w:rsidRPr="00EF326F">
        <w:rPr>
          <w:rStyle w:val="StyleUnderline"/>
        </w:rPr>
        <w:t xml:space="preserve"> that </w:t>
      </w:r>
      <w:r w:rsidRPr="00EF326F">
        <w:rPr>
          <w:rStyle w:val="StyleUnderline"/>
          <w:highlight w:val="cyan"/>
        </w:rPr>
        <w:t xml:space="preserve">adding </w:t>
      </w:r>
      <w:r w:rsidRPr="00B13DA9">
        <w:rPr>
          <w:rStyle w:val="Emphasis"/>
        </w:rPr>
        <w:t>20 more</w:t>
      </w:r>
      <w:r w:rsidRPr="00B13DA9">
        <w:rPr>
          <w:sz w:val="14"/>
        </w:rPr>
        <w:t xml:space="preserve"> interceptors</w:t>
      </w:r>
      <w:r w:rsidRPr="00EF326F">
        <w:rPr>
          <w:sz w:val="14"/>
        </w:rPr>
        <w:t xml:space="preserve"> by the end of the decade </w:t>
      </w:r>
      <w:r w:rsidRPr="00EF326F">
        <w:rPr>
          <w:rStyle w:val="StyleUnderline"/>
          <w:highlight w:val="cyan"/>
        </w:rPr>
        <w:t>is</w:t>
      </w:r>
      <w:r w:rsidRPr="00EF326F">
        <w:rPr>
          <w:rStyle w:val="StyleUnderline"/>
        </w:rPr>
        <w:t xml:space="preserve"> somehow </w:t>
      </w:r>
      <w:r w:rsidRPr="00EF326F">
        <w:rPr>
          <w:rStyle w:val="Emphasis"/>
          <w:highlight w:val="cyan"/>
        </w:rPr>
        <w:t>driving </w:t>
      </w:r>
      <w:r w:rsidRPr="00B13DA9">
        <w:rPr>
          <w:rStyle w:val="Emphasis"/>
        </w:rPr>
        <w:t>Beijing’s</w:t>
      </w:r>
      <w:r w:rsidRPr="00B13DA9">
        <w:rPr>
          <w:rStyle w:val="StyleUnderline"/>
        </w:rPr>
        <w:t xml:space="preserve"> strategic</w:t>
      </w:r>
      <w:r w:rsidRPr="00EF326F">
        <w:rPr>
          <w:rStyle w:val="StyleUnderline"/>
        </w:rPr>
        <w:t xml:space="preserve"> </w:t>
      </w:r>
      <w:r w:rsidRPr="00EF326F">
        <w:rPr>
          <w:rStyle w:val="StyleUnderline"/>
          <w:highlight w:val="cyan"/>
        </w:rPr>
        <w:t>breakout </w:t>
      </w:r>
      <w:r w:rsidRPr="00EF326F">
        <w:rPr>
          <w:rStyle w:val="Emphasis"/>
          <w:highlight w:val="cyan"/>
        </w:rPr>
        <w:t>is nonsensical</w:t>
      </w:r>
      <w:r w:rsidRPr="00EF326F">
        <w:rPr>
          <w:sz w:val="14"/>
        </w:rPr>
        <w:t>. So is the idea that 64 interceptors could keep pace with the bu</w:t>
      </w:r>
      <w:r w:rsidRPr="00B13DA9">
        <w:rPr>
          <w:sz w:val="14"/>
        </w:rPr>
        <w:t>r</w:t>
      </w:r>
      <w:r w:rsidRPr="00EF326F">
        <w:rPr>
          <w:sz w:val="14"/>
        </w:rPr>
        <w:t xml:space="preserve">geoning </w:t>
      </w:r>
      <w:r w:rsidRPr="00EF326F">
        <w:rPr>
          <w:rStyle w:val="Emphasis"/>
          <w:highlight w:val="cyan"/>
        </w:rPr>
        <w:t>Chinese</w:t>
      </w:r>
      <w:r w:rsidRPr="00B13DA9">
        <w:rPr>
          <w:rStyle w:val="StyleUnderline"/>
        </w:rPr>
        <w:t xml:space="preserve"> missile </w:t>
      </w:r>
      <w:r w:rsidRPr="00EF326F">
        <w:rPr>
          <w:rStyle w:val="StyleUnderline"/>
          <w:highlight w:val="cyan"/>
        </w:rPr>
        <w:t>threat</w:t>
      </w:r>
      <w:r w:rsidRPr="00EF326F">
        <w:rPr>
          <w:sz w:val="14"/>
        </w:rPr>
        <w:t xml:space="preserve">, which </w:t>
      </w:r>
      <w:r w:rsidRPr="00EF326F">
        <w:rPr>
          <w:rStyle w:val="StyleUnderline"/>
          <w:highlight w:val="cyan"/>
        </w:rPr>
        <w:t>is</w:t>
      </w:r>
      <w:r w:rsidRPr="00EF326F">
        <w:rPr>
          <w:rStyle w:val="StyleUnderline"/>
        </w:rPr>
        <w:t xml:space="preserve"> </w:t>
      </w:r>
      <w:r w:rsidRPr="00B13DA9">
        <w:rPr>
          <w:rStyle w:val="StyleUnderline"/>
        </w:rPr>
        <w:t>now expected to </w:t>
      </w:r>
      <w:r w:rsidRPr="00EF326F">
        <w:rPr>
          <w:rStyle w:val="Emphasis"/>
          <w:highlight w:val="cyan"/>
        </w:rPr>
        <w:t>exceed Russia</w:t>
      </w:r>
      <w:r w:rsidRPr="00B13DA9">
        <w:rPr>
          <w:rStyle w:val="Emphasis"/>
        </w:rPr>
        <w:t>’s</w:t>
      </w:r>
      <w:r w:rsidRPr="00EF326F">
        <w:rPr>
          <w:rStyle w:val="StyleUnderline"/>
        </w:rPr>
        <w:t xml:space="preserve"> capabilities </w:t>
      </w:r>
      <w:r w:rsidRPr="00EF326F">
        <w:rPr>
          <w:rStyle w:val="StyleUnderline"/>
          <w:highlight w:val="cyan"/>
        </w:rPr>
        <w:t>as</w:t>
      </w:r>
      <w:r w:rsidRPr="00EF326F">
        <w:rPr>
          <w:rStyle w:val="StyleUnderline"/>
        </w:rPr>
        <w:t xml:space="preserve"> China </w:t>
      </w:r>
      <w:r w:rsidRPr="00EF326F">
        <w:rPr>
          <w:rStyle w:val="StyleUnderline"/>
          <w:highlight w:val="cyan"/>
        </w:rPr>
        <w:t>builds </w:t>
      </w:r>
      <w:r w:rsidRPr="00EF326F">
        <w:rPr>
          <w:rStyle w:val="Emphasis"/>
          <w:highlight w:val="cyan"/>
        </w:rPr>
        <w:t>hundreds of new</w:t>
      </w:r>
      <w:r w:rsidRPr="00EF326F">
        <w:rPr>
          <w:rStyle w:val="StyleUnderline"/>
        </w:rPr>
        <w:t xml:space="preserve"> missile </w:t>
      </w:r>
      <w:r w:rsidRPr="00EF326F">
        <w:rPr>
          <w:rStyle w:val="StyleUnderline"/>
          <w:highlight w:val="cyan"/>
        </w:rPr>
        <w:t>silos</w:t>
      </w:r>
      <w:r w:rsidRPr="00EF326F">
        <w:rPr>
          <w:sz w:val="14"/>
        </w:rPr>
        <w:t>.</w:t>
      </w:r>
    </w:p>
    <w:p w14:paraId="7D42D387" w14:textId="77777777" w:rsidR="00B6154D" w:rsidRPr="007A5EDC" w:rsidRDefault="00B6154D" w:rsidP="00B6154D"/>
    <w:p w14:paraId="07B9D79C" w14:textId="77777777" w:rsidR="00B6154D" w:rsidRDefault="00B6154D" w:rsidP="00B6154D">
      <w:pPr>
        <w:pStyle w:val="Heading3"/>
      </w:pPr>
      <w:r>
        <w:t>Midterms DA---UQ Overwhelms---1AR</w:t>
      </w:r>
    </w:p>
    <w:p w14:paraId="7F912EFF" w14:textId="77777777" w:rsidR="00B6154D" w:rsidRPr="0048060C" w:rsidRDefault="00B6154D" w:rsidP="00B6154D">
      <w:pPr>
        <w:pStyle w:val="Heading4"/>
      </w:pPr>
      <w:r>
        <w:t xml:space="preserve">Err AFF. The Dems </w:t>
      </w:r>
      <w:r>
        <w:rPr>
          <w:u w:val="single"/>
        </w:rPr>
        <w:t>only</w:t>
      </w:r>
      <w:r>
        <w:t xml:space="preserve"> need </w:t>
      </w:r>
      <w:r>
        <w:rPr>
          <w:u w:val="single"/>
        </w:rPr>
        <w:t>three seats</w:t>
      </w:r>
      <w:r>
        <w:t>.</w:t>
      </w:r>
    </w:p>
    <w:p w14:paraId="7FC4D6BB" w14:textId="77777777" w:rsidR="00B6154D" w:rsidRPr="00FF36E3" w:rsidRDefault="00B6154D" w:rsidP="00B6154D">
      <w:r w:rsidRPr="009A2D5D">
        <w:rPr>
          <w:rStyle w:val="Style13ptBold"/>
        </w:rPr>
        <w:t>Mishkin ‘3-23</w:t>
      </w:r>
      <w:r>
        <w:t xml:space="preserve"> [Arnon; March 23; Reporter; Fox News, “Blue tsunami predictions for November election might not make landfall,” </w:t>
      </w:r>
      <w:r w:rsidRPr="009A2D5D">
        <w:t>https://www.foxnews.com/opinion/blue-tsunami-predictions-november-election-might-not-make-landfall</w:t>
      </w:r>
      <w:r>
        <w:t>]</w:t>
      </w:r>
    </w:p>
    <w:p w14:paraId="3D6ECBEE" w14:textId="77777777" w:rsidR="00B6154D" w:rsidRPr="009A2D5D" w:rsidRDefault="00B6154D" w:rsidP="00B6154D">
      <w:pPr>
        <w:rPr>
          <w:sz w:val="16"/>
        </w:rPr>
      </w:pPr>
      <w:r w:rsidRPr="00430B8B">
        <w:rPr>
          <w:rStyle w:val="StyleUnderline"/>
        </w:rPr>
        <w:t xml:space="preserve">To read much </w:t>
      </w:r>
      <w:r w:rsidRPr="00430B8B">
        <w:rPr>
          <w:rStyle w:val="Emphasis"/>
        </w:rPr>
        <w:t>political analysis</w:t>
      </w:r>
      <w:r w:rsidRPr="00430B8B">
        <w:rPr>
          <w:rStyle w:val="StyleUnderline"/>
        </w:rPr>
        <w:t xml:space="preserve">, the </w:t>
      </w:r>
      <w:r w:rsidRPr="00EB4AAC">
        <w:rPr>
          <w:rStyle w:val="StyleUnderline"/>
          <w:highlight w:val="cyan"/>
        </w:rPr>
        <w:t>results of the</w:t>
      </w:r>
      <w:r w:rsidRPr="00430B8B">
        <w:rPr>
          <w:rStyle w:val="StyleUnderline"/>
        </w:rPr>
        <w:t xml:space="preserve"> November </w:t>
      </w:r>
      <w:r w:rsidRPr="00F060AA">
        <w:rPr>
          <w:rStyle w:val="Emphasis"/>
          <w:highlight w:val="cyan"/>
        </w:rPr>
        <w:t>midterm</w:t>
      </w:r>
      <w:r w:rsidRPr="00430B8B">
        <w:rPr>
          <w:rStyle w:val="StyleUnderline"/>
        </w:rPr>
        <w:t xml:space="preserve"> election </w:t>
      </w:r>
      <w:r w:rsidRPr="00EB4AAC">
        <w:rPr>
          <w:rStyle w:val="StyleUnderline"/>
          <w:highlight w:val="cyan"/>
        </w:rPr>
        <w:t xml:space="preserve">are already </w:t>
      </w:r>
      <w:r w:rsidRPr="00F060AA">
        <w:rPr>
          <w:rStyle w:val="Emphasis"/>
          <w:highlight w:val="cyan"/>
        </w:rPr>
        <w:t>set</w:t>
      </w:r>
      <w:r w:rsidRPr="009A2D5D">
        <w:rPr>
          <w:sz w:val="16"/>
        </w:rPr>
        <w:t xml:space="preserve">. The recent Fox News Poll showed </w:t>
      </w:r>
      <w:r w:rsidRPr="00F060AA">
        <w:rPr>
          <w:rStyle w:val="Emphasis"/>
          <w:highlight w:val="cyan"/>
        </w:rPr>
        <w:t>Dem</w:t>
      </w:r>
      <w:r w:rsidRPr="00F060AA">
        <w:rPr>
          <w:rStyle w:val="StyleUnderline"/>
        </w:rPr>
        <w:t>ocrat</w:t>
      </w:r>
      <w:r w:rsidRPr="00F060AA">
        <w:rPr>
          <w:rStyle w:val="Emphasis"/>
          <w:highlight w:val="cyan"/>
        </w:rPr>
        <w:t>s</w:t>
      </w:r>
      <w:r w:rsidRPr="00F060AA">
        <w:rPr>
          <w:rStyle w:val="StyleUnderline"/>
          <w:highlight w:val="cyan"/>
        </w:rPr>
        <w:t xml:space="preserve"> </w:t>
      </w:r>
      <w:r w:rsidRPr="00F060AA">
        <w:rPr>
          <w:rStyle w:val="Emphasis"/>
          <w:highlight w:val="cyan"/>
        </w:rPr>
        <w:t>leading</w:t>
      </w:r>
      <w:r w:rsidRPr="00430B8B">
        <w:rPr>
          <w:rStyle w:val="StyleUnderline"/>
        </w:rPr>
        <w:t xml:space="preserve"> Republicans </w:t>
      </w:r>
      <w:r w:rsidRPr="00F060AA">
        <w:rPr>
          <w:rStyle w:val="StyleUnderline"/>
          <w:highlight w:val="cyan"/>
        </w:rPr>
        <w:t xml:space="preserve">by </w:t>
      </w:r>
      <w:r w:rsidRPr="00F060AA">
        <w:rPr>
          <w:rStyle w:val="Emphasis"/>
          <w:highlight w:val="cyan"/>
        </w:rPr>
        <w:t>six points</w:t>
      </w:r>
      <w:r w:rsidRPr="00430B8B">
        <w:rPr>
          <w:rStyle w:val="StyleUnderline"/>
        </w:rPr>
        <w:t xml:space="preserve"> in support for the </w:t>
      </w:r>
      <w:r w:rsidRPr="00430B8B">
        <w:rPr>
          <w:rStyle w:val="Emphasis"/>
        </w:rPr>
        <w:t>House</w:t>
      </w:r>
      <w:r w:rsidRPr="009A2D5D">
        <w:rPr>
          <w:sz w:val="16"/>
        </w:rPr>
        <w:t xml:space="preserve">. Similarly, last November, both </w:t>
      </w:r>
      <w:r w:rsidRPr="00430B8B">
        <w:rPr>
          <w:rStyle w:val="Emphasis"/>
        </w:rPr>
        <w:t>New Jersey</w:t>
      </w:r>
      <w:r w:rsidRPr="00430B8B">
        <w:rPr>
          <w:rStyle w:val="StyleUnderline"/>
        </w:rPr>
        <w:t xml:space="preserve"> and </w:t>
      </w:r>
      <w:r w:rsidRPr="00430B8B">
        <w:rPr>
          <w:rStyle w:val="Emphasis"/>
        </w:rPr>
        <w:t>Virginia</w:t>
      </w:r>
      <w:r w:rsidRPr="00430B8B">
        <w:rPr>
          <w:rStyle w:val="StyleUnderline"/>
        </w:rPr>
        <w:t xml:space="preserve"> elected </w:t>
      </w:r>
      <w:r w:rsidRPr="00430B8B">
        <w:rPr>
          <w:rStyle w:val="Emphasis"/>
        </w:rPr>
        <w:t>Democrats</w:t>
      </w:r>
      <w:r w:rsidRPr="00430B8B">
        <w:rPr>
          <w:rStyle w:val="StyleUnderline"/>
        </w:rPr>
        <w:t xml:space="preserve"> governors by </w:t>
      </w:r>
      <w:r w:rsidRPr="00430B8B">
        <w:rPr>
          <w:rStyle w:val="Emphasis"/>
        </w:rPr>
        <w:t>double digits</w:t>
      </w:r>
      <w:r w:rsidRPr="00430B8B">
        <w:rPr>
          <w:rStyle w:val="StyleUnderline"/>
        </w:rPr>
        <w:t xml:space="preserve">, suggesting an </w:t>
      </w:r>
      <w:r w:rsidRPr="00430B8B">
        <w:rPr>
          <w:rStyle w:val="Emphasis"/>
        </w:rPr>
        <w:t>energized</w:t>
      </w:r>
      <w:r w:rsidRPr="00430B8B">
        <w:rPr>
          <w:rStyle w:val="StyleUnderline"/>
        </w:rPr>
        <w:t xml:space="preserve"> Democratic </w:t>
      </w:r>
      <w:r w:rsidRPr="00430B8B">
        <w:rPr>
          <w:rStyle w:val="Emphasis"/>
        </w:rPr>
        <w:t>electorate</w:t>
      </w:r>
      <w:r w:rsidRPr="00430B8B">
        <w:rPr>
          <w:rStyle w:val="StyleUnderline"/>
        </w:rPr>
        <w:t xml:space="preserve"> and a </w:t>
      </w:r>
      <w:r w:rsidRPr="00430B8B">
        <w:rPr>
          <w:rStyle w:val="Emphasis"/>
        </w:rPr>
        <w:t>demoralized Republican</w:t>
      </w:r>
      <w:r w:rsidRPr="00430B8B">
        <w:rPr>
          <w:rStyle w:val="StyleUnderline"/>
        </w:rPr>
        <w:t xml:space="preserve"> one.</w:t>
      </w:r>
    </w:p>
    <w:p w14:paraId="5E923703" w14:textId="77777777" w:rsidR="00B6154D" w:rsidRPr="009A2D5D" w:rsidRDefault="00B6154D" w:rsidP="00B6154D">
      <w:pPr>
        <w:rPr>
          <w:sz w:val="16"/>
        </w:rPr>
      </w:pPr>
      <w:r w:rsidRPr="009A2D5D">
        <w:rPr>
          <w:sz w:val="16"/>
        </w:rPr>
        <w:t xml:space="preserve">And, given that the Republicans’ </w:t>
      </w:r>
      <w:r w:rsidRPr="00F060AA">
        <w:rPr>
          <w:rStyle w:val="StyleUnderline"/>
          <w:highlight w:val="cyan"/>
        </w:rPr>
        <w:t xml:space="preserve">current </w:t>
      </w:r>
      <w:r w:rsidRPr="00F060AA">
        <w:rPr>
          <w:rStyle w:val="Emphasis"/>
          <w:highlight w:val="cyan"/>
        </w:rPr>
        <w:t>razor-thin</w:t>
      </w:r>
      <w:r w:rsidRPr="00430B8B">
        <w:rPr>
          <w:rStyle w:val="StyleUnderline"/>
        </w:rPr>
        <w:t xml:space="preserve"> 218-214 </w:t>
      </w:r>
      <w:r w:rsidRPr="00F060AA">
        <w:rPr>
          <w:rStyle w:val="Emphasis"/>
          <w:highlight w:val="cyan"/>
        </w:rPr>
        <w:t>margin</w:t>
      </w:r>
      <w:r w:rsidRPr="009A2D5D">
        <w:rPr>
          <w:sz w:val="16"/>
        </w:rPr>
        <w:t xml:space="preserve"> in the House, a </w:t>
      </w:r>
      <w:r w:rsidRPr="00F060AA">
        <w:rPr>
          <w:rStyle w:val="Emphasis"/>
          <w:highlight w:val="cyan"/>
        </w:rPr>
        <w:t>loss</w:t>
      </w:r>
      <w:r w:rsidRPr="00F060AA">
        <w:rPr>
          <w:rStyle w:val="StyleUnderline"/>
          <w:highlight w:val="cyan"/>
        </w:rPr>
        <w:t xml:space="preserve"> of</w:t>
      </w:r>
      <w:r w:rsidRPr="00430B8B">
        <w:rPr>
          <w:rStyle w:val="StyleUnderline"/>
        </w:rPr>
        <w:t xml:space="preserve"> only </w:t>
      </w:r>
      <w:r w:rsidRPr="00F060AA">
        <w:rPr>
          <w:rStyle w:val="Emphasis"/>
          <w:highlight w:val="cyan"/>
        </w:rPr>
        <w:t>three Republican</w:t>
      </w:r>
      <w:r w:rsidRPr="00430B8B">
        <w:rPr>
          <w:rStyle w:val="StyleUnderline"/>
        </w:rPr>
        <w:t xml:space="preserve">-held seats would </w:t>
      </w:r>
      <w:r w:rsidRPr="00F060AA">
        <w:rPr>
          <w:rStyle w:val="StyleUnderline"/>
          <w:highlight w:val="cyan"/>
        </w:rPr>
        <w:t>give</w:t>
      </w:r>
      <w:r w:rsidRPr="00430B8B">
        <w:rPr>
          <w:rStyle w:val="StyleUnderline"/>
        </w:rPr>
        <w:t xml:space="preserve"> the </w:t>
      </w:r>
      <w:r w:rsidRPr="00F060AA">
        <w:rPr>
          <w:rStyle w:val="Emphasis"/>
          <w:highlight w:val="cyan"/>
        </w:rPr>
        <w:t>Democrats control</w:t>
      </w:r>
      <w:r w:rsidRPr="009A2D5D">
        <w:rPr>
          <w:sz w:val="16"/>
        </w:rPr>
        <w:t>. Over in the Senate, the Democrats face more challenging – though not impossible – odds.</w:t>
      </w:r>
    </w:p>
    <w:p w14:paraId="2A5547DB" w14:textId="77777777" w:rsidR="00B6154D" w:rsidRDefault="00B6154D" w:rsidP="00B6154D">
      <w:pPr>
        <w:pStyle w:val="Heading4"/>
      </w:pPr>
      <w:r>
        <w:t xml:space="preserve">Record dem turnout in </w:t>
      </w:r>
      <w:r>
        <w:rPr>
          <w:u w:val="single"/>
        </w:rPr>
        <w:t>primaries</w:t>
      </w:r>
      <w:r>
        <w:t xml:space="preserve"> proves they’ll </w:t>
      </w:r>
      <w:r w:rsidRPr="00F0153D">
        <w:rPr>
          <w:u w:val="single"/>
        </w:rPr>
        <w:t>outplace</w:t>
      </w:r>
      <w:r>
        <w:t xml:space="preserve"> GOP messaging.</w:t>
      </w:r>
    </w:p>
    <w:p w14:paraId="24B26744" w14:textId="77777777" w:rsidR="00B6154D" w:rsidRPr="00342EAC" w:rsidRDefault="00B6154D" w:rsidP="00B6154D">
      <w:r w:rsidRPr="006C32C5">
        <w:rPr>
          <w:rStyle w:val="Style13ptBold"/>
        </w:rPr>
        <w:t>Garcia ‘3-18</w:t>
      </w:r>
      <w:r>
        <w:t xml:space="preserve"> [Eric; March 18; Washington Bureau Chief/Senior Washington Correspondent; The Independent, “</w:t>
      </w:r>
      <w:r w:rsidRPr="006C32C5">
        <w:rPr>
          <w:rStyle w:val="Emphasis"/>
        </w:rPr>
        <w:t>Democrats</w:t>
      </w:r>
      <w:r w:rsidRPr="006C32C5">
        <w:rPr>
          <w:rStyle w:val="StyleUnderline"/>
        </w:rPr>
        <w:t xml:space="preserve"> are </w:t>
      </w:r>
      <w:r w:rsidRPr="006C32C5">
        <w:rPr>
          <w:rStyle w:val="Emphasis"/>
        </w:rPr>
        <w:t>eyeing</w:t>
      </w:r>
      <w:r w:rsidRPr="006C32C5">
        <w:rPr>
          <w:rStyle w:val="StyleUnderline"/>
        </w:rPr>
        <w:t xml:space="preserve"> a midterms </w:t>
      </w:r>
      <w:r w:rsidRPr="006C32C5">
        <w:rPr>
          <w:rStyle w:val="Emphasis"/>
        </w:rPr>
        <w:t>wave</w:t>
      </w:r>
      <w:r>
        <w:t xml:space="preserve"> and Republicans are feeling blue over this recent voting trend,” </w:t>
      </w:r>
      <w:r w:rsidRPr="006C32C5">
        <w:t>https://www.the-independent.com/news/world/americas/us-politics/midterm-democrats-primary-blue-wave-b2941164.html</w:t>
      </w:r>
      <w:r>
        <w:t>]</w:t>
      </w:r>
    </w:p>
    <w:p w14:paraId="6B3052D9" w14:textId="77777777" w:rsidR="00B6154D" w:rsidRPr="00342EAC" w:rsidRDefault="00B6154D" w:rsidP="00B6154D">
      <w:pPr>
        <w:rPr>
          <w:sz w:val="16"/>
        </w:rPr>
      </w:pPr>
      <w:r w:rsidRPr="00342EAC">
        <w:rPr>
          <w:sz w:val="16"/>
        </w:rPr>
        <w:t xml:space="preserve">But the actual results of the races aside, </w:t>
      </w:r>
      <w:r w:rsidRPr="00BF63AC">
        <w:rPr>
          <w:rStyle w:val="StyleUnderline"/>
        </w:rPr>
        <w:t xml:space="preserve">another </w:t>
      </w:r>
      <w:r w:rsidRPr="00BF63AC">
        <w:rPr>
          <w:rStyle w:val="Emphasis"/>
        </w:rPr>
        <w:t>dynamic</w:t>
      </w:r>
      <w:r w:rsidRPr="00BF63AC">
        <w:rPr>
          <w:rStyle w:val="StyleUnderline"/>
        </w:rPr>
        <w:t xml:space="preserve"> playing out </w:t>
      </w:r>
      <w:r w:rsidRPr="00BF63AC">
        <w:rPr>
          <w:rStyle w:val="Emphasis"/>
        </w:rPr>
        <w:t>across the country</w:t>
      </w:r>
      <w:r w:rsidRPr="00BF63AC">
        <w:rPr>
          <w:rStyle w:val="StyleUnderline"/>
        </w:rPr>
        <w:t xml:space="preserve"> is coming to the </w:t>
      </w:r>
      <w:r w:rsidRPr="00BF63AC">
        <w:rPr>
          <w:rStyle w:val="Emphasis"/>
        </w:rPr>
        <w:t>forefront</w:t>
      </w:r>
      <w:r w:rsidRPr="00BF63AC">
        <w:rPr>
          <w:rStyle w:val="StyleUnderline"/>
        </w:rPr>
        <w:t xml:space="preserve">: </w:t>
      </w:r>
      <w:r w:rsidRPr="000A1476">
        <w:rPr>
          <w:rStyle w:val="Emphasis"/>
          <w:highlight w:val="cyan"/>
        </w:rPr>
        <w:t>Dem</w:t>
      </w:r>
      <w:r w:rsidRPr="00BF63AC">
        <w:rPr>
          <w:rStyle w:val="StyleUnderline"/>
        </w:rPr>
        <w:t xml:space="preserve">ocratic </w:t>
      </w:r>
      <w:r w:rsidRPr="000A1476">
        <w:rPr>
          <w:rStyle w:val="StyleUnderline"/>
          <w:highlight w:val="cyan"/>
        </w:rPr>
        <w:t>primary</w:t>
      </w:r>
      <w:r w:rsidRPr="00BF63AC">
        <w:rPr>
          <w:rStyle w:val="StyleUnderline"/>
        </w:rPr>
        <w:t xml:space="preserve"> voters are </w:t>
      </w:r>
      <w:r w:rsidRPr="000A1476">
        <w:rPr>
          <w:rStyle w:val="StyleUnderline"/>
          <w:highlight w:val="cyan"/>
        </w:rPr>
        <w:t>showing</w:t>
      </w:r>
      <w:r w:rsidRPr="00BF63AC">
        <w:rPr>
          <w:rStyle w:val="StyleUnderline"/>
        </w:rPr>
        <w:t xml:space="preserve"> up </w:t>
      </w:r>
      <w:r w:rsidRPr="000A1476">
        <w:rPr>
          <w:rStyle w:val="StyleUnderline"/>
          <w:highlight w:val="cyan"/>
        </w:rPr>
        <w:t xml:space="preserve">in </w:t>
      </w:r>
      <w:r w:rsidRPr="000A1476">
        <w:rPr>
          <w:rStyle w:val="Emphasis"/>
          <w:highlight w:val="cyan"/>
        </w:rPr>
        <w:t>historic numbers</w:t>
      </w:r>
      <w:r w:rsidRPr="00BF63AC">
        <w:rPr>
          <w:rStyle w:val="StyleUnderline"/>
        </w:rPr>
        <w:t xml:space="preserve">, which should </w:t>
      </w:r>
      <w:r w:rsidRPr="000A1476">
        <w:rPr>
          <w:rStyle w:val="StyleUnderline"/>
          <w:highlight w:val="cyan"/>
        </w:rPr>
        <w:t>make</w:t>
      </w:r>
      <w:r w:rsidRPr="00BF63AC">
        <w:rPr>
          <w:rStyle w:val="StyleUnderline"/>
        </w:rPr>
        <w:t xml:space="preserve"> the </w:t>
      </w:r>
      <w:r w:rsidRPr="000A1476">
        <w:rPr>
          <w:rStyle w:val="StyleUnderline"/>
          <w:highlight w:val="cyan"/>
        </w:rPr>
        <w:t>party</w:t>
      </w:r>
      <w:r w:rsidRPr="00BF63AC">
        <w:rPr>
          <w:rStyle w:val="StyleUnderline"/>
        </w:rPr>
        <w:t xml:space="preserve"> feel </w:t>
      </w:r>
      <w:r w:rsidRPr="000A1476">
        <w:rPr>
          <w:rStyle w:val="Emphasis"/>
          <w:highlight w:val="cyan"/>
        </w:rPr>
        <w:t>extraordinarily confident</w:t>
      </w:r>
      <w:r w:rsidRPr="00BF63AC">
        <w:rPr>
          <w:rStyle w:val="StyleUnderline"/>
        </w:rPr>
        <w:t xml:space="preserve"> about a </w:t>
      </w:r>
      <w:r w:rsidRPr="00BF63AC">
        <w:rPr>
          <w:rStyle w:val="Emphasis"/>
        </w:rPr>
        <w:t>blue wave</w:t>
      </w:r>
      <w:r w:rsidRPr="00BF63AC">
        <w:rPr>
          <w:rStyle w:val="StyleUnderline"/>
        </w:rPr>
        <w:t xml:space="preserve"> in November</w:t>
      </w:r>
      <w:r w:rsidRPr="00342EAC">
        <w:rPr>
          <w:sz w:val="16"/>
        </w:rPr>
        <w:t xml:space="preserve"> — and deeply concern Republicans, </w:t>
      </w:r>
      <w:r w:rsidRPr="00BF63AC">
        <w:rPr>
          <w:rStyle w:val="StyleUnderline"/>
        </w:rPr>
        <w:t xml:space="preserve">if </w:t>
      </w:r>
      <w:r w:rsidRPr="00BF63AC">
        <w:rPr>
          <w:rStyle w:val="Emphasis"/>
        </w:rPr>
        <w:t>history</w:t>
      </w:r>
      <w:r w:rsidRPr="00BF63AC">
        <w:rPr>
          <w:rStyle w:val="StyleUnderline"/>
        </w:rPr>
        <w:t xml:space="preserve"> is any </w:t>
      </w:r>
      <w:r w:rsidRPr="00BF63AC">
        <w:rPr>
          <w:rStyle w:val="Emphasis"/>
        </w:rPr>
        <w:t>indicator</w:t>
      </w:r>
      <w:r w:rsidRPr="00342EAC">
        <w:rPr>
          <w:sz w:val="16"/>
        </w:rPr>
        <w:t>.</w:t>
      </w:r>
    </w:p>
    <w:p w14:paraId="37E7430C" w14:textId="77777777" w:rsidR="00B6154D" w:rsidRPr="00342EAC" w:rsidRDefault="00B6154D" w:rsidP="00B6154D">
      <w:pPr>
        <w:rPr>
          <w:sz w:val="16"/>
        </w:rPr>
      </w:pPr>
      <w:r w:rsidRPr="00342EAC">
        <w:rPr>
          <w:sz w:val="16"/>
        </w:rPr>
        <w:t xml:space="preserve">Take a look at </w:t>
      </w:r>
      <w:r w:rsidRPr="000A1476">
        <w:rPr>
          <w:rStyle w:val="Emphasis"/>
          <w:highlight w:val="cyan"/>
        </w:rPr>
        <w:t>Illinois</w:t>
      </w:r>
      <w:r w:rsidRPr="000A1476">
        <w:rPr>
          <w:sz w:val="16"/>
        </w:rPr>
        <w:t>.</w:t>
      </w:r>
      <w:r w:rsidRPr="00342EAC">
        <w:rPr>
          <w:sz w:val="16"/>
        </w:rPr>
        <w:t xml:space="preserve"> In the </w:t>
      </w:r>
      <w:r w:rsidRPr="00BF63AC">
        <w:rPr>
          <w:rStyle w:val="Emphasis"/>
        </w:rPr>
        <w:t>Senate</w:t>
      </w:r>
      <w:r w:rsidRPr="00BF63AC">
        <w:rPr>
          <w:rStyle w:val="StyleUnderline"/>
        </w:rPr>
        <w:t xml:space="preserve"> race, </w:t>
      </w:r>
      <w:r w:rsidRPr="00BF63AC">
        <w:rPr>
          <w:rStyle w:val="Emphasis"/>
        </w:rPr>
        <w:t>Democrats</w:t>
      </w:r>
      <w:r w:rsidRPr="00BF63AC">
        <w:rPr>
          <w:rStyle w:val="StyleUnderline"/>
        </w:rPr>
        <w:t xml:space="preserve"> accounted for about </w:t>
      </w:r>
      <w:r w:rsidRPr="000A1476">
        <w:rPr>
          <w:rStyle w:val="Emphasis"/>
          <w:highlight w:val="cyan"/>
        </w:rPr>
        <w:t>69 percent</w:t>
      </w:r>
      <w:r w:rsidRPr="00342EAC">
        <w:rPr>
          <w:sz w:val="16"/>
        </w:rPr>
        <w:t xml:space="preserve"> of the 1.7 million votes cast. While Illinois is largely regarded as a blue state, that is still a </w:t>
      </w:r>
      <w:r w:rsidRPr="000A1476">
        <w:rPr>
          <w:rStyle w:val="Emphasis"/>
          <w:highlight w:val="cyan"/>
        </w:rPr>
        <w:t>staggering</w:t>
      </w:r>
      <w:r w:rsidRPr="000A1476">
        <w:rPr>
          <w:rStyle w:val="Emphasis"/>
        </w:rPr>
        <w:t xml:space="preserve"> percentage</w:t>
      </w:r>
      <w:r w:rsidRPr="000A1476">
        <w:rPr>
          <w:rStyle w:val="StyleUnderline"/>
        </w:rPr>
        <w:t xml:space="preserve"> of</w:t>
      </w:r>
      <w:r w:rsidRPr="00BF63AC">
        <w:rPr>
          <w:rStyle w:val="StyleUnderline"/>
        </w:rPr>
        <w:t xml:space="preserve"> the </w:t>
      </w:r>
      <w:r w:rsidRPr="000A1476">
        <w:rPr>
          <w:rStyle w:val="StyleUnderline"/>
        </w:rPr>
        <w:t>turnout</w:t>
      </w:r>
      <w:r w:rsidRPr="00342EAC">
        <w:rPr>
          <w:sz w:val="16"/>
        </w:rPr>
        <w:t>.</w:t>
      </w:r>
    </w:p>
    <w:p w14:paraId="3E03F2B5" w14:textId="77777777" w:rsidR="00B6154D" w:rsidRPr="00342EAC" w:rsidRDefault="00B6154D" w:rsidP="00B6154D">
      <w:pPr>
        <w:rPr>
          <w:sz w:val="16"/>
        </w:rPr>
      </w:pPr>
      <w:r w:rsidRPr="00342EAC">
        <w:rPr>
          <w:sz w:val="16"/>
        </w:rPr>
        <w:t xml:space="preserve">Even in 2020, when Joe Biden won the state by a wider margin than Kamala Harris did in 2024, he only won 57 percent of the vote. When Chicago’s own Barack </w:t>
      </w:r>
      <w:r w:rsidRPr="00DB638D">
        <w:rPr>
          <w:rStyle w:val="Emphasis"/>
        </w:rPr>
        <w:t>Obama</w:t>
      </w:r>
      <w:r w:rsidRPr="00DB638D">
        <w:rPr>
          <w:rStyle w:val="StyleUnderline"/>
        </w:rPr>
        <w:t xml:space="preserve"> won</w:t>
      </w:r>
      <w:r w:rsidRPr="00342EAC">
        <w:rPr>
          <w:sz w:val="16"/>
        </w:rPr>
        <w:t xml:space="preserve"> the presidency in 2008, he won </w:t>
      </w:r>
      <w:r w:rsidRPr="00DB638D">
        <w:rPr>
          <w:rStyle w:val="StyleUnderline"/>
        </w:rPr>
        <w:t xml:space="preserve">with </w:t>
      </w:r>
      <w:r w:rsidRPr="00DB638D">
        <w:rPr>
          <w:rStyle w:val="Emphasis"/>
        </w:rPr>
        <w:t>61.8</w:t>
      </w:r>
      <w:r w:rsidRPr="00DB638D">
        <w:rPr>
          <w:rStyle w:val="StyleUnderline"/>
        </w:rPr>
        <w:t xml:space="preserve"> percent of the vote</w:t>
      </w:r>
      <w:r w:rsidRPr="00342EAC">
        <w:rPr>
          <w:sz w:val="16"/>
        </w:rPr>
        <w:t>.</w:t>
      </w:r>
    </w:p>
    <w:p w14:paraId="3882F14E" w14:textId="77777777" w:rsidR="00B6154D" w:rsidRPr="00342EAC" w:rsidRDefault="00B6154D" w:rsidP="00B6154D">
      <w:pPr>
        <w:rPr>
          <w:sz w:val="16"/>
        </w:rPr>
      </w:pPr>
      <w:r w:rsidRPr="00342EAC">
        <w:rPr>
          <w:sz w:val="16"/>
        </w:rPr>
        <w:t>One could make the argument that the contested primary between Stratton and Reps. Raja Krishnamoorthi and Robin Kelly made the race more contested raised the stakes while Republicans almost certainly know they have little to no chance of winning in the land of Lincoln.</w:t>
      </w:r>
    </w:p>
    <w:p w14:paraId="1270183A" w14:textId="77777777" w:rsidR="00B6154D" w:rsidRPr="00342EAC" w:rsidRDefault="00B6154D" w:rsidP="00B6154D">
      <w:pPr>
        <w:rPr>
          <w:sz w:val="16"/>
        </w:rPr>
      </w:pPr>
      <w:r w:rsidRPr="00342EAC">
        <w:rPr>
          <w:sz w:val="16"/>
        </w:rPr>
        <w:t xml:space="preserve">But let’s take a look at the </w:t>
      </w:r>
      <w:r w:rsidRPr="00DB638D">
        <w:rPr>
          <w:rStyle w:val="StyleUnderline"/>
        </w:rPr>
        <w:t xml:space="preserve">primary in </w:t>
      </w:r>
      <w:r w:rsidRPr="000A1476">
        <w:rPr>
          <w:rStyle w:val="Emphasis"/>
          <w:highlight w:val="cyan"/>
        </w:rPr>
        <w:t>Texas</w:t>
      </w:r>
      <w:r w:rsidRPr="00342EAC">
        <w:rPr>
          <w:sz w:val="16"/>
        </w:rPr>
        <w:t>, where the Democrats and Republicans both had contested Senate races, with incumbent Sen. John Cornyn facing a primary challenge from Attorney General Ken Paxton, and state Rep. James Talarico beating Rep. Jasmine Crockett of Dallas.</w:t>
      </w:r>
    </w:p>
    <w:p w14:paraId="715E2935" w14:textId="77777777" w:rsidR="00B6154D" w:rsidRPr="00342EAC" w:rsidRDefault="00B6154D" w:rsidP="00B6154D">
      <w:pPr>
        <w:rPr>
          <w:sz w:val="16"/>
        </w:rPr>
      </w:pPr>
      <w:r w:rsidRPr="00342EAC">
        <w:rPr>
          <w:sz w:val="16"/>
        </w:rPr>
        <w:t xml:space="preserve">Some 2,165,744 Texans voted in the GOP primary, which will go to a runoff, while </w:t>
      </w:r>
      <w:r w:rsidRPr="00DB638D">
        <w:rPr>
          <w:rStyle w:val="Emphasis"/>
        </w:rPr>
        <w:t>2,311,826 Texans</w:t>
      </w:r>
      <w:r w:rsidRPr="00DB638D">
        <w:rPr>
          <w:rStyle w:val="StyleUnderline"/>
        </w:rPr>
        <w:t xml:space="preserve"> voted in the </w:t>
      </w:r>
      <w:r w:rsidRPr="00DB638D">
        <w:rPr>
          <w:rStyle w:val="Emphasis"/>
        </w:rPr>
        <w:t>Democratic</w:t>
      </w:r>
      <w:r w:rsidRPr="00DB638D">
        <w:rPr>
          <w:rStyle w:val="StyleUnderline"/>
        </w:rPr>
        <w:t xml:space="preserve"> primary</w:t>
      </w:r>
      <w:r w:rsidRPr="00342EAC">
        <w:rPr>
          <w:sz w:val="16"/>
        </w:rPr>
        <w:t xml:space="preserve">. And it looks like </w:t>
      </w:r>
      <w:r w:rsidRPr="00DB638D">
        <w:rPr>
          <w:rStyle w:val="Emphasis"/>
        </w:rPr>
        <w:t>Hispanic</w:t>
      </w:r>
      <w:r w:rsidRPr="00DB638D">
        <w:rPr>
          <w:rStyle w:val="StyleUnderline"/>
        </w:rPr>
        <w:t xml:space="preserve"> voters are </w:t>
      </w:r>
      <w:r w:rsidRPr="00DB638D">
        <w:rPr>
          <w:rStyle w:val="Emphasis"/>
        </w:rPr>
        <w:t>turning out</w:t>
      </w:r>
      <w:r w:rsidRPr="00DB638D">
        <w:rPr>
          <w:rStyle w:val="StyleUnderline"/>
        </w:rPr>
        <w:t xml:space="preserve"> in </w:t>
      </w:r>
      <w:r w:rsidRPr="00DB638D">
        <w:rPr>
          <w:rStyle w:val="Emphasis"/>
        </w:rPr>
        <w:t>droves</w:t>
      </w:r>
      <w:r w:rsidRPr="00342EAC">
        <w:rPr>
          <w:sz w:val="16"/>
        </w:rPr>
        <w:t>.</w:t>
      </w:r>
    </w:p>
    <w:p w14:paraId="445FC2AD" w14:textId="77777777" w:rsidR="00B6154D" w:rsidRPr="00342EAC" w:rsidRDefault="00B6154D" w:rsidP="00B6154D">
      <w:pPr>
        <w:rPr>
          <w:sz w:val="16"/>
        </w:rPr>
      </w:pPr>
      <w:r w:rsidRPr="00342EAC">
        <w:rPr>
          <w:sz w:val="16"/>
        </w:rPr>
        <w:t>In Zapata County, located right in the heart of the Rio Grande Valley on the border with Mexico, only 1,877 people voted for Kamala Harris and 2,970 voted for Donald Trump in 2024. This month, 2,689 Texans voted in the Democratic primary for Senate. In Jim Hogg County, which is more than 90 percent Hispanic, 856 people voted for Harris in 2024; this month, 1,008 people voted in the Democratic primary.</w:t>
      </w:r>
    </w:p>
    <w:p w14:paraId="28BC3A65" w14:textId="77777777" w:rsidR="00B6154D" w:rsidRPr="00342EAC" w:rsidRDefault="00B6154D" w:rsidP="00B6154D">
      <w:pPr>
        <w:rPr>
          <w:sz w:val="16"/>
        </w:rPr>
      </w:pPr>
      <w:r w:rsidRPr="00342EAC">
        <w:rPr>
          <w:sz w:val="16"/>
        </w:rPr>
        <w:t>Back in 2024, Texas served as ground zero for the historic Hispanic shift to the right. Sen. Ted Cruz (R-Texas) who had decisely won re-election, spiked the football.</w:t>
      </w:r>
    </w:p>
    <w:p w14:paraId="5818FC79" w14:textId="77777777" w:rsidR="00B6154D" w:rsidRPr="00342EAC" w:rsidRDefault="00B6154D" w:rsidP="00B6154D">
      <w:pPr>
        <w:rPr>
          <w:sz w:val="16"/>
        </w:rPr>
      </w:pPr>
      <w:r w:rsidRPr="00342EAC">
        <w:rPr>
          <w:sz w:val="16"/>
        </w:rPr>
        <w:t>“The results tonight, this decisive victory, should shake the Democrat establishment to its core,” he said.</w:t>
      </w:r>
    </w:p>
    <w:p w14:paraId="519A883F" w14:textId="77777777" w:rsidR="00B6154D" w:rsidRPr="00342EAC" w:rsidRDefault="00B6154D" w:rsidP="00B6154D">
      <w:pPr>
        <w:rPr>
          <w:sz w:val="16"/>
        </w:rPr>
      </w:pPr>
      <w:r w:rsidRPr="00342EAC">
        <w:rPr>
          <w:sz w:val="16"/>
        </w:rPr>
        <w:t>But last week, Cruz was frank.</w:t>
      </w:r>
    </w:p>
    <w:p w14:paraId="3069AE02" w14:textId="77777777" w:rsidR="00B6154D" w:rsidRPr="00342EAC" w:rsidRDefault="00B6154D" w:rsidP="00B6154D">
      <w:pPr>
        <w:rPr>
          <w:sz w:val="16"/>
        </w:rPr>
      </w:pPr>
      <w:r w:rsidRPr="00342EAC">
        <w:rPr>
          <w:sz w:val="16"/>
        </w:rPr>
        <w:t>“We should always be worried about earning the votes of every vote,” he told The Independent.</w:t>
      </w:r>
    </w:p>
    <w:p w14:paraId="61454363" w14:textId="77777777" w:rsidR="00B6154D" w:rsidRPr="00342EAC" w:rsidRDefault="00B6154D" w:rsidP="00B6154D">
      <w:pPr>
        <w:rPr>
          <w:sz w:val="16"/>
        </w:rPr>
      </w:pPr>
      <w:r w:rsidRPr="00342EAC">
        <w:rPr>
          <w:sz w:val="16"/>
        </w:rPr>
        <w:t>Ok, but Texas is still blood-red and even if Paxton wins the runoff, Talarico faces significant challenges to flip the state. And many of these majority-Hispanic counties had primaries in municipal races where whoever wins the Democratic primary wins the whole thing.</w:t>
      </w:r>
    </w:p>
    <w:p w14:paraId="393723CD" w14:textId="77777777" w:rsidR="00B6154D" w:rsidRPr="00342EAC" w:rsidRDefault="00B6154D" w:rsidP="00B6154D">
      <w:pPr>
        <w:rPr>
          <w:sz w:val="16"/>
        </w:rPr>
      </w:pPr>
      <w:r w:rsidRPr="00342EAC">
        <w:rPr>
          <w:sz w:val="16"/>
        </w:rPr>
        <w:t xml:space="preserve">But let’s take a look at </w:t>
      </w:r>
      <w:r w:rsidRPr="000A1476">
        <w:rPr>
          <w:rStyle w:val="Emphasis"/>
          <w:highlight w:val="cyan"/>
        </w:rPr>
        <w:t>North Carolina</w:t>
      </w:r>
      <w:r w:rsidRPr="00342EAC">
        <w:rPr>
          <w:sz w:val="16"/>
        </w:rPr>
        <w:t>, where Democrats have the best shot to flip a Senate seat after Republican Sen. Thom Tillis decided to call it quits. Democrats got their dream candidate in former Gov. Roy Cooper, who won the state in 2016 and 2020 despite Trump being at the top of the ticket. They all but cleared the field for him. On the GOP side, former Republican National Committee Chairman Michael Whatley had only meager opposition.</w:t>
      </w:r>
    </w:p>
    <w:p w14:paraId="13654C76" w14:textId="77777777" w:rsidR="00B6154D" w:rsidRPr="00342EAC" w:rsidRDefault="00B6154D" w:rsidP="00B6154D">
      <w:pPr>
        <w:rPr>
          <w:sz w:val="16"/>
        </w:rPr>
      </w:pPr>
      <w:r w:rsidRPr="00342EAC">
        <w:rPr>
          <w:sz w:val="16"/>
        </w:rPr>
        <w:t xml:space="preserve">But earlier this month, North Carolina saw 827,742 people, or about </w:t>
      </w:r>
      <w:r w:rsidRPr="00C022C0">
        <w:rPr>
          <w:rStyle w:val="Emphasis"/>
        </w:rPr>
        <w:t>56 percent</w:t>
      </w:r>
      <w:r w:rsidRPr="00C022C0">
        <w:rPr>
          <w:rStyle w:val="StyleUnderline"/>
        </w:rPr>
        <w:t xml:space="preserve"> of the vote, turn out in the </w:t>
      </w:r>
      <w:r w:rsidRPr="00C022C0">
        <w:rPr>
          <w:rStyle w:val="Emphasis"/>
        </w:rPr>
        <w:t>Democratic primary</w:t>
      </w:r>
      <w:r w:rsidRPr="00342EAC">
        <w:rPr>
          <w:sz w:val="16"/>
        </w:rPr>
        <w:t xml:space="preserve"> for Senate while 627,400 people voted Republican. For a state like </w:t>
      </w:r>
      <w:r w:rsidRPr="00C022C0">
        <w:rPr>
          <w:rStyle w:val="StyleUnderline"/>
        </w:rPr>
        <w:t xml:space="preserve">North Carolina that </w:t>
      </w:r>
      <w:r w:rsidRPr="000A1476">
        <w:rPr>
          <w:rStyle w:val="Emphasis"/>
        </w:rPr>
        <w:t>always</w:t>
      </w:r>
      <w:r w:rsidRPr="00C022C0">
        <w:rPr>
          <w:rStyle w:val="StyleUnderline"/>
        </w:rPr>
        <w:t xml:space="preserve"> decides its elections by </w:t>
      </w:r>
      <w:r w:rsidRPr="00C022C0">
        <w:rPr>
          <w:rStyle w:val="Emphasis"/>
        </w:rPr>
        <w:t>margins</w:t>
      </w:r>
      <w:r w:rsidRPr="00342EAC">
        <w:rPr>
          <w:sz w:val="16"/>
        </w:rPr>
        <w:t xml:space="preserve"> that are akin to Tobacco Road basketball scores, </w:t>
      </w:r>
      <w:r w:rsidRPr="00C022C0">
        <w:rPr>
          <w:rStyle w:val="StyleUnderline"/>
        </w:rPr>
        <w:t xml:space="preserve">this is a </w:t>
      </w:r>
      <w:r w:rsidRPr="00C022C0">
        <w:rPr>
          <w:rStyle w:val="Emphasis"/>
        </w:rPr>
        <w:t>stunning margin</w:t>
      </w:r>
      <w:r w:rsidRPr="00342EAC">
        <w:rPr>
          <w:sz w:val="16"/>
        </w:rPr>
        <w:t>.</w:t>
      </w:r>
    </w:p>
    <w:p w14:paraId="30330E4E" w14:textId="77777777" w:rsidR="00B6154D" w:rsidRPr="00342EAC" w:rsidRDefault="00B6154D" w:rsidP="00B6154D">
      <w:pPr>
        <w:rPr>
          <w:sz w:val="16"/>
        </w:rPr>
      </w:pPr>
      <w:r w:rsidRPr="00342EAC">
        <w:rPr>
          <w:sz w:val="16"/>
        </w:rPr>
        <w:t>Tillis, one of the most astute politicians who follows voting trends religiously, offered a warning.</w:t>
      </w:r>
    </w:p>
    <w:p w14:paraId="31B88C18" w14:textId="77777777" w:rsidR="00B6154D" w:rsidRPr="00342EAC" w:rsidRDefault="00B6154D" w:rsidP="00B6154D">
      <w:pPr>
        <w:rPr>
          <w:sz w:val="16"/>
        </w:rPr>
      </w:pPr>
      <w:r w:rsidRPr="00342EAC">
        <w:rPr>
          <w:sz w:val="16"/>
        </w:rPr>
        <w:t xml:space="preserve">“We've got to realize that you </w:t>
      </w:r>
      <w:r w:rsidRPr="000A1476">
        <w:rPr>
          <w:rStyle w:val="Emphasis"/>
          <w:highlight w:val="cyan"/>
        </w:rPr>
        <w:t>always</w:t>
      </w:r>
      <w:r w:rsidRPr="003C60ED">
        <w:rPr>
          <w:rStyle w:val="StyleUnderline"/>
        </w:rPr>
        <w:t xml:space="preserve"> have a </w:t>
      </w:r>
      <w:r w:rsidRPr="000A1476">
        <w:rPr>
          <w:rStyle w:val="Emphasis"/>
          <w:highlight w:val="cyan"/>
        </w:rPr>
        <w:t>negative environment</w:t>
      </w:r>
      <w:r w:rsidRPr="00342EAC">
        <w:rPr>
          <w:sz w:val="16"/>
        </w:rPr>
        <w:t xml:space="preserve">, the off-year election </w:t>
      </w:r>
      <w:r w:rsidRPr="000A1476">
        <w:rPr>
          <w:rStyle w:val="StyleUnderline"/>
          <w:highlight w:val="cyan"/>
        </w:rPr>
        <w:t>after</w:t>
      </w:r>
      <w:r w:rsidRPr="003C60ED">
        <w:rPr>
          <w:rStyle w:val="StyleUnderline"/>
        </w:rPr>
        <w:t xml:space="preserve"> the </w:t>
      </w:r>
      <w:r w:rsidRPr="000A1476">
        <w:rPr>
          <w:rStyle w:val="Emphasis"/>
          <w:highlight w:val="cyan"/>
        </w:rPr>
        <w:t>presidential</w:t>
      </w:r>
      <w:r w:rsidRPr="00342EAC">
        <w:rPr>
          <w:sz w:val="16"/>
        </w:rPr>
        <w:t xml:space="preserve">,” he told The Independent. “This is probably going to be a </w:t>
      </w:r>
      <w:r w:rsidRPr="003C60ED">
        <w:rPr>
          <w:rStyle w:val="StyleUnderline"/>
        </w:rPr>
        <w:t xml:space="preserve">little bit more </w:t>
      </w:r>
      <w:r w:rsidRPr="000A1476">
        <w:rPr>
          <w:rStyle w:val="Emphasis"/>
          <w:highlight w:val="cyan"/>
        </w:rPr>
        <w:t>headwinds</w:t>
      </w:r>
      <w:r w:rsidRPr="003C60ED">
        <w:rPr>
          <w:rStyle w:val="StyleUnderline"/>
        </w:rPr>
        <w:t xml:space="preserve"> because of</w:t>
      </w:r>
      <w:r w:rsidRPr="00342EAC">
        <w:rPr>
          <w:sz w:val="16"/>
        </w:rPr>
        <w:t xml:space="preserve"> either energy prices or other things, depending upon how the </w:t>
      </w:r>
      <w:r w:rsidRPr="000A1476">
        <w:rPr>
          <w:rStyle w:val="Emphasis"/>
          <w:highlight w:val="cyan"/>
        </w:rPr>
        <w:t>Iran</w:t>
      </w:r>
      <w:r w:rsidRPr="00342EAC">
        <w:rPr>
          <w:sz w:val="16"/>
        </w:rPr>
        <w:t xml:space="preserve"> war works. So we got to be ready.”</w:t>
      </w:r>
    </w:p>
    <w:p w14:paraId="0FE352AF" w14:textId="77777777" w:rsidR="00B6154D" w:rsidRPr="00342EAC" w:rsidRDefault="00B6154D" w:rsidP="00B6154D">
      <w:pPr>
        <w:rPr>
          <w:sz w:val="16"/>
        </w:rPr>
      </w:pPr>
      <w:r w:rsidRPr="00342EAC">
        <w:rPr>
          <w:sz w:val="16"/>
        </w:rPr>
        <w:t>And just to put it in context, while in 2024, Republicans had 1 million people vote in the semi-competitive presidential primary in the Tar Heel state, only 698,580 voted for Biden in a non-competitive primary.</w:t>
      </w:r>
    </w:p>
    <w:p w14:paraId="1EE7AE83" w14:textId="77777777" w:rsidR="00B6154D" w:rsidRPr="00342EAC" w:rsidRDefault="00B6154D" w:rsidP="00B6154D">
      <w:pPr>
        <w:rPr>
          <w:sz w:val="16"/>
        </w:rPr>
      </w:pPr>
      <w:r w:rsidRPr="00342EAC">
        <w:rPr>
          <w:sz w:val="16"/>
        </w:rPr>
        <w:t>To get even more granular, let’s take a look the North Carolina’s 4th district, which includes large pockets of Black voters in Durham, liberal college students at University of North Carolina at Chapel Hill and the highly affluent suburbs . That race featured a rematch from 2022 between Rep. Valerie Foushee and the more progressive Nida Allam.</w:t>
      </w:r>
    </w:p>
    <w:p w14:paraId="391E8E23" w14:textId="77777777" w:rsidR="00B6154D" w:rsidRPr="00342EAC" w:rsidRDefault="00B6154D" w:rsidP="00B6154D">
      <w:pPr>
        <w:rPr>
          <w:sz w:val="16"/>
        </w:rPr>
      </w:pPr>
      <w:r w:rsidRPr="00342EAC">
        <w:rPr>
          <w:sz w:val="16"/>
        </w:rPr>
        <w:t>In 2022, 87,827 people cast their vote in the Democratic primary. This month, 125,655 people cast their vote. The district changed slightly to include the upper-class Chatham County after Republicans redrew the congressional map. Still, that shows an increase in Democratic voter enthusiasm.</w:t>
      </w:r>
    </w:p>
    <w:p w14:paraId="643FB78B" w14:textId="77777777" w:rsidR="00B6154D" w:rsidRPr="00342EAC" w:rsidRDefault="00B6154D" w:rsidP="00B6154D">
      <w:pPr>
        <w:rPr>
          <w:sz w:val="16"/>
        </w:rPr>
      </w:pPr>
      <w:r w:rsidRPr="00342EAC">
        <w:rPr>
          <w:sz w:val="16"/>
        </w:rPr>
        <w:t>None of this is to say Democrats are guaranteed a win in November. Poll after poll shows Democratic voters do not like their party leadership. The American electorate still doesn’t really care for the party. And around this time in 2022, Republicans looked slated for a red wave, only to see that momentum blunted by the Dobbs v Jackson decision by the Supreme Court that killed Roe v Wade.</w:t>
      </w:r>
    </w:p>
    <w:p w14:paraId="7B713FBC" w14:textId="77777777" w:rsidR="00B6154D" w:rsidRPr="00913A0C" w:rsidRDefault="00B6154D" w:rsidP="00B6154D">
      <w:pPr>
        <w:rPr>
          <w:sz w:val="16"/>
        </w:rPr>
      </w:pPr>
      <w:r w:rsidRPr="00342EAC">
        <w:rPr>
          <w:sz w:val="16"/>
        </w:rPr>
        <w:t xml:space="preserve">But </w:t>
      </w:r>
      <w:r w:rsidRPr="000A1476">
        <w:rPr>
          <w:rStyle w:val="Emphasis"/>
          <w:highlight w:val="cyan"/>
        </w:rPr>
        <w:t>elections</w:t>
      </w:r>
      <w:r w:rsidRPr="00342EAC">
        <w:rPr>
          <w:rStyle w:val="StyleUnderline"/>
        </w:rPr>
        <w:t xml:space="preserve"> are </w:t>
      </w:r>
      <w:r w:rsidRPr="000A1476">
        <w:rPr>
          <w:rStyle w:val="StyleUnderline"/>
          <w:highlight w:val="cyan"/>
        </w:rPr>
        <w:t>about</w:t>
      </w:r>
      <w:r w:rsidRPr="00342EAC">
        <w:rPr>
          <w:rStyle w:val="StyleUnderline"/>
        </w:rPr>
        <w:t xml:space="preserve"> fundamentals and </w:t>
      </w:r>
      <w:r w:rsidRPr="000A1476">
        <w:rPr>
          <w:rStyle w:val="Emphasis"/>
          <w:highlight w:val="cyan"/>
        </w:rPr>
        <w:t>momentum</w:t>
      </w:r>
      <w:r w:rsidRPr="00342EAC">
        <w:rPr>
          <w:sz w:val="16"/>
        </w:rPr>
        <w:t xml:space="preserve">. And right now, the </w:t>
      </w:r>
      <w:r w:rsidRPr="000A1476">
        <w:rPr>
          <w:rStyle w:val="Emphasis"/>
          <w:highlight w:val="cyan"/>
        </w:rPr>
        <w:t>Democrats</w:t>
      </w:r>
      <w:r w:rsidRPr="00342EAC">
        <w:rPr>
          <w:sz w:val="16"/>
        </w:rPr>
        <w:t xml:space="preserve"> have the ball and </w:t>
      </w:r>
      <w:r w:rsidRPr="000A1476">
        <w:rPr>
          <w:rStyle w:val="StyleUnderline"/>
        </w:rPr>
        <w:t>have</w:t>
      </w:r>
      <w:r w:rsidRPr="00342EAC">
        <w:rPr>
          <w:rStyle w:val="StyleUnderline"/>
        </w:rPr>
        <w:t xml:space="preserve"> a pretty </w:t>
      </w:r>
      <w:r w:rsidRPr="000A1476">
        <w:rPr>
          <w:rStyle w:val="Emphasis"/>
          <w:highlight w:val="cyan"/>
        </w:rPr>
        <w:t>clear lane</w:t>
      </w:r>
      <w:r w:rsidRPr="00342EAC">
        <w:rPr>
          <w:rStyle w:val="StyleUnderline"/>
        </w:rPr>
        <w:t xml:space="preserve"> to the hoop</w:t>
      </w:r>
      <w:r w:rsidRPr="00342EAC">
        <w:rPr>
          <w:sz w:val="16"/>
        </w:rPr>
        <w:t>.</w:t>
      </w:r>
    </w:p>
    <w:p w14:paraId="42A7133F" w14:textId="77777777" w:rsidR="00B6154D" w:rsidRDefault="00B6154D" w:rsidP="00B6154D">
      <w:pPr>
        <w:pStyle w:val="Heading4"/>
      </w:pPr>
      <w:r>
        <w:t xml:space="preserve">Immigration, war, and </w:t>
      </w:r>
      <w:r>
        <w:rPr>
          <w:u w:val="single"/>
        </w:rPr>
        <w:t>other issues</w:t>
      </w:r>
      <w:r>
        <w:t xml:space="preserve"> drive </w:t>
      </w:r>
      <w:r>
        <w:rPr>
          <w:u w:val="single"/>
        </w:rPr>
        <w:t>record</w:t>
      </w:r>
      <w:r>
        <w:t xml:space="preserve"> turnout.</w:t>
      </w:r>
    </w:p>
    <w:p w14:paraId="1E9A2CC8" w14:textId="77777777" w:rsidR="00B6154D" w:rsidRPr="00CF45E7" w:rsidRDefault="00B6154D" w:rsidP="00B6154D">
      <w:r w:rsidRPr="00552036">
        <w:rPr>
          <w:rStyle w:val="Style13ptBold"/>
        </w:rPr>
        <w:t>Anderson ‘3-25</w:t>
      </w:r>
      <w:r>
        <w:t xml:space="preserve"> [Zac; March 25; Reproter; USA Today, “Democrat win in Trump's 'backyard' another sign of midterm momentum,” </w:t>
      </w:r>
      <w:r w:rsidRPr="00552036">
        <w:t>https://www.usatoday.com/story/news/politics/2026/03/25/emily-gregory-election-results-meaning-for-midterms-2026/89312758007/</w:t>
      </w:r>
      <w:r>
        <w:t>]</w:t>
      </w:r>
    </w:p>
    <w:p w14:paraId="1BB4C6C8" w14:textId="77777777" w:rsidR="00B6154D" w:rsidRPr="00CF45E7" w:rsidRDefault="00B6154D" w:rsidP="00B6154D">
      <w:pPr>
        <w:rPr>
          <w:sz w:val="16"/>
        </w:rPr>
      </w:pPr>
      <w:r w:rsidRPr="000A1476">
        <w:rPr>
          <w:rStyle w:val="Emphasis"/>
          <w:highlight w:val="cyan"/>
        </w:rPr>
        <w:t>Democrats</w:t>
      </w:r>
      <w:r w:rsidRPr="007B78A5">
        <w:rPr>
          <w:rStyle w:val="StyleUnderline"/>
        </w:rPr>
        <w:t xml:space="preserve"> notched a </w:t>
      </w:r>
      <w:r w:rsidRPr="000A1476">
        <w:rPr>
          <w:rStyle w:val="Emphasis"/>
          <w:highlight w:val="cyan"/>
        </w:rPr>
        <w:t>symbolic</w:t>
      </w:r>
      <w:r w:rsidRPr="000A1476">
        <w:rPr>
          <w:rStyle w:val="StyleUnderline"/>
          <w:highlight w:val="cyan"/>
        </w:rPr>
        <w:t xml:space="preserve"> win</w:t>
      </w:r>
      <w:r w:rsidRPr="007B78A5">
        <w:rPr>
          <w:rStyle w:val="StyleUnderline"/>
        </w:rPr>
        <w:t xml:space="preserve"> in the </w:t>
      </w:r>
      <w:r w:rsidRPr="007B78A5">
        <w:rPr>
          <w:rStyle w:val="Emphasis"/>
        </w:rPr>
        <w:t>Florida</w:t>
      </w:r>
      <w:r w:rsidRPr="007B78A5">
        <w:rPr>
          <w:rStyle w:val="StyleUnderline"/>
        </w:rPr>
        <w:t xml:space="preserve"> House district covering President Donald Trump's </w:t>
      </w:r>
      <w:r w:rsidRPr="007B78A5">
        <w:rPr>
          <w:rStyle w:val="Emphasis"/>
        </w:rPr>
        <w:t>Mar-a-Lago</w:t>
      </w:r>
      <w:r w:rsidRPr="007B78A5">
        <w:rPr>
          <w:rStyle w:val="StyleUnderline"/>
        </w:rPr>
        <w:t xml:space="preserve"> estate</w:t>
      </w:r>
      <w:r w:rsidRPr="00CF45E7">
        <w:rPr>
          <w:sz w:val="16"/>
        </w:rPr>
        <w:t xml:space="preserve">, taking their fight against the president's policies to his doorstep with another victory that shows the </w:t>
      </w:r>
      <w:r w:rsidRPr="007B78A5">
        <w:rPr>
          <w:rStyle w:val="StyleUnderline"/>
        </w:rPr>
        <w:t xml:space="preserve">party is </w:t>
      </w:r>
      <w:r w:rsidRPr="000A1476">
        <w:rPr>
          <w:rStyle w:val="Emphasis"/>
          <w:highlight w:val="cyan"/>
        </w:rPr>
        <w:t>running strong</w:t>
      </w:r>
      <w:r w:rsidRPr="000A1476">
        <w:rPr>
          <w:rStyle w:val="StyleUnderline"/>
          <w:highlight w:val="cyan"/>
        </w:rPr>
        <w:t xml:space="preserve"> in </w:t>
      </w:r>
      <w:r w:rsidRPr="000A1476">
        <w:rPr>
          <w:rStyle w:val="Emphasis"/>
          <w:highlight w:val="cyan"/>
        </w:rPr>
        <w:t>red areas</w:t>
      </w:r>
      <w:r w:rsidRPr="007B78A5">
        <w:rPr>
          <w:rStyle w:val="StyleUnderline"/>
        </w:rPr>
        <w:t xml:space="preserve"> and has </w:t>
      </w:r>
      <w:r w:rsidRPr="000A1476">
        <w:rPr>
          <w:rStyle w:val="Emphasis"/>
          <w:highlight w:val="cyan"/>
        </w:rPr>
        <w:t>momentum</w:t>
      </w:r>
      <w:r w:rsidRPr="007B78A5">
        <w:rPr>
          <w:rStyle w:val="StyleUnderline"/>
        </w:rPr>
        <w:t xml:space="preserve"> heading </w:t>
      </w:r>
      <w:r w:rsidRPr="000A1476">
        <w:rPr>
          <w:rStyle w:val="StyleUnderline"/>
          <w:highlight w:val="cyan"/>
        </w:rPr>
        <w:t>into</w:t>
      </w:r>
      <w:r w:rsidRPr="007B78A5">
        <w:rPr>
          <w:rStyle w:val="StyleUnderline"/>
        </w:rPr>
        <w:t xml:space="preserve"> the </w:t>
      </w:r>
      <w:r w:rsidRPr="000A1476">
        <w:rPr>
          <w:rStyle w:val="Emphasis"/>
          <w:highlight w:val="cyan"/>
        </w:rPr>
        <w:t>midterms</w:t>
      </w:r>
      <w:r w:rsidRPr="00CF45E7">
        <w:rPr>
          <w:sz w:val="16"/>
        </w:rPr>
        <w:t>.</w:t>
      </w:r>
    </w:p>
    <w:p w14:paraId="013A9D22" w14:textId="77777777" w:rsidR="00B6154D" w:rsidRPr="00CF45E7" w:rsidRDefault="00B6154D" w:rsidP="00B6154D">
      <w:pPr>
        <w:rPr>
          <w:sz w:val="16"/>
        </w:rPr>
      </w:pPr>
      <w:r w:rsidRPr="00CF45E7">
        <w:rPr>
          <w:sz w:val="16"/>
        </w:rPr>
        <w:t xml:space="preserve">The March 24 special election victory in a district that Trump carried by </w:t>
      </w:r>
      <w:r w:rsidRPr="007B78A5">
        <w:rPr>
          <w:rStyle w:val="Emphasis"/>
        </w:rPr>
        <w:t>11 percent</w:t>
      </w:r>
      <w:r w:rsidRPr="007B78A5">
        <w:rPr>
          <w:rStyle w:val="StyleUnderline"/>
        </w:rPr>
        <w:t xml:space="preserve">age points is the </w:t>
      </w:r>
      <w:r w:rsidRPr="007B78A5">
        <w:rPr>
          <w:rStyle w:val="Emphasis"/>
        </w:rPr>
        <w:t>latest sign</w:t>
      </w:r>
      <w:r w:rsidRPr="007B78A5">
        <w:rPr>
          <w:rStyle w:val="StyleUnderline"/>
        </w:rPr>
        <w:t xml:space="preserve"> that a </w:t>
      </w:r>
      <w:r w:rsidRPr="000A1476">
        <w:rPr>
          <w:rStyle w:val="Emphasis"/>
          <w:highlight w:val="cyan"/>
        </w:rPr>
        <w:t>blue wave</w:t>
      </w:r>
      <w:r w:rsidRPr="007B78A5">
        <w:rPr>
          <w:rStyle w:val="StyleUnderline"/>
        </w:rPr>
        <w:t xml:space="preserve"> could be building</w:t>
      </w:r>
      <w:r w:rsidRPr="00CF45E7">
        <w:rPr>
          <w:sz w:val="16"/>
        </w:rPr>
        <w:t xml:space="preserve"> as Democrats seek to </w:t>
      </w:r>
      <w:r w:rsidRPr="000A1476">
        <w:rPr>
          <w:rStyle w:val="Emphasis"/>
          <w:highlight w:val="cyan"/>
        </w:rPr>
        <w:t>regain</w:t>
      </w:r>
      <w:r w:rsidRPr="007B78A5">
        <w:rPr>
          <w:rStyle w:val="Emphasis"/>
        </w:rPr>
        <w:t xml:space="preserve"> control</w:t>
      </w:r>
      <w:r w:rsidRPr="007B78A5">
        <w:rPr>
          <w:rStyle w:val="StyleUnderline"/>
        </w:rPr>
        <w:t xml:space="preserve"> of </w:t>
      </w:r>
      <w:r w:rsidRPr="000A1476">
        <w:rPr>
          <w:rStyle w:val="Emphasis"/>
          <w:highlight w:val="cyan"/>
        </w:rPr>
        <w:t>Congress</w:t>
      </w:r>
      <w:r w:rsidRPr="007B78A5">
        <w:rPr>
          <w:rStyle w:val="StyleUnderline"/>
        </w:rPr>
        <w:t xml:space="preserve"> from the GOP</w:t>
      </w:r>
      <w:r w:rsidRPr="00CF45E7">
        <w:rPr>
          <w:sz w:val="16"/>
        </w:rPr>
        <w:t xml:space="preserve"> in November and put a check on Trump's presidency. </w:t>
      </w:r>
      <w:r w:rsidRPr="007B78A5">
        <w:rPr>
          <w:rStyle w:val="StyleUnderline"/>
        </w:rPr>
        <w:t xml:space="preserve">Democrats have </w:t>
      </w:r>
      <w:r w:rsidRPr="007B78A5">
        <w:rPr>
          <w:rStyle w:val="Emphasis"/>
        </w:rPr>
        <w:t>struggled</w:t>
      </w:r>
      <w:r w:rsidRPr="007B78A5">
        <w:rPr>
          <w:rStyle w:val="StyleUnderline"/>
        </w:rPr>
        <w:t xml:space="preserve"> in Florida in </w:t>
      </w:r>
      <w:r w:rsidRPr="007B78A5">
        <w:rPr>
          <w:rStyle w:val="Emphasis"/>
        </w:rPr>
        <w:t>recent years</w:t>
      </w:r>
      <w:r w:rsidRPr="007B78A5">
        <w:rPr>
          <w:rStyle w:val="StyleUnderline"/>
        </w:rPr>
        <w:t xml:space="preserve">, but the state recently elected </w:t>
      </w:r>
      <w:r w:rsidRPr="007B78A5">
        <w:rPr>
          <w:rStyle w:val="Emphasis"/>
        </w:rPr>
        <w:t>Democratic mayors</w:t>
      </w:r>
      <w:r w:rsidRPr="007B78A5">
        <w:rPr>
          <w:rStyle w:val="StyleUnderline"/>
        </w:rPr>
        <w:t xml:space="preserve"> in Miami and Boca Raton for the </w:t>
      </w:r>
      <w:r w:rsidRPr="007B78A5">
        <w:rPr>
          <w:rStyle w:val="Emphasis"/>
        </w:rPr>
        <w:t>first time</w:t>
      </w:r>
      <w:r w:rsidRPr="007B78A5">
        <w:rPr>
          <w:rStyle w:val="StyleUnderline"/>
        </w:rPr>
        <w:t xml:space="preserve"> in </w:t>
      </w:r>
      <w:r w:rsidRPr="007B78A5">
        <w:rPr>
          <w:rStyle w:val="Emphasis"/>
        </w:rPr>
        <w:t>decades</w:t>
      </w:r>
      <w:r w:rsidRPr="00CF45E7">
        <w:rPr>
          <w:sz w:val="16"/>
        </w:rPr>
        <w:t>.</w:t>
      </w:r>
    </w:p>
    <w:p w14:paraId="40AAD6DA" w14:textId="77777777" w:rsidR="00B6154D" w:rsidRPr="00CF45E7" w:rsidRDefault="00B6154D" w:rsidP="00B6154D">
      <w:pPr>
        <w:rPr>
          <w:sz w:val="16"/>
        </w:rPr>
      </w:pPr>
      <w:r w:rsidRPr="00CF45E7">
        <w:rPr>
          <w:sz w:val="16"/>
        </w:rPr>
        <w:t>Delivering a rebuke to Trump in his hometown of Palm Beach, a place that holds special significance as the center of the GOP universe, was particularly notable, though. The Democratic candidate in Florida House District 87 won by 2.4 percentage points after the previous GOP officeholder won the district by 19 points in 2024.</w:t>
      </w:r>
    </w:p>
    <w:p w14:paraId="75013732" w14:textId="77777777" w:rsidR="00B6154D" w:rsidRPr="00CF45E7" w:rsidRDefault="00B6154D" w:rsidP="00B6154D">
      <w:pPr>
        <w:rPr>
          <w:sz w:val="16"/>
        </w:rPr>
      </w:pPr>
      <w:r w:rsidRPr="00CF45E7">
        <w:rPr>
          <w:sz w:val="16"/>
        </w:rPr>
        <w:t xml:space="preserve">"If </w:t>
      </w:r>
      <w:r w:rsidRPr="000A1476">
        <w:rPr>
          <w:rStyle w:val="StyleUnderline"/>
          <w:highlight w:val="cyan"/>
        </w:rPr>
        <w:t>Dem</w:t>
      </w:r>
      <w:r w:rsidRPr="000A1476">
        <w:rPr>
          <w:rStyle w:val="StyleUnderline"/>
        </w:rPr>
        <w:t>ocrat</w:t>
      </w:r>
      <w:r w:rsidRPr="000A1476">
        <w:rPr>
          <w:rStyle w:val="StyleUnderline"/>
          <w:highlight w:val="cyan"/>
        </w:rPr>
        <w:t>s</w:t>
      </w:r>
      <w:r w:rsidRPr="00BE221A">
        <w:rPr>
          <w:rStyle w:val="StyleUnderline"/>
        </w:rPr>
        <w:t xml:space="preserve"> can </w:t>
      </w:r>
      <w:r w:rsidRPr="000A1476">
        <w:rPr>
          <w:rStyle w:val="Emphasis"/>
          <w:highlight w:val="cyan"/>
        </w:rPr>
        <w:t>win</w:t>
      </w:r>
      <w:r w:rsidRPr="000A1476">
        <w:rPr>
          <w:rStyle w:val="StyleUnderline"/>
          <w:highlight w:val="cyan"/>
        </w:rPr>
        <w:t xml:space="preserve"> in </w:t>
      </w:r>
      <w:r w:rsidRPr="000A1476">
        <w:rPr>
          <w:rStyle w:val="Emphasis"/>
          <w:highlight w:val="cyan"/>
        </w:rPr>
        <w:t>Trump’s backyard</w:t>
      </w:r>
      <w:r w:rsidRPr="00CF45E7">
        <w:rPr>
          <w:sz w:val="16"/>
        </w:rPr>
        <w:t xml:space="preserve">, we sure as hell </w:t>
      </w:r>
      <w:r w:rsidRPr="00BE221A">
        <w:rPr>
          <w:rStyle w:val="StyleUnderline"/>
        </w:rPr>
        <w:t xml:space="preserve">can </w:t>
      </w:r>
      <w:r w:rsidRPr="000A1476">
        <w:rPr>
          <w:rStyle w:val="Emphasis"/>
          <w:highlight w:val="cyan"/>
        </w:rPr>
        <w:t>win anywhere</w:t>
      </w:r>
      <w:r w:rsidRPr="00BE221A">
        <w:rPr>
          <w:rStyle w:val="StyleUnderline"/>
        </w:rPr>
        <w:t xml:space="preserve"> across the country</w:t>
      </w:r>
      <w:r w:rsidRPr="00CF45E7">
        <w:rPr>
          <w:sz w:val="16"/>
        </w:rPr>
        <w:t>. Onward to November!" Democratic National Committee Chair Ken Martin said on social media. The Democrat also is leading in a March 24 special election for a Tampa-area state Senate seat that Trump carried by 7 percentage points, with The Associated Press yet to call a race that is within range of a recount.</w:t>
      </w:r>
    </w:p>
    <w:p w14:paraId="4AAF61D7" w14:textId="77777777" w:rsidR="00B6154D" w:rsidRPr="00CF45E7" w:rsidRDefault="00B6154D" w:rsidP="00B6154D">
      <w:pPr>
        <w:rPr>
          <w:sz w:val="16"/>
        </w:rPr>
      </w:pPr>
      <w:r w:rsidRPr="00CF45E7">
        <w:rPr>
          <w:sz w:val="16"/>
        </w:rPr>
        <w:t xml:space="preserve">As Democrats keep </w:t>
      </w:r>
      <w:r w:rsidRPr="00814F80">
        <w:rPr>
          <w:rStyle w:val="Emphasis"/>
        </w:rPr>
        <w:t xml:space="preserve">rolling up </w:t>
      </w:r>
      <w:r w:rsidRPr="000A1476">
        <w:rPr>
          <w:rStyle w:val="Emphasis"/>
          <w:highlight w:val="cyan"/>
        </w:rPr>
        <w:t>wins</w:t>
      </w:r>
      <w:r w:rsidRPr="000A1476">
        <w:rPr>
          <w:rStyle w:val="StyleUnderline"/>
          <w:highlight w:val="cyan"/>
        </w:rPr>
        <w:t xml:space="preserve"> </w:t>
      </w:r>
      <w:r w:rsidRPr="000A1476">
        <w:rPr>
          <w:rStyle w:val="StyleUnderline"/>
        </w:rPr>
        <w:t>in districts</w:t>
      </w:r>
      <w:r w:rsidRPr="00814F80">
        <w:rPr>
          <w:rStyle w:val="StyleUnderline"/>
        </w:rPr>
        <w:t xml:space="preserve"> </w:t>
      </w:r>
      <w:r w:rsidRPr="00814F80">
        <w:rPr>
          <w:rStyle w:val="Emphasis"/>
        </w:rPr>
        <w:t>Trump</w:t>
      </w:r>
      <w:r w:rsidRPr="00814F80">
        <w:rPr>
          <w:rStyle w:val="StyleUnderline"/>
        </w:rPr>
        <w:t xml:space="preserve"> </w:t>
      </w:r>
      <w:r w:rsidRPr="000A1476">
        <w:rPr>
          <w:rStyle w:val="StyleUnderline"/>
        </w:rPr>
        <w:t xml:space="preserve">carried </w:t>
      </w:r>
      <w:r w:rsidRPr="000A1476">
        <w:rPr>
          <w:rStyle w:val="StyleUnderline"/>
          <w:highlight w:val="cyan"/>
        </w:rPr>
        <w:t xml:space="preserve">by </w:t>
      </w:r>
      <w:r w:rsidRPr="000A1476">
        <w:rPr>
          <w:rStyle w:val="Emphasis"/>
          <w:highlight w:val="cyan"/>
        </w:rPr>
        <w:t>large margins</w:t>
      </w:r>
      <w:r w:rsidRPr="00814F80">
        <w:rPr>
          <w:rStyle w:val="StyleUnderline"/>
        </w:rPr>
        <w:t xml:space="preserve">, signs point to a </w:t>
      </w:r>
      <w:r w:rsidRPr="000A1476">
        <w:rPr>
          <w:rStyle w:val="Emphasis"/>
          <w:highlight w:val="cyan"/>
        </w:rPr>
        <w:t>tough</w:t>
      </w:r>
      <w:r w:rsidRPr="00814F80">
        <w:rPr>
          <w:rStyle w:val="Emphasis"/>
        </w:rPr>
        <w:t xml:space="preserve"> national political </w:t>
      </w:r>
      <w:r w:rsidRPr="000A1476">
        <w:rPr>
          <w:rStyle w:val="Emphasis"/>
          <w:highlight w:val="cyan"/>
        </w:rPr>
        <w:t>climate</w:t>
      </w:r>
      <w:r w:rsidRPr="000A1476">
        <w:rPr>
          <w:rStyle w:val="StyleUnderline"/>
          <w:highlight w:val="cyan"/>
        </w:rPr>
        <w:t xml:space="preserve"> for</w:t>
      </w:r>
      <w:r w:rsidRPr="00814F80">
        <w:rPr>
          <w:rStyle w:val="StyleUnderline"/>
        </w:rPr>
        <w:t xml:space="preserve"> the </w:t>
      </w:r>
      <w:r w:rsidRPr="000A1476">
        <w:rPr>
          <w:rStyle w:val="Emphasis"/>
          <w:highlight w:val="cyan"/>
        </w:rPr>
        <w:t>GOP</w:t>
      </w:r>
      <w:r w:rsidRPr="00CF45E7">
        <w:rPr>
          <w:sz w:val="16"/>
        </w:rPr>
        <w:t xml:space="preserve"> amid the president's </w:t>
      </w:r>
      <w:r w:rsidRPr="000A1476">
        <w:rPr>
          <w:rStyle w:val="Emphasis"/>
          <w:highlight w:val="cyan"/>
        </w:rPr>
        <w:t>sinking approval</w:t>
      </w:r>
      <w:r w:rsidRPr="00814F80">
        <w:rPr>
          <w:rStyle w:val="StyleUnderline"/>
        </w:rPr>
        <w:t xml:space="preserve"> rating</w:t>
      </w:r>
      <w:r w:rsidRPr="00CF45E7">
        <w:rPr>
          <w:sz w:val="16"/>
        </w:rPr>
        <w:t>.</w:t>
      </w:r>
    </w:p>
    <w:p w14:paraId="45494581" w14:textId="77777777" w:rsidR="00B6154D" w:rsidRPr="00CF45E7" w:rsidRDefault="00B6154D" w:rsidP="00B6154D">
      <w:pPr>
        <w:rPr>
          <w:sz w:val="16"/>
        </w:rPr>
      </w:pPr>
      <w:r w:rsidRPr="00CF45E7">
        <w:rPr>
          <w:sz w:val="16"/>
        </w:rPr>
        <w:t xml:space="preserve">Trump's opponents are energized to rein in his administration after a disruptive second term that has generated strong backlash, with critics </w:t>
      </w:r>
      <w:r w:rsidRPr="000A1476">
        <w:rPr>
          <w:rStyle w:val="Emphasis"/>
          <w:highlight w:val="cyan"/>
        </w:rPr>
        <w:t>decrying</w:t>
      </w:r>
      <w:r w:rsidRPr="002028BF">
        <w:rPr>
          <w:rStyle w:val="StyleUnderline"/>
        </w:rPr>
        <w:t xml:space="preserve"> his aggressive </w:t>
      </w:r>
      <w:r w:rsidRPr="000A1476">
        <w:rPr>
          <w:rStyle w:val="Emphasis"/>
          <w:highlight w:val="cyan"/>
        </w:rPr>
        <w:t>immigration</w:t>
      </w:r>
      <w:r w:rsidRPr="002028BF">
        <w:rPr>
          <w:rStyle w:val="StyleUnderline"/>
        </w:rPr>
        <w:t xml:space="preserve"> enforcement efforts, use of the </w:t>
      </w:r>
      <w:r w:rsidRPr="000A1476">
        <w:rPr>
          <w:rStyle w:val="Emphasis"/>
          <w:highlight w:val="cyan"/>
        </w:rPr>
        <w:t>military</w:t>
      </w:r>
      <w:r w:rsidRPr="002028BF">
        <w:rPr>
          <w:rStyle w:val="StyleUnderline"/>
        </w:rPr>
        <w:t xml:space="preserve"> and fixation on perceived </w:t>
      </w:r>
      <w:r w:rsidRPr="002028BF">
        <w:rPr>
          <w:rStyle w:val="Emphasis"/>
        </w:rPr>
        <w:t>political adversaries</w:t>
      </w:r>
      <w:r w:rsidRPr="002028BF">
        <w:rPr>
          <w:rStyle w:val="StyleUnderline"/>
        </w:rPr>
        <w:t xml:space="preserve">, </w:t>
      </w:r>
      <w:r w:rsidRPr="000A1476">
        <w:rPr>
          <w:rStyle w:val="StyleUnderline"/>
          <w:highlight w:val="cyan"/>
        </w:rPr>
        <w:t xml:space="preserve">among </w:t>
      </w:r>
      <w:r w:rsidRPr="000A1476">
        <w:rPr>
          <w:rStyle w:val="Emphasis"/>
          <w:highlight w:val="cyan"/>
        </w:rPr>
        <w:t>other actions</w:t>
      </w:r>
      <w:r w:rsidRPr="00CF45E7">
        <w:rPr>
          <w:sz w:val="16"/>
        </w:rPr>
        <w:t>.</w:t>
      </w:r>
    </w:p>
    <w:p w14:paraId="26FC3BE2" w14:textId="77777777" w:rsidR="00B6154D" w:rsidRPr="00CF45E7" w:rsidRDefault="00B6154D" w:rsidP="00B6154D">
      <w:pPr>
        <w:rPr>
          <w:sz w:val="16"/>
        </w:rPr>
      </w:pPr>
      <w:r w:rsidRPr="00CF45E7">
        <w:rPr>
          <w:sz w:val="16"/>
        </w:rPr>
        <w:t>Some observers cautioned against reading too much into a low turnout special election, though. Only 29% of registered voters cast ballots in the District 87 race, with the Democrat winning by just under 800 votes.</w:t>
      </w:r>
    </w:p>
    <w:p w14:paraId="359214A9" w14:textId="77777777" w:rsidR="00B6154D" w:rsidRPr="00CF45E7" w:rsidRDefault="00B6154D" w:rsidP="00B6154D">
      <w:pPr>
        <w:rPr>
          <w:sz w:val="16"/>
        </w:rPr>
      </w:pPr>
      <w:r w:rsidRPr="00CF45E7">
        <w:rPr>
          <w:sz w:val="16"/>
        </w:rPr>
        <w:t>"This is a small district, it's a low turnout," conservative commentator Scott Jennings said on CNN, adding that people should be careful about extrapolating a relatively narrow victory in such a race "into what could happen nationally."</w:t>
      </w:r>
    </w:p>
    <w:p w14:paraId="402F5CC7" w14:textId="77777777" w:rsidR="00B6154D" w:rsidRPr="00CF45E7" w:rsidRDefault="00B6154D" w:rsidP="00B6154D">
      <w:pPr>
        <w:rPr>
          <w:sz w:val="16"/>
        </w:rPr>
      </w:pPr>
      <w:r w:rsidRPr="00CF45E7">
        <w:rPr>
          <w:sz w:val="16"/>
        </w:rPr>
        <w:t>The White House did not immediately respond to a request for comment.</w:t>
      </w:r>
    </w:p>
    <w:p w14:paraId="74071FC6" w14:textId="77777777" w:rsidR="00B6154D" w:rsidRPr="00CF45E7" w:rsidRDefault="00B6154D" w:rsidP="00B6154D">
      <w:pPr>
        <w:rPr>
          <w:sz w:val="16"/>
        </w:rPr>
      </w:pPr>
      <w:r w:rsidRPr="00CF45E7">
        <w:rPr>
          <w:sz w:val="16"/>
        </w:rPr>
        <w:t>Democrats on a roll</w:t>
      </w:r>
    </w:p>
    <w:p w14:paraId="505AD4D5" w14:textId="77777777" w:rsidR="00B6154D" w:rsidRPr="00CF45E7" w:rsidRDefault="00B6154D" w:rsidP="00B6154D">
      <w:pPr>
        <w:rPr>
          <w:sz w:val="16"/>
        </w:rPr>
      </w:pPr>
      <w:r w:rsidRPr="00CF45E7">
        <w:rPr>
          <w:sz w:val="16"/>
        </w:rPr>
        <w:t xml:space="preserve">The victory by Democrat Emily Gregory in Florida House District 87 is just the </w:t>
      </w:r>
      <w:r w:rsidRPr="000A1476">
        <w:rPr>
          <w:rStyle w:val="Emphasis"/>
          <w:highlight w:val="cyan"/>
        </w:rPr>
        <w:t>latest</w:t>
      </w:r>
      <w:r w:rsidRPr="000A1476">
        <w:rPr>
          <w:rStyle w:val="StyleUnderline"/>
          <w:highlight w:val="cyan"/>
        </w:rPr>
        <w:t xml:space="preserve"> in</w:t>
      </w:r>
      <w:r w:rsidRPr="002028BF">
        <w:rPr>
          <w:rStyle w:val="StyleUnderline"/>
        </w:rPr>
        <w:t xml:space="preserve"> a </w:t>
      </w:r>
      <w:r w:rsidRPr="000A1476">
        <w:rPr>
          <w:rStyle w:val="StyleUnderline"/>
          <w:highlight w:val="cyan"/>
        </w:rPr>
        <w:t xml:space="preserve">series of </w:t>
      </w:r>
      <w:r w:rsidRPr="000A1476">
        <w:rPr>
          <w:rStyle w:val="Emphasis"/>
          <w:highlight w:val="cyan"/>
        </w:rPr>
        <w:t>strong performances</w:t>
      </w:r>
      <w:r w:rsidRPr="002028BF">
        <w:rPr>
          <w:rStyle w:val="StyleUnderline"/>
        </w:rPr>
        <w:t xml:space="preserve"> for the party in 2025 and 2026</w:t>
      </w:r>
      <w:r w:rsidRPr="00CF45E7">
        <w:rPr>
          <w:sz w:val="16"/>
        </w:rPr>
        <w:t>.</w:t>
      </w:r>
    </w:p>
    <w:p w14:paraId="47A3CA6B" w14:textId="77777777" w:rsidR="00B6154D" w:rsidRPr="00CF45E7" w:rsidRDefault="00B6154D" w:rsidP="00B6154D">
      <w:pPr>
        <w:rPr>
          <w:sz w:val="16"/>
        </w:rPr>
      </w:pPr>
      <w:r w:rsidRPr="00CF45E7">
        <w:rPr>
          <w:sz w:val="16"/>
        </w:rPr>
        <w:t xml:space="preserve">Democrats have </w:t>
      </w:r>
      <w:r w:rsidRPr="000A1476">
        <w:rPr>
          <w:rStyle w:val="StyleUnderline"/>
          <w:highlight w:val="cyan"/>
        </w:rPr>
        <w:t xml:space="preserve">flipped </w:t>
      </w:r>
      <w:r w:rsidRPr="000A1476">
        <w:rPr>
          <w:rStyle w:val="Emphasis"/>
          <w:highlight w:val="cyan"/>
        </w:rPr>
        <w:t>30</w:t>
      </w:r>
      <w:r w:rsidRPr="002028BF">
        <w:rPr>
          <w:rStyle w:val="Emphasis"/>
        </w:rPr>
        <w:t xml:space="preserve"> state legislative</w:t>
      </w:r>
      <w:r w:rsidRPr="002028BF">
        <w:rPr>
          <w:rStyle w:val="StyleUnderline"/>
        </w:rPr>
        <w:t xml:space="preserve"> </w:t>
      </w:r>
      <w:r w:rsidRPr="000A1476">
        <w:rPr>
          <w:rStyle w:val="StyleUnderline"/>
          <w:highlight w:val="cyan"/>
        </w:rPr>
        <w:t>seats</w:t>
      </w:r>
      <w:r w:rsidRPr="002028BF">
        <w:rPr>
          <w:rStyle w:val="StyleUnderline"/>
        </w:rPr>
        <w:t xml:space="preserve"> since </w:t>
      </w:r>
      <w:r w:rsidRPr="002028BF">
        <w:rPr>
          <w:rStyle w:val="Emphasis"/>
        </w:rPr>
        <w:t>Trump returned</w:t>
      </w:r>
      <w:r w:rsidRPr="002028BF">
        <w:rPr>
          <w:rStyle w:val="StyleUnderline"/>
        </w:rPr>
        <w:t xml:space="preserve"> to power last year</w:t>
      </w:r>
      <w:r w:rsidRPr="00CF45E7">
        <w:rPr>
          <w:sz w:val="16"/>
        </w:rPr>
        <w:t xml:space="preserve">, according to the Democratic Legislative Campaign Committee, and also </w:t>
      </w:r>
      <w:r w:rsidRPr="002028BF">
        <w:rPr>
          <w:rStyle w:val="StyleUnderline"/>
        </w:rPr>
        <w:t xml:space="preserve">tallied </w:t>
      </w:r>
      <w:r w:rsidRPr="000A1476">
        <w:rPr>
          <w:rStyle w:val="Emphasis"/>
          <w:highlight w:val="cyan"/>
        </w:rPr>
        <w:t>big wins</w:t>
      </w:r>
      <w:r w:rsidRPr="002028BF">
        <w:rPr>
          <w:rStyle w:val="StyleUnderline"/>
        </w:rPr>
        <w:t xml:space="preserve"> everywhere from the governor's races </w:t>
      </w:r>
      <w:r w:rsidRPr="000A1476">
        <w:rPr>
          <w:rStyle w:val="StyleUnderline"/>
          <w:highlight w:val="cyan"/>
        </w:rPr>
        <w:t xml:space="preserve">in </w:t>
      </w:r>
      <w:r w:rsidRPr="000A1476">
        <w:rPr>
          <w:rStyle w:val="Emphasis"/>
          <w:highlight w:val="cyan"/>
        </w:rPr>
        <w:t>New Jersey</w:t>
      </w:r>
      <w:r w:rsidRPr="000A1476">
        <w:rPr>
          <w:rStyle w:val="StyleUnderline"/>
          <w:highlight w:val="cyan"/>
        </w:rPr>
        <w:t xml:space="preserve"> and </w:t>
      </w:r>
      <w:r w:rsidRPr="000A1476">
        <w:rPr>
          <w:rStyle w:val="Emphasis"/>
          <w:highlight w:val="cyan"/>
        </w:rPr>
        <w:t>Virginia</w:t>
      </w:r>
      <w:r w:rsidRPr="00CF45E7">
        <w:rPr>
          <w:sz w:val="16"/>
        </w:rPr>
        <w:t xml:space="preserve"> to lower-profile contests like the Georgia board that regulates public utilities.</w:t>
      </w:r>
    </w:p>
    <w:p w14:paraId="719938F2" w14:textId="77777777" w:rsidR="00B6154D" w:rsidRPr="00CF45E7" w:rsidRDefault="00B6154D" w:rsidP="00B6154D">
      <w:pPr>
        <w:rPr>
          <w:sz w:val="16"/>
        </w:rPr>
      </w:pPr>
      <w:r w:rsidRPr="00CF45E7">
        <w:rPr>
          <w:sz w:val="16"/>
        </w:rPr>
        <w:t xml:space="preserve">Democrats </w:t>
      </w:r>
      <w:r w:rsidRPr="002028BF">
        <w:rPr>
          <w:rStyle w:val="Emphasis"/>
        </w:rPr>
        <w:t>flipped</w:t>
      </w:r>
      <w:r w:rsidRPr="002028BF">
        <w:rPr>
          <w:rStyle w:val="StyleUnderline"/>
        </w:rPr>
        <w:t xml:space="preserve"> seats in </w:t>
      </w:r>
      <w:r w:rsidRPr="000A1476">
        <w:rPr>
          <w:rStyle w:val="Emphasis"/>
          <w:highlight w:val="cyan"/>
        </w:rPr>
        <w:t>Texas</w:t>
      </w:r>
      <w:r w:rsidRPr="000A1476">
        <w:rPr>
          <w:rStyle w:val="StyleUnderline"/>
          <w:highlight w:val="cyan"/>
        </w:rPr>
        <w:t xml:space="preserve">, </w:t>
      </w:r>
      <w:r w:rsidRPr="000A1476">
        <w:rPr>
          <w:rStyle w:val="Emphasis"/>
          <w:highlight w:val="cyan"/>
        </w:rPr>
        <w:t>Iowa</w:t>
      </w:r>
      <w:r w:rsidRPr="000A1476">
        <w:rPr>
          <w:rStyle w:val="StyleUnderline"/>
          <w:highlight w:val="cyan"/>
        </w:rPr>
        <w:t xml:space="preserve">, </w:t>
      </w:r>
      <w:r w:rsidRPr="000A1476">
        <w:rPr>
          <w:rStyle w:val="Emphasis"/>
          <w:highlight w:val="cyan"/>
        </w:rPr>
        <w:t>Florida</w:t>
      </w:r>
      <w:r w:rsidRPr="000A1476">
        <w:rPr>
          <w:rStyle w:val="StyleUnderline"/>
          <w:highlight w:val="cyan"/>
        </w:rPr>
        <w:t xml:space="preserve"> and elsewhere that Trump </w:t>
      </w:r>
      <w:r w:rsidRPr="000A1476">
        <w:rPr>
          <w:rStyle w:val="Emphasis"/>
          <w:highlight w:val="cyan"/>
        </w:rPr>
        <w:t>won handily</w:t>
      </w:r>
      <w:r w:rsidRPr="00CF45E7">
        <w:rPr>
          <w:sz w:val="16"/>
        </w:rPr>
        <w:t xml:space="preserve">. Even in races that Democrats lost, the party's </w:t>
      </w:r>
      <w:r w:rsidRPr="002028BF">
        <w:rPr>
          <w:rStyle w:val="StyleUnderline"/>
        </w:rPr>
        <w:t xml:space="preserve">strong </w:t>
      </w:r>
      <w:r w:rsidRPr="002028BF">
        <w:rPr>
          <w:rStyle w:val="Emphasis"/>
        </w:rPr>
        <w:t>overperformance</w:t>
      </w:r>
      <w:r w:rsidRPr="002028BF">
        <w:rPr>
          <w:rStyle w:val="StyleUnderline"/>
        </w:rPr>
        <w:t xml:space="preserve"> relative to Trump's </w:t>
      </w:r>
      <w:r w:rsidRPr="002028BF">
        <w:rPr>
          <w:rStyle w:val="Emphasis"/>
        </w:rPr>
        <w:t>winning margins</w:t>
      </w:r>
      <w:r w:rsidRPr="00CF45E7">
        <w:rPr>
          <w:sz w:val="16"/>
        </w:rPr>
        <w:t xml:space="preserve"> has been cause for concern for the GOP.</w:t>
      </w:r>
    </w:p>
    <w:p w14:paraId="1E2A8018" w14:textId="77777777" w:rsidR="00B6154D" w:rsidRPr="00CF45E7" w:rsidRDefault="00B6154D" w:rsidP="00B6154D">
      <w:pPr>
        <w:rPr>
          <w:sz w:val="16"/>
        </w:rPr>
      </w:pPr>
      <w:r w:rsidRPr="00CF45E7">
        <w:rPr>
          <w:sz w:val="16"/>
        </w:rPr>
        <w:t>Marc Short, who served as Vice President Mike Pence's chief of staff during Trump's first administration, in a March 24 social media post reacting to data on Democratic overperformance in special-election victories this year said that the numbers indicate a "</w:t>
      </w:r>
      <w:r w:rsidRPr="000A1476">
        <w:rPr>
          <w:rStyle w:val="Emphasis"/>
          <w:highlight w:val="cyan"/>
        </w:rPr>
        <w:t>9-alarm fire</w:t>
      </w:r>
      <w:r w:rsidRPr="000A1476">
        <w:rPr>
          <w:rStyle w:val="StyleUnderline"/>
          <w:highlight w:val="cyan"/>
        </w:rPr>
        <w:t xml:space="preserve"> for </w:t>
      </w:r>
      <w:r w:rsidRPr="000A1476">
        <w:rPr>
          <w:rStyle w:val="Emphasis"/>
          <w:highlight w:val="cyan"/>
        </w:rPr>
        <w:t>GOP</w:t>
      </w:r>
      <w:r w:rsidRPr="002028BF">
        <w:rPr>
          <w:rStyle w:val="StyleUnderline"/>
        </w:rPr>
        <w:t xml:space="preserve"> heading into </w:t>
      </w:r>
      <w:r w:rsidRPr="002028BF">
        <w:rPr>
          <w:rStyle w:val="Emphasis"/>
        </w:rPr>
        <w:t>midterms</w:t>
      </w:r>
      <w:r w:rsidRPr="00CF45E7">
        <w:rPr>
          <w:sz w:val="16"/>
        </w:rPr>
        <w:t>."</w:t>
      </w:r>
    </w:p>
    <w:p w14:paraId="5F80ED03" w14:textId="77777777" w:rsidR="00B6154D" w:rsidRPr="00CF45E7" w:rsidRDefault="00B6154D" w:rsidP="00B6154D">
      <w:pPr>
        <w:rPr>
          <w:sz w:val="16"/>
        </w:rPr>
      </w:pPr>
      <w:r w:rsidRPr="00CF45E7">
        <w:rPr>
          <w:sz w:val="16"/>
        </w:rPr>
        <w:t>Is Emily Gregory's victory particularly significant?</w:t>
      </w:r>
    </w:p>
    <w:p w14:paraId="70117330" w14:textId="77777777" w:rsidR="00B6154D" w:rsidRPr="00CF45E7" w:rsidRDefault="00B6154D" w:rsidP="00B6154D">
      <w:pPr>
        <w:rPr>
          <w:sz w:val="16"/>
        </w:rPr>
      </w:pPr>
      <w:r w:rsidRPr="00CF45E7">
        <w:rPr>
          <w:sz w:val="16"/>
        </w:rPr>
        <w:t>Amid the favorable climate for Democrats, the party is especially giddy about Gregory's win.</w:t>
      </w:r>
    </w:p>
    <w:p w14:paraId="687CF63D" w14:textId="77777777" w:rsidR="00B6154D" w:rsidRPr="00CF45E7" w:rsidRDefault="00B6154D" w:rsidP="00B6154D">
      <w:pPr>
        <w:rPr>
          <w:sz w:val="16"/>
        </w:rPr>
      </w:pPr>
      <w:r w:rsidRPr="00CF45E7">
        <w:rPr>
          <w:sz w:val="16"/>
        </w:rPr>
        <w:t>Winning on Trump's home turf in a strongly Republican-leaning district could be a big public relations coup for the party, which was eager to drive home the message that voters who live closest to the president are rejecting him.</w:t>
      </w:r>
    </w:p>
    <w:p w14:paraId="1CFF8177" w14:textId="77777777" w:rsidR="00B6154D" w:rsidRPr="00CF45E7" w:rsidRDefault="00B6154D" w:rsidP="00B6154D">
      <w:pPr>
        <w:rPr>
          <w:sz w:val="16"/>
        </w:rPr>
      </w:pPr>
      <w:r w:rsidRPr="00CF45E7">
        <w:rPr>
          <w:sz w:val="16"/>
        </w:rPr>
        <w:t xml:space="preserve">“Donald Trump’s </w:t>
      </w:r>
      <w:r w:rsidRPr="0070116B">
        <w:rPr>
          <w:rStyle w:val="StyleUnderline"/>
        </w:rPr>
        <w:t xml:space="preserve">own </w:t>
      </w:r>
      <w:r w:rsidRPr="0070116B">
        <w:rPr>
          <w:rStyle w:val="Emphasis"/>
        </w:rPr>
        <w:t>neighbors</w:t>
      </w:r>
      <w:r w:rsidRPr="00CF45E7">
        <w:rPr>
          <w:sz w:val="16"/>
        </w:rPr>
        <w:t xml:space="preserve"> just sent a crystal clear message: They are </w:t>
      </w:r>
      <w:r w:rsidRPr="0070116B">
        <w:rPr>
          <w:rStyle w:val="StyleUnderline"/>
        </w:rPr>
        <w:t xml:space="preserve">furious and </w:t>
      </w:r>
      <w:r w:rsidRPr="0070116B">
        <w:rPr>
          <w:rStyle w:val="Emphasis"/>
        </w:rPr>
        <w:t>ready for change</w:t>
      </w:r>
      <w:r w:rsidRPr="00CF45E7">
        <w:rPr>
          <w:sz w:val="16"/>
        </w:rPr>
        <w:t>," Martin said in a news release.</w:t>
      </w:r>
    </w:p>
    <w:p w14:paraId="11167D03" w14:textId="77777777" w:rsidR="00B6154D" w:rsidRPr="00CF45E7" w:rsidRDefault="00B6154D" w:rsidP="00B6154D">
      <w:pPr>
        <w:rPr>
          <w:sz w:val="16"/>
        </w:rPr>
      </w:pPr>
      <w:r w:rsidRPr="00CF45E7">
        <w:rPr>
          <w:sz w:val="16"/>
        </w:rPr>
        <w:t xml:space="preserve">Gregory's win could </w:t>
      </w:r>
      <w:r w:rsidRPr="000A1476">
        <w:rPr>
          <w:rStyle w:val="StyleUnderline"/>
          <w:highlight w:val="cyan"/>
        </w:rPr>
        <w:t>help</w:t>
      </w:r>
      <w:r w:rsidRPr="0070116B">
        <w:rPr>
          <w:rStyle w:val="StyleUnderline"/>
        </w:rPr>
        <w:t xml:space="preserve"> Democrats </w:t>
      </w:r>
      <w:r w:rsidRPr="000A1476">
        <w:rPr>
          <w:rStyle w:val="Emphasis"/>
          <w:highlight w:val="cyan"/>
        </w:rPr>
        <w:t>raise money</w:t>
      </w:r>
      <w:r w:rsidRPr="000A1476">
        <w:rPr>
          <w:rStyle w:val="StyleUnderline"/>
          <w:highlight w:val="cyan"/>
        </w:rPr>
        <w:t xml:space="preserve"> and </w:t>
      </w:r>
      <w:r w:rsidRPr="000A1476">
        <w:rPr>
          <w:rStyle w:val="Emphasis"/>
          <w:highlight w:val="cyan"/>
        </w:rPr>
        <w:t>recruit candidates</w:t>
      </w:r>
      <w:r w:rsidRPr="00CF45E7">
        <w:rPr>
          <w:sz w:val="16"/>
        </w:rPr>
        <w:t xml:space="preserve">. In an MS NOW interview, Gregory </w:t>
      </w:r>
      <w:r w:rsidRPr="0070116B">
        <w:rPr>
          <w:rStyle w:val="Emphasis"/>
        </w:rPr>
        <w:t>encouraged</w:t>
      </w:r>
      <w:r w:rsidRPr="0070116B">
        <w:rPr>
          <w:rStyle w:val="StyleUnderline"/>
        </w:rPr>
        <w:t xml:space="preserve"> those who </w:t>
      </w:r>
      <w:r w:rsidRPr="0070116B">
        <w:rPr>
          <w:rStyle w:val="Emphasis"/>
        </w:rPr>
        <w:t>oppose Trump</w:t>
      </w:r>
      <w:r w:rsidRPr="0070116B">
        <w:rPr>
          <w:rStyle w:val="StyleUnderline"/>
        </w:rPr>
        <w:t xml:space="preserve"> to get</w:t>
      </w:r>
      <w:r w:rsidRPr="00CF45E7">
        <w:rPr>
          <w:sz w:val="16"/>
        </w:rPr>
        <w:t xml:space="preserve"> "</w:t>
      </w:r>
      <w:r w:rsidRPr="0070116B">
        <w:rPr>
          <w:rStyle w:val="Emphasis"/>
        </w:rPr>
        <w:t>off the sidelines</w:t>
      </w:r>
      <w:r w:rsidRPr="00CF45E7">
        <w:rPr>
          <w:sz w:val="16"/>
        </w:rPr>
        <w:t>."</w:t>
      </w:r>
    </w:p>
    <w:p w14:paraId="26C69A35" w14:textId="77777777" w:rsidR="00B6154D" w:rsidRPr="00CF45E7" w:rsidRDefault="00B6154D" w:rsidP="00B6154D">
      <w:pPr>
        <w:rPr>
          <w:sz w:val="16"/>
        </w:rPr>
      </w:pPr>
      <w:r w:rsidRPr="00CF45E7">
        <w:rPr>
          <w:sz w:val="16"/>
        </w:rPr>
        <w:t>"Go for it. Back yourself," Gregory said to prospective candidates. "It only takes you getting off the sidelines to make a difference, and if you want the world to look different, then you have to go out and make it different. I think we've learned over the last several years that no one is coming to save us. We have to save ourselves."</w:t>
      </w:r>
    </w:p>
    <w:p w14:paraId="2C16ACFC" w14:textId="77777777" w:rsidR="00B6154D" w:rsidRPr="00CF45E7" w:rsidRDefault="00B6154D" w:rsidP="00B6154D">
      <w:pPr>
        <w:rPr>
          <w:sz w:val="16"/>
        </w:rPr>
      </w:pPr>
      <w:r w:rsidRPr="00CF45E7">
        <w:rPr>
          <w:sz w:val="16"/>
        </w:rPr>
        <w:t>Trump couldn't save GOP candidate</w:t>
      </w:r>
    </w:p>
    <w:p w14:paraId="7CF70F31" w14:textId="77777777" w:rsidR="00B6154D" w:rsidRPr="00CF45E7" w:rsidRDefault="00B6154D" w:rsidP="00B6154D">
      <w:pPr>
        <w:rPr>
          <w:sz w:val="16"/>
        </w:rPr>
      </w:pPr>
      <w:r w:rsidRPr="00CF45E7">
        <w:rPr>
          <w:sz w:val="16"/>
        </w:rPr>
        <w:t xml:space="preserve">Another worrying sign for the GOP in Florida: </w:t>
      </w:r>
      <w:r w:rsidRPr="0070116B">
        <w:rPr>
          <w:rStyle w:val="StyleUnderline"/>
        </w:rPr>
        <w:t xml:space="preserve">Trump's late </w:t>
      </w:r>
      <w:r w:rsidRPr="0070116B">
        <w:rPr>
          <w:rStyle w:val="Emphasis"/>
        </w:rPr>
        <w:t>involvement</w:t>
      </w:r>
      <w:r w:rsidRPr="00CF45E7">
        <w:rPr>
          <w:sz w:val="16"/>
        </w:rPr>
        <w:t xml:space="preserve"> in the House District 87 race </w:t>
      </w:r>
      <w:r w:rsidRPr="0070116B">
        <w:rPr>
          <w:rStyle w:val="Emphasis"/>
        </w:rPr>
        <w:t>wasn't enough</w:t>
      </w:r>
      <w:r w:rsidRPr="0070116B">
        <w:rPr>
          <w:rStyle w:val="StyleUnderline"/>
        </w:rPr>
        <w:t xml:space="preserve"> to pull </w:t>
      </w:r>
      <w:r w:rsidRPr="0070116B">
        <w:rPr>
          <w:rStyle w:val="Emphasis"/>
        </w:rPr>
        <w:t>GOP candidate</w:t>
      </w:r>
      <w:r w:rsidRPr="0070116B">
        <w:rPr>
          <w:rStyle w:val="StyleUnderline"/>
        </w:rPr>
        <w:t xml:space="preserve"> Jon Maples over the finish line</w:t>
      </w:r>
      <w:r w:rsidRPr="00CF45E7">
        <w:rPr>
          <w:sz w:val="16"/>
        </w:rPr>
        <w:t>.</w:t>
      </w:r>
    </w:p>
    <w:p w14:paraId="2D0ECE3A" w14:textId="77777777" w:rsidR="00B6154D" w:rsidRPr="00CF45E7" w:rsidRDefault="00B6154D" w:rsidP="00B6154D">
      <w:pPr>
        <w:rPr>
          <w:sz w:val="16"/>
        </w:rPr>
      </w:pPr>
      <w:r w:rsidRPr="00CF45E7">
        <w:rPr>
          <w:sz w:val="16"/>
        </w:rPr>
        <w:t>Trump weighed in the day before the election, writing on social media on March 23 that "there is a very important Special Election tomorrow" and declaring that "JON MAPLES HAS MY COMPLETE AND TOTAL ENDORSEMENT!"</w:t>
      </w:r>
    </w:p>
    <w:p w14:paraId="2C0A51A0" w14:textId="77777777" w:rsidR="00B6154D" w:rsidRPr="00CF45E7" w:rsidRDefault="00B6154D" w:rsidP="00B6154D">
      <w:pPr>
        <w:rPr>
          <w:sz w:val="16"/>
        </w:rPr>
      </w:pPr>
      <w:r w:rsidRPr="00CF45E7">
        <w:rPr>
          <w:sz w:val="16"/>
        </w:rPr>
        <w:t>Without Trump on the ballot, there are questions about whether his voters will show up to the polls in November. His efforts to rally them on social media haven't been enough in some recent races, even in GOP-leaning seats such as District 87.</w:t>
      </w:r>
    </w:p>
    <w:p w14:paraId="22EA36B3" w14:textId="77777777" w:rsidR="00B6154D" w:rsidRPr="00CF45E7" w:rsidRDefault="00B6154D" w:rsidP="00B6154D">
      <w:pPr>
        <w:rPr>
          <w:sz w:val="16"/>
        </w:rPr>
      </w:pPr>
      <w:r w:rsidRPr="00CF45E7">
        <w:rPr>
          <w:sz w:val="16"/>
        </w:rPr>
        <w:t>Trump did, however, cast a mail-in ballot despite describing mail-in voting as "mail-in cheating" during an appearance this week in Memphis.</w:t>
      </w:r>
    </w:p>
    <w:p w14:paraId="0E414720" w14:textId="77777777" w:rsidR="00B6154D" w:rsidRPr="00CF45E7" w:rsidRDefault="00B6154D" w:rsidP="00B6154D">
      <w:pPr>
        <w:rPr>
          <w:sz w:val="16"/>
        </w:rPr>
      </w:pPr>
      <w:r w:rsidRPr="00CF45E7">
        <w:rPr>
          <w:sz w:val="16"/>
        </w:rPr>
        <w:t>Trump's low approval</w:t>
      </w:r>
    </w:p>
    <w:p w14:paraId="79523EC9" w14:textId="77777777" w:rsidR="00B6154D" w:rsidRPr="00CF45E7" w:rsidRDefault="00B6154D" w:rsidP="00B6154D">
      <w:pPr>
        <w:rPr>
          <w:sz w:val="16"/>
        </w:rPr>
      </w:pPr>
      <w:r w:rsidRPr="0057071F">
        <w:rPr>
          <w:rStyle w:val="StyleUnderline"/>
        </w:rPr>
        <w:t xml:space="preserve">Democrats' </w:t>
      </w:r>
      <w:r w:rsidRPr="000A1476">
        <w:rPr>
          <w:rStyle w:val="Emphasis"/>
        </w:rPr>
        <w:t>strength</w:t>
      </w:r>
      <w:r w:rsidRPr="000A1476">
        <w:rPr>
          <w:rStyle w:val="StyleUnderline"/>
        </w:rPr>
        <w:t xml:space="preserve"> at</w:t>
      </w:r>
      <w:r w:rsidRPr="0057071F">
        <w:rPr>
          <w:rStyle w:val="StyleUnderline"/>
        </w:rPr>
        <w:t xml:space="preserve"> the </w:t>
      </w:r>
      <w:r w:rsidRPr="0057071F">
        <w:rPr>
          <w:rStyle w:val="Emphasis"/>
        </w:rPr>
        <w:t>ballot box</w:t>
      </w:r>
      <w:r w:rsidRPr="0057071F">
        <w:rPr>
          <w:rStyle w:val="StyleUnderline"/>
        </w:rPr>
        <w:t xml:space="preserve"> comes amid </w:t>
      </w:r>
      <w:r w:rsidRPr="000A1476">
        <w:rPr>
          <w:rStyle w:val="Emphasis"/>
          <w:highlight w:val="cyan"/>
        </w:rPr>
        <w:t>dismal approval</w:t>
      </w:r>
      <w:r w:rsidRPr="0057071F">
        <w:rPr>
          <w:rStyle w:val="StyleUnderline"/>
        </w:rPr>
        <w:t xml:space="preserve"> ratings for Trump</w:t>
      </w:r>
      <w:r w:rsidRPr="00CF45E7">
        <w:rPr>
          <w:sz w:val="16"/>
        </w:rPr>
        <w:t>.</w:t>
      </w:r>
    </w:p>
    <w:p w14:paraId="633F8CA5" w14:textId="77777777" w:rsidR="00B6154D" w:rsidRDefault="00B6154D" w:rsidP="00B6154D">
      <w:pPr>
        <w:rPr>
          <w:sz w:val="16"/>
        </w:rPr>
      </w:pPr>
      <w:r w:rsidRPr="00CF45E7">
        <w:rPr>
          <w:sz w:val="16"/>
        </w:rPr>
        <w:t xml:space="preserve">A Reuters/Ipsos survey released March 24 found that </w:t>
      </w:r>
      <w:r w:rsidRPr="0057071F">
        <w:rPr>
          <w:rStyle w:val="StyleUnderline"/>
        </w:rPr>
        <w:t xml:space="preserve">just </w:t>
      </w:r>
      <w:r w:rsidRPr="0057071F">
        <w:rPr>
          <w:rStyle w:val="Emphasis"/>
        </w:rPr>
        <w:t>36%</w:t>
      </w:r>
      <w:r w:rsidRPr="0057071F">
        <w:rPr>
          <w:rStyle w:val="StyleUnderline"/>
        </w:rPr>
        <w:t xml:space="preserve"> of Americans are </w:t>
      </w:r>
      <w:r w:rsidRPr="0057071F">
        <w:rPr>
          <w:rStyle w:val="Emphasis"/>
        </w:rPr>
        <w:t>happy</w:t>
      </w:r>
      <w:r w:rsidRPr="0057071F">
        <w:rPr>
          <w:rStyle w:val="StyleUnderline"/>
        </w:rPr>
        <w:t xml:space="preserve"> with the president's </w:t>
      </w:r>
      <w:r w:rsidRPr="0057071F">
        <w:rPr>
          <w:rStyle w:val="Emphasis"/>
        </w:rPr>
        <w:t>performance</w:t>
      </w:r>
      <w:r w:rsidRPr="00CF45E7">
        <w:rPr>
          <w:sz w:val="16"/>
        </w:rPr>
        <w:t xml:space="preserve">, the lowest approval of his second term. Most Americans </w:t>
      </w:r>
      <w:r w:rsidRPr="0057071F">
        <w:rPr>
          <w:rStyle w:val="Emphasis"/>
        </w:rPr>
        <w:t>oppose</w:t>
      </w:r>
      <w:r w:rsidRPr="0057071F">
        <w:rPr>
          <w:rStyle w:val="StyleUnderline"/>
        </w:rPr>
        <w:t xml:space="preserve"> his decision to </w:t>
      </w:r>
      <w:r w:rsidRPr="0057071F">
        <w:rPr>
          <w:rStyle w:val="Emphasis"/>
        </w:rPr>
        <w:t>strike Iran</w:t>
      </w:r>
      <w:r w:rsidRPr="00CF45E7">
        <w:rPr>
          <w:sz w:val="16"/>
        </w:rPr>
        <w:t xml:space="preserve"> and give him low marks for his handling of the economy.</w:t>
      </w:r>
    </w:p>
    <w:p w14:paraId="7FC5EDA5" w14:textId="77777777" w:rsidR="0058025C" w:rsidRPr="00B90AF9" w:rsidRDefault="0058025C" w:rsidP="0058025C"/>
    <w:sectPr w:rsidR="0058025C" w:rsidRPr="00B90AF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DC28B" w14:textId="77777777" w:rsidR="0028581A" w:rsidRDefault="0028581A" w:rsidP="00066D2C">
      <w:pPr>
        <w:spacing w:after="0" w:line="240" w:lineRule="auto"/>
      </w:pPr>
      <w:r>
        <w:separator/>
      </w:r>
    </w:p>
  </w:endnote>
  <w:endnote w:type="continuationSeparator" w:id="0">
    <w:p w14:paraId="3AE7135C" w14:textId="77777777" w:rsidR="0028581A" w:rsidRDefault="002858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KDPE C+ Utop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charset w:val="B1"/>
    <w:family w:val="swiss"/>
    <w:pitch w:val="variable"/>
    <w:sig w:usb0="A0000AEF" w:usb1="5000214A" w:usb2="00000000"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altName w:val="Segoe UI Light"/>
    <w:panose1 w:val="00000000000000000000"/>
    <w:charset w:val="00"/>
    <w:family w:val="roman"/>
    <w:notTrueType/>
    <w:pitch w:val="default"/>
  </w:font>
  <w:font w:name="Minion Pro">
    <w:altName w:val="Cambria"/>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Baskerville">
    <w:altName w:val="Baskerville"/>
    <w:charset w:val="00"/>
    <w:family w:val="roman"/>
    <w:pitch w:val="variable"/>
    <w:sig w:usb0="80000067" w:usb1="02000000" w:usb2="00000000" w:usb3="00000000" w:csb0="000001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swiss"/>
    <w:notTrueType/>
    <w:pitch w:val="default"/>
    <w:sig w:usb0="03000003" w:usb1="00000000" w:usb2="00000000" w:usb3="00000000" w:csb0="00000001" w:csb1="00000000"/>
  </w:font>
  <w:font w:name="Aptos">
    <w:charset w:val="00"/>
    <w:family w:val="swiss"/>
    <w:pitch w:val="variable"/>
    <w:sig w:usb0="20000287" w:usb1="00000003" w:usb2="00000000" w:usb3="00000000" w:csb0="0000019F" w:csb1="00000000"/>
  </w:font>
  <w:font w:name="FangSong">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8DC09" w14:textId="77777777" w:rsidR="0028581A" w:rsidRDefault="0028581A" w:rsidP="00066D2C">
      <w:pPr>
        <w:spacing w:after="0" w:line="240" w:lineRule="auto"/>
      </w:pPr>
      <w:r>
        <w:separator/>
      </w:r>
    </w:p>
  </w:footnote>
  <w:footnote w:type="continuationSeparator" w:id="0">
    <w:p w14:paraId="75B71408" w14:textId="77777777" w:rsidR="0028581A" w:rsidRDefault="002858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1484A"/>
    <w:multiLevelType w:val="hybridMultilevel"/>
    <w:tmpl w:val="46FA7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04E15CA8"/>
    <w:multiLevelType w:val="hybridMultilevel"/>
    <w:tmpl w:val="FF26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514E7"/>
    <w:multiLevelType w:val="hybridMultilevel"/>
    <w:tmpl w:val="71A2C530"/>
    <w:lvl w:ilvl="0" w:tplc="576079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22732"/>
    <w:multiLevelType w:val="hybridMultilevel"/>
    <w:tmpl w:val="C6F2B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BC15FF"/>
    <w:multiLevelType w:val="multilevel"/>
    <w:tmpl w:val="38DE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3D5672"/>
    <w:multiLevelType w:val="hybridMultilevel"/>
    <w:tmpl w:val="9AEE20DC"/>
    <w:lvl w:ilvl="0" w:tplc="1C265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7D40DEB"/>
    <w:multiLevelType w:val="hybridMultilevel"/>
    <w:tmpl w:val="6B9E2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CD6B07"/>
    <w:multiLevelType w:val="multilevel"/>
    <w:tmpl w:val="5598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D93375"/>
    <w:multiLevelType w:val="multilevel"/>
    <w:tmpl w:val="845E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19580A"/>
    <w:multiLevelType w:val="hybridMultilevel"/>
    <w:tmpl w:val="B64C0E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1C50F8"/>
    <w:multiLevelType w:val="hybridMultilevel"/>
    <w:tmpl w:val="CD6C52AE"/>
    <w:lvl w:ilvl="0" w:tplc="6A56C24E">
      <w:start w:val="826"/>
      <w:numFmt w:val="bullet"/>
      <w:lvlText w:val=""/>
      <w:lvlJc w:val="left"/>
      <w:pPr>
        <w:ind w:left="720" w:hanging="360"/>
      </w:pPr>
      <w:rPr>
        <w:rFonts w:ascii="Wingdings" w:eastAsiaTheme="minorHAnsi" w:hAnsi="Wingdings" w:cs="Calibri" w:hint="default"/>
        <w:b/>
        <w:bCs w:val="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04B4077"/>
    <w:multiLevelType w:val="hybridMultilevel"/>
    <w:tmpl w:val="DB8C19D0"/>
    <w:lvl w:ilvl="0" w:tplc="EB50ED8C">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CA0452"/>
    <w:multiLevelType w:val="multilevel"/>
    <w:tmpl w:val="007C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2F06BB"/>
    <w:multiLevelType w:val="multilevel"/>
    <w:tmpl w:val="B6E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190E6927"/>
    <w:multiLevelType w:val="hybridMultilevel"/>
    <w:tmpl w:val="FDDEE1C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196155C5"/>
    <w:multiLevelType w:val="hybridMultilevel"/>
    <w:tmpl w:val="FDAA17C8"/>
    <w:lvl w:ilvl="0" w:tplc="485AFF5C">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4" w15:restartNumberingAfterBreak="0">
    <w:nsid w:val="1EA13D22"/>
    <w:multiLevelType w:val="hybridMultilevel"/>
    <w:tmpl w:val="7960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22604A"/>
    <w:multiLevelType w:val="hybridMultilevel"/>
    <w:tmpl w:val="5EBA7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88E13E9"/>
    <w:multiLevelType w:val="hybridMultilevel"/>
    <w:tmpl w:val="96886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CF39E8"/>
    <w:multiLevelType w:val="hybridMultilevel"/>
    <w:tmpl w:val="E29CF7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507ADB"/>
    <w:multiLevelType w:val="hybridMultilevel"/>
    <w:tmpl w:val="F5321A30"/>
    <w:lvl w:ilvl="0" w:tplc="565EAA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2B0924FE"/>
    <w:multiLevelType w:val="hybridMultilevel"/>
    <w:tmpl w:val="0B086E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5C36AD"/>
    <w:multiLevelType w:val="multilevel"/>
    <w:tmpl w:val="915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350D77"/>
    <w:multiLevelType w:val="hybridMultilevel"/>
    <w:tmpl w:val="7422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D80F69"/>
    <w:multiLevelType w:val="hybridMultilevel"/>
    <w:tmpl w:val="57D0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D6D370A"/>
    <w:multiLevelType w:val="hybridMultilevel"/>
    <w:tmpl w:val="47F600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DA933FC"/>
    <w:multiLevelType w:val="hybridMultilevel"/>
    <w:tmpl w:val="90C8C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E4344AE"/>
    <w:multiLevelType w:val="hybridMultilevel"/>
    <w:tmpl w:val="FC806F0C"/>
    <w:lvl w:ilvl="0" w:tplc="6F64E67E">
      <w:start w:val="1"/>
      <w:numFmt w:val="upperLetter"/>
      <w:lvlText w:val="%1."/>
      <w:lvlJc w:val="left"/>
      <w:pPr>
        <w:ind w:left="1080" w:hanging="360"/>
      </w:pPr>
      <w:rPr>
        <w:rFonts w:hint="default"/>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3E7F5647"/>
    <w:multiLevelType w:val="multilevel"/>
    <w:tmpl w:val="7392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750BC"/>
    <w:multiLevelType w:val="hybridMultilevel"/>
    <w:tmpl w:val="0750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8" w15:restartNumberingAfterBreak="0">
    <w:nsid w:val="405B1905"/>
    <w:multiLevelType w:val="multilevel"/>
    <w:tmpl w:val="1C56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87D49"/>
    <w:multiLevelType w:val="multilevel"/>
    <w:tmpl w:val="6F9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470B353A"/>
    <w:multiLevelType w:val="multilevel"/>
    <w:tmpl w:val="44DA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525DEF"/>
    <w:multiLevelType w:val="multilevel"/>
    <w:tmpl w:val="B352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43648A"/>
    <w:multiLevelType w:val="hybridMultilevel"/>
    <w:tmpl w:val="14D20F78"/>
    <w:lvl w:ilvl="0" w:tplc="A6FA60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95D49E1"/>
    <w:multiLevelType w:val="hybridMultilevel"/>
    <w:tmpl w:val="DF880A74"/>
    <w:lvl w:ilvl="0" w:tplc="4028D38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467E5F"/>
    <w:multiLevelType w:val="hybridMultilevel"/>
    <w:tmpl w:val="207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2B126F7"/>
    <w:multiLevelType w:val="hybridMultilevel"/>
    <w:tmpl w:val="02D84F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548A0A8C"/>
    <w:multiLevelType w:val="hybridMultilevel"/>
    <w:tmpl w:val="1478B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57D68CF"/>
    <w:multiLevelType w:val="hybridMultilevel"/>
    <w:tmpl w:val="996AF722"/>
    <w:lvl w:ilvl="0" w:tplc="3D74FB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80C10E7"/>
    <w:multiLevelType w:val="multilevel"/>
    <w:tmpl w:val="30C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C35877"/>
    <w:multiLevelType w:val="multilevel"/>
    <w:tmpl w:val="300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E913D20"/>
    <w:multiLevelType w:val="multilevel"/>
    <w:tmpl w:val="6D16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9D001E"/>
    <w:multiLevelType w:val="multilevel"/>
    <w:tmpl w:val="7CAE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413AF"/>
    <w:multiLevelType w:val="hybridMultilevel"/>
    <w:tmpl w:val="6FFEBF16"/>
    <w:lvl w:ilvl="0" w:tplc="8662CC84">
      <w:start w:val="1"/>
      <w:numFmt w:val="decimal"/>
      <w:lvlText w:val="%1."/>
      <w:lvlJc w:val="left"/>
      <w:pPr>
        <w:ind w:left="360" w:hanging="360"/>
      </w:pPr>
      <w:rPr>
        <w:rFonts w:hint="default"/>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1E43EE3"/>
    <w:multiLevelType w:val="hybridMultilevel"/>
    <w:tmpl w:val="7C02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77" w15:restartNumberingAfterBreak="0">
    <w:nsid w:val="68C75B5C"/>
    <w:multiLevelType w:val="multilevel"/>
    <w:tmpl w:val="2E4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105BAD"/>
    <w:multiLevelType w:val="multilevel"/>
    <w:tmpl w:val="715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736146"/>
    <w:multiLevelType w:val="hybridMultilevel"/>
    <w:tmpl w:val="AA087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81" w15:restartNumberingAfterBreak="0">
    <w:nsid w:val="754238F9"/>
    <w:multiLevelType w:val="hybridMultilevel"/>
    <w:tmpl w:val="52F61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B03CC6"/>
    <w:multiLevelType w:val="multilevel"/>
    <w:tmpl w:val="88A0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F02035"/>
    <w:multiLevelType w:val="multilevel"/>
    <w:tmpl w:val="89C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FF0F25"/>
    <w:multiLevelType w:val="multilevel"/>
    <w:tmpl w:val="717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6718CD"/>
    <w:multiLevelType w:val="hybridMultilevel"/>
    <w:tmpl w:val="7F14B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15:restartNumberingAfterBreak="0">
    <w:nsid w:val="7C396D64"/>
    <w:multiLevelType w:val="hybridMultilevel"/>
    <w:tmpl w:val="2F5C36FE"/>
    <w:lvl w:ilvl="0" w:tplc="AB685F08">
      <w:start w:val="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DF56C57"/>
    <w:multiLevelType w:val="hybridMultilevel"/>
    <w:tmpl w:val="19F8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7"/>
  </w:num>
  <w:num w:numId="43" w16cid:durableId="1695883432">
    <w:abstractNumId w:val="35"/>
  </w:num>
  <w:num w:numId="44" w16cid:durableId="720713117">
    <w:abstractNumId w:val="28"/>
  </w:num>
  <w:num w:numId="45" w16cid:durableId="253974565">
    <w:abstractNumId w:val="64"/>
  </w:num>
  <w:num w:numId="46" w16cid:durableId="1102454263">
    <w:abstractNumId w:val="88"/>
  </w:num>
  <w:num w:numId="47" w16cid:durableId="898128611">
    <w:abstractNumId w:val="26"/>
  </w:num>
  <w:num w:numId="48" w16cid:durableId="47194632">
    <w:abstractNumId w:val="76"/>
  </w:num>
  <w:num w:numId="49" w16cid:durableId="862403330">
    <w:abstractNumId w:val="80"/>
  </w:num>
  <w:num w:numId="50" w16cid:durableId="1885408495">
    <w:abstractNumId w:val="30"/>
  </w:num>
  <w:num w:numId="51" w16cid:durableId="1698777167">
    <w:abstractNumId w:val="56"/>
  </w:num>
  <w:num w:numId="52" w16cid:durableId="1129322644">
    <w:abstractNumId w:val="40"/>
  </w:num>
  <w:num w:numId="53" w16cid:durableId="275716763">
    <w:abstractNumId w:val="19"/>
  </w:num>
  <w:num w:numId="54" w16cid:durableId="1511411872">
    <w:abstractNumId w:val="24"/>
  </w:num>
  <w:num w:numId="55" w16cid:durableId="1550726511">
    <w:abstractNumId w:val="87"/>
  </w:num>
  <w:num w:numId="56" w16cid:durableId="384987023">
    <w:abstractNumId w:val="11"/>
  </w:num>
  <w:num w:numId="57" w16cid:durableId="371393352">
    <w:abstractNumId w:val="57"/>
  </w:num>
  <w:num w:numId="58" w16cid:durableId="365639203">
    <w:abstractNumId w:val="55"/>
  </w:num>
  <w:num w:numId="59" w16cid:durableId="391732183">
    <w:abstractNumId w:val="70"/>
  </w:num>
  <w:num w:numId="60" w16cid:durableId="2126345336">
    <w:abstractNumId w:val="17"/>
  </w:num>
  <w:num w:numId="61" w16cid:durableId="21520214">
    <w:abstractNumId w:val="18"/>
  </w:num>
  <w:num w:numId="62" w16cid:durableId="748423095">
    <w:abstractNumId w:val="48"/>
  </w:num>
  <w:num w:numId="63" w16cid:durableId="633367211">
    <w:abstractNumId w:val="47"/>
  </w:num>
  <w:num w:numId="64" w16cid:durableId="1571384023">
    <w:abstractNumId w:val="49"/>
  </w:num>
  <w:num w:numId="65" w16cid:durableId="51850759">
    <w:abstractNumId w:val="71"/>
  </w:num>
  <w:num w:numId="66" w16cid:durableId="35005611">
    <w:abstractNumId w:val="23"/>
  </w:num>
  <w:num w:numId="67" w16cid:durableId="2078820333">
    <w:abstractNumId w:val="53"/>
  </w:num>
  <w:num w:numId="68" w16cid:durableId="124542404">
    <w:abstractNumId w:val="34"/>
  </w:num>
  <w:num w:numId="69" w16cid:durableId="1850563301">
    <w:abstractNumId w:val="31"/>
  </w:num>
  <w:num w:numId="70" w16cid:durableId="1486046510">
    <w:abstractNumId w:val="41"/>
  </w:num>
  <w:num w:numId="71" w16cid:durableId="1183740524">
    <w:abstractNumId w:val="90"/>
  </w:num>
  <w:num w:numId="72" w16cid:durableId="1624531118">
    <w:abstractNumId w:val="33"/>
  </w:num>
  <w:num w:numId="73" w16cid:durableId="960771142">
    <w:abstractNumId w:val="68"/>
  </w:num>
  <w:num w:numId="74" w16cid:durableId="222523357">
    <w:abstractNumId w:val="12"/>
  </w:num>
  <w:num w:numId="75" w16cid:durableId="1060136710">
    <w:abstractNumId w:val="63"/>
  </w:num>
  <w:num w:numId="76" w16cid:durableId="461658302">
    <w:abstractNumId w:val="75"/>
  </w:num>
  <w:num w:numId="77" w16cid:durableId="1053046128">
    <w:abstractNumId w:val="39"/>
  </w:num>
  <w:num w:numId="78" w16cid:durableId="1487552667">
    <w:abstractNumId w:val="89"/>
  </w:num>
  <w:num w:numId="79" w16cid:durableId="842087970">
    <w:abstractNumId w:val="38"/>
  </w:num>
  <w:num w:numId="80" w16cid:durableId="1876194217">
    <w:abstractNumId w:val="15"/>
  </w:num>
  <w:num w:numId="81" w16cid:durableId="1565219656">
    <w:abstractNumId w:val="65"/>
  </w:num>
  <w:num w:numId="82" w16cid:durableId="687685465">
    <w:abstractNumId w:val="79"/>
  </w:num>
  <w:num w:numId="83" w16cid:durableId="2105612332">
    <w:abstractNumId w:val="45"/>
  </w:num>
  <w:num w:numId="84" w16cid:durableId="2013949081">
    <w:abstractNumId w:val="50"/>
  </w:num>
  <w:num w:numId="85" w16cid:durableId="1742681586">
    <w:abstractNumId w:val="43"/>
  </w:num>
  <w:num w:numId="86" w16cid:durableId="1057704680">
    <w:abstractNumId w:val="25"/>
  </w:num>
  <w:num w:numId="87" w16cid:durableId="2042513240">
    <w:abstractNumId w:val="83"/>
  </w:num>
  <w:num w:numId="88" w16cid:durableId="1069500757">
    <w:abstractNumId w:val="10"/>
  </w:num>
  <w:num w:numId="89" w16cid:durableId="412970732">
    <w:abstractNumId w:val="42"/>
  </w:num>
  <w:num w:numId="90" w16cid:durableId="318003269">
    <w:abstractNumId w:val="13"/>
  </w:num>
  <w:num w:numId="91" w16cid:durableId="641152592">
    <w:abstractNumId w:val="16"/>
  </w:num>
  <w:num w:numId="92" w16cid:durableId="1623654685">
    <w:abstractNumId w:val="78"/>
  </w:num>
  <w:num w:numId="93" w16cid:durableId="1569414042">
    <w:abstractNumId w:val="73"/>
  </w:num>
  <w:num w:numId="94" w16cid:durableId="1705668028">
    <w:abstractNumId w:val="22"/>
  </w:num>
  <w:num w:numId="95" w16cid:durableId="166602262">
    <w:abstractNumId w:val="62"/>
  </w:num>
  <w:num w:numId="96" w16cid:durableId="1309742987">
    <w:abstractNumId w:val="82"/>
  </w:num>
  <w:num w:numId="97" w16cid:durableId="1461680311">
    <w:abstractNumId w:val="77"/>
  </w:num>
  <w:num w:numId="98" w16cid:durableId="1613979226">
    <w:abstractNumId w:val="59"/>
  </w:num>
  <w:num w:numId="99" w16cid:durableId="1719159905">
    <w:abstractNumId w:val="21"/>
  </w:num>
  <w:num w:numId="100" w16cid:durableId="1689285002">
    <w:abstractNumId w:val="69"/>
  </w:num>
  <w:num w:numId="101" w16cid:durableId="333847659">
    <w:abstractNumId w:val="61"/>
  </w:num>
  <w:num w:numId="102" w16cid:durableId="2095126806">
    <w:abstractNumId w:val="54"/>
  </w:num>
  <w:num w:numId="103" w16cid:durableId="663971431">
    <w:abstractNumId w:val="58"/>
  </w:num>
  <w:num w:numId="104" w16cid:durableId="1213930460">
    <w:abstractNumId w:val="46"/>
  </w:num>
  <w:num w:numId="105" w16cid:durableId="1783957161">
    <w:abstractNumId w:val="20"/>
  </w:num>
  <w:num w:numId="106" w16cid:durableId="940769432">
    <w:abstractNumId w:val="36"/>
  </w:num>
  <w:num w:numId="107" w16cid:durableId="2905286">
    <w:abstractNumId w:val="86"/>
  </w:num>
  <w:num w:numId="108" w16cid:durableId="1805392320">
    <w:abstractNumId w:val="52"/>
  </w:num>
  <w:num w:numId="109" w16cid:durableId="325793016">
    <w:abstractNumId w:val="81"/>
  </w:num>
  <w:num w:numId="110" w16cid:durableId="995690716">
    <w:abstractNumId w:val="32"/>
  </w:num>
  <w:num w:numId="111" w16cid:durableId="898175320">
    <w:abstractNumId w:val="27"/>
  </w:num>
  <w:num w:numId="112" w16cid:durableId="247888584">
    <w:abstractNumId w:val="85"/>
  </w:num>
  <w:num w:numId="113" w16cid:durableId="668557000">
    <w:abstractNumId w:val="84"/>
  </w:num>
  <w:num w:numId="114" w16cid:durableId="1798599080">
    <w:abstractNumId w:val="29"/>
  </w:num>
  <w:num w:numId="115" w16cid:durableId="2015958044">
    <w:abstractNumId w:val="72"/>
  </w:num>
  <w:num w:numId="116" w16cid:durableId="865172069">
    <w:abstractNumId w:val="74"/>
  </w:num>
  <w:num w:numId="117" w16cid:durableId="922225688">
    <w:abstractNumId w:val="66"/>
  </w:num>
  <w:num w:numId="118" w16cid:durableId="635140804">
    <w:abstractNumId w:val="44"/>
  </w:num>
  <w:num w:numId="119" w16cid:durableId="1726758519">
    <w:abstractNumId w:val="67"/>
  </w:num>
  <w:num w:numId="120" w16cid:durableId="582880273">
    <w:abstractNumId w:val="51"/>
  </w:num>
  <w:num w:numId="121" w16cid:durableId="3048989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0159632224"/>
    <w:docVar w:name="Team" w:val="New Trier"/>
    <w:docVar w:name="VerbatimVersion" w:val="6.0.0"/>
    <w:docVar w:name="WordVersion" w:val="16.0"/>
  </w:docVars>
  <w:rsids>
    <w:rsidRoot w:val="004E6A78"/>
    <w:rsid w:val="00000CA7"/>
    <w:rsid w:val="00001B8E"/>
    <w:rsid w:val="00001C7E"/>
    <w:rsid w:val="00001D9E"/>
    <w:rsid w:val="000028EC"/>
    <w:rsid w:val="00002F5D"/>
    <w:rsid w:val="00002FD5"/>
    <w:rsid w:val="00003E72"/>
    <w:rsid w:val="00003F69"/>
    <w:rsid w:val="00004521"/>
    <w:rsid w:val="00004809"/>
    <w:rsid w:val="0000487C"/>
    <w:rsid w:val="00005F69"/>
    <w:rsid w:val="00007613"/>
    <w:rsid w:val="000104D8"/>
    <w:rsid w:val="00011068"/>
    <w:rsid w:val="00011872"/>
    <w:rsid w:val="00011FEF"/>
    <w:rsid w:val="000120E0"/>
    <w:rsid w:val="000125DC"/>
    <w:rsid w:val="00013C8B"/>
    <w:rsid w:val="000144FE"/>
    <w:rsid w:val="000174BC"/>
    <w:rsid w:val="000177F2"/>
    <w:rsid w:val="000212B4"/>
    <w:rsid w:val="00021545"/>
    <w:rsid w:val="00021840"/>
    <w:rsid w:val="00021C10"/>
    <w:rsid w:val="00022D48"/>
    <w:rsid w:val="000236B1"/>
    <w:rsid w:val="00023AEF"/>
    <w:rsid w:val="00023D24"/>
    <w:rsid w:val="000240CA"/>
    <w:rsid w:val="000250CA"/>
    <w:rsid w:val="000251A5"/>
    <w:rsid w:val="00025A21"/>
    <w:rsid w:val="00025D5D"/>
    <w:rsid w:val="000270C0"/>
    <w:rsid w:val="000273C6"/>
    <w:rsid w:val="0002748B"/>
    <w:rsid w:val="000276D0"/>
    <w:rsid w:val="000303D1"/>
    <w:rsid w:val="00030FD7"/>
    <w:rsid w:val="00032119"/>
    <w:rsid w:val="000322B0"/>
    <w:rsid w:val="0003231B"/>
    <w:rsid w:val="00034F48"/>
    <w:rsid w:val="000359A3"/>
    <w:rsid w:val="00035CBF"/>
    <w:rsid w:val="000364E8"/>
    <w:rsid w:val="00037197"/>
    <w:rsid w:val="000374C2"/>
    <w:rsid w:val="000377BF"/>
    <w:rsid w:val="000412E5"/>
    <w:rsid w:val="000417A3"/>
    <w:rsid w:val="000417AA"/>
    <w:rsid w:val="000421C4"/>
    <w:rsid w:val="0004266A"/>
    <w:rsid w:val="000427BD"/>
    <w:rsid w:val="00042F7D"/>
    <w:rsid w:val="000435F3"/>
    <w:rsid w:val="00043C82"/>
    <w:rsid w:val="00044D68"/>
    <w:rsid w:val="00046478"/>
    <w:rsid w:val="00046768"/>
    <w:rsid w:val="00047959"/>
    <w:rsid w:val="00047D32"/>
    <w:rsid w:val="00047F64"/>
    <w:rsid w:val="000505E8"/>
    <w:rsid w:val="00050644"/>
    <w:rsid w:val="00050713"/>
    <w:rsid w:val="00050A71"/>
    <w:rsid w:val="00050BDD"/>
    <w:rsid w:val="00050DD3"/>
    <w:rsid w:val="00050F7E"/>
    <w:rsid w:val="0005104D"/>
    <w:rsid w:val="00051EAB"/>
    <w:rsid w:val="0005228D"/>
    <w:rsid w:val="00052844"/>
    <w:rsid w:val="00052D77"/>
    <w:rsid w:val="00053394"/>
    <w:rsid w:val="000533AC"/>
    <w:rsid w:val="00053906"/>
    <w:rsid w:val="00053B87"/>
    <w:rsid w:val="00053D0F"/>
    <w:rsid w:val="00054738"/>
    <w:rsid w:val="0005563C"/>
    <w:rsid w:val="00056966"/>
    <w:rsid w:val="00056BED"/>
    <w:rsid w:val="0005711D"/>
    <w:rsid w:val="000578CA"/>
    <w:rsid w:val="000608BD"/>
    <w:rsid w:val="000615B0"/>
    <w:rsid w:val="0006165C"/>
    <w:rsid w:val="00062DBE"/>
    <w:rsid w:val="00063319"/>
    <w:rsid w:val="000634B9"/>
    <w:rsid w:val="00063921"/>
    <w:rsid w:val="000648E3"/>
    <w:rsid w:val="00064DBB"/>
    <w:rsid w:val="000652FA"/>
    <w:rsid w:val="0006552C"/>
    <w:rsid w:val="000657E9"/>
    <w:rsid w:val="00065C90"/>
    <w:rsid w:val="000664E4"/>
    <w:rsid w:val="00066D2C"/>
    <w:rsid w:val="000672FF"/>
    <w:rsid w:val="000677D0"/>
    <w:rsid w:val="0007029D"/>
    <w:rsid w:val="00070330"/>
    <w:rsid w:val="00070588"/>
    <w:rsid w:val="00070DE5"/>
    <w:rsid w:val="0007115F"/>
    <w:rsid w:val="0007116A"/>
    <w:rsid w:val="00071AB2"/>
    <w:rsid w:val="00072591"/>
    <w:rsid w:val="00072DC1"/>
    <w:rsid w:val="0007328F"/>
    <w:rsid w:val="00073685"/>
    <w:rsid w:val="00073F20"/>
    <w:rsid w:val="0007402D"/>
    <w:rsid w:val="00074786"/>
    <w:rsid w:val="00074ECD"/>
    <w:rsid w:val="00074F1E"/>
    <w:rsid w:val="00075613"/>
    <w:rsid w:val="000756DC"/>
    <w:rsid w:val="0007573B"/>
    <w:rsid w:val="0007578B"/>
    <w:rsid w:val="00075B3F"/>
    <w:rsid w:val="000762FC"/>
    <w:rsid w:val="0007692C"/>
    <w:rsid w:val="000769AB"/>
    <w:rsid w:val="00076CE6"/>
    <w:rsid w:val="00076EA7"/>
    <w:rsid w:val="00077168"/>
    <w:rsid w:val="0007789C"/>
    <w:rsid w:val="000803C5"/>
    <w:rsid w:val="000809F7"/>
    <w:rsid w:val="00080E1F"/>
    <w:rsid w:val="00080E37"/>
    <w:rsid w:val="00080F27"/>
    <w:rsid w:val="000811BE"/>
    <w:rsid w:val="000814FB"/>
    <w:rsid w:val="000816DA"/>
    <w:rsid w:val="000823AA"/>
    <w:rsid w:val="0008373F"/>
    <w:rsid w:val="000838E7"/>
    <w:rsid w:val="000857A3"/>
    <w:rsid w:val="000858E7"/>
    <w:rsid w:val="00086E50"/>
    <w:rsid w:val="00087920"/>
    <w:rsid w:val="000906EC"/>
    <w:rsid w:val="00090BE3"/>
    <w:rsid w:val="000912B1"/>
    <w:rsid w:val="00091C50"/>
    <w:rsid w:val="000921F7"/>
    <w:rsid w:val="00092A29"/>
    <w:rsid w:val="00092AA5"/>
    <w:rsid w:val="00092CFB"/>
    <w:rsid w:val="000936C7"/>
    <w:rsid w:val="00093AB9"/>
    <w:rsid w:val="00094BA4"/>
    <w:rsid w:val="00094DF4"/>
    <w:rsid w:val="00094F05"/>
    <w:rsid w:val="000950D3"/>
    <w:rsid w:val="00095176"/>
    <w:rsid w:val="000953D7"/>
    <w:rsid w:val="00095421"/>
    <w:rsid w:val="00095524"/>
    <w:rsid w:val="00095ACD"/>
    <w:rsid w:val="000961CD"/>
    <w:rsid w:val="00096828"/>
    <w:rsid w:val="0009792F"/>
    <w:rsid w:val="00097C6A"/>
    <w:rsid w:val="00097FEE"/>
    <w:rsid w:val="000A0198"/>
    <w:rsid w:val="000A04A9"/>
    <w:rsid w:val="000A0585"/>
    <w:rsid w:val="000A0EE8"/>
    <w:rsid w:val="000A1408"/>
    <w:rsid w:val="000A154F"/>
    <w:rsid w:val="000A1775"/>
    <w:rsid w:val="000A1E91"/>
    <w:rsid w:val="000A218A"/>
    <w:rsid w:val="000A21FB"/>
    <w:rsid w:val="000A239C"/>
    <w:rsid w:val="000A24BF"/>
    <w:rsid w:val="000A31BB"/>
    <w:rsid w:val="000A4AE6"/>
    <w:rsid w:val="000A57B9"/>
    <w:rsid w:val="000A5EE1"/>
    <w:rsid w:val="000A6658"/>
    <w:rsid w:val="000A7B74"/>
    <w:rsid w:val="000B05D7"/>
    <w:rsid w:val="000B09AC"/>
    <w:rsid w:val="000B0DD2"/>
    <w:rsid w:val="000B1D15"/>
    <w:rsid w:val="000B1E1D"/>
    <w:rsid w:val="000B30F9"/>
    <w:rsid w:val="000B3425"/>
    <w:rsid w:val="000B4E76"/>
    <w:rsid w:val="000B50D3"/>
    <w:rsid w:val="000B5280"/>
    <w:rsid w:val="000B5FBB"/>
    <w:rsid w:val="000B60A1"/>
    <w:rsid w:val="000B6974"/>
    <w:rsid w:val="000B6B3E"/>
    <w:rsid w:val="000B7AFA"/>
    <w:rsid w:val="000C01ED"/>
    <w:rsid w:val="000C0A22"/>
    <w:rsid w:val="000C126E"/>
    <w:rsid w:val="000C137E"/>
    <w:rsid w:val="000C2A0C"/>
    <w:rsid w:val="000C304B"/>
    <w:rsid w:val="000C42AC"/>
    <w:rsid w:val="000C4889"/>
    <w:rsid w:val="000C5EFB"/>
    <w:rsid w:val="000C6240"/>
    <w:rsid w:val="000C6563"/>
    <w:rsid w:val="000C6BD1"/>
    <w:rsid w:val="000C7214"/>
    <w:rsid w:val="000C7D62"/>
    <w:rsid w:val="000C7FB3"/>
    <w:rsid w:val="000D0052"/>
    <w:rsid w:val="000D00C7"/>
    <w:rsid w:val="000D0AEE"/>
    <w:rsid w:val="000D0D08"/>
    <w:rsid w:val="000D0F70"/>
    <w:rsid w:val="000D1B38"/>
    <w:rsid w:val="000D1E00"/>
    <w:rsid w:val="000D2E08"/>
    <w:rsid w:val="000D3446"/>
    <w:rsid w:val="000D38B0"/>
    <w:rsid w:val="000D45E7"/>
    <w:rsid w:val="000D4650"/>
    <w:rsid w:val="000D4B25"/>
    <w:rsid w:val="000D570D"/>
    <w:rsid w:val="000D6078"/>
    <w:rsid w:val="000D669F"/>
    <w:rsid w:val="000D739E"/>
    <w:rsid w:val="000D7846"/>
    <w:rsid w:val="000D7A2C"/>
    <w:rsid w:val="000D7E43"/>
    <w:rsid w:val="000E0913"/>
    <w:rsid w:val="000E0BE0"/>
    <w:rsid w:val="000E0C3F"/>
    <w:rsid w:val="000E13F7"/>
    <w:rsid w:val="000E16DE"/>
    <w:rsid w:val="000E1B0D"/>
    <w:rsid w:val="000E1CA3"/>
    <w:rsid w:val="000E2091"/>
    <w:rsid w:val="000E2337"/>
    <w:rsid w:val="000E2525"/>
    <w:rsid w:val="000E2D1A"/>
    <w:rsid w:val="000E2F52"/>
    <w:rsid w:val="000E30FB"/>
    <w:rsid w:val="000E328C"/>
    <w:rsid w:val="000E3572"/>
    <w:rsid w:val="000E3802"/>
    <w:rsid w:val="000E48E2"/>
    <w:rsid w:val="000E4AEF"/>
    <w:rsid w:val="000E58F1"/>
    <w:rsid w:val="000E5CE3"/>
    <w:rsid w:val="000E6B97"/>
    <w:rsid w:val="000F06B4"/>
    <w:rsid w:val="000F0808"/>
    <w:rsid w:val="000F1C20"/>
    <w:rsid w:val="000F20A4"/>
    <w:rsid w:val="000F217D"/>
    <w:rsid w:val="000F316F"/>
    <w:rsid w:val="000F4513"/>
    <w:rsid w:val="000F4733"/>
    <w:rsid w:val="000F5707"/>
    <w:rsid w:val="000F5C68"/>
    <w:rsid w:val="000F626B"/>
    <w:rsid w:val="000F6390"/>
    <w:rsid w:val="000F6530"/>
    <w:rsid w:val="000F770F"/>
    <w:rsid w:val="000F775F"/>
    <w:rsid w:val="001014FC"/>
    <w:rsid w:val="00101F2C"/>
    <w:rsid w:val="00102930"/>
    <w:rsid w:val="00102AD3"/>
    <w:rsid w:val="001030C5"/>
    <w:rsid w:val="001037EC"/>
    <w:rsid w:val="001039F1"/>
    <w:rsid w:val="0010417F"/>
    <w:rsid w:val="00104E0A"/>
    <w:rsid w:val="001053F7"/>
    <w:rsid w:val="00105540"/>
    <w:rsid w:val="00105C8A"/>
    <w:rsid w:val="00107102"/>
    <w:rsid w:val="001071B5"/>
    <w:rsid w:val="00107DB9"/>
    <w:rsid w:val="00110EE9"/>
    <w:rsid w:val="00110EEC"/>
    <w:rsid w:val="00111075"/>
    <w:rsid w:val="001113B8"/>
    <w:rsid w:val="0011163C"/>
    <w:rsid w:val="001119CE"/>
    <w:rsid w:val="00111B8C"/>
    <w:rsid w:val="001128A3"/>
    <w:rsid w:val="001131BF"/>
    <w:rsid w:val="001133C6"/>
    <w:rsid w:val="00113ACA"/>
    <w:rsid w:val="00114316"/>
    <w:rsid w:val="001149FE"/>
    <w:rsid w:val="001151A3"/>
    <w:rsid w:val="00115DD3"/>
    <w:rsid w:val="00116BEA"/>
    <w:rsid w:val="00117091"/>
    <w:rsid w:val="001176EF"/>
    <w:rsid w:val="00117779"/>
    <w:rsid w:val="00117A75"/>
    <w:rsid w:val="00117F85"/>
    <w:rsid w:val="00117F87"/>
    <w:rsid w:val="00120342"/>
    <w:rsid w:val="00120405"/>
    <w:rsid w:val="00120B49"/>
    <w:rsid w:val="00120BBA"/>
    <w:rsid w:val="001215F7"/>
    <w:rsid w:val="0012177D"/>
    <w:rsid w:val="001218F5"/>
    <w:rsid w:val="00121990"/>
    <w:rsid w:val="00122202"/>
    <w:rsid w:val="00122699"/>
    <w:rsid w:val="001228D6"/>
    <w:rsid w:val="00123786"/>
    <w:rsid w:val="001240CE"/>
    <w:rsid w:val="001254E2"/>
    <w:rsid w:val="0012594A"/>
    <w:rsid w:val="00126C3B"/>
    <w:rsid w:val="00127061"/>
    <w:rsid w:val="0012707C"/>
    <w:rsid w:val="0012787A"/>
    <w:rsid w:val="00131B53"/>
    <w:rsid w:val="001327C1"/>
    <w:rsid w:val="001329A3"/>
    <w:rsid w:val="00132D5D"/>
    <w:rsid w:val="001335A4"/>
    <w:rsid w:val="00134120"/>
    <w:rsid w:val="001356C8"/>
    <w:rsid w:val="00135CCC"/>
    <w:rsid w:val="00135E36"/>
    <w:rsid w:val="00135E92"/>
    <w:rsid w:val="00136153"/>
    <w:rsid w:val="001378C8"/>
    <w:rsid w:val="00137A5E"/>
    <w:rsid w:val="00137D8F"/>
    <w:rsid w:val="0014005B"/>
    <w:rsid w:val="001402AD"/>
    <w:rsid w:val="001402DB"/>
    <w:rsid w:val="00140353"/>
    <w:rsid w:val="001403CE"/>
    <w:rsid w:val="00140A6B"/>
    <w:rsid w:val="001411C2"/>
    <w:rsid w:val="00141842"/>
    <w:rsid w:val="00142BE7"/>
    <w:rsid w:val="00142D9C"/>
    <w:rsid w:val="00142FCC"/>
    <w:rsid w:val="00143AF5"/>
    <w:rsid w:val="0014452A"/>
    <w:rsid w:val="00144AD4"/>
    <w:rsid w:val="00145DAF"/>
    <w:rsid w:val="00146731"/>
    <w:rsid w:val="00146F2E"/>
    <w:rsid w:val="00147143"/>
    <w:rsid w:val="0014717D"/>
    <w:rsid w:val="00147562"/>
    <w:rsid w:val="00150129"/>
    <w:rsid w:val="00150A2E"/>
    <w:rsid w:val="001511AB"/>
    <w:rsid w:val="00151220"/>
    <w:rsid w:val="00151506"/>
    <w:rsid w:val="00151AAB"/>
    <w:rsid w:val="00151BDE"/>
    <w:rsid w:val="00151BE5"/>
    <w:rsid w:val="00151C17"/>
    <w:rsid w:val="00151FD4"/>
    <w:rsid w:val="00152BF7"/>
    <w:rsid w:val="001549A1"/>
    <w:rsid w:val="00154B98"/>
    <w:rsid w:val="00154CDE"/>
    <w:rsid w:val="00155A56"/>
    <w:rsid w:val="00160004"/>
    <w:rsid w:val="00160035"/>
    <w:rsid w:val="00161378"/>
    <w:rsid w:val="001633FC"/>
    <w:rsid w:val="00163574"/>
    <w:rsid w:val="0016452D"/>
    <w:rsid w:val="001645D4"/>
    <w:rsid w:val="001654F0"/>
    <w:rsid w:val="0016557B"/>
    <w:rsid w:val="0016567B"/>
    <w:rsid w:val="0016568A"/>
    <w:rsid w:val="00165E48"/>
    <w:rsid w:val="001660DA"/>
    <w:rsid w:val="001669EE"/>
    <w:rsid w:val="00166ADC"/>
    <w:rsid w:val="00166CBE"/>
    <w:rsid w:val="00170845"/>
    <w:rsid w:val="0017090C"/>
    <w:rsid w:val="00170A72"/>
    <w:rsid w:val="00171A2A"/>
    <w:rsid w:val="001723BA"/>
    <w:rsid w:val="00172B4D"/>
    <w:rsid w:val="00174B31"/>
    <w:rsid w:val="00175068"/>
    <w:rsid w:val="001751FD"/>
    <w:rsid w:val="00175285"/>
    <w:rsid w:val="00175465"/>
    <w:rsid w:val="00175A0C"/>
    <w:rsid w:val="001762A1"/>
    <w:rsid w:val="00180085"/>
    <w:rsid w:val="00180A4E"/>
    <w:rsid w:val="00180C70"/>
    <w:rsid w:val="00181472"/>
    <w:rsid w:val="0018152E"/>
    <w:rsid w:val="00181E9A"/>
    <w:rsid w:val="00181F58"/>
    <w:rsid w:val="00182652"/>
    <w:rsid w:val="00182C5F"/>
    <w:rsid w:val="00182C7F"/>
    <w:rsid w:val="00183856"/>
    <w:rsid w:val="00183A37"/>
    <w:rsid w:val="001852A8"/>
    <w:rsid w:val="001853DB"/>
    <w:rsid w:val="00186B65"/>
    <w:rsid w:val="00187F92"/>
    <w:rsid w:val="00190CDA"/>
    <w:rsid w:val="00190E5F"/>
    <w:rsid w:val="001910E7"/>
    <w:rsid w:val="001915CA"/>
    <w:rsid w:val="00191AB0"/>
    <w:rsid w:val="00192935"/>
    <w:rsid w:val="00194AA1"/>
    <w:rsid w:val="00195868"/>
    <w:rsid w:val="00195BA5"/>
    <w:rsid w:val="00196816"/>
    <w:rsid w:val="00196C80"/>
    <w:rsid w:val="0019779A"/>
    <w:rsid w:val="001977CD"/>
    <w:rsid w:val="0019782C"/>
    <w:rsid w:val="0019794F"/>
    <w:rsid w:val="00197BE8"/>
    <w:rsid w:val="001A07A2"/>
    <w:rsid w:val="001A080B"/>
    <w:rsid w:val="001A1422"/>
    <w:rsid w:val="001A23AF"/>
    <w:rsid w:val="001A2D0D"/>
    <w:rsid w:val="001A2D6A"/>
    <w:rsid w:val="001A2D86"/>
    <w:rsid w:val="001A3079"/>
    <w:rsid w:val="001A36A8"/>
    <w:rsid w:val="001A4D9A"/>
    <w:rsid w:val="001A627D"/>
    <w:rsid w:val="001A6960"/>
    <w:rsid w:val="001A6CB9"/>
    <w:rsid w:val="001A7002"/>
    <w:rsid w:val="001A7A75"/>
    <w:rsid w:val="001B04B5"/>
    <w:rsid w:val="001B0BF9"/>
    <w:rsid w:val="001B1595"/>
    <w:rsid w:val="001B1762"/>
    <w:rsid w:val="001B18CF"/>
    <w:rsid w:val="001B22CD"/>
    <w:rsid w:val="001B27DD"/>
    <w:rsid w:val="001B2C27"/>
    <w:rsid w:val="001B407A"/>
    <w:rsid w:val="001B4109"/>
    <w:rsid w:val="001B4C01"/>
    <w:rsid w:val="001B6459"/>
    <w:rsid w:val="001B77C9"/>
    <w:rsid w:val="001C00E8"/>
    <w:rsid w:val="001C0338"/>
    <w:rsid w:val="001C0689"/>
    <w:rsid w:val="001C0A69"/>
    <w:rsid w:val="001C0D7E"/>
    <w:rsid w:val="001C0DEA"/>
    <w:rsid w:val="001C0FDA"/>
    <w:rsid w:val="001C1F6A"/>
    <w:rsid w:val="001C2800"/>
    <w:rsid w:val="001C36AA"/>
    <w:rsid w:val="001C4575"/>
    <w:rsid w:val="001C48D7"/>
    <w:rsid w:val="001C4CE4"/>
    <w:rsid w:val="001C663C"/>
    <w:rsid w:val="001C6766"/>
    <w:rsid w:val="001C6946"/>
    <w:rsid w:val="001C7E84"/>
    <w:rsid w:val="001C7EB1"/>
    <w:rsid w:val="001D1994"/>
    <w:rsid w:val="001D1CBE"/>
    <w:rsid w:val="001D37DE"/>
    <w:rsid w:val="001D395C"/>
    <w:rsid w:val="001D3D82"/>
    <w:rsid w:val="001D519D"/>
    <w:rsid w:val="001D6735"/>
    <w:rsid w:val="001D6D5C"/>
    <w:rsid w:val="001D72B1"/>
    <w:rsid w:val="001D781A"/>
    <w:rsid w:val="001D7A6D"/>
    <w:rsid w:val="001E22D0"/>
    <w:rsid w:val="001E3399"/>
    <w:rsid w:val="001E38A2"/>
    <w:rsid w:val="001E4A64"/>
    <w:rsid w:val="001E61F5"/>
    <w:rsid w:val="001E6242"/>
    <w:rsid w:val="001E6639"/>
    <w:rsid w:val="001E6707"/>
    <w:rsid w:val="001E7318"/>
    <w:rsid w:val="001F0C01"/>
    <w:rsid w:val="001F0C8E"/>
    <w:rsid w:val="001F1F4D"/>
    <w:rsid w:val="001F23A4"/>
    <w:rsid w:val="001F2727"/>
    <w:rsid w:val="001F2AF0"/>
    <w:rsid w:val="001F2BC2"/>
    <w:rsid w:val="001F33B8"/>
    <w:rsid w:val="001F354A"/>
    <w:rsid w:val="001F3F5E"/>
    <w:rsid w:val="001F3F72"/>
    <w:rsid w:val="001F4884"/>
    <w:rsid w:val="001F48DA"/>
    <w:rsid w:val="001F4CB2"/>
    <w:rsid w:val="001F59F5"/>
    <w:rsid w:val="001F657E"/>
    <w:rsid w:val="001F6AFB"/>
    <w:rsid w:val="001F6C9E"/>
    <w:rsid w:val="002005AF"/>
    <w:rsid w:val="00200C1A"/>
    <w:rsid w:val="00200EC6"/>
    <w:rsid w:val="00201103"/>
    <w:rsid w:val="002028D8"/>
    <w:rsid w:val="00203C40"/>
    <w:rsid w:val="0020444F"/>
    <w:rsid w:val="00204D13"/>
    <w:rsid w:val="002052E3"/>
    <w:rsid w:val="002054A0"/>
    <w:rsid w:val="00205E1A"/>
    <w:rsid w:val="00205EF3"/>
    <w:rsid w:val="00205F5F"/>
    <w:rsid w:val="00206C1F"/>
    <w:rsid w:val="0020711F"/>
    <w:rsid w:val="0020768A"/>
    <w:rsid w:val="00210DC2"/>
    <w:rsid w:val="002110D6"/>
    <w:rsid w:val="002117D9"/>
    <w:rsid w:val="00211F46"/>
    <w:rsid w:val="00212407"/>
    <w:rsid w:val="00213EA8"/>
    <w:rsid w:val="0021449C"/>
    <w:rsid w:val="00214911"/>
    <w:rsid w:val="002152F9"/>
    <w:rsid w:val="0021530A"/>
    <w:rsid w:val="00215DA8"/>
    <w:rsid w:val="00215F0F"/>
    <w:rsid w:val="00216BB8"/>
    <w:rsid w:val="00216EF7"/>
    <w:rsid w:val="0021790C"/>
    <w:rsid w:val="00217A41"/>
    <w:rsid w:val="00217A7C"/>
    <w:rsid w:val="0022034E"/>
    <w:rsid w:val="002212A9"/>
    <w:rsid w:val="00222918"/>
    <w:rsid w:val="00222AAC"/>
    <w:rsid w:val="002230CC"/>
    <w:rsid w:val="002232B6"/>
    <w:rsid w:val="002234FB"/>
    <w:rsid w:val="00223680"/>
    <w:rsid w:val="00223A68"/>
    <w:rsid w:val="00223AB2"/>
    <w:rsid w:val="00224E35"/>
    <w:rsid w:val="00225437"/>
    <w:rsid w:val="002263A1"/>
    <w:rsid w:val="0022690D"/>
    <w:rsid w:val="00226C5F"/>
    <w:rsid w:val="002270E9"/>
    <w:rsid w:val="002278E5"/>
    <w:rsid w:val="00231E47"/>
    <w:rsid w:val="00232746"/>
    <w:rsid w:val="002328A9"/>
    <w:rsid w:val="002328ED"/>
    <w:rsid w:val="00232E4D"/>
    <w:rsid w:val="00233261"/>
    <w:rsid w:val="00236707"/>
    <w:rsid w:val="00236C64"/>
    <w:rsid w:val="00236CD7"/>
    <w:rsid w:val="00236D88"/>
    <w:rsid w:val="0023714C"/>
    <w:rsid w:val="0023734C"/>
    <w:rsid w:val="00237C4B"/>
    <w:rsid w:val="00241116"/>
    <w:rsid w:val="00241571"/>
    <w:rsid w:val="002415DE"/>
    <w:rsid w:val="00242079"/>
    <w:rsid w:val="0024250D"/>
    <w:rsid w:val="002425F2"/>
    <w:rsid w:val="002428A5"/>
    <w:rsid w:val="0024328E"/>
    <w:rsid w:val="002433CC"/>
    <w:rsid w:val="0024423D"/>
    <w:rsid w:val="00246FD1"/>
    <w:rsid w:val="00247201"/>
    <w:rsid w:val="0024721D"/>
    <w:rsid w:val="002477CA"/>
    <w:rsid w:val="00247979"/>
    <w:rsid w:val="00247D33"/>
    <w:rsid w:val="00250021"/>
    <w:rsid w:val="00250126"/>
    <w:rsid w:val="002508CB"/>
    <w:rsid w:val="0025097A"/>
    <w:rsid w:val="00250B66"/>
    <w:rsid w:val="002514A7"/>
    <w:rsid w:val="002519E4"/>
    <w:rsid w:val="00251B0C"/>
    <w:rsid w:val="002523D6"/>
    <w:rsid w:val="002523D7"/>
    <w:rsid w:val="00252A80"/>
    <w:rsid w:val="00252C1B"/>
    <w:rsid w:val="00253174"/>
    <w:rsid w:val="002532C4"/>
    <w:rsid w:val="00253733"/>
    <w:rsid w:val="0025400F"/>
    <w:rsid w:val="0025445B"/>
    <w:rsid w:val="002555A2"/>
    <w:rsid w:val="002564A9"/>
    <w:rsid w:val="0025650E"/>
    <w:rsid w:val="00256AC0"/>
    <w:rsid w:val="00257398"/>
    <w:rsid w:val="002573AF"/>
    <w:rsid w:val="002573BB"/>
    <w:rsid w:val="00257743"/>
    <w:rsid w:val="00257761"/>
    <w:rsid w:val="0025786F"/>
    <w:rsid w:val="00261388"/>
    <w:rsid w:val="00262319"/>
    <w:rsid w:val="00263CC5"/>
    <w:rsid w:val="00264075"/>
    <w:rsid w:val="002646ED"/>
    <w:rsid w:val="0026548C"/>
    <w:rsid w:val="00265BB0"/>
    <w:rsid w:val="00265CB5"/>
    <w:rsid w:val="00265DB7"/>
    <w:rsid w:val="002663FC"/>
    <w:rsid w:val="00267870"/>
    <w:rsid w:val="00267C8D"/>
    <w:rsid w:val="00267DF0"/>
    <w:rsid w:val="00270CC4"/>
    <w:rsid w:val="00270E47"/>
    <w:rsid w:val="00271866"/>
    <w:rsid w:val="00271A48"/>
    <w:rsid w:val="0027247C"/>
    <w:rsid w:val="00273871"/>
    <w:rsid w:val="00273CEF"/>
    <w:rsid w:val="002746B1"/>
    <w:rsid w:val="00274FE5"/>
    <w:rsid w:val="0027511D"/>
    <w:rsid w:val="0027640D"/>
    <w:rsid w:val="00276479"/>
    <w:rsid w:val="002764D4"/>
    <w:rsid w:val="00276C17"/>
    <w:rsid w:val="00276E12"/>
    <w:rsid w:val="00277310"/>
    <w:rsid w:val="002779BF"/>
    <w:rsid w:val="00277BB1"/>
    <w:rsid w:val="0028152B"/>
    <w:rsid w:val="00281B05"/>
    <w:rsid w:val="0028218B"/>
    <w:rsid w:val="002821FD"/>
    <w:rsid w:val="00282932"/>
    <w:rsid w:val="00282C53"/>
    <w:rsid w:val="00282FFC"/>
    <w:rsid w:val="002830B4"/>
    <w:rsid w:val="0028327D"/>
    <w:rsid w:val="00283A3B"/>
    <w:rsid w:val="002841A8"/>
    <w:rsid w:val="002846E4"/>
    <w:rsid w:val="002847DC"/>
    <w:rsid w:val="00284C46"/>
    <w:rsid w:val="00285807"/>
    <w:rsid w:val="0028581A"/>
    <w:rsid w:val="00285B40"/>
    <w:rsid w:val="00285DA2"/>
    <w:rsid w:val="00285FD8"/>
    <w:rsid w:val="0028644F"/>
    <w:rsid w:val="00286BB6"/>
    <w:rsid w:val="00286F62"/>
    <w:rsid w:val="002873ED"/>
    <w:rsid w:val="00287708"/>
    <w:rsid w:val="002878D0"/>
    <w:rsid w:val="002903E5"/>
    <w:rsid w:val="00290F1B"/>
    <w:rsid w:val="002910CC"/>
    <w:rsid w:val="002912E8"/>
    <w:rsid w:val="00291C09"/>
    <w:rsid w:val="002941C7"/>
    <w:rsid w:val="0029455C"/>
    <w:rsid w:val="00294E44"/>
    <w:rsid w:val="00295926"/>
    <w:rsid w:val="00295C2B"/>
    <w:rsid w:val="002A13DA"/>
    <w:rsid w:val="002A3018"/>
    <w:rsid w:val="002A315F"/>
    <w:rsid w:val="002A38AF"/>
    <w:rsid w:val="002A4DA5"/>
    <w:rsid w:val="002A57B1"/>
    <w:rsid w:val="002A596D"/>
    <w:rsid w:val="002A5C05"/>
    <w:rsid w:val="002A5E19"/>
    <w:rsid w:val="002A6411"/>
    <w:rsid w:val="002A6FB1"/>
    <w:rsid w:val="002B09C3"/>
    <w:rsid w:val="002B09D3"/>
    <w:rsid w:val="002B0D01"/>
    <w:rsid w:val="002B108C"/>
    <w:rsid w:val="002B13B4"/>
    <w:rsid w:val="002B195E"/>
    <w:rsid w:val="002B2116"/>
    <w:rsid w:val="002B2BD7"/>
    <w:rsid w:val="002B3050"/>
    <w:rsid w:val="002B3658"/>
    <w:rsid w:val="002B42C2"/>
    <w:rsid w:val="002B4B54"/>
    <w:rsid w:val="002B4D7C"/>
    <w:rsid w:val="002B551A"/>
    <w:rsid w:val="002B565A"/>
    <w:rsid w:val="002B5F0C"/>
    <w:rsid w:val="002B6C30"/>
    <w:rsid w:val="002B78A3"/>
    <w:rsid w:val="002C0245"/>
    <w:rsid w:val="002C0731"/>
    <w:rsid w:val="002C098B"/>
    <w:rsid w:val="002C0B33"/>
    <w:rsid w:val="002C1096"/>
    <w:rsid w:val="002C178A"/>
    <w:rsid w:val="002C2975"/>
    <w:rsid w:val="002C3035"/>
    <w:rsid w:val="002C30D9"/>
    <w:rsid w:val="002C42DC"/>
    <w:rsid w:val="002C4D27"/>
    <w:rsid w:val="002C54B8"/>
    <w:rsid w:val="002C61A4"/>
    <w:rsid w:val="002C6C7D"/>
    <w:rsid w:val="002C6C88"/>
    <w:rsid w:val="002C7281"/>
    <w:rsid w:val="002C769C"/>
    <w:rsid w:val="002D04ED"/>
    <w:rsid w:val="002D0E10"/>
    <w:rsid w:val="002D1AEA"/>
    <w:rsid w:val="002D1CA6"/>
    <w:rsid w:val="002D1D08"/>
    <w:rsid w:val="002D2594"/>
    <w:rsid w:val="002D3647"/>
    <w:rsid w:val="002D418C"/>
    <w:rsid w:val="002D4406"/>
    <w:rsid w:val="002D52D7"/>
    <w:rsid w:val="002D7D6E"/>
    <w:rsid w:val="002D7DA0"/>
    <w:rsid w:val="002E14D8"/>
    <w:rsid w:val="002E20CC"/>
    <w:rsid w:val="002E22A0"/>
    <w:rsid w:val="002E4EA9"/>
    <w:rsid w:val="002E663F"/>
    <w:rsid w:val="002E7382"/>
    <w:rsid w:val="002E7EB3"/>
    <w:rsid w:val="002F00DB"/>
    <w:rsid w:val="002F0384"/>
    <w:rsid w:val="002F0E01"/>
    <w:rsid w:val="002F1468"/>
    <w:rsid w:val="002F186B"/>
    <w:rsid w:val="002F276B"/>
    <w:rsid w:val="002F28CE"/>
    <w:rsid w:val="002F2CFC"/>
    <w:rsid w:val="002F37D1"/>
    <w:rsid w:val="002F38B9"/>
    <w:rsid w:val="002F43CC"/>
    <w:rsid w:val="002F4766"/>
    <w:rsid w:val="002F4BEF"/>
    <w:rsid w:val="002F586D"/>
    <w:rsid w:val="002F5A47"/>
    <w:rsid w:val="002F5BC0"/>
    <w:rsid w:val="002F5DF9"/>
    <w:rsid w:val="002F6082"/>
    <w:rsid w:val="002F636E"/>
    <w:rsid w:val="002F6A8B"/>
    <w:rsid w:val="002F6F21"/>
    <w:rsid w:val="002F7445"/>
    <w:rsid w:val="002F7BAB"/>
    <w:rsid w:val="0030010D"/>
    <w:rsid w:val="00300F2F"/>
    <w:rsid w:val="00301627"/>
    <w:rsid w:val="0030337A"/>
    <w:rsid w:val="003035C8"/>
    <w:rsid w:val="00303954"/>
    <w:rsid w:val="003039F3"/>
    <w:rsid w:val="00304257"/>
    <w:rsid w:val="003042E2"/>
    <w:rsid w:val="00304323"/>
    <w:rsid w:val="00304A78"/>
    <w:rsid w:val="00305A63"/>
    <w:rsid w:val="003064D8"/>
    <w:rsid w:val="0030656F"/>
    <w:rsid w:val="00306FDE"/>
    <w:rsid w:val="00307FBA"/>
    <w:rsid w:val="003104E9"/>
    <w:rsid w:val="003106D9"/>
    <w:rsid w:val="00310D99"/>
    <w:rsid w:val="00311112"/>
    <w:rsid w:val="0031137F"/>
    <w:rsid w:val="00311C1F"/>
    <w:rsid w:val="00311D92"/>
    <w:rsid w:val="0031266A"/>
    <w:rsid w:val="00312A95"/>
    <w:rsid w:val="00313B08"/>
    <w:rsid w:val="003147A6"/>
    <w:rsid w:val="003152C8"/>
    <w:rsid w:val="00315567"/>
    <w:rsid w:val="0031565D"/>
    <w:rsid w:val="00316778"/>
    <w:rsid w:val="0031761F"/>
    <w:rsid w:val="00317B62"/>
    <w:rsid w:val="00320759"/>
    <w:rsid w:val="00320ED4"/>
    <w:rsid w:val="00320FDA"/>
    <w:rsid w:val="00321BE7"/>
    <w:rsid w:val="00322B6B"/>
    <w:rsid w:val="00323DE9"/>
    <w:rsid w:val="00323E50"/>
    <w:rsid w:val="00324644"/>
    <w:rsid w:val="003253D1"/>
    <w:rsid w:val="00325746"/>
    <w:rsid w:val="003264E7"/>
    <w:rsid w:val="00326A0D"/>
    <w:rsid w:val="00326E29"/>
    <w:rsid w:val="00326EC2"/>
    <w:rsid w:val="00331FE8"/>
    <w:rsid w:val="00332B91"/>
    <w:rsid w:val="0033379F"/>
    <w:rsid w:val="00333A69"/>
    <w:rsid w:val="0033445F"/>
    <w:rsid w:val="003352D6"/>
    <w:rsid w:val="00335894"/>
    <w:rsid w:val="00337837"/>
    <w:rsid w:val="00337974"/>
    <w:rsid w:val="00337BAD"/>
    <w:rsid w:val="003403C4"/>
    <w:rsid w:val="0034072B"/>
    <w:rsid w:val="00342611"/>
    <w:rsid w:val="003427E2"/>
    <w:rsid w:val="00342891"/>
    <w:rsid w:val="00343852"/>
    <w:rsid w:val="00343B88"/>
    <w:rsid w:val="003444B7"/>
    <w:rsid w:val="00344662"/>
    <w:rsid w:val="0034469E"/>
    <w:rsid w:val="003449AB"/>
    <w:rsid w:val="00344E1F"/>
    <w:rsid w:val="00345BF2"/>
    <w:rsid w:val="00346B21"/>
    <w:rsid w:val="00347131"/>
    <w:rsid w:val="003479B5"/>
    <w:rsid w:val="003500B6"/>
    <w:rsid w:val="003516D0"/>
    <w:rsid w:val="0035197C"/>
    <w:rsid w:val="00351996"/>
    <w:rsid w:val="00351D2D"/>
    <w:rsid w:val="00352622"/>
    <w:rsid w:val="0035286C"/>
    <w:rsid w:val="0035297B"/>
    <w:rsid w:val="00355A5E"/>
    <w:rsid w:val="00355B45"/>
    <w:rsid w:val="00355DF9"/>
    <w:rsid w:val="003562D8"/>
    <w:rsid w:val="00357BD5"/>
    <w:rsid w:val="00360A7F"/>
    <w:rsid w:val="00361E4B"/>
    <w:rsid w:val="00361F54"/>
    <w:rsid w:val="00361FA0"/>
    <w:rsid w:val="003633EF"/>
    <w:rsid w:val="003634FE"/>
    <w:rsid w:val="00363FEB"/>
    <w:rsid w:val="00364296"/>
    <w:rsid w:val="003644CF"/>
    <w:rsid w:val="00364A05"/>
    <w:rsid w:val="00366054"/>
    <w:rsid w:val="003662DB"/>
    <w:rsid w:val="003664AF"/>
    <w:rsid w:val="003678E9"/>
    <w:rsid w:val="00367D96"/>
    <w:rsid w:val="00367E1A"/>
    <w:rsid w:val="00370121"/>
    <w:rsid w:val="003705A5"/>
    <w:rsid w:val="003706A4"/>
    <w:rsid w:val="003706D8"/>
    <w:rsid w:val="003718D8"/>
    <w:rsid w:val="00371A04"/>
    <w:rsid w:val="00372DD8"/>
    <w:rsid w:val="00373629"/>
    <w:rsid w:val="003737A2"/>
    <w:rsid w:val="003739B8"/>
    <w:rsid w:val="00373B7F"/>
    <w:rsid w:val="00374828"/>
    <w:rsid w:val="003748F7"/>
    <w:rsid w:val="0037524D"/>
    <w:rsid w:val="003753F6"/>
    <w:rsid w:val="003760F9"/>
    <w:rsid w:val="0037684F"/>
    <w:rsid w:val="003779C8"/>
    <w:rsid w:val="00380F61"/>
    <w:rsid w:val="00381067"/>
    <w:rsid w:val="003815B2"/>
    <w:rsid w:val="00381BCB"/>
    <w:rsid w:val="00381C51"/>
    <w:rsid w:val="00382586"/>
    <w:rsid w:val="003826B9"/>
    <w:rsid w:val="00382DF7"/>
    <w:rsid w:val="00382E06"/>
    <w:rsid w:val="003833EC"/>
    <w:rsid w:val="003833F4"/>
    <w:rsid w:val="00383C95"/>
    <w:rsid w:val="00384242"/>
    <w:rsid w:val="003849A2"/>
    <w:rsid w:val="00384F52"/>
    <w:rsid w:val="00385466"/>
    <w:rsid w:val="003854D9"/>
    <w:rsid w:val="00385AB4"/>
    <w:rsid w:val="00385B00"/>
    <w:rsid w:val="003863E4"/>
    <w:rsid w:val="0038699D"/>
    <w:rsid w:val="00386BB9"/>
    <w:rsid w:val="00387081"/>
    <w:rsid w:val="00390230"/>
    <w:rsid w:val="00390530"/>
    <w:rsid w:val="003908C7"/>
    <w:rsid w:val="00390D48"/>
    <w:rsid w:val="00390F78"/>
    <w:rsid w:val="0039157C"/>
    <w:rsid w:val="0039157F"/>
    <w:rsid w:val="003916C4"/>
    <w:rsid w:val="00392529"/>
    <w:rsid w:val="00392D93"/>
    <w:rsid w:val="0039354A"/>
    <w:rsid w:val="00393EF2"/>
    <w:rsid w:val="00394F71"/>
    <w:rsid w:val="00395C81"/>
    <w:rsid w:val="00395D67"/>
    <w:rsid w:val="00396362"/>
    <w:rsid w:val="00396D52"/>
    <w:rsid w:val="00397046"/>
    <w:rsid w:val="00397720"/>
    <w:rsid w:val="00397B7E"/>
    <w:rsid w:val="00397E5C"/>
    <w:rsid w:val="003A0E94"/>
    <w:rsid w:val="003A2B70"/>
    <w:rsid w:val="003A2C64"/>
    <w:rsid w:val="003A3B67"/>
    <w:rsid w:val="003A3D29"/>
    <w:rsid w:val="003A46B4"/>
    <w:rsid w:val="003A5398"/>
    <w:rsid w:val="003A5CE8"/>
    <w:rsid w:val="003A659D"/>
    <w:rsid w:val="003A698D"/>
    <w:rsid w:val="003A738D"/>
    <w:rsid w:val="003A787C"/>
    <w:rsid w:val="003A7CA6"/>
    <w:rsid w:val="003B0D35"/>
    <w:rsid w:val="003B13FC"/>
    <w:rsid w:val="003B15E4"/>
    <w:rsid w:val="003B17B3"/>
    <w:rsid w:val="003B184C"/>
    <w:rsid w:val="003B1CA5"/>
    <w:rsid w:val="003B317E"/>
    <w:rsid w:val="003B4171"/>
    <w:rsid w:val="003B428E"/>
    <w:rsid w:val="003B4705"/>
    <w:rsid w:val="003B471A"/>
    <w:rsid w:val="003B4893"/>
    <w:rsid w:val="003B4F6A"/>
    <w:rsid w:val="003B4F86"/>
    <w:rsid w:val="003B5287"/>
    <w:rsid w:val="003B5669"/>
    <w:rsid w:val="003B5AEA"/>
    <w:rsid w:val="003B6293"/>
    <w:rsid w:val="003B64BC"/>
    <w:rsid w:val="003B6941"/>
    <w:rsid w:val="003B6B9F"/>
    <w:rsid w:val="003B6E32"/>
    <w:rsid w:val="003B734D"/>
    <w:rsid w:val="003B7590"/>
    <w:rsid w:val="003B79A6"/>
    <w:rsid w:val="003B7CC8"/>
    <w:rsid w:val="003C0189"/>
    <w:rsid w:val="003C157F"/>
    <w:rsid w:val="003C177C"/>
    <w:rsid w:val="003C1B44"/>
    <w:rsid w:val="003C1D5E"/>
    <w:rsid w:val="003C2000"/>
    <w:rsid w:val="003C251E"/>
    <w:rsid w:val="003C2738"/>
    <w:rsid w:val="003C3CCA"/>
    <w:rsid w:val="003C4759"/>
    <w:rsid w:val="003C5A10"/>
    <w:rsid w:val="003C5DA2"/>
    <w:rsid w:val="003C67AE"/>
    <w:rsid w:val="003C6CA9"/>
    <w:rsid w:val="003C74A7"/>
    <w:rsid w:val="003C7B16"/>
    <w:rsid w:val="003C7C87"/>
    <w:rsid w:val="003D084C"/>
    <w:rsid w:val="003D164D"/>
    <w:rsid w:val="003D1A51"/>
    <w:rsid w:val="003D1CEA"/>
    <w:rsid w:val="003D2DDA"/>
    <w:rsid w:val="003D334D"/>
    <w:rsid w:val="003D34C2"/>
    <w:rsid w:val="003D3921"/>
    <w:rsid w:val="003D3B44"/>
    <w:rsid w:val="003D40E9"/>
    <w:rsid w:val="003D4150"/>
    <w:rsid w:val="003D455A"/>
    <w:rsid w:val="003D4BD2"/>
    <w:rsid w:val="003D5367"/>
    <w:rsid w:val="003D561A"/>
    <w:rsid w:val="003D5C17"/>
    <w:rsid w:val="003D5C4A"/>
    <w:rsid w:val="003D5F4D"/>
    <w:rsid w:val="003D6305"/>
    <w:rsid w:val="003D63FC"/>
    <w:rsid w:val="003D69F4"/>
    <w:rsid w:val="003D6EF8"/>
    <w:rsid w:val="003E018E"/>
    <w:rsid w:val="003E1B1C"/>
    <w:rsid w:val="003E239D"/>
    <w:rsid w:val="003E2A09"/>
    <w:rsid w:val="003E2E70"/>
    <w:rsid w:val="003E32AC"/>
    <w:rsid w:val="003E4831"/>
    <w:rsid w:val="003E5307"/>
    <w:rsid w:val="003E5AC4"/>
    <w:rsid w:val="003E6B32"/>
    <w:rsid w:val="003F0330"/>
    <w:rsid w:val="003F2229"/>
    <w:rsid w:val="003F23B1"/>
    <w:rsid w:val="003F3920"/>
    <w:rsid w:val="003F4A4B"/>
    <w:rsid w:val="003F4D5F"/>
    <w:rsid w:val="003F6246"/>
    <w:rsid w:val="003F63D6"/>
    <w:rsid w:val="003F66B1"/>
    <w:rsid w:val="003F7C6F"/>
    <w:rsid w:val="003F7FC8"/>
    <w:rsid w:val="00401346"/>
    <w:rsid w:val="0040182A"/>
    <w:rsid w:val="004031CD"/>
    <w:rsid w:val="004040E6"/>
    <w:rsid w:val="0040435A"/>
    <w:rsid w:val="00405208"/>
    <w:rsid w:val="00405333"/>
    <w:rsid w:val="004057FA"/>
    <w:rsid w:val="00405AD7"/>
    <w:rsid w:val="00405E4C"/>
    <w:rsid w:val="004078EE"/>
    <w:rsid w:val="00407BDC"/>
    <w:rsid w:val="004105A6"/>
    <w:rsid w:val="00410D70"/>
    <w:rsid w:val="00411233"/>
    <w:rsid w:val="00411A3F"/>
    <w:rsid w:val="004122F8"/>
    <w:rsid w:val="004126ED"/>
    <w:rsid w:val="004127EF"/>
    <w:rsid w:val="00412EEB"/>
    <w:rsid w:val="004145E7"/>
    <w:rsid w:val="004146F2"/>
    <w:rsid w:val="00414EB4"/>
    <w:rsid w:val="00414F64"/>
    <w:rsid w:val="00416B66"/>
    <w:rsid w:val="004177CF"/>
    <w:rsid w:val="00417D2B"/>
    <w:rsid w:val="004208C6"/>
    <w:rsid w:val="004211A0"/>
    <w:rsid w:val="00421AE1"/>
    <w:rsid w:val="004228C2"/>
    <w:rsid w:val="00423042"/>
    <w:rsid w:val="00423FFD"/>
    <w:rsid w:val="004248BA"/>
    <w:rsid w:val="0042550D"/>
    <w:rsid w:val="00425531"/>
    <w:rsid w:val="00425A83"/>
    <w:rsid w:val="004262E1"/>
    <w:rsid w:val="00426CC6"/>
    <w:rsid w:val="00426FE7"/>
    <w:rsid w:val="004277BB"/>
    <w:rsid w:val="00427A28"/>
    <w:rsid w:val="00427C6F"/>
    <w:rsid w:val="00427ECC"/>
    <w:rsid w:val="004303B0"/>
    <w:rsid w:val="00431905"/>
    <w:rsid w:val="00431BD7"/>
    <w:rsid w:val="00431CC3"/>
    <w:rsid w:val="00431EF1"/>
    <w:rsid w:val="00432005"/>
    <w:rsid w:val="004326E6"/>
    <w:rsid w:val="00432F5F"/>
    <w:rsid w:val="00433225"/>
    <w:rsid w:val="00433239"/>
    <w:rsid w:val="00433A78"/>
    <w:rsid w:val="0043418C"/>
    <w:rsid w:val="0043419E"/>
    <w:rsid w:val="0043450D"/>
    <w:rsid w:val="004348C6"/>
    <w:rsid w:val="00434BCC"/>
    <w:rsid w:val="00434BDB"/>
    <w:rsid w:val="004350BF"/>
    <w:rsid w:val="0043519E"/>
    <w:rsid w:val="00435588"/>
    <w:rsid w:val="00437B5A"/>
    <w:rsid w:val="0044184F"/>
    <w:rsid w:val="004423E2"/>
    <w:rsid w:val="004428C7"/>
    <w:rsid w:val="00442A1A"/>
    <w:rsid w:val="004432F7"/>
    <w:rsid w:val="004433A0"/>
    <w:rsid w:val="004436F8"/>
    <w:rsid w:val="00443B32"/>
    <w:rsid w:val="00444144"/>
    <w:rsid w:val="004452C4"/>
    <w:rsid w:val="00445689"/>
    <w:rsid w:val="004456FE"/>
    <w:rsid w:val="0044573A"/>
    <w:rsid w:val="00446554"/>
    <w:rsid w:val="00446820"/>
    <w:rsid w:val="0044738E"/>
    <w:rsid w:val="00447BAE"/>
    <w:rsid w:val="004502AE"/>
    <w:rsid w:val="00450A68"/>
    <w:rsid w:val="00450DA4"/>
    <w:rsid w:val="00450E7F"/>
    <w:rsid w:val="004519CB"/>
    <w:rsid w:val="004523BD"/>
    <w:rsid w:val="00452776"/>
    <w:rsid w:val="00452A34"/>
    <w:rsid w:val="004530BB"/>
    <w:rsid w:val="00453F45"/>
    <w:rsid w:val="00454761"/>
    <w:rsid w:val="00454C9C"/>
    <w:rsid w:val="00455758"/>
    <w:rsid w:val="00455DD3"/>
    <w:rsid w:val="0045667A"/>
    <w:rsid w:val="00456828"/>
    <w:rsid w:val="00457F13"/>
    <w:rsid w:val="00457FD6"/>
    <w:rsid w:val="004604DA"/>
    <w:rsid w:val="00460D04"/>
    <w:rsid w:val="0046165B"/>
    <w:rsid w:val="00461BB8"/>
    <w:rsid w:val="004620AA"/>
    <w:rsid w:val="00462267"/>
    <w:rsid w:val="00462686"/>
    <w:rsid w:val="00462B60"/>
    <w:rsid w:val="00462D64"/>
    <w:rsid w:val="00463A33"/>
    <w:rsid w:val="00463E77"/>
    <w:rsid w:val="00464045"/>
    <w:rsid w:val="00464412"/>
    <w:rsid w:val="00464507"/>
    <w:rsid w:val="00464B7E"/>
    <w:rsid w:val="0046569E"/>
    <w:rsid w:val="00465ABF"/>
    <w:rsid w:val="00466409"/>
    <w:rsid w:val="004664B1"/>
    <w:rsid w:val="0046659E"/>
    <w:rsid w:val="00466B9B"/>
    <w:rsid w:val="00466C4D"/>
    <w:rsid w:val="0046768B"/>
    <w:rsid w:val="00467B3C"/>
    <w:rsid w:val="004709E8"/>
    <w:rsid w:val="00470A51"/>
    <w:rsid w:val="00470E91"/>
    <w:rsid w:val="004711C3"/>
    <w:rsid w:val="00472B77"/>
    <w:rsid w:val="00474720"/>
    <w:rsid w:val="00474AEC"/>
    <w:rsid w:val="00474C6F"/>
    <w:rsid w:val="00476EB6"/>
    <w:rsid w:val="00477B70"/>
    <w:rsid w:val="00477FB3"/>
    <w:rsid w:val="0048041B"/>
    <w:rsid w:val="00480A40"/>
    <w:rsid w:val="00480BBF"/>
    <w:rsid w:val="004823C9"/>
    <w:rsid w:val="004827C9"/>
    <w:rsid w:val="00482BBF"/>
    <w:rsid w:val="004839FE"/>
    <w:rsid w:val="00483A24"/>
    <w:rsid w:val="00483A8A"/>
    <w:rsid w:val="00485AFD"/>
    <w:rsid w:val="0048672E"/>
    <w:rsid w:val="00486F5E"/>
    <w:rsid w:val="004875B9"/>
    <w:rsid w:val="00487761"/>
    <w:rsid w:val="00487EE7"/>
    <w:rsid w:val="004902CA"/>
    <w:rsid w:val="004905E5"/>
    <w:rsid w:val="00491C5F"/>
    <w:rsid w:val="00492A31"/>
    <w:rsid w:val="00492F26"/>
    <w:rsid w:val="0049341D"/>
    <w:rsid w:val="00493AA8"/>
    <w:rsid w:val="00494BD9"/>
    <w:rsid w:val="00495716"/>
    <w:rsid w:val="00496E6C"/>
    <w:rsid w:val="0049734D"/>
    <w:rsid w:val="0049737F"/>
    <w:rsid w:val="00497EE9"/>
    <w:rsid w:val="00497F68"/>
    <w:rsid w:val="004A00B4"/>
    <w:rsid w:val="004A0402"/>
    <w:rsid w:val="004A0410"/>
    <w:rsid w:val="004A19CA"/>
    <w:rsid w:val="004A1DC9"/>
    <w:rsid w:val="004A1ECA"/>
    <w:rsid w:val="004A27A9"/>
    <w:rsid w:val="004A27B7"/>
    <w:rsid w:val="004A2B4E"/>
    <w:rsid w:val="004A3203"/>
    <w:rsid w:val="004A3CBC"/>
    <w:rsid w:val="004A40AB"/>
    <w:rsid w:val="004A47EE"/>
    <w:rsid w:val="004A4970"/>
    <w:rsid w:val="004A539A"/>
    <w:rsid w:val="004A630F"/>
    <w:rsid w:val="004A6580"/>
    <w:rsid w:val="004A69DE"/>
    <w:rsid w:val="004A6AE5"/>
    <w:rsid w:val="004A6E31"/>
    <w:rsid w:val="004A74B8"/>
    <w:rsid w:val="004B06D7"/>
    <w:rsid w:val="004B073F"/>
    <w:rsid w:val="004B1080"/>
    <w:rsid w:val="004B113C"/>
    <w:rsid w:val="004B149C"/>
    <w:rsid w:val="004B2060"/>
    <w:rsid w:val="004B25D0"/>
    <w:rsid w:val="004B2A15"/>
    <w:rsid w:val="004B3C97"/>
    <w:rsid w:val="004B3E3B"/>
    <w:rsid w:val="004B4031"/>
    <w:rsid w:val="004B473D"/>
    <w:rsid w:val="004B4D3B"/>
    <w:rsid w:val="004B503D"/>
    <w:rsid w:val="004B5373"/>
    <w:rsid w:val="004B5436"/>
    <w:rsid w:val="004B5ECB"/>
    <w:rsid w:val="004B6081"/>
    <w:rsid w:val="004B6F48"/>
    <w:rsid w:val="004B740F"/>
    <w:rsid w:val="004C072B"/>
    <w:rsid w:val="004C0996"/>
    <w:rsid w:val="004C0D69"/>
    <w:rsid w:val="004C20CF"/>
    <w:rsid w:val="004C2990"/>
    <w:rsid w:val="004C2BC4"/>
    <w:rsid w:val="004C3F42"/>
    <w:rsid w:val="004C5E96"/>
    <w:rsid w:val="004C64F2"/>
    <w:rsid w:val="004C735C"/>
    <w:rsid w:val="004C7511"/>
    <w:rsid w:val="004C787F"/>
    <w:rsid w:val="004C7B42"/>
    <w:rsid w:val="004D05AA"/>
    <w:rsid w:val="004D0ACD"/>
    <w:rsid w:val="004D14C3"/>
    <w:rsid w:val="004D169F"/>
    <w:rsid w:val="004D260B"/>
    <w:rsid w:val="004D264A"/>
    <w:rsid w:val="004D2C8F"/>
    <w:rsid w:val="004D2FF4"/>
    <w:rsid w:val="004D3B7A"/>
    <w:rsid w:val="004D4078"/>
    <w:rsid w:val="004D43AE"/>
    <w:rsid w:val="004D4F4F"/>
    <w:rsid w:val="004D5407"/>
    <w:rsid w:val="004D58F2"/>
    <w:rsid w:val="004D5EAC"/>
    <w:rsid w:val="004D635D"/>
    <w:rsid w:val="004D642B"/>
    <w:rsid w:val="004D6627"/>
    <w:rsid w:val="004D6EEE"/>
    <w:rsid w:val="004D73E6"/>
    <w:rsid w:val="004D7907"/>
    <w:rsid w:val="004E12D6"/>
    <w:rsid w:val="004E2342"/>
    <w:rsid w:val="004E2810"/>
    <w:rsid w:val="004E2B00"/>
    <w:rsid w:val="004E3168"/>
    <w:rsid w:val="004E3207"/>
    <w:rsid w:val="004E3E8F"/>
    <w:rsid w:val="004E48A7"/>
    <w:rsid w:val="004E4CA1"/>
    <w:rsid w:val="004E4D9B"/>
    <w:rsid w:val="004E4E09"/>
    <w:rsid w:val="004E4F47"/>
    <w:rsid w:val="004E4F94"/>
    <w:rsid w:val="004E5D4D"/>
    <w:rsid w:val="004E6243"/>
    <w:rsid w:val="004E62FC"/>
    <w:rsid w:val="004E6A78"/>
    <w:rsid w:val="004E6CD8"/>
    <w:rsid w:val="004E6F12"/>
    <w:rsid w:val="004E6F46"/>
    <w:rsid w:val="004E746C"/>
    <w:rsid w:val="004E7533"/>
    <w:rsid w:val="004E7CEB"/>
    <w:rsid w:val="004F03D9"/>
    <w:rsid w:val="004F16CA"/>
    <w:rsid w:val="004F193A"/>
    <w:rsid w:val="004F309F"/>
    <w:rsid w:val="004F3188"/>
    <w:rsid w:val="004F3A0D"/>
    <w:rsid w:val="004F4139"/>
    <w:rsid w:val="004F494B"/>
    <w:rsid w:val="004F4A4E"/>
    <w:rsid w:val="004F6811"/>
    <w:rsid w:val="004F682B"/>
    <w:rsid w:val="00500F93"/>
    <w:rsid w:val="005015BF"/>
    <w:rsid w:val="00501827"/>
    <w:rsid w:val="00502185"/>
    <w:rsid w:val="00502F50"/>
    <w:rsid w:val="00503593"/>
    <w:rsid w:val="005036B1"/>
    <w:rsid w:val="00503718"/>
    <w:rsid w:val="00503C87"/>
    <w:rsid w:val="00504862"/>
    <w:rsid w:val="00504C5C"/>
    <w:rsid w:val="005053B9"/>
    <w:rsid w:val="00505466"/>
    <w:rsid w:val="005057DC"/>
    <w:rsid w:val="00506636"/>
    <w:rsid w:val="005105A6"/>
    <w:rsid w:val="00510DCD"/>
    <w:rsid w:val="00510F2B"/>
    <w:rsid w:val="00511177"/>
    <w:rsid w:val="00511E07"/>
    <w:rsid w:val="005125C9"/>
    <w:rsid w:val="00513F2E"/>
    <w:rsid w:val="00515BDD"/>
    <w:rsid w:val="00515F4B"/>
    <w:rsid w:val="00516B83"/>
    <w:rsid w:val="00516D17"/>
    <w:rsid w:val="00516DC3"/>
    <w:rsid w:val="00520921"/>
    <w:rsid w:val="00520E2C"/>
    <w:rsid w:val="00520E9A"/>
    <w:rsid w:val="0052140E"/>
    <w:rsid w:val="00521B98"/>
    <w:rsid w:val="00521B9F"/>
    <w:rsid w:val="00522404"/>
    <w:rsid w:val="005230CF"/>
    <w:rsid w:val="005231CE"/>
    <w:rsid w:val="005236C4"/>
    <w:rsid w:val="00523A48"/>
    <w:rsid w:val="00524089"/>
    <w:rsid w:val="005243EB"/>
    <w:rsid w:val="00524866"/>
    <w:rsid w:val="00525339"/>
    <w:rsid w:val="005268F8"/>
    <w:rsid w:val="005275E3"/>
    <w:rsid w:val="0053077C"/>
    <w:rsid w:val="00530901"/>
    <w:rsid w:val="005314F0"/>
    <w:rsid w:val="005321F3"/>
    <w:rsid w:val="00532683"/>
    <w:rsid w:val="00534815"/>
    <w:rsid w:val="00534C10"/>
    <w:rsid w:val="0053503D"/>
    <w:rsid w:val="00535073"/>
    <w:rsid w:val="005350DB"/>
    <w:rsid w:val="00535135"/>
    <w:rsid w:val="005353D9"/>
    <w:rsid w:val="00535DB0"/>
    <w:rsid w:val="0053626E"/>
    <w:rsid w:val="005362E7"/>
    <w:rsid w:val="0053682C"/>
    <w:rsid w:val="005370CF"/>
    <w:rsid w:val="005405E4"/>
    <w:rsid w:val="00540A28"/>
    <w:rsid w:val="00540C7F"/>
    <w:rsid w:val="005416E3"/>
    <w:rsid w:val="005423D0"/>
    <w:rsid w:val="005446CB"/>
    <w:rsid w:val="00544936"/>
    <w:rsid w:val="005449A8"/>
    <w:rsid w:val="00544C55"/>
    <w:rsid w:val="005450B5"/>
    <w:rsid w:val="005478F6"/>
    <w:rsid w:val="00550419"/>
    <w:rsid w:val="00551367"/>
    <w:rsid w:val="00551D61"/>
    <w:rsid w:val="005523DD"/>
    <w:rsid w:val="0055242A"/>
    <w:rsid w:val="005525AE"/>
    <w:rsid w:val="00552E77"/>
    <w:rsid w:val="00553852"/>
    <w:rsid w:val="00553F93"/>
    <w:rsid w:val="005540CA"/>
    <w:rsid w:val="00554249"/>
    <w:rsid w:val="005546C5"/>
    <w:rsid w:val="0055487D"/>
    <w:rsid w:val="0055510A"/>
    <w:rsid w:val="00555180"/>
    <w:rsid w:val="005553A8"/>
    <w:rsid w:val="0055581E"/>
    <w:rsid w:val="005558FC"/>
    <w:rsid w:val="00557B59"/>
    <w:rsid w:val="00560A14"/>
    <w:rsid w:val="00561B5B"/>
    <w:rsid w:val="005640B8"/>
    <w:rsid w:val="0056412D"/>
    <w:rsid w:val="005644B1"/>
    <w:rsid w:val="00565037"/>
    <w:rsid w:val="00565142"/>
    <w:rsid w:val="0056521A"/>
    <w:rsid w:val="005663A8"/>
    <w:rsid w:val="0056640D"/>
    <w:rsid w:val="005665DD"/>
    <w:rsid w:val="005672FF"/>
    <w:rsid w:val="00567D6A"/>
    <w:rsid w:val="00567D77"/>
    <w:rsid w:val="00567D90"/>
    <w:rsid w:val="005711C9"/>
    <w:rsid w:val="0057189E"/>
    <w:rsid w:val="005719E3"/>
    <w:rsid w:val="0057203D"/>
    <w:rsid w:val="00572061"/>
    <w:rsid w:val="005721F1"/>
    <w:rsid w:val="00572B11"/>
    <w:rsid w:val="005739C0"/>
    <w:rsid w:val="00574C5E"/>
    <w:rsid w:val="00575723"/>
    <w:rsid w:val="0057628E"/>
    <w:rsid w:val="00576803"/>
    <w:rsid w:val="0057734F"/>
    <w:rsid w:val="00577452"/>
    <w:rsid w:val="0058025C"/>
    <w:rsid w:val="0058076B"/>
    <w:rsid w:val="005820F6"/>
    <w:rsid w:val="00583195"/>
    <w:rsid w:val="00583644"/>
    <w:rsid w:val="00585F11"/>
    <w:rsid w:val="005904C1"/>
    <w:rsid w:val="005905EA"/>
    <w:rsid w:val="005906F9"/>
    <w:rsid w:val="005909C3"/>
    <w:rsid w:val="00590DB1"/>
    <w:rsid w:val="00591E08"/>
    <w:rsid w:val="005924A3"/>
    <w:rsid w:val="005932B4"/>
    <w:rsid w:val="00594696"/>
    <w:rsid w:val="005951C0"/>
    <w:rsid w:val="005959CE"/>
    <w:rsid w:val="00596010"/>
    <w:rsid w:val="0059621C"/>
    <w:rsid w:val="0059707A"/>
    <w:rsid w:val="005970FE"/>
    <w:rsid w:val="005A0694"/>
    <w:rsid w:val="005A0B1E"/>
    <w:rsid w:val="005A1A3F"/>
    <w:rsid w:val="005A219B"/>
    <w:rsid w:val="005A21FD"/>
    <w:rsid w:val="005A25BC"/>
    <w:rsid w:val="005A3098"/>
    <w:rsid w:val="005A3550"/>
    <w:rsid w:val="005A4DE4"/>
    <w:rsid w:val="005A510F"/>
    <w:rsid w:val="005A5850"/>
    <w:rsid w:val="005A5851"/>
    <w:rsid w:val="005A6204"/>
    <w:rsid w:val="005A69F7"/>
    <w:rsid w:val="005A6ACB"/>
    <w:rsid w:val="005A6D5A"/>
    <w:rsid w:val="005A7023"/>
    <w:rsid w:val="005A752E"/>
    <w:rsid w:val="005B01C4"/>
    <w:rsid w:val="005B081E"/>
    <w:rsid w:val="005B137A"/>
    <w:rsid w:val="005B1E16"/>
    <w:rsid w:val="005B41CE"/>
    <w:rsid w:val="005B49B0"/>
    <w:rsid w:val="005B566C"/>
    <w:rsid w:val="005B5DC5"/>
    <w:rsid w:val="005B5FA0"/>
    <w:rsid w:val="005B6286"/>
    <w:rsid w:val="005C155E"/>
    <w:rsid w:val="005C1630"/>
    <w:rsid w:val="005C2AEB"/>
    <w:rsid w:val="005C3F18"/>
    <w:rsid w:val="005C41D1"/>
    <w:rsid w:val="005C467E"/>
    <w:rsid w:val="005C4731"/>
    <w:rsid w:val="005C4867"/>
    <w:rsid w:val="005C4D1D"/>
    <w:rsid w:val="005C586D"/>
    <w:rsid w:val="005C5978"/>
    <w:rsid w:val="005C5B70"/>
    <w:rsid w:val="005C6029"/>
    <w:rsid w:val="005C6B16"/>
    <w:rsid w:val="005C7891"/>
    <w:rsid w:val="005C7A27"/>
    <w:rsid w:val="005D01DB"/>
    <w:rsid w:val="005D027B"/>
    <w:rsid w:val="005D13B0"/>
    <w:rsid w:val="005D17FD"/>
    <w:rsid w:val="005D1F55"/>
    <w:rsid w:val="005D258F"/>
    <w:rsid w:val="005D3400"/>
    <w:rsid w:val="005D354E"/>
    <w:rsid w:val="005D3778"/>
    <w:rsid w:val="005D388F"/>
    <w:rsid w:val="005D45B7"/>
    <w:rsid w:val="005D45F4"/>
    <w:rsid w:val="005D46DA"/>
    <w:rsid w:val="005D4B7F"/>
    <w:rsid w:val="005D5BA4"/>
    <w:rsid w:val="005D6D87"/>
    <w:rsid w:val="005D700C"/>
    <w:rsid w:val="005D732D"/>
    <w:rsid w:val="005D7CCD"/>
    <w:rsid w:val="005E07E0"/>
    <w:rsid w:val="005E0F22"/>
    <w:rsid w:val="005E0FB2"/>
    <w:rsid w:val="005E15BB"/>
    <w:rsid w:val="005E1C69"/>
    <w:rsid w:val="005E24A5"/>
    <w:rsid w:val="005E261F"/>
    <w:rsid w:val="005E43F7"/>
    <w:rsid w:val="005E5941"/>
    <w:rsid w:val="005E5980"/>
    <w:rsid w:val="005E676A"/>
    <w:rsid w:val="005E6D4E"/>
    <w:rsid w:val="005E78A2"/>
    <w:rsid w:val="005E7D89"/>
    <w:rsid w:val="005F0C17"/>
    <w:rsid w:val="005F13E9"/>
    <w:rsid w:val="005F1888"/>
    <w:rsid w:val="005F207E"/>
    <w:rsid w:val="005F376A"/>
    <w:rsid w:val="005F5E14"/>
    <w:rsid w:val="005F64ED"/>
    <w:rsid w:val="005F6C23"/>
    <w:rsid w:val="005F6E32"/>
    <w:rsid w:val="005F7738"/>
    <w:rsid w:val="005F7D58"/>
    <w:rsid w:val="00600EDA"/>
    <w:rsid w:val="00600F45"/>
    <w:rsid w:val="00601F10"/>
    <w:rsid w:val="00603E9E"/>
    <w:rsid w:val="00604003"/>
    <w:rsid w:val="00604584"/>
    <w:rsid w:val="00604BB5"/>
    <w:rsid w:val="00605097"/>
    <w:rsid w:val="00605403"/>
    <w:rsid w:val="006056E6"/>
    <w:rsid w:val="00607971"/>
    <w:rsid w:val="00611DEA"/>
    <w:rsid w:val="00611F41"/>
    <w:rsid w:val="00613239"/>
    <w:rsid w:val="0061478A"/>
    <w:rsid w:val="00614CA7"/>
    <w:rsid w:val="00614CCF"/>
    <w:rsid w:val="006153E1"/>
    <w:rsid w:val="006170F4"/>
    <w:rsid w:val="00621FB3"/>
    <w:rsid w:val="006226E8"/>
    <w:rsid w:val="00622773"/>
    <w:rsid w:val="00622C58"/>
    <w:rsid w:val="00624467"/>
    <w:rsid w:val="0062448A"/>
    <w:rsid w:val="0062614B"/>
    <w:rsid w:val="0062652F"/>
    <w:rsid w:val="006266E2"/>
    <w:rsid w:val="0062673C"/>
    <w:rsid w:val="0063036D"/>
    <w:rsid w:val="0063037B"/>
    <w:rsid w:val="00630E11"/>
    <w:rsid w:val="00631047"/>
    <w:rsid w:val="00631292"/>
    <w:rsid w:val="006319CA"/>
    <w:rsid w:val="006319D2"/>
    <w:rsid w:val="00631A2B"/>
    <w:rsid w:val="00631BCB"/>
    <w:rsid w:val="00632C1F"/>
    <w:rsid w:val="00632C54"/>
    <w:rsid w:val="006335F5"/>
    <w:rsid w:val="00633802"/>
    <w:rsid w:val="00635616"/>
    <w:rsid w:val="00635EA3"/>
    <w:rsid w:val="00636512"/>
    <w:rsid w:val="00636BF0"/>
    <w:rsid w:val="0063799A"/>
    <w:rsid w:val="0064004D"/>
    <w:rsid w:val="00640CC5"/>
    <w:rsid w:val="00641E99"/>
    <w:rsid w:val="006428C7"/>
    <w:rsid w:val="00644316"/>
    <w:rsid w:val="00644870"/>
    <w:rsid w:val="0064492F"/>
    <w:rsid w:val="006456CA"/>
    <w:rsid w:val="006463F8"/>
    <w:rsid w:val="00646CF3"/>
    <w:rsid w:val="00647C4D"/>
    <w:rsid w:val="006501F4"/>
    <w:rsid w:val="00650228"/>
    <w:rsid w:val="00650489"/>
    <w:rsid w:val="00650C88"/>
    <w:rsid w:val="00650EB2"/>
    <w:rsid w:val="00651248"/>
    <w:rsid w:val="0065258E"/>
    <w:rsid w:val="00653A29"/>
    <w:rsid w:val="00653D39"/>
    <w:rsid w:val="00654AAA"/>
    <w:rsid w:val="00654C97"/>
    <w:rsid w:val="00655035"/>
    <w:rsid w:val="00655257"/>
    <w:rsid w:val="006552D0"/>
    <w:rsid w:val="00655FBC"/>
    <w:rsid w:val="00656814"/>
    <w:rsid w:val="0065726C"/>
    <w:rsid w:val="00657A00"/>
    <w:rsid w:val="00657A46"/>
    <w:rsid w:val="00660713"/>
    <w:rsid w:val="00661603"/>
    <w:rsid w:val="0066172F"/>
    <w:rsid w:val="0066226E"/>
    <w:rsid w:val="006624E2"/>
    <w:rsid w:val="00662F06"/>
    <w:rsid w:val="006633F4"/>
    <w:rsid w:val="006651CA"/>
    <w:rsid w:val="00665E3B"/>
    <w:rsid w:val="0066638E"/>
    <w:rsid w:val="00666CC0"/>
    <w:rsid w:val="00666D3A"/>
    <w:rsid w:val="00666E3E"/>
    <w:rsid w:val="00666F68"/>
    <w:rsid w:val="006671FF"/>
    <w:rsid w:val="0067017C"/>
    <w:rsid w:val="0067021C"/>
    <w:rsid w:val="006708EC"/>
    <w:rsid w:val="0067102C"/>
    <w:rsid w:val="0067116D"/>
    <w:rsid w:val="00671188"/>
    <w:rsid w:val="00672CAE"/>
    <w:rsid w:val="00672E26"/>
    <w:rsid w:val="00672E9B"/>
    <w:rsid w:val="006731CA"/>
    <w:rsid w:val="00673C22"/>
    <w:rsid w:val="00673D55"/>
    <w:rsid w:val="006745FA"/>
    <w:rsid w:val="0067482D"/>
    <w:rsid w:val="00674874"/>
    <w:rsid w:val="006748A9"/>
    <w:rsid w:val="0067492B"/>
    <w:rsid w:val="0067494A"/>
    <w:rsid w:val="006759DE"/>
    <w:rsid w:val="00676589"/>
    <w:rsid w:val="0067732F"/>
    <w:rsid w:val="0067769D"/>
    <w:rsid w:val="00677D0B"/>
    <w:rsid w:val="006802C4"/>
    <w:rsid w:val="00681007"/>
    <w:rsid w:val="00681074"/>
    <w:rsid w:val="0068122B"/>
    <w:rsid w:val="006814A5"/>
    <w:rsid w:val="006818DB"/>
    <w:rsid w:val="00681A7B"/>
    <w:rsid w:val="00681CCE"/>
    <w:rsid w:val="00681DD9"/>
    <w:rsid w:val="00681FEC"/>
    <w:rsid w:val="00682252"/>
    <w:rsid w:val="00682F5C"/>
    <w:rsid w:val="006834D9"/>
    <w:rsid w:val="00684706"/>
    <w:rsid w:val="006848A3"/>
    <w:rsid w:val="006852EC"/>
    <w:rsid w:val="00685F82"/>
    <w:rsid w:val="00686A0B"/>
    <w:rsid w:val="00687275"/>
    <w:rsid w:val="00687555"/>
    <w:rsid w:val="006900BC"/>
    <w:rsid w:val="00690370"/>
    <w:rsid w:val="00690878"/>
    <w:rsid w:val="0069096F"/>
    <w:rsid w:val="00690E39"/>
    <w:rsid w:val="00690EBC"/>
    <w:rsid w:val="00691571"/>
    <w:rsid w:val="00691581"/>
    <w:rsid w:val="00691948"/>
    <w:rsid w:val="00691E73"/>
    <w:rsid w:val="00691FF9"/>
    <w:rsid w:val="00692335"/>
    <w:rsid w:val="0069285F"/>
    <w:rsid w:val="00694D30"/>
    <w:rsid w:val="00694D6B"/>
    <w:rsid w:val="006959E4"/>
    <w:rsid w:val="006968F9"/>
    <w:rsid w:val="00696C4D"/>
    <w:rsid w:val="006970FF"/>
    <w:rsid w:val="0069752C"/>
    <w:rsid w:val="006A0053"/>
    <w:rsid w:val="006A05CE"/>
    <w:rsid w:val="006A0649"/>
    <w:rsid w:val="006A0DE5"/>
    <w:rsid w:val="006A0F5C"/>
    <w:rsid w:val="006A1564"/>
    <w:rsid w:val="006A221D"/>
    <w:rsid w:val="006A281C"/>
    <w:rsid w:val="006A3677"/>
    <w:rsid w:val="006A3ADD"/>
    <w:rsid w:val="006A4844"/>
    <w:rsid w:val="006A4A59"/>
    <w:rsid w:val="006A5B27"/>
    <w:rsid w:val="006A6B42"/>
    <w:rsid w:val="006A74B1"/>
    <w:rsid w:val="006A762F"/>
    <w:rsid w:val="006B0A19"/>
    <w:rsid w:val="006B0AC7"/>
    <w:rsid w:val="006B0DC2"/>
    <w:rsid w:val="006B1653"/>
    <w:rsid w:val="006B1D25"/>
    <w:rsid w:val="006B2224"/>
    <w:rsid w:val="006B2EAB"/>
    <w:rsid w:val="006B3E90"/>
    <w:rsid w:val="006B4286"/>
    <w:rsid w:val="006B46A3"/>
    <w:rsid w:val="006B4C1C"/>
    <w:rsid w:val="006B4E4E"/>
    <w:rsid w:val="006B5952"/>
    <w:rsid w:val="006B59AA"/>
    <w:rsid w:val="006B5A75"/>
    <w:rsid w:val="006B6C5F"/>
    <w:rsid w:val="006B7E39"/>
    <w:rsid w:val="006C09CF"/>
    <w:rsid w:val="006C2072"/>
    <w:rsid w:val="006C2121"/>
    <w:rsid w:val="006C2A52"/>
    <w:rsid w:val="006C3967"/>
    <w:rsid w:val="006C43E7"/>
    <w:rsid w:val="006C4820"/>
    <w:rsid w:val="006C4C42"/>
    <w:rsid w:val="006C5058"/>
    <w:rsid w:val="006C52DA"/>
    <w:rsid w:val="006C55A4"/>
    <w:rsid w:val="006C5614"/>
    <w:rsid w:val="006C5872"/>
    <w:rsid w:val="006C60E0"/>
    <w:rsid w:val="006C676D"/>
    <w:rsid w:val="006C67CC"/>
    <w:rsid w:val="006C69E2"/>
    <w:rsid w:val="006C77B3"/>
    <w:rsid w:val="006C7825"/>
    <w:rsid w:val="006C7F8D"/>
    <w:rsid w:val="006D07A4"/>
    <w:rsid w:val="006D1357"/>
    <w:rsid w:val="006D1E4C"/>
    <w:rsid w:val="006D1F0B"/>
    <w:rsid w:val="006D2216"/>
    <w:rsid w:val="006D22F0"/>
    <w:rsid w:val="006D27C1"/>
    <w:rsid w:val="006D2A51"/>
    <w:rsid w:val="006D3B5A"/>
    <w:rsid w:val="006D5627"/>
    <w:rsid w:val="006D6F1B"/>
    <w:rsid w:val="006D767A"/>
    <w:rsid w:val="006D7B63"/>
    <w:rsid w:val="006E0482"/>
    <w:rsid w:val="006E063A"/>
    <w:rsid w:val="006E080C"/>
    <w:rsid w:val="006E112B"/>
    <w:rsid w:val="006E1620"/>
    <w:rsid w:val="006E210E"/>
    <w:rsid w:val="006E2A45"/>
    <w:rsid w:val="006E32AA"/>
    <w:rsid w:val="006E37D4"/>
    <w:rsid w:val="006E4C70"/>
    <w:rsid w:val="006E4E1F"/>
    <w:rsid w:val="006E5381"/>
    <w:rsid w:val="006E555F"/>
    <w:rsid w:val="006E6423"/>
    <w:rsid w:val="006E68C4"/>
    <w:rsid w:val="006E754C"/>
    <w:rsid w:val="006E766B"/>
    <w:rsid w:val="006F094E"/>
    <w:rsid w:val="006F0C13"/>
    <w:rsid w:val="006F0F4B"/>
    <w:rsid w:val="006F12E2"/>
    <w:rsid w:val="006F157D"/>
    <w:rsid w:val="006F1800"/>
    <w:rsid w:val="006F2CFE"/>
    <w:rsid w:val="006F2EA2"/>
    <w:rsid w:val="006F3768"/>
    <w:rsid w:val="006F4693"/>
    <w:rsid w:val="006F49E2"/>
    <w:rsid w:val="006F570E"/>
    <w:rsid w:val="006F71DE"/>
    <w:rsid w:val="006F7252"/>
    <w:rsid w:val="006F7B1E"/>
    <w:rsid w:val="00700B15"/>
    <w:rsid w:val="00701521"/>
    <w:rsid w:val="0070179D"/>
    <w:rsid w:val="00701992"/>
    <w:rsid w:val="00701CD7"/>
    <w:rsid w:val="00701D18"/>
    <w:rsid w:val="00701DBC"/>
    <w:rsid w:val="00701DEC"/>
    <w:rsid w:val="007034C1"/>
    <w:rsid w:val="00703CD2"/>
    <w:rsid w:val="0070407A"/>
    <w:rsid w:val="00704283"/>
    <w:rsid w:val="00704573"/>
    <w:rsid w:val="007051C5"/>
    <w:rsid w:val="00705532"/>
    <w:rsid w:val="00706924"/>
    <w:rsid w:val="00707029"/>
    <w:rsid w:val="007072CC"/>
    <w:rsid w:val="0070771F"/>
    <w:rsid w:val="007110E0"/>
    <w:rsid w:val="0071254A"/>
    <w:rsid w:val="007126CE"/>
    <w:rsid w:val="00712C7C"/>
    <w:rsid w:val="00712F13"/>
    <w:rsid w:val="007131D2"/>
    <w:rsid w:val="00713274"/>
    <w:rsid w:val="00713917"/>
    <w:rsid w:val="00713FDE"/>
    <w:rsid w:val="0071446A"/>
    <w:rsid w:val="00715040"/>
    <w:rsid w:val="00715AC6"/>
    <w:rsid w:val="00715B62"/>
    <w:rsid w:val="0071608A"/>
    <w:rsid w:val="00716D10"/>
    <w:rsid w:val="00717947"/>
    <w:rsid w:val="00717999"/>
    <w:rsid w:val="00717AF8"/>
    <w:rsid w:val="007200BF"/>
    <w:rsid w:val="00720150"/>
    <w:rsid w:val="00720E42"/>
    <w:rsid w:val="00720F86"/>
    <w:rsid w:val="007227EA"/>
    <w:rsid w:val="00722E77"/>
    <w:rsid w:val="0072431C"/>
    <w:rsid w:val="007243DA"/>
    <w:rsid w:val="007245F1"/>
    <w:rsid w:val="007247B8"/>
    <w:rsid w:val="00724835"/>
    <w:rsid w:val="00724AEC"/>
    <w:rsid w:val="00726588"/>
    <w:rsid w:val="00726A24"/>
    <w:rsid w:val="0072731C"/>
    <w:rsid w:val="00727E36"/>
    <w:rsid w:val="00730040"/>
    <w:rsid w:val="007301D6"/>
    <w:rsid w:val="0073056C"/>
    <w:rsid w:val="00730B05"/>
    <w:rsid w:val="0073202A"/>
    <w:rsid w:val="00732C18"/>
    <w:rsid w:val="0073408F"/>
    <w:rsid w:val="00735329"/>
    <w:rsid w:val="0073571A"/>
    <w:rsid w:val="00735B1F"/>
    <w:rsid w:val="00736269"/>
    <w:rsid w:val="00736AF1"/>
    <w:rsid w:val="00737502"/>
    <w:rsid w:val="00740B3A"/>
    <w:rsid w:val="00740C8B"/>
    <w:rsid w:val="0074220F"/>
    <w:rsid w:val="00742871"/>
    <w:rsid w:val="00743263"/>
    <w:rsid w:val="00743767"/>
    <w:rsid w:val="00743CCF"/>
    <w:rsid w:val="0074437D"/>
    <w:rsid w:val="00744921"/>
    <w:rsid w:val="007454B6"/>
    <w:rsid w:val="00745A4E"/>
    <w:rsid w:val="00746BB3"/>
    <w:rsid w:val="00747488"/>
    <w:rsid w:val="0074789B"/>
    <w:rsid w:val="007508C0"/>
    <w:rsid w:val="00750989"/>
    <w:rsid w:val="00751446"/>
    <w:rsid w:val="007515DA"/>
    <w:rsid w:val="00752ABC"/>
    <w:rsid w:val="00752DB3"/>
    <w:rsid w:val="0075384B"/>
    <w:rsid w:val="0075386C"/>
    <w:rsid w:val="00753A67"/>
    <w:rsid w:val="00754319"/>
    <w:rsid w:val="00754ABD"/>
    <w:rsid w:val="00754D3B"/>
    <w:rsid w:val="007551F1"/>
    <w:rsid w:val="00756049"/>
    <w:rsid w:val="007564F4"/>
    <w:rsid w:val="00756F1F"/>
    <w:rsid w:val="0075703C"/>
    <w:rsid w:val="00757CC0"/>
    <w:rsid w:val="00760D64"/>
    <w:rsid w:val="00760D6A"/>
    <w:rsid w:val="00760EFA"/>
    <w:rsid w:val="00761538"/>
    <w:rsid w:val="007615AC"/>
    <w:rsid w:val="00761FC6"/>
    <w:rsid w:val="0076257D"/>
    <w:rsid w:val="00762599"/>
    <w:rsid w:val="00762AF6"/>
    <w:rsid w:val="00762DA2"/>
    <w:rsid w:val="0076343C"/>
    <w:rsid w:val="0076489C"/>
    <w:rsid w:val="00764C12"/>
    <w:rsid w:val="00764DF5"/>
    <w:rsid w:val="00764EE7"/>
    <w:rsid w:val="00765B00"/>
    <w:rsid w:val="00765E20"/>
    <w:rsid w:val="00767981"/>
    <w:rsid w:val="0077031B"/>
    <w:rsid w:val="0077241C"/>
    <w:rsid w:val="00772B88"/>
    <w:rsid w:val="007733CB"/>
    <w:rsid w:val="00774FF0"/>
    <w:rsid w:val="007750DF"/>
    <w:rsid w:val="00775573"/>
    <w:rsid w:val="007765C1"/>
    <w:rsid w:val="0077777F"/>
    <w:rsid w:val="00777C19"/>
    <w:rsid w:val="0078008D"/>
    <w:rsid w:val="007802C1"/>
    <w:rsid w:val="00781688"/>
    <w:rsid w:val="00782487"/>
    <w:rsid w:val="00783D13"/>
    <w:rsid w:val="00783D52"/>
    <w:rsid w:val="00783E4C"/>
    <w:rsid w:val="00784C8D"/>
    <w:rsid w:val="00784EA0"/>
    <w:rsid w:val="00785CF9"/>
    <w:rsid w:val="00785DED"/>
    <w:rsid w:val="00785E47"/>
    <w:rsid w:val="007865CA"/>
    <w:rsid w:val="0078671A"/>
    <w:rsid w:val="00786CE6"/>
    <w:rsid w:val="00786F4D"/>
    <w:rsid w:val="007873F5"/>
    <w:rsid w:val="0078759B"/>
    <w:rsid w:val="0078760F"/>
    <w:rsid w:val="007903AA"/>
    <w:rsid w:val="0079049F"/>
    <w:rsid w:val="0079083C"/>
    <w:rsid w:val="00790F52"/>
    <w:rsid w:val="00791249"/>
    <w:rsid w:val="0079136A"/>
    <w:rsid w:val="00791790"/>
    <w:rsid w:val="00791DEF"/>
    <w:rsid w:val="0079205A"/>
    <w:rsid w:val="00792796"/>
    <w:rsid w:val="00792AD8"/>
    <w:rsid w:val="00792D84"/>
    <w:rsid w:val="0079341D"/>
    <w:rsid w:val="007947ED"/>
    <w:rsid w:val="00795030"/>
    <w:rsid w:val="00795A26"/>
    <w:rsid w:val="00796BD7"/>
    <w:rsid w:val="00796E37"/>
    <w:rsid w:val="00796F19"/>
    <w:rsid w:val="0079718D"/>
    <w:rsid w:val="00797933"/>
    <w:rsid w:val="00797D22"/>
    <w:rsid w:val="007A00CB"/>
    <w:rsid w:val="007A14E6"/>
    <w:rsid w:val="007A188E"/>
    <w:rsid w:val="007A1AD4"/>
    <w:rsid w:val="007A1BBA"/>
    <w:rsid w:val="007A222C"/>
    <w:rsid w:val="007A297F"/>
    <w:rsid w:val="007A312F"/>
    <w:rsid w:val="007A3456"/>
    <w:rsid w:val="007A3C29"/>
    <w:rsid w:val="007A458D"/>
    <w:rsid w:val="007A4912"/>
    <w:rsid w:val="007A5A88"/>
    <w:rsid w:val="007A67C2"/>
    <w:rsid w:val="007A75B7"/>
    <w:rsid w:val="007A7EAB"/>
    <w:rsid w:val="007B00AD"/>
    <w:rsid w:val="007B0711"/>
    <w:rsid w:val="007B07EB"/>
    <w:rsid w:val="007B0A35"/>
    <w:rsid w:val="007B15A0"/>
    <w:rsid w:val="007B1C87"/>
    <w:rsid w:val="007B20ED"/>
    <w:rsid w:val="007B29EF"/>
    <w:rsid w:val="007B4BB5"/>
    <w:rsid w:val="007B4DE3"/>
    <w:rsid w:val="007B5238"/>
    <w:rsid w:val="007B5A50"/>
    <w:rsid w:val="007B64AC"/>
    <w:rsid w:val="007B6F76"/>
    <w:rsid w:val="007B71D5"/>
    <w:rsid w:val="007B71DE"/>
    <w:rsid w:val="007B798D"/>
    <w:rsid w:val="007C001A"/>
    <w:rsid w:val="007C01D3"/>
    <w:rsid w:val="007C0968"/>
    <w:rsid w:val="007C0AED"/>
    <w:rsid w:val="007C0BEE"/>
    <w:rsid w:val="007C216E"/>
    <w:rsid w:val="007C2279"/>
    <w:rsid w:val="007C2401"/>
    <w:rsid w:val="007C242D"/>
    <w:rsid w:val="007C3875"/>
    <w:rsid w:val="007C42F3"/>
    <w:rsid w:val="007C4C41"/>
    <w:rsid w:val="007C4FA7"/>
    <w:rsid w:val="007C544C"/>
    <w:rsid w:val="007C5531"/>
    <w:rsid w:val="007C5589"/>
    <w:rsid w:val="007C5A29"/>
    <w:rsid w:val="007C61B1"/>
    <w:rsid w:val="007C63A0"/>
    <w:rsid w:val="007C6D52"/>
    <w:rsid w:val="007C6DCB"/>
    <w:rsid w:val="007C6F91"/>
    <w:rsid w:val="007C72C0"/>
    <w:rsid w:val="007D0037"/>
    <w:rsid w:val="007D034D"/>
    <w:rsid w:val="007D08BC"/>
    <w:rsid w:val="007D12ED"/>
    <w:rsid w:val="007D1A49"/>
    <w:rsid w:val="007D248B"/>
    <w:rsid w:val="007D27DF"/>
    <w:rsid w:val="007D2F9C"/>
    <w:rsid w:val="007D3AA3"/>
    <w:rsid w:val="007D3BDA"/>
    <w:rsid w:val="007D3D4E"/>
    <w:rsid w:val="007D3D79"/>
    <w:rsid w:val="007D4444"/>
    <w:rsid w:val="007D4F20"/>
    <w:rsid w:val="007D5061"/>
    <w:rsid w:val="007D5D3C"/>
    <w:rsid w:val="007D6223"/>
    <w:rsid w:val="007D78CB"/>
    <w:rsid w:val="007D7D92"/>
    <w:rsid w:val="007D7E8C"/>
    <w:rsid w:val="007E0D78"/>
    <w:rsid w:val="007E0D9D"/>
    <w:rsid w:val="007E0F06"/>
    <w:rsid w:val="007E1757"/>
    <w:rsid w:val="007E18CC"/>
    <w:rsid w:val="007E1E34"/>
    <w:rsid w:val="007E2093"/>
    <w:rsid w:val="007E3697"/>
    <w:rsid w:val="007E39DE"/>
    <w:rsid w:val="007E4166"/>
    <w:rsid w:val="007E438E"/>
    <w:rsid w:val="007E4EC9"/>
    <w:rsid w:val="007E5887"/>
    <w:rsid w:val="007E69B8"/>
    <w:rsid w:val="007E6A43"/>
    <w:rsid w:val="007E7F8A"/>
    <w:rsid w:val="007F0636"/>
    <w:rsid w:val="007F06D8"/>
    <w:rsid w:val="007F1998"/>
    <w:rsid w:val="007F2034"/>
    <w:rsid w:val="007F25BA"/>
    <w:rsid w:val="007F268E"/>
    <w:rsid w:val="007F41B0"/>
    <w:rsid w:val="007F4683"/>
    <w:rsid w:val="007F4E9B"/>
    <w:rsid w:val="007F55A4"/>
    <w:rsid w:val="007F6F4D"/>
    <w:rsid w:val="007F6FF0"/>
    <w:rsid w:val="007F70F7"/>
    <w:rsid w:val="007F7828"/>
    <w:rsid w:val="007F7C5E"/>
    <w:rsid w:val="007F7C93"/>
    <w:rsid w:val="007F7FE4"/>
    <w:rsid w:val="00800BF1"/>
    <w:rsid w:val="00801B81"/>
    <w:rsid w:val="00801F12"/>
    <w:rsid w:val="008023ED"/>
    <w:rsid w:val="00802C1A"/>
    <w:rsid w:val="008046AB"/>
    <w:rsid w:val="008051D6"/>
    <w:rsid w:val="0080587F"/>
    <w:rsid w:val="0080634F"/>
    <w:rsid w:val="00806B14"/>
    <w:rsid w:val="008110CD"/>
    <w:rsid w:val="008114D4"/>
    <w:rsid w:val="0081234D"/>
    <w:rsid w:val="00812C83"/>
    <w:rsid w:val="00812D2D"/>
    <w:rsid w:val="00812E92"/>
    <w:rsid w:val="00812EAC"/>
    <w:rsid w:val="00814027"/>
    <w:rsid w:val="00814317"/>
    <w:rsid w:val="008149F7"/>
    <w:rsid w:val="00814A43"/>
    <w:rsid w:val="00814AF9"/>
    <w:rsid w:val="00816E1A"/>
    <w:rsid w:val="0081702E"/>
    <w:rsid w:val="0081739D"/>
    <w:rsid w:val="00817A64"/>
    <w:rsid w:val="00817CCF"/>
    <w:rsid w:val="008202F7"/>
    <w:rsid w:val="00820323"/>
    <w:rsid w:val="00820D4D"/>
    <w:rsid w:val="008219AE"/>
    <w:rsid w:val="00821AB2"/>
    <w:rsid w:val="00821C8B"/>
    <w:rsid w:val="00822F78"/>
    <w:rsid w:val="008231E9"/>
    <w:rsid w:val="00823801"/>
    <w:rsid w:val="00823B67"/>
    <w:rsid w:val="008247A4"/>
    <w:rsid w:val="008250CE"/>
    <w:rsid w:val="008250E6"/>
    <w:rsid w:val="00825D47"/>
    <w:rsid w:val="0082728E"/>
    <w:rsid w:val="008272A6"/>
    <w:rsid w:val="00827A68"/>
    <w:rsid w:val="00827C40"/>
    <w:rsid w:val="008300A5"/>
    <w:rsid w:val="008302E6"/>
    <w:rsid w:val="008323FC"/>
    <w:rsid w:val="0083258C"/>
    <w:rsid w:val="00833339"/>
    <w:rsid w:val="00833D6C"/>
    <w:rsid w:val="0083451E"/>
    <w:rsid w:val="0083469B"/>
    <w:rsid w:val="00834A66"/>
    <w:rsid w:val="00834F71"/>
    <w:rsid w:val="00835D70"/>
    <w:rsid w:val="00836054"/>
    <w:rsid w:val="008365EB"/>
    <w:rsid w:val="00840665"/>
    <w:rsid w:val="00840DCD"/>
    <w:rsid w:val="00841328"/>
    <w:rsid w:val="008418E5"/>
    <w:rsid w:val="00841CCC"/>
    <w:rsid w:val="008428C8"/>
    <w:rsid w:val="00843296"/>
    <w:rsid w:val="00843B3A"/>
    <w:rsid w:val="00844377"/>
    <w:rsid w:val="008443EF"/>
    <w:rsid w:val="0084440A"/>
    <w:rsid w:val="008452CF"/>
    <w:rsid w:val="00845689"/>
    <w:rsid w:val="00846BE9"/>
    <w:rsid w:val="00846F90"/>
    <w:rsid w:val="00851648"/>
    <w:rsid w:val="008525C5"/>
    <w:rsid w:val="00852FB9"/>
    <w:rsid w:val="008530EF"/>
    <w:rsid w:val="008536B7"/>
    <w:rsid w:val="008545BD"/>
    <w:rsid w:val="0085488C"/>
    <w:rsid w:val="00854C27"/>
    <w:rsid w:val="00854E33"/>
    <w:rsid w:val="008553B6"/>
    <w:rsid w:val="00855A6B"/>
    <w:rsid w:val="00855C6F"/>
    <w:rsid w:val="00856259"/>
    <w:rsid w:val="008573C6"/>
    <w:rsid w:val="00857B68"/>
    <w:rsid w:val="00857DDE"/>
    <w:rsid w:val="00860F34"/>
    <w:rsid w:val="008612C3"/>
    <w:rsid w:val="008626DE"/>
    <w:rsid w:val="00862AC4"/>
    <w:rsid w:val="00862EE0"/>
    <w:rsid w:val="0086319B"/>
    <w:rsid w:val="00863EBB"/>
    <w:rsid w:val="00863F73"/>
    <w:rsid w:val="00864195"/>
    <w:rsid w:val="00864299"/>
    <w:rsid w:val="00864DFE"/>
    <w:rsid w:val="008656CE"/>
    <w:rsid w:val="00865F49"/>
    <w:rsid w:val="0086610E"/>
    <w:rsid w:val="008671E0"/>
    <w:rsid w:val="008674A6"/>
    <w:rsid w:val="0087047F"/>
    <w:rsid w:val="0087210F"/>
    <w:rsid w:val="00872589"/>
    <w:rsid w:val="008729BA"/>
    <w:rsid w:val="00872A45"/>
    <w:rsid w:val="00872D04"/>
    <w:rsid w:val="00873A7A"/>
    <w:rsid w:val="00875110"/>
    <w:rsid w:val="0087564D"/>
    <w:rsid w:val="00875818"/>
    <w:rsid w:val="00876000"/>
    <w:rsid w:val="0088007C"/>
    <w:rsid w:val="0088083F"/>
    <w:rsid w:val="00880C9B"/>
    <w:rsid w:val="00880FC6"/>
    <w:rsid w:val="008827B0"/>
    <w:rsid w:val="00882AE1"/>
    <w:rsid w:val="00882D1A"/>
    <w:rsid w:val="00883757"/>
    <w:rsid w:val="00884FFC"/>
    <w:rsid w:val="00885B72"/>
    <w:rsid w:val="00886E17"/>
    <w:rsid w:val="00887263"/>
    <w:rsid w:val="00887777"/>
    <w:rsid w:val="0089108B"/>
    <w:rsid w:val="00891B5A"/>
    <w:rsid w:val="00891E71"/>
    <w:rsid w:val="00892E5F"/>
    <w:rsid w:val="00892EE6"/>
    <w:rsid w:val="00892FC3"/>
    <w:rsid w:val="008931B4"/>
    <w:rsid w:val="00893A53"/>
    <w:rsid w:val="00894085"/>
    <w:rsid w:val="00895B09"/>
    <w:rsid w:val="00895D5F"/>
    <w:rsid w:val="0089698D"/>
    <w:rsid w:val="00896E88"/>
    <w:rsid w:val="008970B8"/>
    <w:rsid w:val="008972CB"/>
    <w:rsid w:val="008973A2"/>
    <w:rsid w:val="00897890"/>
    <w:rsid w:val="008A069B"/>
    <w:rsid w:val="008A0C28"/>
    <w:rsid w:val="008A0E76"/>
    <w:rsid w:val="008A10D7"/>
    <w:rsid w:val="008A18F4"/>
    <w:rsid w:val="008A2574"/>
    <w:rsid w:val="008A376D"/>
    <w:rsid w:val="008A396C"/>
    <w:rsid w:val="008A3BD7"/>
    <w:rsid w:val="008A42FE"/>
    <w:rsid w:val="008A492D"/>
    <w:rsid w:val="008A4F23"/>
    <w:rsid w:val="008A50A9"/>
    <w:rsid w:val="008A6302"/>
    <w:rsid w:val="008A6853"/>
    <w:rsid w:val="008A6A41"/>
    <w:rsid w:val="008A713B"/>
    <w:rsid w:val="008A75B0"/>
    <w:rsid w:val="008A7884"/>
    <w:rsid w:val="008B0900"/>
    <w:rsid w:val="008B0EDD"/>
    <w:rsid w:val="008B0FF4"/>
    <w:rsid w:val="008B1EA3"/>
    <w:rsid w:val="008B23D7"/>
    <w:rsid w:val="008B39F2"/>
    <w:rsid w:val="008B4D09"/>
    <w:rsid w:val="008B4FBE"/>
    <w:rsid w:val="008B5CA4"/>
    <w:rsid w:val="008B6039"/>
    <w:rsid w:val="008B6BDA"/>
    <w:rsid w:val="008B7556"/>
    <w:rsid w:val="008B7D8B"/>
    <w:rsid w:val="008C0050"/>
    <w:rsid w:val="008C0C91"/>
    <w:rsid w:val="008C0CA7"/>
    <w:rsid w:val="008C11D7"/>
    <w:rsid w:val="008C1961"/>
    <w:rsid w:val="008C2441"/>
    <w:rsid w:val="008C249A"/>
    <w:rsid w:val="008C2555"/>
    <w:rsid w:val="008C29FB"/>
    <w:rsid w:val="008C2FEA"/>
    <w:rsid w:val="008C3702"/>
    <w:rsid w:val="008C3EF6"/>
    <w:rsid w:val="008C4295"/>
    <w:rsid w:val="008C48ED"/>
    <w:rsid w:val="008C5085"/>
    <w:rsid w:val="008C5B87"/>
    <w:rsid w:val="008C6556"/>
    <w:rsid w:val="008C69D1"/>
    <w:rsid w:val="008C7050"/>
    <w:rsid w:val="008C7951"/>
    <w:rsid w:val="008C7DFA"/>
    <w:rsid w:val="008D0201"/>
    <w:rsid w:val="008D0448"/>
    <w:rsid w:val="008D058F"/>
    <w:rsid w:val="008D0677"/>
    <w:rsid w:val="008D0C9E"/>
    <w:rsid w:val="008D0FC8"/>
    <w:rsid w:val="008D1334"/>
    <w:rsid w:val="008D1A83"/>
    <w:rsid w:val="008D1AC1"/>
    <w:rsid w:val="008D2449"/>
    <w:rsid w:val="008D2C4C"/>
    <w:rsid w:val="008D2F03"/>
    <w:rsid w:val="008D3D5D"/>
    <w:rsid w:val="008D48E8"/>
    <w:rsid w:val="008D6022"/>
    <w:rsid w:val="008D62B5"/>
    <w:rsid w:val="008D6762"/>
    <w:rsid w:val="008D7AE8"/>
    <w:rsid w:val="008E0A72"/>
    <w:rsid w:val="008E169B"/>
    <w:rsid w:val="008E1CB1"/>
    <w:rsid w:val="008E2467"/>
    <w:rsid w:val="008E248A"/>
    <w:rsid w:val="008E24CE"/>
    <w:rsid w:val="008E30D8"/>
    <w:rsid w:val="008E447C"/>
    <w:rsid w:val="008E53FD"/>
    <w:rsid w:val="008E5807"/>
    <w:rsid w:val="008E596E"/>
    <w:rsid w:val="008E5DF4"/>
    <w:rsid w:val="008E667B"/>
    <w:rsid w:val="008E6689"/>
    <w:rsid w:val="008E6741"/>
    <w:rsid w:val="008E7166"/>
    <w:rsid w:val="008E731E"/>
    <w:rsid w:val="008E73F0"/>
    <w:rsid w:val="008F04C5"/>
    <w:rsid w:val="008F123A"/>
    <w:rsid w:val="008F125D"/>
    <w:rsid w:val="008F1B89"/>
    <w:rsid w:val="008F33DD"/>
    <w:rsid w:val="008F3A2F"/>
    <w:rsid w:val="008F4737"/>
    <w:rsid w:val="008F4A09"/>
    <w:rsid w:val="008F4A6F"/>
    <w:rsid w:val="008F5A78"/>
    <w:rsid w:val="008F5C0A"/>
    <w:rsid w:val="008F79B9"/>
    <w:rsid w:val="00900743"/>
    <w:rsid w:val="00900D85"/>
    <w:rsid w:val="009011CF"/>
    <w:rsid w:val="009012FE"/>
    <w:rsid w:val="0090131B"/>
    <w:rsid w:val="00901E9C"/>
    <w:rsid w:val="0090209C"/>
    <w:rsid w:val="00903518"/>
    <w:rsid w:val="009040D7"/>
    <w:rsid w:val="009042B0"/>
    <w:rsid w:val="009046F3"/>
    <w:rsid w:val="00904E12"/>
    <w:rsid w:val="00905A25"/>
    <w:rsid w:val="00905F31"/>
    <w:rsid w:val="00906F79"/>
    <w:rsid w:val="00907369"/>
    <w:rsid w:val="00907A19"/>
    <w:rsid w:val="00907ADB"/>
    <w:rsid w:val="00907ADE"/>
    <w:rsid w:val="0091015A"/>
    <w:rsid w:val="00910753"/>
    <w:rsid w:val="00910A95"/>
    <w:rsid w:val="00910B12"/>
    <w:rsid w:val="00911278"/>
    <w:rsid w:val="009118BE"/>
    <w:rsid w:val="00911DA4"/>
    <w:rsid w:val="00911E87"/>
    <w:rsid w:val="00912404"/>
    <w:rsid w:val="00912E7F"/>
    <w:rsid w:val="00913B87"/>
    <w:rsid w:val="00913D65"/>
    <w:rsid w:val="00914192"/>
    <w:rsid w:val="00914CA7"/>
    <w:rsid w:val="009150EC"/>
    <w:rsid w:val="00915440"/>
    <w:rsid w:val="009156E3"/>
    <w:rsid w:val="009158FA"/>
    <w:rsid w:val="00916051"/>
    <w:rsid w:val="00916074"/>
    <w:rsid w:val="00916271"/>
    <w:rsid w:val="00916FA3"/>
    <w:rsid w:val="00920B9A"/>
    <w:rsid w:val="00921688"/>
    <w:rsid w:val="009220D8"/>
    <w:rsid w:val="009222BA"/>
    <w:rsid w:val="00922807"/>
    <w:rsid w:val="00923559"/>
    <w:rsid w:val="00923815"/>
    <w:rsid w:val="0092393B"/>
    <w:rsid w:val="00923EED"/>
    <w:rsid w:val="009249C5"/>
    <w:rsid w:val="00925558"/>
    <w:rsid w:val="00925B25"/>
    <w:rsid w:val="009263C9"/>
    <w:rsid w:val="00926460"/>
    <w:rsid w:val="009277D7"/>
    <w:rsid w:val="009278A4"/>
    <w:rsid w:val="00930B2A"/>
    <w:rsid w:val="009314D4"/>
    <w:rsid w:val="00931A31"/>
    <w:rsid w:val="00931DD7"/>
    <w:rsid w:val="0093253C"/>
    <w:rsid w:val="009326A9"/>
    <w:rsid w:val="009328D0"/>
    <w:rsid w:val="00934515"/>
    <w:rsid w:val="00934778"/>
    <w:rsid w:val="00934C80"/>
    <w:rsid w:val="00935AC3"/>
    <w:rsid w:val="00935C17"/>
    <w:rsid w:val="00936131"/>
    <w:rsid w:val="009366A9"/>
    <w:rsid w:val="00936F03"/>
    <w:rsid w:val="00936F14"/>
    <w:rsid w:val="0094018B"/>
    <w:rsid w:val="009405F2"/>
    <w:rsid w:val="00940B9D"/>
    <w:rsid w:val="00940E0F"/>
    <w:rsid w:val="009414AA"/>
    <w:rsid w:val="009418E3"/>
    <w:rsid w:val="009435BB"/>
    <w:rsid w:val="00943B02"/>
    <w:rsid w:val="00943F39"/>
    <w:rsid w:val="00944C54"/>
    <w:rsid w:val="00945173"/>
    <w:rsid w:val="009465A2"/>
    <w:rsid w:val="00946910"/>
    <w:rsid w:val="00947B1E"/>
    <w:rsid w:val="009505D0"/>
    <w:rsid w:val="0095071D"/>
    <w:rsid w:val="00950D01"/>
    <w:rsid w:val="00951A54"/>
    <w:rsid w:val="00951C59"/>
    <w:rsid w:val="00952B34"/>
    <w:rsid w:val="00953429"/>
    <w:rsid w:val="00953671"/>
    <w:rsid w:val="009539A4"/>
    <w:rsid w:val="00953AA6"/>
    <w:rsid w:val="00953BAB"/>
    <w:rsid w:val="0095474A"/>
    <w:rsid w:val="00954C04"/>
    <w:rsid w:val="00956532"/>
    <w:rsid w:val="009569E3"/>
    <w:rsid w:val="00957EE9"/>
    <w:rsid w:val="00960035"/>
    <w:rsid w:val="0096040F"/>
    <w:rsid w:val="00960915"/>
    <w:rsid w:val="0096103E"/>
    <w:rsid w:val="0096145A"/>
    <w:rsid w:val="009614EF"/>
    <w:rsid w:val="009621F3"/>
    <w:rsid w:val="00962C57"/>
    <w:rsid w:val="009632EF"/>
    <w:rsid w:val="0096551F"/>
    <w:rsid w:val="00965CCB"/>
    <w:rsid w:val="009661B6"/>
    <w:rsid w:val="0096644D"/>
    <w:rsid w:val="00967BB8"/>
    <w:rsid w:val="00970837"/>
    <w:rsid w:val="009711D7"/>
    <w:rsid w:val="009712B7"/>
    <w:rsid w:val="009715F8"/>
    <w:rsid w:val="00971917"/>
    <w:rsid w:val="00971AA2"/>
    <w:rsid w:val="00971B56"/>
    <w:rsid w:val="00971CD6"/>
    <w:rsid w:val="00972621"/>
    <w:rsid w:val="00972C61"/>
    <w:rsid w:val="009732E2"/>
    <w:rsid w:val="009736EF"/>
    <w:rsid w:val="00973D8A"/>
    <w:rsid w:val="0097560F"/>
    <w:rsid w:val="009770A9"/>
    <w:rsid w:val="00977616"/>
    <w:rsid w:val="00977BE1"/>
    <w:rsid w:val="009803DD"/>
    <w:rsid w:val="009804B4"/>
    <w:rsid w:val="00980709"/>
    <w:rsid w:val="00980C1C"/>
    <w:rsid w:val="0098175D"/>
    <w:rsid w:val="00981772"/>
    <w:rsid w:val="00981BF2"/>
    <w:rsid w:val="00981BF3"/>
    <w:rsid w:val="0098267D"/>
    <w:rsid w:val="0098278C"/>
    <w:rsid w:val="00982AE9"/>
    <w:rsid w:val="00983123"/>
    <w:rsid w:val="00983991"/>
    <w:rsid w:val="00983F7E"/>
    <w:rsid w:val="009840ED"/>
    <w:rsid w:val="009850B0"/>
    <w:rsid w:val="00985517"/>
    <w:rsid w:val="00985952"/>
    <w:rsid w:val="009866CB"/>
    <w:rsid w:val="0098687C"/>
    <w:rsid w:val="00986DC2"/>
    <w:rsid w:val="00987706"/>
    <w:rsid w:val="00987BF1"/>
    <w:rsid w:val="00990128"/>
    <w:rsid w:val="009904AD"/>
    <w:rsid w:val="009905AD"/>
    <w:rsid w:val="0099103E"/>
    <w:rsid w:val="00991618"/>
    <w:rsid w:val="009917BC"/>
    <w:rsid w:val="00991819"/>
    <w:rsid w:val="00992281"/>
    <w:rsid w:val="00992551"/>
    <w:rsid w:val="00992BBB"/>
    <w:rsid w:val="00992C53"/>
    <w:rsid w:val="00992D63"/>
    <w:rsid w:val="0099322C"/>
    <w:rsid w:val="0099350E"/>
    <w:rsid w:val="009948F0"/>
    <w:rsid w:val="00994E27"/>
    <w:rsid w:val="009956F8"/>
    <w:rsid w:val="00995E25"/>
    <w:rsid w:val="00996B34"/>
    <w:rsid w:val="009A06C9"/>
    <w:rsid w:val="009A0FC8"/>
    <w:rsid w:val="009A1CCC"/>
    <w:rsid w:val="009A2372"/>
    <w:rsid w:val="009A368C"/>
    <w:rsid w:val="009A416E"/>
    <w:rsid w:val="009A42F1"/>
    <w:rsid w:val="009A4620"/>
    <w:rsid w:val="009A50EB"/>
    <w:rsid w:val="009A5571"/>
    <w:rsid w:val="009A57BA"/>
    <w:rsid w:val="009A6D79"/>
    <w:rsid w:val="009A7878"/>
    <w:rsid w:val="009A7BE4"/>
    <w:rsid w:val="009A7F1E"/>
    <w:rsid w:val="009B0CDC"/>
    <w:rsid w:val="009B105F"/>
    <w:rsid w:val="009B111F"/>
    <w:rsid w:val="009B1729"/>
    <w:rsid w:val="009B4150"/>
    <w:rsid w:val="009B5CEB"/>
    <w:rsid w:val="009B5F85"/>
    <w:rsid w:val="009B66AA"/>
    <w:rsid w:val="009B66B8"/>
    <w:rsid w:val="009B6FF0"/>
    <w:rsid w:val="009B767D"/>
    <w:rsid w:val="009B77E7"/>
    <w:rsid w:val="009C01EF"/>
    <w:rsid w:val="009C0468"/>
    <w:rsid w:val="009C050D"/>
    <w:rsid w:val="009C06D3"/>
    <w:rsid w:val="009C078C"/>
    <w:rsid w:val="009C1312"/>
    <w:rsid w:val="009C163D"/>
    <w:rsid w:val="009C18BE"/>
    <w:rsid w:val="009C1D7C"/>
    <w:rsid w:val="009C219A"/>
    <w:rsid w:val="009C2C7F"/>
    <w:rsid w:val="009C2CB4"/>
    <w:rsid w:val="009C3A99"/>
    <w:rsid w:val="009C4155"/>
    <w:rsid w:val="009C4AA9"/>
    <w:rsid w:val="009C5870"/>
    <w:rsid w:val="009C5BE5"/>
    <w:rsid w:val="009C696E"/>
    <w:rsid w:val="009C6DFD"/>
    <w:rsid w:val="009C7060"/>
    <w:rsid w:val="009C7A33"/>
    <w:rsid w:val="009D09A6"/>
    <w:rsid w:val="009D0E9B"/>
    <w:rsid w:val="009D1834"/>
    <w:rsid w:val="009D1D3C"/>
    <w:rsid w:val="009D2384"/>
    <w:rsid w:val="009D399A"/>
    <w:rsid w:val="009D3CBC"/>
    <w:rsid w:val="009D3E4B"/>
    <w:rsid w:val="009D3EEA"/>
    <w:rsid w:val="009D40CB"/>
    <w:rsid w:val="009D4814"/>
    <w:rsid w:val="009D4A50"/>
    <w:rsid w:val="009D5B5F"/>
    <w:rsid w:val="009D5B92"/>
    <w:rsid w:val="009D5DF7"/>
    <w:rsid w:val="009D5FD0"/>
    <w:rsid w:val="009D6362"/>
    <w:rsid w:val="009D66BC"/>
    <w:rsid w:val="009E0277"/>
    <w:rsid w:val="009E0557"/>
    <w:rsid w:val="009E059E"/>
    <w:rsid w:val="009E0974"/>
    <w:rsid w:val="009E0CDA"/>
    <w:rsid w:val="009E0D30"/>
    <w:rsid w:val="009E21E7"/>
    <w:rsid w:val="009E2B86"/>
    <w:rsid w:val="009E43C2"/>
    <w:rsid w:val="009E48EA"/>
    <w:rsid w:val="009E53AF"/>
    <w:rsid w:val="009E60EF"/>
    <w:rsid w:val="009E6630"/>
    <w:rsid w:val="009E6D4B"/>
    <w:rsid w:val="009E6DF5"/>
    <w:rsid w:val="009E7078"/>
    <w:rsid w:val="009E72E5"/>
    <w:rsid w:val="009E73BC"/>
    <w:rsid w:val="009F02C5"/>
    <w:rsid w:val="009F076C"/>
    <w:rsid w:val="009F0AAE"/>
    <w:rsid w:val="009F10CA"/>
    <w:rsid w:val="009F1463"/>
    <w:rsid w:val="009F15E1"/>
    <w:rsid w:val="009F1CB6"/>
    <w:rsid w:val="009F34CC"/>
    <w:rsid w:val="009F3C4D"/>
    <w:rsid w:val="009F406E"/>
    <w:rsid w:val="009F438C"/>
    <w:rsid w:val="009F479E"/>
    <w:rsid w:val="009F5476"/>
    <w:rsid w:val="009F66D9"/>
    <w:rsid w:val="009F670E"/>
    <w:rsid w:val="009F69E5"/>
    <w:rsid w:val="009F7605"/>
    <w:rsid w:val="009F7EF4"/>
    <w:rsid w:val="009F7F24"/>
    <w:rsid w:val="00A0047C"/>
    <w:rsid w:val="00A00ADE"/>
    <w:rsid w:val="00A00DD8"/>
    <w:rsid w:val="00A013E6"/>
    <w:rsid w:val="00A01890"/>
    <w:rsid w:val="00A02238"/>
    <w:rsid w:val="00A0242B"/>
    <w:rsid w:val="00A035A3"/>
    <w:rsid w:val="00A05461"/>
    <w:rsid w:val="00A05AC3"/>
    <w:rsid w:val="00A079D1"/>
    <w:rsid w:val="00A079EB"/>
    <w:rsid w:val="00A07D24"/>
    <w:rsid w:val="00A07E36"/>
    <w:rsid w:val="00A07F0A"/>
    <w:rsid w:val="00A10929"/>
    <w:rsid w:val="00A1128F"/>
    <w:rsid w:val="00A1279E"/>
    <w:rsid w:val="00A12AAC"/>
    <w:rsid w:val="00A135A3"/>
    <w:rsid w:val="00A13891"/>
    <w:rsid w:val="00A13F19"/>
    <w:rsid w:val="00A15989"/>
    <w:rsid w:val="00A1604A"/>
    <w:rsid w:val="00A16440"/>
    <w:rsid w:val="00A169AC"/>
    <w:rsid w:val="00A20811"/>
    <w:rsid w:val="00A20B03"/>
    <w:rsid w:val="00A21588"/>
    <w:rsid w:val="00A217B4"/>
    <w:rsid w:val="00A218F9"/>
    <w:rsid w:val="00A21BAB"/>
    <w:rsid w:val="00A2231D"/>
    <w:rsid w:val="00A22B26"/>
    <w:rsid w:val="00A232A1"/>
    <w:rsid w:val="00A2334F"/>
    <w:rsid w:val="00A23A08"/>
    <w:rsid w:val="00A23AE5"/>
    <w:rsid w:val="00A250AA"/>
    <w:rsid w:val="00A25CC3"/>
    <w:rsid w:val="00A26826"/>
    <w:rsid w:val="00A26F4A"/>
    <w:rsid w:val="00A2722D"/>
    <w:rsid w:val="00A27697"/>
    <w:rsid w:val="00A277E6"/>
    <w:rsid w:val="00A27D5F"/>
    <w:rsid w:val="00A3036F"/>
    <w:rsid w:val="00A30A8F"/>
    <w:rsid w:val="00A30D89"/>
    <w:rsid w:val="00A31558"/>
    <w:rsid w:val="00A3174A"/>
    <w:rsid w:val="00A31B39"/>
    <w:rsid w:val="00A329D5"/>
    <w:rsid w:val="00A33D7E"/>
    <w:rsid w:val="00A33DD4"/>
    <w:rsid w:val="00A34D09"/>
    <w:rsid w:val="00A35121"/>
    <w:rsid w:val="00A35168"/>
    <w:rsid w:val="00A3536D"/>
    <w:rsid w:val="00A3587C"/>
    <w:rsid w:val="00A35A28"/>
    <w:rsid w:val="00A361CE"/>
    <w:rsid w:val="00A368EF"/>
    <w:rsid w:val="00A37157"/>
    <w:rsid w:val="00A37793"/>
    <w:rsid w:val="00A37CB5"/>
    <w:rsid w:val="00A41331"/>
    <w:rsid w:val="00A41505"/>
    <w:rsid w:val="00A41DE8"/>
    <w:rsid w:val="00A4379C"/>
    <w:rsid w:val="00A43B70"/>
    <w:rsid w:val="00A43C89"/>
    <w:rsid w:val="00A4414C"/>
    <w:rsid w:val="00A44747"/>
    <w:rsid w:val="00A461DE"/>
    <w:rsid w:val="00A462D2"/>
    <w:rsid w:val="00A46C7A"/>
    <w:rsid w:val="00A47EF1"/>
    <w:rsid w:val="00A51D29"/>
    <w:rsid w:val="00A5299E"/>
    <w:rsid w:val="00A52A7B"/>
    <w:rsid w:val="00A52B39"/>
    <w:rsid w:val="00A53C10"/>
    <w:rsid w:val="00A5496A"/>
    <w:rsid w:val="00A54D46"/>
    <w:rsid w:val="00A56262"/>
    <w:rsid w:val="00A5630A"/>
    <w:rsid w:val="00A56998"/>
    <w:rsid w:val="00A56B3F"/>
    <w:rsid w:val="00A56C23"/>
    <w:rsid w:val="00A56D51"/>
    <w:rsid w:val="00A56D66"/>
    <w:rsid w:val="00A60504"/>
    <w:rsid w:val="00A605C9"/>
    <w:rsid w:val="00A60611"/>
    <w:rsid w:val="00A60D18"/>
    <w:rsid w:val="00A61207"/>
    <w:rsid w:val="00A61700"/>
    <w:rsid w:val="00A6285C"/>
    <w:rsid w:val="00A62A13"/>
    <w:rsid w:val="00A63210"/>
    <w:rsid w:val="00A64411"/>
    <w:rsid w:val="00A645E6"/>
    <w:rsid w:val="00A6470E"/>
    <w:rsid w:val="00A64E17"/>
    <w:rsid w:val="00A663F3"/>
    <w:rsid w:val="00A6677C"/>
    <w:rsid w:val="00A668C0"/>
    <w:rsid w:val="00A669F1"/>
    <w:rsid w:val="00A67489"/>
    <w:rsid w:val="00A70135"/>
    <w:rsid w:val="00A70343"/>
    <w:rsid w:val="00A71366"/>
    <w:rsid w:val="00A71435"/>
    <w:rsid w:val="00A72603"/>
    <w:rsid w:val="00A7268C"/>
    <w:rsid w:val="00A72DDE"/>
    <w:rsid w:val="00A731C9"/>
    <w:rsid w:val="00A73947"/>
    <w:rsid w:val="00A7398D"/>
    <w:rsid w:val="00A7417C"/>
    <w:rsid w:val="00A74365"/>
    <w:rsid w:val="00A745BF"/>
    <w:rsid w:val="00A74A79"/>
    <w:rsid w:val="00A74E46"/>
    <w:rsid w:val="00A75BC3"/>
    <w:rsid w:val="00A7700F"/>
    <w:rsid w:val="00A77ABD"/>
    <w:rsid w:val="00A802D6"/>
    <w:rsid w:val="00A813C3"/>
    <w:rsid w:val="00A81524"/>
    <w:rsid w:val="00A81526"/>
    <w:rsid w:val="00A81C01"/>
    <w:rsid w:val="00A81D60"/>
    <w:rsid w:val="00A825F4"/>
    <w:rsid w:val="00A83F94"/>
    <w:rsid w:val="00A841E6"/>
    <w:rsid w:val="00A84D2F"/>
    <w:rsid w:val="00A855AC"/>
    <w:rsid w:val="00A86A74"/>
    <w:rsid w:val="00A87589"/>
    <w:rsid w:val="00A87A5F"/>
    <w:rsid w:val="00A90163"/>
    <w:rsid w:val="00A90D32"/>
    <w:rsid w:val="00A9110F"/>
    <w:rsid w:val="00A91F09"/>
    <w:rsid w:val="00A92032"/>
    <w:rsid w:val="00A93C57"/>
    <w:rsid w:val="00A94291"/>
    <w:rsid w:val="00A958AE"/>
    <w:rsid w:val="00A95F2E"/>
    <w:rsid w:val="00A96534"/>
    <w:rsid w:val="00A96676"/>
    <w:rsid w:val="00A97B5F"/>
    <w:rsid w:val="00A97D69"/>
    <w:rsid w:val="00AA04A8"/>
    <w:rsid w:val="00AA08CA"/>
    <w:rsid w:val="00AA10F3"/>
    <w:rsid w:val="00AA1397"/>
    <w:rsid w:val="00AA1AC0"/>
    <w:rsid w:val="00AA21EE"/>
    <w:rsid w:val="00AA34A4"/>
    <w:rsid w:val="00AA3B66"/>
    <w:rsid w:val="00AA4021"/>
    <w:rsid w:val="00AA4957"/>
    <w:rsid w:val="00AA55CA"/>
    <w:rsid w:val="00AA5803"/>
    <w:rsid w:val="00AA584F"/>
    <w:rsid w:val="00AA5F8C"/>
    <w:rsid w:val="00AA6CEC"/>
    <w:rsid w:val="00AA6FB1"/>
    <w:rsid w:val="00AB0D70"/>
    <w:rsid w:val="00AB114B"/>
    <w:rsid w:val="00AB159F"/>
    <w:rsid w:val="00AB2048"/>
    <w:rsid w:val="00AB2351"/>
    <w:rsid w:val="00AB2843"/>
    <w:rsid w:val="00AB2BDE"/>
    <w:rsid w:val="00AB3118"/>
    <w:rsid w:val="00AB4559"/>
    <w:rsid w:val="00AB4E61"/>
    <w:rsid w:val="00AB5136"/>
    <w:rsid w:val="00AB549E"/>
    <w:rsid w:val="00AB5721"/>
    <w:rsid w:val="00AB5AD3"/>
    <w:rsid w:val="00AB6196"/>
    <w:rsid w:val="00AB6F32"/>
    <w:rsid w:val="00AB7588"/>
    <w:rsid w:val="00AB7E92"/>
    <w:rsid w:val="00AC089B"/>
    <w:rsid w:val="00AC0A59"/>
    <w:rsid w:val="00AC0ECF"/>
    <w:rsid w:val="00AC0FEB"/>
    <w:rsid w:val="00AC118F"/>
    <w:rsid w:val="00AC3332"/>
    <w:rsid w:val="00AC3524"/>
    <w:rsid w:val="00AC4619"/>
    <w:rsid w:val="00AC46C7"/>
    <w:rsid w:val="00AC4C75"/>
    <w:rsid w:val="00AC5B71"/>
    <w:rsid w:val="00AC5F18"/>
    <w:rsid w:val="00AC65FC"/>
    <w:rsid w:val="00AC6ED5"/>
    <w:rsid w:val="00AC779B"/>
    <w:rsid w:val="00AC78A3"/>
    <w:rsid w:val="00AD0A4C"/>
    <w:rsid w:val="00AD0AB5"/>
    <w:rsid w:val="00AD2A47"/>
    <w:rsid w:val="00AD35A4"/>
    <w:rsid w:val="00AD3B24"/>
    <w:rsid w:val="00AD3D52"/>
    <w:rsid w:val="00AD3E8E"/>
    <w:rsid w:val="00AD42B0"/>
    <w:rsid w:val="00AD5E52"/>
    <w:rsid w:val="00AD6496"/>
    <w:rsid w:val="00AD6AE8"/>
    <w:rsid w:val="00AD79DA"/>
    <w:rsid w:val="00AE0017"/>
    <w:rsid w:val="00AE00AE"/>
    <w:rsid w:val="00AE04CE"/>
    <w:rsid w:val="00AE09C6"/>
    <w:rsid w:val="00AE0BAE"/>
    <w:rsid w:val="00AE1367"/>
    <w:rsid w:val="00AE1555"/>
    <w:rsid w:val="00AE250C"/>
    <w:rsid w:val="00AE2B2B"/>
    <w:rsid w:val="00AE363A"/>
    <w:rsid w:val="00AE3C4E"/>
    <w:rsid w:val="00AE3F8A"/>
    <w:rsid w:val="00AE49B6"/>
    <w:rsid w:val="00AE56E1"/>
    <w:rsid w:val="00AE5F90"/>
    <w:rsid w:val="00AE6B27"/>
    <w:rsid w:val="00AE6C9A"/>
    <w:rsid w:val="00AE7916"/>
    <w:rsid w:val="00AE7CD8"/>
    <w:rsid w:val="00AE7F31"/>
    <w:rsid w:val="00AF0232"/>
    <w:rsid w:val="00AF0A11"/>
    <w:rsid w:val="00AF1130"/>
    <w:rsid w:val="00AF2207"/>
    <w:rsid w:val="00AF2252"/>
    <w:rsid w:val="00AF2612"/>
    <w:rsid w:val="00AF2665"/>
    <w:rsid w:val="00AF267E"/>
    <w:rsid w:val="00AF281F"/>
    <w:rsid w:val="00AF2A61"/>
    <w:rsid w:val="00AF2E2C"/>
    <w:rsid w:val="00AF30D9"/>
    <w:rsid w:val="00AF3DBA"/>
    <w:rsid w:val="00AF3F48"/>
    <w:rsid w:val="00AF3F5F"/>
    <w:rsid w:val="00AF515B"/>
    <w:rsid w:val="00AF63BF"/>
    <w:rsid w:val="00AF6B3B"/>
    <w:rsid w:val="00AF7124"/>
    <w:rsid w:val="00AF79DD"/>
    <w:rsid w:val="00AF7A75"/>
    <w:rsid w:val="00AF7F2C"/>
    <w:rsid w:val="00AF7F46"/>
    <w:rsid w:val="00B00408"/>
    <w:rsid w:val="00B0173C"/>
    <w:rsid w:val="00B0178C"/>
    <w:rsid w:val="00B019F0"/>
    <w:rsid w:val="00B01A44"/>
    <w:rsid w:val="00B02863"/>
    <w:rsid w:val="00B02885"/>
    <w:rsid w:val="00B04126"/>
    <w:rsid w:val="00B04921"/>
    <w:rsid w:val="00B04C01"/>
    <w:rsid w:val="00B04EC7"/>
    <w:rsid w:val="00B05869"/>
    <w:rsid w:val="00B06440"/>
    <w:rsid w:val="00B06B05"/>
    <w:rsid w:val="00B06C04"/>
    <w:rsid w:val="00B074B3"/>
    <w:rsid w:val="00B07B69"/>
    <w:rsid w:val="00B10459"/>
    <w:rsid w:val="00B10E59"/>
    <w:rsid w:val="00B11C15"/>
    <w:rsid w:val="00B1231F"/>
    <w:rsid w:val="00B14383"/>
    <w:rsid w:val="00B1500C"/>
    <w:rsid w:val="00B1520B"/>
    <w:rsid w:val="00B15F91"/>
    <w:rsid w:val="00B17927"/>
    <w:rsid w:val="00B20B33"/>
    <w:rsid w:val="00B2113E"/>
    <w:rsid w:val="00B2123B"/>
    <w:rsid w:val="00B21AC0"/>
    <w:rsid w:val="00B22C5B"/>
    <w:rsid w:val="00B22DA4"/>
    <w:rsid w:val="00B23357"/>
    <w:rsid w:val="00B236DA"/>
    <w:rsid w:val="00B2410E"/>
    <w:rsid w:val="00B25ADD"/>
    <w:rsid w:val="00B267B8"/>
    <w:rsid w:val="00B268C3"/>
    <w:rsid w:val="00B26FE7"/>
    <w:rsid w:val="00B2727D"/>
    <w:rsid w:val="00B301A2"/>
    <w:rsid w:val="00B30A16"/>
    <w:rsid w:val="00B30B07"/>
    <w:rsid w:val="00B30BC1"/>
    <w:rsid w:val="00B3112F"/>
    <w:rsid w:val="00B31333"/>
    <w:rsid w:val="00B31350"/>
    <w:rsid w:val="00B315A8"/>
    <w:rsid w:val="00B31718"/>
    <w:rsid w:val="00B32487"/>
    <w:rsid w:val="00B32C3E"/>
    <w:rsid w:val="00B32C4D"/>
    <w:rsid w:val="00B32E24"/>
    <w:rsid w:val="00B333E9"/>
    <w:rsid w:val="00B33792"/>
    <w:rsid w:val="00B34824"/>
    <w:rsid w:val="00B35729"/>
    <w:rsid w:val="00B3580E"/>
    <w:rsid w:val="00B35B3C"/>
    <w:rsid w:val="00B3691B"/>
    <w:rsid w:val="00B40E4A"/>
    <w:rsid w:val="00B41D37"/>
    <w:rsid w:val="00B42409"/>
    <w:rsid w:val="00B426F3"/>
    <w:rsid w:val="00B42717"/>
    <w:rsid w:val="00B43D04"/>
    <w:rsid w:val="00B43FE8"/>
    <w:rsid w:val="00B44F58"/>
    <w:rsid w:val="00B45128"/>
    <w:rsid w:val="00B45DB6"/>
    <w:rsid w:val="00B4754F"/>
    <w:rsid w:val="00B478E9"/>
    <w:rsid w:val="00B47F59"/>
    <w:rsid w:val="00B50CD0"/>
    <w:rsid w:val="00B5117F"/>
    <w:rsid w:val="00B51E97"/>
    <w:rsid w:val="00B527A9"/>
    <w:rsid w:val="00B52B0A"/>
    <w:rsid w:val="00B52FC8"/>
    <w:rsid w:val="00B53B48"/>
    <w:rsid w:val="00B53BEE"/>
    <w:rsid w:val="00B53DB3"/>
    <w:rsid w:val="00B542E4"/>
    <w:rsid w:val="00B55273"/>
    <w:rsid w:val="00B55E5B"/>
    <w:rsid w:val="00B5657E"/>
    <w:rsid w:val="00B5677F"/>
    <w:rsid w:val="00B56BB0"/>
    <w:rsid w:val="00B57AB6"/>
    <w:rsid w:val="00B60B03"/>
    <w:rsid w:val="00B6154D"/>
    <w:rsid w:val="00B6161F"/>
    <w:rsid w:val="00B6216A"/>
    <w:rsid w:val="00B625EE"/>
    <w:rsid w:val="00B626BF"/>
    <w:rsid w:val="00B62932"/>
    <w:rsid w:val="00B62B00"/>
    <w:rsid w:val="00B64005"/>
    <w:rsid w:val="00B64130"/>
    <w:rsid w:val="00B657C9"/>
    <w:rsid w:val="00B66097"/>
    <w:rsid w:val="00B660B6"/>
    <w:rsid w:val="00B66AF2"/>
    <w:rsid w:val="00B66DB6"/>
    <w:rsid w:val="00B67E29"/>
    <w:rsid w:val="00B70956"/>
    <w:rsid w:val="00B70964"/>
    <w:rsid w:val="00B70979"/>
    <w:rsid w:val="00B712EE"/>
    <w:rsid w:val="00B72848"/>
    <w:rsid w:val="00B72B6A"/>
    <w:rsid w:val="00B73099"/>
    <w:rsid w:val="00B73375"/>
    <w:rsid w:val="00B744D4"/>
    <w:rsid w:val="00B744FC"/>
    <w:rsid w:val="00B74544"/>
    <w:rsid w:val="00B752F6"/>
    <w:rsid w:val="00B75CAC"/>
    <w:rsid w:val="00B76457"/>
    <w:rsid w:val="00B76702"/>
    <w:rsid w:val="00B76B33"/>
    <w:rsid w:val="00B77754"/>
    <w:rsid w:val="00B77A42"/>
    <w:rsid w:val="00B802FB"/>
    <w:rsid w:val="00B80AFC"/>
    <w:rsid w:val="00B80F75"/>
    <w:rsid w:val="00B81054"/>
    <w:rsid w:val="00B8157D"/>
    <w:rsid w:val="00B820DB"/>
    <w:rsid w:val="00B82857"/>
    <w:rsid w:val="00B82F34"/>
    <w:rsid w:val="00B833D1"/>
    <w:rsid w:val="00B837F0"/>
    <w:rsid w:val="00B83896"/>
    <w:rsid w:val="00B84D51"/>
    <w:rsid w:val="00B860A9"/>
    <w:rsid w:val="00B86A6C"/>
    <w:rsid w:val="00B877BE"/>
    <w:rsid w:val="00B877D5"/>
    <w:rsid w:val="00B87904"/>
    <w:rsid w:val="00B907F5"/>
    <w:rsid w:val="00B90AF9"/>
    <w:rsid w:val="00B91763"/>
    <w:rsid w:val="00B928BA"/>
    <w:rsid w:val="00B946AC"/>
    <w:rsid w:val="00B95370"/>
    <w:rsid w:val="00B957D3"/>
    <w:rsid w:val="00B95903"/>
    <w:rsid w:val="00B95FFA"/>
    <w:rsid w:val="00B963B9"/>
    <w:rsid w:val="00B964C7"/>
    <w:rsid w:val="00B969F4"/>
    <w:rsid w:val="00B96D56"/>
    <w:rsid w:val="00B96EB2"/>
    <w:rsid w:val="00B96EBB"/>
    <w:rsid w:val="00B97264"/>
    <w:rsid w:val="00BA0143"/>
    <w:rsid w:val="00BA07F4"/>
    <w:rsid w:val="00BA093E"/>
    <w:rsid w:val="00BA1020"/>
    <w:rsid w:val="00BA15E2"/>
    <w:rsid w:val="00BA17ED"/>
    <w:rsid w:val="00BA227A"/>
    <w:rsid w:val="00BA2785"/>
    <w:rsid w:val="00BA303D"/>
    <w:rsid w:val="00BA33E6"/>
    <w:rsid w:val="00BA4499"/>
    <w:rsid w:val="00BA46E2"/>
    <w:rsid w:val="00BA4BB9"/>
    <w:rsid w:val="00BA4C69"/>
    <w:rsid w:val="00BA51E5"/>
    <w:rsid w:val="00BA5DFA"/>
    <w:rsid w:val="00BA61AF"/>
    <w:rsid w:val="00BA6766"/>
    <w:rsid w:val="00BA7FB2"/>
    <w:rsid w:val="00BB0514"/>
    <w:rsid w:val="00BB0FAF"/>
    <w:rsid w:val="00BB1630"/>
    <w:rsid w:val="00BB189D"/>
    <w:rsid w:val="00BB2225"/>
    <w:rsid w:val="00BB30F6"/>
    <w:rsid w:val="00BB32A5"/>
    <w:rsid w:val="00BB49B9"/>
    <w:rsid w:val="00BB5B5F"/>
    <w:rsid w:val="00BB5BDD"/>
    <w:rsid w:val="00BB5CBF"/>
    <w:rsid w:val="00BB60E8"/>
    <w:rsid w:val="00BB6860"/>
    <w:rsid w:val="00BB76F5"/>
    <w:rsid w:val="00BB7BA1"/>
    <w:rsid w:val="00BC14C7"/>
    <w:rsid w:val="00BC18B3"/>
    <w:rsid w:val="00BC22B9"/>
    <w:rsid w:val="00BC3256"/>
    <w:rsid w:val="00BC3481"/>
    <w:rsid w:val="00BC3592"/>
    <w:rsid w:val="00BC36DF"/>
    <w:rsid w:val="00BC3DBA"/>
    <w:rsid w:val="00BC422A"/>
    <w:rsid w:val="00BC4B41"/>
    <w:rsid w:val="00BC588B"/>
    <w:rsid w:val="00BC5DD0"/>
    <w:rsid w:val="00BC5FD7"/>
    <w:rsid w:val="00BC612E"/>
    <w:rsid w:val="00BC66ED"/>
    <w:rsid w:val="00BC70A2"/>
    <w:rsid w:val="00BC7EDB"/>
    <w:rsid w:val="00BD11D3"/>
    <w:rsid w:val="00BD2B47"/>
    <w:rsid w:val="00BD2BD5"/>
    <w:rsid w:val="00BD2CAA"/>
    <w:rsid w:val="00BD3B65"/>
    <w:rsid w:val="00BD3ED0"/>
    <w:rsid w:val="00BD422B"/>
    <w:rsid w:val="00BD4A25"/>
    <w:rsid w:val="00BD4A2F"/>
    <w:rsid w:val="00BD4DDF"/>
    <w:rsid w:val="00BD4E0D"/>
    <w:rsid w:val="00BE1A19"/>
    <w:rsid w:val="00BE1A57"/>
    <w:rsid w:val="00BE1A96"/>
    <w:rsid w:val="00BE1C5C"/>
    <w:rsid w:val="00BE1CF8"/>
    <w:rsid w:val="00BE23F4"/>
    <w:rsid w:val="00BE2BBC"/>
    <w:rsid w:val="00BE3E67"/>
    <w:rsid w:val="00BE47FE"/>
    <w:rsid w:val="00BE50E6"/>
    <w:rsid w:val="00BE5106"/>
    <w:rsid w:val="00BE61B2"/>
    <w:rsid w:val="00BE624E"/>
    <w:rsid w:val="00BE728C"/>
    <w:rsid w:val="00BE7CC3"/>
    <w:rsid w:val="00BF05A0"/>
    <w:rsid w:val="00BF0CAB"/>
    <w:rsid w:val="00BF0E4A"/>
    <w:rsid w:val="00BF0EAF"/>
    <w:rsid w:val="00BF0F01"/>
    <w:rsid w:val="00BF1DF8"/>
    <w:rsid w:val="00BF2224"/>
    <w:rsid w:val="00BF249E"/>
    <w:rsid w:val="00BF2B0D"/>
    <w:rsid w:val="00BF4601"/>
    <w:rsid w:val="00BF469C"/>
    <w:rsid w:val="00BF4E3B"/>
    <w:rsid w:val="00BF5454"/>
    <w:rsid w:val="00BF5BB3"/>
    <w:rsid w:val="00BF66B6"/>
    <w:rsid w:val="00BF6E3A"/>
    <w:rsid w:val="00BF7893"/>
    <w:rsid w:val="00BF7EC9"/>
    <w:rsid w:val="00C00D8A"/>
    <w:rsid w:val="00C01A81"/>
    <w:rsid w:val="00C01C49"/>
    <w:rsid w:val="00C02390"/>
    <w:rsid w:val="00C02D3E"/>
    <w:rsid w:val="00C035BA"/>
    <w:rsid w:val="00C037CA"/>
    <w:rsid w:val="00C04D8A"/>
    <w:rsid w:val="00C05058"/>
    <w:rsid w:val="00C05126"/>
    <w:rsid w:val="00C066E6"/>
    <w:rsid w:val="00C0672F"/>
    <w:rsid w:val="00C06E45"/>
    <w:rsid w:val="00C0738C"/>
    <w:rsid w:val="00C07571"/>
    <w:rsid w:val="00C07AEC"/>
    <w:rsid w:val="00C109B9"/>
    <w:rsid w:val="00C10C3F"/>
    <w:rsid w:val="00C10CF2"/>
    <w:rsid w:val="00C10F4D"/>
    <w:rsid w:val="00C110C0"/>
    <w:rsid w:val="00C11198"/>
    <w:rsid w:val="00C11921"/>
    <w:rsid w:val="00C12370"/>
    <w:rsid w:val="00C124A3"/>
    <w:rsid w:val="00C13A73"/>
    <w:rsid w:val="00C13CAF"/>
    <w:rsid w:val="00C15000"/>
    <w:rsid w:val="00C153A8"/>
    <w:rsid w:val="00C15897"/>
    <w:rsid w:val="00C15A9F"/>
    <w:rsid w:val="00C15CDB"/>
    <w:rsid w:val="00C1616B"/>
    <w:rsid w:val="00C16B21"/>
    <w:rsid w:val="00C16DFC"/>
    <w:rsid w:val="00C2079E"/>
    <w:rsid w:val="00C20C9B"/>
    <w:rsid w:val="00C21FBE"/>
    <w:rsid w:val="00C221CD"/>
    <w:rsid w:val="00C2343F"/>
    <w:rsid w:val="00C2384E"/>
    <w:rsid w:val="00C23A68"/>
    <w:rsid w:val="00C23D32"/>
    <w:rsid w:val="00C23E79"/>
    <w:rsid w:val="00C24622"/>
    <w:rsid w:val="00C27729"/>
    <w:rsid w:val="00C30CE7"/>
    <w:rsid w:val="00C30F67"/>
    <w:rsid w:val="00C312FA"/>
    <w:rsid w:val="00C3180A"/>
    <w:rsid w:val="00C31B60"/>
    <w:rsid w:val="00C32F1F"/>
    <w:rsid w:val="00C332C4"/>
    <w:rsid w:val="00C334F5"/>
    <w:rsid w:val="00C33BE5"/>
    <w:rsid w:val="00C34426"/>
    <w:rsid w:val="00C35A03"/>
    <w:rsid w:val="00C35B0B"/>
    <w:rsid w:val="00C35B83"/>
    <w:rsid w:val="00C3611D"/>
    <w:rsid w:val="00C36478"/>
    <w:rsid w:val="00C36A05"/>
    <w:rsid w:val="00C373ED"/>
    <w:rsid w:val="00C3799D"/>
    <w:rsid w:val="00C37F5A"/>
    <w:rsid w:val="00C4040E"/>
    <w:rsid w:val="00C40BA5"/>
    <w:rsid w:val="00C40BAD"/>
    <w:rsid w:val="00C419C6"/>
    <w:rsid w:val="00C425D6"/>
    <w:rsid w:val="00C432D9"/>
    <w:rsid w:val="00C43AD3"/>
    <w:rsid w:val="00C43DEF"/>
    <w:rsid w:val="00C44166"/>
    <w:rsid w:val="00C44338"/>
    <w:rsid w:val="00C45AA2"/>
    <w:rsid w:val="00C45B5B"/>
    <w:rsid w:val="00C45EA7"/>
    <w:rsid w:val="00C464F8"/>
    <w:rsid w:val="00C46F26"/>
    <w:rsid w:val="00C47806"/>
    <w:rsid w:val="00C50207"/>
    <w:rsid w:val="00C51687"/>
    <w:rsid w:val="00C52097"/>
    <w:rsid w:val="00C52141"/>
    <w:rsid w:val="00C5289C"/>
    <w:rsid w:val="00C52B96"/>
    <w:rsid w:val="00C52DE6"/>
    <w:rsid w:val="00C53122"/>
    <w:rsid w:val="00C53951"/>
    <w:rsid w:val="00C54AB3"/>
    <w:rsid w:val="00C56008"/>
    <w:rsid w:val="00C5646C"/>
    <w:rsid w:val="00C56CBC"/>
    <w:rsid w:val="00C56CE0"/>
    <w:rsid w:val="00C573AD"/>
    <w:rsid w:val="00C575BE"/>
    <w:rsid w:val="00C60197"/>
    <w:rsid w:val="00C602D9"/>
    <w:rsid w:val="00C608F5"/>
    <w:rsid w:val="00C60F02"/>
    <w:rsid w:val="00C616A2"/>
    <w:rsid w:val="00C617B0"/>
    <w:rsid w:val="00C618D7"/>
    <w:rsid w:val="00C619BD"/>
    <w:rsid w:val="00C62D2B"/>
    <w:rsid w:val="00C6344F"/>
    <w:rsid w:val="00C63CF3"/>
    <w:rsid w:val="00C63F69"/>
    <w:rsid w:val="00C64124"/>
    <w:rsid w:val="00C64F55"/>
    <w:rsid w:val="00C65976"/>
    <w:rsid w:val="00C659E2"/>
    <w:rsid w:val="00C669AD"/>
    <w:rsid w:val="00C70C80"/>
    <w:rsid w:val="00C7176E"/>
    <w:rsid w:val="00C71D4B"/>
    <w:rsid w:val="00C71F0B"/>
    <w:rsid w:val="00C72510"/>
    <w:rsid w:val="00C72540"/>
    <w:rsid w:val="00C72639"/>
    <w:rsid w:val="00C729FA"/>
    <w:rsid w:val="00C731CA"/>
    <w:rsid w:val="00C743AD"/>
    <w:rsid w:val="00C743D6"/>
    <w:rsid w:val="00C75A93"/>
    <w:rsid w:val="00C75D5C"/>
    <w:rsid w:val="00C76092"/>
    <w:rsid w:val="00C76F05"/>
    <w:rsid w:val="00C775DD"/>
    <w:rsid w:val="00C77A6B"/>
    <w:rsid w:val="00C77F71"/>
    <w:rsid w:val="00C802E3"/>
    <w:rsid w:val="00C816E6"/>
    <w:rsid w:val="00C81951"/>
    <w:rsid w:val="00C81FAE"/>
    <w:rsid w:val="00C82587"/>
    <w:rsid w:val="00C828F9"/>
    <w:rsid w:val="00C82D1A"/>
    <w:rsid w:val="00C83733"/>
    <w:rsid w:val="00C839EE"/>
    <w:rsid w:val="00C84097"/>
    <w:rsid w:val="00C84D28"/>
    <w:rsid w:val="00C85564"/>
    <w:rsid w:val="00C87464"/>
    <w:rsid w:val="00C87FA4"/>
    <w:rsid w:val="00C916FD"/>
    <w:rsid w:val="00C9181A"/>
    <w:rsid w:val="00C91C2C"/>
    <w:rsid w:val="00C922E4"/>
    <w:rsid w:val="00C92961"/>
    <w:rsid w:val="00C92A8A"/>
    <w:rsid w:val="00C9335C"/>
    <w:rsid w:val="00C934AC"/>
    <w:rsid w:val="00C93B5F"/>
    <w:rsid w:val="00C94760"/>
    <w:rsid w:val="00C9485A"/>
    <w:rsid w:val="00C9487D"/>
    <w:rsid w:val="00C955CB"/>
    <w:rsid w:val="00C95664"/>
    <w:rsid w:val="00C95C4A"/>
    <w:rsid w:val="00C96866"/>
    <w:rsid w:val="00C96DA7"/>
    <w:rsid w:val="00C96E53"/>
    <w:rsid w:val="00C977FE"/>
    <w:rsid w:val="00CA13BF"/>
    <w:rsid w:val="00CA1597"/>
    <w:rsid w:val="00CA171B"/>
    <w:rsid w:val="00CA1BB1"/>
    <w:rsid w:val="00CA25CC"/>
    <w:rsid w:val="00CA27B4"/>
    <w:rsid w:val="00CA27DA"/>
    <w:rsid w:val="00CA2BA2"/>
    <w:rsid w:val="00CA37AB"/>
    <w:rsid w:val="00CA387E"/>
    <w:rsid w:val="00CA3ACE"/>
    <w:rsid w:val="00CA3B35"/>
    <w:rsid w:val="00CA3CC3"/>
    <w:rsid w:val="00CA3DBF"/>
    <w:rsid w:val="00CA3E26"/>
    <w:rsid w:val="00CA44C1"/>
    <w:rsid w:val="00CA5FFF"/>
    <w:rsid w:val="00CA6331"/>
    <w:rsid w:val="00CA6996"/>
    <w:rsid w:val="00CA6C49"/>
    <w:rsid w:val="00CA6C5C"/>
    <w:rsid w:val="00CA7F86"/>
    <w:rsid w:val="00CB0436"/>
    <w:rsid w:val="00CB08A4"/>
    <w:rsid w:val="00CB0A62"/>
    <w:rsid w:val="00CB1D4C"/>
    <w:rsid w:val="00CB2891"/>
    <w:rsid w:val="00CB2A4B"/>
    <w:rsid w:val="00CB2F44"/>
    <w:rsid w:val="00CB32EF"/>
    <w:rsid w:val="00CB3A9A"/>
    <w:rsid w:val="00CB3ECC"/>
    <w:rsid w:val="00CB5CB2"/>
    <w:rsid w:val="00CB6BBA"/>
    <w:rsid w:val="00CB6C7B"/>
    <w:rsid w:val="00CC082B"/>
    <w:rsid w:val="00CC0B7C"/>
    <w:rsid w:val="00CC117E"/>
    <w:rsid w:val="00CC1BDF"/>
    <w:rsid w:val="00CC1E59"/>
    <w:rsid w:val="00CC1F2B"/>
    <w:rsid w:val="00CC20E8"/>
    <w:rsid w:val="00CC21EC"/>
    <w:rsid w:val="00CC25D6"/>
    <w:rsid w:val="00CC2789"/>
    <w:rsid w:val="00CC31F9"/>
    <w:rsid w:val="00CC3B06"/>
    <w:rsid w:val="00CC46EF"/>
    <w:rsid w:val="00CC482B"/>
    <w:rsid w:val="00CC555A"/>
    <w:rsid w:val="00CC6225"/>
    <w:rsid w:val="00CC66BC"/>
    <w:rsid w:val="00CC6C67"/>
    <w:rsid w:val="00CC7387"/>
    <w:rsid w:val="00CC7991"/>
    <w:rsid w:val="00CD05D3"/>
    <w:rsid w:val="00CD105E"/>
    <w:rsid w:val="00CD1EF0"/>
    <w:rsid w:val="00CD3666"/>
    <w:rsid w:val="00CD3C1D"/>
    <w:rsid w:val="00CD3E85"/>
    <w:rsid w:val="00CD4824"/>
    <w:rsid w:val="00CD4AE6"/>
    <w:rsid w:val="00CD4C19"/>
    <w:rsid w:val="00CD5027"/>
    <w:rsid w:val="00CD505B"/>
    <w:rsid w:val="00CD508E"/>
    <w:rsid w:val="00CD5211"/>
    <w:rsid w:val="00CD5234"/>
    <w:rsid w:val="00CD57F9"/>
    <w:rsid w:val="00CD586F"/>
    <w:rsid w:val="00CD5CD1"/>
    <w:rsid w:val="00CD5E7E"/>
    <w:rsid w:val="00CD62E1"/>
    <w:rsid w:val="00CD74E3"/>
    <w:rsid w:val="00CD75F2"/>
    <w:rsid w:val="00CD7663"/>
    <w:rsid w:val="00CD7C21"/>
    <w:rsid w:val="00CD7CF8"/>
    <w:rsid w:val="00CE0AB9"/>
    <w:rsid w:val="00CE0BB8"/>
    <w:rsid w:val="00CE17A8"/>
    <w:rsid w:val="00CE29B8"/>
    <w:rsid w:val="00CE33FB"/>
    <w:rsid w:val="00CE38E6"/>
    <w:rsid w:val="00CE4E05"/>
    <w:rsid w:val="00CE54E0"/>
    <w:rsid w:val="00CE5835"/>
    <w:rsid w:val="00CE66D7"/>
    <w:rsid w:val="00CE6FA1"/>
    <w:rsid w:val="00CE71E5"/>
    <w:rsid w:val="00CE774B"/>
    <w:rsid w:val="00CE7765"/>
    <w:rsid w:val="00CF05FB"/>
    <w:rsid w:val="00CF1179"/>
    <w:rsid w:val="00CF1193"/>
    <w:rsid w:val="00CF1695"/>
    <w:rsid w:val="00CF1938"/>
    <w:rsid w:val="00CF1F3B"/>
    <w:rsid w:val="00CF24CD"/>
    <w:rsid w:val="00CF2699"/>
    <w:rsid w:val="00CF28ED"/>
    <w:rsid w:val="00CF2E54"/>
    <w:rsid w:val="00CF2EDA"/>
    <w:rsid w:val="00CF35C2"/>
    <w:rsid w:val="00CF3985"/>
    <w:rsid w:val="00CF3E6C"/>
    <w:rsid w:val="00CF4853"/>
    <w:rsid w:val="00CF5420"/>
    <w:rsid w:val="00CF5EC9"/>
    <w:rsid w:val="00CF6022"/>
    <w:rsid w:val="00CF6D96"/>
    <w:rsid w:val="00CF79AD"/>
    <w:rsid w:val="00D00457"/>
    <w:rsid w:val="00D01783"/>
    <w:rsid w:val="00D01F0A"/>
    <w:rsid w:val="00D03047"/>
    <w:rsid w:val="00D036A0"/>
    <w:rsid w:val="00D05D52"/>
    <w:rsid w:val="00D067C4"/>
    <w:rsid w:val="00D06F4B"/>
    <w:rsid w:val="00D07D00"/>
    <w:rsid w:val="00D10CB3"/>
    <w:rsid w:val="00D11263"/>
    <w:rsid w:val="00D12797"/>
    <w:rsid w:val="00D127B7"/>
    <w:rsid w:val="00D12901"/>
    <w:rsid w:val="00D12AF6"/>
    <w:rsid w:val="00D13012"/>
    <w:rsid w:val="00D13261"/>
    <w:rsid w:val="00D1379D"/>
    <w:rsid w:val="00D14159"/>
    <w:rsid w:val="00D142F8"/>
    <w:rsid w:val="00D1489D"/>
    <w:rsid w:val="00D14990"/>
    <w:rsid w:val="00D1595D"/>
    <w:rsid w:val="00D1736F"/>
    <w:rsid w:val="00D17503"/>
    <w:rsid w:val="00D215F4"/>
    <w:rsid w:val="00D21625"/>
    <w:rsid w:val="00D22227"/>
    <w:rsid w:val="00D2263E"/>
    <w:rsid w:val="00D2360A"/>
    <w:rsid w:val="00D23A14"/>
    <w:rsid w:val="00D24268"/>
    <w:rsid w:val="00D2458F"/>
    <w:rsid w:val="00D24A8A"/>
    <w:rsid w:val="00D25BE6"/>
    <w:rsid w:val="00D25E7C"/>
    <w:rsid w:val="00D2651C"/>
    <w:rsid w:val="00D27650"/>
    <w:rsid w:val="00D3118B"/>
    <w:rsid w:val="00D31D31"/>
    <w:rsid w:val="00D321DB"/>
    <w:rsid w:val="00D32460"/>
    <w:rsid w:val="00D324EB"/>
    <w:rsid w:val="00D32EBF"/>
    <w:rsid w:val="00D3328C"/>
    <w:rsid w:val="00D333C4"/>
    <w:rsid w:val="00D33746"/>
    <w:rsid w:val="00D343B3"/>
    <w:rsid w:val="00D35073"/>
    <w:rsid w:val="00D35C4B"/>
    <w:rsid w:val="00D36085"/>
    <w:rsid w:val="00D36979"/>
    <w:rsid w:val="00D36A4B"/>
    <w:rsid w:val="00D36F6E"/>
    <w:rsid w:val="00D36FCB"/>
    <w:rsid w:val="00D379A1"/>
    <w:rsid w:val="00D37C4C"/>
    <w:rsid w:val="00D37D70"/>
    <w:rsid w:val="00D417FA"/>
    <w:rsid w:val="00D41D5A"/>
    <w:rsid w:val="00D421D9"/>
    <w:rsid w:val="00D43467"/>
    <w:rsid w:val="00D456A7"/>
    <w:rsid w:val="00D4626B"/>
    <w:rsid w:val="00D46341"/>
    <w:rsid w:val="00D463A7"/>
    <w:rsid w:val="00D47529"/>
    <w:rsid w:val="00D47713"/>
    <w:rsid w:val="00D500A5"/>
    <w:rsid w:val="00D504F3"/>
    <w:rsid w:val="00D50732"/>
    <w:rsid w:val="00D50AA9"/>
    <w:rsid w:val="00D50E1A"/>
    <w:rsid w:val="00D51103"/>
    <w:rsid w:val="00D517BA"/>
    <w:rsid w:val="00D52CD2"/>
    <w:rsid w:val="00D5395F"/>
    <w:rsid w:val="00D53A73"/>
    <w:rsid w:val="00D53B1C"/>
    <w:rsid w:val="00D53B8E"/>
    <w:rsid w:val="00D5435C"/>
    <w:rsid w:val="00D54E18"/>
    <w:rsid w:val="00D55175"/>
    <w:rsid w:val="00D55776"/>
    <w:rsid w:val="00D55A7A"/>
    <w:rsid w:val="00D55E80"/>
    <w:rsid w:val="00D56071"/>
    <w:rsid w:val="00D56080"/>
    <w:rsid w:val="00D5616C"/>
    <w:rsid w:val="00D568D5"/>
    <w:rsid w:val="00D56B6F"/>
    <w:rsid w:val="00D57878"/>
    <w:rsid w:val="00D602D6"/>
    <w:rsid w:val="00D60AB7"/>
    <w:rsid w:val="00D6190A"/>
    <w:rsid w:val="00D61B3C"/>
    <w:rsid w:val="00D6226F"/>
    <w:rsid w:val="00D62BBC"/>
    <w:rsid w:val="00D6366A"/>
    <w:rsid w:val="00D63753"/>
    <w:rsid w:val="00D637C4"/>
    <w:rsid w:val="00D641F3"/>
    <w:rsid w:val="00D64816"/>
    <w:rsid w:val="00D6643A"/>
    <w:rsid w:val="00D66697"/>
    <w:rsid w:val="00D66F08"/>
    <w:rsid w:val="00D70D87"/>
    <w:rsid w:val="00D70E15"/>
    <w:rsid w:val="00D71018"/>
    <w:rsid w:val="00D714E5"/>
    <w:rsid w:val="00D71862"/>
    <w:rsid w:val="00D7219D"/>
    <w:rsid w:val="00D72E20"/>
    <w:rsid w:val="00D736DB"/>
    <w:rsid w:val="00D738B1"/>
    <w:rsid w:val="00D73ECA"/>
    <w:rsid w:val="00D73F5C"/>
    <w:rsid w:val="00D749C0"/>
    <w:rsid w:val="00D74F09"/>
    <w:rsid w:val="00D7544C"/>
    <w:rsid w:val="00D7546D"/>
    <w:rsid w:val="00D75C54"/>
    <w:rsid w:val="00D7626D"/>
    <w:rsid w:val="00D77EA1"/>
    <w:rsid w:val="00D823AB"/>
    <w:rsid w:val="00D828AA"/>
    <w:rsid w:val="00D82CA0"/>
    <w:rsid w:val="00D832A9"/>
    <w:rsid w:val="00D839C5"/>
    <w:rsid w:val="00D84043"/>
    <w:rsid w:val="00D84122"/>
    <w:rsid w:val="00D855B9"/>
    <w:rsid w:val="00D85B0A"/>
    <w:rsid w:val="00D86965"/>
    <w:rsid w:val="00D869FE"/>
    <w:rsid w:val="00D87D11"/>
    <w:rsid w:val="00D87ECB"/>
    <w:rsid w:val="00D9018E"/>
    <w:rsid w:val="00D91348"/>
    <w:rsid w:val="00D93561"/>
    <w:rsid w:val="00D95093"/>
    <w:rsid w:val="00D9566D"/>
    <w:rsid w:val="00D96205"/>
    <w:rsid w:val="00D975C2"/>
    <w:rsid w:val="00DA0EF7"/>
    <w:rsid w:val="00DA0F10"/>
    <w:rsid w:val="00DA1018"/>
    <w:rsid w:val="00DA11E0"/>
    <w:rsid w:val="00DA13DB"/>
    <w:rsid w:val="00DA1481"/>
    <w:rsid w:val="00DA1882"/>
    <w:rsid w:val="00DA22B2"/>
    <w:rsid w:val="00DA32D4"/>
    <w:rsid w:val="00DA390A"/>
    <w:rsid w:val="00DA396E"/>
    <w:rsid w:val="00DA47FE"/>
    <w:rsid w:val="00DA4B3F"/>
    <w:rsid w:val="00DA4EB6"/>
    <w:rsid w:val="00DA52A1"/>
    <w:rsid w:val="00DA52C9"/>
    <w:rsid w:val="00DA5CE4"/>
    <w:rsid w:val="00DA5E5E"/>
    <w:rsid w:val="00DA5F0C"/>
    <w:rsid w:val="00DA5FB2"/>
    <w:rsid w:val="00DA64D1"/>
    <w:rsid w:val="00DB0FA8"/>
    <w:rsid w:val="00DB1E91"/>
    <w:rsid w:val="00DB1F23"/>
    <w:rsid w:val="00DB2050"/>
    <w:rsid w:val="00DB20EB"/>
    <w:rsid w:val="00DB236D"/>
    <w:rsid w:val="00DB2619"/>
    <w:rsid w:val="00DB2D24"/>
    <w:rsid w:val="00DB33F6"/>
    <w:rsid w:val="00DB38CC"/>
    <w:rsid w:val="00DB3FD9"/>
    <w:rsid w:val="00DB65D1"/>
    <w:rsid w:val="00DB6DBE"/>
    <w:rsid w:val="00DC07F8"/>
    <w:rsid w:val="00DC08B6"/>
    <w:rsid w:val="00DC120A"/>
    <w:rsid w:val="00DC1221"/>
    <w:rsid w:val="00DC2370"/>
    <w:rsid w:val="00DC277F"/>
    <w:rsid w:val="00DC2C7F"/>
    <w:rsid w:val="00DC4678"/>
    <w:rsid w:val="00DC4832"/>
    <w:rsid w:val="00DC4C85"/>
    <w:rsid w:val="00DC5DC5"/>
    <w:rsid w:val="00DC6334"/>
    <w:rsid w:val="00DC647E"/>
    <w:rsid w:val="00DC6CFC"/>
    <w:rsid w:val="00DC6E90"/>
    <w:rsid w:val="00DD08F5"/>
    <w:rsid w:val="00DD0950"/>
    <w:rsid w:val="00DD0BFE"/>
    <w:rsid w:val="00DD169C"/>
    <w:rsid w:val="00DD2078"/>
    <w:rsid w:val="00DD29B1"/>
    <w:rsid w:val="00DD31D6"/>
    <w:rsid w:val="00DD322F"/>
    <w:rsid w:val="00DD3E1C"/>
    <w:rsid w:val="00DD3FE1"/>
    <w:rsid w:val="00DD479B"/>
    <w:rsid w:val="00DD4AF9"/>
    <w:rsid w:val="00DD4D47"/>
    <w:rsid w:val="00DD50A2"/>
    <w:rsid w:val="00DD5DF4"/>
    <w:rsid w:val="00DD5EE9"/>
    <w:rsid w:val="00DD60BC"/>
    <w:rsid w:val="00DD7195"/>
    <w:rsid w:val="00DD732C"/>
    <w:rsid w:val="00DD7497"/>
    <w:rsid w:val="00DD782F"/>
    <w:rsid w:val="00DE0414"/>
    <w:rsid w:val="00DE0982"/>
    <w:rsid w:val="00DE1D11"/>
    <w:rsid w:val="00DE22D8"/>
    <w:rsid w:val="00DE28ED"/>
    <w:rsid w:val="00DE2E52"/>
    <w:rsid w:val="00DE4045"/>
    <w:rsid w:val="00DE419E"/>
    <w:rsid w:val="00DE44C3"/>
    <w:rsid w:val="00DE468B"/>
    <w:rsid w:val="00DE46D1"/>
    <w:rsid w:val="00DE4757"/>
    <w:rsid w:val="00DE4D5E"/>
    <w:rsid w:val="00DE4EC9"/>
    <w:rsid w:val="00DE57CD"/>
    <w:rsid w:val="00DE63B4"/>
    <w:rsid w:val="00DE7423"/>
    <w:rsid w:val="00DE758C"/>
    <w:rsid w:val="00DF004E"/>
    <w:rsid w:val="00DF00CA"/>
    <w:rsid w:val="00DF04A0"/>
    <w:rsid w:val="00DF084F"/>
    <w:rsid w:val="00DF0B5E"/>
    <w:rsid w:val="00DF12A9"/>
    <w:rsid w:val="00DF139C"/>
    <w:rsid w:val="00DF1EC8"/>
    <w:rsid w:val="00DF259F"/>
    <w:rsid w:val="00DF2718"/>
    <w:rsid w:val="00DF27AE"/>
    <w:rsid w:val="00DF4897"/>
    <w:rsid w:val="00DF5569"/>
    <w:rsid w:val="00DF573A"/>
    <w:rsid w:val="00DF6C11"/>
    <w:rsid w:val="00DF755F"/>
    <w:rsid w:val="00DF7BC3"/>
    <w:rsid w:val="00DF7D53"/>
    <w:rsid w:val="00E00387"/>
    <w:rsid w:val="00E00AB8"/>
    <w:rsid w:val="00E00EBC"/>
    <w:rsid w:val="00E053B9"/>
    <w:rsid w:val="00E056D3"/>
    <w:rsid w:val="00E07D63"/>
    <w:rsid w:val="00E10029"/>
    <w:rsid w:val="00E1095C"/>
    <w:rsid w:val="00E11575"/>
    <w:rsid w:val="00E12276"/>
    <w:rsid w:val="00E125EF"/>
    <w:rsid w:val="00E12F22"/>
    <w:rsid w:val="00E13473"/>
    <w:rsid w:val="00E1485D"/>
    <w:rsid w:val="00E165FC"/>
    <w:rsid w:val="00E168D7"/>
    <w:rsid w:val="00E16E69"/>
    <w:rsid w:val="00E1724E"/>
    <w:rsid w:val="00E17D02"/>
    <w:rsid w:val="00E17DC9"/>
    <w:rsid w:val="00E20C04"/>
    <w:rsid w:val="00E20C4B"/>
    <w:rsid w:val="00E20F83"/>
    <w:rsid w:val="00E20F96"/>
    <w:rsid w:val="00E220A8"/>
    <w:rsid w:val="00E23A47"/>
    <w:rsid w:val="00E23E0E"/>
    <w:rsid w:val="00E2482B"/>
    <w:rsid w:val="00E2592B"/>
    <w:rsid w:val="00E25D98"/>
    <w:rsid w:val="00E25F87"/>
    <w:rsid w:val="00E264F8"/>
    <w:rsid w:val="00E26937"/>
    <w:rsid w:val="00E27254"/>
    <w:rsid w:val="00E27D7A"/>
    <w:rsid w:val="00E3017B"/>
    <w:rsid w:val="00E301E1"/>
    <w:rsid w:val="00E30C52"/>
    <w:rsid w:val="00E323F9"/>
    <w:rsid w:val="00E33666"/>
    <w:rsid w:val="00E33719"/>
    <w:rsid w:val="00E33B35"/>
    <w:rsid w:val="00E342A6"/>
    <w:rsid w:val="00E34AF7"/>
    <w:rsid w:val="00E34F8A"/>
    <w:rsid w:val="00E35F01"/>
    <w:rsid w:val="00E35F36"/>
    <w:rsid w:val="00E363E4"/>
    <w:rsid w:val="00E36BDB"/>
    <w:rsid w:val="00E3771A"/>
    <w:rsid w:val="00E4077D"/>
    <w:rsid w:val="00E40B45"/>
    <w:rsid w:val="00E40ED3"/>
    <w:rsid w:val="00E413A9"/>
    <w:rsid w:val="00E41637"/>
    <w:rsid w:val="00E41B9C"/>
    <w:rsid w:val="00E4257D"/>
    <w:rsid w:val="00E42683"/>
    <w:rsid w:val="00E43081"/>
    <w:rsid w:val="00E4380C"/>
    <w:rsid w:val="00E43E62"/>
    <w:rsid w:val="00E4542A"/>
    <w:rsid w:val="00E46071"/>
    <w:rsid w:val="00E46441"/>
    <w:rsid w:val="00E46E56"/>
    <w:rsid w:val="00E502F8"/>
    <w:rsid w:val="00E50A62"/>
    <w:rsid w:val="00E50C30"/>
    <w:rsid w:val="00E51410"/>
    <w:rsid w:val="00E515E7"/>
    <w:rsid w:val="00E5199E"/>
    <w:rsid w:val="00E51E7A"/>
    <w:rsid w:val="00E535E8"/>
    <w:rsid w:val="00E53BCF"/>
    <w:rsid w:val="00E53E15"/>
    <w:rsid w:val="00E5418E"/>
    <w:rsid w:val="00E54407"/>
    <w:rsid w:val="00E5452D"/>
    <w:rsid w:val="00E549FE"/>
    <w:rsid w:val="00E54AB3"/>
    <w:rsid w:val="00E5525A"/>
    <w:rsid w:val="00E555C8"/>
    <w:rsid w:val="00E5580D"/>
    <w:rsid w:val="00E558B7"/>
    <w:rsid w:val="00E56402"/>
    <w:rsid w:val="00E56453"/>
    <w:rsid w:val="00E56A79"/>
    <w:rsid w:val="00E56CB5"/>
    <w:rsid w:val="00E56D2D"/>
    <w:rsid w:val="00E57173"/>
    <w:rsid w:val="00E5776A"/>
    <w:rsid w:val="00E579F6"/>
    <w:rsid w:val="00E57ACB"/>
    <w:rsid w:val="00E60F34"/>
    <w:rsid w:val="00E61010"/>
    <w:rsid w:val="00E6153D"/>
    <w:rsid w:val="00E61828"/>
    <w:rsid w:val="00E623DA"/>
    <w:rsid w:val="00E62D26"/>
    <w:rsid w:val="00E62D27"/>
    <w:rsid w:val="00E63664"/>
    <w:rsid w:val="00E63681"/>
    <w:rsid w:val="00E636C6"/>
    <w:rsid w:val="00E63B56"/>
    <w:rsid w:val="00E64844"/>
    <w:rsid w:val="00E64B3B"/>
    <w:rsid w:val="00E658F6"/>
    <w:rsid w:val="00E65E56"/>
    <w:rsid w:val="00E65EB4"/>
    <w:rsid w:val="00E664D0"/>
    <w:rsid w:val="00E665F8"/>
    <w:rsid w:val="00E66F94"/>
    <w:rsid w:val="00E670E5"/>
    <w:rsid w:val="00E6767D"/>
    <w:rsid w:val="00E679CC"/>
    <w:rsid w:val="00E717C1"/>
    <w:rsid w:val="00E7199D"/>
    <w:rsid w:val="00E71E63"/>
    <w:rsid w:val="00E73140"/>
    <w:rsid w:val="00E73C8F"/>
    <w:rsid w:val="00E741F2"/>
    <w:rsid w:val="00E76A30"/>
    <w:rsid w:val="00E76D4C"/>
    <w:rsid w:val="00E76E99"/>
    <w:rsid w:val="00E77607"/>
    <w:rsid w:val="00E779DE"/>
    <w:rsid w:val="00E77A0B"/>
    <w:rsid w:val="00E77D0E"/>
    <w:rsid w:val="00E8096E"/>
    <w:rsid w:val="00E81786"/>
    <w:rsid w:val="00E81BB4"/>
    <w:rsid w:val="00E831AD"/>
    <w:rsid w:val="00E83277"/>
    <w:rsid w:val="00E8390D"/>
    <w:rsid w:val="00E83AE7"/>
    <w:rsid w:val="00E85DE5"/>
    <w:rsid w:val="00E86F57"/>
    <w:rsid w:val="00E87461"/>
    <w:rsid w:val="00E87770"/>
    <w:rsid w:val="00E907DE"/>
    <w:rsid w:val="00E90877"/>
    <w:rsid w:val="00E90EC0"/>
    <w:rsid w:val="00E91D1E"/>
    <w:rsid w:val="00E91DFE"/>
    <w:rsid w:val="00E921B5"/>
    <w:rsid w:val="00E922D7"/>
    <w:rsid w:val="00E931AD"/>
    <w:rsid w:val="00E940F6"/>
    <w:rsid w:val="00E944C1"/>
    <w:rsid w:val="00E94633"/>
    <w:rsid w:val="00E94DDF"/>
    <w:rsid w:val="00E95038"/>
    <w:rsid w:val="00E95EC1"/>
    <w:rsid w:val="00E960E0"/>
    <w:rsid w:val="00E965FA"/>
    <w:rsid w:val="00E966F4"/>
    <w:rsid w:val="00E96751"/>
    <w:rsid w:val="00E968FF"/>
    <w:rsid w:val="00E972A0"/>
    <w:rsid w:val="00E97D8B"/>
    <w:rsid w:val="00EA08A6"/>
    <w:rsid w:val="00EA1B2C"/>
    <w:rsid w:val="00EA1FF6"/>
    <w:rsid w:val="00EA27A7"/>
    <w:rsid w:val="00EA37E4"/>
    <w:rsid w:val="00EA3C02"/>
    <w:rsid w:val="00EA47F1"/>
    <w:rsid w:val="00EA5878"/>
    <w:rsid w:val="00EA5D19"/>
    <w:rsid w:val="00EA6955"/>
    <w:rsid w:val="00EA6FC1"/>
    <w:rsid w:val="00EA75FE"/>
    <w:rsid w:val="00EA7F55"/>
    <w:rsid w:val="00EB0EA0"/>
    <w:rsid w:val="00EB140F"/>
    <w:rsid w:val="00EB1CE6"/>
    <w:rsid w:val="00EB1D28"/>
    <w:rsid w:val="00EB1F19"/>
    <w:rsid w:val="00EB2574"/>
    <w:rsid w:val="00EB3285"/>
    <w:rsid w:val="00EB343C"/>
    <w:rsid w:val="00EB47F8"/>
    <w:rsid w:val="00EB4B18"/>
    <w:rsid w:val="00EB4C3B"/>
    <w:rsid w:val="00EB5E3C"/>
    <w:rsid w:val="00EB6A0E"/>
    <w:rsid w:val="00EB7375"/>
    <w:rsid w:val="00EB75A9"/>
    <w:rsid w:val="00EB7AA8"/>
    <w:rsid w:val="00EC06EA"/>
    <w:rsid w:val="00EC1EB7"/>
    <w:rsid w:val="00EC2013"/>
    <w:rsid w:val="00EC2660"/>
    <w:rsid w:val="00EC3057"/>
    <w:rsid w:val="00EC309A"/>
    <w:rsid w:val="00EC32C4"/>
    <w:rsid w:val="00EC345A"/>
    <w:rsid w:val="00EC351B"/>
    <w:rsid w:val="00EC3A93"/>
    <w:rsid w:val="00EC43A4"/>
    <w:rsid w:val="00EC47C5"/>
    <w:rsid w:val="00EC4B61"/>
    <w:rsid w:val="00EC65E1"/>
    <w:rsid w:val="00EC6EDA"/>
    <w:rsid w:val="00EC7166"/>
    <w:rsid w:val="00EC7606"/>
    <w:rsid w:val="00ED02B3"/>
    <w:rsid w:val="00ED06D0"/>
    <w:rsid w:val="00ED087B"/>
    <w:rsid w:val="00ED0C2A"/>
    <w:rsid w:val="00ED184D"/>
    <w:rsid w:val="00ED1E03"/>
    <w:rsid w:val="00ED2A41"/>
    <w:rsid w:val="00ED2F4A"/>
    <w:rsid w:val="00ED37E3"/>
    <w:rsid w:val="00ED5626"/>
    <w:rsid w:val="00ED5EB9"/>
    <w:rsid w:val="00ED610F"/>
    <w:rsid w:val="00ED6584"/>
    <w:rsid w:val="00ED6A1C"/>
    <w:rsid w:val="00ED6BFE"/>
    <w:rsid w:val="00ED7FE5"/>
    <w:rsid w:val="00EE0176"/>
    <w:rsid w:val="00EE0DCE"/>
    <w:rsid w:val="00EE1114"/>
    <w:rsid w:val="00EE17BD"/>
    <w:rsid w:val="00EE1A0E"/>
    <w:rsid w:val="00EE27D8"/>
    <w:rsid w:val="00EE2D8A"/>
    <w:rsid w:val="00EE32BD"/>
    <w:rsid w:val="00EE3410"/>
    <w:rsid w:val="00EE40CE"/>
    <w:rsid w:val="00EE42DF"/>
    <w:rsid w:val="00EE4EE5"/>
    <w:rsid w:val="00EE542F"/>
    <w:rsid w:val="00EE5542"/>
    <w:rsid w:val="00EE66A8"/>
    <w:rsid w:val="00EE6872"/>
    <w:rsid w:val="00EE78C5"/>
    <w:rsid w:val="00EE7F84"/>
    <w:rsid w:val="00EF0191"/>
    <w:rsid w:val="00EF09CC"/>
    <w:rsid w:val="00EF0E37"/>
    <w:rsid w:val="00EF0F91"/>
    <w:rsid w:val="00EF118D"/>
    <w:rsid w:val="00EF22A3"/>
    <w:rsid w:val="00EF2328"/>
    <w:rsid w:val="00EF296F"/>
    <w:rsid w:val="00EF2F92"/>
    <w:rsid w:val="00EF30CF"/>
    <w:rsid w:val="00EF3323"/>
    <w:rsid w:val="00EF6138"/>
    <w:rsid w:val="00EF67AB"/>
    <w:rsid w:val="00EF7F24"/>
    <w:rsid w:val="00F0011D"/>
    <w:rsid w:val="00F00748"/>
    <w:rsid w:val="00F0087E"/>
    <w:rsid w:val="00F00A14"/>
    <w:rsid w:val="00F010AA"/>
    <w:rsid w:val="00F01783"/>
    <w:rsid w:val="00F029A3"/>
    <w:rsid w:val="00F02C2B"/>
    <w:rsid w:val="00F03447"/>
    <w:rsid w:val="00F04880"/>
    <w:rsid w:val="00F04A6E"/>
    <w:rsid w:val="00F05843"/>
    <w:rsid w:val="00F05ED0"/>
    <w:rsid w:val="00F0635C"/>
    <w:rsid w:val="00F0650A"/>
    <w:rsid w:val="00F06536"/>
    <w:rsid w:val="00F067DF"/>
    <w:rsid w:val="00F0685D"/>
    <w:rsid w:val="00F06A5D"/>
    <w:rsid w:val="00F0700E"/>
    <w:rsid w:val="00F10D1F"/>
    <w:rsid w:val="00F112B9"/>
    <w:rsid w:val="00F120A6"/>
    <w:rsid w:val="00F12AA0"/>
    <w:rsid w:val="00F13B0E"/>
    <w:rsid w:val="00F13C44"/>
    <w:rsid w:val="00F13D06"/>
    <w:rsid w:val="00F1407F"/>
    <w:rsid w:val="00F14A48"/>
    <w:rsid w:val="00F14A61"/>
    <w:rsid w:val="00F14E8B"/>
    <w:rsid w:val="00F15346"/>
    <w:rsid w:val="00F156F7"/>
    <w:rsid w:val="00F16738"/>
    <w:rsid w:val="00F16A79"/>
    <w:rsid w:val="00F17649"/>
    <w:rsid w:val="00F17B58"/>
    <w:rsid w:val="00F200B1"/>
    <w:rsid w:val="00F20378"/>
    <w:rsid w:val="00F219B2"/>
    <w:rsid w:val="00F21DA8"/>
    <w:rsid w:val="00F249CE"/>
    <w:rsid w:val="00F24A93"/>
    <w:rsid w:val="00F24B0D"/>
    <w:rsid w:val="00F24B23"/>
    <w:rsid w:val="00F24B91"/>
    <w:rsid w:val="00F2509B"/>
    <w:rsid w:val="00F25292"/>
    <w:rsid w:val="00F256C5"/>
    <w:rsid w:val="00F2596C"/>
    <w:rsid w:val="00F25A3F"/>
    <w:rsid w:val="00F25F0D"/>
    <w:rsid w:val="00F27353"/>
    <w:rsid w:val="00F27A5F"/>
    <w:rsid w:val="00F27CEA"/>
    <w:rsid w:val="00F305EF"/>
    <w:rsid w:val="00F306FF"/>
    <w:rsid w:val="00F30BD2"/>
    <w:rsid w:val="00F31B7D"/>
    <w:rsid w:val="00F32022"/>
    <w:rsid w:val="00F32A17"/>
    <w:rsid w:val="00F32EFB"/>
    <w:rsid w:val="00F3332E"/>
    <w:rsid w:val="00F337F8"/>
    <w:rsid w:val="00F3425A"/>
    <w:rsid w:val="00F34418"/>
    <w:rsid w:val="00F349CE"/>
    <w:rsid w:val="00F34BAA"/>
    <w:rsid w:val="00F34F72"/>
    <w:rsid w:val="00F35345"/>
    <w:rsid w:val="00F3538C"/>
    <w:rsid w:val="00F355CA"/>
    <w:rsid w:val="00F355FB"/>
    <w:rsid w:val="00F36A16"/>
    <w:rsid w:val="00F36F88"/>
    <w:rsid w:val="00F37331"/>
    <w:rsid w:val="00F37D11"/>
    <w:rsid w:val="00F40C6B"/>
    <w:rsid w:val="00F40DE2"/>
    <w:rsid w:val="00F41113"/>
    <w:rsid w:val="00F44385"/>
    <w:rsid w:val="00F45C61"/>
    <w:rsid w:val="00F45CE2"/>
    <w:rsid w:val="00F46461"/>
    <w:rsid w:val="00F46D52"/>
    <w:rsid w:val="00F47423"/>
    <w:rsid w:val="00F478D6"/>
    <w:rsid w:val="00F50796"/>
    <w:rsid w:val="00F50FEB"/>
    <w:rsid w:val="00F51138"/>
    <w:rsid w:val="00F51DAB"/>
    <w:rsid w:val="00F52A6D"/>
    <w:rsid w:val="00F5306F"/>
    <w:rsid w:val="00F532A6"/>
    <w:rsid w:val="00F5371B"/>
    <w:rsid w:val="00F5454E"/>
    <w:rsid w:val="00F54CFA"/>
    <w:rsid w:val="00F5501B"/>
    <w:rsid w:val="00F55798"/>
    <w:rsid w:val="00F55BF3"/>
    <w:rsid w:val="00F5678B"/>
    <w:rsid w:val="00F569D6"/>
    <w:rsid w:val="00F57847"/>
    <w:rsid w:val="00F57FCC"/>
    <w:rsid w:val="00F60646"/>
    <w:rsid w:val="00F61907"/>
    <w:rsid w:val="00F61AB2"/>
    <w:rsid w:val="00F622C9"/>
    <w:rsid w:val="00F62B68"/>
    <w:rsid w:val="00F62D93"/>
    <w:rsid w:val="00F632F2"/>
    <w:rsid w:val="00F635D1"/>
    <w:rsid w:val="00F65464"/>
    <w:rsid w:val="00F654AF"/>
    <w:rsid w:val="00F664FC"/>
    <w:rsid w:val="00F70015"/>
    <w:rsid w:val="00F70B27"/>
    <w:rsid w:val="00F70E1C"/>
    <w:rsid w:val="00F713C4"/>
    <w:rsid w:val="00F729D8"/>
    <w:rsid w:val="00F72FCE"/>
    <w:rsid w:val="00F734F9"/>
    <w:rsid w:val="00F73F90"/>
    <w:rsid w:val="00F74231"/>
    <w:rsid w:val="00F743A7"/>
    <w:rsid w:val="00F74BBA"/>
    <w:rsid w:val="00F74D13"/>
    <w:rsid w:val="00F751CA"/>
    <w:rsid w:val="00F75660"/>
    <w:rsid w:val="00F75D0E"/>
    <w:rsid w:val="00F76026"/>
    <w:rsid w:val="00F765EB"/>
    <w:rsid w:val="00F76A33"/>
    <w:rsid w:val="00F76B7F"/>
    <w:rsid w:val="00F76D89"/>
    <w:rsid w:val="00F77242"/>
    <w:rsid w:val="00F77DD7"/>
    <w:rsid w:val="00F80C50"/>
    <w:rsid w:val="00F80FBD"/>
    <w:rsid w:val="00F811B5"/>
    <w:rsid w:val="00F8196F"/>
    <w:rsid w:val="00F81A90"/>
    <w:rsid w:val="00F82056"/>
    <w:rsid w:val="00F8282D"/>
    <w:rsid w:val="00F82F8F"/>
    <w:rsid w:val="00F849FF"/>
    <w:rsid w:val="00F85D7B"/>
    <w:rsid w:val="00F862C5"/>
    <w:rsid w:val="00F86A1F"/>
    <w:rsid w:val="00F86F58"/>
    <w:rsid w:val="00F873F4"/>
    <w:rsid w:val="00F903B0"/>
    <w:rsid w:val="00F910A8"/>
    <w:rsid w:val="00F91336"/>
    <w:rsid w:val="00F91919"/>
    <w:rsid w:val="00F91B42"/>
    <w:rsid w:val="00F91BB3"/>
    <w:rsid w:val="00F91C6B"/>
    <w:rsid w:val="00F91CB6"/>
    <w:rsid w:val="00F92287"/>
    <w:rsid w:val="00F9245A"/>
    <w:rsid w:val="00F925EA"/>
    <w:rsid w:val="00F92968"/>
    <w:rsid w:val="00F92C0D"/>
    <w:rsid w:val="00F92E66"/>
    <w:rsid w:val="00F92F91"/>
    <w:rsid w:val="00F936BB"/>
    <w:rsid w:val="00F93B29"/>
    <w:rsid w:val="00F93BAD"/>
    <w:rsid w:val="00F93F3E"/>
    <w:rsid w:val="00F941DD"/>
    <w:rsid w:val="00F944AF"/>
    <w:rsid w:val="00F95311"/>
    <w:rsid w:val="00F9570C"/>
    <w:rsid w:val="00F958A2"/>
    <w:rsid w:val="00F95B00"/>
    <w:rsid w:val="00F95BC0"/>
    <w:rsid w:val="00F95F8F"/>
    <w:rsid w:val="00F97989"/>
    <w:rsid w:val="00F97D44"/>
    <w:rsid w:val="00F97EE0"/>
    <w:rsid w:val="00FA0412"/>
    <w:rsid w:val="00FA0909"/>
    <w:rsid w:val="00FA0A18"/>
    <w:rsid w:val="00FA0F21"/>
    <w:rsid w:val="00FA1512"/>
    <w:rsid w:val="00FA1A78"/>
    <w:rsid w:val="00FA1BBD"/>
    <w:rsid w:val="00FA1D22"/>
    <w:rsid w:val="00FA1E71"/>
    <w:rsid w:val="00FA25C6"/>
    <w:rsid w:val="00FA2C9C"/>
    <w:rsid w:val="00FA3384"/>
    <w:rsid w:val="00FA439E"/>
    <w:rsid w:val="00FA482C"/>
    <w:rsid w:val="00FA4A2A"/>
    <w:rsid w:val="00FA4F8B"/>
    <w:rsid w:val="00FA660B"/>
    <w:rsid w:val="00FA6B0B"/>
    <w:rsid w:val="00FA6C4B"/>
    <w:rsid w:val="00FA6F3C"/>
    <w:rsid w:val="00FA70EC"/>
    <w:rsid w:val="00FA754E"/>
    <w:rsid w:val="00FA784F"/>
    <w:rsid w:val="00FA7CEE"/>
    <w:rsid w:val="00FB060B"/>
    <w:rsid w:val="00FB07FF"/>
    <w:rsid w:val="00FB5014"/>
    <w:rsid w:val="00FB54B5"/>
    <w:rsid w:val="00FB5A71"/>
    <w:rsid w:val="00FB6A12"/>
    <w:rsid w:val="00FB7A9F"/>
    <w:rsid w:val="00FB7EDB"/>
    <w:rsid w:val="00FC022E"/>
    <w:rsid w:val="00FC0E46"/>
    <w:rsid w:val="00FC1707"/>
    <w:rsid w:val="00FC1C82"/>
    <w:rsid w:val="00FC1D2F"/>
    <w:rsid w:val="00FC2079"/>
    <w:rsid w:val="00FC353F"/>
    <w:rsid w:val="00FC38E8"/>
    <w:rsid w:val="00FC44F3"/>
    <w:rsid w:val="00FC45AC"/>
    <w:rsid w:val="00FC46A8"/>
    <w:rsid w:val="00FC4CFF"/>
    <w:rsid w:val="00FC4D15"/>
    <w:rsid w:val="00FC5DE9"/>
    <w:rsid w:val="00FC6505"/>
    <w:rsid w:val="00FD0413"/>
    <w:rsid w:val="00FD0415"/>
    <w:rsid w:val="00FD0C94"/>
    <w:rsid w:val="00FD146A"/>
    <w:rsid w:val="00FD15C4"/>
    <w:rsid w:val="00FD1868"/>
    <w:rsid w:val="00FD3DEE"/>
    <w:rsid w:val="00FD40D3"/>
    <w:rsid w:val="00FD44E2"/>
    <w:rsid w:val="00FD48FA"/>
    <w:rsid w:val="00FD4DD2"/>
    <w:rsid w:val="00FD52CC"/>
    <w:rsid w:val="00FD5FA9"/>
    <w:rsid w:val="00FD640E"/>
    <w:rsid w:val="00FD67CD"/>
    <w:rsid w:val="00FD73C3"/>
    <w:rsid w:val="00FD7E6A"/>
    <w:rsid w:val="00FE044E"/>
    <w:rsid w:val="00FE1AAC"/>
    <w:rsid w:val="00FE2066"/>
    <w:rsid w:val="00FE2891"/>
    <w:rsid w:val="00FE2D9A"/>
    <w:rsid w:val="00FE2FD3"/>
    <w:rsid w:val="00FE30A6"/>
    <w:rsid w:val="00FE485C"/>
    <w:rsid w:val="00FE552D"/>
    <w:rsid w:val="00FE5699"/>
    <w:rsid w:val="00FE57BD"/>
    <w:rsid w:val="00FE645D"/>
    <w:rsid w:val="00FE6DE0"/>
    <w:rsid w:val="00FE6F12"/>
    <w:rsid w:val="00FE764C"/>
    <w:rsid w:val="00FF04D5"/>
    <w:rsid w:val="00FF06B2"/>
    <w:rsid w:val="00FF163D"/>
    <w:rsid w:val="00FF1E98"/>
    <w:rsid w:val="00FF2542"/>
    <w:rsid w:val="00FF29EF"/>
    <w:rsid w:val="00FF2CD7"/>
    <w:rsid w:val="00FF324A"/>
    <w:rsid w:val="00FF334C"/>
    <w:rsid w:val="00FF3BC4"/>
    <w:rsid w:val="00FF3D23"/>
    <w:rsid w:val="00FF412D"/>
    <w:rsid w:val="00FF43A5"/>
    <w:rsid w:val="00FF4AFF"/>
    <w:rsid w:val="00FF4D32"/>
    <w:rsid w:val="00FF5053"/>
    <w:rsid w:val="00FF530C"/>
    <w:rsid w:val="00FF58BA"/>
    <w:rsid w:val="00FF5B35"/>
    <w:rsid w:val="00FF6638"/>
    <w:rsid w:val="00FF6B2A"/>
    <w:rsid w:val="00FF6D9F"/>
    <w:rsid w:val="00FF7387"/>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B3AD0F"/>
  <w15:chartTrackingRefBased/>
  <w15:docId w15:val="{E5A24BB0-F959-7544-950D-F3668181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58025C"/>
    <w:rPr>
      <w:szCs w:val="22"/>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5802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5802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5802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58025C"/>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58025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654AF"/>
    <w:pPr>
      <w:numPr>
        <w:ilvl w:val="5"/>
        <w:numId w:val="48"/>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F654AF"/>
    <w:pPr>
      <w:numPr>
        <w:ilvl w:val="6"/>
        <w:numId w:val="48"/>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rPr>
  </w:style>
  <w:style w:type="paragraph" w:styleId="Heading8">
    <w:name w:val="heading 8"/>
    <w:basedOn w:val="Normal"/>
    <w:next w:val="Normal"/>
    <w:link w:val="Heading8Char"/>
    <w:uiPriority w:val="9"/>
    <w:qFormat/>
    <w:rsid w:val="00F654AF"/>
    <w:pPr>
      <w:numPr>
        <w:ilvl w:val="7"/>
        <w:numId w:val="48"/>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rPr>
  </w:style>
  <w:style w:type="paragraph" w:styleId="Heading9">
    <w:name w:val="heading 9"/>
    <w:basedOn w:val="Normal"/>
    <w:next w:val="Normal"/>
    <w:link w:val="Heading9Char"/>
    <w:uiPriority w:val="9"/>
    <w:qFormat/>
    <w:rsid w:val="00F654AF"/>
    <w:pPr>
      <w:numPr>
        <w:ilvl w:val="8"/>
        <w:numId w:val="48"/>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5802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25C"/>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s"/>
    <w:basedOn w:val="DefaultParagraphFont"/>
    <w:link w:val="textbold"/>
    <w:uiPriority w:val="8"/>
    <w:qFormat/>
    <w:rsid w:val="0058025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58025C"/>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58025C"/>
    <w:rPr>
      <w:rFonts w:eastAsiaTheme="majorEastAsia"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58025C"/>
    <w:rPr>
      <w:rFonts w:eastAsiaTheme="majorEastAsia"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8025C"/>
    <w:rPr>
      <w:rFonts w:eastAsiaTheme="majorEastAsia" w:cstheme="majorBidi"/>
      <w:b/>
      <w:sz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58025C"/>
    <w:rPr>
      <w:rFonts w:eastAsiaTheme="majorEastAs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025C"/>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58025C"/>
    <w:rPr>
      <w:b w:val="0"/>
      <w:sz w:val="22"/>
      <w:u w:val="single"/>
    </w:rPr>
  </w:style>
  <w:style w:type="character" w:styleId="Strong">
    <w:name w:val="Strong"/>
    <w:aliases w:val="8 pt font,Cut,Small 1,Citation Char Char1 Char Char Char Char Char,Heading 3 Char Char Char1,cites Char Char,Heading 3 Char1 Char,Char Char Char1,strong,EMPHASIS, Char Char Char Char Char Char Char Char Char2,Read Char Char1"/>
    <w:basedOn w:val="DefaultParagraphFont"/>
    <w:uiPriority w:val="22"/>
    <w:qFormat/>
    <w:rsid w:val="0058025C"/>
    <w:rPr>
      <w:b/>
      <w:bCs/>
    </w:rPr>
  </w:style>
  <w:style w:type="character" w:styleId="BookTitle">
    <w:name w:val="Book Title"/>
    <w:basedOn w:val="DefaultParagraphFont"/>
    <w:uiPriority w:val="33"/>
    <w:qFormat/>
    <w:rsid w:val="0058025C"/>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58025C"/>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unhideWhenUsed/>
    <w:rsid w:val="0058025C"/>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58025C"/>
    <w:pPr>
      <w:tabs>
        <w:tab w:val="center" w:pos="4680"/>
        <w:tab w:val="right" w:pos="9360"/>
      </w:tabs>
      <w:spacing w:after="0" w:line="240" w:lineRule="auto"/>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58025C"/>
    <w:rPr>
      <w:szCs w:val="22"/>
    </w:rPr>
  </w:style>
  <w:style w:type="paragraph" w:styleId="Footer">
    <w:name w:val="footer"/>
    <w:basedOn w:val="Normal"/>
    <w:link w:val="FooterChar"/>
    <w:uiPriority w:val="99"/>
    <w:rsid w:val="005802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25C"/>
    <w:rPr>
      <w:szCs w:val="22"/>
    </w:rPr>
  </w:style>
  <w:style w:type="paragraph" w:styleId="BodyText">
    <w:name w:val="Body Text"/>
    <w:aliases w:val="BT"/>
    <w:basedOn w:val="Normal"/>
    <w:link w:val="BodyTextChar"/>
    <w:uiPriority w:val="99"/>
    <w:unhideWhenUsed/>
    <w:rsid w:val="0058025C"/>
    <w:pPr>
      <w:spacing w:after="120"/>
    </w:pPr>
  </w:style>
  <w:style w:type="character" w:customStyle="1" w:styleId="BodyTextChar">
    <w:name w:val="Body Text Char"/>
    <w:aliases w:val="BT Char"/>
    <w:basedOn w:val="DefaultParagraphFont"/>
    <w:link w:val="BodyText"/>
    <w:uiPriority w:val="99"/>
    <w:rsid w:val="0058025C"/>
    <w:rPr>
      <w:szCs w:val="22"/>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58025C"/>
    <w:pPr>
      <w:spacing w:after="0" w:line="240" w:lineRule="auto"/>
    </w:pPr>
    <w:rPr>
      <w:szCs w:val="22"/>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58025C"/>
    <w:rPr>
      <w:szCs w:val="22"/>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C"/>
    <w:basedOn w:val="DefaultParagraphFont"/>
    <w:link w:val="Heading411"/>
    <w:uiPriority w:val="99"/>
    <w:unhideWhenUsed/>
    <w:rsid w:val="0058025C"/>
    <w:rPr>
      <w:color w:val="0563C1" w:themeColor="hyperlink"/>
      <w:u w:val="single"/>
    </w:rPr>
  </w:style>
  <w:style w:type="character" w:styleId="UnresolvedMention">
    <w:name w:val="Unresolved Mention"/>
    <w:basedOn w:val="DefaultParagraphFont"/>
    <w:uiPriority w:val="99"/>
    <w:unhideWhenUsed/>
    <w:rsid w:val="0058025C"/>
    <w:rPr>
      <w:color w:val="605E5C"/>
      <w:shd w:val="clear" w:color="auto" w:fill="E1DFDD"/>
    </w:rPr>
  </w:style>
  <w:style w:type="paragraph" w:customStyle="1" w:styleId="Analytics">
    <w:name w:val="Analytics"/>
    <w:aliases w:val="Heading 10"/>
    <w:basedOn w:val="Normal"/>
    <w:link w:val="AnalyticsChar"/>
    <w:uiPriority w:val="5"/>
    <w:qFormat/>
    <w:rsid w:val="0058025C"/>
    <w:pPr>
      <w:spacing w:after="40"/>
      <w:outlineLvl w:val="3"/>
    </w:pPr>
    <w:rPr>
      <w:b/>
      <w:iCs/>
      <w:sz w:val="26"/>
    </w:rPr>
  </w:style>
  <w:style w:type="character" w:customStyle="1" w:styleId="AnalyticsChar">
    <w:name w:val="Analytics Char"/>
    <w:basedOn w:val="DefaultParagraphFont"/>
    <w:link w:val="Analytics"/>
    <w:uiPriority w:val="5"/>
    <w:rsid w:val="0058025C"/>
    <w:rPr>
      <w:b/>
      <w:iCs/>
      <w:sz w:val="26"/>
      <w:szCs w:val="22"/>
    </w:rPr>
  </w:style>
  <w:style w:type="character" w:customStyle="1" w:styleId="Heading6Char">
    <w:name w:val="Heading 6 Char"/>
    <w:aliases w:val="Title (no index) Char,cites2 Char"/>
    <w:basedOn w:val="DefaultParagraphFont"/>
    <w:link w:val="Heading6"/>
    <w:uiPriority w:val="9"/>
    <w:rsid w:val="00F654AF"/>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F654AF"/>
    <w:rPr>
      <w:rFonts w:ascii="Times New Roman" w:eastAsia="Times New Roman" w:hAnsi="Times New Roman" w:cs="Times New Roman"/>
      <w:sz w:val="24"/>
    </w:rPr>
  </w:style>
  <w:style w:type="character" w:customStyle="1" w:styleId="Heading8Char">
    <w:name w:val="Heading 8 Char"/>
    <w:basedOn w:val="DefaultParagraphFont"/>
    <w:link w:val="Heading8"/>
    <w:uiPriority w:val="9"/>
    <w:rsid w:val="00F654AF"/>
    <w:rPr>
      <w:rFonts w:ascii="Times New Roman" w:eastAsia="Times New Roman" w:hAnsi="Times New Roman" w:cs="Times New Roman"/>
      <w:i/>
      <w:iCs/>
      <w:sz w:val="24"/>
    </w:rPr>
  </w:style>
  <w:style w:type="character" w:customStyle="1" w:styleId="Heading9Char">
    <w:name w:val="Heading 9 Char"/>
    <w:basedOn w:val="DefaultParagraphFont"/>
    <w:link w:val="Heading9"/>
    <w:uiPriority w:val="9"/>
    <w:rsid w:val="00F654AF"/>
    <w:rPr>
      <w:rFonts w:eastAsia="Times New Roman" w:cs="Times New Roman"/>
    </w:rPr>
  </w:style>
  <w:style w:type="paragraph" w:customStyle="1" w:styleId="Undertag">
    <w:name w:val="Undertag"/>
    <w:link w:val="UndertagChar"/>
    <w:autoRedefine/>
    <w:uiPriority w:val="5"/>
    <w:qFormat/>
    <w:rsid w:val="00F654AF"/>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F654AF"/>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uiPriority w:val="5"/>
    <w:qFormat/>
    <w:rsid w:val="00F654AF"/>
    <w:rPr>
      <w:color w:val="1F3864" w:themeColor="accent1" w:themeShade="80"/>
    </w:rPr>
  </w:style>
  <w:style w:type="character" w:customStyle="1" w:styleId="AnalyticChar">
    <w:name w:val="Analytic Char"/>
    <w:basedOn w:val="DefaultParagraphFont"/>
    <w:link w:val="Analytic"/>
    <w:uiPriority w:val="5"/>
    <w:rsid w:val="00F654AF"/>
    <w:rPr>
      <w:rFonts w:eastAsiaTheme="majorEastAsia" w:cstheme="majorBidi"/>
      <w:b/>
      <w:iCs/>
      <w:color w:val="1F3864" w:themeColor="accent1" w:themeShade="80"/>
      <w:sz w:val="26"/>
    </w:rPr>
  </w:style>
  <w:style w:type="paragraph" w:customStyle="1" w:styleId="textbold">
    <w:name w:val="text bold"/>
    <w:basedOn w:val="Normal"/>
    <w:link w:val="Emphasis"/>
    <w:uiPriority w:val="8"/>
    <w:qFormat/>
    <w:rsid w:val="00F654AF"/>
    <w:pPr>
      <w:ind w:left="720"/>
      <w:jc w:val="both"/>
    </w:pPr>
    <w:rPr>
      <w:b/>
      <w:iCs/>
      <w:sz w:val="24"/>
      <w:szCs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654AF"/>
    <w:pPr>
      <w:autoSpaceDE w:val="0"/>
      <w:autoSpaceDN w:val="0"/>
      <w:adjustRightInd w:val="0"/>
      <w:spacing w:before="480" w:line="252" w:lineRule="auto"/>
      <w:ind w:left="432" w:right="432"/>
      <w:jc w:val="both"/>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F654AF"/>
    <w:pPr>
      <w:ind w:left="720"/>
      <w:contextualSpacing/>
    </w:pPr>
  </w:style>
  <w:style w:type="paragraph" w:customStyle="1" w:styleId="Emphasis1">
    <w:name w:val="Emphasis1"/>
    <w:basedOn w:val="Normal"/>
    <w:autoRedefine/>
    <w:uiPriority w:val="8"/>
    <w:qFormat/>
    <w:rsid w:val="00F654A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F654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 w:type="character" w:customStyle="1" w:styleId="Boxes">
    <w:name w:val="Boxes"/>
    <w:basedOn w:val="Emphasis"/>
    <w:qFormat/>
    <w:rsid w:val="00F654A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654AF"/>
    <w:rPr>
      <w:b w:val="0"/>
      <w:sz w:val="22"/>
      <w:u w:val="single"/>
    </w:rPr>
  </w:style>
  <w:style w:type="character" w:customStyle="1" w:styleId="boxChar">
    <w:name w:val="box Char"/>
    <w:basedOn w:val="DefaultParagraphFont"/>
    <w:uiPriority w:val="5"/>
    <w:rsid w:val="00F654AF"/>
    <w:rPr>
      <w:rFonts w:cstheme="minorHAnsi"/>
      <w:b/>
      <w:iCs/>
      <w:u w:val="single"/>
      <w:bdr w:val="single" w:sz="8" w:space="0" w:color="auto"/>
    </w:rPr>
  </w:style>
  <w:style w:type="character" w:styleId="CommentReference">
    <w:name w:val="annotation reference"/>
    <w:basedOn w:val="DefaultParagraphFont"/>
    <w:uiPriority w:val="99"/>
    <w:unhideWhenUsed/>
    <w:rsid w:val="00F654AF"/>
    <w:rPr>
      <w:sz w:val="16"/>
      <w:szCs w:val="16"/>
    </w:rPr>
  </w:style>
  <w:style w:type="paragraph" w:styleId="CommentText">
    <w:name w:val="annotation text"/>
    <w:basedOn w:val="Normal"/>
    <w:link w:val="CommentTextChar"/>
    <w:uiPriority w:val="99"/>
    <w:unhideWhenUsed/>
    <w:rsid w:val="00F654AF"/>
    <w:rPr>
      <w:sz w:val="20"/>
      <w:szCs w:val="20"/>
    </w:rPr>
  </w:style>
  <w:style w:type="character" w:customStyle="1" w:styleId="CommentTextChar">
    <w:name w:val="Comment Text Char"/>
    <w:basedOn w:val="DefaultParagraphFont"/>
    <w:link w:val="CommentText"/>
    <w:uiPriority w:val="99"/>
    <w:rsid w:val="00F654AF"/>
    <w:rPr>
      <w:sz w:val="20"/>
      <w:szCs w:val="20"/>
    </w:rPr>
  </w:style>
  <w:style w:type="paragraph" w:styleId="CommentSubject">
    <w:name w:val="annotation subject"/>
    <w:basedOn w:val="CommentText"/>
    <w:next w:val="CommentText"/>
    <w:link w:val="CommentSubjectChar"/>
    <w:uiPriority w:val="99"/>
    <w:unhideWhenUsed/>
    <w:rsid w:val="00F654AF"/>
    <w:rPr>
      <w:b/>
      <w:bCs/>
    </w:rPr>
  </w:style>
  <w:style w:type="character" w:customStyle="1" w:styleId="CommentSubjectChar">
    <w:name w:val="Comment Subject Char"/>
    <w:basedOn w:val="CommentTextChar"/>
    <w:link w:val="CommentSubject"/>
    <w:uiPriority w:val="99"/>
    <w:rsid w:val="00F654AF"/>
    <w:rPr>
      <w:b/>
      <w:bCs/>
      <w:sz w:val="20"/>
      <w:szCs w:val="20"/>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7"/>
    <w:qFormat/>
    <w:rsid w:val="00F654AF"/>
    <w:rPr>
      <w:b/>
      <w:u w:val="single"/>
    </w:rPr>
  </w:style>
  <w:style w:type="paragraph" w:customStyle="1" w:styleId="Tag2">
    <w:name w:val="Tag2"/>
    <w:basedOn w:val="Normal"/>
    <w:qFormat/>
    <w:rsid w:val="00F654AF"/>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7"/>
    <w:qFormat/>
    <w:rsid w:val="00F654AF"/>
    <w:pPr>
      <w:ind w:left="720"/>
      <w:outlineLvl w:val="0"/>
    </w:pPr>
    <w:rPr>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F654A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F654AF"/>
    <w:pPr>
      <w:widowControl w:val="0"/>
      <w:suppressAutoHyphens/>
      <w:spacing w:after="200"/>
      <w:contextualSpacing/>
    </w:pPr>
    <w:rPr>
      <w:rFonts w:asciiTheme="minorHAnsi" w:eastAsiaTheme="minorEastAsia" w:hAnsiTheme="minorHAnsi" w:cstheme="minorBidi"/>
      <w:b/>
      <w:u w:val="single"/>
    </w:rPr>
  </w:style>
  <w:style w:type="paragraph" w:customStyle="1" w:styleId="Emphasize">
    <w:name w:val="Emphasize"/>
    <w:basedOn w:val="Normal"/>
    <w:autoRedefine/>
    <w:uiPriority w:val="8"/>
    <w:qFormat/>
    <w:rsid w:val="00F654AF"/>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F654AF"/>
    <w:rPr>
      <w:b/>
      <w:bCs/>
    </w:rPr>
  </w:style>
  <w:style w:type="paragraph" w:styleId="DocumentMap">
    <w:name w:val="Document Map"/>
    <w:basedOn w:val="Normal"/>
    <w:link w:val="DocumentMapChar"/>
    <w:uiPriority w:val="99"/>
    <w:rsid w:val="00F654AF"/>
    <w:rPr>
      <w:rFonts w:ascii="Tahoma" w:hAnsi="Tahoma" w:cs="Tahoma"/>
      <w:sz w:val="16"/>
      <w:szCs w:val="16"/>
    </w:rPr>
  </w:style>
  <w:style w:type="character" w:customStyle="1" w:styleId="DocumentMapChar">
    <w:name w:val="Document Map Char"/>
    <w:basedOn w:val="DefaultParagraphFont"/>
    <w:link w:val="DocumentMap"/>
    <w:uiPriority w:val="99"/>
    <w:rsid w:val="00F654AF"/>
    <w:rPr>
      <w:rFonts w:ascii="Tahoma" w:hAnsi="Tahoma" w:cs="Tahoma"/>
      <w:sz w:val="16"/>
      <w:szCs w:val="16"/>
    </w:rPr>
  </w:style>
  <w:style w:type="paragraph" w:customStyle="1" w:styleId="m4887372749746733380gmail-tagtext">
    <w:name w:val="m_4887372749746733380gmail-tag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4887372749746733380gmail-stylestylebold12pt">
    <w:name w:val="m_4887372749746733380gmail-stylestylebold12pt"/>
    <w:basedOn w:val="DefaultParagraphFont"/>
    <w:rsid w:val="00F654AF"/>
  </w:style>
  <w:style w:type="character" w:customStyle="1" w:styleId="apple-converted-space">
    <w:name w:val="apple-converted-space"/>
    <w:basedOn w:val="DefaultParagraphFont"/>
    <w:qFormat/>
    <w:rsid w:val="00F654AF"/>
  </w:style>
  <w:style w:type="character" w:customStyle="1" w:styleId="Emph">
    <w:name w:val="Emph"/>
    <w:basedOn w:val="DefaultParagraphFont"/>
    <w:uiPriority w:val="1"/>
    <w:qFormat/>
    <w:rsid w:val="00F654AF"/>
    <w:rPr>
      <w:rFonts w:ascii="Arial" w:hAnsi="Arial"/>
      <w:b/>
      <w:sz w:val="20"/>
      <w:u w:val="single"/>
      <w:bdr w:val="single" w:sz="8" w:space="0" w:color="auto"/>
    </w:rPr>
  </w:style>
  <w:style w:type="paragraph" w:customStyle="1" w:styleId="Underline2">
    <w:name w:val="Underline2"/>
    <w:basedOn w:val="Normal"/>
    <w:link w:val="Underline2Char"/>
    <w:uiPriority w:val="4"/>
    <w:qFormat/>
    <w:rsid w:val="00F654AF"/>
    <w:rPr>
      <w:u w:val="single"/>
    </w:rPr>
  </w:style>
  <w:style w:type="character" w:customStyle="1" w:styleId="Underline2Char">
    <w:name w:val="Underline2 Char"/>
    <w:basedOn w:val="DefaultParagraphFont"/>
    <w:link w:val="Underline2"/>
    <w:uiPriority w:val="4"/>
    <w:rsid w:val="00F654AF"/>
    <w:rPr>
      <w:u w:val="single"/>
    </w:rPr>
  </w:style>
  <w:style w:type="character" w:customStyle="1" w:styleId="BoldUnderline">
    <w:name w:val="BoldUnderline"/>
    <w:basedOn w:val="DefaultParagraphFont"/>
    <w:uiPriority w:val="1"/>
    <w:qFormat/>
    <w:rsid w:val="00F654AF"/>
    <w:rPr>
      <w:rFonts w:ascii="Arial" w:hAnsi="Arial"/>
      <w:b/>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654AF"/>
    <w:pPr>
      <w:spacing w:before="100" w:beforeAutospacing="1" w:after="100" w:afterAutospacing="1"/>
    </w:pPr>
    <w:rPr>
      <w:rFonts w:ascii="Times New Roman" w:eastAsia="Times New Roman" w:hAnsi="Times New Roman" w:cs="Times New Roman"/>
      <w:sz w:val="24"/>
    </w:rPr>
  </w:style>
  <w:style w:type="paragraph" w:customStyle="1" w:styleId="Nothing">
    <w:name w:val="Nothing"/>
    <w:link w:val="NothingChar"/>
    <w:qFormat/>
    <w:rsid w:val="00F654AF"/>
    <w:pPr>
      <w:spacing w:after="0" w:line="240" w:lineRule="auto"/>
      <w:jc w:val="both"/>
    </w:pPr>
    <w:rPr>
      <w:rFonts w:ascii="Times New Roman" w:eastAsia="Times New Roman" w:hAnsi="Times New Roman" w:cs="Times New Roman"/>
      <w:sz w:val="24"/>
    </w:rPr>
  </w:style>
  <w:style w:type="paragraph" w:customStyle="1" w:styleId="Cite2">
    <w:name w:val="Cite 2"/>
    <w:basedOn w:val="Normal"/>
    <w:qFormat/>
    <w:rsid w:val="00F654AF"/>
    <w:rPr>
      <w:b/>
      <w:sz w:val="24"/>
      <w:u w:val="single"/>
    </w:rPr>
  </w:style>
  <w:style w:type="character" w:customStyle="1" w:styleId="UnderlineBold">
    <w:name w:val="Underline + Bold"/>
    <w:uiPriority w:val="1"/>
    <w:qFormat/>
    <w:rsid w:val="00F654AF"/>
    <w:rPr>
      <w:b/>
      <w:sz w:val="20"/>
      <w:u w:val="single"/>
    </w:rPr>
  </w:style>
  <w:style w:type="paragraph" w:customStyle="1" w:styleId="Tagtemplate">
    <w:name w:val="Tagtemplate"/>
    <w:basedOn w:val="Normal"/>
    <w:link w:val="TagtemplateChar"/>
    <w:autoRedefine/>
    <w:qFormat/>
    <w:rsid w:val="00F654AF"/>
    <w:pPr>
      <w:keepNext/>
      <w:keepLines/>
    </w:pPr>
    <w:rPr>
      <w:b/>
      <w:sz w:val="24"/>
    </w:rPr>
  </w:style>
  <w:style w:type="character" w:customStyle="1" w:styleId="TagtemplateChar">
    <w:name w:val="Tagtemplate Char"/>
    <w:link w:val="Tagtemplate"/>
    <w:rsid w:val="00F654AF"/>
    <w:rPr>
      <w:b/>
      <w:sz w:val="24"/>
    </w:rPr>
  </w:style>
  <w:style w:type="paragraph" w:customStyle="1" w:styleId="TagText">
    <w:name w:val="TagText"/>
    <w:basedOn w:val="Normal"/>
    <w:qFormat/>
    <w:rsid w:val="00F654AF"/>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9.5 pt,9.5 p,Cite Char1,Sty,8 ,cite"/>
    <w:basedOn w:val="DefaultParagraphFont"/>
    <w:uiPriority w:val="21"/>
    <w:qFormat/>
    <w:rsid w:val="00F654AF"/>
    <w:rPr>
      <w:bCs/>
      <w:u w:val="single"/>
    </w:rPr>
  </w:style>
  <w:style w:type="character" w:customStyle="1" w:styleId="AuthorDate">
    <w:name w:val="Author Date"/>
    <w:qFormat/>
    <w:rsid w:val="00F654AF"/>
    <w:rPr>
      <w:b/>
      <w:sz w:val="24"/>
      <w:u w:val="thick"/>
    </w:rPr>
  </w:style>
  <w:style w:type="character" w:customStyle="1" w:styleId="cardChar">
    <w:name w:val="card Char"/>
    <w:aliases w:val="Bold Cite Char Char,Speed Cite Char"/>
    <w:uiPriority w:val="99"/>
    <w:rsid w:val="00F654AF"/>
    <w:rPr>
      <w:rFonts w:ascii="Times New Roman" w:eastAsia="Times New Roman" w:hAnsi="Times New Roman" w:cs="Calibri"/>
      <w:szCs w:val="20"/>
    </w:rPr>
  </w:style>
  <w:style w:type="character" w:customStyle="1" w:styleId="UnderlineCharCharCharCharCharChar">
    <w:name w:val="Underline Char Char Char Char Char Char"/>
    <w:rsid w:val="00F654AF"/>
    <w:rPr>
      <w:sz w:val="22"/>
      <w:szCs w:val="24"/>
      <w:u w:val="single"/>
      <w:lang w:val="en-US" w:eastAsia="en-US" w:bidi="ar-SA"/>
    </w:rPr>
  </w:style>
  <w:style w:type="character" w:customStyle="1" w:styleId="underline">
    <w:name w:val="underline"/>
    <w:qFormat/>
    <w:rsid w:val="00F654AF"/>
    <w:rPr>
      <w:b/>
      <w:u w:val="single"/>
    </w:rPr>
  </w:style>
  <w:style w:type="paragraph" w:customStyle="1" w:styleId="Cards">
    <w:name w:val="Cards"/>
    <w:next w:val="Normal"/>
    <w:link w:val="CardsChar"/>
    <w:qFormat/>
    <w:rsid w:val="00F654AF"/>
    <w:pPr>
      <w:widowControl w:val="0"/>
      <w:spacing w:after="0" w:line="240" w:lineRule="auto"/>
      <w:ind w:left="432" w:right="432"/>
    </w:pPr>
    <w:rPr>
      <w:rFonts w:ascii="Times New Roman" w:eastAsia="Times New Roman" w:hAnsi="Times New Roman" w:cs="Times New Roman"/>
      <w:sz w:val="16"/>
    </w:rPr>
  </w:style>
  <w:style w:type="character" w:customStyle="1" w:styleId="CardsChar">
    <w:name w:val="Cards Char"/>
    <w:link w:val="Cards"/>
    <w:rsid w:val="00F654AF"/>
    <w:rPr>
      <w:rFonts w:ascii="Times New Roman" w:eastAsia="Times New Roman" w:hAnsi="Times New Roman" w:cs="Times New Roman"/>
      <w:sz w:val="16"/>
    </w:rPr>
  </w:style>
  <w:style w:type="character" w:customStyle="1" w:styleId="Underline-Highlighted">
    <w:name w:val="Underline-Highlighted"/>
    <w:uiPriority w:val="1"/>
    <w:qFormat/>
    <w:rsid w:val="00F654AF"/>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F654AF"/>
    <w:pPr>
      <w:ind w:left="288" w:right="288"/>
    </w:pPr>
    <w:rPr>
      <w:rFonts w:eastAsia="Cambria" w:cs="Times New Roman"/>
      <w:szCs w:val="16"/>
    </w:rPr>
  </w:style>
  <w:style w:type="character" w:customStyle="1" w:styleId="cardtextChar">
    <w:name w:val="cardtext Char"/>
    <w:link w:val="cardtext"/>
    <w:rsid w:val="00F654AF"/>
    <w:rPr>
      <w:rFonts w:eastAsia="Cambria" w:cs="Times New Roman"/>
      <w:szCs w:val="16"/>
    </w:rPr>
  </w:style>
  <w:style w:type="paragraph" w:customStyle="1" w:styleId="cardtext0">
    <w:name w:val="card text"/>
    <w:basedOn w:val="Normal"/>
    <w:link w:val="cardtextChar0"/>
    <w:qFormat/>
    <w:rsid w:val="00F654AF"/>
    <w:pPr>
      <w:ind w:left="288" w:right="288"/>
    </w:pPr>
    <w:rPr>
      <w:rFonts w:eastAsia="Cambria"/>
    </w:rPr>
  </w:style>
  <w:style w:type="character" w:customStyle="1" w:styleId="cardtextChar0">
    <w:name w:val="card text Char"/>
    <w:link w:val="cardtext0"/>
    <w:rsid w:val="00F654AF"/>
    <w:rPr>
      <w:rFonts w:eastAsia="Cambria"/>
    </w:rPr>
  </w:style>
  <w:style w:type="paragraph" w:customStyle="1" w:styleId="Underlining">
    <w:name w:val="Underlining"/>
    <w:basedOn w:val="Normal"/>
    <w:next w:val="Normal"/>
    <w:link w:val="UnderliningChar"/>
    <w:qFormat/>
    <w:rsid w:val="00F654AF"/>
    <w:rPr>
      <w:rFonts w:ascii="Arial Narrow" w:eastAsia="Times New Roman" w:hAnsi="Arial Narrow"/>
      <w:u w:val="single"/>
    </w:rPr>
  </w:style>
  <w:style w:type="character" w:customStyle="1" w:styleId="UnderliningChar">
    <w:name w:val="Underlining Char"/>
    <w:link w:val="Underlining"/>
    <w:rsid w:val="00F654AF"/>
    <w:rPr>
      <w:rFonts w:ascii="Arial Narrow" w:eastAsia="Times New Roman" w:hAnsi="Arial Narrow"/>
      <w:u w:val="single"/>
    </w:rPr>
  </w:style>
  <w:style w:type="paragraph" w:customStyle="1" w:styleId="MicroText">
    <w:name w:val="MicroText"/>
    <w:basedOn w:val="Normal"/>
    <w:next w:val="Normal"/>
    <w:link w:val="MicroTextChar"/>
    <w:qFormat/>
    <w:rsid w:val="00F654AF"/>
    <w:rPr>
      <w:rFonts w:ascii="Arial Narrow" w:eastAsia="Times New Roman" w:hAnsi="Arial Narrow"/>
      <w:sz w:val="12"/>
    </w:rPr>
  </w:style>
  <w:style w:type="character" w:customStyle="1" w:styleId="MicroTextChar">
    <w:name w:val="MicroText Char"/>
    <w:link w:val="MicroText"/>
    <w:rsid w:val="00F654AF"/>
    <w:rPr>
      <w:rFonts w:ascii="Arial Narrow" w:eastAsia="Times New Roman" w:hAnsi="Arial Narrow"/>
      <w:sz w:val="12"/>
    </w:rPr>
  </w:style>
  <w:style w:type="character" w:customStyle="1" w:styleId="Style4Char">
    <w:name w:val="Style4 Char"/>
    <w:link w:val="Style4"/>
    <w:rsid w:val="00F654AF"/>
    <w:rPr>
      <w:rFonts w:ascii="Arial Narrow" w:hAnsi="Arial Narrow"/>
      <w:u w:val="single"/>
    </w:rPr>
  </w:style>
  <w:style w:type="paragraph" w:customStyle="1" w:styleId="Style4">
    <w:name w:val="Style4"/>
    <w:basedOn w:val="Normal"/>
    <w:link w:val="Style4Char"/>
    <w:qFormat/>
    <w:rsid w:val="00F654AF"/>
    <w:rPr>
      <w:rFonts w:ascii="Arial Narrow" w:hAnsi="Arial Narrow"/>
      <w:u w:val="single"/>
    </w:rPr>
  </w:style>
  <w:style w:type="character" w:customStyle="1" w:styleId="apple-style-span">
    <w:name w:val="apple-style-span"/>
    <w:rsid w:val="00F654AF"/>
  </w:style>
  <w:style w:type="paragraph" w:customStyle="1" w:styleId="Hyperlink2">
    <w:name w:val="Hyperlink2"/>
    <w:basedOn w:val="Normal"/>
    <w:qFormat/>
    <w:rsid w:val="00F654AF"/>
    <w:rPr>
      <w:color w:val="00B0F0"/>
      <w:u w:val="single" w:color="00B0F0"/>
    </w:rPr>
  </w:style>
  <w:style w:type="character" w:customStyle="1" w:styleId="UnderlineCard">
    <w:name w:val="Underline Card"/>
    <w:uiPriority w:val="6"/>
    <w:qFormat/>
    <w:rsid w:val="00F654AF"/>
    <w:rPr>
      <w:rFonts w:ascii="Arial" w:hAnsi="Arial"/>
      <w:b w:val="0"/>
      <w:bCs/>
      <w:sz w:val="20"/>
      <w:u w:val="single"/>
    </w:rPr>
  </w:style>
  <w:style w:type="character" w:customStyle="1" w:styleId="body1">
    <w:name w:val="body1"/>
    <w:rsid w:val="00F654AF"/>
  </w:style>
  <w:style w:type="character" w:customStyle="1" w:styleId="CiteReal">
    <w:name w:val="CiteReal"/>
    <w:uiPriority w:val="1"/>
    <w:qFormat/>
    <w:rsid w:val="00F654AF"/>
    <w:rPr>
      <w:rFonts w:ascii="Arial" w:hAnsi="Arial"/>
      <w:b/>
      <w:sz w:val="24"/>
      <w:u w:val="single"/>
    </w:rPr>
  </w:style>
  <w:style w:type="paragraph" w:styleId="Quote">
    <w:name w:val="Quote"/>
    <w:aliases w:val="quote"/>
    <w:basedOn w:val="Normal"/>
    <w:next w:val="Normal"/>
    <w:link w:val="QuoteChar"/>
    <w:uiPriority w:val="29"/>
    <w:qFormat/>
    <w:rsid w:val="00F654AF"/>
    <w:rPr>
      <w:rFonts w:cs="Times New Roman"/>
      <w:b/>
      <w:iCs/>
      <w:color w:val="000000"/>
      <w:szCs w:val="20"/>
      <w:u w:val="single"/>
    </w:rPr>
  </w:style>
  <w:style w:type="character" w:customStyle="1" w:styleId="QuoteChar">
    <w:name w:val="Quote Char"/>
    <w:aliases w:val="quote Char2"/>
    <w:basedOn w:val="DefaultParagraphFont"/>
    <w:link w:val="Quote"/>
    <w:uiPriority w:val="29"/>
    <w:rsid w:val="00F654AF"/>
    <w:rPr>
      <w:rFonts w:cs="Times New Roman"/>
      <w:b/>
      <w:iCs/>
      <w:color w:val="000000"/>
      <w:szCs w:val="20"/>
      <w:u w:val="single"/>
    </w:rPr>
  </w:style>
  <w:style w:type="character" w:customStyle="1" w:styleId="aqj">
    <w:name w:val="aqj"/>
    <w:rsid w:val="00F654AF"/>
  </w:style>
  <w:style w:type="character" w:customStyle="1" w:styleId="underlinedChar">
    <w:name w:val="underlined Char"/>
    <w:link w:val="underlined"/>
    <w:locked/>
    <w:rsid w:val="00F654AF"/>
    <w:rPr>
      <w:rFonts w:ascii="Times New Roman" w:eastAsia="Malgun Gothic" w:hAnsi="Times New Roman"/>
      <w:u w:val="single"/>
    </w:rPr>
  </w:style>
  <w:style w:type="paragraph" w:customStyle="1" w:styleId="underlined">
    <w:name w:val="underlined"/>
    <w:next w:val="Normal"/>
    <w:link w:val="underlinedChar"/>
    <w:autoRedefine/>
    <w:qFormat/>
    <w:rsid w:val="00F654AF"/>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F654AF"/>
    <w:rPr>
      <w:bCs/>
      <w:u w:val="single"/>
    </w:rPr>
  </w:style>
  <w:style w:type="paragraph" w:customStyle="1" w:styleId="Default">
    <w:name w:val="Default"/>
    <w:basedOn w:val="Normal"/>
    <w:qFormat/>
    <w:rsid w:val="00F654AF"/>
    <w:pPr>
      <w:autoSpaceDE w:val="0"/>
      <w:autoSpaceDN w:val="0"/>
      <w:adjustRightInd w:val="0"/>
      <w:spacing w:after="200" w:line="276" w:lineRule="auto"/>
    </w:pPr>
    <w:rPr>
      <w:rFonts w:cs="AKDPE C+ Utopia"/>
    </w:rPr>
  </w:style>
  <w:style w:type="paragraph" w:styleId="List">
    <w:name w:val="List"/>
    <w:basedOn w:val="Normal"/>
    <w:uiPriority w:val="99"/>
    <w:unhideWhenUsed/>
    <w:rsid w:val="00F654AF"/>
    <w:pPr>
      <w:contextualSpacing/>
    </w:pPr>
  </w:style>
  <w:style w:type="paragraph" w:customStyle="1" w:styleId="PageHeaderLine1">
    <w:name w:val="PageHeaderLine1"/>
    <w:basedOn w:val="Normal"/>
    <w:qFormat/>
    <w:rsid w:val="00F654AF"/>
    <w:pPr>
      <w:tabs>
        <w:tab w:val="right" w:pos="10800"/>
      </w:tabs>
    </w:pPr>
    <w:rPr>
      <w:b/>
      <w:sz w:val="28"/>
    </w:rPr>
  </w:style>
  <w:style w:type="paragraph" w:customStyle="1" w:styleId="PageHeaderLine2">
    <w:name w:val="PageHeaderLine2"/>
    <w:basedOn w:val="Normal"/>
    <w:next w:val="Normal"/>
    <w:link w:val="PageHeaderLine2Char"/>
    <w:qFormat/>
    <w:rsid w:val="00F654AF"/>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F654AF"/>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F654AF"/>
    <w:rPr>
      <w:rFonts w:cs="Times New Roman"/>
      <w:szCs w:val="20"/>
    </w:rPr>
  </w:style>
  <w:style w:type="character" w:styleId="EndnoteReference">
    <w:name w:val="endnote reference"/>
    <w:unhideWhenUsed/>
    <w:rsid w:val="00F654AF"/>
    <w:rPr>
      <w:vertAlign w:val="superscript"/>
    </w:rPr>
  </w:style>
  <w:style w:type="paragraph" w:customStyle="1" w:styleId="2909F619802848F09E01365C32F34654">
    <w:name w:val="2909F619802848F09E01365C32F34654"/>
    <w:qFormat/>
    <w:rsid w:val="00F654AF"/>
    <w:pPr>
      <w:spacing w:after="200" w:line="276" w:lineRule="auto"/>
    </w:pPr>
    <w:rPr>
      <w:rFonts w:eastAsia="Times New Roman" w:cs="Times New Roman"/>
      <w:szCs w:val="22"/>
      <w:lang w:eastAsia="ja-JP"/>
    </w:rPr>
  </w:style>
  <w:style w:type="paragraph" w:customStyle="1" w:styleId="D345FF3D873148C5AE3FBF3267827368">
    <w:name w:val="D345FF3D873148C5AE3FBF3267827368"/>
    <w:qFormat/>
    <w:rsid w:val="00F654AF"/>
    <w:pPr>
      <w:spacing w:after="200" w:line="276" w:lineRule="auto"/>
    </w:pPr>
    <w:rPr>
      <w:rFonts w:eastAsia="Times New Roman" w:cs="Times New Roman"/>
      <w:szCs w:val="22"/>
      <w:lang w:eastAsia="ja-JP"/>
    </w:rPr>
  </w:style>
  <w:style w:type="paragraph" w:styleId="BalloonText">
    <w:name w:val="Balloon Text"/>
    <w:basedOn w:val="Normal"/>
    <w:link w:val="BalloonTextChar"/>
    <w:uiPriority w:val="99"/>
    <w:unhideWhenUsed/>
    <w:rsid w:val="00F654AF"/>
    <w:rPr>
      <w:rFonts w:ascii="Tahoma" w:hAnsi="Tahoma" w:cs="Times New Roman"/>
      <w:sz w:val="16"/>
      <w:szCs w:val="16"/>
    </w:rPr>
  </w:style>
  <w:style w:type="character" w:customStyle="1" w:styleId="BalloonTextChar">
    <w:name w:val="Balloon Text Char"/>
    <w:basedOn w:val="DefaultParagraphFont"/>
    <w:link w:val="BalloonText"/>
    <w:uiPriority w:val="99"/>
    <w:rsid w:val="00F654AF"/>
    <w:rPr>
      <w:rFonts w:ascii="Tahoma" w:hAnsi="Tahoma" w:cs="Times New Roman"/>
      <w:sz w:val="16"/>
      <w:szCs w:val="16"/>
    </w:rPr>
  </w:style>
  <w:style w:type="character" w:customStyle="1" w:styleId="Emphasis2">
    <w:name w:val="Emphasis2"/>
    <w:rsid w:val="00F654AF"/>
    <w:rPr>
      <w:rFonts w:ascii="Franklin Gothic Heavy" w:hAnsi="Franklin Gothic Heavy" w:hint="default"/>
      <w:iCs/>
      <w:u w:val="single"/>
    </w:rPr>
  </w:style>
  <w:style w:type="character" w:customStyle="1" w:styleId="A6">
    <w:name w:val="A6"/>
    <w:uiPriority w:val="99"/>
    <w:rsid w:val="00F654AF"/>
    <w:rPr>
      <w:rFonts w:ascii="Times New Roman" w:hAnsi="Times New Roman"/>
      <w:color w:val="000000"/>
      <w:sz w:val="14"/>
      <w:szCs w:val="14"/>
    </w:rPr>
  </w:style>
  <w:style w:type="character" w:customStyle="1" w:styleId="smallChar">
    <w:name w:val="small Char"/>
    <w:rsid w:val="00F654AF"/>
    <w:rPr>
      <w:rFonts w:ascii="Times New Roman" w:hAnsi="Times New Roman" w:cs="Arial"/>
      <w:sz w:val="16"/>
      <w:szCs w:val="22"/>
    </w:rPr>
  </w:style>
  <w:style w:type="paragraph" w:customStyle="1" w:styleId="BlockTitle">
    <w:name w:val="Block Title"/>
    <w:basedOn w:val="Heading1"/>
    <w:next w:val="Normal"/>
    <w:link w:val="BlockTitleChar"/>
    <w:qFormat/>
    <w:rsid w:val="00F654AF"/>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
    <w:link w:val="BlockTitle"/>
    <w:qFormat/>
    <w:rsid w:val="00F654AF"/>
    <w:rPr>
      <w:rFonts w:eastAsiaTheme="majorEastAsia" w:cstheme="majorBidi"/>
      <w:b/>
      <w:caps/>
      <w:sz w:val="32"/>
      <w:szCs w:val="32"/>
    </w:rPr>
  </w:style>
  <w:style w:type="paragraph" w:customStyle="1" w:styleId="citenon-bold">
    <w:name w:val="cite non-bold"/>
    <w:basedOn w:val="Normal"/>
    <w:link w:val="citenon-boldChar"/>
    <w:qFormat/>
    <w:rsid w:val="00F654AF"/>
    <w:pPr>
      <w:widowControl w:val="0"/>
    </w:pPr>
    <w:rPr>
      <w:rFonts w:ascii="Times New Roman" w:eastAsia="Times New Roman" w:hAnsi="Times New Roman" w:cs="Times New Roman"/>
    </w:rPr>
  </w:style>
  <w:style w:type="character" w:customStyle="1" w:styleId="citenon-boldChar">
    <w:name w:val="cite non-bold Char"/>
    <w:link w:val="citenon-bold"/>
    <w:rsid w:val="00F654AF"/>
    <w:rPr>
      <w:rFonts w:ascii="Times New Roman" w:eastAsia="Times New Roman" w:hAnsi="Times New Roman" w:cs="Times New Roman"/>
    </w:rPr>
  </w:style>
  <w:style w:type="character" w:customStyle="1" w:styleId="il">
    <w:name w:val="il"/>
    <w:rsid w:val="00F654AF"/>
  </w:style>
  <w:style w:type="character" w:customStyle="1" w:styleId="tagCharChar">
    <w:name w:val="tag Char Char"/>
    <w:locked/>
    <w:rsid w:val="00F654AF"/>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F654AF"/>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F654AF"/>
    <w:pPr>
      <w:widowControl w:val="0"/>
      <w:spacing w:after="0" w:line="211" w:lineRule="atLeast"/>
    </w:pPr>
    <w:rPr>
      <w:rFonts w:ascii="Goudy Old Style BT" w:hAnsi="Goudy Old Style BT" w:cs="Menlo Regular"/>
      <w:sz w:val="24"/>
    </w:rPr>
  </w:style>
  <w:style w:type="character" w:customStyle="1" w:styleId="verdana">
    <w:name w:val="verdana"/>
    <w:rsid w:val="00F654AF"/>
  </w:style>
  <w:style w:type="paragraph" w:customStyle="1" w:styleId="NormalText">
    <w:name w:val="Normal Text"/>
    <w:basedOn w:val="Normal"/>
    <w:link w:val="NormalTextChar"/>
    <w:autoRedefine/>
    <w:qFormat/>
    <w:rsid w:val="00F654AF"/>
    <w:pPr>
      <w:jc w:val="both"/>
    </w:pPr>
    <w:rPr>
      <w:rFonts w:ascii="Times New Roman" w:eastAsia="Times New Roman" w:hAnsi="Times New Roman" w:cs="Times New Roman"/>
      <w:szCs w:val="26"/>
      <w:lang w:eastAsia="ja-JP"/>
    </w:rPr>
  </w:style>
  <w:style w:type="character" w:customStyle="1" w:styleId="gsa">
    <w:name w:val="gs_a"/>
    <w:rsid w:val="00F654AF"/>
  </w:style>
  <w:style w:type="paragraph" w:customStyle="1" w:styleId="AuthorDate0">
    <w:name w:val="AuthorDate"/>
    <w:basedOn w:val="Normal"/>
    <w:link w:val="AuthorDateChar"/>
    <w:qFormat/>
    <w:rsid w:val="00F654AF"/>
    <w:rPr>
      <w:rFonts w:ascii="Times New Roman" w:eastAsia="MS Mincho" w:hAnsi="Times New Roman"/>
      <w:b/>
      <w:szCs w:val="20"/>
      <w:lang w:eastAsia="ja-JP"/>
    </w:rPr>
  </w:style>
  <w:style w:type="paragraph" w:customStyle="1" w:styleId="citeunread">
    <w:name w:val="cite unread"/>
    <w:basedOn w:val="Normal"/>
    <w:link w:val="citeunreadChar"/>
    <w:qFormat/>
    <w:rsid w:val="00F654AF"/>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F654AF"/>
    <w:rPr>
      <w:rFonts w:ascii="Times New Roman" w:eastAsia="MS Mincho" w:hAnsi="Times New Roman" w:cs="Times New Roman"/>
      <w:kern w:val="28"/>
      <w:sz w:val="18"/>
      <w:szCs w:val="20"/>
    </w:rPr>
  </w:style>
  <w:style w:type="character" w:customStyle="1" w:styleId="readChar">
    <w:name w:val="read Char"/>
    <w:rsid w:val="00F654AF"/>
    <w:rPr>
      <w:szCs w:val="22"/>
      <w:u w:val="single"/>
      <w:lang w:val="en-US" w:eastAsia="en-US" w:bidi="ar-SA"/>
    </w:rPr>
  </w:style>
  <w:style w:type="character" w:customStyle="1" w:styleId="2xBoldUnderline">
    <w:name w:val="2x_Bold_Underline"/>
    <w:rsid w:val="00F654AF"/>
    <w:rPr>
      <w:b/>
      <w:bCs/>
      <w:sz w:val="24"/>
      <w:u w:val="thick"/>
    </w:rPr>
  </w:style>
  <w:style w:type="paragraph" w:customStyle="1" w:styleId="Normaltext0">
    <w:name w:val="Normal text"/>
    <w:basedOn w:val="Normal"/>
    <w:link w:val="NormaltextCharChar"/>
    <w:autoRedefine/>
    <w:qFormat/>
    <w:rsid w:val="00F654AF"/>
    <w:pPr>
      <w:ind w:left="432"/>
    </w:pPr>
    <w:rPr>
      <w:rFonts w:ascii="Arial Narrow" w:eastAsia="SimSun" w:hAnsi="Arial Narrow" w:cs="Times New Roman"/>
      <w:color w:val="000000"/>
      <w:sz w:val="16"/>
    </w:rPr>
  </w:style>
  <w:style w:type="character" w:customStyle="1" w:styleId="NormaltextCharChar">
    <w:name w:val="Normal text Char Char"/>
    <w:link w:val="Normaltext0"/>
    <w:rsid w:val="00F654AF"/>
    <w:rPr>
      <w:rFonts w:ascii="Arial Narrow" w:eastAsia="SimSun" w:hAnsi="Arial Narrow" w:cs="Times New Roman"/>
      <w:color w:val="000000"/>
      <w:sz w:val="16"/>
    </w:rPr>
  </w:style>
  <w:style w:type="paragraph" w:customStyle="1" w:styleId="Sourcename">
    <w:name w:val="Source name"/>
    <w:basedOn w:val="Normaltext0"/>
    <w:link w:val="SourcenameChar"/>
    <w:autoRedefine/>
    <w:qFormat/>
    <w:rsid w:val="00F654AF"/>
    <w:rPr>
      <w:b/>
      <w:bCs/>
      <w:sz w:val="24"/>
    </w:rPr>
  </w:style>
  <w:style w:type="character" w:customStyle="1" w:styleId="SourcenameChar">
    <w:name w:val="Source name Char"/>
    <w:link w:val="Sourcename"/>
    <w:rsid w:val="00F654AF"/>
    <w:rPr>
      <w:rFonts w:ascii="Arial Narrow" w:eastAsia="SimSun" w:hAnsi="Arial Narrow" w:cs="Times New Roman"/>
      <w:b/>
      <w:bCs/>
      <w:color w:val="000000"/>
      <w:sz w:val="24"/>
    </w:rPr>
  </w:style>
  <w:style w:type="paragraph" w:customStyle="1" w:styleId="underlinedcard">
    <w:name w:val="underlined card"/>
    <w:basedOn w:val="Normaltext0"/>
    <w:link w:val="underlinedcardChar"/>
    <w:autoRedefine/>
    <w:qFormat/>
    <w:rsid w:val="00F654AF"/>
    <w:rPr>
      <w:sz w:val="22"/>
      <w:u w:val="single"/>
    </w:rPr>
  </w:style>
  <w:style w:type="character" w:customStyle="1" w:styleId="underlinedcardChar">
    <w:name w:val="underlined card Char"/>
    <w:link w:val="underlinedcard"/>
    <w:rsid w:val="00F654AF"/>
    <w:rPr>
      <w:rFonts w:ascii="Arial Narrow" w:eastAsia="SimSun" w:hAnsi="Arial Narrow" w:cs="Times New Roman"/>
      <w:color w:val="000000"/>
      <w:u w:val="single"/>
    </w:rPr>
  </w:style>
  <w:style w:type="character" w:customStyle="1" w:styleId="BodyTextChar1">
    <w:name w:val="Body Text Char1"/>
    <w:aliases w:val="BT Char1"/>
    <w:basedOn w:val="DefaultParagraphFont"/>
    <w:uiPriority w:val="99"/>
    <w:rsid w:val="00F654AF"/>
    <w:rPr>
      <w:rFonts w:ascii="Arial" w:hAnsi="Arial" w:cs="Arial"/>
    </w:rPr>
  </w:style>
  <w:style w:type="paragraph" w:customStyle="1" w:styleId="TextUnderline">
    <w:name w:val="Text Underline"/>
    <w:basedOn w:val="Normal"/>
    <w:link w:val="TextUnderlineChar"/>
    <w:qFormat/>
    <w:rsid w:val="00F654AF"/>
    <w:rPr>
      <w:rFonts w:ascii="Garamond" w:eastAsia="Times New Roman" w:hAnsi="Garamond" w:cs="Times New Roman"/>
      <w:bCs/>
      <w:kern w:val="20"/>
      <w:szCs w:val="32"/>
      <w:u w:val="single"/>
    </w:rPr>
  </w:style>
  <w:style w:type="character" w:customStyle="1" w:styleId="TextUnderlineChar">
    <w:name w:val="Text Underline Char"/>
    <w:link w:val="TextUnderline"/>
    <w:rsid w:val="00F654AF"/>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F654AF"/>
    <w:rPr>
      <w:rFonts w:ascii="Georgia" w:hAnsi="Georgia" w:cs="Times New Roman"/>
      <w:b/>
      <w:sz w:val="26"/>
    </w:rPr>
  </w:style>
  <w:style w:type="character" w:customStyle="1" w:styleId="CardTagandCiteChar">
    <w:name w:val="Card Tag and Cite Char"/>
    <w:link w:val="CardTagandCite"/>
    <w:rsid w:val="00F654AF"/>
    <w:rPr>
      <w:rFonts w:ascii="Georgia" w:hAnsi="Georgia" w:cs="Times New Roman"/>
      <w:b/>
      <w:sz w:val="26"/>
    </w:rPr>
  </w:style>
  <w:style w:type="paragraph" w:customStyle="1" w:styleId="CardText1">
    <w:name w:val="Card Text 1"/>
    <w:basedOn w:val="Normal"/>
    <w:link w:val="CardText1Char"/>
    <w:autoRedefine/>
    <w:qFormat/>
    <w:rsid w:val="00F654AF"/>
    <w:rPr>
      <w:rFonts w:ascii="Georgia" w:hAnsi="Georgia" w:cs="Times New Roman"/>
      <w:color w:val="000000"/>
      <w:u w:val="single"/>
    </w:rPr>
  </w:style>
  <w:style w:type="character" w:customStyle="1" w:styleId="CardText1Char">
    <w:name w:val="Card Text 1 Char"/>
    <w:link w:val="CardText1"/>
    <w:rsid w:val="00F654AF"/>
    <w:rPr>
      <w:rFonts w:ascii="Georgia" w:hAnsi="Georgia" w:cs="Times New Roman"/>
      <w:color w:val="000000"/>
      <w:u w:val="single"/>
    </w:rPr>
  </w:style>
  <w:style w:type="paragraph" w:customStyle="1" w:styleId="CardText2">
    <w:name w:val="Card Text 2"/>
    <w:basedOn w:val="CardText1"/>
    <w:link w:val="CardText2Char"/>
    <w:qFormat/>
    <w:rsid w:val="00F654AF"/>
    <w:rPr>
      <w:b/>
    </w:rPr>
  </w:style>
  <w:style w:type="character" w:customStyle="1" w:styleId="CardText2Char">
    <w:name w:val="Card Text 2 Char"/>
    <w:link w:val="CardText2"/>
    <w:rsid w:val="00F654AF"/>
    <w:rPr>
      <w:rFonts w:ascii="Georgia" w:hAnsi="Georgia" w:cs="Times New Roman"/>
      <w:b/>
      <w:color w:val="000000"/>
      <w:u w:val="single"/>
    </w:rPr>
  </w:style>
  <w:style w:type="character" w:customStyle="1" w:styleId="Style8pt">
    <w:name w:val="Style 8 pt"/>
    <w:rsid w:val="00F654AF"/>
    <w:rPr>
      <w:rFonts w:ascii="Times New Roman" w:hAnsi="Times New Roman"/>
      <w:sz w:val="16"/>
    </w:rPr>
  </w:style>
  <w:style w:type="character" w:customStyle="1" w:styleId="Dottedunderline">
    <w:name w:val="Dotted underline"/>
    <w:rsid w:val="00F654AF"/>
    <w:rPr>
      <w:u w:val="dotted"/>
    </w:rPr>
  </w:style>
  <w:style w:type="paragraph" w:customStyle="1" w:styleId="CiteCard">
    <w:name w:val="Cite_Card"/>
    <w:link w:val="CiteCardChar"/>
    <w:autoRedefine/>
    <w:qFormat/>
    <w:rsid w:val="00F654AF"/>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F654AF"/>
    <w:pPr>
      <w:numPr>
        <w:numId w:val="48"/>
      </w:numPr>
    </w:pPr>
  </w:style>
  <w:style w:type="numbering" w:styleId="ArticleSection">
    <w:name w:val="Outline List 3"/>
    <w:basedOn w:val="NoList"/>
    <w:rsid w:val="00F654AF"/>
    <w:pPr>
      <w:numPr>
        <w:numId w:val="49"/>
      </w:numPr>
    </w:pPr>
  </w:style>
  <w:style w:type="paragraph" w:styleId="BlockText">
    <w:name w:val="Block Text"/>
    <w:basedOn w:val="Normal"/>
    <w:rsid w:val="00F654AF"/>
    <w:pPr>
      <w:spacing w:after="120"/>
      <w:ind w:left="1440" w:right="1440"/>
    </w:pPr>
    <w:rPr>
      <w:rFonts w:ascii="Times New Roman" w:eastAsia="Times New Roman" w:hAnsi="Times New Roman"/>
    </w:rPr>
  </w:style>
  <w:style w:type="paragraph" w:styleId="BodyText2">
    <w:name w:val="Body Text 2"/>
    <w:basedOn w:val="Normal"/>
    <w:link w:val="BodyText2Char"/>
    <w:qFormat/>
    <w:rsid w:val="00F654AF"/>
    <w:pPr>
      <w:spacing w:after="120" w:line="480" w:lineRule="auto"/>
      <w:ind w:left="432" w:right="432"/>
    </w:pPr>
    <w:rPr>
      <w:rFonts w:ascii="Times New Roman" w:eastAsia="Times New Roman" w:hAnsi="Times New Roman" w:cs="Times New Roman"/>
    </w:rPr>
  </w:style>
  <w:style w:type="character" w:customStyle="1" w:styleId="BodyText2Char">
    <w:name w:val="Body Text 2 Char"/>
    <w:basedOn w:val="DefaultParagraphFont"/>
    <w:link w:val="BodyText2"/>
    <w:rsid w:val="00F654AF"/>
    <w:rPr>
      <w:rFonts w:ascii="Times New Roman" w:eastAsia="Times New Roman" w:hAnsi="Times New Roman" w:cs="Times New Roman"/>
    </w:rPr>
  </w:style>
  <w:style w:type="paragraph" w:styleId="BodyText3">
    <w:name w:val="Body Text 3"/>
    <w:basedOn w:val="Normal"/>
    <w:link w:val="BodyText3Char"/>
    <w:qFormat/>
    <w:rsid w:val="00F654AF"/>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F654AF"/>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F654AF"/>
    <w:pPr>
      <w:ind w:left="432" w:right="432" w:firstLine="210"/>
    </w:pPr>
    <w:rPr>
      <w:sz w:val="20"/>
    </w:rPr>
  </w:style>
  <w:style w:type="character" w:customStyle="1" w:styleId="BodyTextFirstIndentChar">
    <w:name w:val="Body Text First Indent Char"/>
    <w:basedOn w:val="BodyTextChar"/>
    <w:link w:val="BodyTextFirstIndent"/>
    <w:rsid w:val="00F654AF"/>
    <w:rPr>
      <w:sz w:val="20"/>
      <w:szCs w:val="22"/>
    </w:rPr>
  </w:style>
  <w:style w:type="paragraph" w:styleId="BodyTextIndent">
    <w:name w:val="Body Text Indent"/>
    <w:basedOn w:val="Normal"/>
    <w:link w:val="BodyTextIndentChar"/>
    <w:rsid w:val="00F654AF"/>
    <w:pPr>
      <w:spacing w:after="120"/>
      <w:ind w:left="360" w:right="432"/>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F654AF"/>
    <w:rPr>
      <w:rFonts w:ascii="Times New Roman" w:eastAsia="Times New Roman" w:hAnsi="Times New Roman" w:cs="Times New Roman"/>
    </w:rPr>
  </w:style>
  <w:style w:type="paragraph" w:styleId="BodyTextFirstIndent2">
    <w:name w:val="Body Text First Indent 2"/>
    <w:basedOn w:val="BodyTextIndent"/>
    <w:link w:val="BodyTextFirstIndent2Char"/>
    <w:qFormat/>
    <w:rsid w:val="00F654AF"/>
    <w:pPr>
      <w:ind w:firstLine="210"/>
    </w:pPr>
  </w:style>
  <w:style w:type="character" w:customStyle="1" w:styleId="BodyTextFirstIndent2Char">
    <w:name w:val="Body Text First Indent 2 Char"/>
    <w:basedOn w:val="BodyTextIndentChar"/>
    <w:link w:val="BodyTextFirstIndent2"/>
    <w:rsid w:val="00F654AF"/>
    <w:rPr>
      <w:rFonts w:ascii="Times New Roman" w:eastAsia="Times New Roman" w:hAnsi="Times New Roman" w:cs="Times New Roman"/>
    </w:rPr>
  </w:style>
  <w:style w:type="paragraph" w:styleId="BodyTextIndent2">
    <w:name w:val="Body Text Indent 2"/>
    <w:basedOn w:val="Normal"/>
    <w:link w:val="BodyTextIndent2Char"/>
    <w:rsid w:val="00F654AF"/>
    <w:pPr>
      <w:spacing w:after="120" w:line="480" w:lineRule="auto"/>
      <w:ind w:left="360" w:right="432"/>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F654AF"/>
    <w:rPr>
      <w:rFonts w:ascii="Times New Roman" w:eastAsia="Times New Roman" w:hAnsi="Times New Roman" w:cs="Times New Roman"/>
    </w:rPr>
  </w:style>
  <w:style w:type="paragraph" w:styleId="BodyTextIndent3">
    <w:name w:val="Body Text Indent 3"/>
    <w:basedOn w:val="Normal"/>
    <w:link w:val="BodyTextIndent3Char"/>
    <w:rsid w:val="00F654AF"/>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F654AF"/>
    <w:rPr>
      <w:rFonts w:ascii="Times New Roman" w:eastAsia="Times New Roman" w:hAnsi="Times New Roman" w:cs="Times New Roman"/>
      <w:sz w:val="16"/>
      <w:szCs w:val="16"/>
    </w:rPr>
  </w:style>
  <w:style w:type="paragraph" w:styleId="Closing">
    <w:name w:val="Closing"/>
    <w:basedOn w:val="Normal"/>
    <w:link w:val="ClosingChar"/>
    <w:rsid w:val="00F654AF"/>
    <w:pPr>
      <w:ind w:left="4320" w:right="432"/>
    </w:pPr>
    <w:rPr>
      <w:rFonts w:ascii="Times New Roman" w:eastAsia="Times New Roman" w:hAnsi="Times New Roman" w:cs="Times New Roman"/>
    </w:rPr>
  </w:style>
  <w:style w:type="character" w:customStyle="1" w:styleId="ClosingChar">
    <w:name w:val="Closing Char"/>
    <w:basedOn w:val="DefaultParagraphFont"/>
    <w:link w:val="Closing"/>
    <w:rsid w:val="00F654AF"/>
    <w:rPr>
      <w:rFonts w:ascii="Times New Roman" w:eastAsia="Times New Roman" w:hAnsi="Times New Roman" w:cs="Times New Roman"/>
    </w:rPr>
  </w:style>
  <w:style w:type="paragraph" w:styleId="Date">
    <w:name w:val="Date"/>
    <w:aliases w:val="date"/>
    <w:basedOn w:val="Normal"/>
    <w:next w:val="Normal"/>
    <w:link w:val="DateChar"/>
    <w:uiPriority w:val="99"/>
    <w:qFormat/>
    <w:rsid w:val="00F654AF"/>
    <w:pPr>
      <w:ind w:left="432" w:right="432"/>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F654AF"/>
    <w:rPr>
      <w:rFonts w:ascii="Times New Roman" w:eastAsia="Times New Roman" w:hAnsi="Times New Roman" w:cs="Times New Roman"/>
    </w:rPr>
  </w:style>
  <w:style w:type="paragraph" w:styleId="E-mailSignature">
    <w:name w:val="E-mail Signature"/>
    <w:basedOn w:val="Normal"/>
    <w:link w:val="E-mailSignatureChar"/>
    <w:rsid w:val="00F654AF"/>
    <w:pPr>
      <w:ind w:left="432" w:right="432"/>
    </w:pPr>
    <w:rPr>
      <w:rFonts w:ascii="Times New Roman" w:eastAsia="Times New Roman" w:hAnsi="Times New Roman" w:cs="Times New Roman"/>
    </w:rPr>
  </w:style>
  <w:style w:type="character" w:customStyle="1" w:styleId="E-mailSignatureChar">
    <w:name w:val="E-mail Signature Char"/>
    <w:basedOn w:val="DefaultParagraphFont"/>
    <w:link w:val="E-mailSignature"/>
    <w:rsid w:val="00F654AF"/>
    <w:rPr>
      <w:rFonts w:ascii="Times New Roman" w:eastAsia="Times New Roman" w:hAnsi="Times New Roman" w:cs="Times New Roman"/>
    </w:rPr>
  </w:style>
  <w:style w:type="paragraph" w:styleId="EnvelopeAddress">
    <w:name w:val="envelope address"/>
    <w:basedOn w:val="Normal"/>
    <w:rsid w:val="00F654AF"/>
    <w:pPr>
      <w:framePr w:w="7920" w:h="1980" w:hRule="exact" w:hSpace="180" w:wrap="auto" w:hAnchor="page" w:xAlign="center" w:yAlign="bottom"/>
      <w:ind w:left="2880" w:right="432"/>
    </w:pPr>
    <w:rPr>
      <w:rFonts w:eastAsia="Times New Roman"/>
      <w:sz w:val="24"/>
    </w:rPr>
  </w:style>
  <w:style w:type="paragraph" w:styleId="EnvelopeReturn">
    <w:name w:val="envelope return"/>
    <w:basedOn w:val="Normal"/>
    <w:rsid w:val="00F654AF"/>
    <w:pPr>
      <w:ind w:left="432" w:right="432"/>
    </w:pPr>
    <w:rPr>
      <w:rFonts w:eastAsia="Times New Roman"/>
      <w:szCs w:val="20"/>
    </w:rPr>
  </w:style>
  <w:style w:type="character" w:styleId="HTMLAcronym">
    <w:name w:val="HTML Acronym"/>
    <w:uiPriority w:val="99"/>
    <w:rsid w:val="00F654AF"/>
  </w:style>
  <w:style w:type="paragraph" w:styleId="HTMLAddress">
    <w:name w:val="HTML Address"/>
    <w:basedOn w:val="Normal"/>
    <w:link w:val="HTMLAddressChar"/>
    <w:uiPriority w:val="99"/>
    <w:rsid w:val="00F654AF"/>
    <w:pPr>
      <w:ind w:left="432" w:right="432"/>
    </w:pPr>
    <w:rPr>
      <w:rFonts w:ascii="Times New Roman" w:eastAsia="Times New Roman" w:hAnsi="Times New Roman" w:cs="Times New Roman"/>
      <w:i/>
      <w:iCs/>
    </w:rPr>
  </w:style>
  <w:style w:type="character" w:customStyle="1" w:styleId="HTMLAddressChar">
    <w:name w:val="HTML Address Char"/>
    <w:basedOn w:val="DefaultParagraphFont"/>
    <w:link w:val="HTMLAddress"/>
    <w:uiPriority w:val="99"/>
    <w:rsid w:val="00F654AF"/>
    <w:rPr>
      <w:rFonts w:ascii="Times New Roman" w:eastAsia="Times New Roman" w:hAnsi="Times New Roman" w:cs="Times New Roman"/>
      <w:i/>
      <w:iCs/>
    </w:rPr>
  </w:style>
  <w:style w:type="character" w:styleId="HTMLCite">
    <w:name w:val="HTML Cite"/>
    <w:uiPriority w:val="99"/>
    <w:rsid w:val="00F654AF"/>
    <w:rPr>
      <w:i/>
      <w:iCs/>
    </w:rPr>
  </w:style>
  <w:style w:type="character" w:styleId="HTMLCode">
    <w:name w:val="HTML Code"/>
    <w:rsid w:val="00F654AF"/>
    <w:rPr>
      <w:rFonts w:ascii="Courier New" w:hAnsi="Courier New" w:cs="Courier New"/>
      <w:sz w:val="20"/>
      <w:szCs w:val="20"/>
    </w:rPr>
  </w:style>
  <w:style w:type="character" w:styleId="HTMLDefinition">
    <w:name w:val="HTML Definition"/>
    <w:rsid w:val="00F654AF"/>
    <w:rPr>
      <w:i/>
      <w:iCs/>
    </w:rPr>
  </w:style>
  <w:style w:type="character" w:styleId="HTMLKeyboard">
    <w:name w:val="HTML Keyboard"/>
    <w:rsid w:val="00F654AF"/>
    <w:rPr>
      <w:rFonts w:ascii="Courier New" w:hAnsi="Courier New" w:cs="Courier New"/>
      <w:sz w:val="20"/>
      <w:szCs w:val="20"/>
    </w:rPr>
  </w:style>
  <w:style w:type="paragraph" w:styleId="HTMLPreformatted">
    <w:name w:val="HTML Preformatted"/>
    <w:basedOn w:val="Normal"/>
    <w:link w:val="HTMLPreformattedChar"/>
    <w:uiPriority w:val="99"/>
    <w:rsid w:val="00F654AF"/>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F654AF"/>
    <w:rPr>
      <w:rFonts w:ascii="Courier New" w:eastAsia="Times New Roman" w:hAnsi="Courier New" w:cs="Times New Roman"/>
      <w:szCs w:val="20"/>
    </w:rPr>
  </w:style>
  <w:style w:type="character" w:styleId="HTMLSample">
    <w:name w:val="HTML Sample"/>
    <w:rsid w:val="00F654AF"/>
    <w:rPr>
      <w:rFonts w:ascii="Courier New" w:hAnsi="Courier New" w:cs="Courier New"/>
    </w:rPr>
  </w:style>
  <w:style w:type="character" w:styleId="HTMLTypewriter">
    <w:name w:val="HTML Typewriter"/>
    <w:rsid w:val="00F654AF"/>
    <w:rPr>
      <w:rFonts w:ascii="Courier New" w:hAnsi="Courier New" w:cs="Courier New"/>
      <w:sz w:val="20"/>
      <w:szCs w:val="20"/>
    </w:rPr>
  </w:style>
  <w:style w:type="character" w:styleId="HTMLVariable">
    <w:name w:val="HTML Variable"/>
    <w:rsid w:val="00F654AF"/>
    <w:rPr>
      <w:i/>
      <w:iCs/>
    </w:rPr>
  </w:style>
  <w:style w:type="character" w:styleId="LineNumber">
    <w:name w:val="line number"/>
    <w:rsid w:val="00F654AF"/>
  </w:style>
  <w:style w:type="paragraph" w:styleId="List2">
    <w:name w:val="List 2"/>
    <w:basedOn w:val="Normal"/>
    <w:rsid w:val="00F654AF"/>
    <w:pPr>
      <w:ind w:left="432" w:right="432" w:hanging="360"/>
    </w:pPr>
    <w:rPr>
      <w:rFonts w:ascii="Times New Roman" w:eastAsia="Times New Roman" w:hAnsi="Times New Roman"/>
    </w:rPr>
  </w:style>
  <w:style w:type="paragraph" w:styleId="List3">
    <w:name w:val="List 3"/>
    <w:basedOn w:val="Normal"/>
    <w:rsid w:val="00F654AF"/>
    <w:pPr>
      <w:ind w:left="1080" w:right="432" w:hanging="360"/>
    </w:pPr>
    <w:rPr>
      <w:rFonts w:ascii="Times New Roman" w:eastAsia="Times New Roman" w:hAnsi="Times New Roman"/>
    </w:rPr>
  </w:style>
  <w:style w:type="paragraph" w:styleId="List4">
    <w:name w:val="List 4"/>
    <w:basedOn w:val="Normal"/>
    <w:rsid w:val="00F654AF"/>
    <w:pPr>
      <w:ind w:left="1440" w:right="432" w:hanging="360"/>
    </w:pPr>
    <w:rPr>
      <w:rFonts w:ascii="Times New Roman" w:eastAsia="Times New Roman" w:hAnsi="Times New Roman"/>
    </w:rPr>
  </w:style>
  <w:style w:type="paragraph" w:styleId="List5">
    <w:name w:val="List 5"/>
    <w:basedOn w:val="Normal"/>
    <w:rsid w:val="00F654AF"/>
    <w:pPr>
      <w:ind w:left="1800" w:right="432" w:hanging="360"/>
    </w:pPr>
    <w:rPr>
      <w:rFonts w:ascii="Times New Roman" w:eastAsia="Times New Roman" w:hAnsi="Times New Roman"/>
    </w:rPr>
  </w:style>
  <w:style w:type="paragraph" w:styleId="ListBullet">
    <w:name w:val="List Bullet"/>
    <w:basedOn w:val="Normal"/>
    <w:link w:val="ListBulletChar"/>
    <w:autoRedefine/>
    <w:uiPriority w:val="99"/>
    <w:rsid w:val="00F654AF"/>
    <w:pPr>
      <w:tabs>
        <w:tab w:val="num" w:pos="360"/>
      </w:tabs>
      <w:ind w:left="360" w:right="432" w:hanging="360"/>
    </w:pPr>
    <w:rPr>
      <w:rFonts w:ascii="Times New Roman" w:eastAsia="Times New Roman" w:hAnsi="Times New Roman"/>
    </w:rPr>
  </w:style>
  <w:style w:type="paragraph" w:styleId="ListBullet2">
    <w:name w:val="List Bullet 2"/>
    <w:basedOn w:val="Normal"/>
    <w:autoRedefine/>
    <w:rsid w:val="00F654AF"/>
    <w:pPr>
      <w:tabs>
        <w:tab w:val="num" w:pos="720"/>
      </w:tabs>
      <w:ind w:left="720" w:right="432" w:hanging="360"/>
    </w:pPr>
    <w:rPr>
      <w:rFonts w:ascii="Times New Roman" w:eastAsia="Times New Roman" w:hAnsi="Times New Roman"/>
    </w:rPr>
  </w:style>
  <w:style w:type="paragraph" w:styleId="ListBullet3">
    <w:name w:val="List Bullet 3"/>
    <w:basedOn w:val="Normal"/>
    <w:autoRedefine/>
    <w:rsid w:val="00F654AF"/>
    <w:pPr>
      <w:tabs>
        <w:tab w:val="num" w:pos="1080"/>
      </w:tabs>
      <w:ind w:left="1080" w:right="432" w:hanging="360"/>
    </w:pPr>
    <w:rPr>
      <w:rFonts w:ascii="Times New Roman" w:eastAsia="Times New Roman" w:hAnsi="Times New Roman"/>
    </w:rPr>
  </w:style>
  <w:style w:type="paragraph" w:styleId="ListBullet4">
    <w:name w:val="List Bullet 4"/>
    <w:basedOn w:val="Normal"/>
    <w:autoRedefine/>
    <w:rsid w:val="00F654AF"/>
    <w:pPr>
      <w:tabs>
        <w:tab w:val="num" w:pos="1440"/>
      </w:tabs>
      <w:ind w:left="1440" w:right="432" w:hanging="360"/>
    </w:pPr>
    <w:rPr>
      <w:rFonts w:ascii="Times New Roman" w:eastAsia="Times New Roman" w:hAnsi="Times New Roman"/>
    </w:rPr>
  </w:style>
  <w:style w:type="paragraph" w:styleId="ListBullet5">
    <w:name w:val="List Bullet 5"/>
    <w:basedOn w:val="Normal"/>
    <w:autoRedefine/>
    <w:rsid w:val="00F654AF"/>
    <w:pPr>
      <w:tabs>
        <w:tab w:val="num" w:pos="1800"/>
      </w:tabs>
      <w:ind w:left="1800" w:right="432" w:hanging="360"/>
    </w:pPr>
    <w:rPr>
      <w:rFonts w:ascii="Times New Roman" w:eastAsia="Times New Roman" w:hAnsi="Times New Roman"/>
    </w:rPr>
  </w:style>
  <w:style w:type="paragraph" w:styleId="ListContinue">
    <w:name w:val="List Continue"/>
    <w:basedOn w:val="Normal"/>
    <w:rsid w:val="00F654AF"/>
    <w:pPr>
      <w:spacing w:after="120"/>
      <w:ind w:left="360" w:right="432"/>
    </w:pPr>
    <w:rPr>
      <w:rFonts w:ascii="Times New Roman" w:eastAsia="Times New Roman" w:hAnsi="Times New Roman"/>
    </w:rPr>
  </w:style>
  <w:style w:type="paragraph" w:styleId="ListContinue2">
    <w:name w:val="List Continue 2"/>
    <w:basedOn w:val="Normal"/>
    <w:rsid w:val="00F654AF"/>
    <w:pPr>
      <w:spacing w:after="120"/>
      <w:ind w:left="432" w:right="432"/>
    </w:pPr>
    <w:rPr>
      <w:rFonts w:ascii="Times New Roman" w:eastAsia="Times New Roman" w:hAnsi="Times New Roman"/>
    </w:rPr>
  </w:style>
  <w:style w:type="paragraph" w:styleId="ListContinue3">
    <w:name w:val="List Continue 3"/>
    <w:basedOn w:val="Normal"/>
    <w:rsid w:val="00F654AF"/>
    <w:pPr>
      <w:spacing w:after="120"/>
      <w:ind w:left="1080" w:right="432"/>
    </w:pPr>
    <w:rPr>
      <w:rFonts w:ascii="Times New Roman" w:eastAsia="Times New Roman" w:hAnsi="Times New Roman"/>
    </w:rPr>
  </w:style>
  <w:style w:type="paragraph" w:styleId="ListContinue4">
    <w:name w:val="List Continue 4"/>
    <w:basedOn w:val="Normal"/>
    <w:rsid w:val="00F654AF"/>
    <w:pPr>
      <w:spacing w:after="120"/>
      <w:ind w:left="1440" w:right="432"/>
    </w:pPr>
    <w:rPr>
      <w:rFonts w:ascii="Times New Roman" w:eastAsia="Times New Roman" w:hAnsi="Times New Roman"/>
    </w:rPr>
  </w:style>
  <w:style w:type="paragraph" w:styleId="ListContinue5">
    <w:name w:val="List Continue 5"/>
    <w:basedOn w:val="Normal"/>
    <w:rsid w:val="00F654AF"/>
    <w:pPr>
      <w:spacing w:after="120"/>
      <w:ind w:left="1800" w:right="432"/>
    </w:pPr>
    <w:rPr>
      <w:rFonts w:ascii="Times New Roman" w:eastAsia="Times New Roman" w:hAnsi="Times New Roman"/>
    </w:rPr>
  </w:style>
  <w:style w:type="paragraph" w:styleId="ListNumber">
    <w:name w:val="List Number"/>
    <w:basedOn w:val="Normal"/>
    <w:rsid w:val="00F654AF"/>
    <w:pPr>
      <w:tabs>
        <w:tab w:val="num" w:pos="360"/>
      </w:tabs>
      <w:ind w:left="360" w:right="432" w:hanging="360"/>
    </w:pPr>
    <w:rPr>
      <w:rFonts w:ascii="Times New Roman" w:eastAsia="Times New Roman" w:hAnsi="Times New Roman"/>
    </w:rPr>
  </w:style>
  <w:style w:type="paragraph" w:styleId="ListNumber2">
    <w:name w:val="List Number 2"/>
    <w:basedOn w:val="Normal"/>
    <w:rsid w:val="00F654AF"/>
    <w:pPr>
      <w:tabs>
        <w:tab w:val="num" w:pos="720"/>
      </w:tabs>
      <w:ind w:left="720" w:right="432" w:hanging="360"/>
    </w:pPr>
    <w:rPr>
      <w:rFonts w:ascii="Times New Roman" w:eastAsia="Times New Roman" w:hAnsi="Times New Roman"/>
    </w:rPr>
  </w:style>
  <w:style w:type="paragraph" w:styleId="ListNumber3">
    <w:name w:val="List Number 3"/>
    <w:basedOn w:val="Normal"/>
    <w:rsid w:val="00F654AF"/>
    <w:pPr>
      <w:tabs>
        <w:tab w:val="num" w:pos="1080"/>
      </w:tabs>
      <w:ind w:left="1080" w:right="432" w:hanging="360"/>
    </w:pPr>
    <w:rPr>
      <w:rFonts w:ascii="Times New Roman" w:eastAsia="Times New Roman" w:hAnsi="Times New Roman"/>
    </w:rPr>
  </w:style>
  <w:style w:type="paragraph" w:styleId="ListNumber4">
    <w:name w:val="List Number 4"/>
    <w:basedOn w:val="Normal"/>
    <w:rsid w:val="00F654AF"/>
    <w:pPr>
      <w:tabs>
        <w:tab w:val="num" w:pos="1440"/>
      </w:tabs>
      <w:ind w:left="1440" w:right="432" w:hanging="360"/>
    </w:pPr>
    <w:rPr>
      <w:rFonts w:ascii="Times New Roman" w:eastAsia="Times New Roman" w:hAnsi="Times New Roman"/>
    </w:rPr>
  </w:style>
  <w:style w:type="paragraph" w:styleId="ListNumber5">
    <w:name w:val="List Number 5"/>
    <w:basedOn w:val="Normal"/>
    <w:rsid w:val="00F654AF"/>
    <w:pPr>
      <w:tabs>
        <w:tab w:val="num" w:pos="1800"/>
      </w:tabs>
      <w:ind w:left="1800" w:right="432" w:hanging="360"/>
    </w:pPr>
    <w:rPr>
      <w:rFonts w:ascii="Times New Roman" w:eastAsia="Times New Roman" w:hAnsi="Times New Roman"/>
    </w:rPr>
  </w:style>
  <w:style w:type="paragraph" w:styleId="MessageHeader">
    <w:name w:val="Message Header"/>
    <w:basedOn w:val="Normal"/>
    <w:link w:val="MessageHeaderChar"/>
    <w:rsid w:val="00F654AF"/>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rPr>
  </w:style>
  <w:style w:type="character" w:customStyle="1" w:styleId="MessageHeaderChar">
    <w:name w:val="Message Header Char"/>
    <w:basedOn w:val="DefaultParagraphFont"/>
    <w:link w:val="MessageHeader"/>
    <w:rsid w:val="00F654AF"/>
    <w:rPr>
      <w:rFonts w:eastAsia="Times New Roman" w:cs="Times New Roman"/>
      <w:sz w:val="24"/>
      <w:shd w:val="pct20" w:color="auto" w:fill="auto"/>
    </w:rPr>
  </w:style>
  <w:style w:type="paragraph" w:styleId="NormalIndent">
    <w:name w:val="Normal Indent"/>
    <w:basedOn w:val="Normal"/>
    <w:rsid w:val="00F654AF"/>
    <w:pPr>
      <w:ind w:left="432" w:right="432"/>
    </w:pPr>
    <w:rPr>
      <w:rFonts w:ascii="Times New Roman" w:eastAsia="Times New Roman" w:hAnsi="Times New Roman"/>
    </w:rPr>
  </w:style>
  <w:style w:type="paragraph" w:styleId="NoteHeading">
    <w:name w:val="Note Heading"/>
    <w:basedOn w:val="Normal"/>
    <w:next w:val="Normal"/>
    <w:link w:val="NoteHeadingChar"/>
    <w:rsid w:val="00F654AF"/>
    <w:pPr>
      <w:ind w:left="432" w:right="432"/>
    </w:pPr>
    <w:rPr>
      <w:rFonts w:ascii="Times New Roman" w:eastAsia="Times New Roman" w:hAnsi="Times New Roman" w:cs="Times New Roman"/>
    </w:rPr>
  </w:style>
  <w:style w:type="character" w:customStyle="1" w:styleId="NoteHeadingChar">
    <w:name w:val="Note Heading Char"/>
    <w:basedOn w:val="DefaultParagraphFont"/>
    <w:link w:val="NoteHeading"/>
    <w:rsid w:val="00F654AF"/>
    <w:rPr>
      <w:rFonts w:ascii="Times New Roman" w:eastAsia="Times New Roman" w:hAnsi="Times New Roman" w:cs="Times New Roman"/>
    </w:rPr>
  </w:style>
  <w:style w:type="character" w:styleId="PageNumber">
    <w:name w:val="page number"/>
    <w:aliases w:val="card ununderlined"/>
    <w:uiPriority w:val="99"/>
    <w:rsid w:val="00F654AF"/>
  </w:style>
  <w:style w:type="paragraph" w:styleId="PlainText">
    <w:name w:val="Plain Text"/>
    <w:basedOn w:val="Normal"/>
    <w:link w:val="PlainTextChar"/>
    <w:rsid w:val="00F654AF"/>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F654AF"/>
    <w:rPr>
      <w:rFonts w:ascii="Courier New" w:eastAsia="Times New Roman" w:hAnsi="Courier New" w:cs="Times New Roman"/>
      <w:szCs w:val="20"/>
    </w:rPr>
  </w:style>
  <w:style w:type="paragraph" w:styleId="Salutation">
    <w:name w:val="Salutation"/>
    <w:basedOn w:val="Normal"/>
    <w:next w:val="Normal"/>
    <w:link w:val="SalutationChar"/>
    <w:rsid w:val="00F654AF"/>
    <w:pPr>
      <w:ind w:left="432" w:right="432"/>
    </w:pPr>
    <w:rPr>
      <w:rFonts w:ascii="Times New Roman" w:eastAsia="Times New Roman" w:hAnsi="Times New Roman" w:cs="Times New Roman"/>
    </w:rPr>
  </w:style>
  <w:style w:type="character" w:customStyle="1" w:styleId="SalutationChar">
    <w:name w:val="Salutation Char"/>
    <w:basedOn w:val="DefaultParagraphFont"/>
    <w:link w:val="Salutation"/>
    <w:rsid w:val="00F654AF"/>
    <w:rPr>
      <w:rFonts w:ascii="Times New Roman" w:eastAsia="Times New Roman" w:hAnsi="Times New Roman" w:cs="Times New Roman"/>
    </w:rPr>
  </w:style>
  <w:style w:type="paragraph" w:styleId="Signature">
    <w:name w:val="Signature"/>
    <w:basedOn w:val="Normal"/>
    <w:link w:val="SignatureChar"/>
    <w:rsid w:val="00F654AF"/>
    <w:pPr>
      <w:ind w:left="4320" w:right="432"/>
    </w:pPr>
    <w:rPr>
      <w:rFonts w:ascii="Times New Roman" w:eastAsia="Times New Roman" w:hAnsi="Times New Roman" w:cs="Times New Roman"/>
    </w:rPr>
  </w:style>
  <w:style w:type="character" w:customStyle="1" w:styleId="SignatureChar">
    <w:name w:val="Signature Char"/>
    <w:basedOn w:val="DefaultParagraphFont"/>
    <w:link w:val="Signature"/>
    <w:rsid w:val="00F654AF"/>
    <w:rPr>
      <w:rFonts w:ascii="Times New Roman" w:eastAsia="Times New Roman" w:hAnsi="Times New Roman" w:cs="Times New Roman"/>
    </w:rPr>
  </w:style>
  <w:style w:type="paragraph" w:styleId="Subtitle">
    <w:name w:val="Subtitle"/>
    <w:aliases w:val="Underlined card text"/>
    <w:basedOn w:val="Normal"/>
    <w:link w:val="SubtitleChar"/>
    <w:uiPriority w:val="11"/>
    <w:qFormat/>
    <w:rsid w:val="00F654AF"/>
    <w:pPr>
      <w:spacing w:after="60"/>
      <w:ind w:left="432" w:right="432"/>
      <w:jc w:val="center"/>
      <w:outlineLvl w:val="1"/>
    </w:pPr>
    <w:rPr>
      <w:rFonts w:eastAsia="Times New Roman" w:cs="Times New Roman"/>
      <w:sz w:val="24"/>
    </w:rPr>
  </w:style>
  <w:style w:type="character" w:customStyle="1" w:styleId="SubtitleChar">
    <w:name w:val="Subtitle Char"/>
    <w:aliases w:val="Underlined card text Char"/>
    <w:basedOn w:val="DefaultParagraphFont"/>
    <w:link w:val="Subtitle"/>
    <w:uiPriority w:val="11"/>
    <w:rsid w:val="00F654AF"/>
    <w:rPr>
      <w:rFonts w:eastAsia="Times New Roman" w:cs="Times New Roman"/>
      <w:sz w:val="24"/>
    </w:rPr>
  </w:style>
  <w:style w:type="table" w:styleId="Table3Deffects1">
    <w:name w:val="Table 3D effects 1"/>
    <w:basedOn w:val="TableNormal"/>
    <w:rsid w:val="00F654AF"/>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F654AF"/>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F654AF"/>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F654AF"/>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F654AF"/>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54AF"/>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F654AF"/>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F654AF"/>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F654AF"/>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F654AF"/>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F654A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F654AF"/>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F654AF"/>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F654AF"/>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F654AF"/>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F654AF"/>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654AF"/>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654AF"/>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F654AF"/>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F654AF"/>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F654AF"/>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F654AF"/>
    <w:pPr>
      <w:spacing w:before="100" w:beforeAutospacing="1" w:after="100" w:afterAutospacing="1"/>
    </w:pPr>
    <w:rPr>
      <w:rFonts w:ascii="Times New Roman" w:eastAsia="Times New Roman" w:hAnsi="Times New Roman"/>
      <w:sz w:val="24"/>
    </w:rPr>
  </w:style>
  <w:style w:type="paragraph" w:customStyle="1" w:styleId="HiddenBlock">
    <w:name w:val="HiddenBlock"/>
    <w:basedOn w:val="BlockTitle"/>
    <w:next w:val="Normal"/>
    <w:rsid w:val="00F654AF"/>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F654AF"/>
    <w:rPr>
      <w:b/>
      <w:bCs/>
      <w:sz w:val="20"/>
      <w:u w:val="thick"/>
    </w:rPr>
  </w:style>
  <w:style w:type="paragraph" w:styleId="TOC1">
    <w:name w:val="toc 1"/>
    <w:aliases w:val="good index,Index Basic"/>
    <w:basedOn w:val="Normal"/>
    <w:next w:val="Normal"/>
    <w:uiPriority w:val="39"/>
    <w:qFormat/>
    <w:rsid w:val="00F654AF"/>
    <w:pPr>
      <w:tabs>
        <w:tab w:val="right" w:leader="dot" w:pos="5030"/>
      </w:tabs>
    </w:pPr>
    <w:rPr>
      <w:rFonts w:ascii="Times New Roman" w:eastAsia="Times New Roman" w:hAnsi="Times New Roman" w:cs="Courier New"/>
    </w:rPr>
  </w:style>
  <w:style w:type="character" w:customStyle="1" w:styleId="UnreadTextChar">
    <w:name w:val="Unread Text Char"/>
    <w:link w:val="UnreadText"/>
    <w:rsid w:val="00F654AF"/>
    <w:rPr>
      <w:rFonts w:eastAsia="SimSun"/>
      <w:sz w:val="15"/>
      <w:lang w:eastAsia="zh-CN"/>
    </w:rPr>
  </w:style>
  <w:style w:type="character" w:customStyle="1" w:styleId="UnderlinedChar0">
    <w:name w:val="Underlined Char"/>
    <w:aliases w:val="small text Char Char,Dont use Char,No Spacing Char1,TAG Ch"/>
    <w:rsid w:val="00F654AF"/>
    <w:rPr>
      <w:rFonts w:eastAsia="SimSun"/>
      <w:u w:val="thick"/>
      <w:lang w:val="en-US" w:eastAsia="zh-CN" w:bidi="ar-SA"/>
    </w:rPr>
  </w:style>
  <w:style w:type="character" w:customStyle="1" w:styleId="CircledChar">
    <w:name w:val="Circled Char"/>
    <w:link w:val="Circled"/>
    <w:rsid w:val="00F654AF"/>
    <w:rPr>
      <w:rFonts w:eastAsia="SimSun"/>
      <w:b/>
      <w:u w:val="thick"/>
      <w:lang w:eastAsia="zh-CN"/>
    </w:rPr>
  </w:style>
  <w:style w:type="character" w:customStyle="1" w:styleId="BoldandUnderlineCharChar">
    <w:name w:val="Bold and Underline Char Char"/>
    <w:rsid w:val="00F654AF"/>
    <w:rPr>
      <w:b/>
      <w:noProof w:val="0"/>
      <w:u w:val="thick"/>
      <w:lang w:val="en-US" w:eastAsia="en-US" w:bidi="ar-SA"/>
    </w:rPr>
  </w:style>
  <w:style w:type="character" w:customStyle="1" w:styleId="UnderlineChar4">
    <w:name w:val="Underline Char4"/>
    <w:rsid w:val="00F654AF"/>
    <w:rPr>
      <w:noProof w:val="0"/>
      <w:szCs w:val="24"/>
      <w:u w:val="single"/>
      <w:lang w:val="en-US" w:eastAsia="en-US" w:bidi="ar-SA"/>
    </w:rPr>
  </w:style>
  <w:style w:type="character" w:customStyle="1" w:styleId="BoldandUnderlineChar3">
    <w:name w:val="Bold and Underline Char3"/>
    <w:rsid w:val="00F654AF"/>
    <w:rPr>
      <w:b/>
      <w:noProof w:val="0"/>
      <w:szCs w:val="24"/>
      <w:u w:val="single"/>
      <w:lang w:val="en-US" w:eastAsia="en-US" w:bidi="ar-SA"/>
    </w:rPr>
  </w:style>
  <w:style w:type="paragraph" w:styleId="TOC2">
    <w:name w:val="toc 2"/>
    <w:basedOn w:val="Normal"/>
    <w:next w:val="Normal"/>
    <w:autoRedefine/>
    <w:uiPriority w:val="39"/>
    <w:qFormat/>
    <w:rsid w:val="00F654AF"/>
    <w:pPr>
      <w:ind w:left="240"/>
    </w:pPr>
    <w:rPr>
      <w:rFonts w:ascii="Times New Roman" w:eastAsia="Times New Roman" w:hAnsi="Times New Roman"/>
      <w:sz w:val="24"/>
    </w:rPr>
  </w:style>
  <w:style w:type="paragraph" w:styleId="TOC3">
    <w:name w:val="toc 3"/>
    <w:basedOn w:val="Normal"/>
    <w:next w:val="Normal"/>
    <w:autoRedefine/>
    <w:uiPriority w:val="39"/>
    <w:qFormat/>
    <w:rsid w:val="00F654AF"/>
    <w:pPr>
      <w:ind w:left="480"/>
    </w:pPr>
    <w:rPr>
      <w:rFonts w:ascii="Times New Roman" w:eastAsia="Times New Roman" w:hAnsi="Times New Roman"/>
      <w:sz w:val="24"/>
    </w:rPr>
  </w:style>
  <w:style w:type="paragraph" w:styleId="TOC4">
    <w:name w:val="toc 4"/>
    <w:basedOn w:val="Normal"/>
    <w:next w:val="Normal"/>
    <w:autoRedefine/>
    <w:uiPriority w:val="39"/>
    <w:rsid w:val="00F654AF"/>
    <w:pPr>
      <w:ind w:left="720"/>
    </w:pPr>
    <w:rPr>
      <w:rFonts w:ascii="Times New Roman" w:eastAsia="Times New Roman" w:hAnsi="Times New Roman"/>
      <w:sz w:val="24"/>
    </w:rPr>
  </w:style>
  <w:style w:type="paragraph" w:styleId="TOC5">
    <w:name w:val="toc 5"/>
    <w:basedOn w:val="Normal"/>
    <w:next w:val="Normal"/>
    <w:autoRedefine/>
    <w:uiPriority w:val="39"/>
    <w:rsid w:val="00F654AF"/>
    <w:pPr>
      <w:ind w:left="960"/>
    </w:pPr>
    <w:rPr>
      <w:rFonts w:ascii="Times New Roman" w:eastAsia="Times New Roman" w:hAnsi="Times New Roman"/>
      <w:sz w:val="24"/>
    </w:rPr>
  </w:style>
  <w:style w:type="paragraph" w:styleId="TOC6">
    <w:name w:val="toc 6"/>
    <w:basedOn w:val="Normal"/>
    <w:next w:val="Normal"/>
    <w:autoRedefine/>
    <w:uiPriority w:val="39"/>
    <w:rsid w:val="00F654AF"/>
    <w:pPr>
      <w:ind w:left="1200"/>
    </w:pPr>
    <w:rPr>
      <w:rFonts w:ascii="Times New Roman" w:eastAsia="Times New Roman" w:hAnsi="Times New Roman"/>
      <w:sz w:val="24"/>
    </w:rPr>
  </w:style>
  <w:style w:type="paragraph" w:styleId="TOC7">
    <w:name w:val="toc 7"/>
    <w:basedOn w:val="Normal"/>
    <w:next w:val="Normal"/>
    <w:autoRedefine/>
    <w:uiPriority w:val="39"/>
    <w:rsid w:val="00F654AF"/>
    <w:pPr>
      <w:ind w:left="1440"/>
    </w:pPr>
    <w:rPr>
      <w:rFonts w:ascii="Times New Roman" w:eastAsia="Times New Roman" w:hAnsi="Times New Roman"/>
      <w:sz w:val="24"/>
    </w:rPr>
  </w:style>
  <w:style w:type="paragraph" w:styleId="TOC8">
    <w:name w:val="toc 8"/>
    <w:basedOn w:val="Normal"/>
    <w:next w:val="Normal"/>
    <w:autoRedefine/>
    <w:uiPriority w:val="39"/>
    <w:rsid w:val="00F654AF"/>
    <w:pPr>
      <w:ind w:left="1680"/>
    </w:pPr>
    <w:rPr>
      <w:rFonts w:ascii="Times New Roman" w:eastAsia="Times New Roman" w:hAnsi="Times New Roman"/>
      <w:sz w:val="24"/>
    </w:rPr>
  </w:style>
  <w:style w:type="paragraph" w:styleId="TOC9">
    <w:name w:val="toc 9"/>
    <w:basedOn w:val="Normal"/>
    <w:next w:val="Normal"/>
    <w:autoRedefine/>
    <w:uiPriority w:val="39"/>
    <w:rsid w:val="00F654AF"/>
    <w:pPr>
      <w:ind w:left="1920"/>
    </w:pPr>
    <w:rPr>
      <w:rFonts w:ascii="Times New Roman" w:eastAsia="Times New Roman" w:hAnsi="Times New Roman"/>
      <w:sz w:val="24"/>
    </w:rPr>
  </w:style>
  <w:style w:type="paragraph" w:customStyle="1" w:styleId="UnderlinedText">
    <w:name w:val="Underlined Text"/>
    <w:basedOn w:val="Normal"/>
    <w:autoRedefine/>
    <w:uiPriority w:val="2"/>
    <w:qFormat/>
    <w:rsid w:val="00F654AF"/>
    <w:rPr>
      <w:rFonts w:ascii="Times New Roman" w:eastAsia="Times New Roman" w:hAnsi="Times New Roman"/>
      <w:u w:val="thick"/>
    </w:rPr>
  </w:style>
  <w:style w:type="paragraph" w:customStyle="1" w:styleId="CiteNormal">
    <w:name w:val="Cite Normal"/>
    <w:basedOn w:val="Normal"/>
    <w:link w:val="CiteNormalChar"/>
    <w:autoRedefine/>
    <w:qFormat/>
    <w:rsid w:val="00F654AF"/>
    <w:rPr>
      <w:rFonts w:ascii="Times New Roman" w:eastAsia="Times New Roman" w:hAnsi="Times New Roman"/>
      <w:sz w:val="18"/>
    </w:rPr>
  </w:style>
  <w:style w:type="character" w:customStyle="1" w:styleId="StyleBoldUnderline10ptBold1">
    <w:name w:val="Style Bold Underline + 10 pt Bold1"/>
    <w:rsid w:val="00F654AF"/>
    <w:rPr>
      <w:b/>
      <w:bCs/>
      <w:sz w:val="20"/>
      <w:u w:val="thick"/>
    </w:rPr>
  </w:style>
  <w:style w:type="character" w:customStyle="1" w:styleId="highlight">
    <w:name w:val="highlight"/>
    <w:rsid w:val="00F654AF"/>
  </w:style>
  <w:style w:type="character" w:customStyle="1" w:styleId="CitesChar1">
    <w:name w:val="Cites Char1"/>
    <w:rsid w:val="00F654AF"/>
    <w:rPr>
      <w:b/>
      <w:szCs w:val="24"/>
      <w:u w:val="single"/>
      <w:lang w:val="en-US" w:eastAsia="en-US" w:bidi="ar-SA"/>
    </w:rPr>
  </w:style>
  <w:style w:type="character" w:customStyle="1" w:styleId="CardUnderlinedChar">
    <w:name w:val="Card Underlined Char"/>
    <w:link w:val="CardUnderlined"/>
    <w:rsid w:val="00F654AF"/>
    <w:rPr>
      <w:rFonts w:ascii="Arial Narrow" w:hAnsi="Arial Narrow"/>
      <w:u w:val="single"/>
    </w:rPr>
  </w:style>
  <w:style w:type="paragraph" w:customStyle="1" w:styleId="Language">
    <w:name w:val="Language"/>
    <w:basedOn w:val="Normal"/>
    <w:qFormat/>
    <w:rsid w:val="00F654AF"/>
    <w:rPr>
      <w:rFonts w:ascii="Times New Roman" w:eastAsia="Times New Roman" w:hAnsi="Times New Roman"/>
      <w:strike/>
      <w:szCs w:val="20"/>
    </w:rPr>
  </w:style>
  <w:style w:type="character" w:customStyle="1" w:styleId="BoldUnderlineChar">
    <w:name w:val="BoldUnderline Char"/>
    <w:rsid w:val="00F654AF"/>
    <w:rPr>
      <w:b/>
      <w:szCs w:val="24"/>
      <w:u w:val="single"/>
      <w:lang w:val="en-US" w:eastAsia="en-US" w:bidi="ar-SA"/>
    </w:rPr>
  </w:style>
  <w:style w:type="character" w:customStyle="1" w:styleId="LanguageChar">
    <w:name w:val="Language Char"/>
    <w:rsid w:val="00F654AF"/>
    <w:rPr>
      <w:strike/>
      <w:lang w:val="en-US" w:eastAsia="en-US" w:bidi="ar-SA"/>
    </w:rPr>
  </w:style>
  <w:style w:type="character" w:customStyle="1" w:styleId="AuthorChar">
    <w:name w:val="Author Char"/>
    <w:rsid w:val="00F654AF"/>
    <w:rPr>
      <w:b/>
      <w:sz w:val="22"/>
      <w:lang w:val="en-US" w:eastAsia="en-US" w:bidi="ar-SA"/>
    </w:rPr>
  </w:style>
  <w:style w:type="paragraph" w:customStyle="1" w:styleId="TagCharCharCharChar">
    <w:name w:val="Tag Char Char Char Char"/>
    <w:rsid w:val="00F654AF"/>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F654AF"/>
    <w:rPr>
      <w:rFonts w:ascii="Futura" w:eastAsia="Times" w:hAnsi="Futura"/>
      <w:b/>
      <w:caps/>
      <w:sz w:val="18"/>
      <w:szCs w:val="20"/>
    </w:rPr>
  </w:style>
  <w:style w:type="paragraph" w:customStyle="1" w:styleId="Body">
    <w:name w:val="Body"/>
    <w:autoRedefine/>
    <w:qFormat/>
    <w:rsid w:val="00F654AF"/>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F654AF"/>
    <w:rPr>
      <w:sz w:val="24"/>
      <w:szCs w:val="24"/>
      <w:u w:val="single"/>
      <w:lang w:val="en-US" w:eastAsia="en-US" w:bidi="ar-SA"/>
    </w:rPr>
  </w:style>
  <w:style w:type="character" w:customStyle="1" w:styleId="justify1">
    <w:name w:val="justify1"/>
    <w:rsid w:val="00F654AF"/>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F654AF"/>
    <w:rPr>
      <w:rFonts w:cs="Arial"/>
      <w:b/>
      <w:bCs/>
      <w:iCs/>
      <w:noProof w:val="0"/>
      <w:sz w:val="24"/>
      <w:szCs w:val="28"/>
      <w:lang w:val="en-US" w:eastAsia="en-US" w:bidi="ar-SA"/>
    </w:rPr>
  </w:style>
  <w:style w:type="paragraph" w:customStyle="1" w:styleId="Style1">
    <w:name w:val="Style 1"/>
    <w:qFormat/>
    <w:rsid w:val="00F654AF"/>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F654AF"/>
    <w:rPr>
      <w:sz w:val="18"/>
      <w:szCs w:val="18"/>
    </w:rPr>
  </w:style>
  <w:style w:type="paragraph" w:customStyle="1" w:styleId="Style7">
    <w:name w:val="Style 7"/>
    <w:qFormat/>
    <w:rsid w:val="00F654AF"/>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F654AF"/>
    <w:pPr>
      <w:spacing w:before="100" w:beforeAutospacing="1" w:after="100" w:afterAutospacing="1"/>
    </w:pPr>
    <w:rPr>
      <w:rFonts w:ascii="Arial Unicode MS" w:eastAsia="Arial Unicode MS" w:hAnsi="Arial Unicode MS" w:cs="Arial Unicode MS"/>
      <w:sz w:val="24"/>
    </w:rPr>
  </w:style>
  <w:style w:type="paragraph" w:customStyle="1" w:styleId="BlockTitle2">
    <w:name w:val="Block Title2"/>
    <w:basedOn w:val="Normal"/>
    <w:qFormat/>
    <w:rsid w:val="00F654AF"/>
    <w:pPr>
      <w:spacing w:after="240"/>
      <w:jc w:val="center"/>
    </w:pPr>
    <w:rPr>
      <w:rFonts w:eastAsia="Times New Roman"/>
      <w:b/>
      <w:sz w:val="28"/>
    </w:rPr>
  </w:style>
  <w:style w:type="paragraph" w:customStyle="1" w:styleId="fullstory">
    <w:name w:val="fullstory"/>
    <w:basedOn w:val="Normal"/>
    <w:qFormat/>
    <w:rsid w:val="00F654AF"/>
    <w:pPr>
      <w:spacing w:before="100" w:beforeAutospacing="1" w:after="100" w:afterAutospacing="1"/>
    </w:pPr>
    <w:rPr>
      <w:rFonts w:ascii="Times New Roman" w:eastAsia="Times New Roman" w:hAnsi="Times New Roman"/>
      <w:sz w:val="24"/>
    </w:rPr>
  </w:style>
  <w:style w:type="paragraph" w:customStyle="1" w:styleId="TxBrp1">
    <w:name w:val="TxBr_p1"/>
    <w:basedOn w:val="Normal"/>
    <w:qFormat/>
    <w:rsid w:val="00F654AF"/>
    <w:pPr>
      <w:tabs>
        <w:tab w:val="left" w:pos="204"/>
      </w:tabs>
      <w:autoSpaceDE w:val="0"/>
      <w:autoSpaceDN w:val="0"/>
      <w:adjustRightInd w:val="0"/>
      <w:spacing w:line="272" w:lineRule="atLeast"/>
      <w:jc w:val="both"/>
    </w:pPr>
    <w:rPr>
      <w:rFonts w:ascii="Times New Roman" w:eastAsia="Times New Roman" w:hAnsi="Times New Roman"/>
      <w:sz w:val="24"/>
    </w:rPr>
  </w:style>
  <w:style w:type="paragraph" w:customStyle="1" w:styleId="TagCite">
    <w:name w:val="TagCite"/>
    <w:basedOn w:val="Normal"/>
    <w:next w:val="BodyText"/>
    <w:qFormat/>
    <w:rsid w:val="00F654AF"/>
    <w:rPr>
      <w:rFonts w:ascii="Book Antiqua" w:eastAsia="Times New Roman" w:hAnsi="Book Antiqua"/>
      <w:b/>
      <w:sz w:val="24"/>
    </w:rPr>
  </w:style>
  <w:style w:type="paragraph" w:customStyle="1" w:styleId="Highlight0">
    <w:name w:val="Highlight"/>
    <w:basedOn w:val="Normal"/>
    <w:rsid w:val="00F654AF"/>
    <w:rPr>
      <w:rFonts w:ascii="Book Antiqua" w:eastAsia="Times New Roman" w:hAnsi="Book Antiqua"/>
      <w:b/>
      <w:u w:val="single"/>
    </w:rPr>
  </w:style>
  <w:style w:type="character" w:customStyle="1" w:styleId="HighlightChar">
    <w:name w:val="Highlight Char"/>
    <w:rsid w:val="00F654AF"/>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F654AF"/>
    <w:rPr>
      <w:rFonts w:ascii="Times New Roman" w:eastAsia="Times New Roman" w:hAnsi="Times New Roman"/>
      <w:sz w:val="12"/>
    </w:rPr>
  </w:style>
  <w:style w:type="paragraph" w:customStyle="1" w:styleId="Cites">
    <w:name w:val="Cites"/>
    <w:basedOn w:val="Normal"/>
    <w:link w:val="CitesChar2"/>
    <w:qFormat/>
    <w:rsid w:val="00F654AF"/>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F654AF"/>
    <w:rPr>
      <w:b/>
      <w:bCs/>
      <w:noProof w:val="0"/>
      <w:lang w:val="en-US" w:eastAsia="en-US" w:bidi="ar-SA"/>
    </w:rPr>
  </w:style>
  <w:style w:type="character" w:customStyle="1" w:styleId="Author">
    <w:name w:val="Author"/>
    <w:aliases w:val="Style Date"/>
    <w:qFormat/>
    <w:rsid w:val="00F654AF"/>
    <w:rPr>
      <w:b/>
      <w:sz w:val="24"/>
    </w:rPr>
  </w:style>
  <w:style w:type="paragraph" w:customStyle="1" w:styleId="FullText">
    <w:name w:val="Full Text"/>
    <w:basedOn w:val="Normal"/>
    <w:uiPriority w:val="99"/>
    <w:qFormat/>
    <w:rsid w:val="00F654AF"/>
    <w:rPr>
      <w:rFonts w:ascii="Arial Narrow" w:eastAsia="Times New Roman" w:hAnsi="Arial Narrow"/>
      <w:sz w:val="16"/>
    </w:rPr>
  </w:style>
  <w:style w:type="character" w:customStyle="1" w:styleId="UnderlinedCard0">
    <w:name w:val="Underlined Card"/>
    <w:rsid w:val="00F654AF"/>
    <w:rPr>
      <w:rFonts w:ascii="Arial Narrow" w:hAnsi="Arial Narrow"/>
      <w:sz w:val="22"/>
      <w:u w:val="single"/>
    </w:rPr>
  </w:style>
  <w:style w:type="paragraph" w:customStyle="1" w:styleId="TagLine">
    <w:name w:val="Tag Line"/>
    <w:basedOn w:val="Normal"/>
    <w:next w:val="FullText"/>
    <w:qFormat/>
    <w:rsid w:val="00F654AF"/>
    <w:rPr>
      <w:rFonts w:ascii="Arial Narrow" w:eastAsia="Times New Roman" w:hAnsi="Arial Narrow"/>
      <w:b/>
      <w:sz w:val="28"/>
    </w:rPr>
  </w:style>
  <w:style w:type="character" w:customStyle="1" w:styleId="SourceBold">
    <w:name w:val="Source Bold"/>
    <w:rsid w:val="00F654AF"/>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F654AF"/>
    <w:rPr>
      <w:u w:val="single"/>
    </w:rPr>
  </w:style>
  <w:style w:type="paragraph" w:customStyle="1" w:styleId="HotRouteCharCharCharCharChar">
    <w:name w:val="Hot Route! Char Char Char Char Char"/>
    <w:basedOn w:val="Normal"/>
    <w:link w:val="HotRouteCharCharCharCharCharChar"/>
    <w:qFormat/>
    <w:rsid w:val="00F654AF"/>
    <w:pPr>
      <w:ind w:left="144"/>
    </w:pPr>
    <w:rPr>
      <w:rFonts w:ascii="Times New Roman" w:eastAsia="Times New Roman" w:hAnsi="Times New Roman"/>
    </w:rPr>
  </w:style>
  <w:style w:type="character" w:customStyle="1" w:styleId="SmallTextCharCharCharChar">
    <w:name w:val="Small Text Char Char Char Char"/>
    <w:link w:val="SmallTextCharCharChar"/>
    <w:rsid w:val="00F654AF"/>
    <w:rPr>
      <w:sz w:val="16"/>
    </w:rPr>
  </w:style>
  <w:style w:type="character" w:customStyle="1" w:styleId="SmalltextCharCharCharChar0">
    <w:name w:val="Small text Char Char Char Char"/>
    <w:link w:val="SmalltextCharCharChar0"/>
    <w:rsid w:val="00F654AF"/>
    <w:rPr>
      <w:sz w:val="16"/>
    </w:rPr>
  </w:style>
  <w:style w:type="paragraph" w:styleId="Index1">
    <w:name w:val="index 1"/>
    <w:basedOn w:val="Normal"/>
    <w:next w:val="Normal"/>
    <w:autoRedefine/>
    <w:rsid w:val="00F654AF"/>
    <w:pPr>
      <w:ind w:left="240" w:hanging="240"/>
    </w:pPr>
    <w:rPr>
      <w:rFonts w:ascii="Times New Roman" w:eastAsia="Times New Roman" w:hAnsi="Times New Roman"/>
      <w:sz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F654AF"/>
    <w:rPr>
      <w:rFonts w:cs="Arial"/>
      <w:b/>
      <w:bCs/>
      <w:iCs/>
      <w:szCs w:val="28"/>
      <w:lang w:val="en-US" w:eastAsia="en-US" w:bidi="ar-SA"/>
    </w:rPr>
  </w:style>
  <w:style w:type="character" w:customStyle="1" w:styleId="underlining0">
    <w:name w:val="underlining"/>
    <w:rsid w:val="00F654AF"/>
    <w:rPr>
      <w:u w:val="single"/>
    </w:rPr>
  </w:style>
  <w:style w:type="paragraph" w:customStyle="1" w:styleId="Small">
    <w:name w:val="Small"/>
    <w:basedOn w:val="Normal"/>
    <w:link w:val="SmallChar0"/>
    <w:qFormat/>
    <w:rsid w:val="00F654AF"/>
    <w:rPr>
      <w:rFonts w:ascii="Times" w:eastAsia="Times New Roman" w:hAnsi="Times" w:cs="Times New Roman"/>
      <w:sz w:val="16"/>
    </w:rPr>
  </w:style>
  <w:style w:type="character" w:customStyle="1" w:styleId="SmallChar0">
    <w:name w:val="Small Char"/>
    <w:aliases w:val="Debate Text Char1,No Spacing2 Char1,No Spacing11 Char1,CD - Cite Char,no read Char1"/>
    <w:link w:val="Small"/>
    <w:qFormat/>
    <w:rsid w:val="00F654AF"/>
    <w:rPr>
      <w:rFonts w:ascii="Times" w:eastAsia="Times New Roman" w:hAnsi="Times" w:cs="Times New Roman"/>
      <w:sz w:val="16"/>
    </w:rPr>
  </w:style>
  <w:style w:type="character" w:customStyle="1" w:styleId="reduce2">
    <w:name w:val="reduce2"/>
    <w:rsid w:val="00F654AF"/>
    <w:rPr>
      <w:rFonts w:ascii="Arial" w:hAnsi="Arial" w:cs="Arial"/>
      <w:color w:val="000000"/>
      <w:sz w:val="10"/>
      <w:szCs w:val="22"/>
    </w:rPr>
  </w:style>
  <w:style w:type="character" w:customStyle="1" w:styleId="goohl0">
    <w:name w:val="goohl0"/>
    <w:rsid w:val="00F654AF"/>
  </w:style>
  <w:style w:type="character" w:customStyle="1" w:styleId="goohl2">
    <w:name w:val="goohl2"/>
    <w:rsid w:val="00F654AF"/>
  </w:style>
  <w:style w:type="character" w:customStyle="1" w:styleId="addmd">
    <w:name w:val="addmd"/>
    <w:rsid w:val="00F654AF"/>
  </w:style>
  <w:style w:type="paragraph" w:customStyle="1" w:styleId="textmargin">
    <w:name w:val="textmargin"/>
    <w:basedOn w:val="Normal"/>
    <w:qFormat/>
    <w:rsid w:val="00F654AF"/>
    <w:pPr>
      <w:spacing w:before="100" w:beforeAutospacing="1" w:after="100" w:afterAutospacing="1" w:line="312" w:lineRule="auto"/>
      <w:ind w:left="300" w:right="300" w:firstLine="300"/>
      <w:jc w:val="both"/>
    </w:pPr>
    <w:rPr>
      <w:rFonts w:ascii="Times New Roman" w:eastAsia="Times New Roman" w:hAnsi="Times New Roman"/>
      <w:sz w:val="24"/>
    </w:rPr>
  </w:style>
  <w:style w:type="character" w:customStyle="1" w:styleId="standardcontent1">
    <w:name w:val="standardcontent1"/>
    <w:rsid w:val="00F654AF"/>
    <w:rPr>
      <w:rFonts w:ascii="Arial" w:hAnsi="Arial" w:cs="Arial" w:hint="default"/>
      <w:strike w:val="0"/>
      <w:dstrike w:val="0"/>
      <w:sz w:val="20"/>
      <w:szCs w:val="20"/>
      <w:u w:val="none"/>
      <w:effect w:val="none"/>
    </w:rPr>
  </w:style>
  <w:style w:type="paragraph" w:customStyle="1" w:styleId="storytext">
    <w:name w:val="storytext"/>
    <w:basedOn w:val="Normal"/>
    <w:qFormat/>
    <w:rsid w:val="00F654AF"/>
    <w:pPr>
      <w:spacing w:before="100" w:beforeAutospacing="1" w:after="100" w:afterAutospacing="1"/>
    </w:pPr>
    <w:rPr>
      <w:rFonts w:ascii="Times New Roman" w:eastAsia="Times New Roman" w:hAnsi="Times New Roman"/>
      <w:color w:val="000000"/>
      <w:sz w:val="24"/>
    </w:rPr>
  </w:style>
  <w:style w:type="paragraph" w:customStyle="1" w:styleId="header1">
    <w:name w:val="header1"/>
    <w:basedOn w:val="Normal"/>
    <w:qFormat/>
    <w:rsid w:val="00F654AF"/>
    <w:pPr>
      <w:spacing w:before="100" w:beforeAutospacing="1" w:after="100" w:afterAutospacing="1"/>
    </w:pPr>
    <w:rPr>
      <w:rFonts w:ascii="Times New Roman" w:eastAsia="Times New Roman" w:hAnsi="Times New Roman"/>
      <w:color w:val="000000"/>
      <w:sz w:val="24"/>
    </w:rPr>
  </w:style>
  <w:style w:type="character" w:customStyle="1" w:styleId="author0">
    <w:name w:val="author"/>
    <w:rsid w:val="00F654AF"/>
  </w:style>
  <w:style w:type="paragraph" w:customStyle="1" w:styleId="Style2">
    <w:name w:val="Style2"/>
    <w:link w:val="Style2Char"/>
    <w:qFormat/>
    <w:rsid w:val="00F654AF"/>
    <w:pPr>
      <w:spacing w:after="200" w:line="276" w:lineRule="auto"/>
    </w:pPr>
    <w:rPr>
      <w:rFonts w:eastAsia="Times New Roman" w:cs="Times New Roman"/>
      <w:b/>
      <w:caps/>
      <w:szCs w:val="20"/>
    </w:rPr>
  </w:style>
  <w:style w:type="paragraph" w:customStyle="1" w:styleId="ColorfulList-Accent11">
    <w:name w:val="Colorful List - Accent 11"/>
    <w:basedOn w:val="Normal"/>
    <w:uiPriority w:val="34"/>
    <w:qFormat/>
    <w:rsid w:val="00F654AF"/>
    <w:pPr>
      <w:ind w:left="720"/>
      <w:contextualSpacing/>
    </w:pPr>
    <w:rPr>
      <w:rFonts w:eastAsia="Times New Roman"/>
    </w:rPr>
  </w:style>
  <w:style w:type="character" w:customStyle="1" w:styleId="Style2Char">
    <w:name w:val="Style2 Char"/>
    <w:link w:val="Style2"/>
    <w:rsid w:val="00F654AF"/>
    <w:rPr>
      <w:rFonts w:eastAsia="Times New Roman" w:cs="Times New Roman"/>
      <w:b/>
      <w:caps/>
      <w:szCs w:val="20"/>
    </w:rPr>
  </w:style>
  <w:style w:type="character" w:customStyle="1" w:styleId="Head4">
    <w:name w:val="Head 4"/>
    <w:rsid w:val="00F654AF"/>
    <w:rPr>
      <w:rFonts w:ascii="Garamond" w:hAnsi="Garamond"/>
      <w:sz w:val="16"/>
      <w:u w:val="none"/>
    </w:rPr>
  </w:style>
  <w:style w:type="character" w:customStyle="1" w:styleId="ssl4">
    <w:name w:val="ss_l4"/>
    <w:rsid w:val="00F654AF"/>
  </w:style>
  <w:style w:type="character" w:customStyle="1" w:styleId="hit">
    <w:name w:val="hit"/>
    <w:rsid w:val="00F654AF"/>
  </w:style>
  <w:style w:type="character" w:customStyle="1" w:styleId="StyleUnderline1">
    <w:name w:val="Style Underline1"/>
    <w:rsid w:val="00F654AF"/>
    <w:rPr>
      <w:u w:val="single"/>
    </w:rPr>
  </w:style>
  <w:style w:type="character" w:customStyle="1" w:styleId="TagCharChar1">
    <w:name w:val="Tag Char Char1"/>
    <w:rsid w:val="00F654AF"/>
    <w:rPr>
      <w:b/>
      <w:sz w:val="24"/>
      <w:szCs w:val="24"/>
      <w:lang w:val="en-US" w:eastAsia="en-US" w:bidi="ar-SA"/>
    </w:rPr>
  </w:style>
  <w:style w:type="paragraph" w:styleId="Caption">
    <w:name w:val="caption"/>
    <w:aliases w:val="caption"/>
    <w:basedOn w:val="Normal"/>
    <w:next w:val="Normal"/>
    <w:uiPriority w:val="35"/>
    <w:qFormat/>
    <w:rsid w:val="00F654AF"/>
    <w:rPr>
      <w:rFonts w:eastAsia="Times New Roman"/>
      <w:b/>
      <w:bCs/>
      <w:szCs w:val="20"/>
    </w:rPr>
  </w:style>
  <w:style w:type="character" w:customStyle="1" w:styleId="gsggs">
    <w:name w:val="gs_ggs"/>
    <w:rsid w:val="00F654AF"/>
  </w:style>
  <w:style w:type="character" w:customStyle="1" w:styleId="gsctg">
    <w:name w:val="gs_ctg"/>
    <w:rsid w:val="00F654AF"/>
  </w:style>
  <w:style w:type="character" w:customStyle="1" w:styleId="rectitle">
    <w:name w:val="rectitle"/>
    <w:rsid w:val="00F654AF"/>
  </w:style>
  <w:style w:type="character" w:customStyle="1" w:styleId="CharacterStyle1">
    <w:name w:val="Character Style 1"/>
    <w:uiPriority w:val="99"/>
    <w:rsid w:val="00F654AF"/>
    <w:rPr>
      <w:rFonts w:ascii="Garamond" w:hAnsi="Garamond" w:cs="Garamond"/>
      <w:sz w:val="22"/>
      <w:szCs w:val="22"/>
    </w:rPr>
  </w:style>
  <w:style w:type="character" w:customStyle="1" w:styleId="italic">
    <w:name w:val="italic"/>
    <w:rsid w:val="00F654AF"/>
  </w:style>
  <w:style w:type="character" w:customStyle="1" w:styleId="SmallText">
    <w:name w:val="SmallText"/>
    <w:rsid w:val="00F654AF"/>
    <w:rPr>
      <w:color w:val="000000"/>
    </w:rPr>
  </w:style>
  <w:style w:type="character" w:customStyle="1" w:styleId="pmterms1">
    <w:name w:val="pmterms1"/>
    <w:rsid w:val="00F654AF"/>
  </w:style>
  <w:style w:type="character" w:customStyle="1" w:styleId="NormalTextChar">
    <w:name w:val="Normal Text Char"/>
    <w:link w:val="NormalText"/>
    <w:rsid w:val="00F654AF"/>
    <w:rPr>
      <w:rFonts w:ascii="Times New Roman" w:eastAsia="Times New Roman" w:hAnsi="Times New Roman" w:cs="Times New Roman"/>
      <w:szCs w:val="26"/>
      <w:lang w:eastAsia="ja-JP"/>
    </w:rPr>
  </w:style>
  <w:style w:type="character" w:customStyle="1" w:styleId="slug-pub-date">
    <w:name w:val="slug-pub-date"/>
    <w:rsid w:val="00F654AF"/>
  </w:style>
  <w:style w:type="character" w:customStyle="1" w:styleId="slug-vol">
    <w:name w:val="slug-vol"/>
    <w:rsid w:val="00F654AF"/>
  </w:style>
  <w:style w:type="character" w:customStyle="1" w:styleId="slug-issue">
    <w:name w:val="slug-issue"/>
    <w:rsid w:val="00F654AF"/>
  </w:style>
  <w:style w:type="character" w:customStyle="1" w:styleId="slug-pages">
    <w:name w:val="slug-pages"/>
    <w:rsid w:val="00F654AF"/>
  </w:style>
  <w:style w:type="character" w:customStyle="1" w:styleId="citationtitle">
    <w:name w:val="citationtitle"/>
    <w:rsid w:val="00F654AF"/>
  </w:style>
  <w:style w:type="character" w:customStyle="1" w:styleId="CardsChar1">
    <w:name w:val="Cards Char1"/>
    <w:rsid w:val="00F654AF"/>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qFormat/>
    <w:rsid w:val="00F654AF"/>
    <w:rPr>
      <w:rFonts w:ascii="Times New Roman" w:eastAsia="Times New Roman" w:hAnsi="Times New Roman"/>
      <w:b/>
      <w:sz w:val="24"/>
    </w:rPr>
  </w:style>
  <w:style w:type="character" w:customStyle="1" w:styleId="CitesChar2">
    <w:name w:val="Cites Char2"/>
    <w:link w:val="Cites"/>
    <w:rsid w:val="00F654AF"/>
    <w:rPr>
      <w:rFonts w:ascii="Times New Roman" w:eastAsia="Times New Roman" w:hAnsi="Times New Roman" w:cs="Times New Roman"/>
      <w:b/>
      <w:bCs/>
      <w:szCs w:val="20"/>
    </w:rPr>
  </w:style>
  <w:style w:type="character" w:customStyle="1" w:styleId="A5">
    <w:name w:val="A5"/>
    <w:rsid w:val="00F654AF"/>
    <w:rPr>
      <w:rFonts w:ascii="Times New Roman" w:hAnsi="Times New Roman" w:cs="Times New Roman"/>
      <w:color w:val="000000"/>
      <w:sz w:val="13"/>
      <w:szCs w:val="13"/>
    </w:rPr>
  </w:style>
  <w:style w:type="paragraph" w:customStyle="1" w:styleId="read">
    <w:name w:val="read"/>
    <w:basedOn w:val="Normal"/>
    <w:next w:val="Normal"/>
    <w:link w:val="readCharChar"/>
    <w:qFormat/>
    <w:rsid w:val="00F654AF"/>
    <w:rPr>
      <w:rFonts w:ascii="Times New Roman" w:eastAsia="Times New Roman" w:hAnsi="Times New Roman" w:cs="Times New Roman"/>
      <w:b/>
      <w:u w:val="single"/>
    </w:rPr>
  </w:style>
  <w:style w:type="character" w:customStyle="1" w:styleId="readCharChar">
    <w:name w:val="read Char Char"/>
    <w:link w:val="read"/>
    <w:locked/>
    <w:rsid w:val="00F654AF"/>
    <w:rPr>
      <w:rFonts w:ascii="Times New Roman" w:eastAsia="Times New Roman" w:hAnsi="Times New Roman" w:cs="Times New Roman"/>
      <w:b/>
      <w:u w:val="single"/>
    </w:rPr>
  </w:style>
  <w:style w:type="numbering" w:customStyle="1" w:styleId="NoList1">
    <w:name w:val="No List1"/>
    <w:next w:val="NoList"/>
    <w:semiHidden/>
    <w:unhideWhenUsed/>
    <w:rsid w:val="00F654AF"/>
  </w:style>
  <w:style w:type="paragraph" w:customStyle="1" w:styleId="SourceBolded">
    <w:name w:val="Source Bolded"/>
    <w:basedOn w:val="Normaltext0"/>
    <w:next w:val="Normaltext0"/>
    <w:link w:val="SourceBoldedChar"/>
    <w:autoRedefine/>
    <w:qFormat/>
    <w:rsid w:val="00F654AF"/>
    <w:pPr>
      <w:ind w:left="0"/>
    </w:pPr>
    <w:rPr>
      <w:rFonts w:ascii="Arial" w:eastAsia="Times New Roman" w:hAnsi="Arial"/>
      <w:b/>
      <w:color w:val="auto"/>
      <w:sz w:val="24"/>
    </w:rPr>
  </w:style>
  <w:style w:type="character" w:customStyle="1" w:styleId="SourceBoldedChar">
    <w:name w:val="Source Bolded Char"/>
    <w:link w:val="SourceBolded"/>
    <w:rsid w:val="00F654AF"/>
    <w:rPr>
      <w:rFonts w:ascii="Arial" w:eastAsia="Times New Roman" w:hAnsi="Arial" w:cs="Times New Roman"/>
      <w:b/>
      <w:sz w:val="24"/>
    </w:rPr>
  </w:style>
  <w:style w:type="paragraph" w:customStyle="1" w:styleId="Regular">
    <w:name w:val="Regular"/>
    <w:link w:val="RegularChar"/>
    <w:qFormat/>
    <w:rsid w:val="00F654A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654AF"/>
    <w:rPr>
      <w:rFonts w:ascii="Garamond" w:eastAsia="Times New Roman" w:hAnsi="Garamond" w:cs="Times New Roman"/>
      <w:bCs/>
      <w:kern w:val="20"/>
      <w:sz w:val="20"/>
      <w:szCs w:val="32"/>
    </w:rPr>
  </w:style>
  <w:style w:type="character" w:customStyle="1" w:styleId="detailtitle">
    <w:name w:val="detailtitle"/>
    <w:rsid w:val="00F654AF"/>
  </w:style>
  <w:style w:type="numbering" w:customStyle="1" w:styleId="NoList2">
    <w:name w:val="No List2"/>
    <w:next w:val="NoList"/>
    <w:semiHidden/>
    <w:unhideWhenUsed/>
    <w:rsid w:val="00F654AF"/>
  </w:style>
  <w:style w:type="character" w:customStyle="1" w:styleId="MinimizeChar">
    <w:name w:val="Minimize Char"/>
    <w:link w:val="Minimize"/>
    <w:rsid w:val="00F654AF"/>
    <w:rPr>
      <w:rFonts w:ascii="Times New Roman" w:eastAsia="Times New Roman" w:hAnsi="Times New Roman"/>
      <w:color w:val="000000"/>
      <w:sz w:val="12"/>
    </w:rPr>
  </w:style>
  <w:style w:type="character" w:customStyle="1" w:styleId="loose">
    <w:name w:val="loose"/>
    <w:rsid w:val="00F654AF"/>
  </w:style>
  <w:style w:type="paragraph" w:customStyle="1" w:styleId="2ndLevel-TAG">
    <w:name w:val="2nd Level - TAG"/>
    <w:basedOn w:val="Normal"/>
    <w:next w:val="Normal"/>
    <w:uiPriority w:val="99"/>
    <w:qFormat/>
    <w:rsid w:val="00F654AF"/>
    <w:pPr>
      <w:spacing w:before="240"/>
      <w:outlineLvl w:val="2"/>
    </w:pPr>
    <w:rPr>
      <w:rFonts w:ascii="Times New Roman" w:eastAsia="Times New Roman" w:hAnsi="Times New Roman"/>
      <w:b/>
    </w:rPr>
  </w:style>
  <w:style w:type="character" w:customStyle="1" w:styleId="blue">
    <w:name w:val="blue"/>
    <w:rsid w:val="00F654AF"/>
  </w:style>
  <w:style w:type="character" w:styleId="FootnoteReference">
    <w:name w:val="footnote reference"/>
    <w:aliases w:val="fr,o,FR,(NECG) Footnote Reference"/>
    <w:uiPriority w:val="99"/>
    <w:rsid w:val="00F654AF"/>
    <w:rPr>
      <w:color w:val="000000"/>
    </w:rPr>
  </w:style>
  <w:style w:type="character" w:customStyle="1" w:styleId="CiteCardChar">
    <w:name w:val="Cite_Card Char"/>
    <w:link w:val="CiteCard"/>
    <w:rsid w:val="00F654AF"/>
    <w:rPr>
      <w:rFonts w:ascii="Times New Roman" w:eastAsia="Times New Roman" w:hAnsi="Times New Roman" w:cs="Arial"/>
      <w:bCs/>
      <w:sz w:val="20"/>
      <w:szCs w:val="20"/>
    </w:rPr>
  </w:style>
  <w:style w:type="character" w:customStyle="1" w:styleId="btitle">
    <w:name w:val="btitle"/>
    <w:rsid w:val="00F654AF"/>
  </w:style>
  <w:style w:type="character" w:customStyle="1" w:styleId="green">
    <w:name w:val="green"/>
    <w:rsid w:val="00F654AF"/>
  </w:style>
  <w:style w:type="paragraph" w:customStyle="1" w:styleId="CM5">
    <w:name w:val="CM5"/>
    <w:basedOn w:val="Default"/>
    <w:next w:val="Default"/>
    <w:qFormat/>
    <w:rsid w:val="00F654AF"/>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F654AF"/>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Heading 1 Char2 Char Char1,TAG Char2,TAG Char1 Char1,Tag&amp;Ci Char1"/>
    <w:uiPriority w:val="1"/>
    <w:qFormat/>
    <w:rsid w:val="00F654AF"/>
    <w:rPr>
      <w:rFonts w:ascii="Calibri" w:eastAsia="Times New Roman" w:hAnsi="Calibri" w:cs="Times New Roman"/>
      <w:b/>
      <w:bCs/>
      <w:color w:val="365F91"/>
      <w:sz w:val="28"/>
      <w:szCs w:val="28"/>
    </w:rPr>
  </w:style>
  <w:style w:type="character" w:customStyle="1" w:styleId="postbody">
    <w:name w:val="postbody"/>
    <w:rsid w:val="00F654AF"/>
  </w:style>
  <w:style w:type="paragraph" w:customStyle="1" w:styleId="BlockHeadings">
    <w:name w:val="Block Headings"/>
    <w:next w:val="Nothing"/>
    <w:link w:val="BlockHeadingsChar"/>
    <w:qFormat/>
    <w:rsid w:val="00F654AF"/>
    <w:pPr>
      <w:widowControl w:val="0"/>
      <w:spacing w:after="0" w:line="240" w:lineRule="auto"/>
      <w:jc w:val="center"/>
      <w:outlineLvl w:val="0"/>
    </w:pPr>
    <w:rPr>
      <w:rFonts w:ascii="Times New Roman" w:eastAsia="Times New Roman" w:hAnsi="Times New Roman" w:cs="Times New Roman"/>
      <w:b/>
      <w:sz w:val="28"/>
    </w:rPr>
  </w:style>
  <w:style w:type="character" w:customStyle="1" w:styleId="DebateUnderline">
    <w:name w:val="Debate Underline"/>
    <w:qFormat/>
    <w:rsid w:val="00F654AF"/>
    <w:rPr>
      <w:rFonts w:ascii="Times New Roman" w:hAnsi="Times New Roman"/>
      <w:sz w:val="24"/>
      <w:u w:val="thick"/>
    </w:rPr>
  </w:style>
  <w:style w:type="character" w:customStyle="1" w:styleId="Author-Date">
    <w:name w:val="Author-Date"/>
    <w:qFormat/>
    <w:rsid w:val="00F654AF"/>
    <w:rPr>
      <w:b/>
      <w:sz w:val="24"/>
    </w:rPr>
  </w:style>
  <w:style w:type="character" w:customStyle="1" w:styleId="AuthorDateChar">
    <w:name w:val="AuthorDate Char"/>
    <w:link w:val="AuthorDate0"/>
    <w:rsid w:val="00F654AF"/>
    <w:rPr>
      <w:rFonts w:ascii="Times New Roman" w:eastAsia="MS Mincho" w:hAnsi="Times New Roman"/>
      <w:b/>
      <w:szCs w:val="20"/>
      <w:lang w:eastAsia="ja-JP"/>
    </w:rPr>
  </w:style>
  <w:style w:type="character" w:customStyle="1" w:styleId="NothingChar">
    <w:name w:val="Nothing Char"/>
    <w:link w:val="Nothing"/>
    <w:rsid w:val="00F654AF"/>
    <w:rPr>
      <w:rFonts w:ascii="Times New Roman" w:eastAsia="Times New Roman" w:hAnsi="Times New Roman" w:cs="Times New Roman"/>
      <w:sz w:val="24"/>
    </w:rPr>
  </w:style>
  <w:style w:type="paragraph" w:customStyle="1" w:styleId="Boldunderline0">
    <w:name w:val="Bold/underline"/>
    <w:basedOn w:val="Normal"/>
    <w:link w:val="BoldunderlineChar0"/>
    <w:autoRedefine/>
    <w:qFormat/>
    <w:rsid w:val="00F654AF"/>
    <w:rPr>
      <w:rFonts w:ascii="Times New Roman" w:eastAsia="SimSun" w:hAnsi="Times New Roman" w:cs="Times New Roman"/>
      <w:b/>
      <w:sz w:val="24"/>
      <w:u w:val="single"/>
      <w:lang w:eastAsia="zh-CN"/>
    </w:rPr>
  </w:style>
  <w:style w:type="character" w:customStyle="1" w:styleId="BoldunderlineChar0">
    <w:name w:val="Bold/underline Char"/>
    <w:link w:val="Boldunderline0"/>
    <w:rsid w:val="00F654AF"/>
    <w:rPr>
      <w:rFonts w:ascii="Times New Roman" w:eastAsia="SimSun" w:hAnsi="Times New Roman" w:cs="Times New Roman"/>
      <w:b/>
      <w:sz w:val="24"/>
      <w:u w:val="single"/>
      <w:lang w:eastAsia="zh-CN"/>
    </w:rPr>
  </w:style>
  <w:style w:type="character" w:customStyle="1" w:styleId="UnderlineBold0">
    <w:name w:val="Underline Bold"/>
    <w:qFormat/>
    <w:rsid w:val="00F654AF"/>
    <w:rPr>
      <w:b/>
      <w:sz w:val="20"/>
      <w:u w:val="single"/>
    </w:rPr>
  </w:style>
  <w:style w:type="character" w:customStyle="1" w:styleId="DocumentMapChar1">
    <w:name w:val="Document Map Char1"/>
    <w:rsid w:val="00F654AF"/>
    <w:rPr>
      <w:rFonts w:ascii="Tahoma" w:hAnsi="Tahoma" w:cs="Tahoma"/>
      <w:sz w:val="16"/>
      <w:szCs w:val="16"/>
    </w:rPr>
  </w:style>
  <w:style w:type="paragraph" w:customStyle="1" w:styleId="CiteReal0">
    <w:name w:val="Cite Real"/>
    <w:basedOn w:val="Normal"/>
    <w:next w:val="Normal"/>
    <w:qFormat/>
    <w:rsid w:val="00F654AF"/>
    <w:rPr>
      <w:b/>
      <w:sz w:val="24"/>
      <w:u w:val="single"/>
    </w:rPr>
  </w:style>
  <w:style w:type="paragraph" w:customStyle="1" w:styleId="Style70">
    <w:name w:val="Style7"/>
    <w:basedOn w:val="Normal"/>
    <w:uiPriority w:val="99"/>
    <w:qFormat/>
    <w:rsid w:val="00F654AF"/>
  </w:style>
  <w:style w:type="paragraph" w:customStyle="1" w:styleId="Style8">
    <w:name w:val="Style8"/>
    <w:basedOn w:val="Normal"/>
    <w:uiPriority w:val="99"/>
    <w:qFormat/>
    <w:rsid w:val="00F654AF"/>
  </w:style>
  <w:style w:type="paragraph" w:customStyle="1" w:styleId="Style13">
    <w:name w:val="Style13"/>
    <w:basedOn w:val="Normal"/>
    <w:uiPriority w:val="99"/>
    <w:rsid w:val="00F654AF"/>
    <w:pPr>
      <w:spacing w:line="240" w:lineRule="exact"/>
      <w:ind w:hanging="2016"/>
    </w:pPr>
  </w:style>
  <w:style w:type="character" w:customStyle="1" w:styleId="FontStyle22">
    <w:name w:val="Font Style22"/>
    <w:uiPriority w:val="99"/>
    <w:rsid w:val="00F654AF"/>
    <w:rPr>
      <w:rFonts w:ascii="Georgia" w:hAnsi="Georgia" w:cs="Georgia"/>
      <w:smallCaps/>
      <w:sz w:val="18"/>
      <w:szCs w:val="18"/>
    </w:rPr>
  </w:style>
  <w:style w:type="paragraph" w:customStyle="1" w:styleId="Style31">
    <w:name w:val="Style31"/>
    <w:basedOn w:val="Normal"/>
    <w:uiPriority w:val="99"/>
    <w:qFormat/>
    <w:rsid w:val="00F654AF"/>
    <w:pPr>
      <w:spacing w:line="197" w:lineRule="exact"/>
      <w:jc w:val="both"/>
    </w:pPr>
  </w:style>
  <w:style w:type="paragraph" w:customStyle="1" w:styleId="Style42">
    <w:name w:val="Style42"/>
    <w:basedOn w:val="Normal"/>
    <w:uiPriority w:val="99"/>
    <w:qFormat/>
    <w:rsid w:val="00F654AF"/>
    <w:pPr>
      <w:spacing w:line="202" w:lineRule="exact"/>
      <w:jc w:val="both"/>
    </w:pPr>
  </w:style>
  <w:style w:type="paragraph" w:customStyle="1" w:styleId="Style51">
    <w:name w:val="Style51"/>
    <w:basedOn w:val="Normal"/>
    <w:uiPriority w:val="99"/>
    <w:qFormat/>
    <w:rsid w:val="00F654AF"/>
    <w:pPr>
      <w:spacing w:line="200" w:lineRule="exact"/>
      <w:jc w:val="both"/>
    </w:pPr>
  </w:style>
  <w:style w:type="character" w:customStyle="1" w:styleId="FontStyle72">
    <w:name w:val="Font Style72"/>
    <w:uiPriority w:val="99"/>
    <w:rsid w:val="00F654AF"/>
    <w:rPr>
      <w:rFonts w:ascii="Times New Roman" w:hAnsi="Times New Roman" w:cs="Times New Roman"/>
      <w:sz w:val="16"/>
      <w:szCs w:val="16"/>
    </w:rPr>
  </w:style>
  <w:style w:type="character" w:customStyle="1" w:styleId="FontStyle73">
    <w:name w:val="Font Style73"/>
    <w:uiPriority w:val="99"/>
    <w:rsid w:val="00F654AF"/>
    <w:rPr>
      <w:rFonts w:ascii="Times New Roman" w:hAnsi="Times New Roman" w:cs="Times New Roman"/>
      <w:i/>
      <w:iCs/>
      <w:sz w:val="16"/>
      <w:szCs w:val="16"/>
    </w:rPr>
  </w:style>
  <w:style w:type="character" w:customStyle="1" w:styleId="NewTag">
    <w:name w:val="NewTag"/>
    <w:uiPriority w:val="1"/>
    <w:qFormat/>
    <w:rsid w:val="00F654AF"/>
    <w:rPr>
      <w:rFonts w:ascii="Georgia" w:hAnsi="Georgia"/>
      <w:b/>
      <w:sz w:val="24"/>
    </w:rPr>
  </w:style>
  <w:style w:type="numbering" w:customStyle="1" w:styleId="NoList11">
    <w:name w:val="No List11"/>
    <w:next w:val="NoList"/>
    <w:semiHidden/>
    <w:unhideWhenUsed/>
    <w:rsid w:val="00F654AF"/>
  </w:style>
  <w:style w:type="paragraph" w:styleId="FootnoteText">
    <w:name w:val="footnote text"/>
    <w:basedOn w:val="Normal"/>
    <w:link w:val="FootnoteTextChar"/>
    <w:uiPriority w:val="99"/>
    <w:unhideWhenUsed/>
    <w:rsid w:val="00F654AF"/>
    <w:rPr>
      <w:szCs w:val="20"/>
    </w:rPr>
  </w:style>
  <w:style w:type="character" w:customStyle="1" w:styleId="FootnoteTextChar">
    <w:name w:val="Footnote Text Char"/>
    <w:basedOn w:val="DefaultParagraphFont"/>
    <w:link w:val="FootnoteText"/>
    <w:uiPriority w:val="99"/>
    <w:rsid w:val="00F654AF"/>
    <w:rPr>
      <w:szCs w:val="20"/>
    </w:rPr>
  </w:style>
  <w:style w:type="character" w:customStyle="1" w:styleId="category">
    <w:name w:val="category"/>
    <w:rsid w:val="00F654AF"/>
  </w:style>
  <w:style w:type="character" w:customStyle="1" w:styleId="UnderlinestyleChar2">
    <w:name w:val="Underline style Char2"/>
    <w:rsid w:val="00F654AF"/>
    <w:rPr>
      <w:sz w:val="22"/>
      <w:szCs w:val="24"/>
      <w:u w:val="single"/>
      <w:lang w:val="en-US" w:eastAsia="en-US" w:bidi="ar-SA"/>
    </w:rPr>
  </w:style>
  <w:style w:type="character" w:customStyle="1" w:styleId="Box">
    <w:name w:val="Box!"/>
    <w:rsid w:val="00F654AF"/>
    <w:rPr>
      <w:rFonts w:ascii="Times New Roman" w:hAnsi="Times New Roman"/>
      <w:sz w:val="20"/>
      <w:u w:val="thick"/>
      <w:bdr w:val="single" w:sz="4" w:space="0" w:color="auto"/>
    </w:rPr>
  </w:style>
  <w:style w:type="paragraph" w:customStyle="1" w:styleId="UnreadF7">
    <w:name w:val="Unread F7"/>
    <w:basedOn w:val="Normal"/>
    <w:next w:val="Normal"/>
    <w:link w:val="UnreadF7Char"/>
    <w:rsid w:val="00F654AF"/>
    <w:rPr>
      <w:rFonts w:cs="Times New Roman"/>
      <w:sz w:val="12"/>
    </w:rPr>
  </w:style>
  <w:style w:type="character" w:customStyle="1" w:styleId="UnreadF7Char">
    <w:name w:val="Unread F7 Char"/>
    <w:link w:val="UnreadF7"/>
    <w:rsid w:val="00F654AF"/>
    <w:rPr>
      <w:rFonts w:cs="Times New Roman"/>
      <w:sz w:val="12"/>
    </w:rPr>
  </w:style>
  <w:style w:type="paragraph" w:customStyle="1" w:styleId="UnderlinedF9">
    <w:name w:val="Underlined F9"/>
    <w:basedOn w:val="Normal"/>
    <w:next w:val="Normal"/>
    <w:link w:val="UnderlinedF9Char"/>
    <w:rsid w:val="00F654AF"/>
    <w:rPr>
      <w:rFonts w:cs="Times New Roman"/>
      <w:b/>
      <w:u w:val="single"/>
    </w:rPr>
  </w:style>
  <w:style w:type="character" w:customStyle="1" w:styleId="UnderlinedF9Char">
    <w:name w:val="Underlined F9 Char"/>
    <w:link w:val="UnderlinedF9"/>
    <w:rsid w:val="00F654AF"/>
    <w:rPr>
      <w:rFonts w:cs="Times New Roman"/>
      <w:b/>
      <w:u w:val="single"/>
    </w:rPr>
  </w:style>
  <w:style w:type="paragraph" w:customStyle="1" w:styleId="HotRoute">
    <w:name w:val="Hot Route"/>
    <w:basedOn w:val="Normal"/>
    <w:link w:val="HotRouteChar"/>
    <w:qFormat/>
    <w:rsid w:val="00F654AF"/>
    <w:pPr>
      <w:ind w:left="72"/>
    </w:pPr>
    <w:rPr>
      <w:rFonts w:cs="Times New Roman"/>
      <w:iCs/>
      <w:color w:val="000000"/>
    </w:rPr>
  </w:style>
  <w:style w:type="character" w:customStyle="1" w:styleId="HotRouteChar">
    <w:name w:val="Hot Route Char"/>
    <w:link w:val="HotRoute"/>
    <w:rsid w:val="00F654AF"/>
    <w:rPr>
      <w:rFonts w:cs="Times New Roman"/>
      <w:iCs/>
      <w:color w:val="000000"/>
    </w:rPr>
  </w:style>
  <w:style w:type="character" w:customStyle="1" w:styleId="stylestylebold12pt">
    <w:name w:val="stylestylebold12pt"/>
    <w:rsid w:val="00F654AF"/>
  </w:style>
  <w:style w:type="character" w:customStyle="1" w:styleId="wikiexternallink">
    <w:name w:val="wikiexternallink"/>
    <w:rsid w:val="00F654AF"/>
  </w:style>
  <w:style w:type="character" w:customStyle="1" w:styleId="wikigeneratedlinkcontent">
    <w:name w:val="wikigeneratedlinkcontent"/>
    <w:rsid w:val="00F654AF"/>
  </w:style>
  <w:style w:type="character" w:customStyle="1" w:styleId="titlechar0">
    <w:name w:val="titlechar"/>
    <w:rsid w:val="00F654AF"/>
  </w:style>
  <w:style w:type="character" w:customStyle="1" w:styleId="wikicreatelink">
    <w:name w:val="wikicreatelink"/>
    <w:rsid w:val="00F654AF"/>
  </w:style>
  <w:style w:type="character" w:customStyle="1" w:styleId="heading3char0">
    <w:name w:val="heading3char"/>
    <w:rsid w:val="00F654AF"/>
  </w:style>
  <w:style w:type="paragraph" w:customStyle="1" w:styleId="text">
    <w:name w:val="text"/>
    <w:basedOn w:val="Normal"/>
    <w:uiPriority w:val="99"/>
    <w:qFormat/>
    <w:rsid w:val="00F654AF"/>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F654AF"/>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F654AF"/>
    <w:rPr>
      <w:rFonts w:ascii="Arial" w:hAnsi="Arial" w:cs="Arial"/>
    </w:rPr>
  </w:style>
  <w:style w:type="character" w:customStyle="1" w:styleId="BalloonTextChar1">
    <w:name w:val="Balloon Text Char1"/>
    <w:uiPriority w:val="99"/>
    <w:rsid w:val="00F654AF"/>
    <w:rPr>
      <w:rFonts w:ascii="Tahoma" w:eastAsia="Calibri" w:hAnsi="Tahoma" w:cs="Tahoma"/>
      <w:sz w:val="16"/>
      <w:szCs w:val="16"/>
    </w:rPr>
  </w:style>
  <w:style w:type="paragraph" w:customStyle="1" w:styleId="NormalF6">
    <w:name w:val="Normal F6"/>
    <w:basedOn w:val="Normal"/>
    <w:link w:val="NormalF6Char"/>
    <w:qFormat/>
    <w:rsid w:val="00F654AF"/>
    <w:rPr>
      <w:rFonts w:ascii="Times New Roman" w:eastAsia="Times New Roman" w:hAnsi="Times New Roman" w:cs="Times New Roman"/>
      <w:sz w:val="24"/>
    </w:rPr>
  </w:style>
  <w:style w:type="character" w:customStyle="1" w:styleId="NormalF6Char">
    <w:name w:val="Normal F6 Char"/>
    <w:link w:val="NormalF6"/>
    <w:rsid w:val="00F654AF"/>
    <w:rPr>
      <w:rFonts w:ascii="Times New Roman" w:eastAsia="Times New Roman" w:hAnsi="Times New Roman" w:cs="Times New Roman"/>
      <w:sz w:val="24"/>
    </w:rPr>
  </w:style>
  <w:style w:type="paragraph" w:customStyle="1" w:styleId="TagCiteF8">
    <w:name w:val="Tag/Cite F8"/>
    <w:basedOn w:val="Normal"/>
    <w:next w:val="NormalF6"/>
    <w:link w:val="TagCiteF8Char"/>
    <w:rsid w:val="00F654AF"/>
    <w:rPr>
      <w:rFonts w:ascii="Times New Roman" w:eastAsia="Times New Roman" w:hAnsi="Times New Roman" w:cs="Times New Roman"/>
      <w:b/>
      <w:sz w:val="24"/>
    </w:rPr>
  </w:style>
  <w:style w:type="character" w:customStyle="1" w:styleId="TagCiteF8Char">
    <w:name w:val="Tag/Cite F8 Char"/>
    <w:link w:val="TagCiteF8"/>
    <w:rsid w:val="00F654AF"/>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654AF"/>
    <w:rPr>
      <w:rFonts w:ascii="Times New Roman" w:eastAsia="Times New Roman" w:hAnsi="Times New Roman" w:cs="Times New Roman"/>
      <w:sz w:val="24"/>
    </w:rPr>
  </w:style>
  <w:style w:type="paragraph" w:customStyle="1" w:styleId="Unerline">
    <w:name w:val="Unerline"/>
    <w:basedOn w:val="Normal"/>
    <w:uiPriority w:val="99"/>
    <w:qFormat/>
    <w:rsid w:val="00F654AF"/>
    <w:rPr>
      <w:rFonts w:eastAsia="Cambria" w:cs="Times New Roman"/>
      <w:u w:val="single"/>
    </w:rPr>
  </w:style>
  <w:style w:type="character" w:customStyle="1" w:styleId="standardcontent">
    <w:name w:val="standardcontent"/>
    <w:rsid w:val="00F654AF"/>
  </w:style>
  <w:style w:type="paragraph" w:styleId="Revision">
    <w:name w:val="Revision"/>
    <w:hidden/>
    <w:uiPriority w:val="99"/>
    <w:semiHidden/>
    <w:rsid w:val="00F654AF"/>
    <w:pPr>
      <w:spacing w:after="0" w:line="240" w:lineRule="auto"/>
    </w:pPr>
    <w:rPr>
      <w:rFonts w:ascii="Arial" w:eastAsia="Times New Roman" w:hAnsi="Arial" w:cs="Times New Roman"/>
      <w:sz w:val="20"/>
    </w:rPr>
  </w:style>
  <w:style w:type="character" w:customStyle="1" w:styleId="BodyTextIndentChar1">
    <w:name w:val="Body Text Indent Char1"/>
    <w:basedOn w:val="DefaultParagraphFont"/>
    <w:rsid w:val="00F654AF"/>
    <w:rPr>
      <w:rFonts w:ascii="Arial" w:hAnsi="Arial" w:cs="Arial"/>
    </w:rPr>
  </w:style>
  <w:style w:type="character" w:customStyle="1" w:styleId="Heading7Char1">
    <w:name w:val="Heading 7 Char1"/>
    <w:basedOn w:val="DefaultParagraphFont"/>
    <w:semiHidden/>
    <w:rsid w:val="00F654AF"/>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654AF"/>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654AF"/>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F654AF"/>
    <w:rPr>
      <w:rFonts w:ascii="Arial" w:hAnsi="Arial" w:cs="Arial"/>
    </w:rPr>
  </w:style>
  <w:style w:type="character" w:customStyle="1" w:styleId="FooterChar1">
    <w:name w:val="Footer Char1"/>
    <w:basedOn w:val="DefaultParagraphFont"/>
    <w:uiPriority w:val="99"/>
    <w:rsid w:val="00F654AF"/>
    <w:rPr>
      <w:rFonts w:ascii="Arial" w:hAnsi="Arial" w:cs="Arial"/>
    </w:rPr>
  </w:style>
  <w:style w:type="character" w:customStyle="1" w:styleId="QuoteChar1">
    <w:name w:val="Quote Char1"/>
    <w:aliases w:val="quote Char1"/>
    <w:basedOn w:val="DefaultParagraphFont"/>
    <w:uiPriority w:val="29"/>
    <w:rsid w:val="00F654AF"/>
    <w:rPr>
      <w:rFonts w:ascii="Arial" w:hAnsi="Arial" w:cs="Arial"/>
      <w:i/>
      <w:iCs/>
      <w:color w:val="404040" w:themeColor="text1" w:themeTint="BF"/>
    </w:rPr>
  </w:style>
  <w:style w:type="character" w:customStyle="1" w:styleId="BodyText2Char1">
    <w:name w:val="Body Text 2 Char1"/>
    <w:basedOn w:val="DefaultParagraphFont"/>
    <w:uiPriority w:val="99"/>
    <w:rsid w:val="00F654AF"/>
    <w:rPr>
      <w:rFonts w:ascii="Arial" w:hAnsi="Arial" w:cs="Arial"/>
    </w:rPr>
  </w:style>
  <w:style w:type="character" w:customStyle="1" w:styleId="BodyText3Char1">
    <w:name w:val="Body Text 3 Char1"/>
    <w:basedOn w:val="DefaultParagraphFont"/>
    <w:rsid w:val="00F654AF"/>
    <w:rPr>
      <w:rFonts w:ascii="Arial" w:hAnsi="Arial" w:cs="Arial"/>
      <w:sz w:val="16"/>
      <w:szCs w:val="16"/>
    </w:rPr>
  </w:style>
  <w:style w:type="character" w:customStyle="1" w:styleId="BodyTextFirstIndentChar1">
    <w:name w:val="Body Text First Indent Char1"/>
    <w:basedOn w:val="BodyTextChar1"/>
    <w:rsid w:val="00F654AF"/>
    <w:rPr>
      <w:rFonts w:ascii="Arial" w:hAnsi="Arial" w:cs="Arial"/>
      <w:sz w:val="20"/>
    </w:rPr>
  </w:style>
  <w:style w:type="character" w:customStyle="1" w:styleId="BodyTextFirstIndent2Char1">
    <w:name w:val="Body Text First Indent 2 Char1"/>
    <w:basedOn w:val="BodyTextIndentChar1"/>
    <w:semiHidden/>
    <w:rsid w:val="00F654AF"/>
    <w:rPr>
      <w:rFonts w:ascii="Arial" w:hAnsi="Arial" w:cs="Arial"/>
    </w:rPr>
  </w:style>
  <w:style w:type="character" w:customStyle="1" w:styleId="BodyTextIndent2Char1">
    <w:name w:val="Body Text Indent 2 Char1"/>
    <w:basedOn w:val="DefaultParagraphFont"/>
    <w:rsid w:val="00F654AF"/>
    <w:rPr>
      <w:rFonts w:ascii="Arial" w:hAnsi="Arial" w:cs="Arial"/>
    </w:rPr>
  </w:style>
  <w:style w:type="character" w:customStyle="1" w:styleId="BodyTextIndent3Char1">
    <w:name w:val="Body Text Indent 3 Char1"/>
    <w:basedOn w:val="DefaultParagraphFont"/>
    <w:rsid w:val="00F654AF"/>
    <w:rPr>
      <w:rFonts w:ascii="Arial" w:hAnsi="Arial" w:cs="Arial"/>
      <w:sz w:val="16"/>
      <w:szCs w:val="16"/>
    </w:rPr>
  </w:style>
  <w:style w:type="character" w:customStyle="1" w:styleId="ClosingChar1">
    <w:name w:val="Closing Char1"/>
    <w:basedOn w:val="DefaultParagraphFont"/>
    <w:semiHidden/>
    <w:rsid w:val="00F654AF"/>
    <w:rPr>
      <w:rFonts w:ascii="Arial" w:hAnsi="Arial" w:cs="Arial"/>
    </w:rPr>
  </w:style>
  <w:style w:type="character" w:customStyle="1" w:styleId="DateChar1">
    <w:name w:val="Date Char1"/>
    <w:aliases w:val="date Char1,Date Char11"/>
    <w:basedOn w:val="DefaultParagraphFont"/>
    <w:uiPriority w:val="99"/>
    <w:rsid w:val="00F654AF"/>
    <w:rPr>
      <w:rFonts w:ascii="Arial" w:hAnsi="Arial" w:cs="Arial"/>
    </w:rPr>
  </w:style>
  <w:style w:type="character" w:customStyle="1" w:styleId="E-mailSignatureChar1">
    <w:name w:val="E-mail Signature Char1"/>
    <w:basedOn w:val="DefaultParagraphFont"/>
    <w:semiHidden/>
    <w:rsid w:val="00F654AF"/>
    <w:rPr>
      <w:rFonts w:ascii="Arial" w:hAnsi="Arial" w:cs="Arial"/>
    </w:rPr>
  </w:style>
  <w:style w:type="character" w:customStyle="1" w:styleId="MessageHeaderChar1">
    <w:name w:val="Message Header Char1"/>
    <w:basedOn w:val="DefaultParagraphFont"/>
    <w:semiHidden/>
    <w:rsid w:val="00F654AF"/>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F654AF"/>
    <w:rPr>
      <w:rFonts w:ascii="Arial" w:hAnsi="Arial" w:cs="Arial"/>
    </w:rPr>
  </w:style>
  <w:style w:type="character" w:customStyle="1" w:styleId="PlainTextChar1">
    <w:name w:val="Plain Text Char1"/>
    <w:basedOn w:val="DefaultParagraphFont"/>
    <w:rsid w:val="00F654AF"/>
    <w:rPr>
      <w:rFonts w:ascii="Consolas" w:hAnsi="Consolas" w:cs="Arial"/>
      <w:sz w:val="21"/>
      <w:szCs w:val="21"/>
    </w:rPr>
  </w:style>
  <w:style w:type="character" w:customStyle="1" w:styleId="SalutationChar1">
    <w:name w:val="Salutation Char1"/>
    <w:basedOn w:val="DefaultParagraphFont"/>
    <w:semiHidden/>
    <w:rsid w:val="00F654AF"/>
    <w:rPr>
      <w:rFonts w:ascii="Arial" w:hAnsi="Arial" w:cs="Arial"/>
    </w:rPr>
  </w:style>
  <w:style w:type="character" w:customStyle="1" w:styleId="SignatureChar1">
    <w:name w:val="Signature Char1"/>
    <w:basedOn w:val="DefaultParagraphFont"/>
    <w:semiHidden/>
    <w:rsid w:val="00F654AF"/>
    <w:rPr>
      <w:rFonts w:ascii="Arial" w:hAnsi="Arial" w:cs="Arial"/>
    </w:rPr>
  </w:style>
  <w:style w:type="character" w:customStyle="1" w:styleId="SubtitleChar1">
    <w:name w:val="Subtitle Char1"/>
    <w:aliases w:val="Underlined card text Char1"/>
    <w:basedOn w:val="DefaultParagraphFont"/>
    <w:uiPriority w:val="11"/>
    <w:rsid w:val="00F654AF"/>
    <w:rPr>
      <w:rFonts w:eastAsiaTheme="minorEastAsia"/>
      <w:color w:val="5A5A5A" w:themeColor="text1" w:themeTint="A5"/>
      <w:spacing w:val="15"/>
    </w:rPr>
  </w:style>
  <w:style w:type="character" w:customStyle="1" w:styleId="CommentTextChar1">
    <w:name w:val="Comment Text Char1"/>
    <w:basedOn w:val="DefaultParagraphFont"/>
    <w:uiPriority w:val="99"/>
    <w:rsid w:val="00F654AF"/>
    <w:rPr>
      <w:rFonts w:ascii="Arial" w:hAnsi="Arial" w:cs="Arial"/>
      <w:sz w:val="20"/>
      <w:szCs w:val="20"/>
    </w:rPr>
  </w:style>
  <w:style w:type="character" w:customStyle="1" w:styleId="FootnoteTextChar1">
    <w:name w:val="Footnote Text Char1"/>
    <w:basedOn w:val="DefaultParagraphFont"/>
    <w:rsid w:val="00F654AF"/>
    <w:rPr>
      <w:rFonts w:ascii="Arial" w:hAnsi="Arial" w:cs="Arial"/>
      <w:sz w:val="20"/>
      <w:szCs w:val="20"/>
    </w:rPr>
  </w:style>
  <w:style w:type="character" w:customStyle="1" w:styleId="Heading3Char2">
    <w:name w:val="Heading 3 Char2"/>
    <w:aliases w:val="Heading 3 Char Char Char4, Char Char1, Char Char Char4"/>
    <w:basedOn w:val="DefaultParagraphFont"/>
    <w:rsid w:val="00F654AF"/>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article-author-affiliationauthors-list">
    <w:name w:val="c-article-author-affiliation__authors-lis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article-author-listitem">
    <w:name w:val="c-article-author-list__item"/>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F654AF"/>
  </w:style>
  <w:style w:type="character" w:customStyle="1" w:styleId="muxgbd">
    <w:name w:val="muxgbd"/>
    <w:basedOn w:val="DefaultParagraphFont"/>
    <w:rsid w:val="00F654AF"/>
  </w:style>
  <w:style w:type="character" w:customStyle="1" w:styleId="by-prefix">
    <w:name w:val="by-prefix"/>
    <w:basedOn w:val="DefaultParagraphFont"/>
    <w:rsid w:val="00F654AF"/>
  </w:style>
  <w:style w:type="paragraph" w:customStyle="1" w:styleId="article-author">
    <w:name w:val="article-author"/>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last-author-joint">
    <w:name w:val="last-author-joint"/>
    <w:basedOn w:val="DefaultParagraphFont"/>
    <w:rsid w:val="00F654AF"/>
  </w:style>
  <w:style w:type="character" w:customStyle="1" w:styleId="c-authorsjob-title">
    <w:name w:val="c-authors__job-title"/>
    <w:basedOn w:val="DefaultParagraphFont"/>
    <w:rsid w:val="00F654AF"/>
  </w:style>
  <w:style w:type="character" w:customStyle="1" w:styleId="mejsoffscreen">
    <w:name w:val="mejs__offscreen"/>
    <w:basedOn w:val="DefaultParagraphFont"/>
    <w:rsid w:val="00F654AF"/>
  </w:style>
  <w:style w:type="character" w:customStyle="1" w:styleId="source">
    <w:name w:val="source"/>
    <w:basedOn w:val="DefaultParagraphFont"/>
    <w:rsid w:val="00F654AF"/>
  </w:style>
  <w:style w:type="character" w:customStyle="1" w:styleId="BoldUnderlineChar1">
    <w:name w:val="Bold Underline Char"/>
    <w:basedOn w:val="DefaultParagraphFont"/>
    <w:rsid w:val="00F654AF"/>
    <w:rPr>
      <w:rFonts w:ascii="Arial" w:hAnsi="Arial" w:cs="Arial"/>
      <w:b/>
      <w:u w:val="single"/>
    </w:rPr>
  </w:style>
  <w:style w:type="character" w:customStyle="1" w:styleId="s12">
    <w:name w:val="s12"/>
    <w:basedOn w:val="DefaultParagraphFont"/>
    <w:rsid w:val="00F654AF"/>
  </w:style>
  <w:style w:type="character" w:customStyle="1" w:styleId="s11">
    <w:name w:val="s11"/>
    <w:basedOn w:val="DefaultParagraphFont"/>
    <w:rsid w:val="00F654AF"/>
  </w:style>
  <w:style w:type="character" w:customStyle="1" w:styleId="lede-text-onlyhighlight">
    <w:name w:val="lede-text-only__highlight"/>
    <w:basedOn w:val="DefaultParagraphFont"/>
    <w:rsid w:val="00F654AF"/>
  </w:style>
  <w:style w:type="paragraph" w:customStyle="1" w:styleId="definition-inner-item">
    <w:name w:val="definition-inner-item"/>
    <w:basedOn w:val="Normal"/>
    <w:rsid w:val="00F654AF"/>
    <w:pPr>
      <w:spacing w:before="100" w:beforeAutospacing="1" w:after="100" w:afterAutospacing="1"/>
    </w:pPr>
  </w:style>
  <w:style w:type="character" w:customStyle="1" w:styleId="intro-colon">
    <w:name w:val="intro-colon"/>
    <w:basedOn w:val="DefaultParagraphFont"/>
    <w:rsid w:val="00F654AF"/>
  </w:style>
  <w:style w:type="character" w:customStyle="1" w:styleId="hvr">
    <w:name w:val="hvr"/>
    <w:basedOn w:val="DefaultParagraphFont"/>
    <w:rsid w:val="00F654AF"/>
  </w:style>
  <w:style w:type="paragraph" w:customStyle="1" w:styleId="p">
    <w:name w:val="p"/>
    <w:basedOn w:val="Normal"/>
    <w:qFormat/>
    <w:rsid w:val="00F654AF"/>
    <w:pPr>
      <w:spacing w:before="100" w:beforeAutospacing="1" w:after="100" w:afterAutospacing="1"/>
    </w:pPr>
    <w:rPr>
      <w:sz w:val="24"/>
    </w:rPr>
  </w:style>
  <w:style w:type="paragraph" w:customStyle="1" w:styleId="graf">
    <w:name w:val="graf"/>
    <w:basedOn w:val="Normal"/>
    <w:qFormat/>
    <w:rsid w:val="00F654AF"/>
    <w:pPr>
      <w:spacing w:before="100" w:beforeAutospacing="1" w:after="100" w:afterAutospacing="1"/>
    </w:pPr>
    <w:rPr>
      <w:sz w:val="24"/>
    </w:rPr>
  </w:style>
  <w:style w:type="character" w:customStyle="1" w:styleId="markup--quote">
    <w:name w:val="markup--quote"/>
    <w:basedOn w:val="DefaultParagraphFont"/>
    <w:rsid w:val="00F654AF"/>
  </w:style>
  <w:style w:type="paragraph" w:customStyle="1" w:styleId="story-body-text">
    <w:name w:val="story-body-text"/>
    <w:basedOn w:val="Normal"/>
    <w:qFormat/>
    <w:rsid w:val="00F654AF"/>
    <w:pPr>
      <w:spacing w:before="100" w:beforeAutospacing="1" w:after="100" w:afterAutospacing="1"/>
    </w:pPr>
    <w:rPr>
      <w:sz w:val="24"/>
    </w:rPr>
  </w:style>
  <w:style w:type="character" w:customStyle="1" w:styleId="pubgrid">
    <w:name w:val="pubgrid"/>
    <w:basedOn w:val="DefaultParagraphFont"/>
    <w:rsid w:val="00F654AF"/>
  </w:style>
  <w:style w:type="paragraph" w:customStyle="1" w:styleId="author-description">
    <w:name w:val="author-description"/>
    <w:basedOn w:val="Normal"/>
    <w:rsid w:val="00F654AF"/>
    <w:pPr>
      <w:spacing w:before="100" w:beforeAutospacing="1" w:after="100" w:afterAutospacing="1"/>
    </w:pPr>
    <w:rPr>
      <w:sz w:val="24"/>
    </w:rPr>
  </w:style>
  <w:style w:type="paragraph" w:customStyle="1" w:styleId="author-bio-text">
    <w:name w:val="author-bio-text"/>
    <w:basedOn w:val="Normal"/>
    <w:rsid w:val="00F654AF"/>
    <w:pPr>
      <w:spacing w:before="100" w:beforeAutospacing="1" w:after="100" w:afterAutospacing="1"/>
    </w:pPr>
    <w:rPr>
      <w:rFonts w:eastAsiaTheme="minorEastAsia"/>
      <w:sz w:val="24"/>
    </w:rPr>
  </w:style>
  <w:style w:type="character" w:customStyle="1" w:styleId="fppquote">
    <w:name w:val="fp_pquote"/>
    <w:basedOn w:val="DefaultParagraphFont"/>
    <w:rsid w:val="00F654AF"/>
  </w:style>
  <w:style w:type="paragraph" w:customStyle="1" w:styleId="CardIndented">
    <w:name w:val="Card (Indented)"/>
    <w:basedOn w:val="Normal"/>
    <w:link w:val="CardIndentedChar"/>
    <w:qFormat/>
    <w:rsid w:val="00F654AF"/>
    <w:pPr>
      <w:ind w:left="288"/>
    </w:pPr>
    <w:rPr>
      <w:rFonts w:eastAsiaTheme="minorEastAsia"/>
      <w:sz w:val="18"/>
    </w:rPr>
  </w:style>
  <w:style w:type="character" w:customStyle="1" w:styleId="CardIndentedChar">
    <w:name w:val="Card (Indented) Char"/>
    <w:basedOn w:val="DefaultParagraphFont"/>
    <w:link w:val="CardIndented"/>
    <w:rsid w:val="00F654AF"/>
    <w:rPr>
      <w:rFonts w:eastAsiaTheme="minorEastAsia"/>
      <w:sz w:val="18"/>
    </w:rPr>
  </w:style>
  <w:style w:type="character" w:customStyle="1" w:styleId="qlabel">
    <w:name w:val="q_label"/>
    <w:basedOn w:val="DefaultParagraphFont"/>
    <w:rsid w:val="00F654AF"/>
  </w:style>
  <w:style w:type="character" w:customStyle="1" w:styleId="alabel">
    <w:name w:val="a_label"/>
    <w:basedOn w:val="DefaultParagraphFont"/>
    <w:rsid w:val="00F654AF"/>
  </w:style>
  <w:style w:type="character" w:customStyle="1" w:styleId="style0">
    <w:name w:val="style0"/>
    <w:basedOn w:val="DefaultParagraphFont"/>
    <w:rsid w:val="00F654AF"/>
  </w:style>
  <w:style w:type="character" w:customStyle="1" w:styleId="style3">
    <w:name w:val="style3"/>
    <w:basedOn w:val="DefaultParagraphFont"/>
    <w:rsid w:val="00F654AF"/>
  </w:style>
  <w:style w:type="paragraph" w:customStyle="1" w:styleId="indent-text">
    <w:name w:val="indent-text"/>
    <w:basedOn w:val="Normal"/>
    <w:rsid w:val="00F654AF"/>
    <w:pPr>
      <w:spacing w:before="100" w:beforeAutospacing="1" w:after="100" w:afterAutospacing="1"/>
    </w:pPr>
    <w:rPr>
      <w:rFonts w:eastAsia="Times New Roman"/>
      <w:sz w:val="24"/>
    </w:rPr>
  </w:style>
  <w:style w:type="character" w:customStyle="1" w:styleId="style20">
    <w:name w:val="style2"/>
    <w:basedOn w:val="DefaultParagraphFont"/>
    <w:rsid w:val="00F654AF"/>
  </w:style>
  <w:style w:type="character" w:customStyle="1" w:styleId="UnresolvedMention1">
    <w:name w:val="Unresolved Mention1"/>
    <w:basedOn w:val="DefaultParagraphFont"/>
    <w:uiPriority w:val="99"/>
    <w:unhideWhenUsed/>
    <w:rsid w:val="00F654AF"/>
    <w:rPr>
      <w:color w:val="808080"/>
      <w:shd w:val="clear" w:color="auto" w:fill="E6E6E6"/>
    </w:rPr>
  </w:style>
  <w:style w:type="character" w:customStyle="1" w:styleId="UnresolvedMention2">
    <w:name w:val="Unresolved Mention2"/>
    <w:basedOn w:val="DefaultParagraphFont"/>
    <w:uiPriority w:val="99"/>
    <w:unhideWhenUsed/>
    <w:rsid w:val="00F654AF"/>
    <w:rPr>
      <w:color w:val="808080"/>
      <w:shd w:val="clear" w:color="auto" w:fill="E6E6E6"/>
    </w:rPr>
  </w:style>
  <w:style w:type="character" w:customStyle="1" w:styleId="z-TopofFormChar">
    <w:name w:val="z-Top of Form Char"/>
    <w:basedOn w:val="DefaultParagraphFont"/>
    <w:link w:val="z-TopofForm"/>
    <w:uiPriority w:val="99"/>
    <w:rsid w:val="00F654AF"/>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654AF"/>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654AF"/>
    <w:rPr>
      <w:rFonts w:ascii="Arial" w:hAnsi="Arial" w:cs="Arial"/>
      <w:vanish/>
      <w:sz w:val="16"/>
      <w:szCs w:val="16"/>
    </w:rPr>
  </w:style>
  <w:style w:type="character" w:customStyle="1" w:styleId="z-BottomofFormChar">
    <w:name w:val="z-Bottom of Form Char"/>
    <w:basedOn w:val="DefaultParagraphFont"/>
    <w:link w:val="z-BottomofForm"/>
    <w:uiPriority w:val="99"/>
    <w:rsid w:val="00F654A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654AF"/>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654AF"/>
    <w:rPr>
      <w:rFonts w:ascii="Arial" w:hAnsi="Arial" w:cs="Arial"/>
      <w:vanish/>
      <w:sz w:val="16"/>
      <w:szCs w:val="16"/>
    </w:rPr>
  </w:style>
  <w:style w:type="paragraph" w:customStyle="1" w:styleId="flfc">
    <w:name w:val="flfc"/>
    <w:basedOn w:val="Normal"/>
    <w:qFormat/>
    <w:rsid w:val="00F654AF"/>
    <w:pPr>
      <w:spacing w:before="100" w:beforeAutospacing="1" w:after="100" w:afterAutospacing="1"/>
    </w:pPr>
    <w:rPr>
      <w:rFonts w:ascii="Times New Roman" w:eastAsia="Times New Roman" w:hAnsi="Times New Roman" w:cs="Times New Roman"/>
      <w:sz w:val="24"/>
    </w:rPr>
  </w:style>
  <w:style w:type="character" w:customStyle="1" w:styleId="ob-grid-header-text">
    <w:name w:val="ob-grid-header-text"/>
    <w:basedOn w:val="DefaultParagraphFont"/>
    <w:rsid w:val="00F654AF"/>
  </w:style>
  <w:style w:type="paragraph" w:customStyle="1" w:styleId="font--body">
    <w:name w:val="font--bod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ctive">
    <w:name w:val="active"/>
    <w:basedOn w:val="DefaultParagraphFont"/>
    <w:rsid w:val="00F654AF"/>
  </w:style>
  <w:style w:type="character" w:customStyle="1" w:styleId="image-source-caption">
    <w:name w:val="image-source-caption"/>
    <w:basedOn w:val="DefaultParagraphFont"/>
    <w:rsid w:val="00F654AF"/>
  </w:style>
  <w:style w:type="character" w:customStyle="1" w:styleId="image-source">
    <w:name w:val="image-source"/>
    <w:basedOn w:val="DefaultParagraphFont"/>
    <w:rsid w:val="00F654AF"/>
  </w:style>
  <w:style w:type="paragraph" w:customStyle="1" w:styleId="author-basic-infodescription">
    <w:name w:val="author-basic-info__description"/>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NonSpacing">
    <w:name w:val="Non Spacing"/>
    <w:basedOn w:val="Heading4"/>
    <w:qFormat/>
    <w:rsid w:val="00F654AF"/>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F654AF"/>
    <w:rPr>
      <w:rFonts w:ascii="Times New Roman" w:hAnsi="Times New Roman"/>
      <w:sz w:val="24"/>
      <w:u w:val="single"/>
      <w:lang w:val="en-US" w:eastAsia="en-US" w:bidi="ar-SA"/>
    </w:rPr>
  </w:style>
  <w:style w:type="character" w:customStyle="1" w:styleId="AuthorYear">
    <w:name w:val="AuthorYear"/>
    <w:uiPriority w:val="1"/>
    <w:qFormat/>
    <w:rsid w:val="00F654AF"/>
    <w:rPr>
      <w:rFonts w:ascii="Calibri" w:hAnsi="Calibri"/>
      <w:b/>
      <w:sz w:val="24"/>
    </w:rPr>
  </w:style>
  <w:style w:type="character" w:customStyle="1" w:styleId="Style1Char1">
    <w:name w:val="Style1 Char1"/>
    <w:basedOn w:val="DefaultParagraphFont"/>
    <w:rsid w:val="00F654AF"/>
    <w:rPr>
      <w:rFonts w:ascii="SimSun" w:eastAsia="SimSun" w:hAnsi="SimSun" w:hint="eastAsia"/>
      <w:sz w:val="20"/>
      <w:szCs w:val="24"/>
      <w:u w:val="single"/>
      <w:lang w:val="en-US" w:eastAsia="zh-CN" w:bidi="ar-SA"/>
    </w:rPr>
  </w:style>
  <w:style w:type="paragraph" w:customStyle="1" w:styleId="p-subtitle">
    <w:name w:val="p-subtitl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olor-body">
    <w:name w:val="color-bod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b-teaser-large">
    <w:name w:val="ab-teaser-large"/>
    <w:basedOn w:val="DefaultParagraphFont"/>
    <w:rsid w:val="00F654AF"/>
  </w:style>
  <w:style w:type="character" w:customStyle="1" w:styleId="title-presub">
    <w:name w:val="title-presub"/>
    <w:basedOn w:val="DefaultParagraphFont"/>
    <w:rsid w:val="00F654AF"/>
  </w:style>
  <w:style w:type="paragraph" w:customStyle="1" w:styleId="selectionshareable">
    <w:name w:val="selectionshareable"/>
    <w:basedOn w:val="Normal"/>
    <w:qFormat/>
    <w:rsid w:val="00F654AF"/>
    <w:pPr>
      <w:spacing w:before="100" w:beforeAutospacing="1" w:after="100" w:afterAutospacing="1"/>
    </w:pPr>
    <w:rPr>
      <w:rFonts w:ascii="Times New Roman" w:eastAsia="Times New Roman" w:hAnsi="Times New Roman" w:cs="Times New Roman"/>
      <w:sz w:val="24"/>
    </w:rPr>
  </w:style>
  <w:style w:type="paragraph" w:customStyle="1" w:styleId="e-person--title">
    <w:name w:val="e-person--titl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e-person--organization">
    <w:name w:val="e-person--organization"/>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rticle-classifiergap">
    <w:name w:val="article-classifier__gap"/>
    <w:basedOn w:val="DefaultParagraphFont"/>
    <w:rsid w:val="00F654AF"/>
  </w:style>
  <w:style w:type="paragraph" w:customStyle="1" w:styleId="chartinfo">
    <w:name w:val="chartinfo"/>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date-display-single">
    <w:name w:val="date-display-single"/>
    <w:basedOn w:val="DefaultParagraphFont"/>
    <w:rsid w:val="00F654AF"/>
  </w:style>
  <w:style w:type="paragraph" w:customStyle="1" w:styleId="social-iconsicon">
    <w:name w:val="social-icons__icon"/>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__headline"/>
    <w:basedOn w:val="DefaultParagraphFont"/>
    <w:rsid w:val="00F654AF"/>
  </w:style>
  <w:style w:type="character" w:customStyle="1" w:styleId="plus">
    <w:name w:val="plus"/>
    <w:basedOn w:val="DefaultParagraphFont"/>
    <w:rsid w:val="00F654AF"/>
  </w:style>
  <w:style w:type="character" w:customStyle="1" w:styleId="contributor-detailsname-span">
    <w:name w:val="contributor-details__name-span"/>
    <w:basedOn w:val="DefaultParagraphFont"/>
    <w:rsid w:val="00F654AF"/>
  </w:style>
  <w:style w:type="paragraph" w:customStyle="1" w:styleId="captiontext">
    <w:name w:val="caption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aptionlabel">
    <w:name w:val="captionlabel"/>
    <w:basedOn w:val="DefaultParagraphFont"/>
    <w:rsid w:val="00F654AF"/>
  </w:style>
  <w:style w:type="character" w:customStyle="1" w:styleId="ref-lnk">
    <w:name w:val="ref-lnk"/>
    <w:basedOn w:val="DefaultParagraphFont"/>
    <w:rsid w:val="00F654AF"/>
  </w:style>
  <w:style w:type="character" w:customStyle="1" w:styleId="nlmarticle-title">
    <w:name w:val="nlm_article-title"/>
    <w:basedOn w:val="DefaultParagraphFont"/>
    <w:rsid w:val="00F654AF"/>
  </w:style>
  <w:style w:type="paragraph" w:customStyle="1" w:styleId="comp">
    <w:name w:val="comp"/>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ywall">
    <w:name w:val="paywall"/>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name3bebf3de">
    <w:name w:val="name__3bebf3de"/>
    <w:basedOn w:val="DefaultParagraphFont"/>
    <w:rsid w:val="00F654AF"/>
  </w:style>
  <w:style w:type="character" w:customStyle="1" w:styleId="rollover-people">
    <w:name w:val="rollover-people"/>
    <w:basedOn w:val="DefaultParagraphFont"/>
    <w:rsid w:val="00F654AF"/>
  </w:style>
  <w:style w:type="character" w:customStyle="1" w:styleId="sr-only">
    <w:name w:val="sr-only"/>
    <w:basedOn w:val="DefaultParagraphFont"/>
    <w:rsid w:val="00F654AF"/>
  </w:style>
  <w:style w:type="paragraph" w:customStyle="1" w:styleId="css-g5piaz">
    <w:name w:val="css-g5piaz"/>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quote-pick">
    <w:name w:val="quote-pick"/>
    <w:basedOn w:val="DefaultParagraphFont"/>
    <w:rsid w:val="00F654AF"/>
  </w:style>
  <w:style w:type="character" w:customStyle="1" w:styleId="basevideotitle3rexszqjqdsfabpaaswgaf">
    <w:name w:val="base__videotitle_3rexszqjqdsfabpaaswgaf"/>
    <w:basedOn w:val="DefaultParagraphFont"/>
    <w:rsid w:val="00F654AF"/>
  </w:style>
  <w:style w:type="character" w:customStyle="1" w:styleId="basevisuallyhidden3csnswttwvw15g9ehnqr4">
    <w:name w:val="base__visuallyhidden_3csnswt_twvw15g9ehnqr4"/>
    <w:basedOn w:val="DefaultParagraphFont"/>
    <w:rsid w:val="00F654AF"/>
  </w:style>
  <w:style w:type="paragraph" w:customStyle="1" w:styleId="type">
    <w:name w:val="type"/>
    <w:basedOn w:val="Normal"/>
    <w:qFormat/>
    <w:rsid w:val="00F654AF"/>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F654AF"/>
  </w:style>
  <w:style w:type="character" w:customStyle="1" w:styleId="mjxassistivemathml">
    <w:name w:val="mjx_assistive_mathml"/>
    <w:basedOn w:val="DefaultParagraphFont"/>
    <w:rsid w:val="00F654AF"/>
  </w:style>
  <w:style w:type="character" w:customStyle="1" w:styleId="label">
    <w:name w:val="label"/>
    <w:basedOn w:val="DefaultParagraphFont"/>
    <w:rsid w:val="00F654AF"/>
  </w:style>
  <w:style w:type="paragraph" w:customStyle="1" w:styleId="cardbody">
    <w:name w:val="cardbody"/>
    <w:basedOn w:val="Normal"/>
    <w:qFormat/>
    <w:rsid w:val="00F654AF"/>
    <w:pPr>
      <w:spacing w:before="100" w:beforeAutospacing="1" w:after="100" w:afterAutospacing="1"/>
    </w:pPr>
    <w:rPr>
      <w:rFonts w:ascii="Times New Roman" w:eastAsia="Times New Roman" w:hAnsi="Times New Roman" w:cs="Times New Roman"/>
      <w:sz w:val="24"/>
    </w:rPr>
  </w:style>
  <w:style w:type="character" w:customStyle="1" w:styleId="citation-number">
    <w:name w:val="citation-number"/>
    <w:basedOn w:val="DefaultParagraphFont"/>
    <w:rsid w:val="00F654AF"/>
  </w:style>
  <w:style w:type="character" w:customStyle="1" w:styleId="easy-footnote">
    <w:name w:val="easy-footnote"/>
    <w:basedOn w:val="DefaultParagraphFont"/>
    <w:rsid w:val="00F654AF"/>
  </w:style>
  <w:style w:type="paragraph" w:customStyle="1" w:styleId="pw-post-body-paragraph">
    <w:name w:val="pw-post-body-paragraph"/>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has-drop-cap">
    <w:name w:val="has-drop-ca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2">
    <w:name w:val="s2"/>
    <w:basedOn w:val="DefaultParagraphFont"/>
    <w:rsid w:val="00F654AF"/>
  </w:style>
  <w:style w:type="character" w:customStyle="1" w:styleId="s1">
    <w:name w:val="s1"/>
    <w:basedOn w:val="DefaultParagraphFont"/>
    <w:rsid w:val="00F654AF"/>
  </w:style>
  <w:style w:type="character" w:customStyle="1" w:styleId="StyleBoldUnderline1">
    <w:name w:val="Style Bold Underline1"/>
    <w:basedOn w:val="DefaultParagraphFont"/>
    <w:rsid w:val="00F654AF"/>
    <w:rPr>
      <w:b/>
      <w:bCs/>
      <w:u w:val="single"/>
    </w:rPr>
  </w:style>
  <w:style w:type="paragraph" w:customStyle="1" w:styleId="ibm-type-b">
    <w:name w:val="ibm-type-b"/>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aption1">
    <w:name w:val="Caption1"/>
    <w:basedOn w:val="DefaultParagraphFont"/>
    <w:rsid w:val="00F654AF"/>
  </w:style>
  <w:style w:type="character" w:customStyle="1" w:styleId="attribution">
    <w:name w:val="attribution"/>
    <w:basedOn w:val="DefaultParagraphFont"/>
    <w:rsid w:val="00F654AF"/>
  </w:style>
  <w:style w:type="paragraph" w:customStyle="1" w:styleId="topbar-home-link">
    <w:name w:val="topbar-home-link"/>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vcard">
    <w:name w:val="vcard"/>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role">
    <w:name w:val="rol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ital-inline">
    <w:name w:val="ital-inline"/>
    <w:basedOn w:val="DefaultParagraphFont"/>
    <w:rsid w:val="00F654AF"/>
  </w:style>
  <w:style w:type="paragraph" w:customStyle="1" w:styleId="CiteSpacing">
    <w:name w:val="Cite Spacing"/>
    <w:basedOn w:val="Normal"/>
    <w:uiPriority w:val="4"/>
    <w:qFormat/>
    <w:rsid w:val="00F654AF"/>
    <w:pPr>
      <w:spacing w:before="60" w:after="60"/>
    </w:pPr>
  </w:style>
  <w:style w:type="character" w:customStyle="1" w:styleId="caps">
    <w:name w:val="caps"/>
    <w:basedOn w:val="DefaultParagraphFont"/>
    <w:rsid w:val="00F654AF"/>
  </w:style>
  <w:style w:type="paragraph" w:customStyle="1" w:styleId="article-read-more">
    <w:name w:val="article-read-more"/>
    <w:basedOn w:val="Normal"/>
    <w:rsid w:val="00F654AF"/>
    <w:pPr>
      <w:spacing w:before="100" w:beforeAutospacing="1" w:after="100" w:afterAutospacing="1"/>
    </w:pPr>
    <w:rPr>
      <w:rFonts w:ascii="Times New Roman" w:eastAsia="Times New Roman" w:hAnsi="Times New Roman"/>
      <w:sz w:val="24"/>
      <w:lang w:eastAsia="zh-CN"/>
    </w:rPr>
  </w:style>
  <w:style w:type="paragraph" w:customStyle="1" w:styleId="slate-paragraph">
    <w:name w:val="slate-paragraph"/>
    <w:basedOn w:val="Normal"/>
    <w:qFormat/>
    <w:rsid w:val="00F654AF"/>
    <w:pPr>
      <w:spacing w:before="100" w:beforeAutospacing="1" w:after="100" w:afterAutospacing="1"/>
    </w:pPr>
    <w:rPr>
      <w:rFonts w:ascii="Times New Roman" w:eastAsia="Times New Roman" w:hAnsi="Times New Roman"/>
      <w:sz w:val="24"/>
      <w:lang w:eastAsia="zh-CN"/>
    </w:rPr>
  </w:style>
  <w:style w:type="character" w:customStyle="1" w:styleId="newsletter-signupterms">
    <w:name w:val="newsletter-signup__terms"/>
    <w:basedOn w:val="DefaultParagraphFont"/>
    <w:rsid w:val="00F654AF"/>
  </w:style>
  <w:style w:type="paragraph" w:customStyle="1" w:styleId="css-axufdj">
    <w:name w:val="css-axufdj"/>
    <w:basedOn w:val="Normal"/>
    <w:rsid w:val="00F654AF"/>
    <w:pPr>
      <w:spacing w:before="100" w:beforeAutospacing="1" w:after="100" w:afterAutospacing="1"/>
    </w:pPr>
    <w:rPr>
      <w:rFonts w:ascii="Times New Roman" w:eastAsia="Times New Roman" w:hAnsi="Times New Roman"/>
      <w:sz w:val="24"/>
      <w:lang w:eastAsia="zh-CN"/>
    </w:rPr>
  </w:style>
  <w:style w:type="character" w:customStyle="1" w:styleId="css-8l6xbc">
    <w:name w:val="css-8l6xbc"/>
    <w:basedOn w:val="DefaultParagraphFont"/>
    <w:rsid w:val="00F654AF"/>
  </w:style>
  <w:style w:type="character" w:customStyle="1" w:styleId="css-dd5dyy">
    <w:name w:val="css-dd5dyy"/>
    <w:basedOn w:val="DefaultParagraphFont"/>
    <w:rsid w:val="00F654AF"/>
  </w:style>
  <w:style w:type="character" w:customStyle="1" w:styleId="rte-quote">
    <w:name w:val="rte-quote"/>
    <w:basedOn w:val="DefaultParagraphFont"/>
    <w:rsid w:val="00F654AF"/>
  </w:style>
  <w:style w:type="paragraph" w:customStyle="1" w:styleId="atd-ad">
    <w:name w:val="atd-ad"/>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wp-caption-text">
    <w:name w:val="wp-caption-text"/>
    <w:basedOn w:val="Normal"/>
    <w:qFormat/>
    <w:rsid w:val="00F654AF"/>
    <w:pPr>
      <w:spacing w:before="100" w:beforeAutospacing="1" w:after="100" w:afterAutospacing="1"/>
    </w:pPr>
    <w:rPr>
      <w:rFonts w:ascii="Times New Roman" w:eastAsia="Times New Roman" w:hAnsi="Times New Roman" w:cs="Times New Roman"/>
      <w:sz w:val="24"/>
    </w:rPr>
  </w:style>
  <w:style w:type="paragraph" w:customStyle="1" w:styleId="indent-medium">
    <w:name w:val="indent-mediu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relatedcontentlinkrootv6ebd">
    <w:name w:val="articlerelatedcontentlink_root__v6ebd"/>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weet-author-name">
    <w:name w:val="tweet-author-name"/>
    <w:basedOn w:val="DefaultParagraphFont"/>
    <w:rsid w:val="00F654AF"/>
  </w:style>
  <w:style w:type="character" w:customStyle="1" w:styleId="tweet-author">
    <w:name w:val="tweet-author"/>
    <w:basedOn w:val="DefaultParagraphFont"/>
    <w:rsid w:val="00F654AF"/>
  </w:style>
  <w:style w:type="paragraph" w:customStyle="1" w:styleId="tweet-date">
    <w:name w:val="tweet-dat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retweets">
    <w:name w:val="retweets"/>
    <w:basedOn w:val="DefaultParagraphFont"/>
    <w:rsid w:val="00F654AF"/>
  </w:style>
  <w:style w:type="character" w:customStyle="1" w:styleId="rt-count">
    <w:name w:val="rt-count"/>
    <w:basedOn w:val="DefaultParagraphFont"/>
    <w:rsid w:val="00F654AF"/>
  </w:style>
  <w:style w:type="character" w:customStyle="1" w:styleId="likes">
    <w:name w:val="likes"/>
    <w:basedOn w:val="DefaultParagraphFont"/>
    <w:rsid w:val="00F654AF"/>
  </w:style>
  <w:style w:type="character" w:customStyle="1" w:styleId="like-count">
    <w:name w:val="like-count"/>
    <w:basedOn w:val="DefaultParagraphFont"/>
    <w:rsid w:val="00F654AF"/>
  </w:style>
  <w:style w:type="character" w:customStyle="1" w:styleId="tweet-fake-link">
    <w:name w:val="tweet-fake-link"/>
    <w:basedOn w:val="DefaultParagraphFont"/>
    <w:rsid w:val="00F654AF"/>
  </w:style>
  <w:style w:type="paragraph" w:customStyle="1" w:styleId="opinion-articlebody">
    <w:name w:val="opinion-article__bod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opinion-articlebody1">
    <w:name w:val="opinion-article__body1"/>
    <w:basedOn w:val="DefaultParagraphFont"/>
    <w:rsid w:val="00F654AF"/>
  </w:style>
  <w:style w:type="character" w:customStyle="1" w:styleId="mntl-inline-citation">
    <w:name w:val="mntl-inline-citation"/>
    <w:basedOn w:val="DefaultParagraphFont"/>
    <w:rsid w:val="00F654AF"/>
  </w:style>
  <w:style w:type="character" w:customStyle="1" w:styleId="mntl-sc-block-headingtext">
    <w:name w:val="mntl-sc-block-heading__text"/>
    <w:basedOn w:val="DefaultParagraphFont"/>
    <w:rsid w:val="00F654AF"/>
  </w:style>
  <w:style w:type="paragraph" w:customStyle="1" w:styleId="bio-overviewtext">
    <w:name w:val="bio-overview__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info">
    <w:name w:val="info"/>
    <w:basedOn w:val="DefaultParagraphFont"/>
    <w:rsid w:val="00F654AF"/>
  </w:style>
  <w:style w:type="character" w:customStyle="1" w:styleId="name">
    <w:name w:val="name"/>
    <w:basedOn w:val="DefaultParagraphFont"/>
    <w:rsid w:val="00F654AF"/>
  </w:style>
  <w:style w:type="paragraph" w:customStyle="1" w:styleId="p1">
    <w:name w:val="p1"/>
    <w:basedOn w:val="Normal"/>
    <w:qFormat/>
    <w:rsid w:val="00F654AF"/>
    <w:rPr>
      <w:rFonts w:ascii="Helvetica" w:hAnsi="Helvetica"/>
      <w:color w:val="454545"/>
      <w:sz w:val="18"/>
      <w:szCs w:val="18"/>
    </w:rPr>
  </w:style>
  <w:style w:type="character" w:customStyle="1" w:styleId="m8417153040583553079gmail-style13ptbold">
    <w:name w:val="m_8417153040583553079gmail-style13ptbold"/>
    <w:basedOn w:val="DefaultParagraphFont"/>
    <w:rsid w:val="00F654AF"/>
  </w:style>
  <w:style w:type="character" w:customStyle="1" w:styleId="m8417153040583553079gmail-styleunderline">
    <w:name w:val="m_8417153040583553079gmail-styleunderline"/>
    <w:basedOn w:val="DefaultParagraphFont"/>
    <w:rsid w:val="00F654AF"/>
  </w:style>
  <w:style w:type="paragraph" w:customStyle="1" w:styleId="StyleStyle49pt">
    <w:name w:val="Style Style4 + 9 pt"/>
    <w:basedOn w:val="Style4"/>
    <w:link w:val="StyleStyle49ptChar"/>
    <w:qFormat/>
    <w:rsid w:val="00F654AF"/>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F654AF"/>
    <w:rPr>
      <w:rFonts w:ascii="Times New Roman" w:eastAsia="Times New Roman" w:hAnsi="Times New Roman" w:cs="Arial"/>
      <w:sz w:val="20"/>
      <w:u w:val="single"/>
    </w:rPr>
  </w:style>
  <w:style w:type="character" w:customStyle="1" w:styleId="StyleTimesNewRoman9pt">
    <w:name w:val="Style Times New Roman 9 pt"/>
    <w:rsid w:val="00F654AF"/>
    <w:rPr>
      <w:sz w:val="20"/>
    </w:rPr>
  </w:style>
  <w:style w:type="character" w:customStyle="1" w:styleId="Style9ptItalicUnderline">
    <w:name w:val="Style 9 pt Italic Underline"/>
    <w:rsid w:val="00F654AF"/>
    <w:rPr>
      <w:i/>
      <w:sz w:val="20"/>
      <w:u w:val="single"/>
    </w:rPr>
  </w:style>
  <w:style w:type="paragraph" w:customStyle="1" w:styleId="CiteMore">
    <w:name w:val="Cite—More"/>
    <w:basedOn w:val="Normal"/>
    <w:qFormat/>
    <w:rsid w:val="00F654AF"/>
    <w:rPr>
      <w:rFonts w:ascii="Georgia" w:hAnsi="Georgia"/>
      <w:sz w:val="20"/>
    </w:rPr>
  </w:style>
  <w:style w:type="character" w:customStyle="1" w:styleId="EmphasizeThis">
    <w:name w:val="EmphasizeThis"/>
    <w:rsid w:val="00F654AF"/>
    <w:rPr>
      <w:rFonts w:ascii="Georgia" w:hAnsi="Georgia"/>
      <w:b/>
      <w:iCs/>
      <w:sz w:val="24"/>
      <w:u w:val="thick"/>
    </w:rPr>
  </w:style>
  <w:style w:type="character" w:customStyle="1" w:styleId="Style11ptBlack">
    <w:name w:val="Style 11 pt Black"/>
    <w:basedOn w:val="DefaultParagraphFont"/>
    <w:rsid w:val="00F654AF"/>
    <w:rPr>
      <w:color w:val="000000"/>
      <w:sz w:val="20"/>
    </w:rPr>
  </w:style>
  <w:style w:type="character" w:customStyle="1" w:styleId="HTMLPreformattedChar1">
    <w:name w:val="HTML Preformatted Char1"/>
    <w:basedOn w:val="DefaultParagraphFont"/>
    <w:uiPriority w:val="99"/>
    <w:rsid w:val="00F654AF"/>
    <w:rPr>
      <w:rFonts w:ascii="Consolas" w:hAnsi="Consolas" w:cs="Arial"/>
      <w:sz w:val="20"/>
      <w:szCs w:val="20"/>
    </w:rPr>
  </w:style>
  <w:style w:type="character" w:customStyle="1" w:styleId="CommentSubjectChar1">
    <w:name w:val="Comment Subject Char1"/>
    <w:basedOn w:val="CommentTextChar1"/>
    <w:uiPriority w:val="99"/>
    <w:rsid w:val="00F654AF"/>
    <w:rPr>
      <w:rFonts w:ascii="Arial" w:hAnsi="Arial" w:cs="Arial"/>
      <w:sz w:val="20"/>
      <w:szCs w:val="20"/>
    </w:rPr>
  </w:style>
  <w:style w:type="character" w:customStyle="1" w:styleId="A3">
    <w:name w:val="A3"/>
    <w:rsid w:val="00F654AF"/>
    <w:rPr>
      <w:color w:val="000000"/>
      <w:sz w:val="13"/>
      <w:szCs w:val="13"/>
    </w:rPr>
  </w:style>
  <w:style w:type="character" w:customStyle="1" w:styleId="A9">
    <w:name w:val="A9"/>
    <w:uiPriority w:val="99"/>
    <w:rsid w:val="00F654AF"/>
    <w:rPr>
      <w:color w:val="000000"/>
      <w:sz w:val="28"/>
      <w:szCs w:val="28"/>
    </w:rPr>
  </w:style>
  <w:style w:type="character" w:customStyle="1" w:styleId="A4">
    <w:name w:val="A4"/>
    <w:rsid w:val="00F654AF"/>
    <w:rPr>
      <w:color w:val="000000"/>
      <w:sz w:val="14"/>
      <w:szCs w:val="14"/>
    </w:rPr>
  </w:style>
  <w:style w:type="character" w:customStyle="1" w:styleId="TagGreg">
    <w:name w:val="TagGreg"/>
    <w:basedOn w:val="DefaultParagraphFont"/>
    <w:uiPriority w:val="1"/>
    <w:qFormat/>
    <w:rsid w:val="00F654AF"/>
    <w:rPr>
      <w:rFonts w:ascii="Arial" w:hAnsi="Arial"/>
      <w:b/>
      <w:sz w:val="24"/>
    </w:rPr>
  </w:style>
  <w:style w:type="character" w:customStyle="1" w:styleId="Style9ptUnderline">
    <w:name w:val="Style 9 pt Underline"/>
    <w:rsid w:val="00F654AF"/>
    <w:rPr>
      <w:sz w:val="20"/>
      <w:u w:val="single"/>
    </w:rPr>
  </w:style>
  <w:style w:type="character" w:customStyle="1" w:styleId="Style9ptBoldUnderline">
    <w:name w:val="Style 9 pt Bold Underline"/>
    <w:rsid w:val="00F654AF"/>
    <w:rPr>
      <w:b/>
      <w:bCs/>
      <w:sz w:val="20"/>
      <w:u w:val="single"/>
    </w:rPr>
  </w:style>
  <w:style w:type="paragraph" w:customStyle="1" w:styleId="Minimize">
    <w:name w:val="Minimize"/>
    <w:basedOn w:val="Normal"/>
    <w:next w:val="Normal"/>
    <w:link w:val="MinimizeChar"/>
    <w:autoRedefine/>
    <w:qFormat/>
    <w:rsid w:val="00F654AF"/>
    <w:pPr>
      <w:widowControl w:val="0"/>
      <w:autoSpaceDE w:val="0"/>
      <w:autoSpaceDN w:val="0"/>
      <w:adjustRightInd w:val="0"/>
    </w:pPr>
    <w:rPr>
      <w:rFonts w:ascii="Times New Roman" w:eastAsia="Times New Roman" w:hAnsi="Times New Roman"/>
      <w:color w:val="000000"/>
      <w:sz w:val="12"/>
    </w:rPr>
  </w:style>
  <w:style w:type="paragraph" w:customStyle="1" w:styleId="StyleHeading4TagsmalltextBigcardbodyNormalTagNotBold">
    <w:name w:val="Style Heading 4Tagsmall textBig cardbodyNormal Tag + Not Bold"/>
    <w:basedOn w:val="Heading4"/>
    <w:qFormat/>
    <w:rsid w:val="00F654AF"/>
    <w:rPr>
      <w:rFonts w:ascii="Georgia" w:hAnsi="Georgia"/>
      <w:bCs/>
      <w:sz w:val="22"/>
    </w:rPr>
  </w:style>
  <w:style w:type="character" w:customStyle="1" w:styleId="StyleBox12ptBold">
    <w:name w:val="Style Box + 12 pt Bold"/>
    <w:basedOn w:val="DefaultParagraphFont"/>
    <w:rsid w:val="00F654AF"/>
    <w:rPr>
      <w:rFonts w:ascii="Georgia" w:hAnsi="Georgia"/>
      <w:b/>
      <w:bCs/>
      <w:sz w:val="22"/>
      <w:u w:val="single"/>
      <w:bdr w:val="none" w:sz="0" w:space="0" w:color="auto"/>
    </w:rPr>
  </w:style>
  <w:style w:type="character" w:customStyle="1" w:styleId="StyleBox12pt">
    <w:name w:val="Style Box + 12 pt"/>
    <w:basedOn w:val="DefaultParagraphFont"/>
    <w:rsid w:val="00F654A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654AF"/>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F654AF"/>
    <w:rPr>
      <w:rFonts w:ascii="Georgia" w:hAnsi="Georgia"/>
      <w:bCs/>
    </w:rPr>
  </w:style>
  <w:style w:type="character" w:customStyle="1" w:styleId="UnderlinedCardTextChar">
    <w:name w:val="Underlined Card Text Char"/>
    <w:link w:val="UnderlinedCardText"/>
    <w:rsid w:val="00F654AF"/>
    <w:rPr>
      <w:rFonts w:ascii="Georgia" w:eastAsia="Calibri" w:hAnsi="Georgia"/>
      <w:u w:val="single"/>
    </w:rPr>
  </w:style>
  <w:style w:type="character" w:customStyle="1" w:styleId="StyleGaramondText1">
    <w:name w:val="Style Garamond Text 1"/>
    <w:basedOn w:val="DefaultParagraphFont"/>
    <w:rsid w:val="00F654AF"/>
    <w:rPr>
      <w:rFonts w:ascii="Georgia" w:hAnsi="Georgia"/>
      <w:color w:val="0D0D0D" w:themeColor="text1" w:themeTint="F2"/>
      <w:sz w:val="22"/>
    </w:rPr>
  </w:style>
  <w:style w:type="character" w:customStyle="1" w:styleId="StyleGaramondText1Underline">
    <w:name w:val="Style Garamond Text 1 Underline"/>
    <w:basedOn w:val="DefaultParagraphFont"/>
    <w:rsid w:val="00F654A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654A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654A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654AF"/>
    <w:rPr>
      <w:b w:val="0"/>
      <w:bCs w:val="0"/>
      <w:sz w:val="14"/>
      <w:u w:val="none"/>
    </w:rPr>
  </w:style>
  <w:style w:type="character" w:customStyle="1" w:styleId="Style7ptBold">
    <w:name w:val="Style 7 pt Bold"/>
    <w:basedOn w:val="DefaultParagraphFont"/>
    <w:rsid w:val="00F654AF"/>
    <w:rPr>
      <w:b w:val="0"/>
      <w:bCs/>
      <w:sz w:val="14"/>
    </w:rPr>
  </w:style>
  <w:style w:type="paragraph" w:customStyle="1" w:styleId="Stylecardtext8pt">
    <w:name w:val="Style card text + 8 pt"/>
    <w:basedOn w:val="Normal"/>
    <w:qFormat/>
    <w:rsid w:val="00F654AF"/>
    <w:pPr>
      <w:ind w:right="288"/>
    </w:pPr>
    <w:rPr>
      <w:rFonts w:ascii="Georgia" w:hAnsi="Georgia"/>
    </w:rPr>
  </w:style>
  <w:style w:type="paragraph" w:customStyle="1" w:styleId="Stylecardtext5pt">
    <w:name w:val="Style card text + 5 pt"/>
    <w:basedOn w:val="Normal"/>
    <w:qFormat/>
    <w:rsid w:val="00F654AF"/>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F654A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654A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654AF"/>
    <w:rPr>
      <w:rFonts w:ascii="Georgia" w:hAnsi="Georgia"/>
      <w:u w:val="single"/>
    </w:rPr>
  </w:style>
  <w:style w:type="paragraph" w:customStyle="1" w:styleId="StyleCardsGeorgia12ptBoldThickunderlineBorderSin">
    <w:name w:val="Style Cards + Georgia 12 pt Bold Thick underline Border: : (Sin..."/>
    <w:basedOn w:val="Normal"/>
    <w:qFormat/>
    <w:rsid w:val="00F654AF"/>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F654AF"/>
    <w:rPr>
      <w:rFonts w:ascii="Georgia" w:hAnsi="Georgia"/>
      <w:sz w:val="24"/>
      <w:u w:val="single"/>
    </w:rPr>
  </w:style>
  <w:style w:type="paragraph" w:customStyle="1" w:styleId="StyleCardsGeorgia">
    <w:name w:val="Style Cards + Georgia"/>
    <w:basedOn w:val="Normal"/>
    <w:qFormat/>
    <w:rsid w:val="00F654AF"/>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F654AF"/>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F654AF"/>
    <w:pPr>
      <w:spacing w:after="200" w:line="276" w:lineRule="auto"/>
      <w:contextualSpacing/>
    </w:pPr>
    <w:rPr>
      <w:rFonts w:asciiTheme="minorHAnsi" w:eastAsia="Malgun Gothic" w:hAnsiTheme="minorHAnsi" w:cstheme="minorBidi"/>
      <w:sz w:val="24"/>
      <w:szCs w:val="22"/>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F654AF"/>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F654AF"/>
    <w:rPr>
      <w:rFonts w:ascii="Sylfaen" w:hAnsi="Sylfaen" w:cs="Sylfaen"/>
      <w:i/>
      <w:iCs/>
      <w:sz w:val="19"/>
      <w:szCs w:val="19"/>
      <w:u w:val="none"/>
      <w:shd w:val="clear" w:color="auto" w:fill="FFFFFF"/>
    </w:rPr>
  </w:style>
  <w:style w:type="character" w:customStyle="1" w:styleId="BodyText1">
    <w:name w:val="Body Text1"/>
    <w:rsid w:val="00F65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65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65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654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654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Blocks Char1,Bold Underline Char Char Char Char Char Char"/>
    <w:uiPriority w:val="9"/>
    <w:rsid w:val="00F654AF"/>
    <w:rPr>
      <w:rFonts w:ascii="Cambria" w:eastAsia="MS Gothic" w:hAnsi="Cambria" w:cs="Times New Roman"/>
      <w:color w:val="243F60"/>
      <w:sz w:val="22"/>
      <w:szCs w:val="22"/>
    </w:rPr>
  </w:style>
  <w:style w:type="character" w:customStyle="1" w:styleId="tagChar2">
    <w:name w:val="tag Char2"/>
    <w:aliases w:val="Heading 2 Char1 Char Char Char Char1, Char Char Char Char Char Char Char1"/>
    <w:qFormat/>
    <w:locked/>
    <w:rsid w:val="00F654AF"/>
    <w:rPr>
      <w:rFonts w:ascii="Georgia" w:eastAsia="Times New Roman" w:hAnsi="Georgia"/>
      <w:b/>
    </w:rPr>
  </w:style>
  <w:style w:type="paragraph" w:customStyle="1" w:styleId="hat">
    <w:name w:val="hat"/>
    <w:basedOn w:val="Normal"/>
    <w:next w:val="Normal"/>
    <w:link w:val="hatChar"/>
    <w:qFormat/>
    <w:rsid w:val="00F654AF"/>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F654A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654AF"/>
    <w:pPr>
      <w:spacing w:before="0"/>
    </w:pPr>
    <w:rPr>
      <w:rFonts w:ascii="Garamond" w:eastAsia="Times New Roman" w:hAnsi="Garamond" w:cs="Calibri"/>
      <w:b w:val="0"/>
      <w:iCs w:val="0"/>
      <w:sz w:val="22"/>
      <w:u w:val="single"/>
    </w:rPr>
  </w:style>
  <w:style w:type="paragraph" w:customStyle="1" w:styleId="Heading2-NotBold">
    <w:name w:val="Heading 2 - Not Bold"/>
    <w:basedOn w:val="Heading2"/>
    <w:autoRedefine/>
    <w:qFormat/>
    <w:rsid w:val="00F654AF"/>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F654AF"/>
    <w:rPr>
      <w:rFonts w:ascii="Georgia" w:hAnsi="Georgia"/>
      <w:b/>
    </w:rPr>
  </w:style>
  <w:style w:type="character" w:customStyle="1" w:styleId="MicrotextChar0">
    <w:name w:val="Microtext Char"/>
    <w:link w:val="Microtext0"/>
    <w:locked/>
    <w:rsid w:val="00F654AF"/>
    <w:rPr>
      <w:rFonts w:ascii="Times New Roman" w:hAnsi="Times New Roman"/>
      <w:sz w:val="12"/>
    </w:rPr>
  </w:style>
  <w:style w:type="paragraph" w:customStyle="1" w:styleId="Microtext0">
    <w:name w:val="Microtext"/>
    <w:basedOn w:val="Normal"/>
    <w:next w:val="Normal"/>
    <w:link w:val="MicrotextChar0"/>
    <w:qFormat/>
    <w:rsid w:val="00F654AF"/>
    <w:rPr>
      <w:rFonts w:ascii="Times New Roman" w:hAnsi="Times New Roman"/>
      <w:sz w:val="12"/>
    </w:rPr>
  </w:style>
  <w:style w:type="character" w:customStyle="1" w:styleId="CardTextChar1">
    <w:name w:val="Card Text Char"/>
    <w:locked/>
    <w:rsid w:val="00F654AF"/>
    <w:rPr>
      <w:rFonts w:ascii="Garamond" w:hAnsi="Garamond"/>
      <w:sz w:val="18"/>
    </w:rPr>
  </w:style>
  <w:style w:type="paragraph" w:customStyle="1" w:styleId="tag">
    <w:name w:val="%tag"/>
    <w:basedOn w:val="Normal"/>
    <w:next w:val="Normal"/>
    <w:qFormat/>
    <w:rsid w:val="00F654AF"/>
    <w:rPr>
      <w:rFonts w:ascii="Georgia" w:hAnsi="Georgia"/>
      <w:bCs/>
      <w:sz w:val="18"/>
    </w:rPr>
  </w:style>
  <w:style w:type="character" w:customStyle="1" w:styleId="Style2Char0">
    <w:name w:val="Style 2 Char"/>
    <w:link w:val="Style21"/>
    <w:locked/>
    <w:rsid w:val="00F654AF"/>
    <w:rPr>
      <w:rFonts w:ascii="Times New Roman" w:eastAsia="Times New Roman" w:hAnsi="Times New Roman"/>
      <w:u w:val="single"/>
    </w:rPr>
  </w:style>
  <w:style w:type="paragraph" w:customStyle="1" w:styleId="Style21">
    <w:name w:val="Style 2"/>
    <w:basedOn w:val="Normal"/>
    <w:link w:val="Style2Char0"/>
    <w:qFormat/>
    <w:rsid w:val="00F654AF"/>
    <w:pPr>
      <w:ind w:left="432"/>
    </w:pPr>
    <w:rPr>
      <w:rFonts w:ascii="Times New Roman" w:eastAsia="Times New Roman" w:hAnsi="Times New Roman"/>
      <w:u w:val="single"/>
    </w:rPr>
  </w:style>
  <w:style w:type="character" w:customStyle="1" w:styleId="GAUnderlineChar">
    <w:name w:val="GA Underline Char"/>
    <w:link w:val="GAUnderline"/>
    <w:locked/>
    <w:rsid w:val="00F654AF"/>
    <w:rPr>
      <w:rFonts w:ascii="Garamond" w:eastAsia="Times New Roman" w:hAnsi="Garamond"/>
      <w:u w:val="single"/>
    </w:rPr>
  </w:style>
  <w:style w:type="paragraph" w:customStyle="1" w:styleId="GAUnderline">
    <w:name w:val="GA Underline"/>
    <w:basedOn w:val="Normal"/>
    <w:link w:val="GAUnderlineChar"/>
    <w:qFormat/>
    <w:rsid w:val="00F654AF"/>
    <w:rPr>
      <w:rFonts w:ascii="Garamond" w:eastAsia="Times New Roman" w:hAnsi="Garamond"/>
      <w:u w:val="single"/>
    </w:rPr>
  </w:style>
  <w:style w:type="character" w:customStyle="1" w:styleId="textsmallChar">
    <w:name w:val="textsmall Char"/>
    <w:link w:val="textsmall"/>
    <w:locked/>
    <w:rsid w:val="00F654AF"/>
    <w:rPr>
      <w:rFonts w:ascii="Times New Roman" w:eastAsia="Times New Roman" w:hAnsi="Times New Roman"/>
      <w:sz w:val="18"/>
    </w:rPr>
  </w:style>
  <w:style w:type="paragraph" w:customStyle="1" w:styleId="textsmall">
    <w:name w:val="textsmall"/>
    <w:basedOn w:val="Normal"/>
    <w:link w:val="textsmallChar"/>
    <w:qFormat/>
    <w:rsid w:val="00F654AF"/>
    <w:rPr>
      <w:rFonts w:ascii="Times New Roman" w:eastAsia="Times New Roman" w:hAnsi="Times New Roman"/>
      <w:sz w:val="18"/>
    </w:rPr>
  </w:style>
  <w:style w:type="character" w:customStyle="1" w:styleId="cardtextemphasisChar">
    <w:name w:val="card text emphasis Char"/>
    <w:link w:val="cardtextemphasis"/>
    <w:locked/>
    <w:rsid w:val="00F654AF"/>
    <w:rPr>
      <w:rFonts w:ascii="Arial Narrow" w:hAnsi="Arial Narrow"/>
      <w:b/>
      <w:sz w:val="18"/>
      <w:u w:val="single"/>
    </w:rPr>
  </w:style>
  <w:style w:type="paragraph" w:customStyle="1" w:styleId="cardtextemphasis">
    <w:name w:val="card text emphasis"/>
    <w:basedOn w:val="Normal"/>
    <w:link w:val="cardtextemphasisChar"/>
    <w:qFormat/>
    <w:rsid w:val="00F654AF"/>
    <w:pPr>
      <w:spacing w:after="200"/>
      <w:contextualSpacing/>
    </w:pPr>
    <w:rPr>
      <w:rFonts w:ascii="Arial Narrow" w:hAnsi="Arial Narrow"/>
      <w:b/>
      <w:sz w:val="18"/>
      <w:u w:val="single"/>
    </w:rPr>
  </w:style>
  <w:style w:type="character" w:customStyle="1" w:styleId="MicroChar">
    <w:name w:val="Micro Char"/>
    <w:link w:val="Micro"/>
    <w:locked/>
    <w:rsid w:val="00F654AF"/>
    <w:rPr>
      <w:rFonts w:ascii="Arial" w:eastAsia="Times New Roman" w:hAnsi="Arial"/>
      <w:sz w:val="12"/>
    </w:rPr>
  </w:style>
  <w:style w:type="paragraph" w:customStyle="1" w:styleId="Micro">
    <w:name w:val="Micro"/>
    <w:basedOn w:val="Normal"/>
    <w:next w:val="Normal"/>
    <w:link w:val="MicroChar"/>
    <w:qFormat/>
    <w:rsid w:val="00F654AF"/>
    <w:rPr>
      <w:rFonts w:ascii="Arial" w:eastAsia="Times New Roman" w:hAnsi="Arial"/>
      <w:sz w:val="12"/>
    </w:rPr>
  </w:style>
  <w:style w:type="paragraph" w:customStyle="1" w:styleId="CardNotUnderlined">
    <w:name w:val="Card Not Underlined"/>
    <w:basedOn w:val="Normal"/>
    <w:autoRedefine/>
    <w:qFormat/>
    <w:rsid w:val="00F654AF"/>
    <w:rPr>
      <w:rFonts w:ascii="Bell MT" w:hAnsi="Bell MT"/>
      <w:sz w:val="20"/>
      <w:szCs w:val="20"/>
    </w:rPr>
  </w:style>
  <w:style w:type="paragraph" w:customStyle="1" w:styleId="h-lead">
    <w:name w:val="h-lead"/>
    <w:basedOn w:val="Normal"/>
    <w:qFormat/>
    <w:rsid w:val="00F654AF"/>
    <w:pPr>
      <w:spacing w:before="100" w:beforeAutospacing="1" w:after="100" w:afterAutospacing="1"/>
    </w:pPr>
    <w:rPr>
      <w:rFonts w:ascii="Georgia" w:eastAsia="Times New Roman" w:hAnsi="Georgia"/>
    </w:rPr>
  </w:style>
  <w:style w:type="paragraph" w:customStyle="1" w:styleId="intro">
    <w:name w:val="intro"/>
    <w:basedOn w:val="Normal"/>
    <w:qFormat/>
    <w:rsid w:val="00F654AF"/>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F654AF"/>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F654A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654AF"/>
    <w:pPr>
      <w:keepNext w:val="0"/>
      <w:keepLines w:val="0"/>
      <w:spacing w:before="60" w:after="60"/>
      <w:jc w:val="left"/>
    </w:pPr>
    <w:rPr>
      <w:rFonts w:ascii="Bell MT" w:eastAsia="Times New Roman" w:hAnsi="Bell MT" w:cs="Calibri"/>
      <w:bCs/>
      <w:sz w:val="22"/>
      <w:szCs w:val="28"/>
      <w:u w:val="none"/>
    </w:rPr>
  </w:style>
  <w:style w:type="paragraph" w:customStyle="1" w:styleId="F4-NormalText">
    <w:name w:val="F4 - Normal Text"/>
    <w:basedOn w:val="Normal"/>
    <w:qFormat/>
    <w:rsid w:val="00F654AF"/>
    <w:rPr>
      <w:rFonts w:ascii="Georgia" w:hAnsi="Georgia"/>
      <w:sz w:val="20"/>
    </w:rPr>
  </w:style>
  <w:style w:type="paragraph" w:customStyle="1" w:styleId="F3-TagAuthor">
    <w:name w:val="F3 - Tag/Author"/>
    <w:basedOn w:val="Normal"/>
    <w:qFormat/>
    <w:rsid w:val="00F654AF"/>
    <w:rPr>
      <w:rFonts w:ascii="Georgia" w:eastAsia="Times New Roman" w:hAnsi="Georgia"/>
      <w:b/>
      <w:sz w:val="20"/>
    </w:rPr>
  </w:style>
  <w:style w:type="paragraph" w:customStyle="1" w:styleId="F5-UnderlineNormal">
    <w:name w:val="F5 - Underline Normal"/>
    <w:basedOn w:val="Normal"/>
    <w:qFormat/>
    <w:rsid w:val="00F654AF"/>
    <w:rPr>
      <w:rFonts w:ascii="Georgia" w:hAnsi="Georgia"/>
      <w:sz w:val="20"/>
      <w:u w:val="single"/>
    </w:rPr>
  </w:style>
  <w:style w:type="paragraph" w:customStyle="1" w:styleId="Brief-PrimarySource">
    <w:name w:val="Brief - Primary Source"/>
    <w:basedOn w:val="Normal"/>
    <w:qFormat/>
    <w:rsid w:val="00F654AF"/>
    <w:rPr>
      <w:rFonts w:ascii="Georgia" w:eastAsia="Times New Roman" w:hAnsi="Georgia"/>
      <w:b/>
      <w:u w:val="single"/>
    </w:rPr>
  </w:style>
  <w:style w:type="paragraph" w:customStyle="1" w:styleId="Brief-Underline">
    <w:name w:val="Brief - Underline"/>
    <w:basedOn w:val="Normal"/>
    <w:qFormat/>
    <w:rsid w:val="00F654AF"/>
    <w:rPr>
      <w:rFonts w:ascii="Georgia" w:eastAsia="Times New Roman" w:hAnsi="Georgia"/>
      <w:sz w:val="20"/>
      <w:u w:val="single"/>
    </w:rPr>
  </w:style>
  <w:style w:type="paragraph" w:customStyle="1" w:styleId="Brief">
    <w:name w:val="Brief"/>
    <w:basedOn w:val="Brief-PrimarySource"/>
    <w:qFormat/>
    <w:rsid w:val="00F654AF"/>
    <w:rPr>
      <w:b w:val="0"/>
    </w:rPr>
  </w:style>
  <w:style w:type="paragraph" w:customStyle="1" w:styleId="CM2">
    <w:name w:val="CM2"/>
    <w:basedOn w:val="Normal"/>
    <w:next w:val="Normal"/>
    <w:qFormat/>
    <w:rsid w:val="00F654AF"/>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F654AF"/>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F654AF"/>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F654AF"/>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F654AF"/>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F654AF"/>
  </w:style>
  <w:style w:type="paragraph" w:customStyle="1" w:styleId="CM34">
    <w:name w:val="CM34"/>
    <w:basedOn w:val="Default"/>
    <w:next w:val="Default"/>
    <w:qFormat/>
    <w:rsid w:val="00F654AF"/>
  </w:style>
  <w:style w:type="paragraph" w:customStyle="1" w:styleId="CM56">
    <w:name w:val="CM56"/>
    <w:basedOn w:val="Default"/>
    <w:next w:val="Default"/>
    <w:qFormat/>
    <w:rsid w:val="00F654AF"/>
  </w:style>
  <w:style w:type="paragraph" w:customStyle="1" w:styleId="CM58">
    <w:name w:val="CM58"/>
    <w:basedOn w:val="Default"/>
    <w:next w:val="Default"/>
    <w:qFormat/>
    <w:rsid w:val="00F654AF"/>
  </w:style>
  <w:style w:type="paragraph" w:customStyle="1" w:styleId="CM57">
    <w:name w:val="CM57"/>
    <w:basedOn w:val="Default"/>
    <w:next w:val="Default"/>
    <w:qFormat/>
    <w:rsid w:val="00F654AF"/>
  </w:style>
  <w:style w:type="paragraph" w:customStyle="1" w:styleId="CM1">
    <w:name w:val="CM1"/>
    <w:basedOn w:val="Default"/>
    <w:next w:val="Default"/>
    <w:qFormat/>
    <w:rsid w:val="00F654AF"/>
  </w:style>
  <w:style w:type="paragraph" w:customStyle="1" w:styleId="CM49">
    <w:name w:val="CM49"/>
    <w:basedOn w:val="Default"/>
    <w:next w:val="Default"/>
    <w:qFormat/>
    <w:rsid w:val="00F654AF"/>
  </w:style>
  <w:style w:type="paragraph" w:customStyle="1" w:styleId="CM41">
    <w:name w:val="CM41"/>
    <w:basedOn w:val="Default"/>
    <w:next w:val="Default"/>
    <w:qFormat/>
    <w:rsid w:val="00F654AF"/>
  </w:style>
  <w:style w:type="paragraph" w:customStyle="1" w:styleId="Quote1">
    <w:name w:val="Quote1"/>
    <w:aliases w:val="Small text,Quote11,Quote4,Quote111"/>
    <w:basedOn w:val="Default"/>
    <w:next w:val="Default"/>
    <w:link w:val="SmalltextChar"/>
    <w:qFormat/>
    <w:rsid w:val="00F654AF"/>
  </w:style>
  <w:style w:type="paragraph" w:customStyle="1" w:styleId="3rdOrderPara">
    <w:name w:val="3rd Order Para"/>
    <w:basedOn w:val="Default"/>
    <w:next w:val="Default"/>
    <w:qFormat/>
    <w:rsid w:val="00F654AF"/>
  </w:style>
  <w:style w:type="paragraph" w:customStyle="1" w:styleId="2ndOrderPara">
    <w:name w:val="2nd Order Para"/>
    <w:basedOn w:val="Default"/>
    <w:next w:val="Default"/>
    <w:qFormat/>
    <w:rsid w:val="00F654AF"/>
  </w:style>
  <w:style w:type="paragraph" w:customStyle="1" w:styleId="Normal-SIGN2">
    <w:name w:val="Normal-SIGN2"/>
    <w:basedOn w:val="Default"/>
    <w:next w:val="Default"/>
    <w:qFormat/>
    <w:rsid w:val="00F654AF"/>
  </w:style>
  <w:style w:type="paragraph" w:customStyle="1" w:styleId="Normal-SIGN1">
    <w:name w:val="Normal-SIGN1"/>
    <w:basedOn w:val="Default"/>
    <w:next w:val="Default"/>
    <w:qFormat/>
    <w:rsid w:val="00F654AF"/>
  </w:style>
  <w:style w:type="paragraph" w:customStyle="1" w:styleId="CM3">
    <w:name w:val="CM3"/>
    <w:basedOn w:val="Default"/>
    <w:next w:val="Default"/>
    <w:qFormat/>
    <w:rsid w:val="00F654AF"/>
  </w:style>
  <w:style w:type="paragraph" w:customStyle="1" w:styleId="CM33">
    <w:name w:val="CM33"/>
    <w:basedOn w:val="Default"/>
    <w:next w:val="Default"/>
    <w:qFormat/>
    <w:rsid w:val="00F654AF"/>
  </w:style>
  <w:style w:type="paragraph" w:customStyle="1" w:styleId="CM37">
    <w:name w:val="CM37"/>
    <w:basedOn w:val="Default"/>
    <w:next w:val="Default"/>
    <w:qFormat/>
    <w:rsid w:val="00F654AF"/>
  </w:style>
  <w:style w:type="paragraph" w:customStyle="1" w:styleId="CM7">
    <w:name w:val="CM7"/>
    <w:basedOn w:val="Default"/>
    <w:next w:val="Default"/>
    <w:qFormat/>
    <w:rsid w:val="00F654AF"/>
  </w:style>
  <w:style w:type="paragraph" w:customStyle="1" w:styleId="Brief-SecondarySource">
    <w:name w:val="Brief - Secondary Source"/>
    <w:basedOn w:val="Normal"/>
    <w:qFormat/>
    <w:rsid w:val="00F654AF"/>
    <w:rPr>
      <w:rFonts w:ascii="Georgia" w:eastAsia="Times New Roman" w:hAnsi="Georgia"/>
      <w:sz w:val="14"/>
      <w:szCs w:val="20"/>
    </w:rPr>
  </w:style>
  <w:style w:type="paragraph" w:customStyle="1" w:styleId="Brief-Card">
    <w:name w:val="Brief - Card"/>
    <w:basedOn w:val="Normal"/>
    <w:qFormat/>
    <w:rsid w:val="00F654AF"/>
    <w:rPr>
      <w:rFonts w:ascii="Georgia" w:eastAsia="Times New Roman" w:hAnsi="Georgia"/>
      <w:sz w:val="20"/>
    </w:rPr>
  </w:style>
  <w:style w:type="paragraph" w:customStyle="1" w:styleId="Pa2">
    <w:name w:val="Pa2"/>
    <w:basedOn w:val="Default"/>
    <w:next w:val="Default"/>
    <w:uiPriority w:val="99"/>
    <w:qFormat/>
    <w:rsid w:val="00F654AF"/>
  </w:style>
  <w:style w:type="paragraph" w:customStyle="1" w:styleId="Normal3">
    <w:name w:val="Normal+3"/>
    <w:basedOn w:val="Normal"/>
    <w:next w:val="Normal"/>
    <w:qFormat/>
    <w:rsid w:val="00F654AF"/>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F654AF"/>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F654AF"/>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F654AF"/>
  </w:style>
  <w:style w:type="paragraph" w:customStyle="1" w:styleId="Cover1">
    <w:name w:val="Cover 1"/>
    <w:basedOn w:val="Normal"/>
    <w:next w:val="Normal"/>
    <w:qFormat/>
    <w:rsid w:val="00F654AF"/>
    <w:pPr>
      <w:widowControl w:val="0"/>
      <w:autoSpaceDE w:val="0"/>
      <w:autoSpaceDN w:val="0"/>
      <w:adjustRightInd w:val="0"/>
    </w:pPr>
    <w:rPr>
      <w:rFonts w:eastAsia="Times New Roman"/>
    </w:rPr>
  </w:style>
  <w:style w:type="paragraph" w:customStyle="1" w:styleId="Cover2">
    <w:name w:val="Cover 2"/>
    <w:basedOn w:val="Normal"/>
    <w:next w:val="Normal"/>
    <w:qFormat/>
    <w:rsid w:val="00F654AF"/>
    <w:pPr>
      <w:widowControl w:val="0"/>
      <w:autoSpaceDE w:val="0"/>
      <w:autoSpaceDN w:val="0"/>
      <w:adjustRightInd w:val="0"/>
    </w:pPr>
    <w:rPr>
      <w:rFonts w:eastAsia="Times New Roman"/>
    </w:rPr>
  </w:style>
  <w:style w:type="paragraph" w:customStyle="1" w:styleId="ReportDate">
    <w:name w:val="ReportDate"/>
    <w:basedOn w:val="Default"/>
    <w:next w:val="Default"/>
    <w:qFormat/>
    <w:rsid w:val="00F654AF"/>
  </w:style>
  <w:style w:type="paragraph" w:customStyle="1" w:styleId="Pa11">
    <w:name w:val="Pa11"/>
    <w:basedOn w:val="Normal"/>
    <w:next w:val="Normal"/>
    <w:uiPriority w:val="99"/>
    <w:qFormat/>
    <w:rsid w:val="00F654A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F654A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F654AF"/>
  </w:style>
  <w:style w:type="paragraph" w:customStyle="1" w:styleId="CM28">
    <w:name w:val="CM28"/>
    <w:basedOn w:val="Default"/>
    <w:next w:val="Default"/>
    <w:qFormat/>
    <w:rsid w:val="00F654AF"/>
  </w:style>
  <w:style w:type="paragraph" w:customStyle="1" w:styleId="CM8">
    <w:name w:val="CM8"/>
    <w:basedOn w:val="Default"/>
    <w:next w:val="Default"/>
    <w:qFormat/>
    <w:rsid w:val="00F654AF"/>
  </w:style>
  <w:style w:type="paragraph" w:customStyle="1" w:styleId="CM6">
    <w:name w:val="CM6"/>
    <w:basedOn w:val="Default"/>
    <w:next w:val="Default"/>
    <w:qFormat/>
    <w:rsid w:val="00F654AF"/>
  </w:style>
  <w:style w:type="paragraph" w:customStyle="1" w:styleId="CM22">
    <w:name w:val="CM22"/>
    <w:basedOn w:val="Default"/>
    <w:next w:val="Default"/>
    <w:qFormat/>
    <w:rsid w:val="00F654AF"/>
  </w:style>
  <w:style w:type="paragraph" w:customStyle="1" w:styleId="DoubleUnderlined">
    <w:name w:val="Double Underlined"/>
    <w:basedOn w:val="Heading2"/>
    <w:autoRedefine/>
    <w:qFormat/>
    <w:rsid w:val="00F654AF"/>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F654A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F654AF"/>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F654AF"/>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F654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654AF"/>
    <w:pPr>
      <w:keepLines w:val="0"/>
      <w:suppressAutoHyphens/>
      <w:spacing w:before="0"/>
      <w:contextualSpacing/>
      <w:jc w:val="left"/>
    </w:pPr>
    <w:rPr>
      <w:bCs/>
      <w:iCs/>
      <w:sz w:val="24"/>
      <w:szCs w:val="28"/>
      <w:u w:val="none"/>
    </w:rPr>
  </w:style>
  <w:style w:type="paragraph" w:customStyle="1" w:styleId="subhead">
    <w:name w:val="subhead"/>
    <w:basedOn w:val="Normal"/>
    <w:qFormat/>
    <w:rsid w:val="00F654AF"/>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F654A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F654AF"/>
  </w:style>
  <w:style w:type="paragraph" w:customStyle="1" w:styleId="StyleUnderliningTimesNewRomanBoldNounderlineKernat16">
    <w:name w:val="Style Underlining + Times New Roman Bold No underline Kern at 16..."/>
    <w:basedOn w:val="Normal"/>
    <w:qFormat/>
    <w:rsid w:val="00F654AF"/>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F654AF"/>
    <w:rPr>
      <w:rFonts w:ascii="Georgia" w:eastAsia="Times New Roman" w:hAnsi="Georgia"/>
      <w:b/>
      <w:bCs/>
      <w:kern w:val="32"/>
      <w:sz w:val="32"/>
      <w:szCs w:val="32"/>
    </w:rPr>
  </w:style>
  <w:style w:type="paragraph" w:customStyle="1" w:styleId="BoldUnderlining">
    <w:name w:val="Bold Underlining"/>
    <w:basedOn w:val="Underlining"/>
    <w:qFormat/>
    <w:rsid w:val="00F654AF"/>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F654AF"/>
  </w:style>
  <w:style w:type="paragraph" w:customStyle="1" w:styleId="boldy">
    <w:name w:val="boldy"/>
    <w:basedOn w:val="Heading2"/>
    <w:qFormat/>
    <w:rsid w:val="00F654AF"/>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F654AF"/>
    <w:rPr>
      <w:rFonts w:ascii="Times New Roman" w:eastAsia="Times New Roman" w:hAnsi="Times New Roman"/>
      <w:sz w:val="12"/>
    </w:rPr>
  </w:style>
  <w:style w:type="paragraph" w:customStyle="1" w:styleId="CardsFont6pt">
    <w:name w:val="Cards + Font: 6 pt"/>
    <w:basedOn w:val="Cards"/>
    <w:link w:val="CardsFont6ptChar1"/>
    <w:autoRedefine/>
    <w:qFormat/>
    <w:rsid w:val="00F654AF"/>
    <w:rPr>
      <w:rFonts w:cs="Calibri"/>
      <w:sz w:val="12"/>
    </w:rPr>
  </w:style>
  <w:style w:type="paragraph" w:customStyle="1" w:styleId="TxBr6p1">
    <w:name w:val="TxBr_6p1"/>
    <w:basedOn w:val="Normal"/>
    <w:qFormat/>
    <w:rsid w:val="00F654AF"/>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F654AF"/>
    <w:pPr>
      <w:ind w:left="400"/>
    </w:pPr>
    <w:rPr>
      <w:rFonts w:ascii="Georgia" w:eastAsia="Times New Roman" w:hAnsi="Georgia"/>
      <w:sz w:val="20"/>
      <w:szCs w:val="20"/>
    </w:rPr>
  </w:style>
  <w:style w:type="paragraph" w:customStyle="1" w:styleId="Paste">
    <w:name w:val="Paste"/>
    <w:basedOn w:val="Normal"/>
    <w:qFormat/>
    <w:rsid w:val="00F654AF"/>
    <w:rPr>
      <w:rFonts w:ascii="Arial Narrow" w:eastAsia="Times New Roman" w:hAnsi="Arial Narrow"/>
      <w:sz w:val="16"/>
    </w:rPr>
  </w:style>
  <w:style w:type="character" w:customStyle="1" w:styleId="UnderlineStyleChar">
    <w:name w:val="Underline Style Char"/>
    <w:link w:val="UnderlineStyle"/>
    <w:locked/>
    <w:rsid w:val="00F654AF"/>
    <w:rPr>
      <w:rFonts w:ascii="Times New Roman" w:eastAsia="Times New Roman" w:hAnsi="Times New Roman"/>
      <w:b/>
      <w:u w:val="single"/>
    </w:rPr>
  </w:style>
  <w:style w:type="paragraph" w:customStyle="1" w:styleId="UnderlineStyle">
    <w:name w:val="Underline Style"/>
    <w:basedOn w:val="Normal"/>
    <w:link w:val="UnderlineStyleChar"/>
    <w:qFormat/>
    <w:rsid w:val="00F654AF"/>
    <w:rPr>
      <w:rFonts w:ascii="Times New Roman" w:eastAsia="Times New Roman" w:hAnsi="Times New Roman"/>
      <w:b/>
      <w:u w:val="single"/>
    </w:rPr>
  </w:style>
  <w:style w:type="paragraph" w:customStyle="1" w:styleId="Normalization">
    <w:name w:val="Normalization"/>
    <w:basedOn w:val="Normal"/>
    <w:qFormat/>
    <w:rsid w:val="00F654AF"/>
    <w:rPr>
      <w:rFonts w:ascii="Georgia" w:eastAsia="Times New Roman" w:hAnsi="Georgia"/>
      <w:sz w:val="18"/>
    </w:rPr>
  </w:style>
  <w:style w:type="paragraph" w:customStyle="1" w:styleId="BreifTitle">
    <w:name w:val="Breif Title"/>
    <w:basedOn w:val="Normal"/>
    <w:autoRedefine/>
    <w:qFormat/>
    <w:rsid w:val="00F654AF"/>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F654AF"/>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F654AF"/>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F654AF"/>
  </w:style>
  <w:style w:type="paragraph" w:customStyle="1" w:styleId="Tagandcite">
    <w:name w:val="Tag and cite"/>
    <w:basedOn w:val="Normal"/>
    <w:autoRedefine/>
    <w:qFormat/>
    <w:rsid w:val="00F654AF"/>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F654AF"/>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F654AF"/>
  </w:style>
  <w:style w:type="paragraph" w:customStyle="1" w:styleId="CiteCard0">
    <w:name w:val="Cite/Card"/>
    <w:basedOn w:val="Normal"/>
    <w:qFormat/>
    <w:rsid w:val="00F654AF"/>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F654AF"/>
    <w:rPr>
      <w:rFonts w:ascii="Georgia" w:eastAsia="Times New Roman" w:hAnsi="Georgia"/>
      <w:b/>
      <w:szCs w:val="20"/>
    </w:rPr>
  </w:style>
  <w:style w:type="paragraph" w:customStyle="1" w:styleId="title-bold-medium">
    <w:name w:val="title-bold-medium"/>
    <w:basedOn w:val="Normal"/>
    <w:qFormat/>
    <w:rsid w:val="00F654AF"/>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F654AF"/>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F654AF"/>
    <w:rPr>
      <w:rFonts w:ascii="Arial Narrow" w:eastAsia="Times New Roman" w:hAnsi="Arial Narrow"/>
      <w:b/>
    </w:rPr>
  </w:style>
  <w:style w:type="paragraph" w:customStyle="1" w:styleId="BLOCKTITLE0">
    <w:name w:val="BLOCK TITLE"/>
    <w:basedOn w:val="Heading1"/>
    <w:link w:val="BLOCKTITLEChar0"/>
    <w:qFormat/>
    <w:rsid w:val="00F654A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F654AF"/>
  </w:style>
  <w:style w:type="paragraph" w:customStyle="1" w:styleId="BriefTitle1">
    <w:name w:val="Brief Title 1"/>
    <w:basedOn w:val="Normal"/>
    <w:qFormat/>
    <w:rsid w:val="00F654AF"/>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F654AF"/>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F654AF"/>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F654AF"/>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F654AF"/>
    <w:pPr>
      <w:spacing w:before="100" w:beforeAutospacing="1" w:after="100" w:afterAutospacing="1"/>
    </w:pPr>
    <w:rPr>
      <w:rFonts w:ascii="Georgia" w:eastAsia="Times New Roman" w:hAnsi="Georgia"/>
      <w:sz w:val="20"/>
    </w:rPr>
  </w:style>
  <w:style w:type="paragraph" w:customStyle="1" w:styleId="ToRead">
    <w:name w:val="To Read"/>
    <w:basedOn w:val="Normal"/>
    <w:qFormat/>
    <w:rsid w:val="00F654AF"/>
    <w:pPr>
      <w:ind w:left="720"/>
    </w:pPr>
    <w:rPr>
      <w:rFonts w:ascii="Verdana" w:eastAsia="Times New Roman" w:hAnsi="Verdana"/>
      <w:b/>
      <w:sz w:val="20"/>
      <w:u w:val="single"/>
    </w:rPr>
  </w:style>
  <w:style w:type="paragraph" w:customStyle="1" w:styleId="Style40">
    <w:name w:val="Style 4"/>
    <w:basedOn w:val="Normal"/>
    <w:qFormat/>
    <w:rsid w:val="00F654AF"/>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F654AF"/>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F654AF"/>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F654AF"/>
  </w:style>
  <w:style w:type="paragraph" w:customStyle="1" w:styleId="PageNumber1">
    <w:name w:val="Page Number1"/>
    <w:basedOn w:val="Normal"/>
    <w:next w:val="Normal"/>
    <w:qFormat/>
    <w:rsid w:val="00F654AF"/>
    <w:rPr>
      <w:rFonts w:ascii="Georgia" w:eastAsia="Times New Roman" w:hAnsi="Georgia"/>
      <w:sz w:val="20"/>
    </w:rPr>
  </w:style>
  <w:style w:type="paragraph" w:customStyle="1" w:styleId="Cite1">
    <w:name w:val="Cite1"/>
    <w:qFormat/>
    <w:rsid w:val="00F654AF"/>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F654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654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654AF"/>
    <w:pPr>
      <w:ind w:left="288" w:right="288"/>
    </w:pPr>
    <w:rPr>
      <w:rFonts w:ascii="Georgia" w:eastAsia="Times New Roman" w:hAnsi="Georgia"/>
      <w:sz w:val="20"/>
    </w:rPr>
  </w:style>
  <w:style w:type="paragraph" w:customStyle="1" w:styleId="cite21">
    <w:name w:val="cite2"/>
    <w:qFormat/>
    <w:rsid w:val="00F654AF"/>
    <w:pPr>
      <w:spacing w:after="0" w:line="240" w:lineRule="auto"/>
    </w:pPr>
    <w:rPr>
      <w:rFonts w:ascii="Times New Roman" w:eastAsia="Times New Roman" w:hAnsi="Times New Roman" w:cs="Times New Roman"/>
      <w:color w:val="000000"/>
      <w:sz w:val="20"/>
    </w:rPr>
  </w:style>
  <w:style w:type="paragraph" w:customStyle="1" w:styleId="articletext">
    <w:name w:val="articletext"/>
    <w:basedOn w:val="Normal"/>
    <w:qFormat/>
    <w:rsid w:val="00F654AF"/>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F654AF"/>
    <w:rPr>
      <w:rFonts w:ascii="Arial Narrow" w:eastAsia="Times New Roman" w:hAnsi="Arial Narrow"/>
    </w:rPr>
  </w:style>
  <w:style w:type="paragraph" w:customStyle="1" w:styleId="CaseListNormal">
    <w:name w:val="Case List Normal"/>
    <w:basedOn w:val="Normal"/>
    <w:qFormat/>
    <w:rsid w:val="00F654AF"/>
    <w:rPr>
      <w:rFonts w:ascii="Times" w:eastAsia="Times New Roman" w:hAnsi="Times"/>
      <w:sz w:val="20"/>
      <w:szCs w:val="26"/>
    </w:rPr>
  </w:style>
  <w:style w:type="paragraph" w:customStyle="1" w:styleId="3text">
    <w:name w:val="3text"/>
    <w:basedOn w:val="Normal"/>
    <w:qFormat/>
    <w:rsid w:val="00F654AF"/>
    <w:pPr>
      <w:spacing w:before="100" w:beforeAutospacing="1" w:after="100" w:afterAutospacing="1"/>
    </w:pPr>
    <w:rPr>
      <w:rFonts w:ascii="Georgia" w:eastAsia="Times New Roman" w:hAnsi="Georgia"/>
    </w:rPr>
  </w:style>
  <w:style w:type="paragraph" w:customStyle="1" w:styleId="TimesNewRoman12">
    <w:name w:val="TimesNewRoman12"/>
    <w:qFormat/>
    <w:rsid w:val="00F654AF"/>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F654AF"/>
    <w:pPr>
      <w:spacing w:before="100" w:beforeAutospacing="1" w:after="100" w:afterAutospacing="1"/>
    </w:pPr>
    <w:rPr>
      <w:rFonts w:ascii="Georgia" w:eastAsia="Times New Roman" w:hAnsi="Georgia"/>
    </w:rPr>
  </w:style>
  <w:style w:type="paragraph" w:customStyle="1" w:styleId="medium-normal">
    <w:name w:val="medium-normal"/>
    <w:basedOn w:val="Normal"/>
    <w:qFormat/>
    <w:rsid w:val="00F654AF"/>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F654AF"/>
    <w:rPr>
      <w:rFonts w:ascii="Georgia" w:eastAsia="Times New Roman" w:hAnsi="Georgia"/>
      <w:color w:val="000000"/>
      <w:sz w:val="18"/>
    </w:rPr>
  </w:style>
  <w:style w:type="paragraph" w:customStyle="1" w:styleId="RepeatBlockHeading">
    <w:name w:val="Repeat Block Heading"/>
    <w:basedOn w:val="Normal"/>
    <w:autoRedefine/>
    <w:qFormat/>
    <w:rsid w:val="00F654AF"/>
    <w:pPr>
      <w:jc w:val="center"/>
    </w:pPr>
    <w:rPr>
      <w:rFonts w:ascii="Georgia" w:eastAsia="Times New Roman" w:hAnsi="Georgia"/>
      <w:b/>
      <w:smallCaps/>
      <w:color w:val="000000"/>
      <w:u w:val="thick"/>
    </w:rPr>
  </w:style>
  <w:style w:type="paragraph" w:customStyle="1" w:styleId="story-headline">
    <w:name w:val="story-headline"/>
    <w:basedOn w:val="Normal"/>
    <w:qFormat/>
    <w:rsid w:val="00F654AF"/>
    <w:pPr>
      <w:spacing w:before="72" w:after="72"/>
    </w:pPr>
    <w:rPr>
      <w:rFonts w:eastAsia="Times New Roman"/>
      <w:b/>
      <w:bCs/>
      <w:sz w:val="26"/>
      <w:szCs w:val="26"/>
    </w:rPr>
  </w:style>
  <w:style w:type="paragraph" w:customStyle="1" w:styleId="story-body">
    <w:name w:val="story-body"/>
    <w:basedOn w:val="Normal"/>
    <w:qFormat/>
    <w:rsid w:val="00F654AF"/>
    <w:pPr>
      <w:spacing w:before="100" w:beforeAutospacing="1" w:after="100" w:afterAutospacing="1"/>
    </w:pPr>
    <w:rPr>
      <w:rFonts w:eastAsia="Times New Roman"/>
    </w:rPr>
  </w:style>
  <w:style w:type="paragraph" w:customStyle="1" w:styleId="story-dateline">
    <w:name w:val="story-dateline"/>
    <w:basedOn w:val="Normal"/>
    <w:qFormat/>
    <w:rsid w:val="00F654AF"/>
    <w:rPr>
      <w:rFonts w:eastAsia="Times New Roman"/>
      <w:b/>
      <w:bCs/>
    </w:rPr>
  </w:style>
  <w:style w:type="paragraph" w:customStyle="1" w:styleId="TextofCards">
    <w:name w:val="Text of Cards"/>
    <w:basedOn w:val="Normal"/>
    <w:qFormat/>
    <w:rsid w:val="00F654AF"/>
    <w:pPr>
      <w:jc w:val="both"/>
    </w:pPr>
    <w:rPr>
      <w:rFonts w:ascii="Georgia" w:eastAsia="Times New Roman" w:hAnsi="Georgia"/>
      <w:color w:val="000000"/>
      <w:spacing w:val="6"/>
      <w:sz w:val="20"/>
      <w:szCs w:val="23"/>
    </w:rPr>
  </w:style>
  <w:style w:type="paragraph" w:customStyle="1" w:styleId="Corpotesto">
    <w:name w:val="Corpo testo"/>
    <w:basedOn w:val="Normal"/>
    <w:qFormat/>
    <w:rsid w:val="00F654AF"/>
    <w:pPr>
      <w:widowControl w:val="0"/>
      <w:adjustRightInd w:val="0"/>
      <w:spacing w:after="283"/>
    </w:pPr>
    <w:rPr>
      <w:rFonts w:ascii="Times" w:eastAsia="Times New Roman" w:hAnsi="Times"/>
      <w:sz w:val="20"/>
    </w:rPr>
  </w:style>
  <w:style w:type="paragraph" w:customStyle="1" w:styleId="tagCharChar1Char">
    <w:name w:val="tag Char Char1 Char"/>
    <w:qFormat/>
    <w:rsid w:val="00F654AF"/>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inside-copy">
    <w:name w:val="inside-copy"/>
    <w:basedOn w:val="Normal"/>
    <w:qFormat/>
    <w:rsid w:val="00F654AF"/>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F654AF"/>
    <w:rPr>
      <w:rFonts w:ascii="Arial Narrow" w:eastAsia="Times New Roman" w:hAnsi="Arial Narrow"/>
      <w:b/>
    </w:rPr>
  </w:style>
  <w:style w:type="paragraph" w:customStyle="1" w:styleId="OmniPage1">
    <w:name w:val="OmniPage #1"/>
    <w:basedOn w:val="Normal"/>
    <w:qFormat/>
    <w:rsid w:val="00F654A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F654AF"/>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F654AF"/>
  </w:style>
  <w:style w:type="paragraph" w:customStyle="1" w:styleId="ProjectTitleLine">
    <w:name w:val="Project Title Line"/>
    <w:basedOn w:val="Normal"/>
    <w:next w:val="Normal"/>
    <w:autoRedefine/>
    <w:qFormat/>
    <w:rsid w:val="00F654AF"/>
    <w:pPr>
      <w:jc w:val="center"/>
    </w:pPr>
    <w:rPr>
      <w:rFonts w:eastAsia="Times New Roman"/>
      <w:caps/>
      <w:sz w:val="20"/>
      <w:szCs w:val="20"/>
    </w:rPr>
  </w:style>
  <w:style w:type="paragraph" w:customStyle="1" w:styleId="LanguageStrike">
    <w:name w:val="Language Strike"/>
    <w:basedOn w:val="Normal"/>
    <w:next w:val="Normal"/>
    <w:qFormat/>
    <w:rsid w:val="00F654AF"/>
    <w:rPr>
      <w:rFonts w:ascii="Arial Narrow" w:eastAsia="Times New Roman" w:hAnsi="Arial Narrow"/>
      <w:strike/>
      <w:sz w:val="20"/>
    </w:rPr>
  </w:style>
  <w:style w:type="paragraph" w:customStyle="1" w:styleId="NormalVerdana">
    <w:name w:val="Normal + Verdana"/>
    <w:aliases w:val="10 pt,White,Normal + Arial"/>
    <w:basedOn w:val="Normal"/>
    <w:qFormat/>
    <w:rsid w:val="00F654AF"/>
    <w:rPr>
      <w:rFonts w:eastAsia="Times New Roman"/>
      <w:sz w:val="20"/>
      <w:szCs w:val="20"/>
      <w:u w:val="single"/>
    </w:rPr>
  </w:style>
  <w:style w:type="paragraph" w:customStyle="1" w:styleId="Normal10pt">
    <w:name w:val="Normal + 10 pt"/>
    <w:basedOn w:val="Normal"/>
    <w:qFormat/>
    <w:rsid w:val="00F654AF"/>
    <w:rPr>
      <w:rFonts w:ascii="Georgia" w:eastAsia="Times New Roman" w:hAnsi="Georgia"/>
      <w:sz w:val="20"/>
      <w:szCs w:val="20"/>
    </w:rPr>
  </w:style>
  <w:style w:type="paragraph" w:customStyle="1" w:styleId="cardChar1Char">
    <w:name w:val="card Char1 Char"/>
    <w:basedOn w:val="Normal"/>
    <w:qFormat/>
    <w:rsid w:val="00F654AF"/>
    <w:pPr>
      <w:ind w:left="288" w:right="288"/>
    </w:pPr>
    <w:rPr>
      <w:rFonts w:ascii="Georgia" w:eastAsia="Times New Roman" w:hAnsi="Georgia"/>
      <w:sz w:val="20"/>
      <w:szCs w:val="20"/>
    </w:rPr>
  </w:style>
  <w:style w:type="paragraph" w:customStyle="1" w:styleId="CM12">
    <w:name w:val="CM12"/>
    <w:basedOn w:val="Default"/>
    <w:next w:val="Default"/>
    <w:qFormat/>
    <w:rsid w:val="00F654AF"/>
  </w:style>
  <w:style w:type="paragraph" w:customStyle="1" w:styleId="CM44">
    <w:name w:val="CM44"/>
    <w:basedOn w:val="Default"/>
    <w:next w:val="Default"/>
    <w:qFormat/>
    <w:rsid w:val="00F654AF"/>
  </w:style>
  <w:style w:type="paragraph" w:customStyle="1" w:styleId="CM10">
    <w:name w:val="CM10"/>
    <w:basedOn w:val="Default"/>
    <w:next w:val="Default"/>
    <w:qFormat/>
    <w:rsid w:val="00F654AF"/>
  </w:style>
  <w:style w:type="paragraph" w:customStyle="1" w:styleId="bold">
    <w:name w:val="bold"/>
    <w:basedOn w:val="Normal"/>
    <w:qFormat/>
    <w:rsid w:val="00F654AF"/>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F654AF"/>
    <w:rPr>
      <w:rFonts w:ascii="Arial Narrow" w:eastAsia="Times New Roman" w:hAnsi="Arial Narrow"/>
      <w:strike/>
      <w:sz w:val="20"/>
      <w:szCs w:val="20"/>
    </w:rPr>
  </w:style>
  <w:style w:type="paragraph" w:customStyle="1" w:styleId="textbodyblack">
    <w:name w:val="textbodyblack"/>
    <w:basedOn w:val="Normal"/>
    <w:qFormat/>
    <w:rsid w:val="00F654AF"/>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F654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F654A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654A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654AF"/>
    <w:rPr>
      <w:rFonts w:ascii="Times New Roman" w:eastAsia="Times New Roman" w:hAnsi="Times New Roman"/>
      <w:b/>
      <w:bCs/>
      <w:szCs w:val="16"/>
      <w:u w:val="single"/>
    </w:rPr>
  </w:style>
  <w:style w:type="paragraph" w:customStyle="1" w:styleId="StyleLeft02">
    <w:name w:val="Style Left:  0.2&quot;"/>
    <w:basedOn w:val="Normal"/>
    <w:qFormat/>
    <w:rsid w:val="00F654AF"/>
    <w:pPr>
      <w:ind w:left="288"/>
    </w:pPr>
    <w:rPr>
      <w:rFonts w:ascii="Georgia" w:eastAsia="SimSun" w:hAnsi="Georgia"/>
      <w:sz w:val="20"/>
      <w:szCs w:val="20"/>
      <w:lang w:eastAsia="zh-CN"/>
    </w:rPr>
  </w:style>
  <w:style w:type="paragraph" w:customStyle="1" w:styleId="Quote2">
    <w:name w:val="Quote2"/>
    <w:basedOn w:val="Default"/>
    <w:next w:val="Default"/>
    <w:qFormat/>
    <w:rsid w:val="00F654AF"/>
  </w:style>
  <w:style w:type="paragraph" w:customStyle="1" w:styleId="Hat1">
    <w:name w:val="Hat1"/>
    <w:basedOn w:val="Normal"/>
    <w:next w:val="Normal"/>
    <w:uiPriority w:val="2"/>
    <w:qFormat/>
    <w:rsid w:val="00F654AF"/>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F654AF"/>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F654AF"/>
    <w:pPr>
      <w:spacing w:after="120"/>
    </w:pPr>
    <w:rPr>
      <w:rFonts w:ascii="Arial Narrow" w:hAnsi="Arial Narrow"/>
    </w:rPr>
  </w:style>
  <w:style w:type="paragraph" w:customStyle="1" w:styleId="Citation-FirstLine">
    <w:name w:val="Citation - First Line"/>
    <w:basedOn w:val="Normal"/>
    <w:next w:val="Citation-Complete"/>
    <w:autoRedefine/>
    <w:qFormat/>
    <w:rsid w:val="00F654AF"/>
    <w:pPr>
      <w:spacing w:line="320" w:lineRule="atLeast"/>
    </w:pPr>
  </w:style>
  <w:style w:type="paragraph" w:customStyle="1" w:styleId="post-subtitle">
    <w:name w:val="post-subtitle"/>
    <w:basedOn w:val="Normal"/>
    <w:qFormat/>
    <w:rsid w:val="00F654AF"/>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F654AF"/>
  </w:style>
  <w:style w:type="paragraph" w:customStyle="1" w:styleId="para">
    <w:name w:val="para"/>
    <w:basedOn w:val="Normal"/>
    <w:qFormat/>
    <w:rsid w:val="00F654AF"/>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F654AF"/>
  </w:style>
  <w:style w:type="paragraph" w:customStyle="1" w:styleId="Pa6">
    <w:name w:val="Pa6"/>
    <w:basedOn w:val="Default"/>
    <w:next w:val="Default"/>
    <w:uiPriority w:val="99"/>
    <w:qFormat/>
    <w:rsid w:val="00F654AF"/>
  </w:style>
  <w:style w:type="paragraph" w:customStyle="1" w:styleId="noindent0">
    <w:name w:val="no_indent"/>
    <w:basedOn w:val="Normal"/>
    <w:qFormat/>
    <w:rsid w:val="00F654AF"/>
    <w:pPr>
      <w:spacing w:before="100" w:beforeAutospacing="1" w:after="100" w:afterAutospacing="1"/>
    </w:pPr>
    <w:rPr>
      <w:rFonts w:ascii="Georgia" w:eastAsia="Times New Roman" w:hAnsi="Georgia"/>
    </w:rPr>
  </w:style>
  <w:style w:type="paragraph" w:customStyle="1" w:styleId="tagline0">
    <w:name w:val="tagline"/>
    <w:basedOn w:val="Normal"/>
    <w:qFormat/>
    <w:rsid w:val="00F654AF"/>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F654AF"/>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F654AF"/>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F654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F654AF"/>
    <w:rPr>
      <w:sz w:val="10"/>
    </w:rPr>
  </w:style>
  <w:style w:type="paragraph" w:customStyle="1" w:styleId="ReallySamllText">
    <w:name w:val="ReallySamllText"/>
    <w:basedOn w:val="Normal"/>
    <w:link w:val="ReallySamllTextChar"/>
    <w:autoRedefine/>
    <w:qFormat/>
    <w:rsid w:val="00F654AF"/>
    <w:rPr>
      <w:sz w:val="10"/>
    </w:rPr>
  </w:style>
  <w:style w:type="paragraph" w:customStyle="1" w:styleId="Card6pt">
    <w:name w:val="Card 6pt"/>
    <w:basedOn w:val="Normal"/>
    <w:qFormat/>
    <w:rsid w:val="00F654AF"/>
    <w:rPr>
      <w:rFonts w:ascii="Georgia" w:eastAsia="Times New Roman" w:hAnsi="Georgia"/>
      <w:sz w:val="12"/>
    </w:rPr>
  </w:style>
  <w:style w:type="paragraph" w:customStyle="1" w:styleId="CardCites">
    <w:name w:val="Card Cites"/>
    <w:basedOn w:val="Normal"/>
    <w:next w:val="Normal"/>
    <w:qFormat/>
    <w:rsid w:val="00F654AF"/>
    <w:rPr>
      <w:rFonts w:ascii="Georgia" w:eastAsia="Times New Roman" w:hAnsi="Georgia"/>
      <w:b/>
      <w:sz w:val="20"/>
    </w:rPr>
  </w:style>
  <w:style w:type="paragraph" w:customStyle="1" w:styleId="Shrink">
    <w:name w:val="Shrink"/>
    <w:qFormat/>
    <w:rsid w:val="00F654AF"/>
    <w:pPr>
      <w:spacing w:after="0" w:line="240" w:lineRule="auto"/>
      <w:ind w:left="288" w:right="288"/>
    </w:pPr>
    <w:rPr>
      <w:rFonts w:ascii="Garamond" w:eastAsia="Times New Roman" w:hAnsi="Garamond" w:cs="Times New Roman"/>
      <w:sz w:val="12"/>
    </w:rPr>
  </w:style>
  <w:style w:type="paragraph" w:customStyle="1" w:styleId="Cardtext3">
    <w:name w:val="Card text"/>
    <w:qFormat/>
    <w:rsid w:val="00F654A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654AF"/>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F654AF"/>
    <w:pPr>
      <w:ind w:left="400"/>
    </w:pPr>
    <w:rPr>
      <w:rFonts w:ascii="Georgia" w:eastAsia="Times New Roman" w:hAnsi="Georgia"/>
    </w:rPr>
  </w:style>
  <w:style w:type="paragraph" w:customStyle="1" w:styleId="TagCiteChar0">
    <w:name w:val="Tag / Cite Char"/>
    <w:basedOn w:val="Normal"/>
    <w:qFormat/>
    <w:rsid w:val="00F654AF"/>
    <w:rPr>
      <w:rFonts w:ascii="Georgia" w:eastAsia="Times New Roman" w:hAnsi="Georgia"/>
      <w:b/>
      <w:color w:val="000000"/>
    </w:rPr>
  </w:style>
  <w:style w:type="paragraph" w:customStyle="1" w:styleId="PageNumber2">
    <w:name w:val="Page Number2"/>
    <w:basedOn w:val="Normal"/>
    <w:next w:val="Normal"/>
    <w:qFormat/>
    <w:rsid w:val="00F654AF"/>
    <w:rPr>
      <w:rFonts w:ascii="Georgia" w:eastAsia="Times New Roman" w:hAnsi="Georgia"/>
      <w:sz w:val="20"/>
    </w:rPr>
  </w:style>
  <w:style w:type="paragraph" w:customStyle="1" w:styleId="HeaderFooter">
    <w:name w:val="Header &amp; Footer"/>
    <w:qFormat/>
    <w:rsid w:val="00F654A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654AF"/>
    <w:rPr>
      <w:rFonts w:ascii="Arial Narrow" w:eastAsia="Times New Roman" w:hAnsi="Arial Narrow"/>
      <w:color w:val="000000"/>
    </w:rPr>
  </w:style>
  <w:style w:type="paragraph" w:customStyle="1" w:styleId="CardTextUnderlined">
    <w:name w:val="Card Text Underlined"/>
    <w:basedOn w:val="Normal"/>
    <w:qFormat/>
    <w:rsid w:val="00F654AF"/>
    <w:rPr>
      <w:rFonts w:ascii="Arial Narrow" w:eastAsia="Times New Roman" w:hAnsi="Arial Narrow"/>
      <w:u w:val="single"/>
    </w:rPr>
  </w:style>
  <w:style w:type="paragraph" w:customStyle="1" w:styleId="HeaderDebate">
    <w:name w:val="Header Debate"/>
    <w:basedOn w:val="Normal"/>
    <w:qFormat/>
    <w:rsid w:val="00F654AF"/>
    <w:pPr>
      <w:jc w:val="center"/>
      <w:outlineLvl w:val="0"/>
    </w:pPr>
    <w:rPr>
      <w:rFonts w:ascii="Georgia" w:eastAsia="Times New Roman" w:hAnsi="Georgia"/>
      <w:b/>
      <w:sz w:val="48"/>
      <w:u w:val="words"/>
    </w:rPr>
  </w:style>
  <w:style w:type="paragraph" w:customStyle="1" w:styleId="NormalWeb1">
    <w:name w:val="Normal (Web)1"/>
    <w:basedOn w:val="Normal"/>
    <w:qFormat/>
    <w:rsid w:val="00F654AF"/>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F654AF"/>
    <w:rPr>
      <w:rFonts w:ascii="Georgia" w:eastAsia="Times New Roman" w:hAnsi="Georgia"/>
      <w:b/>
    </w:rPr>
  </w:style>
  <w:style w:type="paragraph" w:customStyle="1" w:styleId="fixed">
    <w:name w:val="fixed"/>
    <w:basedOn w:val="Normal"/>
    <w:qFormat/>
    <w:rsid w:val="00F654A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654AF"/>
    <w:pPr>
      <w:spacing w:before="100" w:beforeAutospacing="1" w:after="100" w:afterAutospacing="1"/>
    </w:pPr>
    <w:rPr>
      <w:rFonts w:ascii="Georgia" w:eastAsia="Times New Roman" w:hAnsi="Georgia"/>
    </w:rPr>
  </w:style>
  <w:style w:type="paragraph" w:customStyle="1" w:styleId="Subtitle1">
    <w:name w:val="Subtitle1"/>
    <w:basedOn w:val="Normal"/>
    <w:qFormat/>
    <w:rsid w:val="00F654AF"/>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F654AF"/>
    <w:rPr>
      <w:rFonts w:ascii="Arial Narrow" w:hAnsi="Arial Narrow"/>
      <w:u w:val="single"/>
    </w:rPr>
  </w:style>
  <w:style w:type="paragraph" w:customStyle="1" w:styleId="ExecutiveSummarytext">
    <w:name w:val="Executive Summary text"/>
    <w:basedOn w:val="Normal"/>
    <w:next w:val="Normal"/>
    <w:qFormat/>
    <w:rsid w:val="00F654AF"/>
    <w:pPr>
      <w:autoSpaceDE w:val="0"/>
      <w:autoSpaceDN w:val="0"/>
      <w:adjustRightInd w:val="0"/>
    </w:pPr>
    <w:rPr>
      <w:rFonts w:eastAsia="Times New Roman"/>
    </w:rPr>
  </w:style>
  <w:style w:type="character" w:customStyle="1" w:styleId="NormalUnderlineChar1">
    <w:name w:val="Normal Underline Char1"/>
    <w:link w:val="NormalUnderline"/>
    <w:locked/>
    <w:rsid w:val="00F654AF"/>
    <w:rPr>
      <w:u w:val="single"/>
    </w:rPr>
  </w:style>
  <w:style w:type="paragraph" w:customStyle="1" w:styleId="NormalUnderline">
    <w:name w:val="Normal Underline"/>
    <w:basedOn w:val="Normal"/>
    <w:link w:val="NormalUnderlineChar1"/>
    <w:qFormat/>
    <w:rsid w:val="00F654AF"/>
    <w:pPr>
      <w:ind w:left="288"/>
    </w:pPr>
    <w:rPr>
      <w:u w:val="single"/>
    </w:rPr>
  </w:style>
  <w:style w:type="character" w:customStyle="1" w:styleId="CardUpSize-LightChar">
    <w:name w:val="CardUpSize - Light Char"/>
    <w:link w:val="CardUpSize-Light"/>
    <w:locked/>
    <w:rsid w:val="00F654A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654AF"/>
    <w:pPr>
      <w:jc w:val="both"/>
    </w:pPr>
    <w:rPr>
      <w:rFonts w:ascii="Times New Roman" w:eastAsia="Times New Roman" w:hAnsi="Times New Roman"/>
      <w:szCs w:val="32"/>
      <w:u w:val="single"/>
    </w:rPr>
  </w:style>
  <w:style w:type="character" w:customStyle="1" w:styleId="CiteCardUpSize-HeavyChar">
    <w:name w:val="Cite // CardUpSize - Heavy Char"/>
    <w:link w:val="CiteCardUpSize-Heavy"/>
    <w:locked/>
    <w:rsid w:val="00F654A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654AF"/>
    <w:pPr>
      <w:jc w:val="both"/>
    </w:pPr>
    <w:rPr>
      <w:rFonts w:ascii="Times New Roman" w:eastAsia="Times New Roman" w:hAnsi="Times New Roman"/>
      <w:b/>
      <w:szCs w:val="32"/>
      <w:u w:val="single"/>
    </w:rPr>
  </w:style>
  <w:style w:type="paragraph" w:customStyle="1" w:styleId="SmallCite">
    <w:name w:val="Small Cite"/>
    <w:basedOn w:val="Normal"/>
    <w:qFormat/>
    <w:rsid w:val="00F654AF"/>
    <w:rPr>
      <w:rFonts w:ascii="Verdana" w:eastAsia="Times New Roman" w:hAnsi="Verdana"/>
    </w:rPr>
  </w:style>
  <w:style w:type="paragraph" w:customStyle="1" w:styleId="clearformatting">
    <w:name w:val="clear formatting"/>
    <w:basedOn w:val="Heading2"/>
    <w:qFormat/>
    <w:rsid w:val="00F654AF"/>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F654AF"/>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F654AF"/>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F654AF"/>
    <w:pPr>
      <w:keepNext/>
      <w:numPr>
        <w:numId w:val="50"/>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F654A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654A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654AF"/>
    <w:rPr>
      <w:rFonts w:ascii="Arial Narrow" w:hAnsi="Arial Narrow"/>
      <w:sz w:val="16"/>
    </w:rPr>
  </w:style>
  <w:style w:type="paragraph" w:customStyle="1" w:styleId="Debate-CardTagandCite-F6">
    <w:name w:val="Debate- Card Tag and Cite- F6"/>
    <w:basedOn w:val="Normal"/>
    <w:link w:val="Debate-CardTagandCite-F6Char"/>
    <w:qFormat/>
    <w:rsid w:val="00F654A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654AF"/>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F654A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654AF"/>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F654AF"/>
    <w:rPr>
      <w:rFonts w:ascii="Arial Narrow" w:hAnsi="Arial Narrow"/>
      <w:b/>
      <w:sz w:val="18"/>
      <w:u w:val="single"/>
    </w:rPr>
  </w:style>
  <w:style w:type="character" w:customStyle="1" w:styleId="StyleBodyText11ptBlackUnderlineChar">
    <w:name w:val="Style Body Text + 11 pt Black Underline Char"/>
    <w:link w:val="StyleBodyText11ptBlackUnderline"/>
    <w:locked/>
    <w:rsid w:val="00F654AF"/>
    <w:rPr>
      <w:rFonts w:ascii="HNKAOE+Arial" w:hAnsi="HNKAOE+Arial"/>
    </w:rPr>
  </w:style>
  <w:style w:type="paragraph" w:customStyle="1" w:styleId="StyleBodyText11ptBlackUnderline">
    <w:name w:val="Style Body Text + 11 pt Black Underline"/>
    <w:basedOn w:val="BodyText"/>
    <w:link w:val="StyleBodyText11ptBlackUnderlineChar"/>
    <w:qFormat/>
    <w:rsid w:val="00F654AF"/>
    <w:pPr>
      <w:adjustRightInd w:val="0"/>
    </w:pPr>
    <w:rPr>
      <w:rFonts w:ascii="HNKAOE+Arial" w:hAnsi="HNKAOE+Arial"/>
    </w:rPr>
  </w:style>
  <w:style w:type="character" w:customStyle="1" w:styleId="StyleBodyText11ptBoldBlackChar">
    <w:name w:val="Style Body Text + 11 pt Bold Black Char"/>
    <w:link w:val="StyleBodyText11ptBoldBlack"/>
    <w:locked/>
    <w:rsid w:val="00F654AF"/>
    <w:rPr>
      <w:rFonts w:ascii="HNKAOE+Arial" w:hAnsi="HNKAOE+Arial"/>
    </w:rPr>
  </w:style>
  <w:style w:type="paragraph" w:customStyle="1" w:styleId="StyleBodyText11ptBoldBlack">
    <w:name w:val="Style Body Text + 11 pt Bold Black"/>
    <w:basedOn w:val="BodyText"/>
    <w:link w:val="StyleBodyText11ptBoldBlackChar"/>
    <w:qFormat/>
    <w:rsid w:val="00F654AF"/>
    <w:pPr>
      <w:adjustRightInd w:val="0"/>
    </w:pPr>
    <w:rPr>
      <w:rFonts w:ascii="HNKAOE+Arial" w:hAnsi="HNKAOE+Arial"/>
    </w:rPr>
  </w:style>
  <w:style w:type="paragraph" w:customStyle="1" w:styleId="cites0">
    <w:name w:val="cites"/>
    <w:link w:val="Heading1Char3"/>
    <w:autoRedefine/>
    <w:uiPriority w:val="99"/>
    <w:qFormat/>
    <w:rsid w:val="00F654AF"/>
    <w:pPr>
      <w:spacing w:after="0" w:line="240" w:lineRule="auto"/>
      <w:contextualSpacing/>
    </w:pPr>
    <w:rPr>
      <w:rFonts w:eastAsia="Times New Roman" w:cs="Times New Roman"/>
      <w:b/>
      <w:bCs/>
      <w:color w:val="345A8A"/>
      <w:sz w:val="32"/>
      <w:szCs w:val="32"/>
    </w:rPr>
  </w:style>
  <w:style w:type="character" w:customStyle="1" w:styleId="tinyChar">
    <w:name w:val="tiny Char"/>
    <w:link w:val="tiny"/>
    <w:locked/>
    <w:rsid w:val="00F654AF"/>
    <w:rPr>
      <w:rFonts w:ascii="Georgia" w:eastAsia="Malgun Gothic" w:hAnsi="Georgia"/>
    </w:rPr>
  </w:style>
  <w:style w:type="paragraph" w:customStyle="1" w:styleId="tiny">
    <w:name w:val="tiny"/>
    <w:next w:val="Normal"/>
    <w:link w:val="tinyChar"/>
    <w:autoRedefine/>
    <w:qFormat/>
    <w:rsid w:val="00F654AF"/>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F654AF"/>
    <w:rPr>
      <w:rFonts w:ascii="Times New Roman" w:eastAsia="Malgun Gothic" w:hAnsi="Times New Roman"/>
      <w:bCs/>
    </w:rPr>
  </w:style>
  <w:style w:type="paragraph" w:customStyle="1" w:styleId="StyletinyBold">
    <w:name w:val="Style tiny + Bold"/>
    <w:basedOn w:val="tiny"/>
    <w:link w:val="StyletinyBoldChar"/>
    <w:qFormat/>
    <w:rsid w:val="00F654AF"/>
    <w:rPr>
      <w:rFonts w:ascii="Times New Roman" w:hAnsi="Times New Roman"/>
      <w:bCs/>
    </w:rPr>
  </w:style>
  <w:style w:type="paragraph" w:customStyle="1" w:styleId="UnderlinedCardText">
    <w:name w:val="Underlined Card Text"/>
    <w:basedOn w:val="Normal"/>
    <w:link w:val="UnderlinedCardTextChar"/>
    <w:qFormat/>
    <w:rsid w:val="00F654AF"/>
    <w:pPr>
      <w:widowControl w:val="0"/>
      <w:suppressAutoHyphens/>
      <w:spacing w:before="86" w:after="86"/>
      <w:ind w:left="86" w:right="86"/>
      <w:contextualSpacing/>
    </w:pPr>
    <w:rPr>
      <w:rFonts w:ascii="Georgia" w:eastAsia="Calibri" w:hAnsi="Georgia"/>
      <w:u w:val="single"/>
    </w:rPr>
  </w:style>
  <w:style w:type="character" w:customStyle="1" w:styleId="Heading5SizeDownChar">
    <w:name w:val="Heading 5 Size Down Char"/>
    <w:link w:val="Heading5SizeDown"/>
    <w:locked/>
    <w:rsid w:val="00F654A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654AF"/>
    <w:pPr>
      <w:tabs>
        <w:tab w:val="left" w:pos="1440"/>
      </w:tabs>
      <w:jc w:val="both"/>
    </w:pPr>
    <w:rPr>
      <w:rFonts w:ascii="Times New Roman" w:eastAsia="Times New Roman" w:hAnsi="Times New Roman"/>
      <w:szCs w:val="16"/>
    </w:rPr>
  </w:style>
  <w:style w:type="character" w:customStyle="1" w:styleId="Normal2BoldChar">
    <w:name w:val="Normal2 + Bold Char"/>
    <w:link w:val="Normal2Bold"/>
    <w:locked/>
    <w:rsid w:val="00F654AF"/>
    <w:rPr>
      <w:rFonts w:ascii="Times New Roman" w:eastAsia="Times New Roman" w:hAnsi="Times New Roman" w:cs="Arial"/>
      <w:b/>
      <w:szCs w:val="44"/>
    </w:rPr>
  </w:style>
  <w:style w:type="paragraph" w:customStyle="1" w:styleId="Normal2Bold">
    <w:name w:val="Normal2 + Bold"/>
    <w:basedOn w:val="Normal"/>
    <w:link w:val="Normal2BoldChar"/>
    <w:qFormat/>
    <w:rsid w:val="00F654A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654AF"/>
    <w:rPr>
      <w:rFonts w:ascii="Times New Roman" w:eastAsia="Times New Roman" w:hAnsi="Times New Roman"/>
      <w:lang w:eastAsia="ar-SA"/>
    </w:rPr>
  </w:style>
  <w:style w:type="paragraph" w:customStyle="1" w:styleId="ListContents">
    <w:name w:val="List Contents"/>
    <w:basedOn w:val="Normal"/>
    <w:link w:val="ListContentsChar"/>
    <w:qFormat/>
    <w:rsid w:val="00F654AF"/>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654A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654AF"/>
    <w:rPr>
      <w:color w:val="231F20"/>
      <w:u w:val="single"/>
    </w:rPr>
  </w:style>
  <w:style w:type="character" w:customStyle="1" w:styleId="SmallFontChar">
    <w:name w:val="Small Font Char"/>
    <w:link w:val="SmallFont"/>
    <w:locked/>
    <w:rsid w:val="00F654AF"/>
    <w:rPr>
      <w:sz w:val="14"/>
      <w:szCs w:val="18"/>
    </w:rPr>
  </w:style>
  <w:style w:type="paragraph" w:customStyle="1" w:styleId="SmallFont">
    <w:name w:val="Small Font"/>
    <w:basedOn w:val="Normal"/>
    <w:link w:val="SmallFontChar"/>
    <w:qFormat/>
    <w:rsid w:val="00F654AF"/>
    <w:pPr>
      <w:spacing w:after="200"/>
      <w:contextualSpacing/>
      <w:jc w:val="both"/>
    </w:pPr>
    <w:rPr>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F654A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654AF"/>
    <w:rPr>
      <w:rFonts w:ascii="Calibri" w:eastAsiaTheme="minorHAnsi" w:hAnsi="Calibri" w:cs="Calibri"/>
      <w:sz w:val="22"/>
    </w:rPr>
  </w:style>
  <w:style w:type="character" w:customStyle="1" w:styleId="StyleCards12ptThickunderlineChar2">
    <w:name w:val="Style Cards + 12 pt Thick underline Char2"/>
    <w:link w:val="StyleCards12ptThickunderline"/>
    <w:locked/>
    <w:rsid w:val="00F654A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654AF"/>
    <w:pPr>
      <w:autoSpaceDE w:val="0"/>
      <w:autoSpaceDN w:val="0"/>
      <w:adjustRightInd w:val="0"/>
      <w:ind w:left="432" w:right="432"/>
      <w:jc w:val="both"/>
    </w:pPr>
    <w:rPr>
      <w:rFonts w:ascii="Times New Roman" w:eastAsia="Times New Roman" w:hAnsi="Times New Roman"/>
      <w:u w:val="thick"/>
    </w:rPr>
  </w:style>
  <w:style w:type="character" w:customStyle="1" w:styleId="UnimportantCharChar">
    <w:name w:val="Unimportant Char Char"/>
    <w:link w:val="Unimportant"/>
    <w:locked/>
    <w:rsid w:val="00F654AF"/>
    <w:rPr>
      <w:rFonts w:ascii="Arial" w:eastAsia="Times New Roman" w:hAnsi="Arial"/>
      <w:sz w:val="12"/>
    </w:rPr>
  </w:style>
  <w:style w:type="paragraph" w:customStyle="1" w:styleId="Unimportant">
    <w:name w:val="Unimportant"/>
    <w:basedOn w:val="Normal"/>
    <w:link w:val="UnimportantCharChar"/>
    <w:qFormat/>
    <w:rsid w:val="00F654AF"/>
    <w:pPr>
      <w:jc w:val="both"/>
    </w:pPr>
    <w:rPr>
      <w:rFonts w:ascii="Arial" w:eastAsia="Times New Roman" w:hAnsi="Arial"/>
      <w:sz w:val="12"/>
    </w:rPr>
  </w:style>
  <w:style w:type="character" w:customStyle="1" w:styleId="TagCiteChar1">
    <w:name w:val="Tag &amp; Cite Char"/>
    <w:link w:val="TagCite1"/>
    <w:locked/>
    <w:rsid w:val="00F654AF"/>
    <w:rPr>
      <w:rFonts w:ascii="Arial" w:eastAsia="Times New Roman" w:hAnsi="Arial"/>
      <w:b/>
    </w:rPr>
  </w:style>
  <w:style w:type="paragraph" w:customStyle="1" w:styleId="TagCite1">
    <w:name w:val="Tag &amp; Cite"/>
    <w:basedOn w:val="Normal"/>
    <w:link w:val="TagCiteChar1"/>
    <w:qFormat/>
    <w:rsid w:val="00F654AF"/>
    <w:pPr>
      <w:jc w:val="both"/>
    </w:pPr>
    <w:rPr>
      <w:rFonts w:ascii="Arial" w:eastAsia="Times New Roman" w:hAnsi="Arial"/>
      <w:b/>
    </w:rPr>
  </w:style>
  <w:style w:type="character" w:customStyle="1" w:styleId="HighlightedTextChar">
    <w:name w:val="Highlighted Text Char"/>
    <w:link w:val="HighlightedText"/>
    <w:locked/>
    <w:rsid w:val="00F654AF"/>
    <w:rPr>
      <w:rFonts w:ascii="Arial" w:eastAsia="Times New Roman" w:hAnsi="Arial"/>
      <w:b/>
      <w:u w:val="thick"/>
    </w:rPr>
  </w:style>
  <w:style w:type="paragraph" w:customStyle="1" w:styleId="HighlightedText">
    <w:name w:val="Highlighted Text"/>
    <w:basedOn w:val="Normal"/>
    <w:link w:val="HighlightedTextChar"/>
    <w:qFormat/>
    <w:rsid w:val="00F654AF"/>
    <w:pPr>
      <w:jc w:val="both"/>
    </w:pPr>
    <w:rPr>
      <w:rFonts w:ascii="Arial" w:eastAsia="Times New Roman" w:hAnsi="Arial"/>
      <w:b/>
      <w:u w:val="thick"/>
    </w:rPr>
  </w:style>
  <w:style w:type="character" w:customStyle="1" w:styleId="UnunderlinedChar">
    <w:name w:val="Ununderlined Char"/>
    <w:link w:val="Ununderlined"/>
    <w:locked/>
    <w:rsid w:val="00F654AF"/>
    <w:rPr>
      <w:rFonts w:ascii="Arial" w:eastAsia="Times New Roman" w:hAnsi="Arial"/>
      <w:sz w:val="12"/>
    </w:rPr>
  </w:style>
  <w:style w:type="paragraph" w:customStyle="1" w:styleId="Ununderlined">
    <w:name w:val="Ununderlined"/>
    <w:basedOn w:val="Normal"/>
    <w:link w:val="UnunderlinedChar"/>
    <w:qFormat/>
    <w:rsid w:val="00F654AF"/>
    <w:pPr>
      <w:jc w:val="both"/>
    </w:pPr>
    <w:rPr>
      <w:rFonts w:ascii="Arial" w:eastAsia="Times New Roman" w:hAnsi="Arial"/>
      <w:sz w:val="12"/>
    </w:rPr>
  </w:style>
  <w:style w:type="paragraph" w:customStyle="1" w:styleId="StyleHeading1Justified">
    <w:name w:val="Style Heading 1 + Justified"/>
    <w:basedOn w:val="Normal"/>
    <w:next w:val="Normal"/>
    <w:qFormat/>
    <w:rsid w:val="00F654AF"/>
    <w:rPr>
      <w:rFonts w:eastAsia="Times New Roman"/>
      <w:sz w:val="20"/>
      <w:szCs w:val="20"/>
    </w:rPr>
  </w:style>
  <w:style w:type="character" w:customStyle="1" w:styleId="BlockHeadingsChar">
    <w:name w:val="Block Headings Char"/>
    <w:link w:val="BlockHeadings"/>
    <w:locked/>
    <w:rsid w:val="00F654AF"/>
    <w:rPr>
      <w:rFonts w:ascii="Times New Roman" w:eastAsia="Times New Roman" w:hAnsi="Times New Roman" w:cs="Times New Roman"/>
      <w:b/>
      <w:sz w:val="28"/>
    </w:rPr>
  </w:style>
  <w:style w:type="character" w:customStyle="1" w:styleId="textunderlineChar0">
    <w:name w:val="text underline Char"/>
    <w:link w:val="textunderline0"/>
    <w:locked/>
    <w:rsid w:val="00F654AF"/>
    <w:rPr>
      <w:rFonts w:ascii="Times New Roman" w:eastAsia="Times New Roman" w:hAnsi="Times New Roman"/>
      <w:u w:val="single"/>
    </w:rPr>
  </w:style>
  <w:style w:type="paragraph" w:customStyle="1" w:styleId="textunderline0">
    <w:name w:val="text underline"/>
    <w:basedOn w:val="Normal"/>
    <w:link w:val="textunderlineChar0"/>
    <w:autoRedefine/>
    <w:qFormat/>
    <w:rsid w:val="00F654AF"/>
    <w:rPr>
      <w:rFonts w:ascii="Times New Roman" w:eastAsia="Times New Roman" w:hAnsi="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F654AF"/>
    <w:rPr>
      <w:rFonts w:ascii="Garamond" w:hAnsi="Garamond"/>
      <w:b/>
    </w:rPr>
  </w:style>
  <w:style w:type="paragraph" w:customStyle="1" w:styleId="DebateTag">
    <w:name w:val="Debate Tag"/>
    <w:basedOn w:val="Normal"/>
    <w:link w:val="DebateTagChar"/>
    <w:autoRedefine/>
    <w:qFormat/>
    <w:rsid w:val="00F654AF"/>
    <w:pPr>
      <w:tabs>
        <w:tab w:val="left" w:pos="270"/>
      </w:tabs>
    </w:pPr>
    <w:rPr>
      <w:rFonts w:ascii="Garamond" w:hAnsi="Garamond"/>
      <w:b/>
    </w:rPr>
  </w:style>
  <w:style w:type="paragraph" w:customStyle="1" w:styleId="DebateCite">
    <w:name w:val="Debate Cite"/>
    <w:basedOn w:val="Normal"/>
    <w:autoRedefine/>
    <w:qFormat/>
    <w:rsid w:val="00F654AF"/>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F654AF"/>
    <w:pPr>
      <w:ind w:left="1728" w:right="1008"/>
    </w:pPr>
    <w:rPr>
      <w:rFonts w:eastAsia="Times New Roman"/>
      <w:color w:val="000000"/>
      <w:sz w:val="18"/>
    </w:rPr>
  </w:style>
  <w:style w:type="paragraph" w:customStyle="1" w:styleId="BlockTitle10">
    <w:name w:val="Block Title #1"/>
    <w:basedOn w:val="Heading1"/>
    <w:qFormat/>
    <w:rsid w:val="00F654A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F654AF"/>
    <w:pPr>
      <w:widowControl w:val="0"/>
      <w:suppressAutoHyphens/>
    </w:pPr>
    <w:rPr>
      <w:rFonts w:ascii="Courier New" w:eastAsia="Courier New" w:hAnsi="Courier New"/>
      <w:sz w:val="20"/>
      <w:szCs w:val="20"/>
    </w:rPr>
  </w:style>
  <w:style w:type="paragraph" w:customStyle="1" w:styleId="MaggieTag">
    <w:name w:val="MaggieTag"/>
    <w:basedOn w:val="Heading2"/>
    <w:qFormat/>
    <w:rsid w:val="00F654AF"/>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F654AF"/>
    <w:rPr>
      <w:rFonts w:ascii="Times New Roman" w:eastAsia="Times New Roman" w:hAnsi="Times New Roman"/>
    </w:rPr>
  </w:style>
  <w:style w:type="paragraph" w:customStyle="1" w:styleId="Heading4Cite">
    <w:name w:val="Heading 4 Cite"/>
    <w:basedOn w:val="Normal"/>
    <w:link w:val="Heading4CiteChar"/>
    <w:autoRedefine/>
    <w:qFormat/>
    <w:rsid w:val="00F654AF"/>
    <w:rPr>
      <w:rFonts w:ascii="Times New Roman" w:eastAsia="Times New Roman" w:hAnsi="Times New Roman"/>
    </w:rPr>
  </w:style>
  <w:style w:type="paragraph" w:customStyle="1" w:styleId="4">
    <w:name w:val="4"/>
    <w:basedOn w:val="Normal"/>
    <w:qFormat/>
    <w:rsid w:val="00F654AF"/>
    <w:rPr>
      <w:rFonts w:ascii="Georgia" w:eastAsia="Times New Roman" w:hAnsi="Georgia"/>
      <w:sz w:val="20"/>
    </w:rPr>
  </w:style>
  <w:style w:type="character" w:customStyle="1" w:styleId="UnunderlinedTextChar">
    <w:name w:val="Ununderlined Text Char"/>
    <w:link w:val="UnunderlinedText"/>
    <w:locked/>
    <w:rsid w:val="00F654AF"/>
    <w:rPr>
      <w:rFonts w:eastAsia="Times New Roman"/>
      <w:bCs/>
      <w:sz w:val="12"/>
    </w:rPr>
  </w:style>
  <w:style w:type="paragraph" w:customStyle="1" w:styleId="UnunderlinedText">
    <w:name w:val="Ununderlined Text"/>
    <w:basedOn w:val="Normal"/>
    <w:link w:val="UnunderlinedTextChar"/>
    <w:autoRedefine/>
    <w:qFormat/>
    <w:rsid w:val="00F654AF"/>
    <w:pPr>
      <w:spacing w:after="200" w:line="276" w:lineRule="auto"/>
    </w:pPr>
    <w:rPr>
      <w:rFonts w:eastAsia="Times New Roman"/>
      <w:bCs/>
      <w:sz w:val="12"/>
    </w:rPr>
  </w:style>
  <w:style w:type="paragraph" w:customStyle="1" w:styleId="CardStyle">
    <w:name w:val="Card Style"/>
    <w:basedOn w:val="Normal"/>
    <w:link w:val="CardStyleChar"/>
    <w:qFormat/>
    <w:rsid w:val="00F654AF"/>
    <w:pPr>
      <w:spacing w:after="200" w:line="276" w:lineRule="auto"/>
    </w:pPr>
    <w:rPr>
      <w:rFonts w:ascii="Georgia" w:eastAsia="Times New Roman" w:hAnsi="Georgia"/>
      <w:bCs/>
    </w:rPr>
  </w:style>
  <w:style w:type="character" w:customStyle="1" w:styleId="NormaltagChar">
    <w:name w:val="Normal tag Char"/>
    <w:link w:val="Normaltag"/>
    <w:uiPriority w:val="99"/>
    <w:locked/>
    <w:rsid w:val="00F654AF"/>
    <w:rPr>
      <w:rFonts w:eastAsia="Times New Roman"/>
      <w:b/>
      <w:bCs/>
    </w:rPr>
  </w:style>
  <w:style w:type="paragraph" w:customStyle="1" w:styleId="Normaltag">
    <w:name w:val="Normal tag"/>
    <w:basedOn w:val="Normal"/>
    <w:link w:val="NormaltagChar"/>
    <w:uiPriority w:val="99"/>
    <w:qFormat/>
    <w:rsid w:val="00F654AF"/>
    <w:pPr>
      <w:spacing w:after="200" w:line="276" w:lineRule="auto"/>
    </w:pPr>
    <w:rPr>
      <w:rFonts w:eastAsia="Times New Roman"/>
      <w:b/>
      <w:bCs/>
    </w:rPr>
  </w:style>
  <w:style w:type="character" w:customStyle="1" w:styleId="Cardnon-underlinedChar">
    <w:name w:val="Card non-underlined Char"/>
    <w:link w:val="Cardnon-underlined"/>
    <w:uiPriority w:val="99"/>
    <w:locked/>
    <w:rsid w:val="00F654AF"/>
    <w:rPr>
      <w:rFonts w:eastAsia="Times New Roman"/>
      <w:bCs/>
      <w:sz w:val="14"/>
    </w:rPr>
  </w:style>
  <w:style w:type="paragraph" w:customStyle="1" w:styleId="Cardnon-underlined">
    <w:name w:val="Card non-underlined"/>
    <w:basedOn w:val="Normal"/>
    <w:link w:val="Cardnon-underlinedChar"/>
    <w:autoRedefine/>
    <w:uiPriority w:val="99"/>
    <w:qFormat/>
    <w:rsid w:val="00F654AF"/>
    <w:pPr>
      <w:spacing w:after="200" w:line="276" w:lineRule="auto"/>
    </w:pPr>
    <w:rPr>
      <w:rFonts w:eastAsia="Times New Roman"/>
      <w:bCs/>
      <w:sz w:val="14"/>
    </w:rPr>
  </w:style>
  <w:style w:type="paragraph" w:customStyle="1" w:styleId="card">
    <w:name w:val="%card"/>
    <w:basedOn w:val="Normal"/>
    <w:link w:val="cardChar0"/>
    <w:autoRedefine/>
    <w:qFormat/>
    <w:rsid w:val="00F654AF"/>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F654AF"/>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F654AF"/>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F654AF"/>
    <w:pPr>
      <w:spacing w:after="160" w:line="259" w:lineRule="auto"/>
      <w:outlineLvl w:val="9"/>
    </w:pPr>
    <w:rPr>
      <w:rFonts w:cs="Courier New"/>
      <w:bCs/>
      <w:szCs w:val="22"/>
    </w:rPr>
  </w:style>
  <w:style w:type="paragraph" w:customStyle="1" w:styleId="cardCharCharChar">
    <w:name w:val="card Char Char Char"/>
    <w:basedOn w:val="Normal"/>
    <w:qFormat/>
    <w:rsid w:val="00F654AF"/>
    <w:pPr>
      <w:spacing w:after="200" w:line="276" w:lineRule="auto"/>
      <w:ind w:left="288" w:right="288"/>
    </w:pPr>
    <w:rPr>
      <w:rFonts w:ascii="Georgia" w:eastAsia="Times New Roman" w:hAnsi="Georgia"/>
      <w:bCs/>
      <w:szCs w:val="20"/>
    </w:rPr>
  </w:style>
  <w:style w:type="paragraph" w:customStyle="1" w:styleId="ThickUnderline">
    <w:name w:val="ThickUnderline"/>
    <w:qFormat/>
    <w:rsid w:val="00F654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szCs w:val="22"/>
      <w:u w:val="thick"/>
    </w:rPr>
  </w:style>
  <w:style w:type="paragraph" w:customStyle="1" w:styleId="DottedUnderline0">
    <w:name w:val="DottedUnderline"/>
    <w:basedOn w:val="Cites"/>
    <w:qFormat/>
    <w:rsid w:val="00F654AF"/>
  </w:style>
  <w:style w:type="paragraph" w:customStyle="1" w:styleId="AAAcard">
    <w:name w:val="AAAcard"/>
    <w:basedOn w:val="Normal"/>
    <w:qFormat/>
    <w:rsid w:val="00F654AF"/>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F654AF"/>
    <w:rPr>
      <w:rFonts w:ascii="Times New Roman" w:eastAsia="Times New Roman" w:hAnsi="Times New Roman"/>
    </w:rPr>
  </w:style>
  <w:style w:type="paragraph" w:customStyle="1" w:styleId="HotRoute0">
    <w:name w:val="Hot Route!"/>
    <w:basedOn w:val="Normal"/>
    <w:link w:val="HotRouteChar0"/>
    <w:qFormat/>
    <w:rsid w:val="00F654AF"/>
    <w:pPr>
      <w:ind w:left="144"/>
    </w:pPr>
    <w:rPr>
      <w:rFonts w:ascii="Times New Roman" w:eastAsia="Times New Roman" w:hAnsi="Times New Roman"/>
    </w:rPr>
  </w:style>
  <w:style w:type="character" w:customStyle="1" w:styleId="Card-UnderlineChar">
    <w:name w:val="Card-Underline Char"/>
    <w:link w:val="Card-Underline"/>
    <w:locked/>
    <w:rsid w:val="00F654AF"/>
    <w:rPr>
      <w:rFonts w:ascii="Century Gothic" w:eastAsia="Cambria" w:hAnsi="Century Gothic"/>
      <w:u w:val="thick"/>
    </w:rPr>
  </w:style>
  <w:style w:type="paragraph" w:customStyle="1" w:styleId="Card-Underline">
    <w:name w:val="Card-Underline"/>
    <w:basedOn w:val="Normal"/>
    <w:link w:val="Card-UnderlineChar"/>
    <w:qFormat/>
    <w:rsid w:val="00F654AF"/>
    <w:rPr>
      <w:rFonts w:ascii="Century Gothic" w:eastAsia="Cambria" w:hAnsi="Century Gothic"/>
      <w:u w:val="thick"/>
    </w:rPr>
  </w:style>
  <w:style w:type="paragraph" w:customStyle="1" w:styleId="PageNumber3">
    <w:name w:val="Page Number3"/>
    <w:basedOn w:val="Normal"/>
    <w:next w:val="Normal"/>
    <w:qFormat/>
    <w:rsid w:val="00F654AF"/>
    <w:rPr>
      <w:rFonts w:ascii="Georgia" w:eastAsia="Times New Roman" w:hAnsi="Georgia"/>
      <w:sz w:val="20"/>
    </w:rPr>
  </w:style>
  <w:style w:type="paragraph" w:customStyle="1" w:styleId="PageNumber4">
    <w:name w:val="Page Number4"/>
    <w:basedOn w:val="Normal"/>
    <w:next w:val="Normal"/>
    <w:qFormat/>
    <w:rsid w:val="00F654AF"/>
    <w:rPr>
      <w:rFonts w:ascii="Georgia" w:eastAsia="Times New Roman" w:hAnsi="Georgia"/>
      <w:sz w:val="20"/>
    </w:rPr>
  </w:style>
  <w:style w:type="paragraph" w:customStyle="1" w:styleId="PageNumber5">
    <w:name w:val="Page Number5"/>
    <w:basedOn w:val="Normal"/>
    <w:next w:val="Normal"/>
    <w:qFormat/>
    <w:rsid w:val="00F654AF"/>
    <w:rPr>
      <w:rFonts w:ascii="Georgia" w:eastAsia="Times New Roman" w:hAnsi="Georgia"/>
      <w:sz w:val="20"/>
    </w:rPr>
  </w:style>
  <w:style w:type="paragraph" w:customStyle="1" w:styleId="smalltext1">
    <w:name w:val="small text1"/>
    <w:basedOn w:val="Normal"/>
    <w:next w:val="Normal"/>
    <w:uiPriority w:val="4"/>
    <w:qFormat/>
    <w:rsid w:val="00F654AF"/>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F654AF"/>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F654AF"/>
    <w:rPr>
      <w:rFonts w:ascii="Times New Roman" w:eastAsia="Times New Roman" w:hAnsi="Times New Roman"/>
      <w:b/>
      <w:u w:val="words"/>
    </w:rPr>
  </w:style>
  <w:style w:type="paragraph" w:customStyle="1" w:styleId="Circle">
    <w:name w:val="Circle"/>
    <w:basedOn w:val="Normal"/>
    <w:link w:val="CircleChar"/>
    <w:qFormat/>
    <w:rsid w:val="00F654AF"/>
    <w:rPr>
      <w:rFonts w:ascii="Times New Roman" w:eastAsia="Times New Roman" w:hAnsi="Times New Roman"/>
      <w:b/>
      <w:u w:val="words"/>
    </w:rPr>
  </w:style>
  <w:style w:type="paragraph" w:customStyle="1" w:styleId="PageNumber6">
    <w:name w:val="Page Number6"/>
    <w:basedOn w:val="Normal"/>
    <w:next w:val="Normal"/>
    <w:qFormat/>
    <w:rsid w:val="00F654AF"/>
    <w:rPr>
      <w:rFonts w:ascii="Georgia" w:eastAsia="Times New Roman" w:hAnsi="Georgia"/>
      <w:sz w:val="20"/>
    </w:rPr>
  </w:style>
  <w:style w:type="paragraph" w:customStyle="1" w:styleId="user">
    <w:name w:val="user"/>
    <w:basedOn w:val="Normal"/>
    <w:qFormat/>
    <w:rsid w:val="00F654AF"/>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F654AF"/>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F654AF"/>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F654AF"/>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F654AF"/>
    <w:rPr>
      <w:rFonts w:ascii="Georgia" w:hAnsi="Georgia"/>
      <w:sz w:val="20"/>
    </w:rPr>
  </w:style>
  <w:style w:type="character" w:customStyle="1" w:styleId="StyleStyle16ptChar">
    <w:name w:val="Style Style1 + 6 pt Char"/>
    <w:link w:val="StyleStyle16pt"/>
    <w:locked/>
    <w:rsid w:val="00F654AF"/>
    <w:rPr>
      <w:rFonts w:ascii="Garamond" w:eastAsia="Times New Roman" w:hAnsi="Garamond"/>
      <w:sz w:val="12"/>
      <w:szCs w:val="14"/>
      <w:u w:val="single"/>
      <w:lang w:eastAsia="zh-CN"/>
    </w:rPr>
  </w:style>
  <w:style w:type="paragraph" w:customStyle="1" w:styleId="StyleStyle16pt">
    <w:name w:val="Style Style1 + 6 pt"/>
    <w:basedOn w:val="Normal"/>
    <w:link w:val="StyleStyle16ptChar"/>
    <w:qFormat/>
    <w:rsid w:val="00F654A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654AF"/>
    <w:rPr>
      <w:rFonts w:ascii="Georgia" w:eastAsia="Times New Roman" w:hAnsi="Georgia"/>
      <w:sz w:val="20"/>
    </w:rPr>
  </w:style>
  <w:style w:type="paragraph" w:customStyle="1" w:styleId="DebateTag0">
    <w:name w:val="DebateTag"/>
    <w:basedOn w:val="Normal"/>
    <w:qFormat/>
    <w:rsid w:val="00F654AF"/>
    <w:rPr>
      <w:rFonts w:ascii="Georgia" w:hAnsi="Georgia"/>
      <w:b/>
    </w:rPr>
  </w:style>
  <w:style w:type="paragraph" w:customStyle="1" w:styleId="date-comments">
    <w:name w:val="date-comments"/>
    <w:basedOn w:val="Normal"/>
    <w:uiPriority w:val="99"/>
    <w:qFormat/>
    <w:rsid w:val="00F654A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654AF"/>
  </w:style>
  <w:style w:type="paragraph" w:customStyle="1" w:styleId="Pa15">
    <w:name w:val="Pa15"/>
    <w:basedOn w:val="Default"/>
    <w:next w:val="Default"/>
    <w:uiPriority w:val="99"/>
    <w:qFormat/>
    <w:rsid w:val="00F654AF"/>
  </w:style>
  <w:style w:type="character" w:customStyle="1" w:styleId="cardchar00">
    <w:name w:val="cardchar0"/>
    <w:rsid w:val="00F654AF"/>
  </w:style>
  <w:style w:type="character" w:customStyle="1" w:styleId="UnderlineNon-bold">
    <w:name w:val="Underline Non - bold"/>
    <w:rsid w:val="00F654AF"/>
    <w:rPr>
      <w:rFonts w:ascii="Times New Roman" w:hAnsi="Times New Roman" w:cs="Times New Roman" w:hint="default"/>
      <w:iCs/>
      <w:sz w:val="22"/>
      <w:u w:val="single"/>
    </w:rPr>
  </w:style>
  <w:style w:type="character" w:customStyle="1" w:styleId="Heading5Char2">
    <w:name w:val="Heading 5 Char2"/>
    <w:rsid w:val="00F654AF"/>
    <w:rPr>
      <w:rFonts w:ascii="Bell MT" w:eastAsia="Times New Roman" w:hAnsi="Bell MT" w:hint="default"/>
      <w:bCs/>
      <w:iCs/>
      <w:sz w:val="10"/>
      <w:szCs w:val="26"/>
    </w:rPr>
  </w:style>
  <w:style w:type="character" w:customStyle="1" w:styleId="Boxed">
    <w:name w:val="Boxed"/>
    <w:qFormat/>
    <w:rsid w:val="00F654AF"/>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qFormat/>
    <w:rsid w:val="00F654AF"/>
    <w:rPr>
      <w:rFonts w:ascii="Garamond" w:eastAsia="Calibri" w:hAnsi="Garamond" w:hint="default"/>
      <w:sz w:val="18"/>
      <w:szCs w:val="22"/>
    </w:rPr>
  </w:style>
  <w:style w:type="character" w:customStyle="1" w:styleId="Style2CharChar">
    <w:name w:val="Style2 Char Char"/>
    <w:rsid w:val="00F654AF"/>
    <w:rPr>
      <w:u w:val="thick"/>
      <w:lang w:val="en-US" w:eastAsia="en-US" w:bidi="ar-SA"/>
    </w:rPr>
  </w:style>
  <w:style w:type="character" w:customStyle="1" w:styleId="underlinechar">
    <w:name w:val="underlinechar"/>
    <w:rsid w:val="00F654AF"/>
  </w:style>
  <w:style w:type="character" w:customStyle="1" w:styleId="authordate1">
    <w:name w:val="authordate"/>
    <w:rsid w:val="00F654AF"/>
  </w:style>
  <w:style w:type="character" w:customStyle="1" w:styleId="underline0">
    <w:name w:val="%underline"/>
    <w:qFormat/>
    <w:rsid w:val="00F654AF"/>
    <w:rPr>
      <w:rFonts w:ascii="Times New Roman" w:hAnsi="Times New Roman" w:cs="Times New Roman" w:hint="default"/>
      <w:strike w:val="0"/>
      <w:dstrike w:val="0"/>
      <w:sz w:val="16"/>
      <w:u w:val="none"/>
      <w:effect w:val="none"/>
    </w:rPr>
  </w:style>
  <w:style w:type="character" w:customStyle="1" w:styleId="AUNDERLINE">
    <w:name w:val="AUNDERLINE"/>
    <w:qFormat/>
    <w:rsid w:val="00F654AF"/>
    <w:rPr>
      <w:rFonts w:ascii="Times New Roman" w:hAnsi="Times New Roman" w:cs="Times New Roman" w:hint="default"/>
      <w:sz w:val="20"/>
      <w:u w:val="single"/>
    </w:rPr>
  </w:style>
  <w:style w:type="character" w:customStyle="1" w:styleId="Style1Char">
    <w:name w:val="Style1 Char"/>
    <w:locked/>
    <w:rsid w:val="00F654AF"/>
    <w:rPr>
      <w:rFonts w:ascii="Times New Roman" w:hAnsi="Times New Roman" w:cs="Times New Roman"/>
    </w:rPr>
  </w:style>
  <w:style w:type="character" w:customStyle="1" w:styleId="UnderlinedCharChar">
    <w:name w:val="Underlined Char Char"/>
    <w:rsid w:val="00F654AF"/>
    <w:rPr>
      <w:rFonts w:ascii="Garamond" w:hAnsi="Garamond" w:hint="default"/>
      <w:szCs w:val="28"/>
      <w:u w:val="single"/>
      <w:lang w:val="en-US" w:eastAsia="en-US" w:bidi="ar-SA"/>
    </w:rPr>
  </w:style>
  <w:style w:type="character" w:customStyle="1" w:styleId="ssl0">
    <w:name w:val="ss_l0"/>
    <w:rsid w:val="00F654AF"/>
  </w:style>
  <w:style w:type="character" w:customStyle="1" w:styleId="slug-doi">
    <w:name w:val="slug-doi"/>
    <w:rsid w:val="00F654AF"/>
  </w:style>
  <w:style w:type="character" w:customStyle="1" w:styleId="af">
    <w:name w:val="af"/>
    <w:rsid w:val="00F654AF"/>
  </w:style>
  <w:style w:type="character" w:customStyle="1" w:styleId="ab">
    <w:name w:val="ab"/>
    <w:rsid w:val="00F654AF"/>
  </w:style>
  <w:style w:type="character" w:customStyle="1" w:styleId="em">
    <w:name w:val="em"/>
    <w:rsid w:val="00F654AF"/>
  </w:style>
  <w:style w:type="character" w:customStyle="1" w:styleId="au">
    <w:name w:val="au"/>
    <w:rsid w:val="00F654AF"/>
  </w:style>
  <w:style w:type="character" w:customStyle="1" w:styleId="ti">
    <w:name w:val="ti"/>
    <w:rsid w:val="00F654AF"/>
  </w:style>
  <w:style w:type="character" w:customStyle="1" w:styleId="subheadblue">
    <w:name w:val="subhead_blue"/>
    <w:rsid w:val="00F654AF"/>
  </w:style>
  <w:style w:type="character" w:customStyle="1" w:styleId="affiliation">
    <w:name w:val="affiliation"/>
    <w:rsid w:val="00F654AF"/>
  </w:style>
  <w:style w:type="character" w:customStyle="1" w:styleId="slug-doi-wrapper">
    <w:name w:val="slug-doi-wrapper"/>
    <w:rsid w:val="00F654AF"/>
  </w:style>
  <w:style w:type="character" w:customStyle="1" w:styleId="slug-metadata-noteahead-of-print">
    <w:name w:val="slug-metadata-note ahead-of-print"/>
    <w:rsid w:val="00F654AF"/>
  </w:style>
  <w:style w:type="character" w:customStyle="1" w:styleId="slug-ahead-of-print-date">
    <w:name w:val="slug-ahead-of-print-date"/>
    <w:rsid w:val="00F654AF"/>
  </w:style>
  <w:style w:type="character" w:customStyle="1" w:styleId="medium-bold">
    <w:name w:val="medium-bold"/>
    <w:rsid w:val="00F654AF"/>
  </w:style>
  <w:style w:type="character" w:customStyle="1" w:styleId="updated-short-citation">
    <w:name w:val="updated-short-citation"/>
    <w:rsid w:val="00F654AF"/>
  </w:style>
  <w:style w:type="character" w:customStyle="1" w:styleId="CharChar6">
    <w:name w:val="Char Char6"/>
    <w:rsid w:val="00F654AF"/>
    <w:rPr>
      <w:rFonts w:ascii="Arial" w:hAnsi="Arial" w:cs="Arial" w:hint="default"/>
      <w:bCs/>
      <w:sz w:val="16"/>
      <w:szCs w:val="26"/>
      <w:lang w:val="en-US" w:eastAsia="en-US" w:bidi="ar-SA"/>
    </w:rPr>
  </w:style>
  <w:style w:type="character" w:customStyle="1" w:styleId="CharChar3">
    <w:name w:val="Char Char3"/>
    <w:rsid w:val="00F654AF"/>
    <w:rPr>
      <w:szCs w:val="24"/>
    </w:rPr>
  </w:style>
  <w:style w:type="character" w:customStyle="1" w:styleId="7TimesNewRoman">
    <w:name w:val="7 Times New Roman"/>
    <w:rsid w:val="00F654AF"/>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F654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654A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654AF"/>
    <w:rPr>
      <w:rFonts w:ascii="Times New Roman" w:hAnsi="Times New Roman" w:cs="Times New Roman" w:hint="default"/>
      <w:strike w:val="0"/>
      <w:dstrike w:val="0"/>
      <w:sz w:val="14"/>
      <w:u w:val="none"/>
      <w:effect w:val="none"/>
    </w:rPr>
  </w:style>
  <w:style w:type="character" w:customStyle="1" w:styleId="F8-UnderlineBold">
    <w:name w:val="F8 - Underline/Bold"/>
    <w:rsid w:val="00F654AF"/>
    <w:rPr>
      <w:rFonts w:ascii="Times New Roman" w:hAnsi="Times New Roman" w:cs="Times New Roman" w:hint="default"/>
      <w:b/>
      <w:bCs w:val="0"/>
      <w:sz w:val="20"/>
      <w:u w:val="single"/>
    </w:rPr>
  </w:style>
  <w:style w:type="character" w:customStyle="1" w:styleId="F7-SmallFont">
    <w:name w:val="F7 - Small Font"/>
    <w:rsid w:val="00F654AF"/>
    <w:rPr>
      <w:rFonts w:ascii="Times New Roman" w:hAnsi="Times New Roman" w:cs="Times New Roman" w:hint="default"/>
      <w:sz w:val="14"/>
    </w:rPr>
  </w:style>
  <w:style w:type="character" w:customStyle="1" w:styleId="Brief-Bold">
    <w:name w:val="Brief - Bold"/>
    <w:rsid w:val="00F654AF"/>
    <w:rPr>
      <w:rFonts w:ascii="Times New Roman" w:hAnsi="Times New Roman" w:cs="Times New Roman" w:hint="default"/>
      <w:b/>
      <w:bCs w:val="0"/>
    </w:rPr>
  </w:style>
  <w:style w:type="character" w:customStyle="1" w:styleId="Card-Underline0">
    <w:name w:val="Card - Underline"/>
    <w:rsid w:val="00F654AF"/>
    <w:rPr>
      <w:rFonts w:ascii="Times New Roman" w:hAnsi="Times New Roman" w:cs="Times New Roman" w:hint="default"/>
      <w:u w:val="single"/>
    </w:rPr>
  </w:style>
  <w:style w:type="character" w:customStyle="1" w:styleId="beriefunderline">
    <w:name w:val="berief = underline"/>
    <w:rsid w:val="00F654AF"/>
    <w:rPr>
      <w:rFonts w:ascii="Times New Roman" w:eastAsia="Times New Roman" w:hAnsi="Times New Roman" w:cs="Times New Roman" w:hint="default"/>
      <w:sz w:val="20"/>
      <w:u w:val="single"/>
    </w:rPr>
  </w:style>
  <w:style w:type="character" w:customStyle="1" w:styleId="BoldText10pt">
    <w:name w:val="Bold Text 10 pt"/>
    <w:rsid w:val="00F654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F654AF"/>
  </w:style>
  <w:style w:type="character" w:customStyle="1" w:styleId="SC4208902">
    <w:name w:val="SC.4.208902"/>
    <w:rsid w:val="00F654AF"/>
    <w:rPr>
      <w:rFonts w:ascii="Century" w:hAnsi="Century" w:cs="Century" w:hint="default"/>
      <w:color w:val="000000"/>
      <w:sz w:val="22"/>
      <w:szCs w:val="22"/>
    </w:rPr>
  </w:style>
  <w:style w:type="character" w:customStyle="1" w:styleId="SC4208915">
    <w:name w:val="SC.4.208915"/>
    <w:rsid w:val="00F654AF"/>
    <w:rPr>
      <w:rFonts w:ascii="Century" w:hAnsi="Century" w:cs="Century" w:hint="default"/>
      <w:color w:val="000000"/>
      <w:sz w:val="13"/>
      <w:szCs w:val="13"/>
    </w:rPr>
  </w:style>
  <w:style w:type="character" w:customStyle="1" w:styleId="SC273764">
    <w:name w:val="SC.2.73764"/>
    <w:rsid w:val="00F654AF"/>
    <w:rPr>
      <w:rFonts w:ascii="Century" w:hAnsi="Century" w:cs="Century" w:hint="default"/>
      <w:color w:val="000000"/>
      <w:sz w:val="72"/>
      <w:szCs w:val="72"/>
    </w:rPr>
  </w:style>
  <w:style w:type="character" w:customStyle="1" w:styleId="SC273779">
    <w:name w:val="SC.2.73779"/>
    <w:rsid w:val="00F654AF"/>
    <w:rPr>
      <w:rFonts w:ascii="Century" w:hAnsi="Century" w:cs="Century" w:hint="default"/>
      <w:color w:val="000000"/>
      <w:sz w:val="40"/>
      <w:szCs w:val="40"/>
    </w:rPr>
  </w:style>
  <w:style w:type="character" w:customStyle="1" w:styleId="SC273763">
    <w:name w:val="SC.2.73763"/>
    <w:rsid w:val="00F654AF"/>
    <w:rPr>
      <w:rFonts w:ascii="Century" w:hAnsi="Century" w:cs="Century" w:hint="default"/>
      <w:b/>
      <w:bCs/>
      <w:color w:val="000000"/>
    </w:rPr>
  </w:style>
  <w:style w:type="character" w:customStyle="1" w:styleId="SC4208910">
    <w:name w:val="SC.4.208910"/>
    <w:rsid w:val="00F654AF"/>
    <w:rPr>
      <w:rFonts w:ascii="Century" w:hAnsi="Century" w:cs="Century" w:hint="default"/>
      <w:color w:val="000000"/>
      <w:sz w:val="28"/>
      <w:szCs w:val="28"/>
    </w:rPr>
  </w:style>
  <w:style w:type="character" w:customStyle="1" w:styleId="SC4208911">
    <w:name w:val="SC.4.208911"/>
    <w:rsid w:val="00F654AF"/>
    <w:rPr>
      <w:rFonts w:ascii="Century" w:hAnsi="Century" w:cs="Century" w:hint="default"/>
      <w:color w:val="000000"/>
    </w:rPr>
  </w:style>
  <w:style w:type="character" w:customStyle="1" w:styleId="articlesubtitle">
    <w:name w:val="article_sub_title"/>
    <w:rsid w:val="00F654AF"/>
  </w:style>
  <w:style w:type="character" w:customStyle="1" w:styleId="newsdate2">
    <w:name w:val="news_date2"/>
    <w:rsid w:val="00F654AF"/>
  </w:style>
  <w:style w:type="character" w:customStyle="1" w:styleId="readarticleheader">
    <w:name w:val="readarticleheader"/>
    <w:rsid w:val="00F654AF"/>
  </w:style>
  <w:style w:type="character" w:customStyle="1" w:styleId="UnderlineChar2">
    <w:name w:val="Underline Char2"/>
    <w:rsid w:val="00F654AF"/>
    <w:rPr>
      <w:rFonts w:ascii="Trebuchet MS" w:hAnsi="Trebuchet MS" w:hint="default"/>
      <w:u w:val="thick"/>
      <w:lang w:val="en-US" w:eastAsia="zh-CN" w:bidi="ar-SA"/>
    </w:rPr>
  </w:style>
  <w:style w:type="character" w:customStyle="1" w:styleId="BoldUnderliningChar">
    <w:name w:val="Bold Underlining Char"/>
    <w:rsid w:val="00F654A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654AF"/>
    <w:rPr>
      <w:rFonts w:ascii="Arial" w:hAnsi="Arial" w:cs="Arial" w:hint="default"/>
      <w:b w:val="0"/>
      <w:bCs w:val="0"/>
      <w:i w:val="0"/>
      <w:iCs w:val="0"/>
      <w:sz w:val="20"/>
      <w:szCs w:val="20"/>
    </w:rPr>
  </w:style>
  <w:style w:type="character" w:customStyle="1" w:styleId="UnderlinedCardChar0">
    <w:name w:val="Underlined Card Char"/>
    <w:rsid w:val="00F654AF"/>
    <w:rPr>
      <w:rFonts w:ascii="Palatino Linotype" w:hAnsi="Palatino Linotype" w:hint="default"/>
      <w:u w:val="single"/>
      <w:lang w:val="en-US" w:eastAsia="en-US" w:bidi="ar-SA"/>
    </w:rPr>
  </w:style>
  <w:style w:type="character" w:customStyle="1" w:styleId="BoldText12pt">
    <w:name w:val="Bold Text 12 pt"/>
    <w:autoRedefine/>
    <w:rsid w:val="00F654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F654AF"/>
    <w:rPr>
      <w:sz w:val="20"/>
      <w:u w:val="single"/>
    </w:rPr>
  </w:style>
  <w:style w:type="character" w:customStyle="1" w:styleId="char">
    <w:name w:val="char"/>
    <w:rsid w:val="00F654AF"/>
  </w:style>
  <w:style w:type="character" w:customStyle="1" w:styleId="klink">
    <w:name w:val="klink"/>
    <w:rsid w:val="00F654AF"/>
  </w:style>
  <w:style w:type="character" w:customStyle="1" w:styleId="hdr">
    <w:name w:val="hdr"/>
    <w:rsid w:val="00F654AF"/>
  </w:style>
  <w:style w:type="character" w:customStyle="1" w:styleId="date1">
    <w:name w:val="date1"/>
    <w:rsid w:val="00F654AF"/>
  </w:style>
  <w:style w:type="character" w:customStyle="1" w:styleId="bolding1">
    <w:name w:val="bolding1"/>
    <w:rsid w:val="00F654AF"/>
    <w:rPr>
      <w:b/>
      <w:bCs/>
    </w:rPr>
  </w:style>
  <w:style w:type="character" w:customStyle="1" w:styleId="bookoptions1">
    <w:name w:val="book_options1"/>
    <w:rsid w:val="00F654AF"/>
    <w:rPr>
      <w:b/>
      <w:bCs/>
      <w:color w:val="333366"/>
    </w:rPr>
  </w:style>
  <w:style w:type="character" w:customStyle="1" w:styleId="descriptionblock">
    <w:name w:val="description block"/>
    <w:rsid w:val="00F654AF"/>
  </w:style>
  <w:style w:type="character" w:customStyle="1" w:styleId="detailsboxblock">
    <w:name w:val="detailsbox block"/>
    <w:rsid w:val="00F654AF"/>
  </w:style>
  <w:style w:type="character" w:customStyle="1" w:styleId="Char3">
    <w:name w:val="Char3"/>
    <w:aliases w:val="Tag Line Char Char1"/>
    <w:rsid w:val="00F654AF"/>
    <w:rPr>
      <w:rFonts w:ascii="Arial" w:hAnsi="Arial" w:cs="Arial" w:hint="default"/>
      <w:bCs/>
      <w:u w:val="thick"/>
      <w:lang w:val="en-US" w:eastAsia="en-US" w:bidi="ar-SA"/>
    </w:rPr>
  </w:style>
  <w:style w:type="character" w:customStyle="1" w:styleId="CardsFont6ptChar">
    <w:name w:val="Cards + Font: 6 pt Char"/>
    <w:rsid w:val="00F654AF"/>
    <w:rPr>
      <w:sz w:val="12"/>
      <w:szCs w:val="24"/>
      <w:lang w:val="en-US" w:eastAsia="en-US" w:bidi="ar-SA"/>
    </w:rPr>
  </w:style>
  <w:style w:type="character" w:customStyle="1" w:styleId="texto11">
    <w:name w:val="texto11"/>
    <w:rsid w:val="00F654AF"/>
    <w:rPr>
      <w:rFonts w:ascii="Arial" w:hAnsi="Arial" w:cs="Arial" w:hint="default"/>
      <w:b w:val="0"/>
      <w:bCs w:val="0"/>
      <w:i w:val="0"/>
      <w:iCs w:val="0"/>
      <w:caps w:val="0"/>
      <w:color w:val="000000"/>
      <w:sz w:val="26"/>
      <w:szCs w:val="26"/>
    </w:rPr>
  </w:style>
  <w:style w:type="character" w:customStyle="1" w:styleId="CardTagChar">
    <w:name w:val="Card Tag Char"/>
    <w:rsid w:val="00F654AF"/>
    <w:rPr>
      <w:rFonts w:ascii="Arial Narrow" w:hAnsi="Arial Narrow" w:hint="default"/>
      <w:b/>
      <w:bCs w:val="0"/>
      <w:sz w:val="24"/>
      <w:szCs w:val="24"/>
      <w:lang w:val="en-US" w:eastAsia="en-US" w:bidi="ar-SA"/>
    </w:rPr>
  </w:style>
  <w:style w:type="character" w:customStyle="1" w:styleId="CardtextChar2">
    <w:name w:val="Card text Char"/>
    <w:rsid w:val="00F654AF"/>
    <w:rPr>
      <w:rFonts w:ascii="Arial Narrow" w:hAnsi="Arial Narrow" w:hint="default"/>
      <w:sz w:val="22"/>
      <w:szCs w:val="24"/>
      <w:u w:val="single"/>
      <w:lang w:val="en-US" w:eastAsia="en-US" w:bidi="ar-SA"/>
    </w:rPr>
  </w:style>
  <w:style w:type="character" w:customStyle="1" w:styleId="term1">
    <w:name w:val="term1"/>
    <w:rsid w:val="00F654AF"/>
    <w:rPr>
      <w:b/>
      <w:bCs/>
    </w:rPr>
  </w:style>
  <w:style w:type="character" w:customStyle="1" w:styleId="DebateCiteCharCharChar">
    <w:name w:val="Debate Cite Char Char Char"/>
    <w:rsid w:val="00F654AF"/>
    <w:rPr>
      <w:b/>
      <w:bCs w:val="0"/>
      <w:sz w:val="32"/>
      <w:szCs w:val="32"/>
      <w:lang w:val="en-US" w:eastAsia="en-US" w:bidi="ar-SA"/>
    </w:rPr>
  </w:style>
  <w:style w:type="character" w:customStyle="1" w:styleId="term">
    <w:name w:val="term"/>
    <w:rsid w:val="00F654AF"/>
  </w:style>
  <w:style w:type="character" w:customStyle="1" w:styleId="TagChar3">
    <w:name w:val="Tag Char3"/>
    <w:rsid w:val="00F654AF"/>
    <w:rPr>
      <w:rFonts w:ascii="Palatino Linotype" w:hAnsi="Palatino Linotype" w:hint="default"/>
      <w:b/>
      <w:bCs w:val="0"/>
      <w:sz w:val="24"/>
      <w:szCs w:val="24"/>
      <w:lang w:val="en-US" w:eastAsia="en-US" w:bidi="ar-SA"/>
    </w:rPr>
  </w:style>
  <w:style w:type="character" w:customStyle="1" w:styleId="TagandCiteChar">
    <w:name w:val="Tag and Cite Char"/>
    <w:rsid w:val="00F654AF"/>
    <w:rPr>
      <w:color w:val="333333"/>
      <w:sz w:val="22"/>
      <w:szCs w:val="22"/>
      <w:lang w:val="en-US" w:eastAsia="en-US" w:bidi="ar-SA"/>
    </w:rPr>
  </w:style>
  <w:style w:type="character" w:customStyle="1" w:styleId="Style10ptBold">
    <w:name w:val="Style 10 pt Bold"/>
    <w:rsid w:val="00F654AF"/>
    <w:rPr>
      <w:b/>
      <w:bCs/>
      <w:sz w:val="20"/>
    </w:rPr>
  </w:style>
  <w:style w:type="character" w:customStyle="1" w:styleId="text9">
    <w:name w:val="text9"/>
    <w:rsid w:val="00F654AF"/>
  </w:style>
  <w:style w:type="character" w:customStyle="1" w:styleId="text21">
    <w:name w:val="text21"/>
    <w:rsid w:val="00F654AF"/>
  </w:style>
  <w:style w:type="character" w:customStyle="1" w:styleId="text19">
    <w:name w:val="text19"/>
    <w:rsid w:val="00F654AF"/>
  </w:style>
  <w:style w:type="character" w:customStyle="1" w:styleId="pmterms11">
    <w:name w:val="pmterms11"/>
    <w:rsid w:val="00F654AF"/>
    <w:rPr>
      <w:b/>
      <w:bCs/>
      <w:i w:val="0"/>
      <w:iCs w:val="0"/>
      <w:color w:val="000000"/>
    </w:rPr>
  </w:style>
  <w:style w:type="character" w:customStyle="1" w:styleId="term2">
    <w:name w:val="term2"/>
    <w:rsid w:val="00F654AF"/>
    <w:rPr>
      <w:b/>
      <w:bCs/>
    </w:rPr>
  </w:style>
  <w:style w:type="character" w:customStyle="1" w:styleId="pmterms12">
    <w:name w:val="pmterms12"/>
    <w:rsid w:val="00F654AF"/>
    <w:rPr>
      <w:b/>
      <w:bCs/>
      <w:i w:val="0"/>
      <w:iCs w:val="0"/>
      <w:color w:val="000000"/>
    </w:rPr>
  </w:style>
  <w:style w:type="character" w:customStyle="1" w:styleId="ToReadChar">
    <w:name w:val="To Read Char"/>
    <w:rsid w:val="00F654AF"/>
    <w:rPr>
      <w:rFonts w:ascii="Verdana" w:hAnsi="Verdana" w:hint="default"/>
      <w:b/>
      <w:bCs w:val="0"/>
      <w:szCs w:val="24"/>
      <w:u w:val="single"/>
      <w:lang w:val="en-US" w:eastAsia="en-US" w:bidi="ar-SA"/>
    </w:rPr>
  </w:style>
  <w:style w:type="character" w:customStyle="1" w:styleId="ToReadCharChar">
    <w:name w:val="To Read Char Char"/>
    <w:rsid w:val="00F654AF"/>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F654AF"/>
    <w:rPr>
      <w:b/>
      <w:bCs w:val="0"/>
      <w:szCs w:val="24"/>
      <w:u w:val="single"/>
      <w:lang w:val="en-US" w:eastAsia="en-US" w:bidi="ar-SA"/>
    </w:rPr>
  </w:style>
  <w:style w:type="character" w:customStyle="1" w:styleId="UnderlineChar1">
    <w:name w:val="Underline Char1"/>
    <w:aliases w:val="Cards + Font: 12 pt Char1"/>
    <w:rsid w:val="00F654AF"/>
    <w:rPr>
      <w:szCs w:val="24"/>
      <w:u w:val="single"/>
      <w:lang w:val="en-US" w:eastAsia="en-US" w:bidi="ar-SA"/>
    </w:rPr>
  </w:style>
  <w:style w:type="character" w:customStyle="1" w:styleId="title10">
    <w:name w:val="title1"/>
    <w:rsid w:val="00F654AF"/>
  </w:style>
  <w:style w:type="character" w:customStyle="1" w:styleId="bio">
    <w:name w:val="bio"/>
    <w:rsid w:val="00F654AF"/>
  </w:style>
  <w:style w:type="character" w:customStyle="1" w:styleId="storytextstyle">
    <w:name w:val="storytextstyle"/>
    <w:rsid w:val="00F654AF"/>
  </w:style>
  <w:style w:type="character" w:customStyle="1" w:styleId="cardunderlinedCharChar">
    <w:name w:val="card underlined Char Char"/>
    <w:rsid w:val="00F654AF"/>
    <w:rPr>
      <w:rFonts w:ascii="Arial" w:hAnsi="Arial" w:cs="Arial" w:hint="default"/>
      <w:sz w:val="22"/>
      <w:szCs w:val="24"/>
      <w:u w:val="single"/>
      <w:lang w:val="en-US" w:eastAsia="en-US" w:bidi="ar-SA"/>
    </w:rPr>
  </w:style>
  <w:style w:type="character" w:customStyle="1" w:styleId="Style2Char1">
    <w:name w:val="Style2 Char1"/>
    <w:rsid w:val="00F654AF"/>
    <w:rPr>
      <w:rFonts w:ascii="Book Antiqua" w:hAnsi="Book Antiqua" w:hint="default"/>
      <w:szCs w:val="24"/>
      <w:u w:val="thick"/>
      <w:lang w:val="en-US" w:eastAsia="en-US" w:bidi="ar-SA"/>
    </w:rPr>
  </w:style>
  <w:style w:type="character" w:customStyle="1" w:styleId="articlehead21">
    <w:name w:val="articlehead21"/>
    <w:rsid w:val="00F654AF"/>
    <w:rPr>
      <w:rFonts w:ascii="Arial" w:hAnsi="Arial" w:cs="Arial" w:hint="default"/>
      <w:b/>
      <w:bCs/>
      <w:color w:val="660000"/>
      <w:sz w:val="20"/>
      <w:szCs w:val="20"/>
    </w:rPr>
  </w:style>
  <w:style w:type="character" w:customStyle="1" w:styleId="BoldandUnderlineChar2Char1">
    <w:name w:val="Bold and Underline Char2 Char1"/>
    <w:rsid w:val="00F654AF"/>
    <w:rPr>
      <w:b/>
      <w:bCs w:val="0"/>
      <w:szCs w:val="24"/>
      <w:u w:val="single"/>
      <w:lang w:val="en-US" w:eastAsia="en-US" w:bidi="ar-SA"/>
    </w:rPr>
  </w:style>
  <w:style w:type="character" w:customStyle="1" w:styleId="TagCiteChar10">
    <w:name w:val="Tag/Cite Char1"/>
    <w:rsid w:val="00F654AF"/>
    <w:rPr>
      <w:b/>
      <w:bCs w:val="0"/>
      <w:lang w:val="en-US" w:eastAsia="en-US" w:bidi="ar-SA"/>
    </w:rPr>
  </w:style>
  <w:style w:type="character" w:customStyle="1" w:styleId="Normal10">
    <w:name w:val="Normal1"/>
    <w:rsid w:val="00F654AF"/>
  </w:style>
  <w:style w:type="character" w:customStyle="1" w:styleId="CardCharChar">
    <w:name w:val="Card Char Char"/>
    <w:rsid w:val="00F654AF"/>
    <w:rPr>
      <w:lang w:val="en-US" w:eastAsia="en-US" w:bidi="ar-SA"/>
    </w:rPr>
  </w:style>
  <w:style w:type="character" w:customStyle="1" w:styleId="BriefTitle1Char">
    <w:name w:val="Brief Title 1 Char"/>
    <w:rsid w:val="00F654AF"/>
    <w:rPr>
      <w:b/>
      <w:bCs w:val="0"/>
      <w:u w:val="single"/>
      <w:lang w:val="en-US" w:eastAsia="en-US" w:bidi="ar-SA"/>
    </w:rPr>
  </w:style>
  <w:style w:type="character" w:customStyle="1" w:styleId="TagCiteCharChar">
    <w:name w:val="Tag/Cite Char Char"/>
    <w:rsid w:val="00F654AF"/>
    <w:rPr>
      <w:b/>
      <w:bCs w:val="0"/>
      <w:lang w:val="en-US" w:eastAsia="en-US" w:bidi="ar-SA"/>
    </w:rPr>
  </w:style>
  <w:style w:type="character" w:customStyle="1" w:styleId="btx">
    <w:name w:val="btx"/>
    <w:rsid w:val="00F654AF"/>
  </w:style>
  <w:style w:type="character" w:customStyle="1" w:styleId="prodgeneral1">
    <w:name w:val="prodgeneral1"/>
    <w:rsid w:val="00F654AF"/>
    <w:rPr>
      <w:rFonts w:ascii="Verdana" w:hAnsi="Verdana" w:hint="default"/>
      <w:b w:val="0"/>
      <w:bCs w:val="0"/>
      <w:caps w:val="0"/>
      <w:color w:val="000000"/>
      <w:spacing w:val="0"/>
      <w:sz w:val="16"/>
      <w:szCs w:val="16"/>
    </w:rPr>
  </w:style>
  <w:style w:type="character" w:customStyle="1" w:styleId="summary1">
    <w:name w:val="summary1"/>
    <w:rsid w:val="00F654AF"/>
    <w:rPr>
      <w:rFonts w:ascii="Arial" w:hAnsi="Arial" w:cs="Arial" w:hint="default"/>
      <w:sz w:val="18"/>
      <w:szCs w:val="18"/>
    </w:rPr>
  </w:style>
  <w:style w:type="character" w:customStyle="1" w:styleId="text3">
    <w:name w:val="text3"/>
    <w:rsid w:val="00F654AF"/>
  </w:style>
  <w:style w:type="character" w:customStyle="1" w:styleId="underline1">
    <w:name w:val="underline1"/>
    <w:rsid w:val="00F654AF"/>
    <w:rPr>
      <w:rFonts w:ascii="Times New Roman" w:hAnsi="Times New Roman" w:cs="Times New Roman" w:hint="default"/>
      <w:sz w:val="20"/>
      <w:u w:val="single"/>
      <w:lang w:eastAsia="en-US"/>
    </w:rPr>
  </w:style>
  <w:style w:type="character" w:customStyle="1" w:styleId="CardTextUnderlinedChar">
    <w:name w:val="Card Text Underlined Char"/>
    <w:rsid w:val="00F654AF"/>
    <w:rPr>
      <w:rFonts w:ascii="Arial Narrow" w:hAnsi="Arial Narrow" w:hint="default"/>
      <w:sz w:val="24"/>
      <w:szCs w:val="24"/>
      <w:u w:val="single"/>
      <w:lang w:val="en-US" w:eastAsia="en-US" w:bidi="ar-SA"/>
    </w:rPr>
  </w:style>
  <w:style w:type="character" w:customStyle="1" w:styleId="cardtextsmallChar">
    <w:name w:val="card text small Char"/>
    <w:rsid w:val="00F654AF"/>
    <w:rPr>
      <w:rFonts w:ascii="Arial Narrow" w:hAnsi="Arial Narrow" w:hint="default"/>
      <w:sz w:val="16"/>
      <w:szCs w:val="24"/>
      <w:lang w:val="en-US" w:eastAsia="en-US" w:bidi="ar-SA"/>
    </w:rPr>
  </w:style>
  <w:style w:type="character" w:customStyle="1" w:styleId="countrytitle1">
    <w:name w:val="countrytitle1"/>
    <w:rsid w:val="00F654AF"/>
    <w:rPr>
      <w:rFonts w:ascii="Verdana" w:hAnsi="Verdana" w:hint="default"/>
      <w:b/>
      <w:bCs/>
      <w:color w:val="293643"/>
      <w:sz w:val="24"/>
      <w:szCs w:val="24"/>
    </w:rPr>
  </w:style>
  <w:style w:type="character" w:customStyle="1" w:styleId="storyheader1">
    <w:name w:val="storyheader1"/>
    <w:rsid w:val="00F654AF"/>
    <w:rPr>
      <w:rFonts w:ascii="Verdana" w:hAnsi="Verdana" w:hint="default"/>
      <w:b/>
      <w:bCs/>
      <w:color w:val="000000"/>
      <w:sz w:val="21"/>
      <w:szCs w:val="21"/>
    </w:rPr>
  </w:style>
  <w:style w:type="character" w:customStyle="1" w:styleId="cardunderlinedChar0">
    <w:name w:val="card underlined Char"/>
    <w:rsid w:val="00F654AF"/>
    <w:rPr>
      <w:rFonts w:ascii="Arial" w:hAnsi="Arial" w:cs="Arial" w:hint="default"/>
      <w:sz w:val="22"/>
      <w:szCs w:val="24"/>
      <w:u w:val="single"/>
      <w:lang w:val="en-US" w:eastAsia="en-US" w:bidi="ar-SA"/>
    </w:rPr>
  </w:style>
  <w:style w:type="character" w:customStyle="1" w:styleId="article1">
    <w:name w:val="article1"/>
    <w:rsid w:val="00F654AF"/>
    <w:rPr>
      <w:rFonts w:ascii="Verdana" w:hAnsi="Verdana" w:hint="default"/>
      <w:color w:val="333333"/>
      <w:sz w:val="16"/>
      <w:szCs w:val="16"/>
    </w:rPr>
  </w:style>
  <w:style w:type="character" w:customStyle="1" w:styleId="Hyperlink6">
    <w:name w:val="Hyperlink6"/>
    <w:rsid w:val="00F654AF"/>
    <w:rPr>
      <w:color w:val="3300CC"/>
      <w:u w:val="single"/>
    </w:rPr>
  </w:style>
  <w:style w:type="character" w:customStyle="1" w:styleId="story-posted-date1">
    <w:name w:val="story-posted-date1"/>
    <w:rsid w:val="00F654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54AF"/>
    <w:rPr>
      <w:rFonts w:ascii="SimSun" w:eastAsia="SimSun" w:hAnsi="SimSun" w:cs="Arial" w:hint="eastAsia"/>
      <w:b/>
      <w:bCs/>
      <w:iCs/>
      <w:sz w:val="24"/>
      <w:szCs w:val="28"/>
      <w:lang w:val="en-US" w:eastAsia="zh-CN" w:bidi="ar-SA"/>
    </w:rPr>
  </w:style>
  <w:style w:type="character" w:customStyle="1" w:styleId="textmedium">
    <w:name w:val="textmedium"/>
    <w:rsid w:val="00F654AF"/>
  </w:style>
  <w:style w:type="character" w:customStyle="1" w:styleId="citation1">
    <w:name w:val="citation1"/>
    <w:rsid w:val="00F654AF"/>
    <w:rPr>
      <w:rFonts w:ascii="Verdana" w:hAnsi="Verdana" w:hint="default"/>
      <w:sz w:val="17"/>
      <w:szCs w:val="17"/>
    </w:rPr>
  </w:style>
  <w:style w:type="character" w:customStyle="1" w:styleId="hithighlite">
    <w:name w:val="hithighlite"/>
    <w:rsid w:val="00F654AF"/>
  </w:style>
  <w:style w:type="character" w:customStyle="1" w:styleId="articlecontent">
    <w:name w:val="articlecontent"/>
    <w:rsid w:val="00F654AF"/>
  </w:style>
  <w:style w:type="character" w:customStyle="1" w:styleId="fource1">
    <w:name w:val="fource1"/>
    <w:rsid w:val="00F654AF"/>
    <w:rPr>
      <w:sz w:val="34"/>
      <w:szCs w:val="34"/>
    </w:rPr>
  </w:style>
  <w:style w:type="character" w:customStyle="1" w:styleId="Style3Char">
    <w:name w:val="Style3 Char"/>
    <w:rsid w:val="00F654AF"/>
    <w:rPr>
      <w:rFonts w:ascii="Arial Narrow" w:hAnsi="Arial Narrow" w:hint="default"/>
      <w:b/>
      <w:bCs w:val="0"/>
      <w:sz w:val="22"/>
      <w:szCs w:val="24"/>
      <w:lang w:val="en-US" w:eastAsia="en-US" w:bidi="ar-SA"/>
    </w:rPr>
  </w:style>
  <w:style w:type="character" w:customStyle="1" w:styleId="LanguageStrikeChar">
    <w:name w:val="Language Strike Char"/>
    <w:rsid w:val="00F654AF"/>
    <w:rPr>
      <w:rFonts w:ascii="Arial Narrow" w:hAnsi="Arial Narrow" w:hint="default"/>
      <w:strike/>
      <w:szCs w:val="24"/>
      <w:lang w:val="en-US" w:eastAsia="en-US" w:bidi="ar-SA"/>
    </w:rPr>
  </w:style>
  <w:style w:type="character" w:customStyle="1" w:styleId="normal11">
    <w:name w:val="normal1"/>
    <w:rsid w:val="00F654AF"/>
  </w:style>
  <w:style w:type="character" w:customStyle="1" w:styleId="ds">
    <w:name w:val="ds"/>
    <w:rsid w:val="00F654AF"/>
  </w:style>
  <w:style w:type="character" w:customStyle="1" w:styleId="UnderliningChar1">
    <w:name w:val="Underlining Char1"/>
    <w:rsid w:val="00F654AF"/>
    <w:rPr>
      <w:rFonts w:ascii="Arial Narrow" w:hAnsi="Arial Narrow" w:hint="default"/>
      <w:szCs w:val="24"/>
      <w:u w:val="single"/>
      <w:lang w:val="en-US" w:eastAsia="en-US" w:bidi="ar-SA"/>
    </w:rPr>
  </w:style>
  <w:style w:type="character" w:customStyle="1" w:styleId="UnderliningChar2">
    <w:name w:val="Underlining Char2"/>
    <w:rsid w:val="00F654AF"/>
    <w:rPr>
      <w:rFonts w:ascii="Arial Narrow" w:hAnsi="Arial Narrow" w:hint="default"/>
      <w:szCs w:val="24"/>
      <w:u w:val="single"/>
      <w:lang w:val="en-US" w:eastAsia="en-US" w:bidi="ar-SA"/>
    </w:rPr>
  </w:style>
  <w:style w:type="character" w:customStyle="1" w:styleId="MicroTextChar1">
    <w:name w:val="MicroText Char1"/>
    <w:rsid w:val="00F654AF"/>
    <w:rPr>
      <w:rFonts w:ascii="Arial Narrow" w:hAnsi="Arial Narrow" w:hint="default"/>
      <w:sz w:val="12"/>
      <w:szCs w:val="24"/>
      <w:lang w:val="en-US" w:eastAsia="en-US" w:bidi="ar-SA"/>
    </w:rPr>
  </w:style>
  <w:style w:type="character" w:customStyle="1" w:styleId="DefaultPara">
    <w:name w:val="Default Para"/>
    <w:rsid w:val="00F654AF"/>
    <w:rPr>
      <w:sz w:val="20"/>
    </w:rPr>
  </w:style>
  <w:style w:type="character" w:customStyle="1" w:styleId="SYSHYPERTEXT">
    <w:name w:val="SYS_HYPERTEXT"/>
    <w:rsid w:val="00F654AF"/>
    <w:rPr>
      <w:color w:val="0000FF"/>
      <w:u w:val="single"/>
    </w:rPr>
  </w:style>
  <w:style w:type="character" w:customStyle="1" w:styleId="Hyperlink1">
    <w:name w:val="Hyperlink1"/>
    <w:rsid w:val="00F654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654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654AF"/>
    <w:rPr>
      <w:rFonts w:ascii="Arial Narrow" w:hAnsi="Arial Narrow" w:hint="default"/>
      <w:noProof w:val="0"/>
      <w:szCs w:val="24"/>
      <w:u w:val="single"/>
      <w:lang w:val="en-US" w:eastAsia="en-US" w:bidi="ar-SA"/>
    </w:rPr>
  </w:style>
  <w:style w:type="character" w:customStyle="1" w:styleId="BlockHeading1Char">
    <w:name w:val="Block Heading 1 Char"/>
    <w:rsid w:val="00F654AF"/>
    <w:rPr>
      <w:rFonts w:ascii="Georgia" w:hAnsi="Georgia" w:hint="default"/>
      <w:b/>
      <w:bCs w:val="0"/>
      <w:color w:val="000000"/>
      <w:sz w:val="48"/>
      <w:szCs w:val="48"/>
      <w:lang w:val="en-US" w:eastAsia="en-US" w:bidi="ar-SA"/>
    </w:rPr>
  </w:style>
  <w:style w:type="character" w:customStyle="1" w:styleId="citationunderlineChar">
    <w:name w:val="citation/underline Char"/>
    <w:rsid w:val="00F654AF"/>
    <w:rPr>
      <w:b/>
      <w:bCs w:val="0"/>
      <w:sz w:val="24"/>
      <w:szCs w:val="24"/>
      <w:u w:val="single"/>
      <w:lang w:val="en-US" w:eastAsia="en-US" w:bidi="ar-SA"/>
    </w:rPr>
  </w:style>
  <w:style w:type="character" w:customStyle="1" w:styleId="StyleTagTimesNewRomanChar">
    <w:name w:val="Style Tag + Times New Roman Char"/>
    <w:rsid w:val="00F654AF"/>
    <w:rPr>
      <w:b/>
      <w:bCs/>
      <w:noProof w:val="0"/>
      <w:sz w:val="24"/>
      <w:szCs w:val="24"/>
      <w:lang w:val="en-US" w:eastAsia="en-US" w:bidi="ar-SA"/>
    </w:rPr>
  </w:style>
  <w:style w:type="character" w:customStyle="1" w:styleId="ShrinkChar">
    <w:name w:val="Shrink Char"/>
    <w:rsid w:val="00F654AF"/>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54AF"/>
    <w:rPr>
      <w:rFonts w:ascii="Arial Narrow" w:hAnsi="Arial Narrow" w:cs="Arial" w:hint="default"/>
      <w:b/>
      <w:bCs/>
      <w:iCs/>
      <w:sz w:val="24"/>
      <w:szCs w:val="28"/>
      <w:lang w:val="en-US" w:eastAsia="en-US" w:bidi="ar-SA"/>
    </w:rPr>
  </w:style>
  <w:style w:type="character" w:customStyle="1" w:styleId="UnderliningCharChar">
    <w:name w:val="Underlining Char Char"/>
    <w:rsid w:val="00F654AF"/>
    <w:rPr>
      <w:rFonts w:ascii="Arial Narrow" w:hAnsi="Arial Narrow" w:hint="default"/>
      <w:szCs w:val="24"/>
      <w:u w:val="single"/>
      <w:lang w:val="en-US" w:eastAsia="en-US" w:bidi="ar-SA"/>
    </w:rPr>
  </w:style>
  <w:style w:type="character" w:customStyle="1" w:styleId="StyleArialNarrow12ptBold">
    <w:name w:val="Style Arial Narrow 12 pt Bold"/>
    <w:rsid w:val="00F654AF"/>
    <w:rPr>
      <w:rFonts w:ascii="Arial Narrow" w:hAnsi="Arial Narrow" w:hint="default"/>
      <w:b/>
      <w:bCs/>
      <w:sz w:val="24"/>
    </w:rPr>
  </w:style>
  <w:style w:type="character" w:customStyle="1" w:styleId="8pointChar">
    <w:name w:val="8 point Char"/>
    <w:rsid w:val="00F654AF"/>
    <w:rPr>
      <w:sz w:val="16"/>
      <w:szCs w:val="24"/>
      <w:lang w:val="en-US" w:eastAsia="en-US" w:bidi="ar-SA"/>
    </w:rPr>
  </w:style>
  <w:style w:type="character" w:customStyle="1" w:styleId="Style1CharChar">
    <w:name w:val="Style1 Char Char"/>
    <w:rsid w:val="00F654A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F654AF"/>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F654AF"/>
    <w:rPr>
      <w:noProof w:val="0"/>
      <w:u w:val="single"/>
      <w:lang w:val="en-US" w:eastAsia="en-US" w:bidi="ar-SA"/>
    </w:rPr>
  </w:style>
  <w:style w:type="character" w:customStyle="1" w:styleId="UnderlinedCharChar1">
    <w:name w:val="Underlined Char Char1"/>
    <w:rsid w:val="00F654A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F654AF"/>
    <w:rPr>
      <w:rFonts w:ascii="Arial" w:hAnsi="Arial" w:cs="Arial" w:hint="default"/>
      <w:b/>
      <w:bCs/>
      <w:iCs/>
      <w:sz w:val="22"/>
      <w:szCs w:val="28"/>
      <w:lang w:val="en-US" w:eastAsia="en-US" w:bidi="ar-SA"/>
    </w:rPr>
  </w:style>
  <w:style w:type="character" w:customStyle="1" w:styleId="doctitle">
    <w:name w:val="doctitle"/>
    <w:rsid w:val="00F654AF"/>
  </w:style>
  <w:style w:type="character" w:customStyle="1" w:styleId="cardtext-underlined">
    <w:name w:val="card text- underlined"/>
    <w:rsid w:val="00F654AF"/>
    <w:rPr>
      <w:rFonts w:ascii="Garamond" w:hAnsi="Garamond" w:hint="default"/>
      <w:u w:val="single"/>
    </w:rPr>
  </w:style>
  <w:style w:type="character" w:customStyle="1" w:styleId="Normal2">
    <w:name w:val="Normal2"/>
    <w:rsid w:val="00F654AF"/>
  </w:style>
  <w:style w:type="character" w:customStyle="1" w:styleId="CardText-Underlined0">
    <w:name w:val="Card Text - Underlined"/>
    <w:rsid w:val="00F654AF"/>
    <w:rPr>
      <w:b/>
      <w:bCs w:val="0"/>
      <w:sz w:val="18"/>
      <w:u w:val="single"/>
    </w:rPr>
  </w:style>
  <w:style w:type="character" w:customStyle="1" w:styleId="Citation-AuthorDate">
    <w:name w:val="Citation - Author/Date"/>
    <w:rsid w:val="00F654AF"/>
    <w:rPr>
      <w:b/>
      <w:bCs w:val="0"/>
      <w:smallCaps/>
      <w:sz w:val="24"/>
      <w:u w:val="single"/>
    </w:rPr>
  </w:style>
  <w:style w:type="character" w:customStyle="1" w:styleId="Style8ptChar">
    <w:name w:val="Style 8 pt Char"/>
    <w:rsid w:val="00F654AF"/>
    <w:rPr>
      <w:rFonts w:ascii="Garamond" w:eastAsia="Calibri" w:hAnsi="Garamond" w:hint="default"/>
      <w:sz w:val="16"/>
      <w:szCs w:val="22"/>
    </w:rPr>
  </w:style>
  <w:style w:type="character" w:customStyle="1" w:styleId="message-item">
    <w:name w:val="message-item"/>
    <w:rsid w:val="00F654AF"/>
  </w:style>
  <w:style w:type="character" w:customStyle="1" w:styleId="lightheader">
    <w:name w:val="lightheader"/>
    <w:rsid w:val="00F654AF"/>
  </w:style>
  <w:style w:type="character" w:customStyle="1" w:styleId="A0">
    <w:name w:val="A0"/>
    <w:uiPriority w:val="99"/>
    <w:rsid w:val="00F654AF"/>
    <w:rPr>
      <w:rFonts w:ascii="Trebuchet MS" w:hAnsi="Trebuchet MS" w:cs="Trebuchet MS" w:hint="default"/>
      <w:b/>
      <w:bCs/>
      <w:color w:val="000000"/>
      <w:sz w:val="68"/>
      <w:szCs w:val="68"/>
    </w:rPr>
  </w:style>
  <w:style w:type="character" w:customStyle="1" w:styleId="Date10">
    <w:name w:val="Date1"/>
    <w:rsid w:val="00F654AF"/>
  </w:style>
  <w:style w:type="character" w:customStyle="1" w:styleId="datestamp">
    <w:name w:val="datestamp"/>
    <w:rsid w:val="00F654AF"/>
  </w:style>
  <w:style w:type="character" w:customStyle="1" w:styleId="i">
    <w:name w:val="i"/>
    <w:rsid w:val="00F654AF"/>
  </w:style>
  <w:style w:type="character" w:customStyle="1" w:styleId="forenames">
    <w:name w:val="forenames"/>
    <w:rsid w:val="00F654AF"/>
  </w:style>
  <w:style w:type="character" w:customStyle="1" w:styleId="surname">
    <w:name w:val="surname"/>
    <w:rsid w:val="00F654AF"/>
  </w:style>
  <w:style w:type="character" w:customStyle="1" w:styleId="sifr-alternate">
    <w:name w:val="sifr-alternate"/>
    <w:rsid w:val="00F654AF"/>
  </w:style>
  <w:style w:type="character" w:customStyle="1" w:styleId="medium-font">
    <w:name w:val="medium-font"/>
    <w:rsid w:val="00F654AF"/>
  </w:style>
  <w:style w:type="character" w:customStyle="1" w:styleId="title-link-wrapper">
    <w:name w:val="title-link-wrapper"/>
    <w:rsid w:val="00F654AF"/>
  </w:style>
  <w:style w:type="character" w:customStyle="1" w:styleId="A1">
    <w:name w:val="A1"/>
    <w:uiPriority w:val="99"/>
    <w:rsid w:val="00F654AF"/>
    <w:rPr>
      <w:rFonts w:ascii="Myriad Pro Light" w:hAnsi="Myriad Pro Light" w:cs="Myriad Pro Light" w:hint="default"/>
      <w:b/>
      <w:bCs/>
      <w:color w:val="000000"/>
      <w:sz w:val="28"/>
      <w:szCs w:val="28"/>
    </w:rPr>
  </w:style>
  <w:style w:type="character" w:customStyle="1" w:styleId="A7">
    <w:name w:val="A7"/>
    <w:uiPriority w:val="99"/>
    <w:rsid w:val="00F654AF"/>
    <w:rPr>
      <w:rFonts w:ascii="Minion Pro" w:hAnsi="Minion Pro" w:cs="Minion Pro" w:hint="default"/>
      <w:b/>
      <w:bCs/>
      <w:color w:val="000000"/>
      <w:sz w:val="36"/>
      <w:szCs w:val="36"/>
    </w:rPr>
  </w:style>
  <w:style w:type="character" w:customStyle="1" w:styleId="refpreview">
    <w:name w:val="refpreview"/>
    <w:rsid w:val="00F654AF"/>
  </w:style>
  <w:style w:type="character" w:customStyle="1" w:styleId="loose1">
    <w:name w:val="loose1"/>
    <w:rsid w:val="00F654AF"/>
  </w:style>
  <w:style w:type="character" w:customStyle="1" w:styleId="email">
    <w:name w:val="email"/>
    <w:rsid w:val="00F654AF"/>
  </w:style>
  <w:style w:type="character" w:customStyle="1" w:styleId="goohl1">
    <w:name w:val="goohl1"/>
    <w:rsid w:val="00F654AF"/>
  </w:style>
  <w:style w:type="character" w:customStyle="1" w:styleId="highlightedsearchterm">
    <w:name w:val="highlightedsearchterm"/>
    <w:rsid w:val="00F654AF"/>
  </w:style>
  <w:style w:type="character" w:customStyle="1" w:styleId="mainarttitle">
    <w:name w:val="mainarttitle"/>
    <w:rsid w:val="00F654AF"/>
  </w:style>
  <w:style w:type="character" w:customStyle="1" w:styleId="mainartauthor">
    <w:name w:val="mainartauthor"/>
    <w:rsid w:val="00F654AF"/>
  </w:style>
  <w:style w:type="character" w:customStyle="1" w:styleId="mainartdate">
    <w:name w:val="mainartdate"/>
    <w:rsid w:val="00F654AF"/>
  </w:style>
  <w:style w:type="character" w:customStyle="1" w:styleId="styleboldunderline">
    <w:name w:val="styleboldunderline"/>
    <w:rsid w:val="00F654AF"/>
  </w:style>
  <w:style w:type="character" w:customStyle="1" w:styleId="ahead">
    <w:name w:val="a_head"/>
    <w:rsid w:val="00F654AF"/>
  </w:style>
  <w:style w:type="character" w:customStyle="1" w:styleId="articleauthor">
    <w:name w:val="articleauthor"/>
    <w:rsid w:val="00F654AF"/>
  </w:style>
  <w:style w:type="character" w:customStyle="1" w:styleId="footnote">
    <w:name w:val="footnote"/>
    <w:rsid w:val="00F654AF"/>
  </w:style>
  <w:style w:type="character" w:customStyle="1" w:styleId="ssl3">
    <w:name w:val="ss_l3"/>
    <w:rsid w:val="00F654AF"/>
  </w:style>
  <w:style w:type="character" w:customStyle="1" w:styleId="docbody">
    <w:name w:val="docbody"/>
    <w:rsid w:val="00F654AF"/>
  </w:style>
  <w:style w:type="character" w:customStyle="1" w:styleId="superscript">
    <w:name w:val="superscript"/>
    <w:rsid w:val="00F654AF"/>
  </w:style>
  <w:style w:type="character" w:customStyle="1" w:styleId="citeChar">
    <w:name w:val="cite Char"/>
    <w:locked/>
    <w:rsid w:val="00F654AF"/>
    <w:rPr>
      <w:b/>
      <w:bCs w:val="0"/>
      <w:u w:val="single"/>
    </w:rPr>
  </w:style>
  <w:style w:type="character" w:customStyle="1" w:styleId="StyleUnderlineChar">
    <w:name w:val="Style Underline Char"/>
    <w:locked/>
    <w:rsid w:val="00F654AF"/>
    <w:rPr>
      <w:u w:val="single"/>
    </w:rPr>
  </w:style>
  <w:style w:type="character" w:customStyle="1" w:styleId="CitesCharChar">
    <w:name w:val="Cites Char Char"/>
    <w:locked/>
    <w:rsid w:val="00F654AF"/>
    <w:rPr>
      <w:b/>
      <w:bCs/>
    </w:rPr>
  </w:style>
  <w:style w:type="character" w:customStyle="1" w:styleId="bwxsm">
    <w:name w:val="b w xsm"/>
    <w:rsid w:val="00F654AF"/>
  </w:style>
  <w:style w:type="character" w:customStyle="1" w:styleId="f">
    <w:name w:val="f"/>
    <w:rsid w:val="00F654AF"/>
  </w:style>
  <w:style w:type="character" w:customStyle="1" w:styleId="fstd">
    <w:name w:val="f std"/>
    <w:rsid w:val="00F654AF"/>
  </w:style>
  <w:style w:type="character" w:customStyle="1" w:styleId="gl">
    <w:name w:val="gl"/>
    <w:rsid w:val="00F654AF"/>
  </w:style>
  <w:style w:type="character" w:customStyle="1" w:styleId="yshortcuts">
    <w:name w:val="yshortcuts"/>
    <w:rsid w:val="00F654AF"/>
  </w:style>
  <w:style w:type="character" w:customStyle="1" w:styleId="UNDERLINECharChar">
    <w:name w:val="UNDERLINE Char Char"/>
    <w:rsid w:val="00F654AF"/>
    <w:rPr>
      <w:bCs/>
      <w:kern w:val="28"/>
      <w:szCs w:val="32"/>
      <w:u w:val="single"/>
    </w:rPr>
  </w:style>
  <w:style w:type="character" w:customStyle="1" w:styleId="heading2char2charchar1">
    <w:name w:val="heading2char2charchar1"/>
    <w:rsid w:val="00F654AF"/>
  </w:style>
  <w:style w:type="character" w:customStyle="1" w:styleId="charchar60">
    <w:name w:val="charchar6"/>
    <w:rsid w:val="00F654AF"/>
  </w:style>
  <w:style w:type="character" w:customStyle="1" w:styleId="bio1">
    <w:name w:val="bio1"/>
    <w:rsid w:val="00F654AF"/>
    <w:rPr>
      <w:rFonts w:ascii="Arial" w:hAnsi="Arial" w:cs="Arial" w:hint="default"/>
      <w:i/>
      <w:iCs/>
      <w:color w:val="000000"/>
      <w:sz w:val="20"/>
      <w:szCs w:val="20"/>
    </w:rPr>
  </w:style>
  <w:style w:type="character" w:customStyle="1" w:styleId="BoldChar">
    <w:name w:val="Bold Char"/>
    <w:rsid w:val="00F654AF"/>
    <w:rPr>
      <w:b/>
      <w:bCs w:val="0"/>
      <w:lang w:val="en-US" w:eastAsia="en-US" w:bidi="ar-SA"/>
    </w:rPr>
  </w:style>
  <w:style w:type="character" w:customStyle="1" w:styleId="cardCharCharCharCharCharChar">
    <w:name w:val="card Char Char Char Char Char Char"/>
    <w:rsid w:val="00F654AF"/>
    <w:rPr>
      <w:sz w:val="24"/>
      <w:szCs w:val="24"/>
      <w:lang w:val="en-US" w:eastAsia="en-US" w:bidi="ar-SA"/>
    </w:rPr>
  </w:style>
  <w:style w:type="character" w:customStyle="1" w:styleId="bodytext0">
    <w:name w:val="bodytext"/>
    <w:rsid w:val="00F654AF"/>
  </w:style>
  <w:style w:type="character" w:customStyle="1" w:styleId="Style24ptBoldUnderlineCenteredCharChar">
    <w:name w:val="Style 24 pt Bold Underline Centered Char Char"/>
    <w:rsid w:val="00F654AF"/>
    <w:rPr>
      <w:b/>
      <w:bCs/>
      <w:sz w:val="48"/>
      <w:szCs w:val="24"/>
      <w:u w:val="single"/>
      <w:lang w:val="en-US" w:eastAsia="en-US" w:bidi="ar-SA"/>
    </w:rPr>
  </w:style>
  <w:style w:type="character" w:customStyle="1" w:styleId="TagCiteCharChar0">
    <w:name w:val="Tag / Cite Char Char"/>
    <w:rsid w:val="00F654AF"/>
    <w:rPr>
      <w:b/>
      <w:bCs w:val="0"/>
      <w:color w:val="000000"/>
      <w:sz w:val="24"/>
      <w:szCs w:val="24"/>
      <w:lang w:val="en-US" w:eastAsia="en-US" w:bidi="ar-SA"/>
    </w:rPr>
  </w:style>
  <w:style w:type="character" w:customStyle="1" w:styleId="drop">
    <w:name w:val="drop"/>
    <w:rsid w:val="00F654AF"/>
  </w:style>
  <w:style w:type="character" w:customStyle="1" w:styleId="articletitle">
    <w:name w:val="article_title"/>
    <w:rsid w:val="00F654AF"/>
  </w:style>
  <w:style w:type="character" w:customStyle="1" w:styleId="st">
    <w:name w:val="st"/>
    <w:rsid w:val="00F654AF"/>
  </w:style>
  <w:style w:type="character" w:customStyle="1" w:styleId="CardTextChar10">
    <w:name w:val="Card Text Char1"/>
    <w:rsid w:val="00F654AF"/>
    <w:rPr>
      <w:szCs w:val="24"/>
      <w:lang w:val="en-US" w:eastAsia="en-US" w:bidi="ar-SA"/>
    </w:rPr>
  </w:style>
  <w:style w:type="character" w:customStyle="1" w:styleId="CardTextUnderlinedCharChar">
    <w:name w:val="Card Text Underlined Char Char"/>
    <w:rsid w:val="00F654AF"/>
    <w:rPr>
      <w:rFonts w:ascii="Arial Narrow" w:hAnsi="Arial Narrow" w:hint="default"/>
      <w:szCs w:val="24"/>
      <w:u w:val="single"/>
      <w:lang w:val="en-US" w:eastAsia="en-US" w:bidi="ar-SA"/>
    </w:rPr>
  </w:style>
  <w:style w:type="character" w:customStyle="1" w:styleId="CardTagCharCharChar">
    <w:name w:val="Card Tag Char Char Char"/>
    <w:rsid w:val="00F654AF"/>
    <w:rPr>
      <w:b/>
      <w:bCs w:val="0"/>
      <w:sz w:val="24"/>
      <w:szCs w:val="24"/>
      <w:lang w:val="en-US" w:eastAsia="en-US" w:bidi="ar-SA"/>
    </w:rPr>
  </w:style>
  <w:style w:type="character" w:customStyle="1" w:styleId="mainbody">
    <w:name w:val="mainbody"/>
    <w:rsid w:val="00F654AF"/>
  </w:style>
  <w:style w:type="character" w:customStyle="1" w:styleId="UnderlineStyleChar20">
    <w:name w:val="Underline Style Char2"/>
    <w:rsid w:val="00F654AF"/>
    <w:rPr>
      <w:rFonts w:ascii="Garamond" w:hAnsi="Garamond" w:hint="default"/>
      <w:sz w:val="22"/>
      <w:szCs w:val="24"/>
      <w:u w:val="single"/>
      <w:lang w:val="en-US" w:eastAsia="en-US" w:bidi="ar-SA"/>
    </w:rPr>
  </w:style>
  <w:style w:type="character" w:customStyle="1" w:styleId="Style1Char2">
    <w:name w:val="Style1 Char2"/>
    <w:rsid w:val="00F654AF"/>
    <w:rPr>
      <w:szCs w:val="24"/>
    </w:rPr>
  </w:style>
  <w:style w:type="character" w:customStyle="1" w:styleId="t13">
    <w:name w:val="t13"/>
    <w:rsid w:val="00F654AF"/>
  </w:style>
  <w:style w:type="character" w:customStyle="1" w:styleId="lead">
    <w:name w:val="lead"/>
    <w:rsid w:val="00F654AF"/>
  </w:style>
  <w:style w:type="paragraph" w:customStyle="1" w:styleId="CardDownx1">
    <w:name w:val="CardDown x1"/>
    <w:basedOn w:val="Normal"/>
    <w:link w:val="CardDownx1Char"/>
    <w:qFormat/>
    <w:rsid w:val="00F654AF"/>
    <w:rPr>
      <w:rFonts w:ascii="Georgia" w:hAnsi="Georgia"/>
    </w:rPr>
  </w:style>
  <w:style w:type="character" w:customStyle="1" w:styleId="CardDownx1Char">
    <w:name w:val="CardDown x1 Char"/>
    <w:link w:val="CardDownx1"/>
    <w:locked/>
    <w:rsid w:val="00F654AF"/>
    <w:rPr>
      <w:rFonts w:ascii="Georgia" w:hAnsi="Georgia"/>
    </w:rPr>
  </w:style>
  <w:style w:type="character" w:customStyle="1" w:styleId="StyleStyleThickunderlineBold1">
    <w:name w:val="Style Style Thick underline + Bold1"/>
    <w:rsid w:val="00F654AF"/>
    <w:rPr>
      <w:b/>
      <w:bCs w:val="0"/>
      <w:u w:val="thick"/>
    </w:rPr>
  </w:style>
  <w:style w:type="character" w:customStyle="1" w:styleId="SmallFont7pt">
    <w:name w:val="Small Font (7 pt)"/>
    <w:qFormat/>
    <w:rsid w:val="00F654AF"/>
    <w:rPr>
      <w:sz w:val="14"/>
    </w:rPr>
  </w:style>
  <w:style w:type="character" w:customStyle="1" w:styleId="timestamp">
    <w:name w:val="timestamp"/>
    <w:rsid w:val="00F654AF"/>
  </w:style>
  <w:style w:type="character" w:customStyle="1" w:styleId="storyby">
    <w:name w:val="storyby"/>
    <w:rsid w:val="00F654AF"/>
  </w:style>
  <w:style w:type="character" w:customStyle="1" w:styleId="CharChar17">
    <w:name w:val="Char Char17"/>
    <w:locked/>
    <w:rsid w:val="00F654AF"/>
    <w:rPr>
      <w:rFonts w:ascii="Arial" w:hAnsi="Arial" w:cs="Arial" w:hint="default"/>
      <w:b/>
      <w:bCs/>
      <w:sz w:val="26"/>
      <w:szCs w:val="26"/>
    </w:rPr>
  </w:style>
  <w:style w:type="character" w:customStyle="1" w:styleId="address">
    <w:name w:val="address"/>
    <w:rsid w:val="00F654AF"/>
  </w:style>
  <w:style w:type="character" w:customStyle="1" w:styleId="underline20">
    <w:name w:val="underline2"/>
    <w:rsid w:val="00F654AF"/>
    <w:rPr>
      <w:u w:val="single"/>
    </w:rPr>
  </w:style>
  <w:style w:type="character" w:customStyle="1" w:styleId="box0">
    <w:name w:val="box"/>
    <w:rsid w:val="00F654AF"/>
    <w:rPr>
      <w:rFonts w:ascii="Arial" w:hAnsi="Arial" w:cs="Arial" w:hint="default"/>
      <w:color w:val="000000"/>
      <w:szCs w:val="22"/>
      <w:bdr w:val="single" w:sz="12" w:space="0" w:color="auto" w:frame="1"/>
    </w:rPr>
  </w:style>
  <w:style w:type="character" w:customStyle="1" w:styleId="ilspan">
    <w:name w:val="il_span"/>
    <w:rsid w:val="00F654AF"/>
  </w:style>
  <w:style w:type="character" w:customStyle="1" w:styleId="articletitle1">
    <w:name w:val="articletitle1"/>
    <w:rsid w:val="00F654AF"/>
    <w:rPr>
      <w:rFonts w:ascii="Times New Roman" w:hAnsi="Times New Roman" w:cs="Times New Roman" w:hint="default"/>
      <w:b/>
      <w:bCs/>
      <w:sz w:val="36"/>
      <w:szCs w:val="36"/>
    </w:rPr>
  </w:style>
  <w:style w:type="character" w:customStyle="1" w:styleId="leftidx1">
    <w:name w:val="leftidx1"/>
    <w:rsid w:val="00F654AF"/>
    <w:rPr>
      <w:rFonts w:ascii="Verdana" w:hAnsi="Verdana" w:hint="default"/>
      <w:sz w:val="22"/>
      <w:szCs w:val="22"/>
    </w:rPr>
  </w:style>
  <w:style w:type="character" w:customStyle="1" w:styleId="blue1">
    <w:name w:val="blue1"/>
    <w:rsid w:val="00F654AF"/>
    <w:rPr>
      <w:color w:val="0000FF"/>
    </w:rPr>
  </w:style>
  <w:style w:type="character" w:customStyle="1" w:styleId="author-link1">
    <w:name w:val="author-link1"/>
    <w:rsid w:val="00F654AF"/>
    <w:rPr>
      <w:b w:val="0"/>
      <w:bCs w:val="0"/>
    </w:rPr>
  </w:style>
  <w:style w:type="character" w:customStyle="1" w:styleId="black1">
    <w:name w:val="black1"/>
    <w:rsid w:val="00F654AF"/>
    <w:rPr>
      <w:color w:val="000000"/>
    </w:rPr>
  </w:style>
  <w:style w:type="character" w:customStyle="1" w:styleId="StyleunderlinedCharBold">
    <w:name w:val="Style underlined Char + Bold"/>
    <w:rsid w:val="00F654AF"/>
    <w:rPr>
      <w:rFonts w:ascii="Times New Roman" w:hAnsi="Times New Roman" w:cs="Times New Roman" w:hint="default"/>
      <w:b/>
      <w:bCs/>
      <w:sz w:val="21"/>
      <w:szCs w:val="24"/>
      <w:u w:val="single"/>
    </w:rPr>
  </w:style>
  <w:style w:type="character" w:customStyle="1" w:styleId="TagsCharChar">
    <w:name w:val="Tags Char Char"/>
    <w:rsid w:val="00F654AF"/>
    <w:rPr>
      <w:rFonts w:ascii="SimSun" w:eastAsia="SimSun" w:hAnsi="SimSun" w:hint="eastAsia"/>
      <w:b/>
      <w:bCs w:val="0"/>
      <w:sz w:val="24"/>
      <w:lang w:val="en-US" w:eastAsia="zh-CN" w:bidi="ar-SA"/>
    </w:rPr>
  </w:style>
  <w:style w:type="character" w:customStyle="1" w:styleId="CardsFont6ptCharChar">
    <w:name w:val="Cards + Font: 6 pt Char Char"/>
    <w:rsid w:val="00F654AF"/>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F654AF"/>
    <w:rPr>
      <w:rFonts w:ascii="Calibri" w:eastAsia="Calibri" w:hAnsi="Calibri" w:hint="default"/>
    </w:rPr>
  </w:style>
  <w:style w:type="character" w:customStyle="1" w:styleId="CardUnderline">
    <w:name w:val="Card Underline"/>
    <w:rsid w:val="00F654AF"/>
    <w:rPr>
      <w:rFonts w:ascii="Times New Roman" w:hAnsi="Times New Roman" w:cs="Times New Roman" w:hint="default"/>
      <w:sz w:val="20"/>
      <w:u w:val="single"/>
    </w:rPr>
  </w:style>
  <w:style w:type="character" w:customStyle="1" w:styleId="lingoregion">
    <w:name w:val="lingo_region"/>
    <w:rsid w:val="00F654AF"/>
  </w:style>
  <w:style w:type="character" w:customStyle="1" w:styleId="cite">
    <w:name w:val="%cite"/>
    <w:rsid w:val="00F654AF"/>
    <w:rPr>
      <w:rFonts w:ascii="Times New Roman" w:hAnsi="Times New Roman" w:cs="Times New Roman" w:hint="default"/>
      <w:b/>
      <w:bCs w:val="0"/>
      <w:sz w:val="24"/>
    </w:rPr>
  </w:style>
  <w:style w:type="character" w:customStyle="1" w:styleId="Emphasis20">
    <w:name w:val="%Emphasis2"/>
    <w:rsid w:val="00F654AF"/>
    <w:rPr>
      <w:rFonts w:ascii="Cooper Black" w:hAnsi="Cooper Black" w:hint="default"/>
      <w:iCs/>
      <w:u w:val="single"/>
    </w:rPr>
  </w:style>
  <w:style w:type="character" w:customStyle="1" w:styleId="bodycontentlink">
    <w:name w:val="bodycontentlink"/>
    <w:rsid w:val="00F654AF"/>
  </w:style>
  <w:style w:type="character" w:customStyle="1" w:styleId="AAAcite">
    <w:name w:val="AAAcite"/>
    <w:rsid w:val="00F654AF"/>
    <w:rPr>
      <w:rFonts w:ascii="Times New Roman" w:hAnsi="Times New Roman" w:cs="Times New Roman" w:hint="default"/>
      <w:b/>
      <w:bCs w:val="0"/>
      <w:sz w:val="24"/>
    </w:rPr>
  </w:style>
  <w:style w:type="character" w:customStyle="1" w:styleId="tmplheaderlink">
    <w:name w:val="tmplheaderlink"/>
    <w:rsid w:val="00F654AF"/>
    <w:rPr>
      <w:rFonts w:ascii="Times New Roman" w:hAnsi="Times New Roman" w:cs="Times New Roman" w:hint="default"/>
    </w:rPr>
  </w:style>
  <w:style w:type="character" w:customStyle="1" w:styleId="SubtleEmphasis1">
    <w:name w:val="Subtle Emphasis1"/>
    <w:uiPriority w:val="19"/>
    <w:qFormat/>
    <w:rsid w:val="00F654AF"/>
    <w:rPr>
      <w:i/>
      <w:iCs/>
      <w:color w:val="808080"/>
    </w:rPr>
  </w:style>
  <w:style w:type="table" w:styleId="ColorfulGrid-Accent1">
    <w:name w:val="Colorful Grid Accent 1"/>
    <w:basedOn w:val="TableNormal"/>
    <w:link w:val="ColorfulGrid-Accent1Char"/>
    <w:uiPriority w:val="29"/>
    <w:rsid w:val="00F654AF"/>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F654A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654AF"/>
    <w:rPr>
      <w:rFonts w:ascii="Verdana" w:hAnsi="Verdana" w:hint="default"/>
      <w:sz w:val="21"/>
      <w:szCs w:val="21"/>
      <w:u w:val="thick"/>
      <w:lang w:val="en-US" w:eastAsia="en-US" w:bidi="ar-SA"/>
    </w:rPr>
  </w:style>
  <w:style w:type="character" w:customStyle="1" w:styleId="pagination">
    <w:name w:val="pagination"/>
    <w:rsid w:val="00F654AF"/>
  </w:style>
  <w:style w:type="character" w:customStyle="1" w:styleId="doi">
    <w:name w:val="doi"/>
    <w:rsid w:val="00F654AF"/>
  </w:style>
  <w:style w:type="character" w:customStyle="1" w:styleId="bodycontents">
    <w:name w:val="bodycontents"/>
    <w:rsid w:val="00F654AF"/>
  </w:style>
  <w:style w:type="character" w:customStyle="1" w:styleId="fn">
    <w:name w:val="fn"/>
    <w:rsid w:val="00F654AF"/>
  </w:style>
  <w:style w:type="character" w:customStyle="1" w:styleId="comma">
    <w:name w:val="comma"/>
    <w:rsid w:val="00F654AF"/>
  </w:style>
  <w:style w:type="character" w:customStyle="1" w:styleId="pad5right">
    <w:name w:val="pad5right"/>
    <w:rsid w:val="00F654AF"/>
  </w:style>
  <w:style w:type="character" w:customStyle="1" w:styleId="pnumber">
    <w:name w:val="pnumber"/>
    <w:rsid w:val="00F654AF"/>
  </w:style>
  <w:style w:type="character" w:customStyle="1" w:styleId="ital">
    <w:name w:val="ital"/>
    <w:rsid w:val="00F654AF"/>
  </w:style>
  <w:style w:type="character" w:customStyle="1" w:styleId="orgdiv">
    <w:name w:val="orgdiv"/>
    <w:rsid w:val="00F654AF"/>
  </w:style>
  <w:style w:type="character" w:customStyle="1" w:styleId="orgname">
    <w:name w:val="orgname"/>
    <w:rsid w:val="00F654AF"/>
  </w:style>
  <w:style w:type="character" w:customStyle="1" w:styleId="city">
    <w:name w:val="city"/>
    <w:rsid w:val="00F654AF"/>
  </w:style>
  <w:style w:type="character" w:customStyle="1" w:styleId="state">
    <w:name w:val="state"/>
    <w:rsid w:val="00F654AF"/>
  </w:style>
  <w:style w:type="character" w:customStyle="1" w:styleId="country">
    <w:name w:val="country"/>
    <w:rsid w:val="00F654AF"/>
  </w:style>
  <w:style w:type="character" w:customStyle="1" w:styleId="Style8pt1">
    <w:name w:val="Style 8 pt1"/>
    <w:rsid w:val="00F654AF"/>
    <w:rPr>
      <w:rFonts w:ascii="Georgia" w:hAnsi="Georgia" w:hint="default"/>
      <w:sz w:val="16"/>
    </w:rPr>
  </w:style>
  <w:style w:type="character" w:customStyle="1" w:styleId="citation">
    <w:name w:val="citation"/>
    <w:rsid w:val="00F654AF"/>
  </w:style>
  <w:style w:type="character" w:customStyle="1" w:styleId="smallcaps">
    <w:name w:val="smallcaps"/>
    <w:rsid w:val="00F654AF"/>
  </w:style>
  <w:style w:type="character" w:customStyle="1" w:styleId="entry-date">
    <w:name w:val="entry-date"/>
    <w:rsid w:val="00F654AF"/>
  </w:style>
  <w:style w:type="character" w:customStyle="1" w:styleId="desc">
    <w:name w:val="desc"/>
    <w:rsid w:val="00F654AF"/>
  </w:style>
  <w:style w:type="character" w:customStyle="1" w:styleId="divider">
    <w:name w:val="divider"/>
    <w:rsid w:val="00F654AF"/>
  </w:style>
  <w:style w:type="character" w:customStyle="1" w:styleId="pubdate">
    <w:name w:val="pubdate"/>
    <w:rsid w:val="00F654AF"/>
  </w:style>
  <w:style w:type="character" w:customStyle="1" w:styleId="blogdate">
    <w:name w:val="blogdate"/>
    <w:rsid w:val="00F654AF"/>
  </w:style>
  <w:style w:type="character" w:customStyle="1" w:styleId="author-name">
    <w:name w:val="author-name"/>
    <w:rsid w:val="00F654AF"/>
  </w:style>
  <w:style w:type="character" w:customStyle="1" w:styleId="ticker">
    <w:name w:val="ticker"/>
    <w:rsid w:val="00F654AF"/>
  </w:style>
  <w:style w:type="character" w:customStyle="1" w:styleId="posted">
    <w:name w:val="posted"/>
    <w:rsid w:val="00F654AF"/>
  </w:style>
  <w:style w:type="character" w:customStyle="1" w:styleId="time">
    <w:name w:val="time"/>
    <w:rsid w:val="00F654AF"/>
  </w:style>
  <w:style w:type="character" w:customStyle="1" w:styleId="dot">
    <w:name w:val="dot"/>
    <w:rsid w:val="00F654AF"/>
  </w:style>
  <w:style w:type="character" w:customStyle="1" w:styleId="hn-date">
    <w:name w:val="hn-date"/>
    <w:rsid w:val="00F654AF"/>
  </w:style>
  <w:style w:type="character" w:customStyle="1" w:styleId="location">
    <w:name w:val="location"/>
    <w:rsid w:val="00F654AF"/>
  </w:style>
  <w:style w:type="character" w:customStyle="1" w:styleId="arial11">
    <w:name w:val="arial_11"/>
    <w:rsid w:val="00F654AF"/>
  </w:style>
  <w:style w:type="character" w:customStyle="1" w:styleId="dropcap-letter">
    <w:name w:val="dropcap-letter"/>
    <w:rsid w:val="00F654AF"/>
  </w:style>
  <w:style w:type="character" w:customStyle="1" w:styleId="offscreen">
    <w:name w:val="offscreen"/>
    <w:rsid w:val="00F654AF"/>
  </w:style>
  <w:style w:type="character" w:customStyle="1" w:styleId="linked-in">
    <w:name w:val="linked-in"/>
    <w:rsid w:val="00F654AF"/>
  </w:style>
  <w:style w:type="character" w:customStyle="1" w:styleId="in-widget">
    <w:name w:val="in-widget"/>
    <w:rsid w:val="00F654AF"/>
  </w:style>
  <w:style w:type="character" w:customStyle="1" w:styleId="in-right">
    <w:name w:val="in-right"/>
    <w:rsid w:val="00F654AF"/>
  </w:style>
  <w:style w:type="character" w:customStyle="1" w:styleId="tickerwrap">
    <w:name w:val="ticker_wrap"/>
    <w:rsid w:val="00F654AF"/>
  </w:style>
  <w:style w:type="character" w:customStyle="1" w:styleId="divs">
    <w:name w:val="divs"/>
    <w:rsid w:val="00F654AF"/>
  </w:style>
  <w:style w:type="character" w:customStyle="1" w:styleId="in-top">
    <w:name w:val="in-top"/>
    <w:rsid w:val="00F654AF"/>
  </w:style>
  <w:style w:type="character" w:customStyle="1" w:styleId="underlinedCharChar0">
    <w:name w:val="underlined Char Char"/>
    <w:rsid w:val="00F654AF"/>
    <w:rPr>
      <w:u w:val="single"/>
      <w:lang w:val="en-US" w:eastAsia="en-US" w:bidi="ar-SA"/>
    </w:rPr>
  </w:style>
  <w:style w:type="character" w:customStyle="1" w:styleId="dropcap">
    <w:name w:val="dropcap"/>
    <w:rsid w:val="00F654AF"/>
  </w:style>
  <w:style w:type="character" w:customStyle="1" w:styleId="article-date">
    <w:name w:val="article-date"/>
    <w:rsid w:val="00F654AF"/>
  </w:style>
  <w:style w:type="character" w:customStyle="1" w:styleId="bodysubtoc">
    <w:name w:val="bodysubtoc"/>
    <w:rsid w:val="00F654AF"/>
  </w:style>
  <w:style w:type="character" w:customStyle="1" w:styleId="lefttitlesmaller">
    <w:name w:val="lefttitlesmaller"/>
    <w:rsid w:val="00F654AF"/>
  </w:style>
  <w:style w:type="character" w:customStyle="1" w:styleId="mb">
    <w:name w:val="mb"/>
    <w:rsid w:val="00F654AF"/>
  </w:style>
  <w:style w:type="character" w:customStyle="1" w:styleId="field-content">
    <w:name w:val="field-content"/>
    <w:rsid w:val="00F654AF"/>
  </w:style>
  <w:style w:type="character" w:customStyle="1" w:styleId="submitted">
    <w:name w:val="submitted"/>
    <w:rsid w:val="00F654AF"/>
  </w:style>
  <w:style w:type="character" w:customStyle="1" w:styleId="submitted-date">
    <w:name w:val="submitted-date"/>
    <w:rsid w:val="00F654AF"/>
  </w:style>
  <w:style w:type="character" w:customStyle="1" w:styleId="submitted-time">
    <w:name w:val="submitted-time"/>
    <w:rsid w:val="00F654AF"/>
  </w:style>
  <w:style w:type="character" w:customStyle="1" w:styleId="A2">
    <w:name w:val="A2"/>
    <w:uiPriority w:val="99"/>
    <w:rsid w:val="00F654AF"/>
    <w:rPr>
      <w:rFonts w:ascii="Sabon LT Std" w:hAnsi="Sabon LT Std" w:cs="Sabon LT Std" w:hint="default"/>
      <w:color w:val="000000"/>
      <w:sz w:val="15"/>
      <w:szCs w:val="15"/>
    </w:rPr>
  </w:style>
  <w:style w:type="character" w:customStyle="1" w:styleId="searchword">
    <w:name w:val="searchword"/>
    <w:rsid w:val="00F654AF"/>
  </w:style>
  <w:style w:type="character" w:customStyle="1" w:styleId="meta-prep">
    <w:name w:val="meta-prep"/>
    <w:rsid w:val="00F654AF"/>
  </w:style>
  <w:style w:type="numbering" w:customStyle="1" w:styleId="1ai1">
    <w:name w:val="1 / a / i1"/>
    <w:rsid w:val="00F654AF"/>
    <w:pPr>
      <w:numPr>
        <w:numId w:val="50"/>
      </w:numPr>
    </w:pPr>
  </w:style>
  <w:style w:type="character" w:customStyle="1" w:styleId="Heading1Char3">
    <w:name w:val="Heading 1 Char3"/>
    <w:link w:val="cites0"/>
    <w:uiPriority w:val="99"/>
    <w:rsid w:val="00F654AF"/>
    <w:rPr>
      <w:rFonts w:eastAsia="Times New Roman" w:cs="Times New Roman"/>
      <w:b/>
      <w:bCs/>
      <w:color w:val="345A8A"/>
      <w:sz w:val="32"/>
      <w:szCs w:val="32"/>
    </w:rPr>
  </w:style>
  <w:style w:type="character" w:customStyle="1" w:styleId="DebateHighlighted">
    <w:name w:val="Debate Highlighted"/>
    <w:qFormat/>
    <w:rsid w:val="00F654AF"/>
    <w:rPr>
      <w:rFonts w:ascii="Times New Roman" w:hAnsi="Times New Roman"/>
      <w:sz w:val="20"/>
      <w:u w:val="thick"/>
      <w:bdr w:val="none" w:sz="0" w:space="0" w:color="auto"/>
      <w:shd w:val="clear" w:color="auto" w:fill="00FFFF"/>
    </w:rPr>
  </w:style>
  <w:style w:type="character" w:customStyle="1" w:styleId="DottedUnderline1">
    <w:name w:val="Dotted Underline"/>
    <w:rsid w:val="00F654AF"/>
    <w:rPr>
      <w:rFonts w:ascii="Times New Roman" w:hAnsi="Times New Roman"/>
      <w:sz w:val="20"/>
      <w:u w:val="dottedHeavy"/>
    </w:rPr>
  </w:style>
  <w:style w:type="paragraph" w:customStyle="1" w:styleId="Style210">
    <w:name w:val="Style21"/>
    <w:basedOn w:val="Normal"/>
    <w:uiPriority w:val="99"/>
    <w:qFormat/>
    <w:rsid w:val="00F654AF"/>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F654AF"/>
    <w:rPr>
      <w:rFonts w:ascii="Times New Roman" w:hAnsi="Times New Roman" w:cs="Times New Roman"/>
      <w:b/>
      <w:bCs/>
      <w:i/>
      <w:iCs/>
      <w:spacing w:val="-10"/>
      <w:sz w:val="18"/>
      <w:szCs w:val="18"/>
    </w:rPr>
  </w:style>
  <w:style w:type="character" w:customStyle="1" w:styleId="FontStyle329">
    <w:name w:val="Font Style329"/>
    <w:uiPriority w:val="99"/>
    <w:rsid w:val="00F654AF"/>
    <w:rPr>
      <w:rFonts w:ascii="Times New Roman" w:hAnsi="Times New Roman" w:cs="Times New Roman"/>
      <w:b/>
      <w:bCs/>
      <w:spacing w:val="-10"/>
      <w:sz w:val="18"/>
      <w:szCs w:val="18"/>
    </w:rPr>
  </w:style>
  <w:style w:type="character" w:customStyle="1" w:styleId="FontStyle370">
    <w:name w:val="Font Style370"/>
    <w:uiPriority w:val="99"/>
    <w:rsid w:val="00F654AF"/>
    <w:rPr>
      <w:rFonts w:ascii="Cambria" w:hAnsi="Cambria" w:cs="Cambria"/>
      <w:b/>
      <w:bCs/>
      <w:spacing w:val="-10"/>
      <w:sz w:val="18"/>
      <w:szCs w:val="18"/>
    </w:rPr>
  </w:style>
  <w:style w:type="character" w:customStyle="1" w:styleId="FontStyle302">
    <w:name w:val="Font Style302"/>
    <w:uiPriority w:val="99"/>
    <w:rsid w:val="00F654AF"/>
    <w:rPr>
      <w:rFonts w:ascii="Times New Roman" w:hAnsi="Times New Roman" w:cs="Times New Roman"/>
      <w:b/>
      <w:bCs/>
      <w:sz w:val="22"/>
      <w:szCs w:val="22"/>
    </w:rPr>
  </w:style>
  <w:style w:type="character" w:customStyle="1" w:styleId="FontStyle347">
    <w:name w:val="Font Style347"/>
    <w:uiPriority w:val="99"/>
    <w:rsid w:val="00F654AF"/>
    <w:rPr>
      <w:rFonts w:ascii="Times New Roman" w:hAnsi="Times New Roman" w:cs="Times New Roman"/>
      <w:b/>
      <w:bCs/>
      <w:spacing w:val="-10"/>
      <w:sz w:val="20"/>
      <w:szCs w:val="20"/>
    </w:rPr>
  </w:style>
  <w:style w:type="paragraph" w:customStyle="1" w:styleId="Style27">
    <w:name w:val="Style27"/>
    <w:basedOn w:val="Normal"/>
    <w:uiPriority w:val="99"/>
    <w:qFormat/>
    <w:rsid w:val="00F654AF"/>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F654AF"/>
    <w:rPr>
      <w:rFonts w:ascii="Times New Roman" w:hAnsi="Times New Roman" w:cs="Times New Roman"/>
      <w:spacing w:val="-10"/>
      <w:sz w:val="18"/>
      <w:szCs w:val="18"/>
    </w:rPr>
  </w:style>
  <w:style w:type="character" w:customStyle="1" w:styleId="FontStyle312">
    <w:name w:val="Font Style312"/>
    <w:uiPriority w:val="99"/>
    <w:rsid w:val="00F654AF"/>
    <w:rPr>
      <w:rFonts w:ascii="Times New Roman" w:hAnsi="Times New Roman" w:cs="Times New Roman"/>
      <w:b/>
      <w:bCs/>
      <w:spacing w:val="-10"/>
      <w:sz w:val="16"/>
      <w:szCs w:val="16"/>
    </w:rPr>
  </w:style>
  <w:style w:type="character" w:customStyle="1" w:styleId="FontStyle346">
    <w:name w:val="Font Style346"/>
    <w:uiPriority w:val="99"/>
    <w:rsid w:val="00F654AF"/>
    <w:rPr>
      <w:rFonts w:ascii="Times New Roman" w:hAnsi="Times New Roman" w:cs="Times New Roman"/>
      <w:b/>
      <w:bCs/>
      <w:spacing w:val="-10"/>
      <w:sz w:val="18"/>
      <w:szCs w:val="18"/>
    </w:rPr>
  </w:style>
  <w:style w:type="character" w:customStyle="1" w:styleId="FontStyle330">
    <w:name w:val="Font Style330"/>
    <w:uiPriority w:val="99"/>
    <w:rsid w:val="00F654AF"/>
    <w:rPr>
      <w:rFonts w:ascii="Times New Roman" w:hAnsi="Times New Roman" w:cs="Times New Roman"/>
      <w:b/>
      <w:bCs/>
      <w:sz w:val="16"/>
      <w:szCs w:val="16"/>
    </w:rPr>
  </w:style>
  <w:style w:type="character" w:customStyle="1" w:styleId="FontStyle372">
    <w:name w:val="Font Style372"/>
    <w:uiPriority w:val="99"/>
    <w:rsid w:val="00F654AF"/>
    <w:rPr>
      <w:rFonts w:ascii="Times New Roman" w:hAnsi="Times New Roman" w:cs="Times New Roman"/>
      <w:b/>
      <w:bCs/>
      <w:sz w:val="16"/>
      <w:szCs w:val="16"/>
    </w:rPr>
  </w:style>
  <w:style w:type="paragraph" w:customStyle="1" w:styleId="Style59">
    <w:name w:val="Style59"/>
    <w:basedOn w:val="Normal"/>
    <w:uiPriority w:val="99"/>
    <w:qFormat/>
    <w:rsid w:val="00F654AF"/>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F654AF"/>
    <w:rPr>
      <w:rFonts w:ascii="Times New Roman" w:hAnsi="Times New Roman" w:cs="Times New Roman"/>
      <w:b/>
      <w:bCs/>
      <w:i/>
      <w:iCs/>
      <w:sz w:val="16"/>
      <w:szCs w:val="16"/>
    </w:rPr>
  </w:style>
  <w:style w:type="paragraph" w:customStyle="1" w:styleId="Style200">
    <w:name w:val="Style20"/>
    <w:basedOn w:val="Normal"/>
    <w:uiPriority w:val="99"/>
    <w:qFormat/>
    <w:rsid w:val="00F654AF"/>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F654AF"/>
    <w:rPr>
      <w:rFonts w:ascii="Times New Roman" w:hAnsi="Times New Roman" w:cs="Times New Roman"/>
      <w:smallCaps/>
      <w:sz w:val="14"/>
      <w:szCs w:val="14"/>
    </w:rPr>
  </w:style>
  <w:style w:type="paragraph" w:customStyle="1" w:styleId="Style89">
    <w:name w:val="Style89"/>
    <w:basedOn w:val="Normal"/>
    <w:uiPriority w:val="99"/>
    <w:qFormat/>
    <w:rsid w:val="00F654AF"/>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F654AF"/>
    <w:rPr>
      <w:rFonts w:ascii="Times New Roman" w:hAnsi="Times New Roman" w:cs="Times New Roman"/>
      <w:b/>
      <w:bCs/>
      <w:spacing w:val="-10"/>
      <w:sz w:val="22"/>
      <w:szCs w:val="22"/>
    </w:rPr>
  </w:style>
  <w:style w:type="character" w:customStyle="1" w:styleId="FontStyle320">
    <w:name w:val="Font Style320"/>
    <w:uiPriority w:val="99"/>
    <w:rsid w:val="00F654AF"/>
    <w:rPr>
      <w:rFonts w:ascii="Times New Roman" w:hAnsi="Times New Roman" w:cs="Times New Roman"/>
      <w:b/>
      <w:bCs/>
      <w:spacing w:val="-10"/>
      <w:sz w:val="22"/>
      <w:szCs w:val="22"/>
    </w:rPr>
  </w:style>
  <w:style w:type="character" w:customStyle="1" w:styleId="FontStyle352">
    <w:name w:val="Font Style352"/>
    <w:uiPriority w:val="99"/>
    <w:rsid w:val="00F654AF"/>
    <w:rPr>
      <w:rFonts w:ascii="Times New Roman" w:hAnsi="Times New Roman" w:cs="Times New Roman"/>
      <w:b/>
      <w:bCs/>
      <w:sz w:val="16"/>
      <w:szCs w:val="16"/>
    </w:rPr>
  </w:style>
  <w:style w:type="character" w:customStyle="1" w:styleId="FontStyle356">
    <w:name w:val="Font Style356"/>
    <w:uiPriority w:val="99"/>
    <w:rsid w:val="00F654AF"/>
    <w:rPr>
      <w:rFonts w:ascii="Times New Roman" w:hAnsi="Times New Roman" w:cs="Times New Roman"/>
      <w:b/>
      <w:bCs/>
      <w:spacing w:val="-10"/>
      <w:sz w:val="22"/>
      <w:szCs w:val="22"/>
    </w:rPr>
  </w:style>
  <w:style w:type="character" w:customStyle="1" w:styleId="FontStyle298">
    <w:name w:val="Font Style298"/>
    <w:uiPriority w:val="99"/>
    <w:rsid w:val="00F654AF"/>
    <w:rPr>
      <w:rFonts w:ascii="Times New Roman" w:hAnsi="Times New Roman" w:cs="Times New Roman"/>
      <w:sz w:val="18"/>
      <w:szCs w:val="18"/>
    </w:rPr>
  </w:style>
  <w:style w:type="character" w:customStyle="1" w:styleId="FontStyle311">
    <w:name w:val="Font Style311"/>
    <w:uiPriority w:val="99"/>
    <w:rsid w:val="00F654AF"/>
    <w:rPr>
      <w:rFonts w:ascii="Times New Roman" w:hAnsi="Times New Roman" w:cs="Times New Roman"/>
      <w:b/>
      <w:bCs/>
      <w:spacing w:val="-10"/>
      <w:sz w:val="18"/>
      <w:szCs w:val="18"/>
    </w:rPr>
  </w:style>
  <w:style w:type="character" w:customStyle="1" w:styleId="FontStyle332">
    <w:name w:val="Font Style332"/>
    <w:uiPriority w:val="99"/>
    <w:rsid w:val="00F654AF"/>
    <w:rPr>
      <w:rFonts w:ascii="Times New Roman" w:hAnsi="Times New Roman" w:cs="Times New Roman"/>
      <w:b/>
      <w:bCs/>
      <w:i/>
      <w:iCs/>
      <w:spacing w:val="-10"/>
      <w:sz w:val="20"/>
      <w:szCs w:val="20"/>
    </w:rPr>
  </w:style>
  <w:style w:type="character" w:customStyle="1" w:styleId="FontStyle371">
    <w:name w:val="Font Style371"/>
    <w:uiPriority w:val="99"/>
    <w:rsid w:val="00F654AF"/>
    <w:rPr>
      <w:rFonts w:ascii="Times New Roman" w:hAnsi="Times New Roman" w:cs="Times New Roman"/>
      <w:sz w:val="16"/>
      <w:szCs w:val="16"/>
    </w:rPr>
  </w:style>
  <w:style w:type="character" w:customStyle="1" w:styleId="FontStyle350">
    <w:name w:val="Font Style350"/>
    <w:uiPriority w:val="99"/>
    <w:rsid w:val="00F654AF"/>
    <w:rPr>
      <w:rFonts w:ascii="Times New Roman" w:hAnsi="Times New Roman" w:cs="Times New Roman"/>
      <w:b/>
      <w:bCs/>
      <w:i/>
      <w:iCs/>
      <w:sz w:val="20"/>
      <w:szCs w:val="20"/>
    </w:rPr>
  </w:style>
  <w:style w:type="paragraph" w:customStyle="1" w:styleId="Style19">
    <w:name w:val="Style19"/>
    <w:basedOn w:val="Normal"/>
    <w:uiPriority w:val="99"/>
    <w:qFormat/>
    <w:rsid w:val="00F654AF"/>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F654AF"/>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F654AF"/>
    <w:rPr>
      <w:rFonts w:ascii="Times New Roman" w:hAnsi="Times New Roman" w:cs="Times New Roman"/>
      <w:b/>
      <w:bCs/>
      <w:sz w:val="22"/>
      <w:szCs w:val="22"/>
    </w:rPr>
  </w:style>
  <w:style w:type="paragraph" w:customStyle="1" w:styleId="Style10">
    <w:name w:val="Style10"/>
    <w:basedOn w:val="Normal"/>
    <w:uiPriority w:val="99"/>
    <w:qFormat/>
    <w:rsid w:val="00F654AF"/>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F654AF"/>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F654AF"/>
    <w:rPr>
      <w:rFonts w:ascii="Times New Roman" w:hAnsi="Times New Roman" w:cs="Times New Roman"/>
      <w:b/>
      <w:bCs/>
      <w:spacing w:val="-10"/>
      <w:sz w:val="20"/>
      <w:szCs w:val="20"/>
    </w:rPr>
  </w:style>
  <w:style w:type="character" w:customStyle="1" w:styleId="FontStyle357">
    <w:name w:val="Font Style357"/>
    <w:uiPriority w:val="99"/>
    <w:rsid w:val="00F654AF"/>
    <w:rPr>
      <w:rFonts w:ascii="Times New Roman" w:hAnsi="Times New Roman" w:cs="Times New Roman"/>
      <w:b/>
      <w:bCs/>
      <w:spacing w:val="-10"/>
      <w:sz w:val="22"/>
      <w:szCs w:val="22"/>
    </w:rPr>
  </w:style>
  <w:style w:type="paragraph" w:customStyle="1" w:styleId="Style67">
    <w:name w:val="Style67"/>
    <w:basedOn w:val="Normal"/>
    <w:uiPriority w:val="99"/>
    <w:qFormat/>
    <w:rsid w:val="00F654AF"/>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F654AF"/>
    <w:rPr>
      <w:rFonts w:ascii="Times New Roman" w:hAnsi="Times New Roman" w:cs="Times New Roman"/>
      <w:sz w:val="20"/>
      <w:szCs w:val="20"/>
    </w:rPr>
  </w:style>
  <w:style w:type="character" w:customStyle="1" w:styleId="FontStyle374">
    <w:name w:val="Font Style374"/>
    <w:uiPriority w:val="99"/>
    <w:rsid w:val="00F654AF"/>
    <w:rPr>
      <w:rFonts w:ascii="Times New Roman" w:hAnsi="Times New Roman" w:cs="Times New Roman"/>
      <w:b/>
      <w:bCs/>
      <w:spacing w:val="-10"/>
      <w:sz w:val="22"/>
      <w:szCs w:val="22"/>
    </w:rPr>
  </w:style>
  <w:style w:type="paragraph" w:customStyle="1" w:styleId="Style300">
    <w:name w:val="Style30"/>
    <w:basedOn w:val="Normal"/>
    <w:uiPriority w:val="99"/>
    <w:qFormat/>
    <w:rsid w:val="00F654AF"/>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F654AF"/>
    <w:rPr>
      <w:rFonts w:ascii="Times New Roman" w:hAnsi="Times New Roman" w:cs="Times New Roman"/>
      <w:smallCaps/>
      <w:sz w:val="16"/>
      <w:szCs w:val="16"/>
    </w:rPr>
  </w:style>
  <w:style w:type="paragraph" w:customStyle="1" w:styleId="Style93">
    <w:name w:val="Style93"/>
    <w:basedOn w:val="Normal"/>
    <w:uiPriority w:val="99"/>
    <w:qFormat/>
    <w:rsid w:val="00F654AF"/>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F654AF"/>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F654AF"/>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F654AF"/>
    <w:rPr>
      <w:sz w:val="10"/>
    </w:rPr>
  </w:style>
  <w:style w:type="paragraph" w:customStyle="1" w:styleId="boldcitation">
    <w:name w:val="bold citation"/>
    <w:basedOn w:val="Normal"/>
    <w:qFormat/>
    <w:rsid w:val="00F654AF"/>
    <w:rPr>
      <w:rFonts w:eastAsia="Times New Roman"/>
      <w:b/>
      <w:sz w:val="28"/>
      <w:u w:val="thick"/>
    </w:rPr>
  </w:style>
  <w:style w:type="character" w:customStyle="1" w:styleId="underlinecardChar">
    <w:name w:val="underline card Char"/>
    <w:rsid w:val="00F654AF"/>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F654AF"/>
    <w:rPr>
      <w:rFonts w:eastAsia="Times New Roman"/>
      <w:b/>
      <w:color w:val="000000"/>
      <w:u w:val="thick" w:color="000000"/>
    </w:rPr>
  </w:style>
  <w:style w:type="character" w:customStyle="1" w:styleId="CardsCharCharChar">
    <w:name w:val="Cards Char Char Char"/>
    <w:rsid w:val="00F654AF"/>
    <w:rPr>
      <w:szCs w:val="24"/>
      <w:lang w:val="en-US" w:eastAsia="en-US" w:bidi="ar-SA"/>
    </w:rPr>
  </w:style>
  <w:style w:type="character" w:customStyle="1" w:styleId="HiddenBlockHeaderChar">
    <w:name w:val="Hidden Block Header Char"/>
    <w:link w:val="HiddenBlockHeader"/>
    <w:rsid w:val="00F654AF"/>
    <w:rPr>
      <w:rFonts w:ascii="Times New Roman" w:eastAsia="Times New Roman" w:hAnsi="Times New Roman" w:cs="Courier New"/>
      <w:b/>
      <w:bCs/>
      <w:sz w:val="28"/>
      <w:szCs w:val="22"/>
    </w:rPr>
  </w:style>
  <w:style w:type="paragraph" w:customStyle="1" w:styleId="NothingCharChar">
    <w:name w:val="Nothing Char Char"/>
    <w:link w:val="NothingCharCharChar"/>
    <w:qFormat/>
    <w:rsid w:val="00F654AF"/>
    <w:pPr>
      <w:spacing w:after="0" w:line="240" w:lineRule="auto"/>
      <w:jc w:val="both"/>
    </w:pPr>
    <w:rPr>
      <w:rFonts w:ascii="Times New Roman" w:eastAsia="MS Mincho" w:hAnsi="Times New Roman" w:cs="Times New Roman"/>
      <w:sz w:val="24"/>
    </w:rPr>
  </w:style>
  <w:style w:type="character" w:customStyle="1" w:styleId="NothingCharCharChar">
    <w:name w:val="Nothing Char Char Char"/>
    <w:link w:val="NothingCharChar"/>
    <w:rsid w:val="00F654AF"/>
    <w:rPr>
      <w:rFonts w:ascii="Times New Roman" w:eastAsia="MS Mincho" w:hAnsi="Times New Roman" w:cs="Times New Roman"/>
      <w:sz w:val="24"/>
    </w:rPr>
  </w:style>
  <w:style w:type="character" w:customStyle="1" w:styleId="cardCharChar0">
    <w:name w:val="card Char Char"/>
    <w:rsid w:val="00F654AF"/>
    <w:rPr>
      <w:rFonts w:eastAsia="MS Mincho"/>
      <w:sz w:val="24"/>
      <w:szCs w:val="22"/>
    </w:rPr>
  </w:style>
  <w:style w:type="character" w:customStyle="1" w:styleId="CardsCharChar">
    <w:name w:val="Cards Char Char"/>
    <w:rsid w:val="00F654AF"/>
    <w:rPr>
      <w:szCs w:val="24"/>
      <w:lang w:val="en-US" w:eastAsia="en-US" w:bidi="ar-SA"/>
    </w:rPr>
  </w:style>
  <w:style w:type="character" w:customStyle="1" w:styleId="CardsCharCharCharChar">
    <w:name w:val="Cards Char Char Char Char"/>
    <w:rsid w:val="00F654AF"/>
    <w:rPr>
      <w:szCs w:val="24"/>
      <w:lang w:val="en-US" w:eastAsia="en-US" w:bidi="ar-SA"/>
    </w:rPr>
  </w:style>
  <w:style w:type="character" w:customStyle="1" w:styleId="BlockHeadingsCharChar">
    <w:name w:val="Block Headings Char Char"/>
    <w:rsid w:val="00F654AF"/>
    <w:rPr>
      <w:b/>
      <w:sz w:val="36"/>
      <w:szCs w:val="24"/>
      <w:u w:val="single"/>
      <w:lang w:val="en-US" w:eastAsia="en-US" w:bidi="ar-SA"/>
    </w:rPr>
  </w:style>
  <w:style w:type="character" w:customStyle="1" w:styleId="NothingChar1">
    <w:name w:val="Nothing Char1"/>
    <w:rsid w:val="00F654AF"/>
    <w:rPr>
      <w:szCs w:val="24"/>
      <w:lang w:val="en-US" w:eastAsia="en-US" w:bidi="ar-SA"/>
    </w:rPr>
  </w:style>
  <w:style w:type="paragraph" w:customStyle="1" w:styleId="bloctitles">
    <w:name w:val="bloc titles"/>
    <w:basedOn w:val="Heading1"/>
    <w:next w:val="Normal"/>
    <w:link w:val="bloctitlesChar"/>
    <w:autoRedefine/>
    <w:qFormat/>
    <w:rsid w:val="00F654AF"/>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F654AF"/>
    <w:pPr>
      <w:widowControl w:val="0"/>
      <w:spacing w:after="0" w:line="240" w:lineRule="auto"/>
      <w:jc w:val="both"/>
      <w:outlineLvl w:val="1"/>
    </w:pPr>
    <w:rPr>
      <w:rFonts w:ascii="Times New Roman" w:eastAsia="Times New Roman" w:hAnsi="Times New Roman" w:cs="Times New Roman"/>
      <w:b/>
      <w:sz w:val="24"/>
    </w:rPr>
  </w:style>
  <w:style w:type="character" w:customStyle="1" w:styleId="StyleThickunderline">
    <w:name w:val="Style Thick underline"/>
    <w:qFormat/>
    <w:rsid w:val="00F654AF"/>
    <w:rPr>
      <w:u w:val="thick"/>
    </w:rPr>
  </w:style>
  <w:style w:type="character" w:customStyle="1" w:styleId="highlight2">
    <w:name w:val="highlight2"/>
    <w:rsid w:val="00F654AF"/>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F654A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F654AF"/>
    <w:rPr>
      <w:rFonts w:asciiTheme="minorHAnsi" w:eastAsia="Times New Roman" w:hAnsiTheme="minorHAnsi" w:cstheme="minorBidi"/>
      <w:sz w:val="16"/>
      <w:szCs w:val="22"/>
    </w:rPr>
  </w:style>
  <w:style w:type="character" w:customStyle="1" w:styleId="MinimizedTextChar">
    <w:name w:val="Minimized Text Char"/>
    <w:link w:val="MinimizedText"/>
    <w:rsid w:val="00F654AF"/>
    <w:rPr>
      <w:rFonts w:asciiTheme="minorHAnsi" w:eastAsia="Times New Roman" w:hAnsiTheme="minorHAnsi" w:cstheme="minorBidi"/>
      <w:sz w:val="16"/>
      <w:szCs w:val="22"/>
    </w:rPr>
  </w:style>
  <w:style w:type="paragraph" w:customStyle="1" w:styleId="Circled">
    <w:name w:val="Circled"/>
    <w:link w:val="CircledChar"/>
    <w:qFormat/>
    <w:rsid w:val="00F654AF"/>
    <w:rPr>
      <w:rFonts w:eastAsia="SimSun"/>
      <w:b/>
      <w:u w:val="thick"/>
      <w:lang w:eastAsia="zh-CN"/>
    </w:rPr>
  </w:style>
  <w:style w:type="character" w:customStyle="1" w:styleId="tagchar">
    <w:name w:val="tagchar"/>
    <w:rsid w:val="00F654AF"/>
  </w:style>
  <w:style w:type="character" w:customStyle="1" w:styleId="StyleTimesNewRoman">
    <w:name w:val="Style Times New Roman"/>
    <w:rsid w:val="00F654AF"/>
    <w:rPr>
      <w:rFonts w:ascii="Garamond" w:hAnsi="Garamond"/>
    </w:rPr>
  </w:style>
  <w:style w:type="character" w:customStyle="1" w:styleId="CharChar5">
    <w:name w:val="Char Char5"/>
    <w:rsid w:val="00F654AF"/>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F654A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654AF"/>
    <w:rPr>
      <w:rFonts w:cs="Arial"/>
      <w:bCs/>
      <w:caps/>
      <w:color w:val="FFFFFF"/>
      <w:sz w:val="2"/>
      <w:szCs w:val="2"/>
      <w:lang w:val="en-US" w:eastAsia="en-US" w:bidi="ar-SA"/>
    </w:rPr>
  </w:style>
  <w:style w:type="paragraph" w:customStyle="1" w:styleId="Numbering">
    <w:name w:val="Numbering"/>
    <w:basedOn w:val="Normal"/>
    <w:next w:val="Normal"/>
    <w:qFormat/>
    <w:rsid w:val="00F654AF"/>
    <w:pPr>
      <w:widowControl w:val="0"/>
      <w:numPr>
        <w:numId w:val="53"/>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F654A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F654AF"/>
    <w:rPr>
      <w:b/>
      <w:i/>
      <w:szCs w:val="18"/>
      <w:u w:val="thick"/>
      <w:lang w:val="en-US" w:eastAsia="en-US" w:bidi="ar-SA"/>
    </w:rPr>
  </w:style>
  <w:style w:type="paragraph" w:customStyle="1" w:styleId="PageHeader">
    <w:name w:val="Page Header"/>
    <w:basedOn w:val="Normal"/>
    <w:qFormat/>
    <w:rsid w:val="00F654AF"/>
    <w:pPr>
      <w:widowControl w:val="0"/>
      <w:numPr>
        <w:numId w:val="56"/>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F654AF"/>
  </w:style>
  <w:style w:type="paragraph" w:customStyle="1" w:styleId="Lettering">
    <w:name w:val="Lettering"/>
    <w:basedOn w:val="Numbering"/>
    <w:next w:val="Normal"/>
    <w:qFormat/>
    <w:rsid w:val="00F654AF"/>
    <w:pPr>
      <w:tabs>
        <w:tab w:val="clear" w:pos="720"/>
        <w:tab w:val="clear" w:pos="1440"/>
      </w:tabs>
      <w:ind w:left="360"/>
    </w:pPr>
    <w:rPr>
      <w:szCs w:val="22"/>
    </w:rPr>
  </w:style>
  <w:style w:type="paragraph" w:customStyle="1" w:styleId="FileName">
    <w:name w:val="File Name"/>
    <w:basedOn w:val="Normal"/>
    <w:next w:val="Normal"/>
    <w:qFormat/>
    <w:rsid w:val="00F654AF"/>
    <w:pPr>
      <w:widowControl w:val="0"/>
      <w:numPr>
        <w:numId w:val="51"/>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F654AF"/>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F654AF"/>
    <w:pPr>
      <w:numPr>
        <w:numId w:val="52"/>
      </w:numPr>
      <w:tabs>
        <w:tab w:val="num" w:pos="360"/>
        <w:tab w:val="num" w:pos="720"/>
      </w:tabs>
      <w:ind w:left="0" w:firstLine="0"/>
    </w:pPr>
  </w:style>
  <w:style w:type="paragraph" w:customStyle="1" w:styleId="CardContinued1">
    <w:name w:val="Card Continued 1"/>
    <w:basedOn w:val="Normal"/>
    <w:next w:val="Normal"/>
    <w:qFormat/>
    <w:rsid w:val="00F654AF"/>
    <w:pPr>
      <w:widowControl w:val="0"/>
      <w:numPr>
        <w:numId w:val="55"/>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F654AF"/>
    <w:pPr>
      <w:numPr>
        <w:numId w:val="0"/>
      </w:numPr>
      <w:spacing w:before="0" w:after="120"/>
      <w:jc w:val="left"/>
    </w:pPr>
  </w:style>
  <w:style w:type="paragraph" w:customStyle="1" w:styleId="Clearformatting0">
    <w:name w:val="Clear formatting"/>
    <w:basedOn w:val="Normal"/>
    <w:qFormat/>
    <w:rsid w:val="00F654AF"/>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F654AF"/>
  </w:style>
  <w:style w:type="paragraph" w:customStyle="1" w:styleId="SmallCardText">
    <w:name w:val="Small Card Text"/>
    <w:qFormat/>
    <w:rsid w:val="00F654A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654AF"/>
    <w:rPr>
      <w:sz w:val="16"/>
      <w:szCs w:val="16"/>
      <w:lang w:val="en-US" w:eastAsia="en-US" w:bidi="ar-SA"/>
    </w:rPr>
  </w:style>
  <w:style w:type="paragraph" w:customStyle="1" w:styleId="TAGFONT">
    <w:name w:val="TAG FONT"/>
    <w:basedOn w:val="Normal"/>
    <w:autoRedefine/>
    <w:qFormat/>
    <w:rsid w:val="00F654AF"/>
    <w:rPr>
      <w:rFonts w:ascii="Georgia" w:eastAsia="Times New Roman" w:hAnsi="Georgia"/>
      <w:sz w:val="24"/>
    </w:rPr>
  </w:style>
  <w:style w:type="character" w:customStyle="1" w:styleId="mainarttxt">
    <w:name w:val="mainarttxt"/>
    <w:basedOn w:val="DefaultParagraphFont"/>
    <w:rsid w:val="00F654AF"/>
  </w:style>
  <w:style w:type="paragraph" w:customStyle="1" w:styleId="blocktitle4">
    <w:name w:val="block title"/>
    <w:basedOn w:val="Normal"/>
    <w:link w:val="blocktitleChar1"/>
    <w:qFormat/>
    <w:rsid w:val="00F654AF"/>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F654AF"/>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F654AF"/>
    <w:rPr>
      <w:sz w:val="20"/>
    </w:rPr>
  </w:style>
  <w:style w:type="character" w:customStyle="1" w:styleId="highlightChar0">
    <w:name w:val="highlight Char"/>
    <w:rsid w:val="00F654AF"/>
    <w:rPr>
      <w:sz w:val="24"/>
      <w:szCs w:val="24"/>
      <w:u w:val="single"/>
      <w:lang w:val="en-US" w:eastAsia="en-US" w:bidi="ar-SA"/>
    </w:rPr>
  </w:style>
  <w:style w:type="character" w:customStyle="1" w:styleId="UnderlinedEvChar">
    <w:name w:val="Underlined Ev Char"/>
    <w:rsid w:val="00F654AF"/>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F654AF"/>
    <w:rPr>
      <w:rFonts w:eastAsia="Batang" w:cs="Arial"/>
      <w:b/>
      <w:bCs/>
      <w:iCs/>
      <w:sz w:val="24"/>
      <w:szCs w:val="28"/>
      <w:lang w:val="en-US" w:eastAsia="en-US" w:bidi="ar-SA"/>
    </w:rPr>
  </w:style>
  <w:style w:type="paragraph" w:customStyle="1" w:styleId="formfldssel">
    <w:name w:val="formfldssel"/>
    <w:basedOn w:val="Normal"/>
    <w:qFormat/>
    <w:rsid w:val="00F654AF"/>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F654A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654AF"/>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F654AF"/>
  </w:style>
  <w:style w:type="character" w:customStyle="1" w:styleId="BoldandUnderlineChar5CharCharCharCharCharCharCharChar">
    <w:name w:val="Bold and Underline Char5 Char Char Char Char Char Char Char Char"/>
    <w:rsid w:val="00F654AF"/>
    <w:rPr>
      <w:b/>
      <w:u w:val="thick"/>
      <w:lang w:val="en-US" w:eastAsia="en-US" w:bidi="ar-SA"/>
    </w:rPr>
  </w:style>
  <w:style w:type="character" w:customStyle="1" w:styleId="StyleCardTextUnderline3Char">
    <w:name w:val="Style Card Text + Underline3 Char"/>
    <w:rsid w:val="00F654AF"/>
    <w:rPr>
      <w:rFonts w:eastAsia="SimSun"/>
      <w:szCs w:val="24"/>
      <w:u w:val="thick"/>
      <w:lang w:val="en-US" w:eastAsia="zh-CN" w:bidi="ar-SA"/>
    </w:rPr>
  </w:style>
  <w:style w:type="character" w:customStyle="1" w:styleId="BoldandUnderlineChar1Char2CharChar">
    <w:name w:val="Bold and Underline Char1 Char2 Char Char"/>
    <w:rsid w:val="00F654AF"/>
    <w:rPr>
      <w:b/>
      <w:noProof w:val="0"/>
      <w:szCs w:val="24"/>
      <w:u w:val="single"/>
      <w:lang w:val="en-US" w:eastAsia="en-US" w:bidi="ar-SA"/>
    </w:rPr>
  </w:style>
  <w:style w:type="character" w:customStyle="1" w:styleId="UnderlineChar1Char1">
    <w:name w:val="Underline Char1 Char1"/>
    <w:rsid w:val="00F654AF"/>
    <w:rPr>
      <w:noProof w:val="0"/>
      <w:szCs w:val="24"/>
      <w:u w:val="single"/>
      <w:lang w:val="en-US" w:eastAsia="en-US" w:bidi="ar-SA"/>
    </w:rPr>
  </w:style>
  <w:style w:type="character" w:customStyle="1" w:styleId="UnderlineChar6CharCharCharCharCharCharCharChar">
    <w:name w:val="Underline Char6 Char Char Char Char Char Char Char Char"/>
    <w:rsid w:val="00F654AF"/>
    <w:rPr>
      <w:noProof w:val="0"/>
      <w:szCs w:val="24"/>
      <w:u w:val="single"/>
      <w:lang w:val="en-US" w:eastAsia="en-US" w:bidi="ar-SA"/>
    </w:rPr>
  </w:style>
  <w:style w:type="paragraph" w:customStyle="1" w:styleId="Underlinestyle0">
    <w:name w:val="Underlinestyle"/>
    <w:basedOn w:val="Normal"/>
    <w:qFormat/>
    <w:rsid w:val="00F654AF"/>
    <w:pPr>
      <w:tabs>
        <w:tab w:val="left" w:pos="720"/>
      </w:tabs>
      <w:ind w:left="720"/>
    </w:pPr>
    <w:rPr>
      <w:rFonts w:ascii="Georgia" w:eastAsia="Times New Roman" w:hAnsi="Georgia"/>
      <w:szCs w:val="20"/>
      <w:u w:val="single"/>
    </w:rPr>
  </w:style>
  <w:style w:type="character" w:customStyle="1" w:styleId="featurecontentgray1">
    <w:name w:val="featurecontentgray1"/>
    <w:rsid w:val="00F654AF"/>
    <w:rPr>
      <w:rFonts w:ascii="Arial" w:hAnsi="Arial" w:cs="Arial" w:hint="default"/>
      <w:color w:val="666666"/>
    </w:rPr>
  </w:style>
  <w:style w:type="character" w:customStyle="1" w:styleId="CardCharCharChar0">
    <w:name w:val="Card Char Char Char"/>
    <w:rsid w:val="00F654AF"/>
    <w:rPr>
      <w:rFonts w:ascii="Book Antiqua" w:hAnsi="Book Antiqua"/>
      <w:szCs w:val="24"/>
      <w:lang w:val="en-US" w:eastAsia="en-US" w:bidi="ar-SA"/>
    </w:rPr>
  </w:style>
  <w:style w:type="character" w:customStyle="1" w:styleId="big1">
    <w:name w:val="big1"/>
    <w:rsid w:val="00F654AF"/>
    <w:rPr>
      <w:sz w:val="28"/>
      <w:szCs w:val="28"/>
    </w:rPr>
  </w:style>
  <w:style w:type="character" w:customStyle="1" w:styleId="prodgeneral">
    <w:name w:val="prodgeneral"/>
    <w:basedOn w:val="DefaultParagraphFont"/>
    <w:rsid w:val="00F654AF"/>
  </w:style>
  <w:style w:type="character" w:customStyle="1" w:styleId="StyleUnderlineChar0">
    <w:name w:val="Style Underline + Char"/>
    <w:rsid w:val="00F654AF"/>
    <w:rPr>
      <w:rFonts w:eastAsia="SimSun" w:cs="Arial"/>
      <w:b/>
      <w:bCs/>
      <w:iCs/>
      <w:caps/>
      <w:sz w:val="24"/>
      <w:szCs w:val="24"/>
      <w:u w:val="single"/>
      <w:lang w:val="en-US" w:eastAsia="en-US" w:bidi="ar-SA"/>
    </w:rPr>
  </w:style>
  <w:style w:type="character" w:customStyle="1" w:styleId="StyleciteChar">
    <w:name w:val="Style cite + Char"/>
    <w:basedOn w:val="citeChar"/>
    <w:rsid w:val="00F654A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654AF"/>
    <w:rPr>
      <w:rFonts w:ascii="Georgia" w:eastAsia="Times New Roman" w:hAnsi="Georgia"/>
      <w:b/>
      <w:sz w:val="24"/>
    </w:rPr>
  </w:style>
  <w:style w:type="paragraph" w:customStyle="1" w:styleId="RepeatHeader">
    <w:name w:val="Repeat Header"/>
    <w:basedOn w:val="HeaderDebate"/>
    <w:qFormat/>
    <w:rsid w:val="00F654AF"/>
    <w:pPr>
      <w:outlineLvl w:val="1"/>
    </w:pPr>
    <w:rPr>
      <w:szCs w:val="48"/>
    </w:rPr>
  </w:style>
  <w:style w:type="character" w:customStyle="1" w:styleId="sectiontitle">
    <w:name w:val="sectiontitle"/>
    <w:basedOn w:val="DefaultParagraphFont"/>
    <w:rsid w:val="00F654AF"/>
  </w:style>
  <w:style w:type="character" w:customStyle="1" w:styleId="sectionsubtitle">
    <w:name w:val="sectionsubtitle"/>
    <w:basedOn w:val="DefaultParagraphFont"/>
    <w:rsid w:val="00F654AF"/>
  </w:style>
  <w:style w:type="character" w:customStyle="1" w:styleId="copyright">
    <w:name w:val="copyright"/>
    <w:basedOn w:val="DefaultParagraphFont"/>
    <w:rsid w:val="00F654AF"/>
  </w:style>
  <w:style w:type="character" w:customStyle="1" w:styleId="EvidenceTag">
    <w:name w:val="Evidence Tag"/>
    <w:rsid w:val="00F654A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654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654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654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654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654AF"/>
    <w:rPr>
      <w:rFonts w:ascii="Georgia" w:eastAsia="Times New Roman" w:hAnsi="Georgia"/>
    </w:rPr>
  </w:style>
  <w:style w:type="paragraph" w:customStyle="1" w:styleId="citationunderline">
    <w:name w:val="citation/underline"/>
    <w:autoRedefine/>
    <w:qFormat/>
    <w:rsid w:val="00F654AF"/>
    <w:pPr>
      <w:spacing w:after="0" w:line="240" w:lineRule="auto"/>
    </w:pPr>
    <w:rPr>
      <w:rFonts w:ascii="Times New Roman" w:eastAsia="Times New Roman" w:hAnsi="Times New Roman" w:cs="Times New Roman"/>
      <w:b/>
      <w:sz w:val="24"/>
      <w:u w:val="single"/>
    </w:rPr>
  </w:style>
  <w:style w:type="character" w:customStyle="1" w:styleId="smcaps">
    <w:name w:val="smcaps"/>
    <w:basedOn w:val="DefaultParagraphFont"/>
    <w:rsid w:val="00F654AF"/>
  </w:style>
  <w:style w:type="character" w:customStyle="1" w:styleId="inside-head1">
    <w:name w:val="inside-head1"/>
    <w:rsid w:val="00F654AF"/>
    <w:rPr>
      <w:rFonts w:ascii="Arial" w:hAnsi="Arial" w:cs="Arial" w:hint="default"/>
      <w:b/>
      <w:bCs/>
      <w:color w:val="000000"/>
      <w:spacing w:val="-15"/>
      <w:sz w:val="45"/>
      <w:szCs w:val="45"/>
    </w:rPr>
  </w:style>
  <w:style w:type="character" w:customStyle="1" w:styleId="datestamp1">
    <w:name w:val="datestamp1"/>
    <w:rsid w:val="00F654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654A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654AF"/>
  </w:style>
  <w:style w:type="paragraph" w:customStyle="1" w:styleId="links1">
    <w:name w:val="links1"/>
    <w:basedOn w:val="Normal"/>
    <w:qFormat/>
    <w:rsid w:val="00F654AF"/>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F654AF"/>
    <w:pPr>
      <w:spacing w:before="100" w:beforeAutospacing="1" w:after="100" w:afterAutospacing="1"/>
      <w:ind w:left="300"/>
    </w:pPr>
    <w:rPr>
      <w:rFonts w:eastAsia="Times New Roman"/>
      <w:sz w:val="20"/>
      <w:szCs w:val="20"/>
    </w:rPr>
  </w:style>
  <w:style w:type="character" w:customStyle="1" w:styleId="storyheading31">
    <w:name w:val="storyheading31"/>
    <w:rsid w:val="00F654AF"/>
    <w:rPr>
      <w:rFonts w:ascii="Verdana" w:hAnsi="Verdana" w:hint="default"/>
      <w:b/>
      <w:bCs/>
      <w:sz w:val="32"/>
      <w:szCs w:val="32"/>
    </w:rPr>
  </w:style>
  <w:style w:type="character" w:customStyle="1" w:styleId="storydeck31">
    <w:name w:val="storydeck31"/>
    <w:rsid w:val="00F654AF"/>
    <w:rPr>
      <w:rFonts w:ascii="Verdana" w:hAnsi="Verdana" w:hint="default"/>
      <w:i w:val="0"/>
      <w:iCs w:val="0"/>
      <w:sz w:val="21"/>
      <w:szCs w:val="21"/>
    </w:rPr>
  </w:style>
  <w:style w:type="character" w:customStyle="1" w:styleId="subtitle10">
    <w:name w:val="subtitle1"/>
    <w:rsid w:val="00F654AF"/>
    <w:rPr>
      <w:rFonts w:ascii="Verdana" w:hAnsi="Verdana" w:hint="default"/>
      <w:b w:val="0"/>
      <w:bCs w:val="0"/>
      <w:vanish w:val="0"/>
      <w:webHidden w:val="0"/>
      <w:color w:val="484848"/>
      <w:sz w:val="14"/>
      <w:szCs w:val="14"/>
      <w:specVanish w:val="0"/>
    </w:rPr>
  </w:style>
  <w:style w:type="paragraph" w:customStyle="1" w:styleId="g">
    <w:name w:val="g"/>
    <w:basedOn w:val="Normal"/>
    <w:qFormat/>
    <w:rsid w:val="00F654AF"/>
    <w:pPr>
      <w:spacing w:before="240" w:after="240"/>
    </w:pPr>
    <w:rPr>
      <w:rFonts w:ascii="Georgia" w:eastAsia="Times New Roman" w:hAnsi="Georgia"/>
      <w:sz w:val="24"/>
    </w:rPr>
  </w:style>
  <w:style w:type="character" w:customStyle="1" w:styleId="clsbiolink">
    <w:name w:val="clsbiolink"/>
    <w:basedOn w:val="DefaultParagraphFont"/>
    <w:rsid w:val="00F654AF"/>
  </w:style>
  <w:style w:type="character" w:customStyle="1" w:styleId="clssmaller">
    <w:name w:val="clssmaller"/>
    <w:basedOn w:val="DefaultParagraphFont"/>
    <w:rsid w:val="00F654AF"/>
  </w:style>
  <w:style w:type="character" w:customStyle="1" w:styleId="sm1">
    <w:name w:val="sm1"/>
    <w:rsid w:val="00F654AF"/>
    <w:rPr>
      <w:rFonts w:ascii="Verdana" w:hAnsi="Verdana" w:hint="default"/>
      <w:i w:val="0"/>
      <w:iCs w:val="0"/>
      <w:smallCaps w:val="0"/>
      <w:color w:val="000000"/>
      <w:sz w:val="17"/>
      <w:szCs w:val="17"/>
    </w:rPr>
  </w:style>
  <w:style w:type="character" w:customStyle="1" w:styleId="noindentChar">
    <w:name w:val="noindent Char"/>
    <w:rsid w:val="00F654AF"/>
    <w:rPr>
      <w:rFonts w:ascii="Arial" w:hAnsi="Arial" w:cs="Arial"/>
      <w:sz w:val="24"/>
      <w:szCs w:val="24"/>
      <w:lang w:val="en-US" w:eastAsia="en-US" w:bidi="ar-SA"/>
    </w:rPr>
  </w:style>
  <w:style w:type="character" w:customStyle="1" w:styleId="SmallChar1">
    <w:name w:val="Small Char1"/>
    <w:rsid w:val="00F654AF"/>
    <w:rPr>
      <w:sz w:val="16"/>
      <w:szCs w:val="24"/>
      <w:lang w:val="en-US" w:eastAsia="en-US" w:bidi="ar-SA"/>
    </w:rPr>
  </w:style>
  <w:style w:type="character" w:customStyle="1" w:styleId="fullcite">
    <w:name w:val="fullcite"/>
    <w:basedOn w:val="DefaultParagraphFont"/>
    <w:rsid w:val="00F654AF"/>
  </w:style>
  <w:style w:type="character" w:customStyle="1" w:styleId="Style9ptThickunderline">
    <w:name w:val="Style 9 pt Thick underline"/>
    <w:rsid w:val="00F654AF"/>
    <w:rPr>
      <w:sz w:val="24"/>
      <w:u w:val="thick"/>
    </w:rPr>
  </w:style>
  <w:style w:type="paragraph" w:customStyle="1" w:styleId="Repeatheader0">
    <w:name w:val="Repeat header"/>
    <w:basedOn w:val="Normal"/>
    <w:autoRedefine/>
    <w:qFormat/>
    <w:rsid w:val="00F654A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654AF"/>
  </w:style>
  <w:style w:type="character" w:customStyle="1" w:styleId="CardNotUnderlinedChar">
    <w:name w:val="Card Not Underlined Char"/>
    <w:rsid w:val="00F654AF"/>
    <w:rPr>
      <w:sz w:val="16"/>
      <w:lang w:val="en-US" w:eastAsia="en-US" w:bidi="ar-SA"/>
    </w:rPr>
  </w:style>
  <w:style w:type="paragraph" w:customStyle="1" w:styleId="CardNotUnderlined3">
    <w:name w:val="Card Not Underlined 3"/>
    <w:basedOn w:val="CardNotUnderlined"/>
    <w:qFormat/>
    <w:rsid w:val="00F654AF"/>
  </w:style>
  <w:style w:type="paragraph" w:customStyle="1" w:styleId="CardNotUnderlinedFinal">
    <w:name w:val="Card Not Underlined Final"/>
    <w:basedOn w:val="CardNotUnderlined3"/>
    <w:qFormat/>
    <w:rsid w:val="00F654AF"/>
    <w:rPr>
      <w:rFonts w:ascii="Times New Roman" w:eastAsia="Times New Roman" w:hAnsi="Times New Roman"/>
    </w:rPr>
  </w:style>
  <w:style w:type="character" w:customStyle="1" w:styleId="CardNotUnderlinedChar1">
    <w:name w:val="Card Not Underlined Char1"/>
    <w:rsid w:val="00F654AF"/>
    <w:rPr>
      <w:lang w:val="en-US" w:eastAsia="en-US" w:bidi="ar-SA"/>
    </w:rPr>
  </w:style>
  <w:style w:type="character" w:customStyle="1" w:styleId="cardChar10">
    <w:name w:val="card Char1"/>
    <w:rsid w:val="00F654AF"/>
    <w:rPr>
      <w:szCs w:val="24"/>
      <w:lang w:val="en-US" w:eastAsia="en-US" w:bidi="ar-SA"/>
    </w:rPr>
  </w:style>
  <w:style w:type="character" w:customStyle="1" w:styleId="tagChar30">
    <w:name w:val="tag Char3"/>
    <w:rsid w:val="00F654AF"/>
    <w:rPr>
      <w:b/>
      <w:sz w:val="24"/>
      <w:szCs w:val="24"/>
      <w:lang w:val="en-US" w:eastAsia="en-US" w:bidi="ar-SA"/>
    </w:rPr>
  </w:style>
  <w:style w:type="character" w:customStyle="1" w:styleId="link-mailto">
    <w:name w:val="link-mailto"/>
    <w:basedOn w:val="DefaultParagraphFont"/>
    <w:rsid w:val="00F654AF"/>
  </w:style>
  <w:style w:type="character" w:customStyle="1" w:styleId="StyleUnderlineUnderlineChar">
    <w:name w:val="Style Underline + Underline Char"/>
    <w:rsid w:val="00F654AF"/>
    <w:rPr>
      <w:rFonts w:ascii="Trebuchet MS" w:hAnsi="Trebuchet MS"/>
      <w:szCs w:val="18"/>
      <w:u w:val="single"/>
      <w:lang w:val="en-US" w:eastAsia="en-US" w:bidi="ar-SA"/>
    </w:rPr>
  </w:style>
  <w:style w:type="paragraph" w:customStyle="1" w:styleId="formfld">
    <w:name w:val="formfld"/>
    <w:basedOn w:val="Normal"/>
    <w:qFormat/>
    <w:rsid w:val="00F654AF"/>
    <w:pPr>
      <w:spacing w:before="100" w:beforeAutospacing="1" w:after="100" w:afterAutospacing="1"/>
    </w:pPr>
    <w:rPr>
      <w:rFonts w:eastAsia="Arial Unicode MS"/>
      <w:sz w:val="20"/>
      <w:szCs w:val="20"/>
    </w:rPr>
  </w:style>
  <w:style w:type="paragraph" w:customStyle="1" w:styleId="Number">
    <w:name w:val="Number"/>
    <w:basedOn w:val="Heading2"/>
    <w:qFormat/>
    <w:rsid w:val="00F654AF"/>
    <w:pPr>
      <w:keepLines w:val="0"/>
      <w:pageBreakBefore w:val="0"/>
      <w:numPr>
        <w:numId w:val="54"/>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F654AF"/>
  </w:style>
  <w:style w:type="character" w:customStyle="1" w:styleId="UnderlineCardsChar">
    <w:name w:val="Underline Cards Char"/>
    <w:link w:val="UnderlineCards"/>
    <w:rsid w:val="00F654AF"/>
    <w:rPr>
      <w:rFonts w:ascii="Times New Roman" w:eastAsia="Times New Roman" w:hAnsi="Times New Roman" w:cs="Times New Roman"/>
      <w:sz w:val="16"/>
    </w:rPr>
  </w:style>
  <w:style w:type="paragraph" w:customStyle="1" w:styleId="SmallCards">
    <w:name w:val="Small Cards"/>
    <w:basedOn w:val="Cards"/>
    <w:link w:val="SmallCardsChar"/>
    <w:qFormat/>
    <w:rsid w:val="00F654AF"/>
  </w:style>
  <w:style w:type="character" w:customStyle="1" w:styleId="SmallCardsChar">
    <w:name w:val="Small Cards Char"/>
    <w:link w:val="SmallCards"/>
    <w:rsid w:val="00F654AF"/>
    <w:rPr>
      <w:rFonts w:ascii="Times New Roman" w:eastAsia="Times New Roman" w:hAnsi="Times New Roman" w:cs="Times New Roman"/>
      <w:sz w:val="16"/>
    </w:rPr>
  </w:style>
  <w:style w:type="paragraph" w:customStyle="1" w:styleId="ReadingCites">
    <w:name w:val="Reading Cites"/>
    <w:basedOn w:val="Normal"/>
    <w:link w:val="ReadingCitesChar"/>
    <w:qFormat/>
    <w:rsid w:val="00F654AF"/>
    <w:rPr>
      <w:rFonts w:ascii="Georgia" w:eastAsia="Times New Roman" w:hAnsi="Georgia"/>
      <w:b/>
      <w:sz w:val="20"/>
      <w:szCs w:val="20"/>
    </w:rPr>
  </w:style>
  <w:style w:type="character" w:customStyle="1" w:styleId="ReadingCitesChar">
    <w:name w:val="Reading Cites Char"/>
    <w:link w:val="ReadingCites"/>
    <w:rsid w:val="00F654AF"/>
    <w:rPr>
      <w:rFonts w:ascii="Georgia" w:eastAsia="Times New Roman" w:hAnsi="Georgia"/>
      <w:b/>
      <w:sz w:val="20"/>
      <w:szCs w:val="20"/>
    </w:rPr>
  </w:style>
  <w:style w:type="paragraph" w:customStyle="1" w:styleId="ContentsHeading">
    <w:name w:val="Contents Heading"/>
    <w:basedOn w:val="Heading1"/>
    <w:next w:val="Normal"/>
    <w:qFormat/>
    <w:rsid w:val="00F654A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F654A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654AF"/>
    <w:pPr>
      <w:spacing w:before="100" w:beforeAutospacing="1" w:after="100" w:afterAutospacing="1"/>
    </w:pPr>
    <w:rPr>
      <w:rFonts w:ascii="Georgia" w:eastAsia="Times New Roman" w:hAnsi="Georgia"/>
      <w:sz w:val="20"/>
    </w:rPr>
  </w:style>
  <w:style w:type="character" w:customStyle="1" w:styleId="CharacterStyle8">
    <w:name w:val="Character Style 8"/>
    <w:rsid w:val="00F654AF"/>
    <w:rPr>
      <w:sz w:val="22"/>
      <w:szCs w:val="22"/>
    </w:rPr>
  </w:style>
  <w:style w:type="paragraph" w:customStyle="1" w:styleId="Style11">
    <w:name w:val="Style 11"/>
    <w:qFormat/>
    <w:rsid w:val="00F654A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654A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654AF"/>
    <w:rPr>
      <w:rFonts w:ascii="Garamond" w:hAnsi="Garamond" w:cs="Garamond"/>
      <w:sz w:val="20"/>
      <w:szCs w:val="20"/>
    </w:rPr>
  </w:style>
  <w:style w:type="paragraph" w:customStyle="1" w:styleId="TagStyle">
    <w:name w:val="Tag Style"/>
    <w:basedOn w:val="CardStyle"/>
    <w:qFormat/>
    <w:rsid w:val="00F654AF"/>
    <w:pPr>
      <w:spacing w:after="160" w:line="259" w:lineRule="auto"/>
    </w:pPr>
    <w:rPr>
      <w:b/>
      <w:bCs w:val="0"/>
      <w:sz w:val="24"/>
    </w:rPr>
  </w:style>
  <w:style w:type="character" w:customStyle="1" w:styleId="CardText1CharChar">
    <w:name w:val="Card Text 1 Char Char"/>
    <w:rsid w:val="00F654AF"/>
    <w:rPr>
      <w:rFonts w:ascii="Arial Narrow" w:hAnsi="Arial Narrow"/>
      <w:color w:val="000000"/>
      <w:sz w:val="22"/>
      <w:szCs w:val="22"/>
      <w:u w:val="single"/>
      <w:lang w:val="en-US" w:eastAsia="en-US" w:bidi="ar-SA"/>
    </w:rPr>
  </w:style>
  <w:style w:type="character" w:customStyle="1" w:styleId="CardText1Char1">
    <w:name w:val="Card Text 1 Char1"/>
    <w:rsid w:val="00F654AF"/>
    <w:rPr>
      <w:rFonts w:ascii="Arial Narrow" w:hAnsi="Arial Narrow"/>
      <w:color w:val="000000"/>
      <w:sz w:val="22"/>
      <w:szCs w:val="22"/>
      <w:u w:val="single"/>
      <w:lang w:val="en-US" w:eastAsia="en-US" w:bidi="ar-SA"/>
    </w:rPr>
  </w:style>
  <w:style w:type="character" w:customStyle="1" w:styleId="CharacterStyle2">
    <w:name w:val="Character Style 2"/>
    <w:rsid w:val="00F654AF"/>
    <w:rPr>
      <w:sz w:val="24"/>
      <w:szCs w:val="24"/>
      <w:u w:val="single"/>
    </w:rPr>
  </w:style>
  <w:style w:type="paragraph" w:customStyle="1" w:styleId="Style50">
    <w:name w:val="Style 5"/>
    <w:qFormat/>
    <w:rsid w:val="00F654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F654AF"/>
    <w:rPr>
      <w:rFonts w:cs="Times New Roman"/>
    </w:rPr>
  </w:style>
  <w:style w:type="character" w:customStyle="1" w:styleId="BigCiteChar">
    <w:name w:val="Big Cite Char"/>
    <w:basedOn w:val="CitesChar"/>
    <w:rsid w:val="00F654AF"/>
    <w:rPr>
      <w:b/>
      <w:bCs/>
      <w:noProof w:val="0"/>
      <w:lang w:val="en-US" w:eastAsia="en-US" w:bidi="ar-SA"/>
    </w:rPr>
  </w:style>
  <w:style w:type="character" w:customStyle="1" w:styleId="byd">
    <w:name w:val="byd"/>
    <w:basedOn w:val="DefaultParagraphFont"/>
    <w:rsid w:val="00F654AF"/>
  </w:style>
  <w:style w:type="paragraph" w:customStyle="1" w:styleId="Header10">
    <w:name w:val="Header1"/>
    <w:basedOn w:val="Heading1"/>
    <w:next w:val="Heading1"/>
    <w:qFormat/>
    <w:rsid w:val="00F654AF"/>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F654AF"/>
    <w:rPr>
      <w:b/>
      <w:bCs/>
      <w:color w:val="695B54"/>
    </w:rPr>
  </w:style>
  <w:style w:type="paragraph" w:customStyle="1" w:styleId="Heading11">
    <w:name w:val="Heading 11"/>
    <w:basedOn w:val="Normal"/>
    <w:next w:val="Normal"/>
    <w:qFormat/>
    <w:rsid w:val="00F654AF"/>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F654AF"/>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F654AF"/>
    <w:rPr>
      <w:rFonts w:cs="Arial"/>
      <w:b/>
      <w:bCs/>
      <w:sz w:val="22"/>
      <w:szCs w:val="26"/>
      <w:u w:val="single"/>
      <w:lang w:val="en-US" w:eastAsia="en-US" w:bidi="ar-SA"/>
    </w:rPr>
  </w:style>
  <w:style w:type="character" w:customStyle="1" w:styleId="UnderlineTextChar">
    <w:name w:val="Underline Text Char"/>
    <w:link w:val="UnderlineText"/>
    <w:rsid w:val="00F654AF"/>
    <w:rPr>
      <w:u w:val="single"/>
    </w:rPr>
  </w:style>
  <w:style w:type="character" w:customStyle="1" w:styleId="FootnoteCharacters">
    <w:name w:val="Footnote Characters"/>
    <w:rsid w:val="00F654AF"/>
    <w:rPr>
      <w:vertAlign w:val="superscript"/>
    </w:rPr>
  </w:style>
  <w:style w:type="paragraph" w:customStyle="1" w:styleId="StyleHeading1BlockTitleHeading1Char1ALEXHeadingBrief-He2">
    <w:name w:val="Style Heading 1Block TitleHeading 1 Char1ALEXHeadingBrief - He...2"/>
    <w:basedOn w:val="Heading1"/>
    <w:autoRedefine/>
    <w:qFormat/>
    <w:rsid w:val="00F654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654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654A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F654AF"/>
    <w:rPr>
      <w:rFonts w:eastAsia="Times New Roman"/>
      <w:smallCaps/>
    </w:rPr>
  </w:style>
  <w:style w:type="paragraph" w:customStyle="1" w:styleId="DebateBody">
    <w:name w:val="Debate Body"/>
    <w:basedOn w:val="Normal"/>
    <w:qFormat/>
    <w:rsid w:val="00F654AF"/>
    <w:rPr>
      <w:rFonts w:ascii="Cambria" w:eastAsia="Cambria" w:hAnsi="Cambria"/>
      <w:b/>
      <w:caps/>
      <w:sz w:val="24"/>
    </w:rPr>
  </w:style>
  <w:style w:type="paragraph" w:customStyle="1" w:styleId="StyleDebateBodyBefore12pt">
    <w:name w:val="Style Debate Body + Before:  12 pt"/>
    <w:basedOn w:val="Normal"/>
    <w:next w:val="Normal"/>
    <w:qFormat/>
    <w:rsid w:val="00F654AF"/>
    <w:pPr>
      <w:spacing w:before="240"/>
    </w:pPr>
    <w:rPr>
      <w:rFonts w:eastAsia="Times New Roman"/>
      <w:bCs/>
      <w:sz w:val="20"/>
      <w:szCs w:val="20"/>
    </w:rPr>
  </w:style>
  <w:style w:type="paragraph" w:customStyle="1" w:styleId="StyleDebateBodyBefore12pt1">
    <w:name w:val="Style Debate Body + Before:  12 pt1"/>
    <w:basedOn w:val="Normal"/>
    <w:qFormat/>
    <w:rsid w:val="00F654AF"/>
    <w:pPr>
      <w:spacing w:before="240"/>
    </w:pPr>
    <w:rPr>
      <w:rFonts w:eastAsia="Times New Roman"/>
      <w:bCs/>
      <w:sz w:val="20"/>
      <w:szCs w:val="20"/>
    </w:rPr>
  </w:style>
  <w:style w:type="paragraph" w:customStyle="1" w:styleId="UnderlineText">
    <w:name w:val="Underline Text"/>
    <w:basedOn w:val="Normal"/>
    <w:link w:val="UnderlineTextChar"/>
    <w:qFormat/>
    <w:rsid w:val="00F654AF"/>
    <w:pPr>
      <w:ind w:left="288"/>
    </w:pPr>
    <w:rPr>
      <w:u w:val="single"/>
    </w:rPr>
  </w:style>
  <w:style w:type="character" w:customStyle="1" w:styleId="10ptnotbold">
    <w:name w:val="10ptnotbold"/>
    <w:rsid w:val="00F654AF"/>
    <w:rPr>
      <w:sz w:val="20"/>
    </w:rPr>
  </w:style>
  <w:style w:type="paragraph" w:customStyle="1" w:styleId="PageNumber11">
    <w:name w:val="Page Number11"/>
    <w:basedOn w:val="Normal"/>
    <w:next w:val="Normal"/>
    <w:qFormat/>
    <w:rsid w:val="00F654AF"/>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654AF"/>
    <w:rPr>
      <w:rFonts w:eastAsia="SimSun" w:cs="Arial"/>
      <w:b/>
      <w:bCs/>
      <w:iCs/>
      <w:sz w:val="24"/>
      <w:szCs w:val="28"/>
      <w:lang w:val="en-US" w:eastAsia="zh-CN" w:bidi="ar-SA"/>
    </w:rPr>
  </w:style>
  <w:style w:type="character" w:customStyle="1" w:styleId="Char31">
    <w:name w:val="Char31"/>
    <w:rsid w:val="00F654AF"/>
    <w:rPr>
      <w:rFonts w:cs="Arial"/>
      <w:bCs/>
      <w:u w:val="thick"/>
      <w:lang w:val="en-US" w:eastAsia="en-US" w:bidi="ar-SA"/>
    </w:rPr>
  </w:style>
  <w:style w:type="paragraph" w:customStyle="1" w:styleId="Header11">
    <w:name w:val="Header11"/>
    <w:qFormat/>
    <w:rsid w:val="00F654AF"/>
    <w:pPr>
      <w:framePr w:hSpace="187" w:vSpace="187" w:wrap="around" w:vAnchor="text" w:hAnchor="text" w:xAlign="center" w:y="1"/>
      <w:spacing w:after="0" w:line="240" w:lineRule="auto"/>
    </w:pPr>
    <w:rPr>
      <w:rFonts w:ascii="Georgia" w:eastAsia="Times New Roman" w:hAnsi="Georgia" w:cs="Times New Roman"/>
      <w:b/>
      <w:sz w:val="48"/>
      <w:u w:val="words"/>
    </w:rPr>
  </w:style>
  <w:style w:type="paragraph" w:customStyle="1" w:styleId="StyleHeading1Centered">
    <w:name w:val="Style Heading 1 + Centered"/>
    <w:basedOn w:val="Heading1"/>
    <w:qFormat/>
    <w:rsid w:val="00F654A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F654A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F654A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F654AF"/>
    <w:pPr>
      <w:spacing w:before="120"/>
    </w:pPr>
    <w:rPr>
      <w:rFonts w:ascii="Georgia" w:eastAsia="Times New Roman" w:hAnsi="Georgia"/>
      <w:sz w:val="20"/>
    </w:rPr>
  </w:style>
  <w:style w:type="character" w:customStyle="1" w:styleId="underliningChar0">
    <w:name w:val="underlining Char"/>
    <w:rsid w:val="00F654AF"/>
    <w:rPr>
      <w:b/>
      <w:szCs w:val="24"/>
      <w:u w:val="single"/>
      <w:lang w:val="en-US" w:eastAsia="en-US" w:bidi="ar-SA"/>
    </w:rPr>
  </w:style>
  <w:style w:type="character" w:customStyle="1" w:styleId="notreadChar">
    <w:name w:val="not read Char"/>
    <w:rsid w:val="00F654AF"/>
    <w:rPr>
      <w:sz w:val="18"/>
      <w:szCs w:val="24"/>
      <w:lang w:val="en-US" w:eastAsia="en-US" w:bidi="ar-SA"/>
    </w:rPr>
  </w:style>
  <w:style w:type="paragraph" w:customStyle="1" w:styleId="StyleStrong10ptNotBold">
    <w:name w:val="Style Strong + 10 pt Not Bold"/>
    <w:basedOn w:val="Normal"/>
    <w:autoRedefine/>
    <w:qFormat/>
    <w:rsid w:val="00F654AF"/>
    <w:pPr>
      <w:ind w:left="720" w:hanging="360"/>
    </w:pPr>
    <w:rPr>
      <w:rFonts w:ascii="Georgia" w:eastAsia="Times New Roman" w:hAnsi="Georgia"/>
      <w:sz w:val="26"/>
      <w:szCs w:val="26"/>
    </w:rPr>
  </w:style>
  <w:style w:type="paragraph" w:customStyle="1" w:styleId="times">
    <w:name w:val="times"/>
    <w:basedOn w:val="Normal"/>
    <w:qFormat/>
    <w:rsid w:val="00F654AF"/>
    <w:pPr>
      <w:spacing w:before="100" w:beforeAutospacing="1" w:after="100" w:afterAutospacing="1"/>
    </w:pPr>
    <w:rPr>
      <w:rFonts w:ascii="Georgia" w:eastAsia="Times New Roman" w:hAnsi="Georgia"/>
      <w:sz w:val="20"/>
    </w:rPr>
  </w:style>
  <w:style w:type="character" w:customStyle="1" w:styleId="prbodytext1">
    <w:name w:val="pr_bodytext1"/>
    <w:rsid w:val="00F654AF"/>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54AF"/>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F654AF"/>
    <w:rPr>
      <w:rFonts w:ascii="Georgia" w:eastAsia="Times New Roman" w:hAnsi="Georgia" w:cs="Times New Roman"/>
      <w:b/>
      <w:bCs/>
      <w:sz w:val="20"/>
      <w:szCs w:val="28"/>
      <w:lang w:val="x-none" w:eastAsia="x-none"/>
    </w:rPr>
  </w:style>
  <w:style w:type="character" w:customStyle="1" w:styleId="smallCharChar">
    <w:name w:val="small Char Char"/>
    <w:rsid w:val="00F654AF"/>
    <w:rPr>
      <w:rFonts w:ascii="Times New Roman" w:eastAsia="Times New Roman" w:hAnsi="Times New Roman" w:cs="Times New Roman"/>
      <w:sz w:val="12"/>
      <w:szCs w:val="16"/>
    </w:rPr>
  </w:style>
  <w:style w:type="character" w:customStyle="1" w:styleId="Undlerine">
    <w:name w:val="Undlerine"/>
    <w:qFormat/>
    <w:rsid w:val="00F654AF"/>
    <w:rPr>
      <w:rFonts w:ascii="Times New Roman" w:hAnsi="Times New Roman"/>
      <w:w w:val="110"/>
      <w:sz w:val="20"/>
      <w:szCs w:val="20"/>
      <w:u w:val="single"/>
      <w:bdr w:val="none" w:sz="0" w:space="0" w:color="auto"/>
      <w:lang w:bidi="he-IL"/>
    </w:rPr>
  </w:style>
  <w:style w:type="character" w:customStyle="1" w:styleId="AUnterdline">
    <w:name w:val="AUnterdline"/>
    <w:qFormat/>
    <w:rsid w:val="00F654AF"/>
    <w:rPr>
      <w:rFonts w:ascii="Times New Roman" w:hAnsi="Times New Roman"/>
      <w:sz w:val="20"/>
      <w:u w:val="single"/>
    </w:rPr>
  </w:style>
  <w:style w:type="character" w:customStyle="1" w:styleId="Aunderline0">
    <w:name w:val="Aunderline"/>
    <w:qFormat/>
    <w:rsid w:val="00F654AF"/>
    <w:rPr>
      <w:rFonts w:ascii="Times New Roman" w:hAnsi="Times New Roman"/>
      <w:sz w:val="20"/>
      <w:u w:val="single"/>
    </w:rPr>
  </w:style>
  <w:style w:type="character" w:customStyle="1" w:styleId="aunderline1">
    <w:name w:val="aunderline"/>
    <w:qFormat/>
    <w:rsid w:val="00F654AF"/>
    <w:rPr>
      <w:rFonts w:ascii="Times New Roman" w:hAnsi="Times New Roman"/>
      <w:sz w:val="20"/>
      <w:szCs w:val="24"/>
      <w:u w:val="thick"/>
    </w:rPr>
  </w:style>
  <w:style w:type="paragraph" w:customStyle="1" w:styleId="NormalUnderline0">
    <w:name w:val="Normal + Underline"/>
    <w:basedOn w:val="Normal"/>
    <w:link w:val="NormalUnderlineChar"/>
    <w:qFormat/>
    <w:rsid w:val="00F654AF"/>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F654AF"/>
    <w:rPr>
      <w:rFonts w:ascii="Georgia" w:eastAsia="Times New Roman" w:hAnsi="Georgia"/>
      <w:b/>
      <w:sz w:val="20"/>
      <w:u w:val="single"/>
      <w:lang w:val="x-none" w:eastAsia="x-none"/>
    </w:rPr>
  </w:style>
  <w:style w:type="character" w:customStyle="1" w:styleId="tim">
    <w:name w:val="tim"/>
    <w:qFormat/>
    <w:rsid w:val="00F654AF"/>
    <w:rPr>
      <w:rFonts w:ascii="Times New Roman" w:hAnsi="Times New Roman"/>
      <w:sz w:val="20"/>
      <w:u w:val="single"/>
    </w:rPr>
  </w:style>
  <w:style w:type="character" w:customStyle="1" w:styleId="hl">
    <w:name w:val="hl"/>
    <w:basedOn w:val="DefaultParagraphFont"/>
    <w:rsid w:val="00F654AF"/>
  </w:style>
  <w:style w:type="character" w:customStyle="1" w:styleId="clock1">
    <w:name w:val="clock1"/>
    <w:rsid w:val="00F654AF"/>
    <w:rPr>
      <w:color w:val="B51B1B"/>
    </w:rPr>
  </w:style>
  <w:style w:type="paragraph" w:customStyle="1" w:styleId="Cards1">
    <w:name w:val="Cards1"/>
    <w:basedOn w:val="Normal"/>
    <w:link w:val="Cards1Char"/>
    <w:qFormat/>
    <w:rsid w:val="00F654AF"/>
    <w:pPr>
      <w:ind w:left="288"/>
    </w:pPr>
    <w:rPr>
      <w:rFonts w:ascii="Georgia" w:eastAsia="Times New Roman" w:hAnsi="Georgia"/>
      <w:sz w:val="20"/>
      <w:u w:val="single"/>
      <w:lang w:val="x-none" w:eastAsia="x-none"/>
    </w:rPr>
  </w:style>
  <w:style w:type="character" w:customStyle="1" w:styleId="Cards1Char">
    <w:name w:val="Cards1 Char"/>
    <w:link w:val="Cards1"/>
    <w:rsid w:val="00F654AF"/>
    <w:rPr>
      <w:rFonts w:ascii="Georgia" w:eastAsia="Times New Roman" w:hAnsi="Georgia"/>
      <w:sz w:val="20"/>
      <w:u w:val="single"/>
      <w:lang w:val="x-none" w:eastAsia="x-none"/>
    </w:rPr>
  </w:style>
  <w:style w:type="character" w:customStyle="1" w:styleId="smallChar10">
    <w:name w:val="small Char1"/>
    <w:rsid w:val="00F654AF"/>
    <w:rPr>
      <w:sz w:val="12"/>
      <w:szCs w:val="16"/>
      <w:lang w:val="en-US" w:eastAsia="en-US" w:bidi="ar-SA"/>
    </w:rPr>
  </w:style>
  <w:style w:type="character" w:customStyle="1" w:styleId="SmallCardsCharChar">
    <w:name w:val="Small Cards Char Char"/>
    <w:rsid w:val="00F654AF"/>
    <w:rPr>
      <w:sz w:val="14"/>
      <w:szCs w:val="24"/>
      <w:lang w:val="en-US" w:eastAsia="en-US" w:bidi="ar-SA"/>
    </w:rPr>
  </w:style>
  <w:style w:type="paragraph" w:customStyle="1" w:styleId="NormalCards">
    <w:name w:val="Normal Cards"/>
    <w:basedOn w:val="Normal"/>
    <w:qFormat/>
    <w:rsid w:val="00F654AF"/>
    <w:pPr>
      <w:ind w:left="288"/>
    </w:pPr>
    <w:rPr>
      <w:rFonts w:ascii="Georgia" w:eastAsia="Times New Roman" w:hAnsi="Georgia"/>
      <w:sz w:val="20"/>
    </w:rPr>
  </w:style>
  <w:style w:type="character" w:customStyle="1" w:styleId="iniciales">
    <w:name w:val="iniciales"/>
    <w:basedOn w:val="DefaultParagraphFont"/>
    <w:rsid w:val="00F654AF"/>
  </w:style>
  <w:style w:type="character" w:customStyle="1" w:styleId="Style10ptBoldUnderline">
    <w:name w:val="Style 10 pt Bold Underline"/>
    <w:rsid w:val="00F654AF"/>
    <w:rPr>
      <w:b/>
      <w:bCs/>
      <w:sz w:val="20"/>
      <w:u w:val="single"/>
    </w:rPr>
  </w:style>
  <w:style w:type="paragraph" w:customStyle="1" w:styleId="outdent">
    <w:name w:val="outdent"/>
    <w:basedOn w:val="Normal"/>
    <w:qFormat/>
    <w:rsid w:val="00F654AF"/>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654AF"/>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F654AF"/>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F654AF"/>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F654AF"/>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F654AF"/>
  </w:style>
  <w:style w:type="character" w:customStyle="1" w:styleId="grame">
    <w:name w:val="grame"/>
    <w:basedOn w:val="DefaultParagraphFont"/>
    <w:rsid w:val="00F654AF"/>
  </w:style>
  <w:style w:type="paragraph" w:customStyle="1" w:styleId="Strikethrough0">
    <w:name w:val="Strikethrough"/>
    <w:next w:val="Normal"/>
    <w:link w:val="StrikethroughChar"/>
    <w:qFormat/>
    <w:rsid w:val="00F654A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654AF"/>
    <w:rPr>
      <w:rFonts w:ascii="Times New Roman" w:eastAsia="Times New Roman" w:hAnsi="Times New Roman" w:cs="Times New Roman"/>
      <w:strike/>
      <w:sz w:val="20"/>
      <w:szCs w:val="20"/>
    </w:rPr>
  </w:style>
  <w:style w:type="character" w:customStyle="1" w:styleId="UnderlineCardsCharChar">
    <w:name w:val="Underline Cards Char Char"/>
    <w:rsid w:val="00F654AF"/>
    <w:rPr>
      <w:rFonts w:eastAsia="SimSun"/>
      <w:szCs w:val="24"/>
      <w:u w:val="thick"/>
      <w:lang w:val="en-US" w:eastAsia="en-US" w:bidi="ar-SA"/>
    </w:rPr>
  </w:style>
  <w:style w:type="character" w:customStyle="1" w:styleId="head">
    <w:name w:val="head"/>
    <w:basedOn w:val="DefaultParagraphFont"/>
    <w:rsid w:val="00F654AF"/>
  </w:style>
  <w:style w:type="paragraph" w:customStyle="1" w:styleId="authorgroup">
    <w:name w:val="authorgroup"/>
    <w:basedOn w:val="Normal"/>
    <w:qFormat/>
    <w:rsid w:val="00F654AF"/>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F654AF"/>
    <w:pPr>
      <w:spacing w:before="100" w:beforeAutospacing="1" w:after="100" w:afterAutospacing="1"/>
    </w:pPr>
    <w:rPr>
      <w:rFonts w:ascii="Georgia" w:eastAsia="Calibri" w:hAnsi="Georgia"/>
      <w:sz w:val="24"/>
    </w:rPr>
  </w:style>
  <w:style w:type="paragraph" w:customStyle="1" w:styleId="norm">
    <w:name w:val="norm"/>
    <w:basedOn w:val="Normal"/>
    <w:qFormat/>
    <w:rsid w:val="00F654AF"/>
    <w:pPr>
      <w:spacing w:before="100" w:beforeAutospacing="1" w:after="100" w:afterAutospacing="1"/>
    </w:pPr>
    <w:rPr>
      <w:rFonts w:ascii="Georgia" w:eastAsia="Calibri" w:hAnsi="Georgia"/>
      <w:sz w:val="24"/>
    </w:rPr>
  </w:style>
  <w:style w:type="character" w:customStyle="1" w:styleId="hidden">
    <w:name w:val="hidden"/>
    <w:basedOn w:val="DefaultParagraphFont"/>
    <w:rsid w:val="00F654AF"/>
  </w:style>
  <w:style w:type="character" w:customStyle="1" w:styleId="smallcapitals">
    <w:name w:val="smallcapitals"/>
    <w:basedOn w:val="DefaultParagraphFont"/>
    <w:rsid w:val="00F654AF"/>
  </w:style>
  <w:style w:type="character" w:customStyle="1" w:styleId="number0">
    <w:name w:val="number"/>
    <w:basedOn w:val="DefaultParagraphFont"/>
    <w:rsid w:val="00F654AF"/>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tag + 12 pt1"/>
    <w:basedOn w:val="DefaultParagraphFont"/>
    <w:uiPriority w:val="5"/>
    <w:qFormat/>
    <w:rsid w:val="00F654AF"/>
    <w:rPr>
      <w:b/>
      <w:bCs/>
      <w:strike w:val="0"/>
      <w:dstrike w:val="0"/>
      <w:sz w:val="24"/>
      <w:u w:val="none"/>
      <w:effect w:val="none"/>
    </w:rPr>
  </w:style>
  <w:style w:type="paragraph" w:customStyle="1" w:styleId="TagGA11">
    <w:name w:val="Tag GA 11"/>
    <w:basedOn w:val="TOC1"/>
    <w:qFormat/>
    <w:rsid w:val="00F654AF"/>
  </w:style>
  <w:style w:type="character" w:customStyle="1" w:styleId="swauthor">
    <w:name w:val="sw_author"/>
    <w:rsid w:val="00F654AF"/>
  </w:style>
  <w:style w:type="character" w:customStyle="1" w:styleId="articlebody1">
    <w:name w:val="articlebody1"/>
    <w:rsid w:val="00F654AF"/>
  </w:style>
  <w:style w:type="character" w:customStyle="1" w:styleId="small1">
    <w:name w:val="small1"/>
    <w:rsid w:val="00F654AF"/>
  </w:style>
  <w:style w:type="character" w:customStyle="1" w:styleId="ShrinkText">
    <w:name w:val="Shrink Text"/>
    <w:rsid w:val="00F654AF"/>
    <w:rPr>
      <w:sz w:val="16"/>
    </w:rPr>
  </w:style>
  <w:style w:type="paragraph" w:customStyle="1" w:styleId="AuthorDate2">
    <w:name w:val="Author/Date"/>
    <w:basedOn w:val="Normal"/>
    <w:link w:val="AuthorDateChar1"/>
    <w:qFormat/>
    <w:rsid w:val="00F654AF"/>
    <w:rPr>
      <w:rFonts w:ascii="Georgia" w:eastAsia="Times New Roman" w:hAnsi="Georgia"/>
      <w:b/>
      <w:sz w:val="24"/>
      <w:u w:val="single"/>
    </w:rPr>
  </w:style>
  <w:style w:type="character" w:customStyle="1" w:styleId="AuthorDateChar1">
    <w:name w:val="Author/Date Char1"/>
    <w:link w:val="AuthorDate2"/>
    <w:rsid w:val="00F654AF"/>
    <w:rPr>
      <w:rFonts w:ascii="Georgia" w:eastAsia="Times New Roman" w:hAnsi="Georgia"/>
      <w:b/>
      <w:sz w:val="24"/>
      <w:u w:val="single"/>
    </w:rPr>
  </w:style>
  <w:style w:type="character" w:customStyle="1" w:styleId="Shortcite">
    <w:name w:val="Shortcite"/>
    <w:basedOn w:val="DefaultParagraphFont"/>
    <w:rsid w:val="00F654AF"/>
    <w:rPr>
      <w:rFonts w:ascii="Times New Roman" w:hAnsi="Times New Roman"/>
      <w:b/>
      <w:bCs/>
      <w:sz w:val="20"/>
    </w:rPr>
  </w:style>
  <w:style w:type="character" w:customStyle="1" w:styleId="Longcite">
    <w:name w:val="Longcite"/>
    <w:basedOn w:val="DefaultParagraphFont"/>
    <w:rsid w:val="00F654AF"/>
    <w:rPr>
      <w:sz w:val="16"/>
    </w:rPr>
  </w:style>
  <w:style w:type="paragraph" w:customStyle="1" w:styleId="analytic0">
    <w:name w:val="analytic"/>
    <w:basedOn w:val="Normal"/>
    <w:link w:val="analyticChar0"/>
    <w:uiPriority w:val="4"/>
    <w:qFormat/>
    <w:rsid w:val="00F654AF"/>
    <w:pPr>
      <w:spacing w:before="120"/>
    </w:pPr>
    <w:rPr>
      <w:b/>
      <w:sz w:val="20"/>
    </w:rPr>
  </w:style>
  <w:style w:type="character" w:customStyle="1" w:styleId="analyticChar0">
    <w:name w:val="analytic Char"/>
    <w:basedOn w:val="DefaultParagraphFont"/>
    <w:link w:val="analytic0"/>
    <w:uiPriority w:val="4"/>
    <w:rsid w:val="00F654AF"/>
    <w:rPr>
      <w:b/>
      <w:sz w:val="20"/>
    </w:rPr>
  </w:style>
  <w:style w:type="character" w:customStyle="1" w:styleId="Normal30">
    <w:name w:val="Normal3"/>
    <w:basedOn w:val="DefaultParagraphFont"/>
    <w:rsid w:val="00F654AF"/>
  </w:style>
  <w:style w:type="paragraph" w:customStyle="1" w:styleId="PageNumber8">
    <w:name w:val="Page Number8"/>
    <w:basedOn w:val="Normal"/>
    <w:next w:val="Normal"/>
    <w:qFormat/>
    <w:rsid w:val="00F654AF"/>
    <w:rPr>
      <w:rFonts w:ascii="Times New Roman" w:eastAsia="Times New Roman" w:hAnsi="Times New Roman"/>
      <w:sz w:val="20"/>
    </w:rPr>
  </w:style>
  <w:style w:type="paragraph" w:customStyle="1" w:styleId="Header2">
    <w:name w:val="Header2"/>
    <w:basedOn w:val="Heading1"/>
    <w:next w:val="Heading1"/>
    <w:qFormat/>
    <w:rsid w:val="00F654AF"/>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F654AF"/>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F654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F654AF"/>
    <w:rPr>
      <w:rFonts w:cs="New Baskerville"/>
      <w:color w:val="000000"/>
    </w:rPr>
  </w:style>
  <w:style w:type="character" w:customStyle="1" w:styleId="postauthor">
    <w:name w:val="postauthor"/>
    <w:basedOn w:val="DefaultParagraphFont"/>
    <w:rsid w:val="00F654AF"/>
  </w:style>
  <w:style w:type="paragraph" w:customStyle="1" w:styleId="notes-source-hasnotes">
    <w:name w:val="notes-source-hasnotes"/>
    <w:basedOn w:val="Normal"/>
    <w:qFormat/>
    <w:rsid w:val="00F654AF"/>
    <w:pPr>
      <w:spacing w:before="100" w:beforeAutospacing="1" w:after="100" w:afterAutospacing="1"/>
    </w:pPr>
    <w:rPr>
      <w:rFonts w:ascii="Times" w:hAnsi="Times"/>
      <w:sz w:val="20"/>
      <w:szCs w:val="20"/>
    </w:rPr>
  </w:style>
  <w:style w:type="character" w:customStyle="1" w:styleId="span">
    <w:name w:val="span"/>
    <w:basedOn w:val="DefaultParagraphFont"/>
    <w:rsid w:val="00F654AF"/>
  </w:style>
  <w:style w:type="character" w:customStyle="1" w:styleId="maintitle">
    <w:name w:val="maintitle"/>
    <w:basedOn w:val="DefaultParagraphFont"/>
    <w:rsid w:val="00F654AF"/>
  </w:style>
  <w:style w:type="character" w:customStyle="1" w:styleId="thirdparty-logo">
    <w:name w:val="thirdparty-logo"/>
    <w:basedOn w:val="DefaultParagraphFont"/>
    <w:rsid w:val="00F654AF"/>
  </w:style>
  <w:style w:type="character" w:customStyle="1" w:styleId="updated">
    <w:name w:val="updated"/>
    <w:basedOn w:val="DefaultParagraphFont"/>
    <w:rsid w:val="00F654AF"/>
  </w:style>
  <w:style w:type="paragraph" w:customStyle="1" w:styleId="articlemeta">
    <w:name w:val="articlemeta"/>
    <w:basedOn w:val="Normal"/>
    <w:qFormat/>
    <w:rsid w:val="00F654AF"/>
    <w:pPr>
      <w:spacing w:before="100" w:beforeAutospacing="1" w:after="100" w:afterAutospacing="1"/>
    </w:pPr>
    <w:rPr>
      <w:rFonts w:ascii="Times" w:hAnsi="Times"/>
      <w:sz w:val="20"/>
      <w:szCs w:val="20"/>
    </w:rPr>
  </w:style>
  <w:style w:type="character" w:customStyle="1" w:styleId="dateline">
    <w:name w:val="dateline"/>
    <w:basedOn w:val="DefaultParagraphFont"/>
    <w:rsid w:val="00F654AF"/>
  </w:style>
  <w:style w:type="character" w:customStyle="1" w:styleId="print-footnote">
    <w:name w:val="print-footnote"/>
    <w:basedOn w:val="DefaultParagraphFont"/>
    <w:rsid w:val="00F654AF"/>
  </w:style>
  <w:style w:type="character" w:customStyle="1" w:styleId="datestring">
    <w:name w:val="datestring"/>
    <w:basedOn w:val="DefaultParagraphFont"/>
    <w:rsid w:val="00F654AF"/>
  </w:style>
  <w:style w:type="character" w:customStyle="1" w:styleId="itxtrst">
    <w:name w:val="itxtrst"/>
    <w:basedOn w:val="DefaultParagraphFont"/>
    <w:rsid w:val="00F654AF"/>
  </w:style>
  <w:style w:type="paragraph" w:customStyle="1" w:styleId="left">
    <w:name w:val="left"/>
    <w:basedOn w:val="Normal"/>
    <w:qFormat/>
    <w:rsid w:val="00F654AF"/>
    <w:pPr>
      <w:spacing w:before="100" w:beforeAutospacing="1" w:after="100" w:afterAutospacing="1"/>
    </w:pPr>
    <w:rPr>
      <w:rFonts w:ascii="Times" w:hAnsi="Times"/>
      <w:sz w:val="20"/>
      <w:szCs w:val="20"/>
    </w:rPr>
  </w:style>
  <w:style w:type="character" w:customStyle="1" w:styleId="org">
    <w:name w:val="org"/>
    <w:basedOn w:val="DefaultParagraphFont"/>
    <w:rsid w:val="00F654AF"/>
  </w:style>
  <w:style w:type="paragraph" w:customStyle="1" w:styleId="right">
    <w:name w:val="right"/>
    <w:basedOn w:val="Normal"/>
    <w:qFormat/>
    <w:rsid w:val="00F654AF"/>
    <w:pPr>
      <w:spacing w:before="100" w:beforeAutospacing="1" w:after="100" w:afterAutospacing="1"/>
    </w:pPr>
    <w:rPr>
      <w:rFonts w:ascii="Times" w:hAnsi="Times"/>
      <w:sz w:val="20"/>
      <w:szCs w:val="20"/>
    </w:rPr>
  </w:style>
  <w:style w:type="character" w:customStyle="1" w:styleId="gptad">
    <w:name w:val="gptad"/>
    <w:basedOn w:val="DefaultParagraphFont"/>
    <w:rsid w:val="00F654AF"/>
  </w:style>
  <w:style w:type="paragraph" w:customStyle="1" w:styleId="creditpostedmodified">
    <w:name w:val="credit_posted_modified"/>
    <w:basedOn w:val="Normal"/>
    <w:qFormat/>
    <w:rsid w:val="00F654AF"/>
    <w:pPr>
      <w:spacing w:before="100" w:beforeAutospacing="1" w:after="100" w:afterAutospacing="1"/>
    </w:pPr>
    <w:rPr>
      <w:rFonts w:ascii="Times" w:hAnsi="Times"/>
      <w:sz w:val="20"/>
      <w:szCs w:val="20"/>
    </w:rPr>
  </w:style>
  <w:style w:type="character" w:customStyle="1" w:styleId="creditline">
    <w:name w:val="creditline"/>
    <w:basedOn w:val="DefaultParagraphFont"/>
    <w:rsid w:val="00F654AF"/>
  </w:style>
  <w:style w:type="character" w:customStyle="1" w:styleId="grd">
    <w:name w:val="grd"/>
    <w:basedOn w:val="DefaultParagraphFont"/>
    <w:rsid w:val="00F654AF"/>
  </w:style>
  <w:style w:type="paragraph" w:customStyle="1" w:styleId="hs-text-container">
    <w:name w:val="hs-text-container"/>
    <w:basedOn w:val="Normal"/>
    <w:qFormat/>
    <w:rsid w:val="00F654AF"/>
    <w:pPr>
      <w:spacing w:before="100" w:beforeAutospacing="1" w:after="100" w:afterAutospacing="1"/>
    </w:pPr>
    <w:rPr>
      <w:rFonts w:ascii="Times" w:hAnsi="Times"/>
      <w:sz w:val="20"/>
      <w:szCs w:val="20"/>
    </w:rPr>
  </w:style>
  <w:style w:type="character" w:customStyle="1" w:styleId="created">
    <w:name w:val="created"/>
    <w:basedOn w:val="DefaultParagraphFont"/>
    <w:rsid w:val="00F654AF"/>
  </w:style>
  <w:style w:type="character" w:customStyle="1" w:styleId="changed">
    <w:name w:val="changed"/>
    <w:basedOn w:val="DefaultParagraphFont"/>
    <w:rsid w:val="00F654AF"/>
  </w:style>
  <w:style w:type="character" w:customStyle="1" w:styleId="article-author-name">
    <w:name w:val="article-author-name"/>
    <w:basedOn w:val="DefaultParagraphFont"/>
    <w:rsid w:val="00F654AF"/>
  </w:style>
  <w:style w:type="character" w:customStyle="1" w:styleId="bioexcerpt">
    <w:name w:val="bio_excerpt"/>
    <w:basedOn w:val="DefaultParagraphFont"/>
    <w:rsid w:val="00F654AF"/>
  </w:style>
  <w:style w:type="character" w:customStyle="1" w:styleId="commentcount">
    <w:name w:val="comment_count"/>
    <w:basedOn w:val="DefaultParagraphFont"/>
    <w:rsid w:val="00F654AF"/>
  </w:style>
  <w:style w:type="character" w:customStyle="1" w:styleId="searchtermshighlighted">
    <w:name w:val="searchtermshighlighted"/>
    <w:basedOn w:val="DefaultParagraphFont"/>
    <w:rsid w:val="00F654AF"/>
  </w:style>
  <w:style w:type="character" w:customStyle="1" w:styleId="contributornametrigger">
    <w:name w:val="contributornametrigger"/>
    <w:basedOn w:val="DefaultParagraphFont"/>
    <w:rsid w:val="00F654AF"/>
  </w:style>
  <w:style w:type="character" w:customStyle="1" w:styleId="bylinepipe">
    <w:name w:val="bylinepipe"/>
    <w:basedOn w:val="DefaultParagraphFont"/>
    <w:rsid w:val="00F654AF"/>
  </w:style>
  <w:style w:type="character" w:customStyle="1" w:styleId="lucenesearchresulturlb">
    <w:name w:val="lucene_search_result_url_b"/>
    <w:basedOn w:val="DefaultParagraphFont"/>
    <w:rsid w:val="00F654AF"/>
  </w:style>
  <w:style w:type="character" w:customStyle="1" w:styleId="faculty-title">
    <w:name w:val="faculty-title"/>
    <w:basedOn w:val="DefaultParagraphFont"/>
    <w:rsid w:val="00F654AF"/>
  </w:style>
  <w:style w:type="character" w:customStyle="1" w:styleId="count">
    <w:name w:val="count"/>
    <w:basedOn w:val="DefaultParagraphFont"/>
    <w:rsid w:val="00F654AF"/>
  </w:style>
  <w:style w:type="character" w:customStyle="1" w:styleId="volume">
    <w:name w:val="volume"/>
    <w:basedOn w:val="DefaultParagraphFont"/>
    <w:rsid w:val="00F654AF"/>
  </w:style>
  <w:style w:type="character" w:customStyle="1" w:styleId="issue">
    <w:name w:val="issue"/>
    <w:basedOn w:val="DefaultParagraphFont"/>
    <w:rsid w:val="00F654AF"/>
  </w:style>
  <w:style w:type="character" w:customStyle="1" w:styleId="pages">
    <w:name w:val="pages"/>
    <w:basedOn w:val="DefaultParagraphFont"/>
    <w:rsid w:val="00F654AF"/>
  </w:style>
  <w:style w:type="character" w:customStyle="1" w:styleId="person">
    <w:name w:val="person"/>
    <w:basedOn w:val="DefaultParagraphFont"/>
    <w:rsid w:val="00F654AF"/>
  </w:style>
  <w:style w:type="character" w:customStyle="1" w:styleId="corresponding">
    <w:name w:val="corresponding"/>
    <w:basedOn w:val="DefaultParagraphFont"/>
    <w:rsid w:val="00F654AF"/>
  </w:style>
  <w:style w:type="paragraph" w:customStyle="1" w:styleId="entry-meta">
    <w:name w:val="entry-meta"/>
    <w:basedOn w:val="Normal"/>
    <w:qFormat/>
    <w:rsid w:val="00F654AF"/>
    <w:pPr>
      <w:spacing w:before="100" w:beforeAutospacing="1" w:after="100" w:afterAutospacing="1"/>
    </w:pPr>
    <w:rPr>
      <w:rFonts w:ascii="Times" w:hAnsi="Times"/>
      <w:sz w:val="20"/>
      <w:szCs w:val="20"/>
    </w:rPr>
  </w:style>
  <w:style w:type="character" w:customStyle="1" w:styleId="post-time">
    <w:name w:val="post-time"/>
    <w:basedOn w:val="DefaultParagraphFont"/>
    <w:rsid w:val="00F654AF"/>
  </w:style>
  <w:style w:type="character" w:customStyle="1" w:styleId="post-category">
    <w:name w:val="post-category"/>
    <w:basedOn w:val="DefaultParagraphFont"/>
    <w:rsid w:val="00F654AF"/>
  </w:style>
  <w:style w:type="character" w:customStyle="1" w:styleId="post-author">
    <w:name w:val="post-author"/>
    <w:basedOn w:val="DefaultParagraphFont"/>
    <w:rsid w:val="00F654AF"/>
  </w:style>
  <w:style w:type="character" w:customStyle="1" w:styleId="A10">
    <w:name w:val="A10"/>
    <w:uiPriority w:val="99"/>
    <w:rsid w:val="00F654AF"/>
    <w:rPr>
      <w:rFonts w:cs="Trebuchet MS"/>
      <w:color w:val="000000"/>
      <w:sz w:val="11"/>
      <w:szCs w:val="11"/>
    </w:rPr>
  </w:style>
  <w:style w:type="paragraph" w:customStyle="1" w:styleId="articledetails">
    <w:name w:val="articledetails"/>
    <w:basedOn w:val="Normal"/>
    <w:qFormat/>
    <w:rsid w:val="00F654AF"/>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654AF"/>
  </w:style>
  <w:style w:type="paragraph" w:customStyle="1" w:styleId="aff">
    <w:name w:val="aff"/>
    <w:basedOn w:val="Normal"/>
    <w:qFormat/>
    <w:rsid w:val="00F654AF"/>
    <w:pPr>
      <w:spacing w:before="100" w:beforeAutospacing="1" w:after="100" w:afterAutospacing="1"/>
    </w:pPr>
    <w:rPr>
      <w:rFonts w:ascii="Times" w:hAnsi="Times"/>
      <w:sz w:val="20"/>
      <w:szCs w:val="20"/>
    </w:rPr>
  </w:style>
  <w:style w:type="character" w:customStyle="1" w:styleId="entry-author">
    <w:name w:val="entry-author"/>
    <w:basedOn w:val="DefaultParagraphFont"/>
    <w:rsid w:val="00F654AF"/>
  </w:style>
  <w:style w:type="character" w:customStyle="1" w:styleId="entry-author-name">
    <w:name w:val="entry-author-name"/>
    <w:basedOn w:val="DefaultParagraphFont"/>
    <w:rsid w:val="00F654AF"/>
  </w:style>
  <w:style w:type="character" w:customStyle="1" w:styleId="contrib-degrees">
    <w:name w:val="contrib-degrees"/>
    <w:basedOn w:val="DefaultParagraphFont"/>
    <w:rsid w:val="00F654AF"/>
  </w:style>
  <w:style w:type="character" w:customStyle="1" w:styleId="contrib-on-behalf-of">
    <w:name w:val="contrib-on-behalf-of"/>
    <w:basedOn w:val="DefaultParagraphFont"/>
    <w:rsid w:val="00F654AF"/>
  </w:style>
  <w:style w:type="character" w:customStyle="1" w:styleId="pubtime">
    <w:name w:val="pubtime"/>
    <w:basedOn w:val="DefaultParagraphFont"/>
    <w:rsid w:val="00F654AF"/>
  </w:style>
  <w:style w:type="character" w:customStyle="1" w:styleId="fbcommentscount">
    <w:name w:val="fb_comments_count"/>
    <w:basedOn w:val="DefaultParagraphFont"/>
    <w:rsid w:val="00F654AF"/>
  </w:style>
  <w:style w:type="character" w:customStyle="1" w:styleId="stsharethiscustom">
    <w:name w:val="st_sharethis_custom"/>
    <w:basedOn w:val="DefaultParagraphFont"/>
    <w:rsid w:val="00F654AF"/>
  </w:style>
  <w:style w:type="paragraph" w:customStyle="1" w:styleId="permalinkable">
    <w:name w:val="permalinkable"/>
    <w:basedOn w:val="Normal"/>
    <w:qFormat/>
    <w:rsid w:val="00F654AF"/>
    <w:pPr>
      <w:spacing w:before="100" w:beforeAutospacing="1" w:after="100" w:afterAutospacing="1"/>
    </w:pPr>
    <w:rPr>
      <w:rFonts w:ascii="Times" w:hAnsi="Times"/>
      <w:sz w:val="20"/>
      <w:szCs w:val="20"/>
    </w:rPr>
  </w:style>
  <w:style w:type="character" w:customStyle="1" w:styleId="post-date">
    <w:name w:val="post-date"/>
    <w:basedOn w:val="DefaultParagraphFont"/>
    <w:rsid w:val="00F654AF"/>
  </w:style>
  <w:style w:type="character" w:customStyle="1" w:styleId="link-external">
    <w:name w:val="link-external"/>
    <w:basedOn w:val="DefaultParagraphFont"/>
    <w:rsid w:val="00F654AF"/>
  </w:style>
  <w:style w:type="character" w:customStyle="1" w:styleId="articleauthor0">
    <w:name w:val="article_author"/>
    <w:basedOn w:val="DefaultParagraphFont"/>
    <w:rsid w:val="00F654AF"/>
  </w:style>
  <w:style w:type="character" w:customStyle="1" w:styleId="articleissue">
    <w:name w:val="article_issue"/>
    <w:basedOn w:val="DefaultParagraphFont"/>
    <w:rsid w:val="00F654AF"/>
  </w:style>
  <w:style w:type="character" w:customStyle="1" w:styleId="a-size-large">
    <w:name w:val="a-size-large"/>
    <w:basedOn w:val="DefaultParagraphFont"/>
    <w:rsid w:val="00F654AF"/>
  </w:style>
  <w:style w:type="character" w:customStyle="1" w:styleId="a-size-medium">
    <w:name w:val="a-size-medium"/>
    <w:basedOn w:val="DefaultParagraphFont"/>
    <w:rsid w:val="00F654AF"/>
  </w:style>
  <w:style w:type="character" w:customStyle="1" w:styleId="contribution">
    <w:name w:val="contribution"/>
    <w:basedOn w:val="DefaultParagraphFont"/>
    <w:rsid w:val="00F654AF"/>
  </w:style>
  <w:style w:type="character" w:customStyle="1" w:styleId="a-color-secondary">
    <w:name w:val="a-color-secondary"/>
    <w:basedOn w:val="DefaultParagraphFont"/>
    <w:rsid w:val="00F654AF"/>
  </w:style>
  <w:style w:type="paragraph" w:customStyle="1" w:styleId="sbyline">
    <w:name w:val="sbyline"/>
    <w:basedOn w:val="Normal"/>
    <w:qFormat/>
    <w:rsid w:val="00F654AF"/>
    <w:pPr>
      <w:spacing w:before="100" w:beforeAutospacing="1" w:after="100" w:afterAutospacing="1"/>
    </w:pPr>
    <w:rPr>
      <w:rFonts w:ascii="Times" w:hAnsi="Times"/>
      <w:sz w:val="20"/>
      <w:szCs w:val="20"/>
    </w:rPr>
  </w:style>
  <w:style w:type="character" w:customStyle="1" w:styleId="ui-author">
    <w:name w:val="ui-author"/>
    <w:basedOn w:val="DefaultParagraphFont"/>
    <w:rsid w:val="00F654AF"/>
  </w:style>
  <w:style w:type="character" w:customStyle="1" w:styleId="ui-staffline">
    <w:name w:val="ui-staffline"/>
    <w:basedOn w:val="DefaultParagraphFont"/>
    <w:rsid w:val="00F654AF"/>
  </w:style>
  <w:style w:type="paragraph" w:customStyle="1" w:styleId="promotion-tag-p">
    <w:name w:val="promotion-tag-p"/>
    <w:basedOn w:val="Normal"/>
    <w:qFormat/>
    <w:rsid w:val="00F654AF"/>
    <w:pPr>
      <w:spacing w:before="100" w:beforeAutospacing="1" w:after="100" w:afterAutospacing="1"/>
    </w:pPr>
    <w:rPr>
      <w:rFonts w:ascii="Times" w:hAnsi="Times"/>
      <w:sz w:val="20"/>
      <w:szCs w:val="20"/>
    </w:rPr>
  </w:style>
  <w:style w:type="paragraph" w:customStyle="1" w:styleId="heading">
    <w:name w:val="heading"/>
    <w:basedOn w:val="Normal"/>
    <w:qFormat/>
    <w:rsid w:val="00F654AF"/>
    <w:pPr>
      <w:spacing w:before="100" w:beforeAutospacing="1" w:after="100" w:afterAutospacing="1"/>
    </w:pPr>
    <w:rPr>
      <w:rFonts w:ascii="Times" w:hAnsi="Times"/>
      <w:sz w:val="20"/>
      <w:szCs w:val="20"/>
    </w:rPr>
  </w:style>
  <w:style w:type="character" w:customStyle="1" w:styleId="value">
    <w:name w:val="value"/>
    <w:basedOn w:val="DefaultParagraphFont"/>
    <w:rsid w:val="00F654AF"/>
  </w:style>
  <w:style w:type="character" w:customStyle="1" w:styleId="specialissuelabel">
    <w:name w:val="specialissuelabel"/>
    <w:basedOn w:val="DefaultParagraphFont"/>
    <w:rsid w:val="00F654AF"/>
  </w:style>
  <w:style w:type="character" w:customStyle="1" w:styleId="referencediv">
    <w:name w:val="referencediv"/>
    <w:basedOn w:val="DefaultParagraphFont"/>
    <w:rsid w:val="00F654AF"/>
  </w:style>
  <w:style w:type="character" w:customStyle="1" w:styleId="wp-smiley">
    <w:name w:val="wp-smiley"/>
    <w:basedOn w:val="DefaultParagraphFont"/>
    <w:rsid w:val="00F654AF"/>
  </w:style>
  <w:style w:type="character" w:customStyle="1" w:styleId="artjournal">
    <w:name w:val="art_journal"/>
    <w:basedOn w:val="DefaultParagraphFont"/>
    <w:rsid w:val="00F654AF"/>
  </w:style>
  <w:style w:type="character" w:customStyle="1" w:styleId="artdatevolumeissuepart">
    <w:name w:val="art_datevolumeissuepart"/>
    <w:basedOn w:val="DefaultParagraphFont"/>
    <w:rsid w:val="00F654AF"/>
  </w:style>
  <w:style w:type="character" w:customStyle="1" w:styleId="artpages">
    <w:name w:val="art_pages"/>
    <w:basedOn w:val="DefaultParagraphFont"/>
    <w:rsid w:val="00F654AF"/>
  </w:style>
  <w:style w:type="paragraph" w:customStyle="1" w:styleId="lede">
    <w:name w:val="lede"/>
    <w:basedOn w:val="Normal"/>
    <w:qFormat/>
    <w:rsid w:val="00F654AF"/>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654AF"/>
  </w:style>
  <w:style w:type="character" w:customStyle="1" w:styleId="degree">
    <w:name w:val="degree"/>
    <w:basedOn w:val="DefaultParagraphFont"/>
    <w:rsid w:val="00F654AF"/>
  </w:style>
  <w:style w:type="character" w:customStyle="1" w:styleId="major">
    <w:name w:val="major"/>
    <w:basedOn w:val="DefaultParagraphFont"/>
    <w:rsid w:val="00F654AF"/>
  </w:style>
  <w:style w:type="character" w:customStyle="1" w:styleId="authors">
    <w:name w:val="authors"/>
    <w:basedOn w:val="DefaultParagraphFont"/>
    <w:rsid w:val="00F654AF"/>
  </w:style>
  <w:style w:type="character" w:customStyle="1" w:styleId="views">
    <w:name w:val="views"/>
    <w:basedOn w:val="DefaultParagraphFont"/>
    <w:rsid w:val="00F654AF"/>
  </w:style>
  <w:style w:type="character" w:customStyle="1" w:styleId="stmainservices">
    <w:name w:val="stmainservices"/>
    <w:basedOn w:val="DefaultParagraphFont"/>
    <w:rsid w:val="00F654AF"/>
  </w:style>
  <w:style w:type="character" w:customStyle="1" w:styleId="stbubblehcount">
    <w:name w:val="stbubble_hcount"/>
    <w:basedOn w:val="DefaultParagraphFont"/>
    <w:rsid w:val="00F654AF"/>
  </w:style>
  <w:style w:type="paragraph" w:customStyle="1" w:styleId="Document">
    <w:name w:val="_Document"/>
    <w:basedOn w:val="Default"/>
    <w:next w:val="Default"/>
    <w:uiPriority w:val="99"/>
    <w:qFormat/>
    <w:rsid w:val="00F654AF"/>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F654AF"/>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F654AF"/>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F654AF"/>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F654AF"/>
    <w:pPr>
      <w:widowControl w:val="0"/>
      <w:spacing w:after="0" w:line="211" w:lineRule="atLeast"/>
    </w:pPr>
    <w:rPr>
      <w:rFonts w:ascii="Mokka" w:eastAsiaTheme="minorEastAsia" w:hAnsi="Mokka" w:cs="Times New Roman"/>
      <w:sz w:val="24"/>
    </w:rPr>
  </w:style>
  <w:style w:type="paragraph" w:customStyle="1" w:styleId="odd">
    <w:name w:val="odd"/>
    <w:basedOn w:val="Normal"/>
    <w:qFormat/>
    <w:rsid w:val="00F654AF"/>
    <w:pPr>
      <w:spacing w:before="100" w:beforeAutospacing="1" w:after="100" w:afterAutospacing="1"/>
    </w:pPr>
    <w:rPr>
      <w:rFonts w:ascii="Times" w:hAnsi="Times"/>
      <w:sz w:val="20"/>
      <w:szCs w:val="20"/>
    </w:rPr>
  </w:style>
  <w:style w:type="character" w:customStyle="1" w:styleId="tolocaltime">
    <w:name w:val="tolocaltime"/>
    <w:basedOn w:val="DefaultParagraphFont"/>
    <w:rsid w:val="00F654AF"/>
  </w:style>
  <w:style w:type="character" w:customStyle="1" w:styleId="pb-byline">
    <w:name w:val="pb-byline"/>
    <w:basedOn w:val="DefaultParagraphFont"/>
    <w:rsid w:val="00F654AF"/>
  </w:style>
  <w:style w:type="character" w:customStyle="1" w:styleId="pb-timestamp">
    <w:name w:val="pb-timestamp"/>
    <w:basedOn w:val="DefaultParagraphFont"/>
    <w:rsid w:val="00F654AF"/>
  </w:style>
  <w:style w:type="character" w:customStyle="1" w:styleId="posted-on">
    <w:name w:val="posted-on"/>
    <w:basedOn w:val="DefaultParagraphFont"/>
    <w:rsid w:val="00F654AF"/>
  </w:style>
  <w:style w:type="character" w:customStyle="1" w:styleId="even">
    <w:name w:val="even"/>
    <w:basedOn w:val="DefaultParagraphFont"/>
    <w:rsid w:val="00F654AF"/>
  </w:style>
  <w:style w:type="character" w:customStyle="1" w:styleId="foreground">
    <w:name w:val="foreground"/>
    <w:basedOn w:val="DefaultParagraphFont"/>
    <w:rsid w:val="00F654AF"/>
  </w:style>
  <w:style w:type="paragraph" w:customStyle="1" w:styleId="volissue">
    <w:name w:val="volissue"/>
    <w:basedOn w:val="Normal"/>
    <w:qFormat/>
    <w:rsid w:val="00F654AF"/>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654AF"/>
  </w:style>
  <w:style w:type="character" w:customStyle="1" w:styleId="articledate">
    <w:name w:val="articledate"/>
    <w:basedOn w:val="DefaultParagraphFont"/>
    <w:rsid w:val="00F654AF"/>
  </w:style>
  <w:style w:type="character" w:customStyle="1" w:styleId="post-byline">
    <w:name w:val="post-byline"/>
    <w:basedOn w:val="DefaultParagraphFont"/>
    <w:rsid w:val="00F654AF"/>
  </w:style>
  <w:style w:type="character" w:customStyle="1" w:styleId="tkrname">
    <w:name w:val="tkrname"/>
    <w:basedOn w:val="DefaultParagraphFont"/>
    <w:rsid w:val="00F654AF"/>
  </w:style>
  <w:style w:type="character" w:customStyle="1" w:styleId="tkrchange">
    <w:name w:val="tkrchange"/>
    <w:basedOn w:val="DefaultParagraphFont"/>
    <w:rsid w:val="00F654AF"/>
  </w:style>
  <w:style w:type="character" w:customStyle="1" w:styleId="upper">
    <w:name w:val="upper"/>
    <w:basedOn w:val="DefaultParagraphFont"/>
    <w:rsid w:val="00F654AF"/>
  </w:style>
  <w:style w:type="character" w:customStyle="1" w:styleId="metadate">
    <w:name w:val="meta_date"/>
    <w:basedOn w:val="DefaultParagraphFont"/>
    <w:rsid w:val="00F654AF"/>
  </w:style>
  <w:style w:type="character" w:customStyle="1" w:styleId="fa">
    <w:name w:val="fa"/>
    <w:basedOn w:val="DefaultParagraphFont"/>
    <w:rsid w:val="00F654AF"/>
  </w:style>
  <w:style w:type="character" w:customStyle="1" w:styleId="longname">
    <w:name w:val="longname"/>
    <w:basedOn w:val="DefaultParagraphFont"/>
    <w:rsid w:val="00F654AF"/>
  </w:style>
  <w:style w:type="character" w:customStyle="1" w:styleId="echocontainer">
    <w:name w:val="echo_container"/>
    <w:basedOn w:val="DefaultParagraphFont"/>
    <w:rsid w:val="00F654AF"/>
  </w:style>
  <w:style w:type="character" w:customStyle="1" w:styleId="comment-display">
    <w:name w:val="comment-display"/>
    <w:basedOn w:val="DefaultParagraphFont"/>
    <w:rsid w:val="00F654AF"/>
  </w:style>
  <w:style w:type="paragraph" w:customStyle="1" w:styleId="comment-count-label">
    <w:name w:val="comment-count-label"/>
    <w:basedOn w:val="Normal"/>
    <w:qFormat/>
    <w:rsid w:val="00F654AF"/>
    <w:pPr>
      <w:spacing w:before="100" w:beforeAutospacing="1" w:after="100" w:afterAutospacing="1"/>
    </w:pPr>
    <w:rPr>
      <w:rFonts w:ascii="Times" w:hAnsi="Times"/>
      <w:sz w:val="20"/>
      <w:szCs w:val="20"/>
    </w:rPr>
  </w:style>
  <w:style w:type="character" w:customStyle="1" w:styleId="echo-counter">
    <w:name w:val="echo-counter"/>
    <w:basedOn w:val="DefaultParagraphFont"/>
    <w:rsid w:val="00F654AF"/>
  </w:style>
  <w:style w:type="character" w:customStyle="1" w:styleId="discussion-policy">
    <w:name w:val="discussion-policy"/>
    <w:basedOn w:val="DefaultParagraphFont"/>
    <w:rsid w:val="00F654AF"/>
  </w:style>
  <w:style w:type="character" w:customStyle="1" w:styleId="echo-apps-conversations-streamcaption">
    <w:name w:val="echo-apps-conversations-streamcaption"/>
    <w:basedOn w:val="DefaultParagraphFont"/>
    <w:rsid w:val="00F654AF"/>
  </w:style>
  <w:style w:type="character" w:customStyle="1" w:styleId="echo-streamserver-controls-stream-item-text">
    <w:name w:val="echo-streamserver-controls-stream-item-text"/>
    <w:basedOn w:val="DefaultParagraphFont"/>
    <w:rsid w:val="00F654AF"/>
  </w:style>
  <w:style w:type="character" w:customStyle="1" w:styleId="echo-streamserver-controls-facepile-more">
    <w:name w:val="echo-streamserver-controls-facepile-more"/>
    <w:basedOn w:val="DefaultParagraphFont"/>
    <w:rsid w:val="00F654AF"/>
  </w:style>
  <w:style w:type="character" w:customStyle="1" w:styleId="echo-primaryfont">
    <w:name w:val="echo-primaryfont"/>
    <w:basedOn w:val="DefaultParagraphFont"/>
    <w:rsid w:val="00F654AF"/>
  </w:style>
  <w:style w:type="character" w:customStyle="1" w:styleId="section">
    <w:name w:val="section"/>
    <w:basedOn w:val="DefaultParagraphFont"/>
    <w:rsid w:val="00F654AF"/>
  </w:style>
  <w:style w:type="character" w:customStyle="1" w:styleId="wpsr-txt-headline">
    <w:name w:val="wpsr-txt-headline"/>
    <w:basedOn w:val="DefaultParagraphFont"/>
    <w:rsid w:val="00F654AF"/>
  </w:style>
  <w:style w:type="character" w:customStyle="1" w:styleId="asset-metabar-author">
    <w:name w:val="asset-metabar-author"/>
    <w:basedOn w:val="DefaultParagraphFont"/>
    <w:rsid w:val="00F654AF"/>
  </w:style>
  <w:style w:type="character" w:customStyle="1" w:styleId="asset-metabar-time">
    <w:name w:val="asset-metabar-time"/>
    <w:basedOn w:val="DefaultParagraphFont"/>
    <w:rsid w:val="00F654AF"/>
  </w:style>
  <w:style w:type="character" w:customStyle="1" w:styleId="eza-dateline">
    <w:name w:val="eza-dateline"/>
    <w:basedOn w:val="DefaultParagraphFont"/>
    <w:rsid w:val="00F654AF"/>
  </w:style>
  <w:style w:type="character" w:customStyle="1" w:styleId="eza-authors">
    <w:name w:val="eza-authors"/>
    <w:basedOn w:val="DefaultParagraphFont"/>
    <w:rsid w:val="00F654AF"/>
  </w:style>
  <w:style w:type="character" w:customStyle="1" w:styleId="csmstaff">
    <w:name w:val="csm_staff"/>
    <w:basedOn w:val="DefaultParagraphFont"/>
    <w:rsid w:val="00F654AF"/>
  </w:style>
  <w:style w:type="paragraph" w:customStyle="1" w:styleId="mol-para-with-font">
    <w:name w:val="mol-para-with-font"/>
    <w:basedOn w:val="Normal"/>
    <w:qFormat/>
    <w:rsid w:val="00F654A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654AF"/>
  </w:style>
  <w:style w:type="character" w:customStyle="1" w:styleId="byline-text">
    <w:name w:val="byline-text"/>
    <w:basedOn w:val="DefaultParagraphFont"/>
    <w:rsid w:val="00F654AF"/>
  </w:style>
  <w:style w:type="character" w:customStyle="1" w:styleId="itemauthor">
    <w:name w:val="itemauthor"/>
    <w:basedOn w:val="DefaultParagraphFont"/>
    <w:rsid w:val="00F654AF"/>
  </w:style>
  <w:style w:type="character" w:customStyle="1" w:styleId="itemdatecreated">
    <w:name w:val="itemdatecreated"/>
    <w:basedOn w:val="DefaultParagraphFont"/>
    <w:rsid w:val="00F654AF"/>
  </w:style>
  <w:style w:type="character" w:customStyle="1" w:styleId="slug-metadata-note">
    <w:name w:val="slug-metadata-note"/>
    <w:basedOn w:val="DefaultParagraphFont"/>
    <w:rsid w:val="00F654AF"/>
  </w:style>
  <w:style w:type="character" w:customStyle="1" w:styleId="drop-capped">
    <w:name w:val="drop-capped"/>
    <w:basedOn w:val="DefaultParagraphFont"/>
    <w:rsid w:val="00F654AF"/>
  </w:style>
  <w:style w:type="character" w:customStyle="1" w:styleId="published">
    <w:name w:val="published"/>
    <w:basedOn w:val="DefaultParagraphFont"/>
    <w:rsid w:val="00F654AF"/>
  </w:style>
  <w:style w:type="paragraph" w:customStyle="1" w:styleId="articleopinion-standfirst">
    <w:name w:val="articleopinion-standfirst"/>
    <w:basedOn w:val="Normal"/>
    <w:qFormat/>
    <w:rsid w:val="00F654AF"/>
    <w:pPr>
      <w:spacing w:before="100" w:beforeAutospacing="1" w:after="100" w:afterAutospacing="1"/>
    </w:pPr>
    <w:rPr>
      <w:rFonts w:ascii="Times" w:hAnsi="Times"/>
      <w:sz w:val="20"/>
      <w:szCs w:val="20"/>
    </w:rPr>
  </w:style>
  <w:style w:type="paragraph" w:customStyle="1" w:styleId="snippet">
    <w:name w:val="snippet"/>
    <w:basedOn w:val="Normal"/>
    <w:qFormat/>
    <w:rsid w:val="00F654AF"/>
    <w:pPr>
      <w:spacing w:before="100" w:beforeAutospacing="1" w:after="100" w:afterAutospacing="1"/>
    </w:pPr>
    <w:rPr>
      <w:rFonts w:ascii="Times" w:hAnsi="Times"/>
      <w:sz w:val="20"/>
      <w:szCs w:val="20"/>
    </w:rPr>
  </w:style>
  <w:style w:type="character" w:customStyle="1" w:styleId="thetitle">
    <w:name w:val="the_title"/>
    <w:basedOn w:val="DefaultParagraphFont"/>
    <w:rsid w:val="00F654AF"/>
  </w:style>
  <w:style w:type="character" w:customStyle="1" w:styleId="view-count">
    <w:name w:val="view-count"/>
    <w:basedOn w:val="DefaultParagraphFont"/>
    <w:rsid w:val="00F654AF"/>
  </w:style>
  <w:style w:type="character" w:customStyle="1" w:styleId="rupee">
    <w:name w:val="rupee"/>
    <w:basedOn w:val="DefaultParagraphFont"/>
    <w:rsid w:val="00F654AF"/>
  </w:style>
  <w:style w:type="character" w:customStyle="1" w:styleId="grey1">
    <w:name w:val="grey1"/>
    <w:basedOn w:val="DefaultParagraphFont"/>
    <w:rsid w:val="00F654AF"/>
  </w:style>
  <w:style w:type="paragraph" w:customStyle="1" w:styleId="Pa13">
    <w:name w:val="Pa13"/>
    <w:basedOn w:val="Default"/>
    <w:next w:val="Default"/>
    <w:uiPriority w:val="99"/>
    <w:qFormat/>
    <w:rsid w:val="00F654AF"/>
    <w:pPr>
      <w:widowControl w:val="0"/>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F654AF"/>
    <w:pPr>
      <w:widowControl w:val="0"/>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F654AF"/>
    <w:pPr>
      <w:widowControl w:val="0"/>
      <w:spacing w:after="0" w:line="241" w:lineRule="atLeast"/>
    </w:pPr>
    <w:rPr>
      <w:rFonts w:ascii="Gill Sans" w:eastAsiaTheme="minorEastAsia" w:hAnsi="Gill Sans" w:cs="Times New Roman"/>
      <w:sz w:val="24"/>
    </w:rPr>
  </w:style>
  <w:style w:type="character" w:customStyle="1" w:styleId="bureau">
    <w:name w:val="bureau"/>
    <w:basedOn w:val="DefaultParagraphFont"/>
    <w:rsid w:val="00F654AF"/>
  </w:style>
  <w:style w:type="character" w:customStyle="1" w:styleId="reporttitle">
    <w:name w:val="report_title"/>
    <w:basedOn w:val="DefaultParagraphFont"/>
    <w:rsid w:val="00F654AF"/>
  </w:style>
  <w:style w:type="character" w:customStyle="1" w:styleId="documenttype-longreleases">
    <w:name w:val="document_type_-_long_releases"/>
    <w:basedOn w:val="DefaultParagraphFont"/>
    <w:rsid w:val="00F654AF"/>
  </w:style>
  <w:style w:type="character" w:customStyle="1" w:styleId="alt-date">
    <w:name w:val="alt-date"/>
    <w:basedOn w:val="DefaultParagraphFont"/>
    <w:rsid w:val="00F654AF"/>
  </w:style>
  <w:style w:type="character" w:customStyle="1" w:styleId="entry-byline">
    <w:name w:val="entry-byline"/>
    <w:basedOn w:val="DefaultParagraphFont"/>
    <w:rsid w:val="00F654AF"/>
  </w:style>
  <w:style w:type="character" w:customStyle="1" w:styleId="taglinecontrib">
    <w:name w:val="tagline_contrib"/>
    <w:basedOn w:val="DefaultParagraphFont"/>
    <w:rsid w:val="00F654AF"/>
  </w:style>
  <w:style w:type="character" w:customStyle="1" w:styleId="articledate0">
    <w:name w:val="article_date"/>
    <w:basedOn w:val="DefaultParagraphFont"/>
    <w:rsid w:val="00F654AF"/>
  </w:style>
  <w:style w:type="paragraph" w:customStyle="1" w:styleId="hg-daily">
    <w:name w:val="hg-daily"/>
    <w:basedOn w:val="Normal"/>
    <w:qFormat/>
    <w:rsid w:val="00F654AF"/>
    <w:pPr>
      <w:spacing w:before="100" w:beforeAutospacing="1" w:after="100" w:afterAutospacing="1"/>
    </w:pPr>
    <w:rPr>
      <w:rFonts w:ascii="Times" w:hAnsi="Times"/>
      <w:sz w:val="20"/>
      <w:szCs w:val="20"/>
    </w:rPr>
  </w:style>
  <w:style w:type="paragraph" w:customStyle="1" w:styleId="buttonheading">
    <w:name w:val="buttonheading"/>
    <w:basedOn w:val="Normal"/>
    <w:qFormat/>
    <w:rsid w:val="00F654AF"/>
    <w:pPr>
      <w:spacing w:before="100" w:beforeAutospacing="1" w:after="100" w:afterAutospacing="1"/>
    </w:pPr>
    <w:rPr>
      <w:rFonts w:ascii="Times" w:hAnsi="Times"/>
      <w:sz w:val="20"/>
      <w:szCs w:val="20"/>
    </w:rPr>
  </w:style>
  <w:style w:type="character" w:customStyle="1" w:styleId="createdate">
    <w:name w:val="createdate"/>
    <w:basedOn w:val="DefaultParagraphFont"/>
    <w:rsid w:val="00F654AF"/>
  </w:style>
  <w:style w:type="character" w:customStyle="1" w:styleId="text-label">
    <w:name w:val="text-label"/>
    <w:basedOn w:val="DefaultParagraphFont"/>
    <w:rsid w:val="00F654AF"/>
  </w:style>
  <w:style w:type="character" w:customStyle="1" w:styleId="CardsHighlight">
    <w:name w:val="Cards Highlight"/>
    <w:uiPriority w:val="1"/>
    <w:rsid w:val="00F654AF"/>
    <w:rPr>
      <w:rFonts w:ascii="Times New Roman" w:hAnsi="Times New Roman"/>
      <w:sz w:val="24"/>
      <w:u w:val="single"/>
      <w:bdr w:val="none" w:sz="0" w:space="0" w:color="auto"/>
      <w:shd w:val="clear" w:color="auto" w:fill="00FFFF"/>
    </w:rPr>
  </w:style>
  <w:style w:type="character" w:customStyle="1" w:styleId="metad">
    <w:name w:val="metad"/>
    <w:rsid w:val="00F654AF"/>
  </w:style>
  <w:style w:type="character" w:customStyle="1" w:styleId="StyleTimesNewRoman12ptBold">
    <w:name w:val="Style Times New Roman 12 pt Bold"/>
    <w:rsid w:val="00F654AF"/>
    <w:rPr>
      <w:rFonts w:ascii="Times New Roman" w:hAnsi="Times New Roman"/>
      <w:b/>
      <w:bCs/>
      <w:sz w:val="24"/>
    </w:rPr>
  </w:style>
  <w:style w:type="paragraph" w:customStyle="1" w:styleId="TOC3Char">
    <w:name w:val="TOC 3 Char"/>
    <w:basedOn w:val="Normal"/>
    <w:next w:val="Normal"/>
    <w:qFormat/>
    <w:rsid w:val="00F654AF"/>
    <w:rPr>
      <w:rFonts w:ascii="Georgia" w:eastAsia="Times New Roman" w:hAnsi="Georgia"/>
      <w:sz w:val="24"/>
      <w:szCs w:val="20"/>
    </w:rPr>
  </w:style>
  <w:style w:type="paragraph" w:customStyle="1" w:styleId="TOC1Char">
    <w:name w:val="TOC 1 Char"/>
    <w:basedOn w:val="Normal"/>
    <w:next w:val="Normal"/>
    <w:qFormat/>
    <w:rsid w:val="00F654AF"/>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F654AF"/>
    <w:rPr>
      <w:b/>
      <w:noProof w:val="0"/>
      <w:sz w:val="24"/>
      <w:lang w:val="en-US" w:eastAsia="en-US" w:bidi="ar-SA"/>
    </w:rPr>
  </w:style>
  <w:style w:type="character" w:customStyle="1" w:styleId="StyleCardtextChar10pt">
    <w:name w:val="Style Card text Char + 10 pt"/>
    <w:rsid w:val="00F654AF"/>
    <w:rPr>
      <w:rFonts w:ascii="Georgia" w:eastAsia="Calibri" w:hAnsi="Georgia"/>
      <w:sz w:val="20"/>
      <w:u w:val="single"/>
      <w:lang w:bidi="ar-SA"/>
    </w:rPr>
  </w:style>
  <w:style w:type="paragraph" w:customStyle="1" w:styleId="NoteLevel11">
    <w:name w:val="Note Level 11"/>
    <w:basedOn w:val="Normal"/>
    <w:uiPriority w:val="99"/>
    <w:qFormat/>
    <w:rsid w:val="00F654AF"/>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F654AF"/>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F654AF"/>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F654AF"/>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F654AF"/>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F654AF"/>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F654AF"/>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F654AF"/>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F654AF"/>
    <w:pPr>
      <w:spacing w:after="200" w:line="276" w:lineRule="auto"/>
      <w:ind w:left="400" w:hanging="200"/>
    </w:pPr>
    <w:rPr>
      <w:rFonts w:eastAsia="Times New Roman"/>
      <w:bCs/>
    </w:rPr>
  </w:style>
  <w:style w:type="paragraph" w:styleId="Index3">
    <w:name w:val="index 3"/>
    <w:basedOn w:val="Normal"/>
    <w:next w:val="Normal"/>
    <w:autoRedefine/>
    <w:rsid w:val="00F654AF"/>
    <w:pPr>
      <w:spacing w:after="200" w:line="276" w:lineRule="auto"/>
      <w:ind w:left="600" w:hanging="200"/>
    </w:pPr>
    <w:rPr>
      <w:rFonts w:eastAsia="Times New Roman"/>
      <w:bCs/>
    </w:rPr>
  </w:style>
  <w:style w:type="paragraph" w:styleId="Index4">
    <w:name w:val="index 4"/>
    <w:basedOn w:val="Normal"/>
    <w:next w:val="Normal"/>
    <w:autoRedefine/>
    <w:rsid w:val="00F654AF"/>
    <w:pPr>
      <w:spacing w:after="200" w:line="276" w:lineRule="auto"/>
      <w:ind w:left="800" w:hanging="200"/>
    </w:pPr>
    <w:rPr>
      <w:rFonts w:eastAsia="Times New Roman"/>
      <w:bCs/>
    </w:rPr>
  </w:style>
  <w:style w:type="paragraph" w:styleId="Index5">
    <w:name w:val="index 5"/>
    <w:basedOn w:val="Normal"/>
    <w:next w:val="Normal"/>
    <w:autoRedefine/>
    <w:rsid w:val="00F654AF"/>
    <w:pPr>
      <w:spacing w:after="200" w:line="276" w:lineRule="auto"/>
      <w:ind w:left="1000" w:hanging="200"/>
    </w:pPr>
    <w:rPr>
      <w:rFonts w:eastAsia="Times New Roman"/>
      <w:bCs/>
    </w:rPr>
  </w:style>
  <w:style w:type="paragraph" w:styleId="Index6">
    <w:name w:val="index 6"/>
    <w:basedOn w:val="Normal"/>
    <w:next w:val="Normal"/>
    <w:autoRedefine/>
    <w:rsid w:val="00F654AF"/>
    <w:pPr>
      <w:spacing w:after="200" w:line="276" w:lineRule="auto"/>
      <w:ind w:left="1200" w:hanging="200"/>
    </w:pPr>
    <w:rPr>
      <w:rFonts w:eastAsia="Times New Roman"/>
      <w:bCs/>
    </w:rPr>
  </w:style>
  <w:style w:type="paragraph" w:styleId="Index7">
    <w:name w:val="index 7"/>
    <w:basedOn w:val="Normal"/>
    <w:next w:val="Normal"/>
    <w:autoRedefine/>
    <w:rsid w:val="00F654AF"/>
    <w:pPr>
      <w:spacing w:after="200" w:line="276" w:lineRule="auto"/>
      <w:ind w:left="1400" w:hanging="200"/>
    </w:pPr>
    <w:rPr>
      <w:rFonts w:eastAsia="Times New Roman"/>
      <w:bCs/>
    </w:rPr>
  </w:style>
  <w:style w:type="paragraph" w:styleId="Index8">
    <w:name w:val="index 8"/>
    <w:basedOn w:val="Normal"/>
    <w:next w:val="Normal"/>
    <w:autoRedefine/>
    <w:rsid w:val="00F654AF"/>
    <w:pPr>
      <w:spacing w:after="200" w:line="276" w:lineRule="auto"/>
      <w:ind w:left="1600" w:hanging="200"/>
    </w:pPr>
    <w:rPr>
      <w:rFonts w:eastAsia="Times New Roman"/>
      <w:bCs/>
    </w:rPr>
  </w:style>
  <w:style w:type="paragraph" w:styleId="Index9">
    <w:name w:val="index 9"/>
    <w:basedOn w:val="Normal"/>
    <w:next w:val="Normal"/>
    <w:autoRedefine/>
    <w:rsid w:val="00F654AF"/>
    <w:pPr>
      <w:spacing w:after="200" w:line="276" w:lineRule="auto"/>
      <w:ind w:left="1800" w:hanging="200"/>
    </w:pPr>
    <w:rPr>
      <w:rFonts w:eastAsia="Times New Roman"/>
      <w:bCs/>
    </w:rPr>
  </w:style>
  <w:style w:type="paragraph" w:styleId="IndexHeading">
    <w:name w:val="index heading"/>
    <w:basedOn w:val="Normal"/>
    <w:next w:val="Index1"/>
    <w:rsid w:val="00F654A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654AF"/>
    <w:pPr>
      <w:jc w:val="both"/>
    </w:pPr>
    <w:rPr>
      <w:rFonts w:ascii="Georgia" w:eastAsia="Times New Roman" w:hAnsi="Georgia"/>
      <w:i/>
      <w:iCs/>
      <w:color w:val="000000"/>
      <w:sz w:val="20"/>
    </w:rPr>
  </w:style>
  <w:style w:type="character" w:customStyle="1" w:styleId="MediumGrid11">
    <w:name w:val="Medium Grid 11"/>
    <w:uiPriority w:val="99"/>
    <w:rsid w:val="00F654AF"/>
    <w:rPr>
      <w:color w:val="808080"/>
    </w:rPr>
  </w:style>
  <w:style w:type="character" w:customStyle="1" w:styleId="Date2">
    <w:name w:val="Date2"/>
    <w:rsid w:val="00F654AF"/>
  </w:style>
  <w:style w:type="paragraph" w:customStyle="1" w:styleId="PlaceholderText2">
    <w:name w:val="Placeholder Text2"/>
    <w:basedOn w:val="Normal"/>
    <w:uiPriority w:val="99"/>
    <w:qFormat/>
    <w:rsid w:val="00F654AF"/>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F654AF"/>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F654AF"/>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F654AF"/>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F654AF"/>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F654AF"/>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F654AF"/>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F654AF"/>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F654AF"/>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F654AF"/>
    <w:rPr>
      <w:sz w:val="17"/>
      <w:szCs w:val="24"/>
      <w:lang w:val="en-US" w:eastAsia="en-US" w:bidi="ar-SA"/>
    </w:rPr>
  </w:style>
  <w:style w:type="character" w:styleId="SubtleEmphasis">
    <w:name w:val="Subtle Emphasis"/>
    <w:uiPriority w:val="1"/>
    <w:qFormat/>
    <w:rsid w:val="00F654AF"/>
    <w:rPr>
      <w:rFonts w:ascii="Garamond" w:hAnsi="Garamond"/>
      <w:iCs/>
      <w:color w:val="auto"/>
      <w:spacing w:val="0"/>
      <w:sz w:val="22"/>
      <w:u w:val="single"/>
      <w:bdr w:val="none" w:sz="0" w:space="0" w:color="auto"/>
    </w:rPr>
  </w:style>
  <w:style w:type="character" w:customStyle="1" w:styleId="italics">
    <w:name w:val="italics"/>
    <w:basedOn w:val="DefaultParagraphFont"/>
    <w:rsid w:val="00F654AF"/>
  </w:style>
  <w:style w:type="character" w:customStyle="1" w:styleId="m-3583723223135346788gmail-style13ptbold">
    <w:name w:val="m_-3583723223135346788gmail-style13ptbold"/>
    <w:basedOn w:val="DefaultParagraphFont"/>
    <w:rsid w:val="00F654AF"/>
  </w:style>
  <w:style w:type="character" w:customStyle="1" w:styleId="m-3583723223135346788gmail-styleunderline">
    <w:name w:val="m_-3583723223135346788gmail-styleunderline"/>
    <w:basedOn w:val="DefaultParagraphFont"/>
    <w:rsid w:val="00F654AF"/>
  </w:style>
  <w:style w:type="character" w:customStyle="1" w:styleId="m5752322906675670515gmail-style13ptbold">
    <w:name w:val="m_5752322906675670515gmail-style13ptbold"/>
    <w:basedOn w:val="DefaultParagraphFont"/>
    <w:rsid w:val="00F654AF"/>
  </w:style>
  <w:style w:type="character" w:customStyle="1" w:styleId="m5752322906675670515gmail-styleunderline">
    <w:name w:val="m_5752322906675670515gmail-styleunderline"/>
    <w:basedOn w:val="DefaultParagraphFont"/>
    <w:rsid w:val="00F654AF"/>
  </w:style>
  <w:style w:type="paragraph" w:customStyle="1" w:styleId="profiletext">
    <w:name w:val="profiletext"/>
    <w:basedOn w:val="Normal"/>
    <w:qFormat/>
    <w:rsid w:val="00F654AF"/>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F654AF"/>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F654AF"/>
  </w:style>
  <w:style w:type="character" w:customStyle="1" w:styleId="slideshowcount">
    <w:name w:val="slideshow_count"/>
    <w:basedOn w:val="DefaultParagraphFont"/>
    <w:rsid w:val="00F654AF"/>
  </w:style>
  <w:style w:type="character" w:customStyle="1" w:styleId="pull-quotetext">
    <w:name w:val="pull-quote__text"/>
    <w:basedOn w:val="DefaultParagraphFont"/>
    <w:rsid w:val="00F654AF"/>
  </w:style>
  <w:style w:type="character" w:customStyle="1" w:styleId="widont">
    <w:name w:val="widont"/>
    <w:basedOn w:val="DefaultParagraphFont"/>
    <w:rsid w:val="00F654AF"/>
  </w:style>
  <w:style w:type="character" w:customStyle="1" w:styleId="social-sharetext">
    <w:name w:val="social-share__text"/>
    <w:basedOn w:val="DefaultParagraphFont"/>
    <w:rsid w:val="00F654AF"/>
  </w:style>
  <w:style w:type="character" w:customStyle="1" w:styleId="css-vz7hjd">
    <w:name w:val="css-vz7hjd"/>
    <w:basedOn w:val="DefaultParagraphFont"/>
    <w:rsid w:val="00F654AF"/>
  </w:style>
  <w:style w:type="paragraph" w:customStyle="1" w:styleId="css-173tce4">
    <w:name w:val="css-173tce4"/>
    <w:basedOn w:val="Normal"/>
    <w:qFormat/>
    <w:rsid w:val="00F654AF"/>
    <w:pPr>
      <w:spacing w:before="100" w:beforeAutospacing="1" w:after="100" w:afterAutospacing="1"/>
    </w:pPr>
    <w:rPr>
      <w:rFonts w:ascii="Times New Roman" w:hAnsi="Times New Roman"/>
    </w:rPr>
  </w:style>
  <w:style w:type="paragraph" w:customStyle="1" w:styleId="css-1cbhw1y">
    <w:name w:val="css-1cbhw1y"/>
    <w:basedOn w:val="Normal"/>
    <w:qFormat/>
    <w:rsid w:val="00F654AF"/>
    <w:pPr>
      <w:spacing w:before="100" w:beforeAutospacing="1" w:after="100" w:afterAutospacing="1"/>
    </w:pPr>
    <w:rPr>
      <w:rFonts w:ascii="Times New Roman" w:hAnsi="Times New Roman"/>
    </w:rPr>
  </w:style>
  <w:style w:type="character" w:customStyle="1" w:styleId="css-1baulvz">
    <w:name w:val="css-1baulvz"/>
    <w:basedOn w:val="DefaultParagraphFont"/>
    <w:rsid w:val="00F654AF"/>
  </w:style>
  <w:style w:type="character" w:customStyle="1" w:styleId="css-1dv1kvn">
    <w:name w:val="css-1dv1kvn"/>
    <w:basedOn w:val="DefaultParagraphFont"/>
    <w:rsid w:val="00F654AF"/>
  </w:style>
  <w:style w:type="character" w:customStyle="1" w:styleId="emkp2hg1">
    <w:name w:val="emkp2hg1"/>
    <w:basedOn w:val="DefaultParagraphFont"/>
    <w:rsid w:val="00F654AF"/>
  </w:style>
  <w:style w:type="character" w:customStyle="1" w:styleId="css-1ly73wi">
    <w:name w:val="css-1ly73wi"/>
    <w:basedOn w:val="DefaultParagraphFont"/>
    <w:rsid w:val="00F654AF"/>
  </w:style>
  <w:style w:type="character" w:customStyle="1" w:styleId="css-1v07nl7">
    <w:name w:val="css-1v07nl7"/>
    <w:basedOn w:val="DefaultParagraphFont"/>
    <w:rsid w:val="00F654AF"/>
  </w:style>
  <w:style w:type="character" w:customStyle="1" w:styleId="css-vg01wm">
    <w:name w:val="css-vg01wm"/>
    <w:basedOn w:val="DefaultParagraphFont"/>
    <w:rsid w:val="00F654AF"/>
  </w:style>
  <w:style w:type="character" w:customStyle="1" w:styleId="header-tagline">
    <w:name w:val="header-tagline"/>
    <w:basedOn w:val="DefaultParagraphFont"/>
    <w:rsid w:val="00F654AF"/>
  </w:style>
  <w:style w:type="character" w:customStyle="1" w:styleId="ab-lbl">
    <w:name w:val="ab-lbl"/>
    <w:basedOn w:val="DefaultParagraphFont"/>
    <w:rsid w:val="00F654AF"/>
  </w:style>
  <w:style w:type="character" w:customStyle="1" w:styleId="username">
    <w:name w:val="username"/>
    <w:basedOn w:val="DefaultParagraphFont"/>
    <w:rsid w:val="00F654AF"/>
  </w:style>
  <w:style w:type="character" w:customStyle="1" w:styleId="pb-caption">
    <w:name w:val="pb-caption"/>
    <w:basedOn w:val="DefaultParagraphFont"/>
    <w:rsid w:val="00F654AF"/>
  </w:style>
  <w:style w:type="character" w:customStyle="1" w:styleId="author-timestamp">
    <w:name w:val="author-timestamp"/>
    <w:basedOn w:val="DefaultParagraphFont"/>
    <w:rsid w:val="00F654AF"/>
  </w:style>
  <w:style w:type="character" w:customStyle="1" w:styleId="pb-author-name">
    <w:name w:val="pb-author-name"/>
    <w:basedOn w:val="DefaultParagraphFont"/>
    <w:rsid w:val="00F654AF"/>
  </w:style>
  <w:style w:type="character" w:customStyle="1" w:styleId="pb-author-role">
    <w:name w:val="pb-author-role"/>
    <w:basedOn w:val="DefaultParagraphFont"/>
    <w:rsid w:val="00F654AF"/>
  </w:style>
  <w:style w:type="character" w:customStyle="1" w:styleId="section-label">
    <w:name w:val="section-label"/>
    <w:basedOn w:val="DefaultParagraphFont"/>
    <w:rsid w:val="00F654AF"/>
  </w:style>
  <w:style w:type="character" w:customStyle="1" w:styleId="section-label-span">
    <w:name w:val="section-label-span"/>
    <w:basedOn w:val="DefaultParagraphFont"/>
    <w:rsid w:val="00F654AF"/>
  </w:style>
  <w:style w:type="character" w:customStyle="1" w:styleId="by-lbl">
    <w:name w:val="by-lbl"/>
    <w:basedOn w:val="DefaultParagraphFont"/>
    <w:rsid w:val="00F654AF"/>
  </w:style>
  <w:style w:type="paragraph" w:customStyle="1" w:styleId="interstitial-link">
    <w:name w:val="interstitial-link"/>
    <w:basedOn w:val="Normal"/>
    <w:uiPriority w:val="99"/>
    <w:qFormat/>
    <w:rsid w:val="00F654AF"/>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F654AF"/>
  </w:style>
  <w:style w:type="character" w:customStyle="1" w:styleId="num">
    <w:name w:val="num"/>
    <w:basedOn w:val="DefaultParagraphFont"/>
    <w:rsid w:val="00F654AF"/>
  </w:style>
  <w:style w:type="character" w:customStyle="1" w:styleId="chapeau">
    <w:name w:val="chapeau"/>
    <w:basedOn w:val="DefaultParagraphFont"/>
    <w:rsid w:val="00F654AF"/>
  </w:style>
  <w:style w:type="character" w:customStyle="1" w:styleId="responsivemedia-captiontext--2wfdf">
    <w:name w:val="responsivemedia-captiontext--2wfdf"/>
    <w:basedOn w:val="DefaultParagraphFont"/>
    <w:rsid w:val="00F654AF"/>
  </w:style>
  <w:style w:type="character" w:customStyle="1" w:styleId="responsivemedia-credit--3f-q">
    <w:name w:val="responsivemedia-credit--3f-q_"/>
    <w:basedOn w:val="DefaultParagraphFont"/>
    <w:rsid w:val="00F654AF"/>
  </w:style>
  <w:style w:type="character" w:customStyle="1" w:styleId="v">
    <w:name w:val="v"/>
    <w:basedOn w:val="DefaultParagraphFont"/>
    <w:rsid w:val="00F654AF"/>
  </w:style>
  <w:style w:type="paragraph" w:customStyle="1" w:styleId="AnalyticsGBN">
    <w:name w:val="AnalyticsGBN"/>
    <w:basedOn w:val="Normal"/>
    <w:link w:val="AnalyticsGBNChar"/>
    <w:uiPriority w:val="4"/>
    <w:qFormat/>
    <w:rsid w:val="00F654AF"/>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F654AF"/>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F654AF"/>
    <w:rPr>
      <w:rFonts w:ascii="Garamond" w:hAnsi="Garamond"/>
    </w:rPr>
  </w:style>
  <w:style w:type="character" w:customStyle="1" w:styleId="DateTimeChar">
    <w:name w:val="DateTime Char"/>
    <w:basedOn w:val="DefaultParagraphFont"/>
    <w:link w:val="DateTime"/>
    <w:uiPriority w:val="4"/>
    <w:rsid w:val="00F654AF"/>
    <w:rPr>
      <w:rFonts w:ascii="Garamond" w:hAnsi="Garamond"/>
    </w:rPr>
  </w:style>
  <w:style w:type="paragraph" w:customStyle="1" w:styleId="Lecture">
    <w:name w:val="Lecture"/>
    <w:next w:val="BodyText"/>
    <w:link w:val="LectureChar"/>
    <w:autoRedefine/>
    <w:uiPriority w:val="4"/>
    <w:qFormat/>
    <w:rsid w:val="00F654AF"/>
    <w:pPr>
      <w:spacing w:after="0"/>
      <w:outlineLvl w:val="5"/>
    </w:pPr>
    <w:rPr>
      <w:rFonts w:ascii="Arial" w:hAnsi="Arial" w:cs="Arial"/>
      <w:spacing w:val="-10"/>
      <w:szCs w:val="22"/>
    </w:rPr>
  </w:style>
  <w:style w:type="character" w:customStyle="1" w:styleId="LectureChar">
    <w:name w:val="Lecture Char"/>
    <w:basedOn w:val="DateTimeChar"/>
    <w:link w:val="Lecture"/>
    <w:uiPriority w:val="4"/>
    <w:rsid w:val="00F654AF"/>
    <w:rPr>
      <w:rFonts w:ascii="Arial" w:hAnsi="Arial" w:cs="Arial"/>
      <w:spacing w:val="-10"/>
      <w:szCs w:val="22"/>
    </w:rPr>
  </w:style>
  <w:style w:type="character" w:customStyle="1" w:styleId="evidencetextChar1">
    <w:name w:val="evidence text Char1"/>
    <w:basedOn w:val="DefaultParagraphFont"/>
    <w:link w:val="evidencetext"/>
    <w:locked/>
    <w:rsid w:val="00F654AF"/>
    <w:rPr>
      <w:rFonts w:eastAsia="Times New Roman"/>
      <w:color w:val="000000"/>
      <w:sz w:val="18"/>
    </w:rPr>
  </w:style>
  <w:style w:type="character" w:customStyle="1" w:styleId="m4841727538114946087gmail-styleunderline">
    <w:name w:val="m_4841727538114946087gmail-styleunderline"/>
    <w:basedOn w:val="DefaultParagraphFont"/>
    <w:rsid w:val="00F654AF"/>
  </w:style>
  <w:style w:type="paragraph" w:customStyle="1" w:styleId="BreakTag">
    <w:name w:val="Break Tag"/>
    <w:basedOn w:val="Normal"/>
    <w:autoRedefine/>
    <w:uiPriority w:val="4"/>
    <w:qFormat/>
    <w:rsid w:val="00F654AF"/>
    <w:pPr>
      <w:spacing w:before="240"/>
    </w:pPr>
    <w:rPr>
      <w:rFonts w:ascii="Garamond" w:hAnsi="Garamond"/>
      <w:b/>
      <w:sz w:val="26"/>
    </w:rPr>
  </w:style>
  <w:style w:type="paragraph" w:customStyle="1" w:styleId="BreakBlock">
    <w:name w:val="Break Block"/>
    <w:basedOn w:val="Normal"/>
    <w:link w:val="BreakBlockChar"/>
    <w:autoRedefine/>
    <w:qFormat/>
    <w:rsid w:val="00F654A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654AF"/>
    <w:rPr>
      <w:rFonts w:ascii="Arial Bold" w:hAnsi="Arial Bold"/>
      <w:b/>
      <w:caps/>
      <w:sz w:val="32"/>
      <w:u w:val="single"/>
    </w:rPr>
  </w:style>
  <w:style w:type="character" w:customStyle="1" w:styleId="Mention1">
    <w:name w:val="Mention1"/>
    <w:basedOn w:val="DefaultParagraphFont"/>
    <w:uiPriority w:val="99"/>
    <w:semiHidden/>
    <w:unhideWhenUsed/>
    <w:rsid w:val="00F654AF"/>
    <w:rPr>
      <w:color w:val="2B579A"/>
      <w:shd w:val="clear" w:color="auto" w:fill="E6E6E6"/>
    </w:rPr>
  </w:style>
  <w:style w:type="character" w:customStyle="1" w:styleId="UnresolvedMention11">
    <w:name w:val="Unresolved Mention11"/>
    <w:basedOn w:val="DefaultParagraphFont"/>
    <w:uiPriority w:val="99"/>
    <w:unhideWhenUsed/>
    <w:rsid w:val="00F654AF"/>
    <w:rPr>
      <w:color w:val="808080"/>
      <w:shd w:val="clear" w:color="auto" w:fill="E6E6E6"/>
    </w:rPr>
  </w:style>
  <w:style w:type="character" w:customStyle="1" w:styleId="Styleunderline11pt">
    <w:name w:val="Style underline + 11 pt"/>
    <w:rsid w:val="00F654AF"/>
    <w:rPr>
      <w:rFonts w:ascii="Times New Roman" w:hAnsi="Times New Roman"/>
      <w:sz w:val="20"/>
      <w:u w:val="single"/>
    </w:rPr>
  </w:style>
  <w:style w:type="paragraph" w:customStyle="1" w:styleId="Stylecard11pt">
    <w:name w:val="Style card + 11 pt"/>
    <w:basedOn w:val="Normal"/>
    <w:link w:val="Stylecard11ptChar"/>
    <w:qFormat/>
    <w:rsid w:val="00F654AF"/>
    <w:pPr>
      <w:ind w:left="288" w:right="288"/>
    </w:pPr>
    <w:rPr>
      <w:rFonts w:ascii="Georgia" w:eastAsia="SimSun" w:hAnsi="Georgia"/>
      <w:lang w:eastAsia="zh-CN"/>
    </w:rPr>
  </w:style>
  <w:style w:type="character" w:customStyle="1" w:styleId="Stylecard11ptChar">
    <w:name w:val="Style card + 11 pt Char"/>
    <w:link w:val="Stylecard11pt"/>
    <w:rsid w:val="00F654AF"/>
    <w:rPr>
      <w:rFonts w:ascii="Georgia" w:eastAsia="SimSun" w:hAnsi="Georgia"/>
      <w:lang w:eastAsia="zh-CN"/>
    </w:rPr>
  </w:style>
  <w:style w:type="paragraph" w:customStyle="1" w:styleId="StyleStyle411pt">
    <w:name w:val="Style Style4 + 11 pt"/>
    <w:basedOn w:val="Normal"/>
    <w:link w:val="StyleStyle411ptChar"/>
    <w:qFormat/>
    <w:rsid w:val="00F654AF"/>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F654AF"/>
    <w:rPr>
      <w:rFonts w:ascii="Garamond" w:eastAsia="Times New Roman" w:hAnsi="Garamond"/>
      <w:u w:val="single"/>
    </w:rPr>
  </w:style>
  <w:style w:type="character" w:customStyle="1" w:styleId="Style11ptUnderline">
    <w:name w:val="Style 11 pt Underline"/>
    <w:rsid w:val="00F654AF"/>
    <w:rPr>
      <w:sz w:val="20"/>
      <w:u w:val="single"/>
    </w:rPr>
  </w:style>
  <w:style w:type="character" w:customStyle="1" w:styleId="Style11ptBoldUnderline">
    <w:name w:val="Style 11 pt Bold Underline"/>
    <w:rsid w:val="00F654AF"/>
    <w:rPr>
      <w:b/>
      <w:bCs/>
      <w:sz w:val="20"/>
      <w:u w:val="single"/>
    </w:rPr>
  </w:style>
  <w:style w:type="character" w:customStyle="1" w:styleId="Style11pt">
    <w:name w:val="Style 11 pt"/>
    <w:rsid w:val="00F654AF"/>
    <w:rPr>
      <w:sz w:val="20"/>
    </w:rPr>
  </w:style>
  <w:style w:type="paragraph" w:customStyle="1" w:styleId="StyleStyle411ptBold">
    <w:name w:val="Style Style4 + 11 pt Bold"/>
    <w:basedOn w:val="Normal"/>
    <w:link w:val="StyleStyle411ptBoldChar"/>
    <w:qFormat/>
    <w:rsid w:val="00F654AF"/>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F654AF"/>
    <w:rPr>
      <w:rFonts w:ascii="Garamond" w:eastAsia="Times New Roman" w:hAnsi="Garamond"/>
      <w:b/>
      <w:bCs/>
      <w:u w:val="single"/>
    </w:rPr>
  </w:style>
  <w:style w:type="character" w:customStyle="1" w:styleId="hilite1">
    <w:name w:val="hilite1"/>
    <w:basedOn w:val="DefaultParagraphFont"/>
    <w:rsid w:val="00F654AF"/>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F654AF"/>
    <w:rPr>
      <w:rFonts w:ascii="Cambria" w:hAnsi="Cambria" w:cs="Times New Roman"/>
      <w:b/>
      <w:bCs/>
      <w:sz w:val="26"/>
      <w:szCs w:val="26"/>
    </w:rPr>
  </w:style>
  <w:style w:type="character" w:customStyle="1" w:styleId="CardCharChar1">
    <w:name w:val="Card Char Char1"/>
    <w:basedOn w:val="DefaultParagraphFont"/>
    <w:rsid w:val="00F654AF"/>
    <w:rPr>
      <w:rFonts w:cs="Times New Roman"/>
      <w:b/>
      <w:bCs/>
      <w:sz w:val="28"/>
      <w:szCs w:val="28"/>
    </w:rPr>
  </w:style>
  <w:style w:type="character" w:customStyle="1" w:styleId="hit1">
    <w:name w:val="hit1"/>
    <w:basedOn w:val="DefaultParagraphFont"/>
    <w:rsid w:val="00F654AF"/>
    <w:rPr>
      <w:b/>
      <w:bCs/>
      <w:color w:val="CC0033"/>
    </w:rPr>
  </w:style>
  <w:style w:type="character" w:customStyle="1" w:styleId="SmallText-New">
    <w:name w:val="Small Text - New"/>
    <w:basedOn w:val="DefaultParagraphFont"/>
    <w:rsid w:val="00F654AF"/>
    <w:rPr>
      <w:rFonts w:ascii="Arial Narrow" w:hAnsi="Arial Narrow"/>
      <w:sz w:val="14"/>
    </w:rPr>
  </w:style>
  <w:style w:type="character" w:customStyle="1" w:styleId="Underlined-New">
    <w:name w:val="Underlined - New"/>
    <w:basedOn w:val="DefaultParagraphFont"/>
    <w:rsid w:val="00F654AF"/>
    <w:rPr>
      <w:rFonts w:ascii="Arial Narrow" w:hAnsi="Arial Narrow"/>
      <w:sz w:val="16"/>
      <w:u w:val="single"/>
    </w:rPr>
  </w:style>
  <w:style w:type="character" w:customStyle="1" w:styleId="Boxing">
    <w:name w:val="Boxing"/>
    <w:basedOn w:val="DefaultParagraphFont"/>
    <w:rsid w:val="00F654AF"/>
    <w:rPr>
      <w:rFonts w:ascii="Arial Narrow" w:hAnsi="Arial Narrow"/>
      <w:dstrike w:val="0"/>
      <w:sz w:val="20"/>
      <w:bdr w:val="single" w:sz="2" w:space="0" w:color="auto"/>
      <w:vertAlign w:val="baseline"/>
    </w:rPr>
  </w:style>
  <w:style w:type="character" w:customStyle="1" w:styleId="style65">
    <w:name w:val="style65"/>
    <w:basedOn w:val="DefaultParagraphFont"/>
    <w:rsid w:val="00F654AF"/>
    <w:rPr>
      <w:rFonts w:cs="Times New Roman"/>
    </w:rPr>
  </w:style>
  <w:style w:type="character" w:customStyle="1" w:styleId="Heading3CharCharChar3">
    <w:name w:val="Heading 3 Char Char Char3"/>
    <w:aliases w:val=" Char Char Char3,Char Char Char3,Heading 3 Char Char Char2, Char Char Char2,Char Char Char2,Heading 2 Char1 Char Char4,Heading 2 Char Char Char Char4,Heading 2 Char1 Char Char Char Char4,Heading 2 Char Char Char Char Char Char4"/>
    <w:basedOn w:val="DefaultParagraphFont"/>
    <w:rsid w:val="00F654AF"/>
    <w:rPr>
      <w:rFonts w:cs="Arial"/>
      <w:bCs/>
      <w:szCs w:val="26"/>
      <w:u w:val="single"/>
      <w:lang w:val="en-US" w:eastAsia="en-US" w:bidi="ar-SA"/>
    </w:rPr>
  </w:style>
  <w:style w:type="character" w:customStyle="1" w:styleId="Heading3CharCharCharChar2">
    <w:name w:val="Heading 3 Char Char Char Char2"/>
    <w:basedOn w:val="DefaultParagraphFont"/>
    <w:rsid w:val="00F654AF"/>
    <w:rPr>
      <w:rFonts w:cs="Arial"/>
      <w:bCs/>
      <w:szCs w:val="26"/>
      <w:u w:val="single"/>
      <w:lang w:val="en-US" w:eastAsia="en-US" w:bidi="ar-SA"/>
    </w:rPr>
  </w:style>
  <w:style w:type="paragraph" w:customStyle="1" w:styleId="evidencetextChar">
    <w:name w:val="evidence text Char"/>
    <w:basedOn w:val="Normal"/>
    <w:qFormat/>
    <w:rsid w:val="00F654AF"/>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F654A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654AF"/>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654AF"/>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F654AF"/>
    <w:rPr>
      <w:u w:val="single"/>
    </w:rPr>
  </w:style>
  <w:style w:type="character" w:customStyle="1" w:styleId="BoldandUnderlineChar3Char2">
    <w:name w:val="Bold and Underline Char3 Char2"/>
    <w:basedOn w:val="DefaultParagraphFont"/>
    <w:rsid w:val="00F654AF"/>
    <w:rPr>
      <w:b/>
      <w:u w:val="single"/>
    </w:rPr>
  </w:style>
  <w:style w:type="paragraph" w:customStyle="1" w:styleId="StyleUnderlineChar11pt">
    <w:name w:val="Style Underline Char + 11 pt"/>
    <w:basedOn w:val="Normal"/>
    <w:link w:val="StyleUnderlineChar11ptChar"/>
    <w:qFormat/>
    <w:rsid w:val="00F654AF"/>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F654AF"/>
    <w:rPr>
      <w:rFonts w:ascii="Garamond" w:eastAsia="Times New Roman" w:hAnsi="Garamond"/>
      <w:u w:val="single"/>
    </w:rPr>
  </w:style>
  <w:style w:type="paragraph" w:customStyle="1" w:styleId="StyleUnderlineChar11ptBold">
    <w:name w:val="Style Underline Char + 11 pt Bold"/>
    <w:basedOn w:val="Normal"/>
    <w:link w:val="StyleUnderlineChar11ptBoldChar"/>
    <w:qFormat/>
    <w:rsid w:val="00F654AF"/>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F654AF"/>
    <w:rPr>
      <w:rFonts w:ascii="Garamond" w:eastAsia="Times New Roman" w:hAnsi="Garamond"/>
      <w:b/>
      <w:bCs/>
      <w:u w:val="single"/>
    </w:rPr>
  </w:style>
  <w:style w:type="character" w:customStyle="1" w:styleId="inside-head">
    <w:name w:val="inside-head"/>
    <w:basedOn w:val="DefaultParagraphFont"/>
    <w:rsid w:val="00F654AF"/>
  </w:style>
  <w:style w:type="character" w:customStyle="1" w:styleId="officialstitle-">
    <w:name w:val="official_s_title-"/>
    <w:basedOn w:val="DefaultParagraphFont"/>
    <w:rsid w:val="00F654AF"/>
  </w:style>
  <w:style w:type="character" w:customStyle="1" w:styleId="officialsbureau">
    <w:name w:val="official_s_bureau"/>
    <w:basedOn w:val="DefaultParagraphFont"/>
    <w:rsid w:val="00F654AF"/>
  </w:style>
  <w:style w:type="paragraph" w:customStyle="1" w:styleId="Stylecard11ptUnderline">
    <w:name w:val="Style card + 11 pt Underline"/>
    <w:basedOn w:val="Normal"/>
    <w:link w:val="Stylecard11ptUnderlineChar"/>
    <w:qFormat/>
    <w:rsid w:val="00F654AF"/>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F654AF"/>
    <w:rPr>
      <w:rFonts w:ascii="Georgia" w:eastAsia="SimSun" w:hAnsi="Georgia"/>
      <w:u w:val="single"/>
      <w:lang w:eastAsia="zh-CN"/>
    </w:rPr>
  </w:style>
  <w:style w:type="paragraph" w:customStyle="1" w:styleId="Stylecard11ptBoldUnderline">
    <w:name w:val="Style card + 11 pt Bold Underline"/>
    <w:basedOn w:val="Normal"/>
    <w:link w:val="Stylecard11ptBoldUnderlineChar"/>
    <w:qFormat/>
    <w:rsid w:val="00F654AF"/>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F654AF"/>
    <w:rPr>
      <w:rFonts w:ascii="Georgia" w:eastAsia="SimSun" w:hAnsi="Georgia"/>
      <w:b/>
      <w:bCs/>
      <w:u w:val="single"/>
      <w:lang w:eastAsia="zh-CN"/>
    </w:rPr>
  </w:style>
  <w:style w:type="character" w:customStyle="1" w:styleId="StyleStyle11ptBoldUnderlineBorderSinglesolidlineAuto">
    <w:name w:val="Style Style 11 pt Bold Underline Border: : (Single solid line Auto ..."/>
    <w:basedOn w:val="DefaultParagraphFont"/>
    <w:rsid w:val="00F654A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654AF"/>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F654AF"/>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F654AF"/>
    <w:rPr>
      <w:rFonts w:ascii="Garamond" w:hAnsi="Garamond"/>
      <w:u w:val="single"/>
    </w:rPr>
  </w:style>
  <w:style w:type="character" w:customStyle="1" w:styleId="StyleUnderlining11ptChar">
    <w:name w:val="Style Underlining + 11 pt Char"/>
    <w:basedOn w:val="DefaultParagraphFont"/>
    <w:link w:val="StyleUnderlining11pt"/>
    <w:rsid w:val="00F654AF"/>
    <w:rPr>
      <w:rFonts w:ascii="Garamond" w:hAnsi="Garamond"/>
      <w:u w:val="single"/>
    </w:rPr>
  </w:style>
  <w:style w:type="paragraph" w:customStyle="1" w:styleId="StyleCardText9pt">
    <w:name w:val="Style Card Text + 9 pt"/>
    <w:basedOn w:val="Normal"/>
    <w:link w:val="StyleCardText9ptChar"/>
    <w:qFormat/>
    <w:rsid w:val="00F654AF"/>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F654AF"/>
    <w:rPr>
      <w:rFonts w:ascii="Garamond" w:eastAsia="Calibri" w:hAnsi="Garamond"/>
    </w:rPr>
  </w:style>
  <w:style w:type="character" w:customStyle="1" w:styleId="underlineChar0">
    <w:name w:val="underline Char"/>
    <w:basedOn w:val="DefaultParagraphFont"/>
    <w:rsid w:val="00F654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654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54AF"/>
    <w:rPr>
      <w:sz w:val="20"/>
      <w:u w:val="single"/>
    </w:rPr>
  </w:style>
  <w:style w:type="character" w:customStyle="1" w:styleId="body-text">
    <w:name w:val="body-text"/>
    <w:basedOn w:val="DefaultParagraphFont"/>
    <w:rsid w:val="00F654AF"/>
  </w:style>
  <w:style w:type="paragraph" w:customStyle="1" w:styleId="StyleStyle411ptBoldBorderSinglesolidlineAuto0">
    <w:name w:val="Style Style4 + 11 pt Bold Border: : (Single solid line Auto  0...."/>
    <w:basedOn w:val="Normal"/>
    <w:link w:val="StyleStyle411ptBoldBorderSinglesolidlineAuto0Char"/>
    <w:qFormat/>
    <w:rsid w:val="00F654AF"/>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54AF"/>
    <w:rPr>
      <w:rFonts w:ascii="Garamond" w:eastAsia="Times New Roman" w:hAnsi="Garamond"/>
      <w:b/>
      <w:bCs/>
      <w:u w:val="single"/>
      <w:bdr w:val="single" w:sz="4" w:space="0" w:color="auto"/>
    </w:rPr>
  </w:style>
  <w:style w:type="character" w:customStyle="1" w:styleId="globalcontentbody">
    <w:name w:val="globalcontentbody"/>
    <w:basedOn w:val="DefaultParagraphFont"/>
    <w:rsid w:val="00F654AF"/>
  </w:style>
  <w:style w:type="paragraph" w:customStyle="1" w:styleId="StyleStyle112pt">
    <w:name w:val="Style Style1 + 12 pt"/>
    <w:basedOn w:val="Normal"/>
    <w:link w:val="StyleStyle112ptChar"/>
    <w:qFormat/>
    <w:rsid w:val="00F654AF"/>
    <w:rPr>
      <w:rFonts w:ascii="Garamond" w:eastAsia="SimSun" w:hAnsi="Garamond"/>
      <w:u w:val="single"/>
      <w:lang w:eastAsia="zh-CN"/>
    </w:rPr>
  </w:style>
  <w:style w:type="character" w:customStyle="1" w:styleId="StyleStyle112ptChar">
    <w:name w:val="Style Style1 + 12 pt Char"/>
    <w:basedOn w:val="DefaultParagraphFont"/>
    <w:link w:val="StyleStyle112pt"/>
    <w:rsid w:val="00F654AF"/>
    <w:rPr>
      <w:rFonts w:ascii="Garamond" w:eastAsia="SimSun" w:hAnsi="Garamond"/>
      <w:u w:val="single"/>
      <w:lang w:eastAsia="zh-CN"/>
    </w:rPr>
  </w:style>
  <w:style w:type="character" w:customStyle="1" w:styleId="Styleterm111ptUnderline">
    <w:name w:val="Style term1 + 11 pt Underline"/>
    <w:basedOn w:val="term1"/>
    <w:rsid w:val="00F654AF"/>
    <w:rPr>
      <w:b/>
      <w:bCs/>
      <w:sz w:val="20"/>
      <w:u w:val="single"/>
    </w:rPr>
  </w:style>
  <w:style w:type="paragraph" w:customStyle="1" w:styleId="StyleMinimizedTextArialNarrow10pt">
    <w:name w:val="Style Minimized Text + Arial Narrow 10 pt"/>
    <w:basedOn w:val="MinimizedText"/>
    <w:link w:val="StyleMinimizedTextArialNarrow10ptChar"/>
    <w:qFormat/>
    <w:rsid w:val="00F654AF"/>
    <w:rPr>
      <w:rFonts w:ascii="Garamond" w:hAnsi="Garamond"/>
      <w:sz w:val="20"/>
    </w:rPr>
  </w:style>
  <w:style w:type="character" w:customStyle="1" w:styleId="StyleMinimizedTextArialNarrow10ptChar">
    <w:name w:val="Style Minimized Text + Arial Narrow 10 pt Char"/>
    <w:basedOn w:val="MinimizedTextChar"/>
    <w:link w:val="StyleMinimizedTextArialNarrow10pt"/>
    <w:rsid w:val="00F654AF"/>
    <w:rPr>
      <w:rFonts w:ascii="Garamond" w:eastAsia="Times New Roman" w:hAnsi="Garamond" w:cstheme="minorBidi"/>
      <w:sz w:val="20"/>
      <w:szCs w:val="22"/>
    </w:rPr>
  </w:style>
  <w:style w:type="character" w:customStyle="1" w:styleId="Styleunderline11ptBold">
    <w:name w:val="Style underline + 11 pt Bold"/>
    <w:basedOn w:val="underline"/>
    <w:rsid w:val="00F654A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654AF"/>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54AF"/>
    <w:rPr>
      <w:rFonts w:ascii="Garamond" w:eastAsia="Times New Roman" w:hAnsi="Garamond"/>
      <w:u w:val="single"/>
      <w:bdr w:val="single" w:sz="4" w:space="0" w:color="auto"/>
    </w:rPr>
  </w:style>
  <w:style w:type="character" w:customStyle="1" w:styleId="Style9pt">
    <w:name w:val="Style 9 pt"/>
    <w:basedOn w:val="DefaultParagraphFont"/>
    <w:rsid w:val="00F654AF"/>
    <w:rPr>
      <w:rFonts w:ascii="Times New Roman" w:hAnsi="Times New Roman"/>
      <w:sz w:val="20"/>
    </w:rPr>
  </w:style>
  <w:style w:type="paragraph" w:customStyle="1" w:styleId="StyleStyle49pt3">
    <w:name w:val="Style Style4 + 9 pt3"/>
    <w:basedOn w:val="Style4"/>
    <w:link w:val="StyleStyle49pt3Char"/>
    <w:qFormat/>
    <w:rsid w:val="00F654AF"/>
    <w:rPr>
      <w:rFonts w:ascii="Garamond" w:eastAsia="Times New Roman" w:hAnsi="Garamond" w:cs="Arial"/>
    </w:rPr>
  </w:style>
  <w:style w:type="character" w:customStyle="1" w:styleId="StyleStyle49pt3Char">
    <w:name w:val="Style Style4 + 9 pt3 Char"/>
    <w:basedOn w:val="Style4Char"/>
    <w:link w:val="StyleStyle49pt3"/>
    <w:rsid w:val="00F654AF"/>
    <w:rPr>
      <w:rFonts w:ascii="Garamond" w:eastAsia="Times New Roman" w:hAnsi="Garamond" w:cs="Arial"/>
      <w:u w:val="single"/>
    </w:rPr>
  </w:style>
  <w:style w:type="paragraph" w:customStyle="1" w:styleId="StyleStyle4Bold">
    <w:name w:val="Style Style4 + Bold"/>
    <w:basedOn w:val="Style4"/>
    <w:link w:val="StyleStyle4BoldChar"/>
    <w:qFormat/>
    <w:rsid w:val="00F654AF"/>
    <w:rPr>
      <w:rFonts w:ascii="Garamond" w:eastAsia="Times New Roman" w:hAnsi="Garamond" w:cs="Arial"/>
      <w:b/>
      <w:bCs/>
    </w:rPr>
  </w:style>
  <w:style w:type="character" w:customStyle="1" w:styleId="StyleStyle4BoldChar">
    <w:name w:val="Style Style4 + Bold Char"/>
    <w:basedOn w:val="Style4Char"/>
    <w:link w:val="StyleStyle4Bold"/>
    <w:rsid w:val="00F654AF"/>
    <w:rPr>
      <w:rFonts w:ascii="Garamond" w:eastAsia="Times New Roman" w:hAnsi="Garamond" w:cs="Arial"/>
      <w:b/>
      <w:bCs/>
      <w:u w:val="single"/>
    </w:rPr>
  </w:style>
  <w:style w:type="character" w:customStyle="1" w:styleId="CharChar11">
    <w:name w:val="Char Char11"/>
    <w:basedOn w:val="DefaultParagraphFont"/>
    <w:rsid w:val="00F654AF"/>
    <w:rPr>
      <w:rFonts w:cs="Arial"/>
      <w:bCs/>
      <w:szCs w:val="26"/>
      <w:u w:val="single"/>
      <w:lang w:val="en-US" w:eastAsia="en-US" w:bidi="ar-SA"/>
    </w:rPr>
  </w:style>
  <w:style w:type="character" w:customStyle="1" w:styleId="authorbio">
    <w:name w:val="authorbio"/>
    <w:basedOn w:val="DefaultParagraphFont"/>
    <w:rsid w:val="00F654AF"/>
  </w:style>
  <w:style w:type="character" w:customStyle="1" w:styleId="StyleStyleUnderline411pt">
    <w:name w:val="Style Style Underline4 + 11 pt"/>
    <w:basedOn w:val="DefaultParagraphFont"/>
    <w:rsid w:val="00F654AF"/>
    <w:rPr>
      <w:sz w:val="20"/>
      <w:u w:val="single"/>
    </w:rPr>
  </w:style>
  <w:style w:type="character" w:customStyle="1" w:styleId="StyleStyleUnderline411ptBold">
    <w:name w:val="Style Style Underline4 + 11 pt Bold"/>
    <w:basedOn w:val="DefaultParagraphFont"/>
    <w:rsid w:val="00F654AF"/>
    <w:rPr>
      <w:b/>
      <w:bCs/>
      <w:sz w:val="20"/>
      <w:u w:val="single"/>
    </w:rPr>
  </w:style>
  <w:style w:type="character" w:customStyle="1" w:styleId="StyleStyleUnderline311pt">
    <w:name w:val="Style Style Underline3 + 11 pt"/>
    <w:basedOn w:val="DefaultParagraphFont"/>
    <w:rsid w:val="00F654AF"/>
    <w:rPr>
      <w:sz w:val="20"/>
      <w:u w:val="single"/>
    </w:rPr>
  </w:style>
  <w:style w:type="character" w:customStyle="1" w:styleId="StyleStyleUnderline311ptBold">
    <w:name w:val="Style Style Underline3 + 11 pt Bold"/>
    <w:basedOn w:val="DefaultParagraphFont"/>
    <w:rsid w:val="00F654AF"/>
    <w:rPr>
      <w:b/>
      <w:bCs/>
      <w:sz w:val="20"/>
      <w:u w:val="single"/>
    </w:rPr>
  </w:style>
  <w:style w:type="character" w:customStyle="1" w:styleId="StyleUnderline3">
    <w:name w:val="Style Underline3"/>
    <w:basedOn w:val="DefaultParagraphFont"/>
    <w:rsid w:val="00F654AF"/>
    <w:rPr>
      <w:u w:val="single"/>
    </w:rPr>
  </w:style>
  <w:style w:type="paragraph" w:customStyle="1" w:styleId="StyleStyle111ptBorderSinglesolidlineAuto05ptL">
    <w:name w:val="Style Style1 + 11 pt Border: : (Single solid line Auto  0.5 pt L..."/>
    <w:link w:val="StyleStyle111ptBorderSinglesolidlineAuto05ptLChar"/>
    <w:qFormat/>
    <w:rsid w:val="00F654AF"/>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54AF"/>
    <w:rPr>
      <w:rFonts w:ascii="Times New Roman" w:eastAsia="SimSun" w:hAnsi="Times New Roman" w:cs="Times New Roman"/>
      <w:sz w:val="20"/>
      <w:u w:val="single"/>
      <w:bdr w:val="single" w:sz="4" w:space="0" w:color="auto"/>
      <w:lang w:eastAsia="zh-CN"/>
    </w:rPr>
  </w:style>
  <w:style w:type="character" w:customStyle="1" w:styleId="StyleUnderline4">
    <w:name w:val="Style Underline4"/>
    <w:basedOn w:val="DefaultParagraphFont"/>
    <w:rsid w:val="00F654AF"/>
    <w:rPr>
      <w:u w:val="single"/>
    </w:rPr>
  </w:style>
  <w:style w:type="character" w:customStyle="1" w:styleId="base">
    <w:name w:val="base"/>
    <w:basedOn w:val="DefaultParagraphFont"/>
    <w:rsid w:val="00F654AF"/>
  </w:style>
  <w:style w:type="character" w:customStyle="1" w:styleId="part-of-speech">
    <w:name w:val="part-of-speech"/>
    <w:basedOn w:val="DefaultParagraphFont"/>
    <w:rsid w:val="00F654AF"/>
  </w:style>
  <w:style w:type="character" w:customStyle="1" w:styleId="sep">
    <w:name w:val="sep"/>
    <w:basedOn w:val="DefaultParagraphFont"/>
    <w:rsid w:val="00F654AF"/>
  </w:style>
  <w:style w:type="character" w:customStyle="1" w:styleId="pron">
    <w:name w:val="pron"/>
    <w:basedOn w:val="DefaultParagraphFont"/>
    <w:rsid w:val="00F654AF"/>
  </w:style>
  <w:style w:type="paragraph" w:customStyle="1" w:styleId="StyleStyle4LatinTimesNewRomanAsianSimSun">
    <w:name w:val="Style Style4 + (Latin) Times New Roman (Asian) SimSun"/>
    <w:basedOn w:val="Normal"/>
    <w:link w:val="StyleStyle4LatinTimesNewRomanAsianSimSunChar"/>
    <w:qFormat/>
    <w:rsid w:val="00F654AF"/>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F654AF"/>
    <w:rPr>
      <w:rFonts w:ascii="Garamond" w:eastAsia="SimSun" w:hAnsi="Garamond"/>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54AF"/>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654AF"/>
    <w:rPr>
      <w:rFonts w:ascii="Garamond" w:eastAsia="SimSun" w:hAnsi="Garamond"/>
      <w:b/>
      <w:bCs/>
      <w:u w:val="single"/>
    </w:rPr>
  </w:style>
  <w:style w:type="paragraph" w:customStyle="1" w:styleId="StyleStyle411pt1">
    <w:name w:val="Style Style4 + 11 pt1"/>
    <w:basedOn w:val="Style4"/>
    <w:link w:val="StyleStyle411pt1Char"/>
    <w:qFormat/>
    <w:rsid w:val="00F654AF"/>
    <w:rPr>
      <w:rFonts w:ascii="Garamond" w:eastAsia="Times New Roman" w:hAnsi="Garamond" w:cs="Arial"/>
    </w:rPr>
  </w:style>
  <w:style w:type="character" w:customStyle="1" w:styleId="StyleStyle411pt1Char">
    <w:name w:val="Style Style4 + 11 pt1 Char"/>
    <w:basedOn w:val="Style4Char"/>
    <w:link w:val="StyleStyle411pt1"/>
    <w:rsid w:val="00F654AF"/>
    <w:rPr>
      <w:rFonts w:ascii="Garamond" w:eastAsia="Times New Roman" w:hAnsi="Garamond" w:cs="Arial"/>
      <w:u w:val="single"/>
    </w:rPr>
  </w:style>
  <w:style w:type="character" w:customStyle="1" w:styleId="BoldandUnderlineCharChar2">
    <w:name w:val="Bold and Underline Char Char2"/>
    <w:basedOn w:val="DefaultParagraphFont"/>
    <w:rsid w:val="00F654AF"/>
    <w:rPr>
      <w:b/>
      <w:u w:val="single"/>
      <w:lang w:val="en-US" w:eastAsia="en-US" w:bidi="ar-SA"/>
    </w:rPr>
  </w:style>
  <w:style w:type="character" w:customStyle="1" w:styleId="StyleUnderlineCharChar111pt">
    <w:name w:val="Style Underline Char Char1 + 11 pt"/>
    <w:basedOn w:val="DefaultParagraphFont"/>
    <w:rsid w:val="00F654A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654A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654AF"/>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F654AF"/>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F654AF"/>
    <w:rPr>
      <w:rFonts w:ascii="Garamond" w:eastAsia="Times New Roman" w:hAnsi="Garamond"/>
    </w:rPr>
  </w:style>
  <w:style w:type="paragraph" w:customStyle="1" w:styleId="StyleBoldandUnderlineChar11ptNotBold">
    <w:name w:val="Style Bold and Underline Char + 11 pt Not Bold"/>
    <w:link w:val="StyleBoldandUnderlineChar11ptNotBoldChar"/>
    <w:qFormat/>
    <w:rsid w:val="00F654A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654A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654A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654AF"/>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F654AF"/>
    <w:rPr>
      <w:rFonts w:ascii="Times New Roman" w:eastAsia="SimSun" w:hAnsi="Times New Roman" w:cs="Times New Roman"/>
      <w:b/>
      <w:bCs/>
      <w:sz w:val="20"/>
      <w:u w:val="single"/>
      <w:lang w:eastAsia="zh-CN"/>
    </w:rPr>
  </w:style>
  <w:style w:type="character" w:customStyle="1" w:styleId="StyleUnderlineChar9pt">
    <w:name w:val="Style Underline Char + 9 pt"/>
    <w:basedOn w:val="DefaultParagraphFont"/>
    <w:rsid w:val="00F654AF"/>
    <w:rPr>
      <w:b w:val="0"/>
      <w:bCs/>
      <w:sz w:val="20"/>
      <w:u w:val="single"/>
      <w:lang w:val="en-US" w:eastAsia="en-US" w:bidi="ar-SA"/>
    </w:rPr>
  </w:style>
  <w:style w:type="character" w:customStyle="1" w:styleId="Styleunderline9pt">
    <w:name w:val="Style underline + 9 pt"/>
    <w:basedOn w:val="underline"/>
    <w:rsid w:val="00F654AF"/>
    <w:rPr>
      <w:rFonts w:ascii="Times New Roman" w:hAnsi="Times New Roman" w:cs="Times New Roman"/>
      <w:b/>
      <w:sz w:val="20"/>
      <w:u w:val="single"/>
    </w:rPr>
  </w:style>
  <w:style w:type="character" w:customStyle="1" w:styleId="Styleunderline9pt1">
    <w:name w:val="Style underline + 9 pt1"/>
    <w:basedOn w:val="underline"/>
    <w:rsid w:val="00F654A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654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654A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654AF"/>
    <w:rPr>
      <w:b/>
      <w:bCs/>
      <w:noProof w:val="0"/>
      <w:sz w:val="20"/>
      <w:u w:val="single"/>
      <w:lang w:val="en-US" w:eastAsia="en-US" w:bidi="ar-SA"/>
    </w:rPr>
  </w:style>
  <w:style w:type="character" w:customStyle="1" w:styleId="Hyperlink23">
    <w:name w:val="Hyperlink23"/>
    <w:basedOn w:val="DefaultParagraphFont"/>
    <w:rsid w:val="00F654AF"/>
    <w:rPr>
      <w:color w:val="3300CC"/>
      <w:u w:val="single"/>
    </w:rPr>
  </w:style>
  <w:style w:type="character" w:customStyle="1" w:styleId="StyleunderlineArialNarrow9ptBold">
    <w:name w:val="Style underline + Arial Narrow 9 pt Bold"/>
    <w:basedOn w:val="underline"/>
    <w:rsid w:val="00F654AF"/>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654AF"/>
    <w:pPr>
      <w:spacing w:after="0" w:line="240" w:lineRule="auto"/>
      <w:ind w:left="288" w:right="288"/>
    </w:pPr>
    <w:rPr>
      <w:rFonts w:ascii="Garamond" w:eastAsia="Times New Roman" w:hAnsi="Garamond" w:cstheme="minorBidi"/>
      <w:sz w:val="24"/>
      <w:szCs w:val="20"/>
    </w:rPr>
  </w:style>
  <w:style w:type="character" w:customStyle="1" w:styleId="StylecardCharCharArialNarrow9ptChar">
    <w:name w:val="Style card Char Char + Arial Narrow 9 pt Char"/>
    <w:link w:val="StylecardCharCharArialNarrow9pt"/>
    <w:rsid w:val="00F654AF"/>
    <w:rPr>
      <w:rFonts w:ascii="Garamond" w:eastAsia="Times New Roman" w:hAnsi="Garamond" w:cstheme="minorBidi"/>
      <w:sz w:val="24"/>
      <w:szCs w:val="20"/>
    </w:rPr>
  </w:style>
  <w:style w:type="paragraph" w:customStyle="1" w:styleId="StyleCardTextArialNarrow9pt">
    <w:name w:val="Style Card Text + Arial Narrow 9 pt"/>
    <w:link w:val="StyleCardTextArialNarrow9ptChar"/>
    <w:qFormat/>
    <w:rsid w:val="00F654AF"/>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0"/>
    <w:link w:val="StyleCardTextArialNarrow9pt"/>
    <w:rsid w:val="00F654AF"/>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F654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F654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F654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54AF"/>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rsid w:val="00F654AF"/>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F654AF"/>
    <w:rPr>
      <w:rFonts w:ascii="Garamond" w:eastAsia="Times New Roman" w:hAnsi="Garamond"/>
    </w:rPr>
  </w:style>
  <w:style w:type="character" w:customStyle="1" w:styleId="TextsmallChar0">
    <w:name w:val="Textsmall Char"/>
    <w:basedOn w:val="DefaultParagraphFont"/>
    <w:link w:val="Textsmall0"/>
    <w:rsid w:val="00F654AF"/>
    <w:rPr>
      <w:rFonts w:ascii="Garamond" w:eastAsia="Times New Roman" w:hAnsi="Garamond"/>
    </w:rPr>
  </w:style>
  <w:style w:type="character" w:customStyle="1" w:styleId="CharChar111">
    <w:name w:val="Char Char111"/>
    <w:basedOn w:val="DefaultParagraphFont"/>
    <w:rsid w:val="00F654AF"/>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F654AF"/>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F654AF"/>
    <w:rPr>
      <w:rFonts w:ascii="Garamond" w:eastAsia="Times New Roman" w:hAnsi="Garamond" w:cs="Arial"/>
    </w:rPr>
  </w:style>
  <w:style w:type="character" w:customStyle="1" w:styleId="StyleStyle49pt10Char">
    <w:name w:val="Style Style4 + 9 pt10 Char"/>
    <w:basedOn w:val="Style4Char"/>
    <w:link w:val="StyleStyle49pt10"/>
    <w:rsid w:val="00F654AF"/>
    <w:rPr>
      <w:rFonts w:ascii="Garamond" w:eastAsia="Times New Roman" w:hAnsi="Garamond" w:cs="Arial"/>
      <w:u w:val="single"/>
    </w:rPr>
  </w:style>
  <w:style w:type="paragraph" w:customStyle="1" w:styleId="StyleStyle49ptBold7">
    <w:name w:val="Style Style4 + 9 pt Bold7"/>
    <w:basedOn w:val="Style4"/>
    <w:link w:val="StyleStyle49ptBold7Char"/>
    <w:qFormat/>
    <w:rsid w:val="00F654AF"/>
    <w:rPr>
      <w:rFonts w:ascii="Garamond" w:eastAsia="Times New Roman" w:hAnsi="Garamond" w:cs="Arial"/>
      <w:b/>
      <w:bCs/>
    </w:rPr>
  </w:style>
  <w:style w:type="character" w:customStyle="1" w:styleId="StyleStyle49ptBold7Char">
    <w:name w:val="Style Style4 + 9 pt Bold7 Char"/>
    <w:link w:val="StyleStyle49ptBold7"/>
    <w:rsid w:val="00F654AF"/>
    <w:rPr>
      <w:rFonts w:ascii="Garamond" w:eastAsia="Times New Roman" w:hAnsi="Garamond" w:cs="Arial"/>
      <w:b/>
      <w:bCs/>
      <w:u w:val="single"/>
    </w:rPr>
  </w:style>
  <w:style w:type="character" w:customStyle="1" w:styleId="NormalUnderlineChar0">
    <w:name w:val="Normal Underline Char"/>
    <w:rsid w:val="00F654AF"/>
    <w:rPr>
      <w:rFonts w:ascii="Garamond" w:eastAsia="Times New Roman" w:hAnsi="Garamond" w:cs="Calibri"/>
      <w:u w:val="single"/>
    </w:rPr>
  </w:style>
  <w:style w:type="character" w:customStyle="1" w:styleId="DontRead">
    <w:name w:val="Don't Read"/>
    <w:qFormat/>
    <w:rsid w:val="00F654AF"/>
    <w:rPr>
      <w:rFonts w:ascii="Times New Roman" w:hAnsi="Times New Roman"/>
      <w:sz w:val="16"/>
    </w:rPr>
  </w:style>
  <w:style w:type="paragraph" w:customStyle="1" w:styleId="Underlinestyle1">
    <w:name w:val="Underline style"/>
    <w:basedOn w:val="Normal"/>
    <w:qFormat/>
    <w:rsid w:val="00F654AF"/>
    <w:rPr>
      <w:rFonts w:ascii="Garamond" w:eastAsia="Times New Roman" w:hAnsi="Garamond"/>
      <w:u w:val="single"/>
    </w:rPr>
  </w:style>
  <w:style w:type="character" w:customStyle="1" w:styleId="Style11ptUnderline3">
    <w:name w:val="Style 11 pt Underline3"/>
    <w:rsid w:val="00F654AF"/>
    <w:rPr>
      <w:sz w:val="20"/>
      <w:u w:val="single"/>
    </w:rPr>
  </w:style>
  <w:style w:type="character" w:customStyle="1" w:styleId="27">
    <w:name w:val="27"/>
    <w:rsid w:val="00F654AF"/>
    <w:rPr>
      <w:rFonts w:cs="Arial"/>
      <w:bCs/>
      <w:sz w:val="20"/>
      <w:u w:val="single"/>
      <w:lang w:val="en-US" w:eastAsia="en-US" w:bidi="ar-SA"/>
    </w:rPr>
  </w:style>
  <w:style w:type="character" w:customStyle="1" w:styleId="2">
    <w:name w:val="2"/>
    <w:rsid w:val="00F654AF"/>
    <w:rPr>
      <w:rFonts w:cs="Arial"/>
      <w:bCs/>
      <w:sz w:val="20"/>
      <w:u w:val="single"/>
      <w:lang w:val="en-US" w:eastAsia="en-US" w:bidi="ar-SA"/>
    </w:rPr>
  </w:style>
  <w:style w:type="character" w:customStyle="1" w:styleId="Style9ptUnderline11">
    <w:name w:val="Style 9 pt Underline11"/>
    <w:basedOn w:val="DefaultParagraphFont"/>
    <w:rsid w:val="00F654AF"/>
    <w:rPr>
      <w:sz w:val="20"/>
      <w:u w:val="single"/>
    </w:rPr>
  </w:style>
  <w:style w:type="character" w:customStyle="1" w:styleId="Style9ptBoldUnderline5">
    <w:name w:val="Style 9 pt Bold Underline5"/>
    <w:basedOn w:val="DefaultParagraphFont"/>
    <w:rsid w:val="00F654AF"/>
    <w:rPr>
      <w:b/>
      <w:bCs/>
      <w:sz w:val="20"/>
      <w:u w:val="single"/>
    </w:rPr>
  </w:style>
  <w:style w:type="character" w:customStyle="1" w:styleId="CharChar114">
    <w:name w:val="Char Char114"/>
    <w:basedOn w:val="DefaultParagraphFont"/>
    <w:rsid w:val="00F654AF"/>
    <w:rPr>
      <w:rFonts w:cs="Arial"/>
      <w:bCs/>
      <w:szCs w:val="26"/>
      <w:u w:val="single"/>
      <w:lang w:val="en-US" w:eastAsia="en-US" w:bidi="ar-SA"/>
    </w:rPr>
  </w:style>
  <w:style w:type="character" w:customStyle="1" w:styleId="CharChar113">
    <w:name w:val="Char Char113"/>
    <w:basedOn w:val="DefaultParagraphFont"/>
    <w:rsid w:val="00F654AF"/>
    <w:rPr>
      <w:rFonts w:cs="Arial"/>
      <w:bCs/>
      <w:szCs w:val="26"/>
      <w:u w:val="single"/>
      <w:lang w:val="en-US" w:eastAsia="en-US" w:bidi="ar-SA"/>
    </w:rPr>
  </w:style>
  <w:style w:type="character" w:customStyle="1" w:styleId="CharChar112">
    <w:name w:val="Char Char112"/>
    <w:basedOn w:val="DefaultParagraphFont"/>
    <w:rsid w:val="00F654AF"/>
    <w:rPr>
      <w:rFonts w:cs="Arial"/>
      <w:bCs/>
      <w:szCs w:val="26"/>
      <w:u w:val="single"/>
      <w:lang w:val="en-US" w:eastAsia="en-US" w:bidi="ar-SA"/>
    </w:rPr>
  </w:style>
  <w:style w:type="paragraph" w:customStyle="1" w:styleId="WW-Default1">
    <w:name w:val="WW-Default1"/>
    <w:basedOn w:val="Normal"/>
    <w:qFormat/>
    <w:rsid w:val="00F654AF"/>
    <w:pPr>
      <w:suppressAutoHyphens/>
    </w:pPr>
    <w:rPr>
      <w:rFonts w:ascii="Garamond" w:eastAsia="Times New Roman" w:hAnsi="Garamond"/>
      <w:b/>
      <w:bCs/>
      <w:szCs w:val="20"/>
      <w:lang w:eastAsia="ar-SA"/>
    </w:rPr>
  </w:style>
  <w:style w:type="character" w:customStyle="1" w:styleId="zoomme">
    <w:name w:val="zoomme"/>
    <w:basedOn w:val="DefaultParagraphFont"/>
    <w:rsid w:val="00F654AF"/>
  </w:style>
  <w:style w:type="character" w:customStyle="1" w:styleId="classauthor">
    <w:name w:val="class=&quot;author&quot;"/>
    <w:basedOn w:val="DefaultParagraphFont"/>
    <w:rsid w:val="00F654AF"/>
  </w:style>
  <w:style w:type="character" w:customStyle="1" w:styleId="texto1">
    <w:name w:val="texto1"/>
    <w:rsid w:val="00F654AF"/>
  </w:style>
  <w:style w:type="paragraph" w:customStyle="1" w:styleId="Style23">
    <w:name w:val="Style23"/>
    <w:basedOn w:val="Normal"/>
    <w:uiPriority w:val="99"/>
    <w:qFormat/>
    <w:rsid w:val="00F654AF"/>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F654AF"/>
  </w:style>
  <w:style w:type="character" w:customStyle="1" w:styleId="Styleunderline11ptBorderSinglesolidlineAuto05p">
    <w:name w:val="Style underline + 11 pt Border: : (Single solid line Auto  0.5 p..."/>
    <w:rsid w:val="00F654AF"/>
    <w:rPr>
      <w:sz w:val="20"/>
      <w:u w:val="single"/>
      <w:bdr w:val="single" w:sz="4" w:space="0" w:color="auto"/>
    </w:rPr>
  </w:style>
  <w:style w:type="character" w:customStyle="1" w:styleId="Citation-CompleteChar">
    <w:name w:val="Citation - Complete Char"/>
    <w:basedOn w:val="DefaultParagraphFont"/>
    <w:link w:val="Citation-Complete"/>
    <w:locked/>
    <w:rsid w:val="00F654AF"/>
    <w:rPr>
      <w:rFonts w:ascii="Arial Narrow" w:hAnsi="Arial Narrow"/>
    </w:rPr>
  </w:style>
  <w:style w:type="character" w:customStyle="1" w:styleId="Style11ptItalicUnderline">
    <w:name w:val="Style 11 pt Italic Underline"/>
    <w:basedOn w:val="DefaultParagraphFont"/>
    <w:rsid w:val="00F654AF"/>
    <w:rPr>
      <w:i/>
      <w:iCs/>
      <w:sz w:val="20"/>
      <w:u w:val="single"/>
    </w:rPr>
  </w:style>
  <w:style w:type="character" w:customStyle="1" w:styleId="Style11ptItalic">
    <w:name w:val="Style 11 pt Italic"/>
    <w:basedOn w:val="DefaultParagraphFont"/>
    <w:rsid w:val="00F654AF"/>
    <w:rPr>
      <w:rFonts w:ascii="Times New Roman" w:hAnsi="Times New Roman"/>
      <w:i/>
      <w:iCs/>
      <w:sz w:val="20"/>
    </w:rPr>
  </w:style>
  <w:style w:type="character" w:customStyle="1" w:styleId="BoldandUnderlineChar">
    <w:name w:val="Bold and Underline Char"/>
    <w:basedOn w:val="DefaultParagraphFont"/>
    <w:link w:val="BoldandUnderline"/>
    <w:locked/>
    <w:rsid w:val="00F654AF"/>
    <w:rPr>
      <w:b/>
      <w:u w:val="single"/>
    </w:rPr>
  </w:style>
  <w:style w:type="paragraph" w:customStyle="1" w:styleId="BoldandUnderline">
    <w:name w:val="Bold and Underline"/>
    <w:basedOn w:val="Normal"/>
    <w:link w:val="BoldandUnderlineChar"/>
    <w:qFormat/>
    <w:rsid w:val="00F654AF"/>
    <w:rPr>
      <w:b/>
      <w:u w:val="single"/>
    </w:rPr>
  </w:style>
  <w:style w:type="paragraph" w:customStyle="1" w:styleId="StyleStyle49ptBold3">
    <w:name w:val="Style Style4 + 9 pt Bold3"/>
    <w:basedOn w:val="Style4"/>
    <w:link w:val="StyleStyle49ptBold3Char"/>
    <w:qFormat/>
    <w:rsid w:val="00F654AF"/>
    <w:rPr>
      <w:rFonts w:ascii="Garamond" w:eastAsia="Times New Roman" w:hAnsi="Garamond" w:cs="Arial"/>
      <w:b/>
      <w:bCs/>
    </w:rPr>
  </w:style>
  <w:style w:type="character" w:customStyle="1" w:styleId="StyleStyle49ptBold3Char">
    <w:name w:val="Style Style4 + 9 pt Bold3 Char"/>
    <w:basedOn w:val="Style4Char"/>
    <w:link w:val="StyleStyle49ptBold3"/>
    <w:rsid w:val="00F654AF"/>
    <w:rPr>
      <w:rFonts w:ascii="Garamond" w:eastAsia="Times New Roman" w:hAnsi="Garamond" w:cs="Arial"/>
      <w:b/>
      <w:bCs/>
      <w:u w:val="single"/>
    </w:rPr>
  </w:style>
  <w:style w:type="character" w:customStyle="1" w:styleId="Style9ptUnderline6">
    <w:name w:val="Style 9 pt Underline6"/>
    <w:basedOn w:val="DefaultParagraphFont"/>
    <w:rsid w:val="00F654AF"/>
    <w:rPr>
      <w:sz w:val="20"/>
      <w:u w:val="single"/>
    </w:rPr>
  </w:style>
  <w:style w:type="character" w:customStyle="1" w:styleId="ct-with-fmlt">
    <w:name w:val="ct-with-fmlt"/>
    <w:basedOn w:val="DefaultParagraphFont"/>
    <w:rsid w:val="00F654AF"/>
  </w:style>
  <w:style w:type="paragraph" w:customStyle="1" w:styleId="StyleStyle49ptBold">
    <w:name w:val="Style Style4 + 9 pt Bold"/>
    <w:basedOn w:val="Normal"/>
    <w:link w:val="StyleStyle49ptBoldChar"/>
    <w:qFormat/>
    <w:rsid w:val="00F654AF"/>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F654AF"/>
    <w:rPr>
      <w:rFonts w:ascii="Garamond" w:eastAsia="Times New Roman" w:hAnsi="Garamond"/>
      <w:b/>
      <w:bCs/>
      <w:u w:val="single"/>
    </w:rPr>
  </w:style>
  <w:style w:type="paragraph" w:customStyle="1" w:styleId="StyleStyle49ptBoldItalic">
    <w:name w:val="Style Style4 + 9 pt Bold Italic"/>
    <w:basedOn w:val="Normal"/>
    <w:link w:val="StyleStyle49ptBoldItalicChar"/>
    <w:qFormat/>
    <w:rsid w:val="00F654AF"/>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F654AF"/>
    <w:rPr>
      <w:rFonts w:ascii="Garamond" w:eastAsia="Times New Roman" w:hAnsi="Garamond"/>
      <w:b/>
      <w:bCs/>
      <w:i/>
      <w:iCs/>
      <w:u w:val="single"/>
    </w:rPr>
  </w:style>
  <w:style w:type="paragraph" w:customStyle="1" w:styleId="StyleUnderlined11ptBold">
    <w:name w:val="Style Underlined + 11 pt Bold"/>
    <w:link w:val="StyleUnderlined11ptBoldChar"/>
    <w:qFormat/>
    <w:rsid w:val="00F654AF"/>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F654AF"/>
    <w:rPr>
      <w:rFonts w:ascii="Arial" w:eastAsia="Times New Roman" w:hAnsi="Arial" w:cs="Arial"/>
      <w:b/>
      <w:bCs/>
      <w:u w:val="single"/>
    </w:rPr>
  </w:style>
  <w:style w:type="paragraph" w:customStyle="1" w:styleId="StyleUnderlined11pt">
    <w:name w:val="Style Underlined + 11 pt"/>
    <w:link w:val="StyleUnderlined11ptChar"/>
    <w:qFormat/>
    <w:rsid w:val="00F654AF"/>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F654AF"/>
    <w:rPr>
      <w:rFonts w:ascii="Arial" w:eastAsia="Times New Roman" w:hAnsi="Arial" w:cs="Arial"/>
      <w:u w:val="single"/>
    </w:rPr>
  </w:style>
  <w:style w:type="character" w:customStyle="1" w:styleId="newscontent">
    <w:name w:val="newscontent"/>
    <w:rsid w:val="00F654AF"/>
  </w:style>
  <w:style w:type="character" w:customStyle="1" w:styleId="StyleUnderlinePatternClearYellow">
    <w:name w:val="Style Underline Pattern: Clear (Yellow)"/>
    <w:basedOn w:val="DefaultParagraphFont"/>
    <w:rsid w:val="00F654AF"/>
    <w:rPr>
      <w:u w:val="single"/>
      <w:shd w:val="clear" w:color="auto" w:fill="00FF00"/>
    </w:rPr>
  </w:style>
  <w:style w:type="paragraph" w:customStyle="1" w:styleId="StyleUnderlineChar11pt3">
    <w:name w:val="Style Underline Char + 11 pt3"/>
    <w:link w:val="StyleUnderlineChar11pt3Char"/>
    <w:qFormat/>
    <w:rsid w:val="00F654AF"/>
    <w:rPr>
      <w:rFonts w:ascii="Arial Narrow" w:eastAsia="Times New Roman" w:hAnsi="Arial Narrow" w:cs="Arial"/>
      <w:u w:val="single"/>
    </w:rPr>
  </w:style>
  <w:style w:type="character" w:customStyle="1" w:styleId="StyleUnderlineChar11pt3Char">
    <w:name w:val="Style Underline Char + 11 pt3 Char"/>
    <w:basedOn w:val="DefaultParagraphFont"/>
    <w:link w:val="StyleUnderlineChar11pt3"/>
    <w:rsid w:val="00F654AF"/>
    <w:rPr>
      <w:rFonts w:ascii="Arial Narrow" w:eastAsia="Times New Roman" w:hAnsi="Arial Narrow" w:cs="Arial"/>
      <w:u w:val="single"/>
    </w:rPr>
  </w:style>
  <w:style w:type="character" w:customStyle="1" w:styleId="StyleunderlineBold">
    <w:name w:val="Style underline + Bold"/>
    <w:basedOn w:val="underline"/>
    <w:rsid w:val="00F654AF"/>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F654AF"/>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F654AF"/>
    <w:rPr>
      <w:szCs w:val="24"/>
      <w:u w:val="single"/>
      <w:lang w:val="en-US" w:eastAsia="en-US" w:bidi="ar-SA"/>
    </w:rPr>
  </w:style>
  <w:style w:type="paragraph" w:customStyle="1" w:styleId="UnderlineChar3">
    <w:name w:val="Underline Char3"/>
    <w:basedOn w:val="Normal"/>
    <w:link w:val="UnderlineChar3Char"/>
    <w:qFormat/>
    <w:rsid w:val="00F654AF"/>
    <w:rPr>
      <w:rFonts w:ascii="Garamond" w:eastAsia="Times New Roman" w:hAnsi="Garamond"/>
      <w:u w:val="single"/>
    </w:rPr>
  </w:style>
  <w:style w:type="character" w:customStyle="1" w:styleId="UnderlineChar3Char">
    <w:name w:val="Underline Char3 Char"/>
    <w:basedOn w:val="DefaultParagraphFont"/>
    <w:link w:val="UnderlineChar3"/>
    <w:rsid w:val="00F654AF"/>
    <w:rPr>
      <w:rFonts w:ascii="Garamond" w:eastAsia="Times New Roman" w:hAnsi="Garamond"/>
      <w:u w:val="single"/>
    </w:rPr>
  </w:style>
  <w:style w:type="paragraph" w:customStyle="1" w:styleId="BoldandUnderlineChar3Char">
    <w:name w:val="Bold and Underline Char3 Char"/>
    <w:basedOn w:val="Normal"/>
    <w:link w:val="BoldandUnderlineChar3CharChar"/>
    <w:qFormat/>
    <w:rsid w:val="00F654AF"/>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F654AF"/>
    <w:rPr>
      <w:rFonts w:ascii="Garamond" w:eastAsia="Times New Roman" w:hAnsi="Garamond"/>
      <w:b/>
      <w:u w:val="single"/>
    </w:rPr>
  </w:style>
  <w:style w:type="character" w:customStyle="1" w:styleId="SmalltextChar">
    <w:name w:val="Small text Char"/>
    <w:aliases w:val="Quote1 Char1"/>
    <w:link w:val="Quote1"/>
    <w:rsid w:val="00F654AF"/>
    <w:rPr>
      <w:rFonts w:cs="AKDPE C+ Utopia"/>
    </w:rPr>
  </w:style>
  <w:style w:type="paragraph" w:customStyle="1" w:styleId="Cardstyle0">
    <w:name w:val="Cardstyle"/>
    <w:basedOn w:val="Normal"/>
    <w:next w:val="Normal"/>
    <w:qFormat/>
    <w:rsid w:val="00F654AF"/>
    <w:rPr>
      <w:rFonts w:ascii="Garamond" w:eastAsia="Times New Roman" w:hAnsi="Garamond"/>
    </w:rPr>
  </w:style>
  <w:style w:type="character" w:customStyle="1" w:styleId="Style12ptBoldUnderline1">
    <w:name w:val="Style 12 pt Bold Underline1"/>
    <w:basedOn w:val="DefaultParagraphFont"/>
    <w:rsid w:val="00F654AF"/>
    <w:rPr>
      <w:b/>
      <w:bCs/>
      <w:sz w:val="24"/>
      <w:u w:val="single"/>
    </w:rPr>
  </w:style>
  <w:style w:type="character" w:customStyle="1" w:styleId="StyleEmphasisArial12ptBoldNotItalic">
    <w:name w:val="Style Emphasis + Arial 12 pt Bold Not Italic"/>
    <w:basedOn w:val="Emphasis"/>
    <w:rsid w:val="00F654AF"/>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F654AF"/>
    <w:pPr>
      <w:ind w:left="360"/>
    </w:pPr>
    <w:rPr>
      <w:rFonts w:eastAsia="SimSun"/>
      <w:sz w:val="15"/>
      <w:lang w:eastAsia="zh-CN"/>
    </w:rPr>
  </w:style>
  <w:style w:type="character" w:customStyle="1" w:styleId="Heading2Char1CharCharCharCharCharC">
    <w:name w:val="Heading 2 Char1 Char Char Char Char Char C"/>
    <w:rsid w:val="00F654AF"/>
    <w:rPr>
      <w:rFonts w:cs="Arial"/>
      <w:b/>
      <w:bCs/>
      <w:iCs/>
      <w:sz w:val="24"/>
      <w:szCs w:val="28"/>
      <w:lang w:val="en-US" w:eastAsia="en-US" w:bidi="ar-SA"/>
    </w:rPr>
  </w:style>
  <w:style w:type="character" w:customStyle="1" w:styleId="FontStyle291">
    <w:name w:val="Font Style291"/>
    <w:basedOn w:val="DefaultParagraphFont"/>
    <w:uiPriority w:val="99"/>
    <w:rsid w:val="00F654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54A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654AF"/>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F654AF"/>
    <w:rPr>
      <w:rFonts w:ascii="Garamond" w:eastAsia="Times New Roman" w:hAnsi="Garamond"/>
    </w:rPr>
  </w:style>
  <w:style w:type="paragraph" w:customStyle="1" w:styleId="StyleCardTextTimesNewRoman11ptUnderline">
    <w:name w:val="Style Card Text + Times New Roman 11 pt Underline"/>
    <w:link w:val="StyleCardTextTimesNewRoman11ptUnderlineChar"/>
    <w:qFormat/>
    <w:rsid w:val="00F654AF"/>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F654AF"/>
    <w:rPr>
      <w:rFonts w:ascii="Arial" w:eastAsia="Calibri" w:hAnsi="Arial" w:cs="Arial"/>
      <w:szCs w:val="22"/>
      <w:u w:val="single"/>
    </w:rPr>
  </w:style>
  <w:style w:type="paragraph" w:customStyle="1" w:styleId="Stylecard8pt">
    <w:name w:val="Style card + 8 pt"/>
    <w:basedOn w:val="Normal"/>
    <w:link w:val="Stylecard8ptChar"/>
    <w:qFormat/>
    <w:rsid w:val="00F654AF"/>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F654AF"/>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F654AF"/>
  </w:style>
  <w:style w:type="character" w:customStyle="1" w:styleId="UnderlinedTextCharChar">
    <w:name w:val="Underlined Text Char Char"/>
    <w:basedOn w:val="DefaultParagraphFont"/>
    <w:rsid w:val="00F654AF"/>
    <w:rPr>
      <w:rFonts w:cs="Arial"/>
      <w:bCs/>
      <w:noProof w:val="0"/>
      <w:szCs w:val="26"/>
      <w:u w:val="single"/>
      <w:lang w:val="en-US" w:eastAsia="en-US" w:bidi="ar-SA"/>
    </w:rPr>
  </w:style>
  <w:style w:type="character" w:customStyle="1" w:styleId="Intemphasis">
    <w:name w:val="Intemphasis"/>
    <w:uiPriority w:val="1"/>
    <w:qFormat/>
    <w:rsid w:val="00F654AF"/>
    <w:rPr>
      <w:rFonts w:ascii="Cambria" w:hAnsi="Cambria"/>
      <w:b/>
      <w:sz w:val="20"/>
      <w:u w:val="single"/>
      <w:bdr w:val="single" w:sz="4" w:space="0" w:color="auto"/>
      <w:shd w:val="pct25" w:color="auto" w:fill="auto"/>
    </w:rPr>
  </w:style>
  <w:style w:type="character" w:customStyle="1" w:styleId="BoldUnderlineChar10">
    <w:name w:val="BoldUnderline Char1"/>
    <w:rsid w:val="00F654AF"/>
    <w:rPr>
      <w:rFonts w:ascii="Times New Roman" w:eastAsia="Times New Roman" w:hAnsi="Times New Roman" w:cs="Times New Roman"/>
      <w:b/>
      <w:sz w:val="20"/>
      <w:szCs w:val="24"/>
      <w:u w:val="single"/>
    </w:rPr>
  </w:style>
  <w:style w:type="paragraph" w:customStyle="1" w:styleId="Tag12">
    <w:name w:val="Tag12"/>
    <w:basedOn w:val="Normal"/>
    <w:qFormat/>
    <w:rsid w:val="00F654AF"/>
    <w:pPr>
      <w:contextualSpacing/>
    </w:pPr>
    <w:rPr>
      <w:rFonts w:ascii="Garamond" w:eastAsia="Cambria" w:hAnsi="Garamond"/>
      <w:b/>
    </w:rPr>
  </w:style>
  <w:style w:type="paragraph" w:customStyle="1" w:styleId="Shrink8">
    <w:name w:val="Shrink8"/>
    <w:basedOn w:val="Normal"/>
    <w:qFormat/>
    <w:rsid w:val="00F654AF"/>
    <w:rPr>
      <w:rFonts w:ascii="Garamond" w:eastAsia="Cambria" w:hAnsi="Garamond"/>
    </w:rPr>
  </w:style>
  <w:style w:type="character" w:customStyle="1" w:styleId="commentstext">
    <w:name w:val="comments_text"/>
    <w:uiPriority w:val="99"/>
    <w:rsid w:val="00F654AF"/>
    <w:rPr>
      <w:rFonts w:cs="Times New Roman"/>
    </w:rPr>
  </w:style>
  <w:style w:type="paragraph" w:customStyle="1" w:styleId="Heading42">
    <w:name w:val="Heading 42"/>
    <w:basedOn w:val="Normal"/>
    <w:qFormat/>
    <w:rsid w:val="00F654AF"/>
    <w:rPr>
      <w:rFonts w:ascii="Garamond" w:eastAsia="Times New Roman" w:hAnsi="Garamond"/>
    </w:rPr>
  </w:style>
  <w:style w:type="paragraph" w:customStyle="1" w:styleId="DebateNormal">
    <w:name w:val="DebateNormal"/>
    <w:basedOn w:val="Normal"/>
    <w:link w:val="DebateNormalChar"/>
    <w:qFormat/>
    <w:rsid w:val="00F654AF"/>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F654AF"/>
    <w:rPr>
      <w:rFonts w:ascii="Garamond" w:eastAsia="Calibri" w:hAnsi="Garamond"/>
      <w:szCs w:val="20"/>
    </w:rPr>
  </w:style>
  <w:style w:type="paragraph" w:customStyle="1" w:styleId="DebateEmphasis">
    <w:name w:val="DebateEmphasis"/>
    <w:basedOn w:val="Normal"/>
    <w:link w:val="DebateEmphasisChar"/>
    <w:qFormat/>
    <w:rsid w:val="00F654AF"/>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F654AF"/>
    <w:rPr>
      <w:rFonts w:ascii="Garamond" w:eastAsia="Calibri" w:hAnsi="Garamond"/>
      <w:b/>
      <w:szCs w:val="20"/>
      <w:u w:val="single"/>
    </w:rPr>
  </w:style>
  <w:style w:type="paragraph" w:customStyle="1" w:styleId="NormalCite">
    <w:name w:val="NormalCite"/>
    <w:link w:val="NormalCiteChar"/>
    <w:qFormat/>
    <w:rsid w:val="00F654AF"/>
    <w:pPr>
      <w:spacing w:after="0" w:line="240" w:lineRule="auto"/>
    </w:pPr>
    <w:rPr>
      <w:rFonts w:ascii="Times New Roman" w:hAnsi="Times New Roman" w:cs="Times New Roman"/>
      <w:sz w:val="18"/>
      <w:szCs w:val="22"/>
    </w:rPr>
  </w:style>
  <w:style w:type="character" w:customStyle="1" w:styleId="NormalCiteChar">
    <w:name w:val="NormalCite Char"/>
    <w:basedOn w:val="DefaultParagraphFont"/>
    <w:link w:val="NormalCite"/>
    <w:rsid w:val="00F654AF"/>
    <w:rPr>
      <w:rFonts w:ascii="Times New Roman" w:hAnsi="Times New Roman" w:cs="Times New Roman"/>
      <w:sz w:val="18"/>
      <w:szCs w:val="22"/>
    </w:rPr>
  </w:style>
  <w:style w:type="character" w:customStyle="1" w:styleId="grey10">
    <w:name w:val="grey10"/>
    <w:basedOn w:val="DefaultParagraphFont"/>
    <w:rsid w:val="00F654AF"/>
  </w:style>
  <w:style w:type="character" w:customStyle="1" w:styleId="navy13bd">
    <w:name w:val="navy13bd"/>
    <w:basedOn w:val="DefaultParagraphFont"/>
    <w:rsid w:val="00F654AF"/>
  </w:style>
  <w:style w:type="character" w:customStyle="1" w:styleId="Style9ptUnderline2">
    <w:name w:val="Style 9 pt Underline2"/>
    <w:basedOn w:val="DefaultParagraphFont"/>
    <w:rsid w:val="00F654AF"/>
    <w:rPr>
      <w:sz w:val="20"/>
      <w:u w:val="single"/>
    </w:rPr>
  </w:style>
  <w:style w:type="character" w:customStyle="1" w:styleId="Style9ptBoldUnderline1">
    <w:name w:val="Style 9 pt Bold Underline1"/>
    <w:basedOn w:val="DefaultParagraphFont"/>
    <w:rsid w:val="00F654AF"/>
    <w:rPr>
      <w:b/>
      <w:bCs/>
      <w:sz w:val="20"/>
      <w:u w:val="single"/>
    </w:rPr>
  </w:style>
  <w:style w:type="paragraph" w:customStyle="1" w:styleId="cardCharCharCharChar">
    <w:name w:val="card Char Char Char Char"/>
    <w:basedOn w:val="Normal"/>
    <w:qFormat/>
    <w:rsid w:val="00F654AF"/>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F654AF"/>
    <w:rPr>
      <w:rFonts w:ascii="Georgia" w:eastAsia="Times New Roman" w:hAnsi="Georgia"/>
      <w:bCs/>
      <w:color w:val="000000"/>
    </w:rPr>
  </w:style>
  <w:style w:type="character" w:customStyle="1" w:styleId="Style11ptThickunderline">
    <w:name w:val="Style 11 pt Thick underline"/>
    <w:rsid w:val="00F654AF"/>
    <w:rPr>
      <w:rFonts w:ascii="Times New Roman" w:hAnsi="Times New Roman"/>
      <w:sz w:val="20"/>
      <w:u w:val="single"/>
    </w:rPr>
  </w:style>
  <w:style w:type="character" w:customStyle="1" w:styleId="Style11ptBoldThickunderline">
    <w:name w:val="Style 11 pt Bold Thick underline"/>
    <w:rsid w:val="00F654AF"/>
    <w:rPr>
      <w:rFonts w:ascii="Times New Roman" w:hAnsi="Times New Roman"/>
      <w:b/>
      <w:bCs/>
      <w:sz w:val="20"/>
      <w:u w:val="single"/>
    </w:rPr>
  </w:style>
  <w:style w:type="paragraph" w:customStyle="1" w:styleId="UnderlineBoldIndent">
    <w:name w:val="Underline + Bold Indent"/>
    <w:basedOn w:val="Normal"/>
    <w:link w:val="UnderlineBoldIndentCharChar"/>
    <w:qFormat/>
    <w:rsid w:val="00F654AF"/>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F654AF"/>
    <w:rPr>
      <w:rFonts w:ascii="Garamond" w:eastAsia="Times New Roman" w:hAnsi="Garamond"/>
      <w:szCs w:val="20"/>
      <w:u w:val="thick"/>
    </w:rPr>
  </w:style>
  <w:style w:type="paragraph" w:customStyle="1" w:styleId="StyleUnderlineBoldIndent11pt">
    <w:name w:val="Style Underline + Bold Indent + 11 pt"/>
    <w:basedOn w:val="UnderlineBoldIndent"/>
    <w:link w:val="StyleUnderlineBoldIndent11ptChar"/>
    <w:qFormat/>
    <w:rsid w:val="00F654AF"/>
    <w:rPr>
      <w:u w:val="single"/>
    </w:rPr>
  </w:style>
  <w:style w:type="character" w:customStyle="1" w:styleId="StyleUnderlineBoldIndent11ptChar">
    <w:name w:val="Style Underline + Bold Indent + 11 pt Char"/>
    <w:link w:val="StyleUnderlineBoldIndent11pt"/>
    <w:rsid w:val="00F654AF"/>
    <w:rPr>
      <w:rFonts w:ascii="Garamond" w:eastAsia="Times New Roman" w:hAnsi="Garamond"/>
      <w:szCs w:val="20"/>
      <w:u w:val="single"/>
    </w:rPr>
  </w:style>
  <w:style w:type="paragraph" w:customStyle="1" w:styleId="StyleUnderlineBoldIndent11ptBold">
    <w:name w:val="Style Underline + Bold Indent + 11 pt Bold"/>
    <w:basedOn w:val="UnderlineBoldIndent"/>
    <w:link w:val="StyleUnderlineBoldIndent11ptBoldChar"/>
    <w:qFormat/>
    <w:rsid w:val="00F654AF"/>
    <w:rPr>
      <w:b/>
      <w:bCs/>
      <w:u w:val="single"/>
    </w:rPr>
  </w:style>
  <w:style w:type="character" w:customStyle="1" w:styleId="StyleUnderlineBoldIndent11ptBoldChar">
    <w:name w:val="Style Underline + Bold Indent + 11 pt Bold Char"/>
    <w:link w:val="StyleUnderlineBoldIndent11ptBold"/>
    <w:rsid w:val="00F654AF"/>
    <w:rPr>
      <w:rFonts w:ascii="Garamond" w:eastAsia="Times New Roman" w:hAnsi="Garamond"/>
      <w:b/>
      <w:bCs/>
      <w:szCs w:val="20"/>
      <w:u w:val="single"/>
    </w:rPr>
  </w:style>
  <w:style w:type="paragraph" w:customStyle="1" w:styleId="Normal20pt">
    <w:name w:val="Normal  + 20 pt"/>
    <w:basedOn w:val="Normal"/>
    <w:uiPriority w:val="6"/>
    <w:qFormat/>
    <w:rsid w:val="00F654AF"/>
    <w:rPr>
      <w:rFonts w:ascii="Garamond" w:hAnsi="Garamond"/>
      <w:bCs/>
      <w:u w:val="single"/>
    </w:rPr>
  </w:style>
  <w:style w:type="character" w:customStyle="1" w:styleId="StyleStyle4CharTimesNewRoman11pt">
    <w:name w:val="Style Style4 Char + Times New Roman 11 pt"/>
    <w:basedOn w:val="DefaultParagraphFont"/>
    <w:rsid w:val="00F654AF"/>
    <w:rPr>
      <w:rFonts w:ascii="Times New Roman" w:hAnsi="Times New Roman"/>
      <w:sz w:val="20"/>
      <w:szCs w:val="24"/>
      <w:u w:val="single"/>
      <w:lang w:val="en-US" w:eastAsia="en-US" w:bidi="ar-SA"/>
    </w:rPr>
  </w:style>
  <w:style w:type="paragraph" w:customStyle="1" w:styleId="author-credentials">
    <w:name w:val="author-credentials"/>
    <w:basedOn w:val="Normal"/>
    <w:qFormat/>
    <w:rsid w:val="00F654AF"/>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F654A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54AF"/>
    <w:rPr>
      <w:rFonts w:ascii="Times New Roman" w:hAnsi="Times New Roman"/>
      <w:i/>
      <w:iCs/>
      <w:sz w:val="20"/>
      <w:szCs w:val="24"/>
      <w:u w:val="single"/>
      <w:lang w:val="en-US" w:eastAsia="en-US" w:bidi="ar-SA"/>
    </w:rPr>
  </w:style>
  <w:style w:type="character" w:customStyle="1" w:styleId="headline">
    <w:name w:val="headline"/>
    <w:basedOn w:val="DefaultParagraphFont"/>
    <w:rsid w:val="00F654AF"/>
  </w:style>
  <w:style w:type="character" w:customStyle="1" w:styleId="CharChar4">
    <w:name w:val="Char Char4"/>
    <w:basedOn w:val="DefaultParagraphFont"/>
    <w:rsid w:val="00F654AF"/>
    <w:rPr>
      <w:rFonts w:cs="Arial"/>
      <w:b/>
      <w:bCs/>
      <w:iCs/>
      <w:szCs w:val="28"/>
      <w:lang w:val="en-US" w:eastAsia="en-US" w:bidi="ar-SA"/>
    </w:rPr>
  </w:style>
  <w:style w:type="character" w:customStyle="1" w:styleId="senselabelstart">
    <w:name w:val="sense_label start"/>
    <w:basedOn w:val="DefaultParagraphFont"/>
    <w:rsid w:val="00F654AF"/>
  </w:style>
  <w:style w:type="character" w:customStyle="1" w:styleId="sensecontent">
    <w:name w:val="sense_content"/>
    <w:basedOn w:val="DefaultParagraphFont"/>
    <w:rsid w:val="00F654AF"/>
  </w:style>
  <w:style w:type="character" w:customStyle="1" w:styleId="vi">
    <w:name w:val="vi"/>
    <w:basedOn w:val="DefaultParagraphFont"/>
    <w:rsid w:val="00F654AF"/>
  </w:style>
  <w:style w:type="paragraph" w:customStyle="1" w:styleId="Style6">
    <w:name w:val="Style6"/>
    <w:basedOn w:val="Normal"/>
    <w:link w:val="Style6Char"/>
    <w:autoRedefine/>
    <w:qFormat/>
    <w:rsid w:val="00F654AF"/>
    <w:rPr>
      <w:rFonts w:ascii="Garamond" w:hAnsi="Garamond"/>
      <w:b/>
    </w:rPr>
  </w:style>
  <w:style w:type="character" w:customStyle="1" w:styleId="Style6Char">
    <w:name w:val="Style6 Char"/>
    <w:basedOn w:val="DefaultParagraphFont"/>
    <w:link w:val="Style6"/>
    <w:rsid w:val="00F654AF"/>
    <w:rPr>
      <w:rFonts w:ascii="Garamond" w:hAnsi="Garamond"/>
      <w:b/>
    </w:rPr>
  </w:style>
  <w:style w:type="paragraph" w:customStyle="1" w:styleId="Style110">
    <w:name w:val="Style11"/>
    <w:basedOn w:val="Normal"/>
    <w:link w:val="Style11Char"/>
    <w:qFormat/>
    <w:rsid w:val="00F654AF"/>
    <w:rPr>
      <w:rFonts w:ascii="Garamond" w:eastAsia="Times New Roman" w:hAnsi="Garamond"/>
      <w:b/>
      <w:szCs w:val="20"/>
      <w:u w:val="thick"/>
    </w:rPr>
  </w:style>
  <w:style w:type="paragraph" w:customStyle="1" w:styleId="Style12">
    <w:name w:val="Style12"/>
    <w:basedOn w:val="Normal"/>
    <w:link w:val="Style12Char"/>
    <w:qFormat/>
    <w:rsid w:val="00F654AF"/>
    <w:rPr>
      <w:rFonts w:ascii="Garamond" w:eastAsia="Times New Roman" w:hAnsi="Garamond"/>
      <w:b/>
      <w:u w:val="thick"/>
    </w:rPr>
  </w:style>
  <w:style w:type="character" w:customStyle="1" w:styleId="Style11Char">
    <w:name w:val="Style11 Char"/>
    <w:basedOn w:val="DefaultParagraphFont"/>
    <w:link w:val="Style110"/>
    <w:rsid w:val="00F654AF"/>
    <w:rPr>
      <w:rFonts w:ascii="Garamond" w:eastAsia="Times New Roman" w:hAnsi="Garamond"/>
      <w:b/>
      <w:szCs w:val="20"/>
      <w:u w:val="thick"/>
    </w:rPr>
  </w:style>
  <w:style w:type="character" w:customStyle="1" w:styleId="Style12Char">
    <w:name w:val="Style12 Char"/>
    <w:basedOn w:val="DefaultParagraphFont"/>
    <w:link w:val="Style12"/>
    <w:rsid w:val="00F654AF"/>
    <w:rPr>
      <w:rFonts w:ascii="Garamond" w:eastAsia="Times New Roman" w:hAnsi="Garamond"/>
      <w:b/>
      <w:u w:val="thick"/>
    </w:rPr>
  </w:style>
  <w:style w:type="character" w:customStyle="1" w:styleId="caps-label">
    <w:name w:val="caps-label"/>
    <w:basedOn w:val="DefaultParagraphFont"/>
    <w:rsid w:val="00F654AF"/>
  </w:style>
  <w:style w:type="character" w:customStyle="1" w:styleId="StyleStyleBoldUnderlineIntenseEmphasisUnderlineapple-style-s">
    <w:name w:val="Style Style Bold UnderlineIntense EmphasisUnderlineapple-style-s..."/>
    <w:basedOn w:val="DefaultParagraphFont"/>
    <w:rsid w:val="00F654AF"/>
    <w:rPr>
      <w:b w:val="0"/>
      <w:bCs w:val="0"/>
      <w:sz w:val="22"/>
      <w:u w:val="single"/>
      <w:bdr w:val="none" w:sz="0" w:space="0" w:color="auto"/>
    </w:rPr>
  </w:style>
  <w:style w:type="character" w:customStyle="1" w:styleId="story-author">
    <w:name w:val="story-author"/>
    <w:basedOn w:val="DefaultParagraphFont"/>
    <w:rsid w:val="00F654AF"/>
  </w:style>
  <w:style w:type="character" w:customStyle="1" w:styleId="institution">
    <w:name w:val="institution"/>
    <w:basedOn w:val="DefaultParagraphFont"/>
    <w:rsid w:val="00F654AF"/>
  </w:style>
  <w:style w:type="character" w:customStyle="1" w:styleId="abodyblack3">
    <w:name w:val="abodyblack3"/>
    <w:basedOn w:val="DefaultParagraphFont"/>
    <w:rsid w:val="00F654AF"/>
  </w:style>
  <w:style w:type="paragraph" w:customStyle="1" w:styleId="UnderlineChar2CharChar">
    <w:name w:val="Underline Char2 Char Char"/>
    <w:basedOn w:val="Normal"/>
    <w:link w:val="UnderlineChar2CharCharChar"/>
    <w:qFormat/>
    <w:rsid w:val="00F654AF"/>
    <w:rPr>
      <w:rFonts w:ascii="Garamond" w:eastAsia="MS Mincho" w:hAnsi="Garamond"/>
      <w:szCs w:val="20"/>
      <w:u w:val="single"/>
    </w:rPr>
  </w:style>
  <w:style w:type="character" w:customStyle="1" w:styleId="UnderlineChar2CharCharChar">
    <w:name w:val="Underline Char2 Char Char Char"/>
    <w:link w:val="UnderlineChar2CharChar"/>
    <w:rsid w:val="00F654AF"/>
    <w:rPr>
      <w:rFonts w:ascii="Garamond" w:eastAsia="MS Mincho" w:hAnsi="Garamond"/>
      <w:szCs w:val="20"/>
      <w:u w:val="single"/>
    </w:rPr>
  </w:style>
  <w:style w:type="character" w:customStyle="1" w:styleId="FontStyle177">
    <w:name w:val="Font Style177"/>
    <w:basedOn w:val="DefaultParagraphFont"/>
    <w:uiPriority w:val="99"/>
    <w:rsid w:val="00F654AF"/>
    <w:rPr>
      <w:rFonts w:ascii="Times New Roman" w:hAnsi="Times New Roman" w:cs="Times New Roman"/>
      <w:sz w:val="20"/>
      <w:szCs w:val="20"/>
    </w:rPr>
  </w:style>
  <w:style w:type="character" w:customStyle="1" w:styleId="FontStyle173">
    <w:name w:val="Font Style173"/>
    <w:basedOn w:val="DefaultParagraphFont"/>
    <w:uiPriority w:val="99"/>
    <w:rsid w:val="00F654AF"/>
    <w:rPr>
      <w:rFonts w:ascii="Times New Roman" w:hAnsi="Times New Roman" w:cs="Times New Roman"/>
      <w:sz w:val="14"/>
      <w:szCs w:val="14"/>
    </w:rPr>
  </w:style>
  <w:style w:type="character" w:customStyle="1" w:styleId="FontStyle151">
    <w:name w:val="Font Style151"/>
    <w:basedOn w:val="DefaultParagraphFont"/>
    <w:uiPriority w:val="99"/>
    <w:rsid w:val="00F654AF"/>
    <w:rPr>
      <w:rFonts w:ascii="Arial Narrow" w:hAnsi="Arial Narrow" w:cs="Arial Narrow"/>
      <w:b/>
      <w:bCs/>
      <w:sz w:val="12"/>
      <w:szCs w:val="12"/>
    </w:rPr>
  </w:style>
  <w:style w:type="character" w:customStyle="1" w:styleId="FontStyle156">
    <w:name w:val="Font Style156"/>
    <w:basedOn w:val="DefaultParagraphFont"/>
    <w:uiPriority w:val="99"/>
    <w:rsid w:val="00F654AF"/>
    <w:rPr>
      <w:rFonts w:ascii="Arial Narrow" w:hAnsi="Arial Narrow" w:cs="Arial Narrow"/>
      <w:sz w:val="8"/>
      <w:szCs w:val="8"/>
    </w:rPr>
  </w:style>
  <w:style w:type="character" w:customStyle="1" w:styleId="FontStyle160">
    <w:name w:val="Font Style160"/>
    <w:basedOn w:val="DefaultParagraphFont"/>
    <w:uiPriority w:val="99"/>
    <w:rsid w:val="00F654AF"/>
    <w:rPr>
      <w:rFonts w:ascii="Times New Roman" w:hAnsi="Times New Roman" w:cs="Times New Roman"/>
      <w:b/>
      <w:bCs/>
      <w:sz w:val="20"/>
      <w:szCs w:val="20"/>
    </w:rPr>
  </w:style>
  <w:style w:type="character" w:customStyle="1" w:styleId="FontStyle178">
    <w:name w:val="Font Style178"/>
    <w:basedOn w:val="DefaultParagraphFont"/>
    <w:uiPriority w:val="99"/>
    <w:rsid w:val="00F654AF"/>
    <w:rPr>
      <w:rFonts w:ascii="Times New Roman" w:hAnsi="Times New Roman" w:cs="Times New Roman"/>
      <w:sz w:val="18"/>
      <w:szCs w:val="18"/>
    </w:rPr>
  </w:style>
  <w:style w:type="paragraph" w:customStyle="1" w:styleId="Style14">
    <w:name w:val="Style14"/>
    <w:basedOn w:val="Normal"/>
    <w:uiPriority w:val="99"/>
    <w:qFormat/>
    <w:rsid w:val="00F654AF"/>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F654AF"/>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F654AF"/>
    <w:rPr>
      <w:rFonts w:ascii="Times New Roman" w:hAnsi="Times New Roman" w:cs="Times New Roman"/>
      <w:sz w:val="12"/>
      <w:szCs w:val="12"/>
    </w:rPr>
  </w:style>
  <w:style w:type="paragraph" w:customStyle="1" w:styleId="Style9">
    <w:name w:val="Style9"/>
    <w:basedOn w:val="Normal"/>
    <w:uiPriority w:val="99"/>
    <w:qFormat/>
    <w:rsid w:val="00F654AF"/>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F654AF"/>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F654AF"/>
    <w:rPr>
      <w:rFonts w:ascii="Times New Roman" w:hAnsi="Times New Roman" w:cs="Times New Roman"/>
      <w:sz w:val="16"/>
      <w:szCs w:val="16"/>
    </w:rPr>
  </w:style>
  <w:style w:type="character" w:customStyle="1" w:styleId="FontStyle172">
    <w:name w:val="Font Style172"/>
    <w:basedOn w:val="DefaultParagraphFont"/>
    <w:uiPriority w:val="99"/>
    <w:rsid w:val="00F654AF"/>
    <w:rPr>
      <w:rFonts w:ascii="Times New Roman" w:hAnsi="Times New Roman" w:cs="Times New Roman"/>
      <w:b/>
      <w:bCs/>
      <w:sz w:val="16"/>
      <w:szCs w:val="16"/>
    </w:rPr>
  </w:style>
  <w:style w:type="paragraph" w:customStyle="1" w:styleId="Style18">
    <w:name w:val="Style18"/>
    <w:basedOn w:val="Normal"/>
    <w:uiPriority w:val="99"/>
    <w:qFormat/>
    <w:rsid w:val="00F654AF"/>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F654AF"/>
    <w:rPr>
      <w:rFonts w:ascii="Times New Roman" w:hAnsi="Times New Roman" w:cs="Times New Roman"/>
      <w:i/>
      <w:iCs/>
      <w:sz w:val="16"/>
      <w:szCs w:val="16"/>
    </w:rPr>
  </w:style>
  <w:style w:type="character" w:customStyle="1" w:styleId="FontStyle162">
    <w:name w:val="Font Style162"/>
    <w:basedOn w:val="DefaultParagraphFont"/>
    <w:uiPriority w:val="99"/>
    <w:rsid w:val="00F654AF"/>
    <w:rPr>
      <w:rFonts w:ascii="Times New Roman" w:hAnsi="Times New Roman" w:cs="Times New Roman"/>
      <w:b/>
      <w:bCs/>
      <w:sz w:val="18"/>
      <w:szCs w:val="18"/>
    </w:rPr>
  </w:style>
  <w:style w:type="character" w:customStyle="1" w:styleId="FontStyle167">
    <w:name w:val="Font Style167"/>
    <w:basedOn w:val="DefaultParagraphFont"/>
    <w:uiPriority w:val="99"/>
    <w:rsid w:val="00F654AF"/>
    <w:rPr>
      <w:rFonts w:ascii="Times New Roman" w:hAnsi="Times New Roman" w:cs="Times New Roman"/>
      <w:sz w:val="10"/>
      <w:szCs w:val="10"/>
    </w:rPr>
  </w:style>
  <w:style w:type="character" w:customStyle="1" w:styleId="FontStyle174">
    <w:name w:val="Font Style174"/>
    <w:basedOn w:val="DefaultParagraphFont"/>
    <w:uiPriority w:val="99"/>
    <w:rsid w:val="00F654AF"/>
    <w:rPr>
      <w:rFonts w:ascii="Arial Narrow" w:hAnsi="Arial Narrow" w:cs="Arial Narrow"/>
      <w:b/>
      <w:bCs/>
      <w:sz w:val="18"/>
      <w:szCs w:val="18"/>
    </w:rPr>
  </w:style>
  <w:style w:type="paragraph" w:customStyle="1" w:styleId="Style47">
    <w:name w:val="Style47"/>
    <w:basedOn w:val="Normal"/>
    <w:uiPriority w:val="99"/>
    <w:qFormat/>
    <w:rsid w:val="00F654AF"/>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F654AF"/>
    <w:rPr>
      <w:rFonts w:ascii="Times New Roman" w:hAnsi="Times New Roman" w:cs="Times New Roman"/>
      <w:sz w:val="12"/>
      <w:szCs w:val="12"/>
    </w:rPr>
  </w:style>
  <w:style w:type="paragraph" w:customStyle="1" w:styleId="Style24">
    <w:name w:val="Style24"/>
    <w:basedOn w:val="Normal"/>
    <w:uiPriority w:val="99"/>
    <w:qFormat/>
    <w:rsid w:val="00F654AF"/>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F654AF"/>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F654AF"/>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F654AF"/>
    <w:rPr>
      <w:rFonts w:ascii="Times New Roman" w:hAnsi="Times New Roman" w:cs="Times New Roman"/>
      <w:b/>
      <w:bCs/>
      <w:sz w:val="18"/>
      <w:szCs w:val="18"/>
    </w:rPr>
  </w:style>
  <w:style w:type="paragraph" w:customStyle="1" w:styleId="Style500">
    <w:name w:val="Style50"/>
    <w:basedOn w:val="Normal"/>
    <w:uiPriority w:val="99"/>
    <w:qFormat/>
    <w:rsid w:val="00F654AF"/>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F654AF"/>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F654AF"/>
    <w:rPr>
      <w:color w:val="000000"/>
      <w:sz w:val="32"/>
      <w:szCs w:val="32"/>
    </w:rPr>
  </w:style>
  <w:style w:type="character" w:customStyle="1" w:styleId="allocatoragentsleft">
    <w:name w:val="al_locatoragentsleft"/>
    <w:basedOn w:val="DefaultParagraphFont"/>
    <w:rsid w:val="00F654AF"/>
  </w:style>
  <w:style w:type="character" w:customStyle="1" w:styleId="UnderlinesCharChar">
    <w:name w:val="Underlines Char Char"/>
    <w:basedOn w:val="DefaultParagraphFont"/>
    <w:rsid w:val="00F654AF"/>
    <w:rPr>
      <w:rFonts w:cs="Arial"/>
      <w:b/>
      <w:bCs/>
      <w:noProof w:val="0"/>
      <w:sz w:val="22"/>
      <w:szCs w:val="26"/>
      <w:u w:val="single"/>
      <w:lang w:val="en-US" w:eastAsia="en-US" w:bidi="ar-SA"/>
    </w:rPr>
  </w:style>
  <w:style w:type="paragraph" w:customStyle="1" w:styleId="Carding">
    <w:name w:val="Carding"/>
    <w:basedOn w:val="Normal"/>
    <w:uiPriority w:val="99"/>
    <w:qFormat/>
    <w:rsid w:val="00F654AF"/>
    <w:rPr>
      <w:rFonts w:ascii="Garamond" w:eastAsia="Times New Roman" w:hAnsi="Garamond"/>
    </w:rPr>
  </w:style>
  <w:style w:type="character" w:customStyle="1" w:styleId="Taggin-New">
    <w:name w:val="Taggin - New"/>
    <w:basedOn w:val="DefaultParagraphFont"/>
    <w:rsid w:val="00F654AF"/>
    <w:rPr>
      <w:rFonts w:ascii="Arial Narrow" w:hAnsi="Arial Narrow"/>
      <w:b/>
      <w:sz w:val="22"/>
    </w:rPr>
  </w:style>
  <w:style w:type="character" w:customStyle="1" w:styleId="Boxing-New">
    <w:name w:val="Boxing - New"/>
    <w:basedOn w:val="DefaultParagraphFont"/>
    <w:rsid w:val="00F654AF"/>
    <w:rPr>
      <w:rFonts w:ascii="Arial Narrow" w:hAnsi="Arial Narrow"/>
      <w:sz w:val="16"/>
      <w:u w:val="none"/>
      <w:bdr w:val="single" w:sz="4" w:space="0" w:color="auto"/>
    </w:rPr>
  </w:style>
  <w:style w:type="character" w:customStyle="1" w:styleId="ilad">
    <w:name w:val="il_ad"/>
    <w:rsid w:val="00F654AF"/>
  </w:style>
  <w:style w:type="paragraph" w:customStyle="1" w:styleId="CardsHighlighted">
    <w:name w:val="Cards Highlighted"/>
    <w:next w:val="Normal"/>
    <w:link w:val="CardsHighlightedChar"/>
    <w:qFormat/>
    <w:rsid w:val="00F654A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654AF"/>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F654AF"/>
  </w:style>
  <w:style w:type="character" w:customStyle="1" w:styleId="StyleUnderlineCharChar9ptBold1">
    <w:name w:val="Style Underline Char Char + 9 pt Bold1"/>
    <w:rsid w:val="00F654A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654AF"/>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654A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654AF"/>
    <w:rPr>
      <w:rFonts w:ascii="Arial" w:eastAsia="Times New Roman" w:hAnsi="Arial" w:cs="Times New Roman"/>
      <w:szCs w:val="20"/>
      <w:u w:val="single"/>
    </w:rPr>
  </w:style>
  <w:style w:type="character" w:customStyle="1" w:styleId="StyleUnderlineChar1Bold">
    <w:name w:val="Style Underline Char1 + Bold"/>
    <w:rsid w:val="00F654A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654AF"/>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F654AF"/>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F654A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654AF"/>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F654AF"/>
    <w:rPr>
      <w:color w:val="000000"/>
      <w:sz w:val="20"/>
      <w:u w:val="single"/>
    </w:rPr>
  </w:style>
  <w:style w:type="character" w:customStyle="1" w:styleId="StyleUnderlineCharTimesBold">
    <w:name w:val="Style Underline Char + Times Bold"/>
    <w:basedOn w:val="DefaultParagraphFont"/>
    <w:rsid w:val="00F654AF"/>
    <w:rPr>
      <w:rFonts w:ascii="Times" w:hAnsi="Times"/>
      <w:b w:val="0"/>
      <w:bCs/>
      <w:sz w:val="20"/>
      <w:u w:val="single"/>
    </w:rPr>
  </w:style>
  <w:style w:type="character" w:customStyle="1" w:styleId="blubigktbiz">
    <w:name w:val="blubigktbiz"/>
    <w:rsid w:val="00F654A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54AF"/>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F654AF"/>
    <w:rPr>
      <w:color w:val="000000"/>
      <w:sz w:val="16"/>
      <w:lang w:val="x-none" w:eastAsia="x-none"/>
    </w:rPr>
  </w:style>
  <w:style w:type="character" w:customStyle="1" w:styleId="Style4CharChar">
    <w:name w:val="Style4 Char Char"/>
    <w:basedOn w:val="DefaultParagraphFont"/>
    <w:rsid w:val="00F654AF"/>
    <w:rPr>
      <w:rFonts w:ascii="Arial Narrow" w:hAnsi="Arial Narrow"/>
      <w:noProof w:val="0"/>
      <w:szCs w:val="24"/>
      <w:u w:val="single"/>
      <w:lang w:val="en-US" w:eastAsia="en-US" w:bidi="ar-SA"/>
    </w:rPr>
  </w:style>
  <w:style w:type="character" w:customStyle="1" w:styleId="StyleEmphasisArial12ptBold">
    <w:name w:val="Style Emphasis + Arial 12 pt Bold"/>
    <w:rsid w:val="00F654AF"/>
    <w:rPr>
      <w:rFonts w:ascii="Arial" w:hAnsi="Arial"/>
      <w:b/>
      <w:bCs/>
      <w:i/>
      <w:iCs/>
      <w:sz w:val="24"/>
    </w:rPr>
  </w:style>
  <w:style w:type="character" w:customStyle="1" w:styleId="super">
    <w:name w:val="super"/>
    <w:rsid w:val="00F654AF"/>
  </w:style>
  <w:style w:type="character" w:customStyle="1" w:styleId="text30">
    <w:name w:val="text30"/>
    <w:rsid w:val="00F654AF"/>
  </w:style>
  <w:style w:type="character" w:customStyle="1" w:styleId="uppercase">
    <w:name w:val="uppercase"/>
    <w:rsid w:val="00F654AF"/>
  </w:style>
  <w:style w:type="character" w:customStyle="1" w:styleId="entry-title">
    <w:name w:val="entry-title"/>
    <w:rsid w:val="00F654AF"/>
  </w:style>
  <w:style w:type="character" w:customStyle="1" w:styleId="Style6pt">
    <w:name w:val="Style 6 pt"/>
    <w:basedOn w:val="DefaultParagraphFont"/>
    <w:qFormat/>
    <w:rsid w:val="00F654AF"/>
    <w:rPr>
      <w:sz w:val="12"/>
    </w:rPr>
  </w:style>
  <w:style w:type="character" w:customStyle="1" w:styleId="CiteCharCharCharCharCharChar">
    <w:name w:val="Cite Char Char Char Char Char Char"/>
    <w:basedOn w:val="DefaultParagraphFont"/>
    <w:link w:val="CiteCharCharCharCharChar"/>
    <w:rsid w:val="00F654AF"/>
    <w:rPr>
      <w:b/>
      <w:u w:val="single"/>
    </w:rPr>
  </w:style>
  <w:style w:type="character" w:customStyle="1" w:styleId="mainbody1">
    <w:name w:val="mainbody1"/>
    <w:basedOn w:val="DefaultParagraphFont"/>
    <w:rsid w:val="00F654AF"/>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F654AF"/>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F654AF"/>
    <w:rPr>
      <w:rFonts w:ascii="Garamond" w:eastAsia="Calibri" w:hAnsi="Garamond"/>
      <w:sz w:val="24"/>
      <w:u w:val="single"/>
    </w:rPr>
  </w:style>
  <w:style w:type="character" w:customStyle="1" w:styleId="cit-first-element">
    <w:name w:val="cit-first-element"/>
    <w:basedOn w:val="DefaultParagraphFont"/>
    <w:rsid w:val="00F654AF"/>
  </w:style>
  <w:style w:type="character" w:customStyle="1" w:styleId="StyleThickunderline1">
    <w:name w:val="Style Thick underline1"/>
    <w:basedOn w:val="DefaultParagraphFont"/>
    <w:rsid w:val="00F654AF"/>
    <w:rPr>
      <w:u w:val="single"/>
    </w:rPr>
  </w:style>
  <w:style w:type="paragraph" w:customStyle="1" w:styleId="TableParagraph">
    <w:name w:val="Table Paragraph"/>
    <w:basedOn w:val="Normal"/>
    <w:uiPriority w:val="1"/>
    <w:qFormat/>
    <w:rsid w:val="00F654AF"/>
    <w:pPr>
      <w:widowControl w:val="0"/>
    </w:pPr>
    <w:rPr>
      <w:rFonts w:ascii="Garamond" w:hAnsi="Garamond"/>
    </w:rPr>
  </w:style>
  <w:style w:type="character" w:customStyle="1" w:styleId="UnderlineChar5">
    <w:name w:val="UnderlineChar"/>
    <w:rsid w:val="00F654AF"/>
    <w:rPr>
      <w:sz w:val="24"/>
      <w:u w:val="single"/>
      <w:shd w:val="clear" w:color="auto" w:fill="auto"/>
    </w:rPr>
  </w:style>
  <w:style w:type="paragraph" w:customStyle="1" w:styleId="StyleCircled11pt">
    <w:name w:val="Style Circled + 11 pt"/>
    <w:basedOn w:val="Normal"/>
    <w:link w:val="StyleCircled11ptChar"/>
    <w:qFormat/>
    <w:rsid w:val="00F654AF"/>
    <w:rPr>
      <w:rFonts w:ascii="Garamond" w:eastAsia="Times New Roman" w:hAnsi="Garamond"/>
      <w:b/>
      <w:bCs/>
      <w:sz w:val="20"/>
      <w:u w:val="single"/>
    </w:rPr>
  </w:style>
  <w:style w:type="character" w:customStyle="1" w:styleId="StyleCircled11ptChar">
    <w:name w:val="Style Circled + 11 pt Char"/>
    <w:link w:val="StyleCircled11pt"/>
    <w:rsid w:val="00F654AF"/>
    <w:rPr>
      <w:rFonts w:ascii="Garamond" w:eastAsia="Times New Roman" w:hAnsi="Garamond"/>
      <w:b/>
      <w:bCs/>
      <w:sz w:val="20"/>
      <w:u w:val="single"/>
    </w:rPr>
  </w:style>
  <w:style w:type="paragraph" w:customStyle="1" w:styleId="StyleUnunderlined10ptThickunderline">
    <w:name w:val="Style Ununderlined + 10 pt Thick underline"/>
    <w:basedOn w:val="Normal"/>
    <w:link w:val="StyleUnunderlined10ptThickunderlineChar"/>
    <w:qFormat/>
    <w:rsid w:val="00F654A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654AF"/>
    <w:rPr>
      <w:rFonts w:ascii="Times" w:eastAsia="Times New Roman" w:hAnsi="Times"/>
      <w:sz w:val="20"/>
      <w:szCs w:val="28"/>
      <w:u w:val="single"/>
    </w:rPr>
  </w:style>
  <w:style w:type="character" w:customStyle="1" w:styleId="postby">
    <w:name w:val="post_by"/>
    <w:basedOn w:val="DefaultParagraphFont"/>
    <w:rsid w:val="00F654AF"/>
  </w:style>
  <w:style w:type="character" w:customStyle="1" w:styleId="Style11ptBorderSinglesolidlineAuto05ptLinewidth">
    <w:name w:val="Style 11 pt Border: : (Single solid line Auto  0.5 pt Line width)"/>
    <w:rsid w:val="00F654AF"/>
    <w:rPr>
      <w:sz w:val="20"/>
      <w:bdr w:val="single" w:sz="4" w:space="0" w:color="auto" w:frame="1"/>
    </w:rPr>
  </w:style>
  <w:style w:type="character" w:customStyle="1" w:styleId="StyleUnderlineChar9ptBorderSinglesolidlineAuto0">
    <w:name w:val="Style Underline Char + 9 pt Border: : (Single solid line Auto  0..."/>
    <w:rsid w:val="00F654A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654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54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54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54AF"/>
    <w:rPr>
      <w:sz w:val="20"/>
      <w:szCs w:val="24"/>
      <w:u w:val="single"/>
      <w:bdr w:val="single" w:sz="4" w:space="0" w:color="auto"/>
      <w:lang w:val="en-US" w:eastAsia="en-US" w:bidi="ar-SA"/>
    </w:rPr>
  </w:style>
  <w:style w:type="character" w:customStyle="1" w:styleId="StyleLatinGaramondUnderline">
    <w:name w:val="Style (Latin) Garamond Underline"/>
    <w:rsid w:val="00F654AF"/>
    <w:rPr>
      <w:rFonts w:ascii="Times New Roman" w:hAnsi="Times New Roman"/>
      <w:sz w:val="20"/>
      <w:u w:val="single"/>
    </w:rPr>
  </w:style>
  <w:style w:type="character" w:customStyle="1" w:styleId="StyleLatinGaramond">
    <w:name w:val="Style (Latin) Garamond"/>
    <w:rsid w:val="00F654AF"/>
    <w:rPr>
      <w:rFonts w:ascii="Times New Roman" w:hAnsi="Times New Roman"/>
      <w:sz w:val="20"/>
    </w:rPr>
  </w:style>
  <w:style w:type="character" w:customStyle="1" w:styleId="styletimesnewroman12ptbold0">
    <w:name w:val="styletimesnewroman12ptbold"/>
    <w:basedOn w:val="DefaultParagraphFont"/>
    <w:rsid w:val="00F654AF"/>
  </w:style>
  <w:style w:type="character" w:customStyle="1" w:styleId="mainheading">
    <w:name w:val="mainheading"/>
    <w:basedOn w:val="DefaultParagraphFont"/>
    <w:rsid w:val="00F654AF"/>
  </w:style>
  <w:style w:type="paragraph" w:customStyle="1" w:styleId="BoldandUnderlineChar2CharChar">
    <w:name w:val="Bold and Underline Char2 Char Char"/>
    <w:basedOn w:val="Normal"/>
    <w:link w:val="BoldandUnderlineChar2CharCharChar"/>
    <w:qFormat/>
    <w:rsid w:val="00F654AF"/>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F654AF"/>
    <w:rPr>
      <w:rFonts w:ascii="Garamond" w:eastAsia="Times New Roman" w:hAnsi="Garamond"/>
      <w:b/>
      <w:u w:val="single"/>
    </w:rPr>
  </w:style>
  <w:style w:type="character" w:customStyle="1" w:styleId="StyleUnderlineChar9ptChar">
    <w:name w:val="Style Underline Char + 9 pt Char"/>
    <w:basedOn w:val="DefaultParagraphFont"/>
    <w:rsid w:val="00F654AF"/>
    <w:rPr>
      <w:b w:val="0"/>
      <w:noProof w:val="0"/>
      <w:sz w:val="22"/>
      <w:u w:val="thick"/>
      <w:lang w:val="en-US" w:eastAsia="en-US" w:bidi="ar-SA"/>
    </w:rPr>
  </w:style>
  <w:style w:type="character" w:customStyle="1" w:styleId="StyleUnderlineChar9ptBoldChar">
    <w:name w:val="Style Underline Char + 9 pt Bold Char"/>
    <w:basedOn w:val="DefaultParagraphFont"/>
    <w:rsid w:val="00F654AF"/>
    <w:rPr>
      <w:b w:val="0"/>
      <w:noProof w:val="0"/>
      <w:sz w:val="22"/>
      <w:u w:val="thick"/>
      <w:lang w:val="en-US" w:eastAsia="en-US" w:bidi="ar-SA"/>
    </w:rPr>
  </w:style>
  <w:style w:type="character" w:customStyle="1" w:styleId="Reduce8ptCharChar">
    <w:name w:val="Reduce 8pt Char Char"/>
    <w:basedOn w:val="DefaultParagraphFont"/>
    <w:link w:val="Reduce8pt"/>
    <w:rsid w:val="00F654AF"/>
    <w:rPr>
      <w:sz w:val="16"/>
    </w:rPr>
  </w:style>
  <w:style w:type="paragraph" w:customStyle="1" w:styleId="Reduce8pt">
    <w:name w:val="Reduce 8pt"/>
    <w:basedOn w:val="Normal"/>
    <w:link w:val="Reduce8ptCharChar"/>
    <w:qFormat/>
    <w:rsid w:val="00F654AF"/>
    <w:pPr>
      <w:autoSpaceDE w:val="0"/>
      <w:autoSpaceDN w:val="0"/>
      <w:adjustRightInd w:val="0"/>
      <w:jc w:val="both"/>
    </w:pPr>
    <w:rPr>
      <w:sz w:val="16"/>
    </w:rPr>
  </w:style>
  <w:style w:type="character" w:customStyle="1" w:styleId="boldciteChar4">
    <w:name w:val="bold cite Char4"/>
    <w:link w:val="boldcite"/>
    <w:locked/>
    <w:rsid w:val="00F654AF"/>
    <w:rPr>
      <w:rFonts w:eastAsia="Times New Roman"/>
      <w:b/>
      <w:color w:val="000000"/>
      <w:u w:val="thick" w:color="000000"/>
    </w:rPr>
  </w:style>
  <w:style w:type="character" w:customStyle="1" w:styleId="HeadingsBaseChar">
    <w:name w:val="Headings Base Char"/>
    <w:basedOn w:val="DefaultParagraphFont"/>
    <w:link w:val="HeadingsBase"/>
    <w:locked/>
    <w:rsid w:val="00F654AF"/>
    <w:rPr>
      <w:rFonts w:ascii="Times New Roman" w:hAnsi="Times New Roman" w:cs="Times New Roman"/>
      <w:b/>
      <w:sz w:val="32"/>
    </w:rPr>
  </w:style>
  <w:style w:type="paragraph" w:customStyle="1" w:styleId="HeadingsBase">
    <w:name w:val="Headings Base"/>
    <w:basedOn w:val="Normal"/>
    <w:link w:val="HeadingsBaseChar"/>
    <w:qFormat/>
    <w:rsid w:val="00F654A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F654AF"/>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F654AF"/>
    <w:pPr>
      <w:spacing w:line="480" w:lineRule="auto"/>
      <w:ind w:firstLine="720"/>
    </w:pPr>
    <w:rPr>
      <w:rFonts w:ascii="Garamond" w:eastAsia="Calibri" w:hAnsi="Garamond"/>
    </w:rPr>
  </w:style>
  <w:style w:type="paragraph" w:customStyle="1" w:styleId="SchoolBlockQuote">
    <w:name w:val="School Block Quote"/>
    <w:basedOn w:val="SchoolPaper"/>
    <w:qFormat/>
    <w:rsid w:val="00F654AF"/>
  </w:style>
  <w:style w:type="paragraph" w:customStyle="1" w:styleId="SchoolWorksCited">
    <w:name w:val="School Works Cited"/>
    <w:basedOn w:val="SchoolPaper"/>
    <w:qFormat/>
    <w:rsid w:val="00F654AF"/>
  </w:style>
  <w:style w:type="paragraph" w:customStyle="1" w:styleId="BlockQuote">
    <w:name w:val="Block Quote"/>
    <w:basedOn w:val="Normal"/>
    <w:qFormat/>
    <w:rsid w:val="00F654AF"/>
    <w:pPr>
      <w:ind w:left="720" w:right="720"/>
    </w:pPr>
    <w:rPr>
      <w:rFonts w:ascii="Garamond" w:eastAsia="Calibri" w:hAnsi="Garamond"/>
    </w:rPr>
  </w:style>
  <w:style w:type="paragraph" w:customStyle="1" w:styleId="PaperBody">
    <w:name w:val="Paper Body"/>
    <w:basedOn w:val="Normal"/>
    <w:qFormat/>
    <w:rsid w:val="00F654AF"/>
    <w:pPr>
      <w:spacing w:line="480" w:lineRule="auto"/>
      <w:ind w:firstLine="720"/>
    </w:pPr>
    <w:rPr>
      <w:rFonts w:ascii="Garamond" w:eastAsia="Calibri" w:hAnsi="Garamond"/>
    </w:rPr>
  </w:style>
  <w:style w:type="paragraph" w:customStyle="1" w:styleId="PaperCitation">
    <w:name w:val="Paper Citation"/>
    <w:basedOn w:val="Normal"/>
    <w:qFormat/>
    <w:rsid w:val="00F654AF"/>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F654AF"/>
    <w:rPr>
      <w:rFonts w:ascii="Georgia" w:eastAsia="Times New Roman" w:hAnsi="Georgia"/>
      <w:b/>
      <w:bCs/>
      <w:sz w:val="32"/>
      <w:u w:val="single"/>
    </w:rPr>
  </w:style>
  <w:style w:type="paragraph" w:customStyle="1" w:styleId="WW-Default">
    <w:name w:val="WW-Default"/>
    <w:qFormat/>
    <w:rsid w:val="00F654AF"/>
    <w:pPr>
      <w:suppressAutoHyphens/>
      <w:spacing w:after="0" w:line="240" w:lineRule="auto"/>
    </w:pPr>
    <w:rPr>
      <w:rFonts w:ascii="Georgia" w:eastAsia="Calibri" w:hAnsi="Georgia"/>
      <w:szCs w:val="22"/>
      <w:lang w:eastAsia="ar-SA"/>
    </w:rPr>
  </w:style>
  <w:style w:type="paragraph" w:customStyle="1" w:styleId="B-TagCite">
    <w:name w:val="B-TagCite"/>
    <w:qFormat/>
    <w:rsid w:val="00F654AF"/>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Footnote2Char">
    <w:name w:val="Footnote2 Char"/>
    <w:link w:val="Footnote2"/>
    <w:locked/>
    <w:rsid w:val="00F654AF"/>
  </w:style>
  <w:style w:type="paragraph" w:customStyle="1" w:styleId="Footnote2">
    <w:name w:val="Footnote2"/>
    <w:basedOn w:val="Normal"/>
    <w:next w:val="Normal"/>
    <w:link w:val="Footnote2Char"/>
    <w:autoRedefine/>
    <w:qFormat/>
    <w:rsid w:val="00F654AF"/>
    <w:pPr>
      <w:spacing w:after="120" w:line="480" w:lineRule="auto"/>
    </w:pPr>
  </w:style>
  <w:style w:type="paragraph" w:customStyle="1" w:styleId="indent">
    <w:name w:val="indent"/>
    <w:basedOn w:val="Normal"/>
    <w:qFormat/>
    <w:rsid w:val="00F654AF"/>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F654AF"/>
    <w:rPr>
      <w:rFonts w:ascii="Times New Roman" w:hAnsi="Times New Roman" w:cs="Times New Roman"/>
      <w:sz w:val="20"/>
    </w:rPr>
  </w:style>
  <w:style w:type="paragraph" w:customStyle="1" w:styleId="CardText4">
    <w:name w:val="CardText"/>
    <w:basedOn w:val="Normal"/>
    <w:link w:val="CardTextChar3"/>
    <w:qFormat/>
    <w:rsid w:val="00F654AF"/>
    <w:pPr>
      <w:ind w:left="288"/>
    </w:pPr>
    <w:rPr>
      <w:rFonts w:ascii="Times New Roman" w:hAnsi="Times New Roman" w:cs="Times New Roman"/>
      <w:sz w:val="20"/>
    </w:rPr>
  </w:style>
  <w:style w:type="character" w:customStyle="1" w:styleId="FontStyle11">
    <w:name w:val="Font Style11"/>
    <w:basedOn w:val="DefaultParagraphFont"/>
    <w:uiPriority w:val="99"/>
    <w:rsid w:val="00F654AF"/>
    <w:rPr>
      <w:rFonts w:ascii="Arial Narrow" w:hAnsi="Arial Narrow" w:cs="Arial Narrow" w:hint="default"/>
      <w:sz w:val="18"/>
      <w:szCs w:val="18"/>
    </w:rPr>
  </w:style>
  <w:style w:type="character" w:customStyle="1" w:styleId="FontStyle14">
    <w:name w:val="Font Style14"/>
    <w:basedOn w:val="DefaultParagraphFont"/>
    <w:uiPriority w:val="99"/>
    <w:rsid w:val="00F654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654AF"/>
    <w:rPr>
      <w:rFonts w:ascii="Arial Narrow" w:hAnsi="Arial Narrow" w:cs="Arial Narrow" w:hint="default"/>
      <w:b/>
      <w:bCs/>
      <w:sz w:val="10"/>
      <w:szCs w:val="10"/>
    </w:rPr>
  </w:style>
  <w:style w:type="character" w:customStyle="1" w:styleId="underline3">
    <w:name w:val="underline3"/>
    <w:basedOn w:val="underline20"/>
    <w:rsid w:val="00F654AF"/>
    <w:rPr>
      <w:rFonts w:ascii="Arial" w:hAnsi="Arial"/>
      <w:sz w:val="18"/>
      <w:u w:val="single"/>
      <w:bdr w:val="none" w:sz="0" w:space="0" w:color="auto" w:frame="1"/>
      <w:shd w:val="clear" w:color="auto" w:fill="FFFF00"/>
    </w:rPr>
  </w:style>
  <w:style w:type="character" w:customStyle="1" w:styleId="menu">
    <w:name w:val="menu"/>
    <w:basedOn w:val="DefaultParagraphFont"/>
    <w:rsid w:val="00F654AF"/>
  </w:style>
  <w:style w:type="character" w:customStyle="1" w:styleId="A-Underlining">
    <w:name w:val="A-Underlining"/>
    <w:basedOn w:val="DefaultParagraphFont"/>
    <w:rsid w:val="00F654AF"/>
    <w:rPr>
      <w:rFonts w:ascii="Garamond" w:hAnsi="Garamond" w:hint="default"/>
      <w:color w:val="auto"/>
      <w:sz w:val="24"/>
      <w:u w:val="single"/>
    </w:rPr>
  </w:style>
  <w:style w:type="character" w:customStyle="1" w:styleId="StyleUnderlineBold0">
    <w:name w:val="Style Underline + Bold"/>
    <w:rsid w:val="00F654AF"/>
    <w:rPr>
      <w:b/>
      <w:bCs/>
      <w:u w:val="single"/>
    </w:rPr>
  </w:style>
  <w:style w:type="character" w:customStyle="1" w:styleId="newsmain">
    <w:name w:val="news_main"/>
    <w:basedOn w:val="DefaultParagraphFont"/>
    <w:rsid w:val="00F654AF"/>
  </w:style>
  <w:style w:type="character" w:customStyle="1" w:styleId="vitstoryheadline">
    <w:name w:val="vitstoryheadline"/>
    <w:rsid w:val="00F654AF"/>
  </w:style>
  <w:style w:type="character" w:customStyle="1" w:styleId="red">
    <w:name w:val="red"/>
    <w:basedOn w:val="DefaultParagraphFont"/>
    <w:rsid w:val="00F654AF"/>
  </w:style>
  <w:style w:type="character" w:customStyle="1" w:styleId="at">
    <w:name w:val="at"/>
    <w:rsid w:val="00F654AF"/>
  </w:style>
  <w:style w:type="character" w:customStyle="1" w:styleId="articletitle0">
    <w:name w:val="articletitle"/>
    <w:rsid w:val="00F654AF"/>
    <w:rPr>
      <w:rFonts w:ascii="Times New Roman" w:hAnsi="Times New Roman" w:cs="Times New Roman" w:hint="default"/>
    </w:rPr>
  </w:style>
  <w:style w:type="character" w:customStyle="1" w:styleId="6pointChar">
    <w:name w:val="6 point Char"/>
    <w:rsid w:val="00F654AF"/>
    <w:rPr>
      <w:rFonts w:ascii="Times New Roman" w:hAnsi="Times New Roman" w:cs="Times New Roman" w:hint="default"/>
      <w:sz w:val="12"/>
      <w:lang w:val="en-US" w:eastAsia="en-US"/>
    </w:rPr>
  </w:style>
  <w:style w:type="character" w:customStyle="1" w:styleId="citechar0">
    <w:name w:val="citechar"/>
    <w:basedOn w:val="DefaultParagraphFont"/>
    <w:rsid w:val="00F654AF"/>
  </w:style>
  <w:style w:type="character" w:customStyle="1" w:styleId="CardUnderlineChar">
    <w:name w:val="Card Underline Char"/>
    <w:rsid w:val="00F654AF"/>
    <w:rPr>
      <w:szCs w:val="24"/>
      <w:u w:val="single"/>
      <w:lang w:val="en-US" w:eastAsia="en-US" w:bidi="ar-SA"/>
    </w:rPr>
  </w:style>
  <w:style w:type="character" w:customStyle="1" w:styleId="tagciteChar2">
    <w:name w:val="tag/cite Char"/>
    <w:basedOn w:val="DefaultParagraphFont"/>
    <w:rsid w:val="00F654AF"/>
    <w:rPr>
      <w:b/>
      <w:bCs w:val="0"/>
      <w:sz w:val="24"/>
      <w:lang w:val="en-US" w:eastAsia="en-US" w:bidi="ar-SA"/>
    </w:rPr>
  </w:style>
  <w:style w:type="character" w:customStyle="1" w:styleId="person-name">
    <w:name w:val="person-name"/>
    <w:basedOn w:val="DefaultParagraphFont"/>
    <w:rsid w:val="00F654AF"/>
  </w:style>
  <w:style w:type="character" w:customStyle="1" w:styleId="Mention11">
    <w:name w:val="Mention11"/>
    <w:basedOn w:val="DefaultParagraphFont"/>
    <w:uiPriority w:val="99"/>
    <w:semiHidden/>
    <w:unhideWhenUsed/>
    <w:rsid w:val="00F654AF"/>
    <w:rPr>
      <w:color w:val="2B579A"/>
      <w:shd w:val="clear" w:color="auto" w:fill="E6E6E6"/>
    </w:rPr>
  </w:style>
  <w:style w:type="character" w:customStyle="1" w:styleId="m6370699461968006786gmail-styleunderline">
    <w:name w:val="m_6370699461968006786gmail-styleunderline"/>
    <w:basedOn w:val="DefaultParagraphFont"/>
    <w:rsid w:val="00F654AF"/>
  </w:style>
  <w:style w:type="character" w:customStyle="1" w:styleId="Mention2">
    <w:name w:val="Mention2"/>
    <w:basedOn w:val="DefaultParagraphFont"/>
    <w:uiPriority w:val="99"/>
    <w:semiHidden/>
    <w:unhideWhenUsed/>
    <w:rsid w:val="00F654AF"/>
    <w:rPr>
      <w:color w:val="2B579A"/>
      <w:shd w:val="clear" w:color="auto" w:fill="E6E6E6"/>
    </w:rPr>
  </w:style>
  <w:style w:type="paragraph" w:customStyle="1" w:styleId="FlashTag">
    <w:name w:val="FlashTag"/>
    <w:basedOn w:val="Normal"/>
    <w:link w:val="FlashTagChar"/>
    <w:autoRedefine/>
    <w:uiPriority w:val="4"/>
    <w:qFormat/>
    <w:rsid w:val="00F654AF"/>
    <w:rPr>
      <w:rFonts w:asciiTheme="majorHAnsi" w:hAnsiTheme="majorHAnsi"/>
      <w:b/>
      <w:sz w:val="28"/>
    </w:rPr>
  </w:style>
  <w:style w:type="character" w:customStyle="1" w:styleId="FlashTagChar">
    <w:name w:val="FlashTag Char"/>
    <w:basedOn w:val="DefaultParagraphFont"/>
    <w:link w:val="FlashTag"/>
    <w:uiPriority w:val="4"/>
    <w:rsid w:val="00F654AF"/>
    <w:rPr>
      <w:rFonts w:asciiTheme="majorHAnsi" w:hAnsiTheme="majorHAnsi"/>
      <w:b/>
      <w:sz w:val="28"/>
    </w:rPr>
  </w:style>
  <w:style w:type="paragraph" w:customStyle="1" w:styleId="Warrant">
    <w:name w:val="Warrant"/>
    <w:autoRedefine/>
    <w:uiPriority w:val="4"/>
    <w:qFormat/>
    <w:rsid w:val="00F654AF"/>
    <w:pPr>
      <w:ind w:left="720"/>
    </w:pPr>
    <w:rPr>
      <w:rFonts w:cs="Arial"/>
      <w:szCs w:val="22"/>
    </w:rPr>
  </w:style>
  <w:style w:type="character" w:customStyle="1" w:styleId="m-8793234324905335251gmail-style13ptbold">
    <w:name w:val="m_-8793234324905335251gmail-style13ptbold"/>
    <w:basedOn w:val="DefaultParagraphFont"/>
    <w:rsid w:val="00F654AF"/>
  </w:style>
  <w:style w:type="character" w:customStyle="1" w:styleId="m3965771245576658108gmail-styleunderline">
    <w:name w:val="m_3965771245576658108gmail-styleunderline"/>
    <w:basedOn w:val="DefaultParagraphFont"/>
    <w:rsid w:val="00F654AF"/>
  </w:style>
  <w:style w:type="paragraph" w:customStyle="1" w:styleId="msolistparagraphcxspfirst">
    <w:name w:val="msolistparagraphcxspfirst"/>
    <w:basedOn w:val="Normal"/>
    <w:uiPriority w:val="99"/>
    <w:qFormat/>
    <w:rsid w:val="00F654AF"/>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F654AF"/>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F654AF"/>
    <w:rPr>
      <w:b/>
    </w:rPr>
  </w:style>
  <w:style w:type="paragraph" w:customStyle="1" w:styleId="BriefTitle2">
    <w:name w:val="Brief Title 2"/>
    <w:basedOn w:val="Heading1"/>
    <w:uiPriority w:val="99"/>
    <w:qFormat/>
    <w:rsid w:val="00F654AF"/>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F654AF"/>
    <w:rPr>
      <w:u w:val="single"/>
    </w:rPr>
  </w:style>
  <w:style w:type="paragraph" w:customStyle="1" w:styleId="StyleCardText11ptUnderline">
    <w:name w:val="Style Card Text + 11 pt Underline"/>
    <w:link w:val="StyleCardText11ptUnderlineChar"/>
    <w:qFormat/>
    <w:rsid w:val="00F654AF"/>
    <w:pPr>
      <w:spacing w:line="254" w:lineRule="auto"/>
    </w:pPr>
    <w:rPr>
      <w:u w:val="single"/>
    </w:rPr>
  </w:style>
  <w:style w:type="character" w:customStyle="1" w:styleId="StyleMinimizedText11ptChar">
    <w:name w:val="Style Minimized Text + 11 pt Char"/>
    <w:basedOn w:val="DefaultParagraphFont"/>
    <w:link w:val="StyleMinimizedText11pt"/>
    <w:locked/>
    <w:rsid w:val="00F654AF"/>
    <w:rPr>
      <w:rFonts w:ascii="Georgia" w:hAnsi="Georgia"/>
      <w:sz w:val="16"/>
    </w:rPr>
  </w:style>
  <w:style w:type="paragraph" w:customStyle="1" w:styleId="StyleMinimizedText11pt">
    <w:name w:val="Style Minimized Text + 11 pt"/>
    <w:basedOn w:val="Normal"/>
    <w:link w:val="StyleMinimizedText11ptChar"/>
    <w:qFormat/>
    <w:rsid w:val="00F654AF"/>
    <w:rPr>
      <w:rFonts w:ascii="Georgia" w:hAnsi="Georgia"/>
      <w:sz w:val="16"/>
    </w:rPr>
  </w:style>
  <w:style w:type="character" w:customStyle="1" w:styleId="StyleMinimizedText11pt1Char">
    <w:name w:val="Style Minimized Text + 11 pt1 Char"/>
    <w:basedOn w:val="DefaultParagraphFont"/>
    <w:link w:val="StyleMinimizedText11pt1"/>
    <w:locked/>
    <w:rsid w:val="00F654AF"/>
    <w:rPr>
      <w:rFonts w:ascii="Georgia" w:hAnsi="Georgia"/>
      <w:sz w:val="16"/>
    </w:rPr>
  </w:style>
  <w:style w:type="paragraph" w:customStyle="1" w:styleId="StyleMinimizedText11pt1">
    <w:name w:val="Style Minimized Text + 11 pt1"/>
    <w:basedOn w:val="Normal"/>
    <w:link w:val="StyleMinimizedText11pt1Char"/>
    <w:qFormat/>
    <w:rsid w:val="00F654AF"/>
    <w:rPr>
      <w:rFonts w:ascii="Georgia" w:hAnsi="Georgia"/>
      <w:sz w:val="16"/>
    </w:rPr>
  </w:style>
  <w:style w:type="character" w:customStyle="1" w:styleId="Debate-EmphasizedText-F5Char">
    <w:name w:val="Debate- Emphasized Text- F5 Char"/>
    <w:link w:val="Debate-EmphasizedText-F5"/>
    <w:locked/>
    <w:rsid w:val="00F654AF"/>
    <w:rPr>
      <w:rFonts w:ascii="Arial Narrow" w:hAnsi="Arial Narrow"/>
      <w:b/>
      <w:sz w:val="18"/>
      <w:u w:val="single"/>
    </w:rPr>
  </w:style>
  <w:style w:type="paragraph" w:customStyle="1" w:styleId="Debate-EmphasizedText-F5">
    <w:name w:val="Debate- Emphasized Text- F5"/>
    <w:basedOn w:val="Normal"/>
    <w:link w:val="Debate-EmphasizedText-F5Char"/>
    <w:qFormat/>
    <w:rsid w:val="00F654AF"/>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
    <w:qFormat/>
    <w:rsid w:val="00F654AF"/>
    <w:rPr>
      <w:sz w:val="16"/>
    </w:rPr>
  </w:style>
  <w:style w:type="character" w:customStyle="1" w:styleId="CardStyleChar">
    <w:name w:val="Card Style Char"/>
    <w:link w:val="CardStyle"/>
    <w:locked/>
    <w:rsid w:val="00F654AF"/>
    <w:rPr>
      <w:rFonts w:ascii="Georgia" w:eastAsia="Times New Roman" w:hAnsi="Georgia"/>
      <w:bCs/>
    </w:rPr>
  </w:style>
  <w:style w:type="paragraph" w:customStyle="1" w:styleId="emactive">
    <w:name w:val="emactive"/>
    <w:basedOn w:val="Normal"/>
    <w:uiPriority w:val="99"/>
    <w:qFormat/>
    <w:rsid w:val="00F654AF"/>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F654AF"/>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F654A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654AF"/>
    <w:rPr>
      <w:rFonts w:ascii="Georgia" w:eastAsia="Times New Roman" w:hAnsi="Georgia" w:cs="Times New Roman"/>
      <w:b/>
      <w:u w:val="single"/>
    </w:rPr>
  </w:style>
  <w:style w:type="character" w:customStyle="1" w:styleId="CardHighlightChar">
    <w:name w:val="Card Highlight Char"/>
    <w:link w:val="CardHighlight"/>
    <w:locked/>
    <w:rsid w:val="00F654AF"/>
    <w:rPr>
      <w:rFonts w:eastAsia="Calibri"/>
      <w:u w:val="single"/>
      <w:shd w:val="clear" w:color="auto" w:fill="66FFFF"/>
    </w:rPr>
  </w:style>
  <w:style w:type="paragraph" w:customStyle="1" w:styleId="CardHighlight">
    <w:name w:val="Card Highlight"/>
    <w:basedOn w:val="Normal"/>
    <w:link w:val="CardHighlightChar"/>
    <w:qFormat/>
    <w:rsid w:val="00F654AF"/>
    <w:pPr>
      <w:shd w:val="clear" w:color="auto" w:fill="66FFFF"/>
    </w:pPr>
    <w:rPr>
      <w:rFonts w:eastAsia="Calibri"/>
      <w:u w:val="single"/>
    </w:rPr>
  </w:style>
  <w:style w:type="character" w:customStyle="1" w:styleId="BlockHeaderHiddenChar">
    <w:name w:val="Block Header Hidden Char"/>
    <w:link w:val="BlockHeaderHidden"/>
    <w:locked/>
    <w:rsid w:val="00F654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654A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F654AF"/>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F654AF"/>
    <w:rPr>
      <w:rFonts w:ascii="Garamond" w:eastAsia="MS Gothic" w:hAnsi="Garamond" w:cs="Arial"/>
      <w:sz w:val="24"/>
    </w:rPr>
  </w:style>
  <w:style w:type="paragraph" w:customStyle="1" w:styleId="nromal">
    <w:name w:val="nromal"/>
    <w:basedOn w:val="Normal"/>
    <w:uiPriority w:val="99"/>
    <w:qFormat/>
    <w:rsid w:val="00F654AF"/>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F654AF"/>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F654AF"/>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F654AF"/>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F654AF"/>
    <w:rPr>
      <w:rFonts w:ascii="Georgia" w:eastAsia="Calibri" w:hAnsi="Georgia"/>
      <w:sz w:val="16"/>
      <w:szCs w:val="16"/>
    </w:rPr>
  </w:style>
  <w:style w:type="paragraph" w:customStyle="1" w:styleId="SmallSizeParagraph">
    <w:name w:val="Small Size Paragraph"/>
    <w:basedOn w:val="Normal"/>
    <w:link w:val="SmallSizeParagraphChar"/>
    <w:qFormat/>
    <w:rsid w:val="00F654AF"/>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654A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654AF"/>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F654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54AF"/>
    <w:rPr>
      <w:rFonts w:ascii="Times New Roman" w:eastAsia="Times New Roman" w:hAnsi="Times New Roman" w:cs="Times New Roman"/>
      <w:strike/>
      <w:sz w:val="20"/>
    </w:rPr>
  </w:style>
  <w:style w:type="character" w:customStyle="1" w:styleId="CardT1Char">
    <w:name w:val="CardT1 Char"/>
    <w:link w:val="CardT1"/>
    <w:locked/>
    <w:rsid w:val="00F654AF"/>
    <w:rPr>
      <w:rFonts w:ascii="Arial" w:eastAsia="Calibri" w:hAnsi="Arial" w:cs="Arial"/>
      <w:kern w:val="2"/>
      <w:sz w:val="14"/>
      <w:szCs w:val="14"/>
      <w:lang w:eastAsia="zh-TW"/>
    </w:rPr>
  </w:style>
  <w:style w:type="paragraph" w:customStyle="1" w:styleId="CardT1">
    <w:name w:val="CardT1"/>
    <w:basedOn w:val="Normal"/>
    <w:link w:val="CardT1Char"/>
    <w:qFormat/>
    <w:rsid w:val="00F654A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654A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654A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654AF"/>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F654AF"/>
    <w:rPr>
      <w:rFonts w:ascii="Georgia" w:eastAsia="Calibri" w:hAnsi="Georgia"/>
      <w:u w:val="single"/>
      <w:lang w:val="x-none" w:eastAsia="zh-CN"/>
    </w:rPr>
  </w:style>
  <w:style w:type="paragraph" w:customStyle="1" w:styleId="UnderlineS">
    <w:name w:val="Underline S"/>
    <w:basedOn w:val="Normal"/>
    <w:link w:val="UnderlineSChar"/>
    <w:qFormat/>
    <w:rsid w:val="00F654AF"/>
    <w:pPr>
      <w:spacing w:after="200"/>
    </w:pPr>
    <w:rPr>
      <w:rFonts w:ascii="Georgia" w:eastAsia="Calibri" w:hAnsi="Georgia"/>
      <w:u w:val="single"/>
      <w:lang w:val="x-none" w:eastAsia="zh-CN"/>
    </w:rPr>
  </w:style>
  <w:style w:type="character" w:customStyle="1" w:styleId="HighlightingChar">
    <w:name w:val="Highlighting Char"/>
    <w:link w:val="Highlighting"/>
    <w:locked/>
    <w:rsid w:val="00F654AF"/>
    <w:rPr>
      <w:rFonts w:ascii="Georgia" w:eastAsia="SimSun" w:hAnsi="Georgia"/>
      <w:u w:val="thick"/>
    </w:rPr>
  </w:style>
  <w:style w:type="paragraph" w:customStyle="1" w:styleId="Highlighting">
    <w:name w:val="Highlighting"/>
    <w:basedOn w:val="Normal"/>
    <w:link w:val="HighlightingChar"/>
    <w:autoRedefine/>
    <w:qFormat/>
    <w:rsid w:val="00F654AF"/>
    <w:rPr>
      <w:rFonts w:ascii="Georgia" w:eastAsia="SimSun" w:hAnsi="Georgia"/>
      <w:u w:val="thick"/>
    </w:rPr>
  </w:style>
  <w:style w:type="character" w:customStyle="1" w:styleId="CITEChar1">
    <w:name w:val="CITE Char"/>
    <w:link w:val="CITE0"/>
    <w:locked/>
    <w:rsid w:val="00F654A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654A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F654AF"/>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F654AF"/>
    <w:rPr>
      <w:rFonts w:ascii="Georgia" w:eastAsia="Times New Roman" w:hAnsi="Georgia"/>
      <w:u w:val="single"/>
    </w:rPr>
  </w:style>
  <w:style w:type="paragraph" w:customStyle="1" w:styleId="StyleStyle49pt6">
    <w:name w:val="Style Style4 + 9 pt6"/>
    <w:basedOn w:val="Style4"/>
    <w:link w:val="StyleStyle49pt6Char"/>
    <w:qFormat/>
    <w:rsid w:val="00F654AF"/>
    <w:rPr>
      <w:rFonts w:ascii="Georgia" w:eastAsia="Times New Roman" w:hAnsi="Georgia"/>
    </w:rPr>
  </w:style>
  <w:style w:type="character" w:customStyle="1" w:styleId="UnderlineCharCharCharCharChar">
    <w:name w:val="Underline Char Char Char Char Char"/>
    <w:link w:val="UnderlineCharCharCharChar"/>
    <w:locked/>
    <w:rsid w:val="00F654A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654A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654AF"/>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654A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54AF"/>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654AF"/>
    <w:rPr>
      <w:rFonts w:ascii="Georgia" w:hAnsi="Georgia"/>
      <w:b/>
      <w:bCs/>
      <w:u w:val="single"/>
    </w:rPr>
  </w:style>
  <w:style w:type="character" w:customStyle="1" w:styleId="DebatenoramlChar">
    <w:name w:val="Debatenoraml Char"/>
    <w:link w:val="Debatenoraml"/>
    <w:locked/>
    <w:rsid w:val="00F654AF"/>
    <w:rPr>
      <w:rFonts w:ascii="Times New Roman" w:hAnsi="Times New Roman" w:cs="Times New Roman"/>
    </w:rPr>
  </w:style>
  <w:style w:type="paragraph" w:customStyle="1" w:styleId="Debatenoraml">
    <w:name w:val="Debatenoraml"/>
    <w:basedOn w:val="NoSpacing"/>
    <w:link w:val="DebatenoramlChar"/>
    <w:qFormat/>
    <w:rsid w:val="00F654AF"/>
    <w:rPr>
      <w:rFonts w:ascii="Times New Roman" w:hAnsi="Times New Roman" w:cs="Times New Roman"/>
    </w:rPr>
  </w:style>
  <w:style w:type="paragraph" w:customStyle="1" w:styleId="SynergyTag">
    <w:name w:val="SynergyTag"/>
    <w:basedOn w:val="Normal"/>
    <w:uiPriority w:val="99"/>
    <w:qFormat/>
    <w:rsid w:val="00F654AF"/>
    <w:rPr>
      <w:rFonts w:ascii="Garamond" w:eastAsia="Calibri" w:hAnsi="Garamond"/>
      <w:b/>
    </w:rPr>
  </w:style>
  <w:style w:type="character" w:customStyle="1" w:styleId="QualsChar">
    <w:name w:val="Quals Char"/>
    <w:link w:val="Quals"/>
    <w:locked/>
    <w:rsid w:val="00F654AF"/>
    <w:rPr>
      <w:rFonts w:ascii="Georgia" w:eastAsia="Calibri" w:hAnsi="Georgia"/>
      <w:sz w:val="18"/>
    </w:rPr>
  </w:style>
  <w:style w:type="paragraph" w:customStyle="1" w:styleId="Quals">
    <w:name w:val="Quals"/>
    <w:basedOn w:val="Normal"/>
    <w:link w:val="QualsChar"/>
    <w:qFormat/>
    <w:rsid w:val="00F654AF"/>
    <w:rPr>
      <w:rFonts w:ascii="Georgia" w:eastAsia="Calibri" w:hAnsi="Georgia"/>
      <w:sz w:val="18"/>
    </w:rPr>
  </w:style>
  <w:style w:type="paragraph" w:customStyle="1" w:styleId="BodyA">
    <w:name w:val="Body A"/>
    <w:uiPriority w:val="99"/>
    <w:qFormat/>
    <w:rsid w:val="00F654A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F654AF"/>
    <w:rPr>
      <w:rFonts w:ascii="Georgia" w:eastAsia="Times New Roman" w:hAnsi="Georgia"/>
      <w:b/>
      <w:caps/>
      <w:szCs w:val="28"/>
      <w:u w:val="single"/>
    </w:rPr>
  </w:style>
  <w:style w:type="paragraph" w:customStyle="1" w:styleId="Starred">
    <w:name w:val="Starred"/>
    <w:basedOn w:val="Normal"/>
    <w:link w:val="StarredChar"/>
    <w:qFormat/>
    <w:rsid w:val="00F654AF"/>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F654AF"/>
    <w:rPr>
      <w:rFonts w:ascii="Georgia" w:eastAsia="Times New Roman" w:hAnsi="Georgia"/>
      <w:b/>
      <w:caps/>
      <w:szCs w:val="28"/>
      <w:u w:val="single"/>
    </w:rPr>
  </w:style>
  <w:style w:type="paragraph" w:customStyle="1" w:styleId="NotStarred">
    <w:name w:val="NotStarred"/>
    <w:basedOn w:val="Normal"/>
    <w:link w:val="NotStarredChar"/>
    <w:qFormat/>
    <w:rsid w:val="00F654AF"/>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F654A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654A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654AF"/>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F654AF"/>
    <w:rPr>
      <w:rFonts w:ascii="Georgia" w:eastAsia="Calibri" w:hAnsi="Georgia"/>
      <w:b/>
    </w:rPr>
  </w:style>
  <w:style w:type="paragraph" w:customStyle="1" w:styleId="H4Tag">
    <w:name w:val="H4 (Tag)"/>
    <w:basedOn w:val="Normal"/>
    <w:link w:val="H4TagChar1"/>
    <w:qFormat/>
    <w:rsid w:val="00F654AF"/>
    <w:rPr>
      <w:rFonts w:ascii="Georgia" w:eastAsia="Calibri" w:hAnsi="Georgia"/>
      <w:b/>
    </w:rPr>
  </w:style>
  <w:style w:type="paragraph" w:customStyle="1" w:styleId="CM25">
    <w:name w:val="CM25"/>
    <w:basedOn w:val="Default"/>
    <w:next w:val="Default"/>
    <w:qFormat/>
    <w:rsid w:val="00F654AF"/>
    <w:pPr>
      <w:spacing w:after="233"/>
    </w:pPr>
    <w:rPr>
      <w:rFonts w:ascii="Georgia" w:eastAsia="Calibri" w:hAnsi="Georgia" w:cs="Times New Roman"/>
    </w:rPr>
  </w:style>
  <w:style w:type="character" w:customStyle="1" w:styleId="NewHeading2Char">
    <w:name w:val="NewHeading2 Char"/>
    <w:link w:val="NewHeading2"/>
    <w:locked/>
    <w:rsid w:val="00F654AF"/>
    <w:rPr>
      <w:rFonts w:ascii="Georgia" w:eastAsia="Times New Roman" w:hAnsi="Georgia"/>
      <w:b/>
      <w:szCs w:val="28"/>
      <w:u w:val="single"/>
    </w:rPr>
  </w:style>
  <w:style w:type="paragraph" w:customStyle="1" w:styleId="NewHeading2">
    <w:name w:val="NewHeading2"/>
    <w:basedOn w:val="Normal"/>
    <w:link w:val="NewHeading2Char"/>
    <w:qFormat/>
    <w:rsid w:val="00F654AF"/>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F654AF"/>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F654AF"/>
    <w:rPr>
      <w:rFonts w:ascii="Garamond" w:eastAsia="Calibri" w:hAnsi="Garamond"/>
    </w:rPr>
  </w:style>
  <w:style w:type="character" w:customStyle="1" w:styleId="FullCiteChar">
    <w:name w:val="Full Cite Char"/>
    <w:link w:val="FullCite0"/>
    <w:locked/>
    <w:rsid w:val="00F654AF"/>
    <w:rPr>
      <w:rFonts w:ascii="Garamond" w:eastAsia="Calibri" w:hAnsi="Garamond"/>
    </w:rPr>
  </w:style>
  <w:style w:type="paragraph" w:customStyle="1" w:styleId="FullCite0">
    <w:name w:val="Full Cite"/>
    <w:basedOn w:val="Normal"/>
    <w:next w:val="Normal"/>
    <w:link w:val="FullCiteChar"/>
    <w:qFormat/>
    <w:rsid w:val="00F654AF"/>
    <w:rPr>
      <w:rFonts w:ascii="Garamond" w:eastAsia="Calibri" w:hAnsi="Garamond"/>
    </w:rPr>
  </w:style>
  <w:style w:type="character" w:customStyle="1" w:styleId="StyleCardStyleBlackUnderlineChar">
    <w:name w:val="Style Card Style + Black Underline Char"/>
    <w:link w:val="StyleCardStyleBlackUnderline"/>
    <w:locked/>
    <w:rsid w:val="00F654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654AF"/>
    <w:rPr>
      <w:rFonts w:ascii="Georgia" w:eastAsia="Times New Roman" w:hAnsi="Georgia"/>
      <w:color w:val="000000"/>
      <w:u w:val="single"/>
    </w:rPr>
  </w:style>
  <w:style w:type="paragraph" w:customStyle="1" w:styleId="StyleHeading2LatinArialMT13pt">
    <w:name w:val="Style Heading 2 + (Latin) ArialMT 13 pt"/>
    <w:basedOn w:val="Heading2"/>
    <w:next w:val="Heading2"/>
    <w:uiPriority w:val="99"/>
    <w:qFormat/>
    <w:rsid w:val="00F654AF"/>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F654AF"/>
    <w:rPr>
      <w:rFonts w:ascii="Century Gothic" w:eastAsia="Times New Roman" w:hAnsi="Century Gothic"/>
    </w:rPr>
  </w:style>
  <w:style w:type="character" w:customStyle="1" w:styleId="StylecardThickunderlineChar">
    <w:name w:val="Style card + Thick underline Char"/>
    <w:link w:val="StylecardThickunderline"/>
    <w:locked/>
    <w:rsid w:val="00F654A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654AF"/>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F654A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654AF"/>
    <w:pPr>
      <w:ind w:left="288" w:right="288"/>
    </w:pPr>
    <w:rPr>
      <w:rFonts w:ascii="Georgia" w:eastAsia="SimSun" w:hAnsi="Georgia"/>
      <w:b/>
      <w:bCs/>
      <w:u w:val="single"/>
      <w:lang w:eastAsia="zh-CN"/>
    </w:rPr>
  </w:style>
  <w:style w:type="paragraph" w:customStyle="1" w:styleId="CM27">
    <w:name w:val="CM27"/>
    <w:basedOn w:val="Default"/>
    <w:next w:val="Default"/>
    <w:qFormat/>
    <w:rsid w:val="00F654AF"/>
    <w:rPr>
      <w:rFonts w:ascii="Times New Roman" w:eastAsia="Calibri" w:hAnsi="Times New Roman" w:cs="Times New Roman"/>
    </w:rPr>
  </w:style>
  <w:style w:type="paragraph" w:customStyle="1" w:styleId="font-null">
    <w:name w:val="font-null"/>
    <w:basedOn w:val="Normal"/>
    <w:uiPriority w:val="99"/>
    <w:qFormat/>
    <w:rsid w:val="00F654AF"/>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F654AF"/>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F654AF"/>
    <w:pPr>
      <w:spacing w:line="191" w:lineRule="atLeast"/>
    </w:pPr>
    <w:rPr>
      <w:rFonts w:ascii="Scala" w:eastAsia="Calibri" w:hAnsi="Scala" w:cs="Times New Roman"/>
    </w:rPr>
  </w:style>
  <w:style w:type="paragraph" w:customStyle="1" w:styleId="introduction">
    <w:name w:val="introduction"/>
    <w:basedOn w:val="Normal"/>
    <w:uiPriority w:val="99"/>
    <w:qFormat/>
    <w:rsid w:val="00F654AF"/>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F654AF"/>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F654AF"/>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F654AF"/>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F654AF"/>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F654AF"/>
    <w:rPr>
      <w:rFonts w:eastAsia="Times"/>
      <w:b/>
      <w:sz w:val="28"/>
      <w:szCs w:val="20"/>
      <w:lang w:bidi="sa-IN"/>
    </w:rPr>
  </w:style>
  <w:style w:type="paragraph" w:customStyle="1" w:styleId="Pa4">
    <w:name w:val="Pa4"/>
    <w:basedOn w:val="Normal"/>
    <w:next w:val="Normal"/>
    <w:uiPriority w:val="99"/>
    <w:qFormat/>
    <w:rsid w:val="00F654AF"/>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F654AF"/>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F654AF"/>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F654A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654AF"/>
    <w:rPr>
      <w:rFonts w:ascii="Georgia" w:eastAsia="SimSun" w:hAnsi="Georgia"/>
      <w:b/>
      <w:bCs/>
    </w:rPr>
  </w:style>
  <w:style w:type="paragraph" w:customStyle="1" w:styleId="Caption2">
    <w:name w:val="Caption2"/>
    <w:basedOn w:val="Normal"/>
    <w:uiPriority w:val="99"/>
    <w:qFormat/>
    <w:rsid w:val="00F654AF"/>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F654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654AF"/>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F654AF"/>
    <w:pPr>
      <w:jc w:val="center"/>
    </w:pPr>
    <w:rPr>
      <w:rFonts w:eastAsia="Times New Roman"/>
      <w:b/>
      <w:sz w:val="28"/>
    </w:rPr>
  </w:style>
  <w:style w:type="paragraph" w:customStyle="1" w:styleId="Little">
    <w:name w:val="Little"/>
    <w:basedOn w:val="Normal"/>
    <w:next w:val="Normal"/>
    <w:link w:val="LittleChar"/>
    <w:qFormat/>
    <w:rsid w:val="00F654AF"/>
    <w:pPr>
      <w:ind w:left="288"/>
    </w:pPr>
    <w:rPr>
      <w:rFonts w:ascii="Garamond" w:eastAsia="Times New Roman" w:hAnsi="Garamond"/>
    </w:rPr>
  </w:style>
  <w:style w:type="paragraph" w:customStyle="1" w:styleId="Caption3">
    <w:name w:val="Caption3"/>
    <w:basedOn w:val="Normal"/>
    <w:uiPriority w:val="99"/>
    <w:qFormat/>
    <w:rsid w:val="00F654AF"/>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F654AF"/>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F654AF"/>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F654AF"/>
    <w:pPr>
      <w:spacing w:before="100" w:beforeAutospacing="1" w:after="100" w:afterAutospacing="1"/>
    </w:pPr>
    <w:rPr>
      <w:rFonts w:ascii="Garamond" w:eastAsia="Times New Roman" w:hAnsi="Garamond"/>
    </w:rPr>
  </w:style>
  <w:style w:type="paragraph" w:customStyle="1" w:styleId="CITEF3">
    <w:name w:val="CITE F3"/>
    <w:uiPriority w:val="99"/>
    <w:qFormat/>
    <w:rsid w:val="00F654AF"/>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F654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654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654AF"/>
    <w:rPr>
      <w:rFonts w:eastAsia="Calibri" w:cs="Times New Roman"/>
      <w:sz w:val="20"/>
      <w:szCs w:val="20"/>
      <w:u w:val="single"/>
    </w:rPr>
  </w:style>
  <w:style w:type="paragraph" w:customStyle="1" w:styleId="StyleUnderlineTimesNewRoman">
    <w:name w:val="Style Underline + Times New Roman"/>
    <w:link w:val="StyleUnderlineTimesNewRomanChar"/>
    <w:qFormat/>
    <w:rsid w:val="00F654AF"/>
    <w:pPr>
      <w:spacing w:after="200" w:line="240" w:lineRule="auto"/>
    </w:pPr>
    <w:rPr>
      <w:rFonts w:eastAsia="Calibri" w:cs="Times New Roman"/>
      <w:sz w:val="20"/>
      <w:szCs w:val="20"/>
      <w:u w:val="single"/>
    </w:rPr>
  </w:style>
  <w:style w:type="paragraph" w:customStyle="1" w:styleId="hotroute1">
    <w:name w:val="hot route!"/>
    <w:basedOn w:val="Normal"/>
    <w:qFormat/>
    <w:rsid w:val="00F654AF"/>
    <w:pPr>
      <w:ind w:left="144"/>
    </w:pPr>
    <w:rPr>
      <w:rFonts w:ascii="Cambria" w:eastAsia="Calibri" w:hAnsi="Cambria"/>
    </w:rPr>
  </w:style>
  <w:style w:type="paragraph" w:customStyle="1" w:styleId="FreeFormA">
    <w:name w:val="Free Form A"/>
    <w:autoRedefine/>
    <w:uiPriority w:val="99"/>
    <w:qFormat/>
    <w:rsid w:val="00F654AF"/>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uiPriority w:val="99"/>
    <w:qFormat/>
    <w:rsid w:val="00F654AF"/>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F654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654AF"/>
    <w:rPr>
      <w:rFonts w:ascii="Times New Roman" w:eastAsia="Times New Roman" w:hAnsi="Times New Roman" w:cs="Times New Roman"/>
      <w:sz w:val="10"/>
    </w:rPr>
  </w:style>
  <w:style w:type="paragraph" w:customStyle="1" w:styleId="subheader">
    <w:name w:val="subheader"/>
    <w:basedOn w:val="Normal"/>
    <w:uiPriority w:val="99"/>
    <w:qFormat/>
    <w:rsid w:val="00F654AF"/>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F654AF"/>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F654AF"/>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F654AF"/>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F654AF"/>
    <w:pPr>
      <w:pageBreakBefore/>
      <w:widowControl w:val="0"/>
      <w:numPr>
        <w:numId w:val="57"/>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F654AF"/>
    <w:pPr>
      <w:widowControl w:val="0"/>
      <w:numPr>
        <w:ilvl w:val="1"/>
        <w:numId w:val="57"/>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F654AF"/>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F654AF"/>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F654AF"/>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F654AF"/>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654AF"/>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654AF"/>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F654AF"/>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F654AF"/>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F654AF"/>
    <w:rPr>
      <w:rFonts w:eastAsia="Times New Roman" w:cs="Times New Roman"/>
      <w:sz w:val="20"/>
      <w:szCs w:val="20"/>
    </w:rPr>
  </w:style>
  <w:style w:type="paragraph" w:customStyle="1" w:styleId="StylecardCharCharChar11pt">
    <w:name w:val="Style card Char Char Char + 11 pt"/>
    <w:link w:val="StylecardCharCharChar11ptChar"/>
    <w:qFormat/>
    <w:rsid w:val="00F654AF"/>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F654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654AF"/>
    <w:rPr>
      <w:rFonts w:ascii="Georgia" w:hAnsi="Georgia"/>
      <w:sz w:val="22"/>
      <w:lang w:val="x-none" w:eastAsia="x-none"/>
    </w:rPr>
  </w:style>
  <w:style w:type="character" w:customStyle="1" w:styleId="StyleCards11ptUnderlineChar">
    <w:name w:val="Style Cards + 11 pt Underline Char"/>
    <w:link w:val="StyleCards11ptUnderline"/>
    <w:locked/>
    <w:rsid w:val="00F654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654AF"/>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654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654AF"/>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654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654AF"/>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654AF"/>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F654AF"/>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F654AF"/>
    <w:rPr>
      <w:rFonts w:ascii="Times New Roman" w:eastAsia="Times New Roman" w:hAnsi="Times New Roman" w:cs="Times New Roman"/>
      <w:sz w:val="20"/>
      <w:szCs w:val="20"/>
    </w:rPr>
  </w:style>
  <w:style w:type="paragraph" w:customStyle="1" w:styleId="NormalFont">
    <w:name w:val="Normal Font"/>
    <w:link w:val="NormalFontChar"/>
    <w:qFormat/>
    <w:rsid w:val="00F654A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654AF"/>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F654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654AF"/>
    <w:rPr>
      <w:u w:val="single"/>
      <w:lang w:val="x-none" w:eastAsia="x-none"/>
    </w:rPr>
  </w:style>
  <w:style w:type="character" w:customStyle="1" w:styleId="StyleNormalFont11ptBoldUnderlineChar">
    <w:name w:val="Style Normal Font + 11 pt Bold Underline Char"/>
    <w:link w:val="StyleNormalFont11ptBoldUnderline"/>
    <w:locked/>
    <w:rsid w:val="00F654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54AF"/>
    <w:rPr>
      <w:b/>
      <w:bCs/>
      <w:u w:val="single"/>
      <w:lang w:val="x-none" w:eastAsia="x-none"/>
    </w:rPr>
  </w:style>
  <w:style w:type="paragraph" w:customStyle="1" w:styleId="Smallfont0">
    <w:name w:val="Smallfont"/>
    <w:basedOn w:val="Normal"/>
    <w:uiPriority w:val="99"/>
    <w:qFormat/>
    <w:rsid w:val="00F654AF"/>
    <w:rPr>
      <w:rFonts w:ascii="Garamond" w:eastAsia="Times New Roman" w:hAnsi="Garamond"/>
      <w:sz w:val="15"/>
    </w:rPr>
  </w:style>
  <w:style w:type="paragraph" w:customStyle="1" w:styleId="formatvorlage2">
    <w:name w:val="formatvorlage2"/>
    <w:basedOn w:val="Normal"/>
    <w:uiPriority w:val="99"/>
    <w:qFormat/>
    <w:rsid w:val="00F654AF"/>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F654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654AF"/>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F654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54AF"/>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F654AF"/>
    <w:rPr>
      <w:rFonts w:ascii="Times New Roman" w:eastAsia="Times New Roman" w:hAnsi="Times New Roman"/>
    </w:rPr>
  </w:style>
  <w:style w:type="paragraph" w:customStyle="1" w:styleId="deck">
    <w:name w:val="deck"/>
    <w:basedOn w:val="Normal"/>
    <w:uiPriority w:val="99"/>
    <w:qFormat/>
    <w:rsid w:val="00F654AF"/>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F654AF"/>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F654AF"/>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F654AF"/>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F654AF"/>
    <w:rPr>
      <w:rFonts w:ascii="Garamond" w:eastAsia="Calibri" w:hAnsi="Garamond"/>
    </w:rPr>
  </w:style>
  <w:style w:type="paragraph" w:customStyle="1" w:styleId="NoteLevel22">
    <w:name w:val="Note Level 22"/>
    <w:basedOn w:val="Normal"/>
    <w:next w:val="Normal"/>
    <w:uiPriority w:val="99"/>
    <w:qFormat/>
    <w:rsid w:val="00F654AF"/>
    <w:pPr>
      <w:keepNext/>
      <w:ind w:left="288" w:right="288"/>
    </w:pPr>
    <w:rPr>
      <w:rFonts w:ascii="Georgia" w:eastAsia="MS Gothic" w:hAnsi="Georgia"/>
      <w:szCs w:val="20"/>
    </w:rPr>
  </w:style>
  <w:style w:type="paragraph" w:customStyle="1" w:styleId="svarticle">
    <w:name w:val="svarticle"/>
    <w:basedOn w:val="Normal"/>
    <w:uiPriority w:val="99"/>
    <w:qFormat/>
    <w:rsid w:val="00F654AF"/>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F654AF"/>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F654AF"/>
    <w:pPr>
      <w:spacing w:before="100" w:beforeAutospacing="1" w:after="100" w:afterAutospacing="1"/>
    </w:pPr>
    <w:rPr>
      <w:rFonts w:ascii="Garamond" w:hAnsi="Garamond"/>
    </w:rPr>
  </w:style>
  <w:style w:type="paragraph" w:customStyle="1" w:styleId="description">
    <w:name w:val="description"/>
    <w:basedOn w:val="Normal"/>
    <w:uiPriority w:val="99"/>
    <w:qFormat/>
    <w:rsid w:val="00F654AF"/>
    <w:pPr>
      <w:spacing w:before="100" w:beforeAutospacing="1" w:after="100" w:afterAutospacing="1"/>
    </w:pPr>
    <w:rPr>
      <w:rFonts w:ascii="Garamond" w:hAnsi="Garamond"/>
    </w:rPr>
  </w:style>
  <w:style w:type="paragraph" w:customStyle="1" w:styleId="column">
    <w:name w:val="column"/>
    <w:basedOn w:val="Normal"/>
    <w:uiPriority w:val="99"/>
    <w:qFormat/>
    <w:rsid w:val="00F654AF"/>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F654AF"/>
    <w:pPr>
      <w:spacing w:before="100" w:beforeAutospacing="1" w:after="100" w:afterAutospacing="1"/>
    </w:pPr>
    <w:rPr>
      <w:rFonts w:ascii="Times New Roman" w:hAnsi="Times New Roman"/>
    </w:rPr>
  </w:style>
  <w:style w:type="paragraph" w:customStyle="1" w:styleId="see-also">
    <w:name w:val="see-also"/>
    <w:basedOn w:val="Normal"/>
    <w:uiPriority w:val="99"/>
    <w:qFormat/>
    <w:rsid w:val="00F654AF"/>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F654AF"/>
  </w:style>
  <w:style w:type="character" w:customStyle="1" w:styleId="BriefTitle2Char">
    <w:name w:val="Brief Title 2 Char"/>
    <w:basedOn w:val="DefaultParagraphFont"/>
    <w:rsid w:val="00F654AF"/>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654AF"/>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F654AF"/>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654AF"/>
  </w:style>
  <w:style w:type="character" w:customStyle="1" w:styleId="metaorigin">
    <w:name w:val="meta_origin"/>
    <w:rsid w:val="00F654AF"/>
  </w:style>
  <w:style w:type="character" w:customStyle="1" w:styleId="mandelbrotrefrag">
    <w:name w:val="mandelbrot_refrag"/>
    <w:rsid w:val="00F654AF"/>
  </w:style>
  <w:style w:type="character" w:customStyle="1" w:styleId="eminfo">
    <w:name w:val="eminfo"/>
    <w:rsid w:val="00F654AF"/>
  </w:style>
  <w:style w:type="character" w:customStyle="1" w:styleId="emhighlight">
    <w:name w:val="emhighlight"/>
    <w:rsid w:val="00F654AF"/>
  </w:style>
  <w:style w:type="character" w:customStyle="1" w:styleId="source-org">
    <w:name w:val="source-org"/>
    <w:rsid w:val="00F654AF"/>
  </w:style>
  <w:style w:type="character" w:customStyle="1" w:styleId="last">
    <w:name w:val="last"/>
    <w:rsid w:val="00F654AF"/>
  </w:style>
  <w:style w:type="character" w:customStyle="1" w:styleId="Style11ptBoldUnderline1">
    <w:name w:val="Style 11 pt Bold Underline1"/>
    <w:rsid w:val="00F654AF"/>
    <w:rPr>
      <w:b/>
      <w:bCs/>
      <w:sz w:val="20"/>
      <w:u w:val="single"/>
    </w:rPr>
  </w:style>
  <w:style w:type="character" w:customStyle="1" w:styleId="StyleStyleunderlineBold11pt">
    <w:name w:val="Style Style underline + Bold + 11 pt"/>
    <w:rsid w:val="00F654AF"/>
    <w:rPr>
      <w:bCs/>
      <w:sz w:val="20"/>
      <w:u w:val="single"/>
    </w:rPr>
  </w:style>
  <w:style w:type="character" w:customStyle="1" w:styleId="StyleunderlineAsianTimesNewRomanBold">
    <w:name w:val="Style underline + (Asian) Times New Roman Bold"/>
    <w:rsid w:val="00F654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54AF"/>
    <w:rPr>
      <w:b/>
      <w:bCs/>
      <w:sz w:val="20"/>
      <w:u w:val="single"/>
      <w:bdr w:val="single" w:sz="4" w:space="0" w:color="auto" w:frame="1"/>
    </w:rPr>
  </w:style>
  <w:style w:type="character" w:customStyle="1" w:styleId="quotepeekbase">
    <w:name w:val="quotepeekbase"/>
    <w:rsid w:val="00F654AF"/>
  </w:style>
  <w:style w:type="character" w:customStyle="1" w:styleId="NormalCard">
    <w:name w:val="Normal Card"/>
    <w:uiPriority w:val="1"/>
    <w:qFormat/>
    <w:rsid w:val="00F654AF"/>
    <w:rPr>
      <w:rFonts w:ascii="Times New Roman" w:hAnsi="Times New Roman" w:cs="Times New Roman" w:hint="default"/>
      <w:sz w:val="24"/>
    </w:rPr>
  </w:style>
  <w:style w:type="character" w:customStyle="1" w:styleId="HighlightedUnderline0">
    <w:name w:val="Highlighted Underline"/>
    <w:uiPriority w:val="1"/>
    <w:qFormat/>
    <w:rsid w:val="00F654A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654AF"/>
    <w:rPr>
      <w:rFonts w:ascii="Times New Roman" w:hAnsi="Times New Roman" w:cs="Times New Roman" w:hint="default"/>
      <w:sz w:val="16"/>
      <w:szCs w:val="16"/>
    </w:rPr>
  </w:style>
  <w:style w:type="character" w:customStyle="1" w:styleId="timebox">
    <w:name w:val="timebox"/>
    <w:rsid w:val="00F654AF"/>
  </w:style>
  <w:style w:type="character" w:customStyle="1" w:styleId="Heading2Subtext">
    <w:name w:val="Heading 2 Subtext"/>
    <w:rsid w:val="00F654AF"/>
    <w:rPr>
      <w:rFonts w:ascii="Times New Roman" w:hAnsi="Times New Roman" w:cs="Times New Roman" w:hint="default"/>
      <w:sz w:val="16"/>
    </w:rPr>
  </w:style>
  <w:style w:type="character" w:customStyle="1" w:styleId="-SmallText-">
    <w:name w:val="-Small Text-"/>
    <w:rsid w:val="00F654AF"/>
    <w:rPr>
      <w:rFonts w:ascii="Garamond" w:hAnsi="Garamond" w:hint="default"/>
      <w:sz w:val="16"/>
    </w:rPr>
  </w:style>
  <w:style w:type="character" w:customStyle="1" w:styleId="BoldUnderlineCharChar">
    <w:name w:val="BoldUnderline Char Char"/>
    <w:rsid w:val="00F654A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654AF"/>
    <w:rPr>
      <w:rFonts w:ascii="Times New Roman" w:hAnsi="Times New Roman" w:cs="Times New Roman" w:hint="default"/>
      <w:sz w:val="18"/>
      <w:szCs w:val="18"/>
    </w:rPr>
  </w:style>
  <w:style w:type="character" w:customStyle="1" w:styleId="FontStyle505">
    <w:name w:val="Font Style505"/>
    <w:basedOn w:val="DefaultParagraphFont"/>
    <w:uiPriority w:val="99"/>
    <w:rsid w:val="00F654AF"/>
    <w:rPr>
      <w:rFonts w:ascii="Times New Roman" w:hAnsi="Times New Roman" w:cs="Times New Roman" w:hint="default"/>
      <w:sz w:val="18"/>
      <w:szCs w:val="18"/>
    </w:rPr>
  </w:style>
  <w:style w:type="character" w:customStyle="1" w:styleId="FontStyle514">
    <w:name w:val="Font Style514"/>
    <w:basedOn w:val="DefaultParagraphFont"/>
    <w:uiPriority w:val="99"/>
    <w:rsid w:val="00F654AF"/>
    <w:rPr>
      <w:rFonts w:ascii="Times New Roman" w:hAnsi="Times New Roman" w:cs="Times New Roman" w:hint="default"/>
      <w:sz w:val="14"/>
      <w:szCs w:val="14"/>
    </w:rPr>
  </w:style>
  <w:style w:type="character" w:customStyle="1" w:styleId="FontStyle500">
    <w:name w:val="Font Style500"/>
    <w:basedOn w:val="DefaultParagraphFont"/>
    <w:uiPriority w:val="99"/>
    <w:rsid w:val="00F654AF"/>
    <w:rPr>
      <w:rFonts w:ascii="Times New Roman" w:hAnsi="Times New Roman" w:cs="Times New Roman" w:hint="default"/>
      <w:b/>
      <w:bCs/>
      <w:sz w:val="16"/>
      <w:szCs w:val="16"/>
    </w:rPr>
  </w:style>
  <w:style w:type="character" w:customStyle="1" w:styleId="CardCite1">
    <w:name w:val="CardCite1"/>
    <w:qFormat/>
    <w:rsid w:val="00F654A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654A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654AF"/>
    <w:rPr>
      <w:rFonts w:ascii="Times New Roman" w:hAnsi="Times New Roman" w:cs="Times New Roman" w:hint="default"/>
      <w:b/>
      <w:bCs/>
      <w:sz w:val="22"/>
      <w:szCs w:val="22"/>
    </w:rPr>
  </w:style>
  <w:style w:type="character" w:customStyle="1" w:styleId="UnderlineStyleChar7">
    <w:name w:val="Underline Style Char7"/>
    <w:rsid w:val="00F654AF"/>
    <w:rPr>
      <w:rFonts w:ascii="Garamond" w:hAnsi="Garamond" w:hint="default"/>
      <w:sz w:val="22"/>
      <w:szCs w:val="24"/>
      <w:u w:val="single"/>
      <w:lang w:val="en-US" w:eastAsia="en-US" w:bidi="ar-SA"/>
    </w:rPr>
  </w:style>
  <w:style w:type="character" w:customStyle="1" w:styleId="StyleArial6ptBold">
    <w:name w:val="Style Arial 6 pt Bold"/>
    <w:rsid w:val="00F654AF"/>
    <w:rPr>
      <w:rFonts w:ascii="Arial" w:hAnsi="Arial" w:cs="Arial" w:hint="default"/>
      <w:bCs/>
      <w:sz w:val="12"/>
    </w:rPr>
  </w:style>
  <w:style w:type="character" w:customStyle="1" w:styleId="Heading2Char5">
    <w:name w:val="Heading 2 Char5"/>
    <w:rsid w:val="00F654AF"/>
    <w:rPr>
      <w:rFonts w:ascii="Garamond" w:hAnsi="Garamond" w:cs="Arial" w:hint="default"/>
      <w:b/>
      <w:bCs/>
      <w:iCs/>
      <w:sz w:val="24"/>
      <w:szCs w:val="28"/>
      <w:lang w:val="en-US" w:eastAsia="en-US" w:bidi="ar-SA"/>
    </w:rPr>
  </w:style>
  <w:style w:type="character" w:customStyle="1" w:styleId="StyleDebateUnderline10pt">
    <w:name w:val="Style Debate Underline + 10 pt"/>
    <w:rsid w:val="00F654AF"/>
    <w:rPr>
      <w:rFonts w:ascii="Times New Roman" w:hAnsi="Times New Roman" w:cs="Times New Roman" w:hint="default"/>
      <w:sz w:val="20"/>
      <w:szCs w:val="20"/>
      <w:u w:val="single"/>
    </w:rPr>
  </w:style>
  <w:style w:type="character" w:customStyle="1" w:styleId="BodytextBold">
    <w:name w:val="Body text + Bold"/>
    <w:rsid w:val="00F654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54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654AF"/>
    <w:rPr>
      <w:rFonts w:ascii="Arial" w:hAnsi="Arial" w:cs="Arial" w:hint="default"/>
      <w:bCs/>
      <w:sz w:val="20"/>
      <w:u w:val="single"/>
      <w:lang w:val="en-US" w:eastAsia="en-US" w:bidi="ar-SA"/>
    </w:rPr>
  </w:style>
  <w:style w:type="character" w:customStyle="1" w:styleId="CharChar31">
    <w:name w:val="Char Char31"/>
    <w:rsid w:val="00F654AF"/>
    <w:rPr>
      <w:rFonts w:ascii="Arial" w:hAnsi="Arial" w:cs="Arial" w:hint="default"/>
      <w:b/>
      <w:bCs/>
      <w:iCs/>
      <w:lang w:val="en-US" w:eastAsia="en-US" w:bidi="ar-SA"/>
    </w:rPr>
  </w:style>
  <w:style w:type="character" w:customStyle="1" w:styleId="bioline">
    <w:name w:val="bioline"/>
    <w:rsid w:val="00F654AF"/>
  </w:style>
  <w:style w:type="character" w:customStyle="1" w:styleId="s4">
    <w:name w:val="s4"/>
    <w:rsid w:val="00F654AF"/>
  </w:style>
  <w:style w:type="character" w:customStyle="1" w:styleId="s5">
    <w:name w:val="s5"/>
    <w:rsid w:val="00F654AF"/>
  </w:style>
  <w:style w:type="character" w:customStyle="1" w:styleId="cap">
    <w:name w:val="cap"/>
    <w:rsid w:val="00F654AF"/>
  </w:style>
  <w:style w:type="character" w:customStyle="1" w:styleId="rightsnotice">
    <w:name w:val="rightsnotice"/>
    <w:rsid w:val="00F654AF"/>
  </w:style>
  <w:style w:type="character" w:customStyle="1" w:styleId="credit">
    <w:name w:val="credit"/>
    <w:rsid w:val="00F654AF"/>
  </w:style>
  <w:style w:type="character" w:customStyle="1" w:styleId="scaps">
    <w:name w:val="scaps"/>
    <w:rsid w:val="00F654AF"/>
  </w:style>
  <w:style w:type="character" w:customStyle="1" w:styleId="current-article">
    <w:name w:val="current-article"/>
    <w:rsid w:val="00F654AF"/>
  </w:style>
  <w:style w:type="character" w:customStyle="1" w:styleId="related-current-indicator">
    <w:name w:val="related-current-indicator"/>
    <w:rsid w:val="00F654AF"/>
  </w:style>
  <w:style w:type="character" w:customStyle="1" w:styleId="bylclear">
    <w:name w:val="bylclear"/>
    <w:rsid w:val="00F654AF"/>
  </w:style>
  <w:style w:type="character" w:customStyle="1" w:styleId="comments">
    <w:name w:val="comments"/>
    <w:rsid w:val="00F654AF"/>
  </w:style>
  <w:style w:type="character" w:customStyle="1" w:styleId="essaytext">
    <w:name w:val="essaytext"/>
    <w:rsid w:val="00F654AF"/>
  </w:style>
  <w:style w:type="character" w:customStyle="1" w:styleId="toplinks">
    <w:name w:val="toplinks"/>
    <w:rsid w:val="00F654AF"/>
  </w:style>
  <w:style w:type="character" w:customStyle="1" w:styleId="see">
    <w:name w:val="see"/>
    <w:rsid w:val="00F654AF"/>
  </w:style>
  <w:style w:type="character" w:customStyle="1" w:styleId="first-letter">
    <w:name w:val="first-letter"/>
    <w:rsid w:val="00F654AF"/>
  </w:style>
  <w:style w:type="character" w:customStyle="1" w:styleId="focusparagraph">
    <w:name w:val="focusparagraph"/>
    <w:rsid w:val="00F654AF"/>
  </w:style>
  <w:style w:type="character" w:customStyle="1" w:styleId="lightblue">
    <w:name w:val="lightblue"/>
    <w:rsid w:val="00F654AF"/>
  </w:style>
  <w:style w:type="character" w:customStyle="1" w:styleId="StyleUnderlineCharChar9pt">
    <w:name w:val="Style Underline Char Char + 9 pt"/>
    <w:rsid w:val="00F654A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654AF"/>
  </w:style>
  <w:style w:type="character" w:customStyle="1" w:styleId="BoldandUnderlineCharCharCharChar">
    <w:name w:val="Bold and Underline Char Char Char Char"/>
    <w:rsid w:val="00F654AF"/>
    <w:rPr>
      <w:b/>
      <w:bCs w:val="0"/>
      <w:noProof w:val="0"/>
      <w:u w:val="single"/>
      <w:lang w:val="en-US" w:eastAsia="en-US" w:bidi="ar-SA"/>
    </w:rPr>
  </w:style>
  <w:style w:type="character" w:customStyle="1" w:styleId="FontStyle29">
    <w:name w:val="Font Style29"/>
    <w:uiPriority w:val="99"/>
    <w:rsid w:val="00F654AF"/>
    <w:rPr>
      <w:rFonts w:ascii="Arial" w:hAnsi="Arial" w:cs="Arial" w:hint="default"/>
      <w:sz w:val="14"/>
      <w:szCs w:val="14"/>
    </w:rPr>
  </w:style>
  <w:style w:type="character" w:customStyle="1" w:styleId="CardsUnderlined">
    <w:name w:val="Cards Underlined"/>
    <w:qFormat/>
    <w:rsid w:val="00F654AF"/>
    <w:rPr>
      <w:rFonts w:ascii="Helvetica" w:hAnsi="Helvetica" w:cs="Helvetica" w:hint="default"/>
      <w:sz w:val="22"/>
      <w:szCs w:val="24"/>
      <w:u w:val="thick"/>
    </w:rPr>
  </w:style>
  <w:style w:type="character" w:customStyle="1" w:styleId="titles">
    <w:name w:val="titles"/>
    <w:rsid w:val="00F654AF"/>
  </w:style>
  <w:style w:type="character" w:customStyle="1" w:styleId="articletext0">
    <w:name w:val="article_text"/>
    <w:rsid w:val="00F654AF"/>
  </w:style>
  <w:style w:type="character" w:customStyle="1" w:styleId="contentauthor">
    <w:name w:val="contentauthor"/>
    <w:rsid w:val="00F654AF"/>
  </w:style>
  <w:style w:type="character" w:customStyle="1" w:styleId="subarticleheader">
    <w:name w:val="subarticleheader"/>
    <w:rsid w:val="00F654AF"/>
  </w:style>
  <w:style w:type="character" w:customStyle="1" w:styleId="newstitle1">
    <w:name w:val="newstitle1"/>
    <w:rsid w:val="00F654AF"/>
  </w:style>
  <w:style w:type="character" w:customStyle="1" w:styleId="copy">
    <w:name w:val="copy"/>
    <w:rsid w:val="00F654AF"/>
  </w:style>
  <w:style w:type="character" w:customStyle="1" w:styleId="topheadline">
    <w:name w:val="topheadline"/>
    <w:rsid w:val="00F654AF"/>
  </w:style>
  <w:style w:type="character" w:customStyle="1" w:styleId="Stylereduce27pt">
    <w:name w:val="Style reduce2 + 7 pt"/>
    <w:rsid w:val="00F654AF"/>
    <w:rPr>
      <w:rFonts w:ascii="Times New Roman" w:hAnsi="Times New Roman" w:cs="Arial" w:hint="default"/>
      <w:color w:val="000000"/>
      <w:sz w:val="14"/>
      <w:szCs w:val="22"/>
    </w:rPr>
  </w:style>
  <w:style w:type="character" w:customStyle="1" w:styleId="srtitle">
    <w:name w:val="srtitle"/>
    <w:rsid w:val="00F654AF"/>
  </w:style>
  <w:style w:type="character" w:customStyle="1" w:styleId="st1">
    <w:name w:val="st1"/>
    <w:rsid w:val="00F654AF"/>
  </w:style>
  <w:style w:type="character" w:customStyle="1" w:styleId="StyleStyleGaramond">
    <w:name w:val="Style Style Garamond +"/>
    <w:rsid w:val="00F654AF"/>
    <w:rPr>
      <w:rFonts w:ascii="Garamond" w:hAnsi="Garamond" w:cs="Times New Roman" w:hint="default"/>
      <w:sz w:val="20"/>
    </w:rPr>
  </w:style>
  <w:style w:type="character" w:customStyle="1" w:styleId="quotechar0">
    <w:name w:val="quotechar"/>
    <w:rsid w:val="00F654AF"/>
  </w:style>
  <w:style w:type="character" w:customStyle="1" w:styleId="boldunderline1">
    <w:name w:val="boldunderline"/>
    <w:rsid w:val="00F654AF"/>
  </w:style>
  <w:style w:type="character" w:customStyle="1" w:styleId="A8">
    <w:name w:val="A8"/>
    <w:rsid w:val="00F654AF"/>
    <w:rPr>
      <w:rFonts w:ascii="Scala" w:hAnsi="Scala" w:cs="Scala" w:hint="default"/>
      <w:color w:val="000000"/>
      <w:sz w:val="15"/>
      <w:szCs w:val="15"/>
    </w:rPr>
  </w:style>
  <w:style w:type="character" w:customStyle="1" w:styleId="Date11">
    <w:name w:val="Date11"/>
    <w:rsid w:val="00F654AF"/>
  </w:style>
  <w:style w:type="character" w:customStyle="1" w:styleId="Boxout">
    <w:name w:val="Box out"/>
    <w:uiPriority w:val="1"/>
    <w:qFormat/>
    <w:rsid w:val="00F654A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654AF"/>
    <w:rPr>
      <w:rFonts w:ascii="Arial" w:hAnsi="Arial" w:cs="Arial" w:hint="default"/>
    </w:rPr>
  </w:style>
  <w:style w:type="character" w:customStyle="1" w:styleId="reality">
    <w:name w:val="reality"/>
    <w:rsid w:val="00F654AF"/>
  </w:style>
  <w:style w:type="character" w:customStyle="1" w:styleId="text2">
    <w:name w:val="text2"/>
    <w:rsid w:val="00F654AF"/>
  </w:style>
  <w:style w:type="character" w:customStyle="1" w:styleId="StyleUnderlineChar2CharChar11pt">
    <w:name w:val="Style Underline Char2 Char Char + 11 pt"/>
    <w:rsid w:val="00F654AF"/>
    <w:rPr>
      <w:rFonts w:ascii="Times New Roman" w:hAnsi="Times New Roman" w:cs="Times New Roman" w:hint="default"/>
      <w:sz w:val="20"/>
      <w:u w:val="single"/>
    </w:rPr>
  </w:style>
  <w:style w:type="character" w:customStyle="1" w:styleId="StyleStyleBoldUnderline11pt">
    <w:name w:val="Style Style Bold Underline + 11 pt"/>
    <w:rsid w:val="00F654AF"/>
    <w:rPr>
      <w:b/>
      <w:bCs/>
      <w:sz w:val="20"/>
      <w:u w:val="single"/>
    </w:rPr>
  </w:style>
  <w:style w:type="character" w:customStyle="1" w:styleId="articlehead2">
    <w:name w:val="articlehead2"/>
    <w:rsid w:val="00F654AF"/>
  </w:style>
  <w:style w:type="character" w:customStyle="1" w:styleId="pronset">
    <w:name w:val="pronset"/>
    <w:rsid w:val="00F654AF"/>
  </w:style>
  <w:style w:type="character" w:customStyle="1" w:styleId="prondelim">
    <w:name w:val="prondelim"/>
    <w:rsid w:val="00F654AF"/>
  </w:style>
  <w:style w:type="character" w:customStyle="1" w:styleId="prontoggle">
    <w:name w:val="pron_toggle"/>
    <w:rsid w:val="00F654AF"/>
  </w:style>
  <w:style w:type="character" w:customStyle="1" w:styleId="boldface">
    <w:name w:val="boldface"/>
    <w:rsid w:val="00F654AF"/>
  </w:style>
  <w:style w:type="character" w:customStyle="1" w:styleId="secondary-bf">
    <w:name w:val="secondary-bf"/>
    <w:rsid w:val="00F654AF"/>
  </w:style>
  <w:style w:type="character" w:customStyle="1" w:styleId="Boxout0">
    <w:name w:val="Boxout"/>
    <w:uiPriority w:val="1"/>
    <w:qFormat/>
    <w:rsid w:val="00F654A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654AF"/>
  </w:style>
  <w:style w:type="character" w:customStyle="1" w:styleId="pg">
    <w:name w:val="pg"/>
    <w:rsid w:val="00F654AF"/>
  </w:style>
  <w:style w:type="character" w:customStyle="1" w:styleId="storydate">
    <w:name w:val="storydate"/>
    <w:rsid w:val="00F654AF"/>
  </w:style>
  <w:style w:type="character" w:customStyle="1" w:styleId="preloadwrap">
    <w:name w:val="preloadwrap"/>
    <w:rsid w:val="00F654AF"/>
  </w:style>
  <w:style w:type="character" w:customStyle="1" w:styleId="creditwrap">
    <w:name w:val="creditwrap"/>
    <w:rsid w:val="00F654AF"/>
  </w:style>
  <w:style w:type="character" w:customStyle="1" w:styleId="DefaultChar1">
    <w:name w:val="Default Char1"/>
    <w:rsid w:val="00F654AF"/>
    <w:rPr>
      <w:noProof w:val="0"/>
      <w:color w:val="000000"/>
      <w:lang w:val="en-US" w:eastAsia="en-US" w:bidi="ar-SA"/>
    </w:rPr>
  </w:style>
  <w:style w:type="character" w:customStyle="1" w:styleId="pmterms31">
    <w:name w:val="pmterms31"/>
    <w:rsid w:val="00F654AF"/>
    <w:rPr>
      <w:b/>
      <w:bCs/>
      <w:i w:val="0"/>
      <w:iCs w:val="0"/>
      <w:color w:val="000000"/>
    </w:rPr>
  </w:style>
  <w:style w:type="character" w:customStyle="1" w:styleId="copyrightdescription">
    <w:name w:val="copyrightdescription"/>
    <w:rsid w:val="00F654AF"/>
  </w:style>
  <w:style w:type="character" w:customStyle="1" w:styleId="ft01">
    <w:name w:val="ft01"/>
    <w:rsid w:val="00F654AF"/>
    <w:rPr>
      <w:rFonts w:ascii="Times" w:hAnsi="Times" w:cs="Times" w:hint="default"/>
      <w:color w:val="000000"/>
      <w:sz w:val="14"/>
      <w:szCs w:val="14"/>
    </w:rPr>
  </w:style>
  <w:style w:type="character" w:customStyle="1" w:styleId="ft11">
    <w:name w:val="ft11"/>
    <w:rsid w:val="00F654AF"/>
    <w:rPr>
      <w:rFonts w:ascii="Times" w:hAnsi="Times" w:cs="Times" w:hint="default"/>
      <w:color w:val="000000"/>
      <w:sz w:val="17"/>
      <w:szCs w:val="17"/>
    </w:rPr>
  </w:style>
  <w:style w:type="character" w:customStyle="1" w:styleId="ft21">
    <w:name w:val="ft21"/>
    <w:rsid w:val="00F654AF"/>
    <w:rPr>
      <w:rFonts w:ascii="Times" w:hAnsi="Times" w:cs="Times" w:hint="default"/>
      <w:color w:val="000000"/>
      <w:sz w:val="15"/>
      <w:szCs w:val="15"/>
    </w:rPr>
  </w:style>
  <w:style w:type="character" w:customStyle="1" w:styleId="ft31">
    <w:name w:val="ft31"/>
    <w:rsid w:val="00F654AF"/>
    <w:rPr>
      <w:rFonts w:ascii="Times" w:hAnsi="Times" w:cs="Times" w:hint="default"/>
      <w:color w:val="000000"/>
      <w:sz w:val="15"/>
      <w:szCs w:val="15"/>
    </w:rPr>
  </w:style>
  <w:style w:type="character" w:customStyle="1" w:styleId="dquo">
    <w:name w:val="dquo"/>
    <w:rsid w:val="00F654AF"/>
  </w:style>
  <w:style w:type="character" w:customStyle="1" w:styleId="caps2">
    <w:name w:val="caps2"/>
    <w:rsid w:val="00F654AF"/>
  </w:style>
  <w:style w:type="character" w:customStyle="1" w:styleId="CardsFont12ptCharCharCharChar">
    <w:name w:val="Cards + Font: 12 pt Char Char Char Char"/>
    <w:rsid w:val="00F654AF"/>
    <w:rPr>
      <w:sz w:val="24"/>
      <w:szCs w:val="24"/>
      <w:u w:val="thick"/>
      <w:lang w:val="en-US" w:eastAsia="en-US" w:bidi="ar-SA"/>
    </w:rPr>
  </w:style>
  <w:style w:type="character" w:customStyle="1" w:styleId="ccs">
    <w:name w:val="c cs"/>
    <w:rsid w:val="00F654AF"/>
  </w:style>
  <w:style w:type="character" w:customStyle="1" w:styleId="dropshadow">
    <w:name w:val="dropshadow"/>
    <w:rsid w:val="00F654AF"/>
  </w:style>
  <w:style w:type="character" w:customStyle="1" w:styleId="d05ws">
    <w:name w:val="d05ws"/>
    <w:rsid w:val="00F654AF"/>
  </w:style>
  <w:style w:type="character" w:customStyle="1" w:styleId="rzibod">
    <w:name w:val="rzibod"/>
    <w:rsid w:val="00F654AF"/>
  </w:style>
  <w:style w:type="character" w:customStyle="1" w:styleId="StyleBold1">
    <w:name w:val="Style Bold1"/>
    <w:rsid w:val="00F654AF"/>
    <w:rPr>
      <w:rFonts w:ascii="Georgia" w:hAnsi="Georgia" w:hint="default"/>
      <w:b/>
      <w:bCs/>
      <w:sz w:val="22"/>
    </w:rPr>
  </w:style>
  <w:style w:type="character" w:customStyle="1" w:styleId="headertext">
    <w:name w:val="headertext"/>
    <w:rsid w:val="00F654AF"/>
  </w:style>
  <w:style w:type="character" w:customStyle="1" w:styleId="endnote-reference">
    <w:name w:val="endnote-reference"/>
    <w:rsid w:val="00F654AF"/>
  </w:style>
  <w:style w:type="character" w:customStyle="1" w:styleId="officialsname">
    <w:name w:val="official_s_name"/>
    <w:rsid w:val="00F654AF"/>
  </w:style>
  <w:style w:type="character" w:customStyle="1" w:styleId="audience">
    <w:name w:val="audience"/>
    <w:rsid w:val="00F654AF"/>
  </w:style>
  <w:style w:type="character" w:customStyle="1" w:styleId="normalchar">
    <w:name w:val="normal__char"/>
    <w:rsid w:val="00F654AF"/>
  </w:style>
  <w:style w:type="character" w:customStyle="1" w:styleId="hyperlink002cheading0020100200028block0020title0029char">
    <w:name w:val="hyperlink_002cheading_00201_0020_0028block_0020title_0029__char"/>
    <w:rsid w:val="00F654AF"/>
  </w:style>
  <w:style w:type="character" w:customStyle="1" w:styleId="underline002cstyle0020bold0020underlinechar">
    <w:name w:val="underline_002cstyle_0020bold_0020underline__char"/>
    <w:rsid w:val="00F654AF"/>
  </w:style>
  <w:style w:type="character" w:customStyle="1" w:styleId="copyboldblack">
    <w:name w:val="copyboldblack"/>
    <w:rsid w:val="00F654AF"/>
  </w:style>
  <w:style w:type="character" w:customStyle="1" w:styleId="copybold">
    <w:name w:val="copybold"/>
    <w:rsid w:val="00F654AF"/>
  </w:style>
  <w:style w:type="character" w:customStyle="1" w:styleId="author-date0">
    <w:name w:val="author-date"/>
    <w:rsid w:val="00F654AF"/>
  </w:style>
  <w:style w:type="character" w:customStyle="1" w:styleId="articlebegin">
    <w:name w:val="articlebegin"/>
    <w:rsid w:val="00F654AF"/>
  </w:style>
  <w:style w:type="character" w:customStyle="1" w:styleId="mediaoverlay">
    <w:name w:val="mediaoverlay"/>
    <w:rsid w:val="00F654AF"/>
  </w:style>
  <w:style w:type="character" w:customStyle="1" w:styleId="blogcaption">
    <w:name w:val="blog_caption"/>
    <w:rsid w:val="00F654AF"/>
  </w:style>
  <w:style w:type="character" w:customStyle="1" w:styleId="commnet-abuzz">
    <w:name w:val="commnet-abuzz"/>
    <w:rsid w:val="00F654AF"/>
  </w:style>
  <w:style w:type="character" w:customStyle="1" w:styleId="fbconnectbuttontext">
    <w:name w:val="fbconnectbutton_text"/>
    <w:rsid w:val="00F654AF"/>
  </w:style>
  <w:style w:type="character" w:customStyle="1" w:styleId="fbsharecountinner">
    <w:name w:val="fb_share_count_inner"/>
    <w:rsid w:val="00F654AF"/>
  </w:style>
  <w:style w:type="character" w:customStyle="1" w:styleId="stbuttontext">
    <w:name w:val="stbuttontext"/>
    <w:rsid w:val="00F654AF"/>
  </w:style>
  <w:style w:type="character" w:customStyle="1" w:styleId="grey">
    <w:name w:val="grey"/>
    <w:rsid w:val="00F654AF"/>
  </w:style>
  <w:style w:type="character" w:customStyle="1" w:styleId="postdate">
    <w:name w:val="post_date"/>
    <w:rsid w:val="00F654AF"/>
  </w:style>
  <w:style w:type="character" w:customStyle="1" w:styleId="bdx">
    <w:name w:val="bdx"/>
    <w:rsid w:val="00F654AF"/>
  </w:style>
  <w:style w:type="character" w:customStyle="1" w:styleId="bdl">
    <w:name w:val="bdl"/>
    <w:rsid w:val="00F654AF"/>
  </w:style>
  <w:style w:type="character" w:customStyle="1" w:styleId="breadcrumbitemcurrent">
    <w:name w:val="breadcrumbitemcurrent"/>
    <w:rsid w:val="00F654AF"/>
  </w:style>
  <w:style w:type="character" w:customStyle="1" w:styleId="bbl">
    <w:name w:val="bbl"/>
    <w:rsid w:val="00F654AF"/>
  </w:style>
  <w:style w:type="character" w:customStyle="1" w:styleId="company">
    <w:name w:val="company"/>
    <w:rsid w:val="00F654AF"/>
  </w:style>
  <w:style w:type="character" w:customStyle="1" w:styleId="itxtnewhookspan">
    <w:name w:val="itxtnewhookspan"/>
    <w:rsid w:val="00F654AF"/>
  </w:style>
  <w:style w:type="character" w:customStyle="1" w:styleId="gstxthlt">
    <w:name w:val="gstxt_hlt"/>
    <w:rsid w:val="00F654AF"/>
  </w:style>
  <w:style w:type="character" w:customStyle="1" w:styleId="StyleBoldRed">
    <w:name w:val="Style Bold Red"/>
    <w:rsid w:val="00F654AF"/>
    <w:rPr>
      <w:b/>
      <w:bCs/>
      <w:color w:val="auto"/>
    </w:rPr>
  </w:style>
  <w:style w:type="character" w:customStyle="1" w:styleId="StyleTimesNewRoman8pt">
    <w:name w:val="Style Times New Roman 8 pt"/>
    <w:rsid w:val="00F654AF"/>
    <w:rPr>
      <w:rFonts w:ascii="Georgia" w:hAnsi="Georgia" w:hint="default"/>
      <w:sz w:val="16"/>
    </w:rPr>
  </w:style>
  <w:style w:type="character" w:customStyle="1" w:styleId="StyleStyle7pt8pt">
    <w:name w:val="Style Style 7 pt + 8 pt"/>
    <w:rsid w:val="00F654AF"/>
    <w:rPr>
      <w:sz w:val="16"/>
    </w:rPr>
  </w:style>
  <w:style w:type="character" w:customStyle="1" w:styleId="StyleUnderline2">
    <w:name w:val="Style Underline2"/>
    <w:rsid w:val="00F654AF"/>
    <w:rPr>
      <w:u w:val="single"/>
    </w:rPr>
  </w:style>
  <w:style w:type="character" w:customStyle="1" w:styleId="goldbldtext">
    <w:name w:val="goldbldtext"/>
    <w:rsid w:val="00F654AF"/>
  </w:style>
  <w:style w:type="character" w:customStyle="1" w:styleId="cardshighlight0">
    <w:name w:val="cardshighlight"/>
    <w:rsid w:val="00F654AF"/>
  </w:style>
  <w:style w:type="character" w:customStyle="1" w:styleId="cardsfont12pt1">
    <w:name w:val="cardsfont12pt"/>
    <w:rsid w:val="00F654AF"/>
  </w:style>
  <w:style w:type="character" w:customStyle="1" w:styleId="ft1">
    <w:name w:val="ft1"/>
    <w:rsid w:val="00F654AF"/>
  </w:style>
  <w:style w:type="character" w:customStyle="1" w:styleId="ft6">
    <w:name w:val="ft6"/>
    <w:rsid w:val="00F654AF"/>
  </w:style>
  <w:style w:type="character" w:customStyle="1" w:styleId="kicker">
    <w:name w:val="kicker"/>
    <w:rsid w:val="00F654AF"/>
  </w:style>
  <w:style w:type="character" w:customStyle="1" w:styleId="backcontent">
    <w:name w:val="backcontent"/>
    <w:rsid w:val="00F654AF"/>
  </w:style>
  <w:style w:type="character" w:customStyle="1" w:styleId="daystmp">
    <w:name w:val="daystmp"/>
    <w:rsid w:val="00F654AF"/>
  </w:style>
  <w:style w:type="character" w:customStyle="1" w:styleId="cardsfont12ptchar">
    <w:name w:val="cardsfont12ptchar"/>
    <w:rsid w:val="00F654AF"/>
  </w:style>
  <w:style w:type="character" w:customStyle="1" w:styleId="gal">
    <w:name w:val="gal"/>
    <w:rsid w:val="00F654AF"/>
  </w:style>
  <w:style w:type="character" w:customStyle="1" w:styleId="imagedateline">
    <w:name w:val="image_dateline"/>
    <w:rsid w:val="00F654AF"/>
  </w:style>
  <w:style w:type="character" w:customStyle="1" w:styleId="authordatecharchar">
    <w:name w:val="authordatecharchar"/>
    <w:rsid w:val="00F654AF"/>
  </w:style>
  <w:style w:type="character" w:customStyle="1" w:styleId="style1char0">
    <w:name w:val="style1char"/>
    <w:rsid w:val="00F654AF"/>
  </w:style>
  <w:style w:type="character" w:customStyle="1" w:styleId="tagcharchar0">
    <w:name w:val="tagcharchar"/>
    <w:rsid w:val="00F654AF"/>
  </w:style>
  <w:style w:type="character" w:customStyle="1" w:styleId="underlinedcharchar2">
    <w:name w:val="underlinedcharchar"/>
    <w:rsid w:val="00F654AF"/>
  </w:style>
  <w:style w:type="character" w:customStyle="1" w:styleId="BoxedChar">
    <w:name w:val="Boxed Char"/>
    <w:rsid w:val="00F654AF"/>
    <w:rPr>
      <w:rFonts w:ascii="Arial Narrow" w:hAnsi="Arial Narrow" w:hint="default"/>
      <w:b/>
      <w:bCs w:val="0"/>
      <w:sz w:val="18"/>
      <w:bdr w:val="single" w:sz="6" w:space="0" w:color="auto" w:frame="1"/>
    </w:rPr>
  </w:style>
  <w:style w:type="character" w:customStyle="1" w:styleId="Style11ptUnderline2">
    <w:name w:val="Style 11 pt Underline2"/>
    <w:rsid w:val="00F654AF"/>
    <w:rPr>
      <w:sz w:val="20"/>
      <w:u w:val="single"/>
    </w:rPr>
  </w:style>
  <w:style w:type="character" w:customStyle="1" w:styleId="Style11ptBoldUnderline2">
    <w:name w:val="Style 11 pt Bold Underline2"/>
    <w:rsid w:val="00F654AF"/>
    <w:rPr>
      <w:b/>
      <w:bCs/>
      <w:sz w:val="20"/>
      <w:u w:val="single"/>
    </w:rPr>
  </w:style>
  <w:style w:type="character" w:customStyle="1" w:styleId="nw">
    <w:name w:val="nw"/>
    <w:rsid w:val="00F654AF"/>
  </w:style>
  <w:style w:type="character" w:customStyle="1" w:styleId="Styleunderline11ptBoldBorderSinglesolidlineAuto">
    <w:name w:val="Style underline + 11 pt Bold Border: : (Single solid line Auto ..."/>
    <w:rsid w:val="00F654AF"/>
    <w:rPr>
      <w:b/>
      <w:bCs/>
      <w:sz w:val="20"/>
      <w:u w:val="single"/>
      <w:bdr w:val="single" w:sz="4" w:space="0" w:color="auto" w:frame="1"/>
    </w:rPr>
  </w:style>
  <w:style w:type="character" w:customStyle="1" w:styleId="cardCharCharChar1">
    <w:name w:val="card Char Char Char1"/>
    <w:rsid w:val="00F654AF"/>
    <w:rPr>
      <w:lang w:val="en-US" w:eastAsia="en-US" w:bidi="ar-SA"/>
    </w:rPr>
  </w:style>
  <w:style w:type="character" w:customStyle="1" w:styleId="authors1">
    <w:name w:val="authors1"/>
    <w:rsid w:val="00F654AF"/>
    <w:rPr>
      <w:rFonts w:ascii="Verdana" w:hAnsi="Verdana" w:hint="default"/>
      <w:b/>
      <w:bCs/>
      <w:color w:val="006699"/>
      <w:sz w:val="20"/>
      <w:szCs w:val="20"/>
    </w:rPr>
  </w:style>
  <w:style w:type="character" w:customStyle="1" w:styleId="headlinesectionlarge">
    <w:name w:val="headline_section_large"/>
    <w:rsid w:val="00F654AF"/>
  </w:style>
  <w:style w:type="character" w:customStyle="1" w:styleId="Styleunderline11ptBlack">
    <w:name w:val="Style underline + 11 pt Black"/>
    <w:rsid w:val="00F654AF"/>
    <w:rPr>
      <w:color w:val="000000"/>
      <w:sz w:val="20"/>
      <w:u w:val="single"/>
    </w:rPr>
  </w:style>
  <w:style w:type="character" w:customStyle="1" w:styleId="Styleunderline11ptBoldBlack">
    <w:name w:val="Style underline + 11 pt Bold Black"/>
    <w:rsid w:val="00F654AF"/>
    <w:rPr>
      <w:b/>
      <w:bCs/>
      <w:color w:val="000000"/>
      <w:sz w:val="20"/>
      <w:u w:val="single"/>
    </w:rPr>
  </w:style>
  <w:style w:type="character" w:customStyle="1" w:styleId="Style11ptBoldBlackUnderline">
    <w:name w:val="Style 11 pt Bold Black Underline"/>
    <w:rsid w:val="00F654AF"/>
    <w:rPr>
      <w:b/>
      <w:bCs/>
      <w:color w:val="000000"/>
      <w:sz w:val="20"/>
      <w:u w:val="single"/>
    </w:rPr>
  </w:style>
  <w:style w:type="character" w:customStyle="1" w:styleId="Style11ptBoldBlackUnderlineBorderSinglesolidline">
    <w:name w:val="Style 11 pt Bold Black Underline Border: : (Single solid line ..."/>
    <w:rsid w:val="00F654AF"/>
    <w:rPr>
      <w:b/>
      <w:bCs/>
      <w:color w:val="000000"/>
      <w:sz w:val="20"/>
      <w:u w:val="single"/>
      <w:bdr w:val="single" w:sz="4" w:space="0" w:color="auto" w:frame="1"/>
    </w:rPr>
  </w:style>
  <w:style w:type="character" w:customStyle="1" w:styleId="StyleLatinMeridien-Italic11ptItalicUnderline">
    <w:name w:val="Style (Latin) Meridien-Italic 11 pt Italic Underline"/>
    <w:rsid w:val="00F654AF"/>
    <w:rPr>
      <w:rFonts w:ascii="Meridien-Italic" w:hAnsi="Meridien-Italic" w:hint="default"/>
      <w:i/>
      <w:iCs/>
      <w:sz w:val="20"/>
      <w:u w:val="single"/>
    </w:rPr>
  </w:style>
  <w:style w:type="character" w:customStyle="1" w:styleId="underlinestylechar0">
    <w:name w:val="underlinestylechar"/>
    <w:rsid w:val="00F654AF"/>
  </w:style>
  <w:style w:type="character" w:customStyle="1" w:styleId="titleauthoretc">
    <w:name w:val="titleauthoretc"/>
    <w:rsid w:val="00F654AF"/>
  </w:style>
  <w:style w:type="character" w:customStyle="1" w:styleId="labeltext">
    <w:name w:val="labeltext"/>
    <w:rsid w:val="00F654AF"/>
  </w:style>
  <w:style w:type="character" w:customStyle="1" w:styleId="viewlink">
    <w:name w:val="viewlink"/>
    <w:rsid w:val="00F654AF"/>
  </w:style>
  <w:style w:type="character" w:customStyle="1" w:styleId="share">
    <w:name w:val="share"/>
    <w:rsid w:val="00F654AF"/>
  </w:style>
  <w:style w:type="character" w:customStyle="1" w:styleId="inlinkchart">
    <w:name w:val="inlink_chart"/>
    <w:rsid w:val="00F654AF"/>
  </w:style>
  <w:style w:type="character" w:customStyle="1" w:styleId="underLight">
    <w:name w:val="underLight"/>
    <w:uiPriority w:val="1"/>
    <w:qFormat/>
    <w:rsid w:val="00F654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654AF"/>
  </w:style>
  <w:style w:type="character" w:customStyle="1" w:styleId="author-rss">
    <w:name w:val="author-rss"/>
    <w:rsid w:val="00F654AF"/>
  </w:style>
  <w:style w:type="character" w:customStyle="1" w:styleId="fbsharecountwrapper">
    <w:name w:val="fb_share_count_wrapper"/>
    <w:rsid w:val="00F654AF"/>
  </w:style>
  <w:style w:type="character" w:customStyle="1" w:styleId="fbbuttontext">
    <w:name w:val="fb_button_text"/>
    <w:rsid w:val="00F654AF"/>
  </w:style>
  <w:style w:type="character" w:customStyle="1" w:styleId="hw">
    <w:name w:val="hw"/>
    <w:rsid w:val="00F654AF"/>
  </w:style>
  <w:style w:type="character" w:customStyle="1" w:styleId="linktotop">
    <w:name w:val="linktotop"/>
    <w:rsid w:val="00F654AF"/>
  </w:style>
  <w:style w:type="character" w:customStyle="1" w:styleId="maintextbldleft">
    <w:name w:val="maintextbldleft"/>
    <w:rsid w:val="00F654AF"/>
  </w:style>
  <w:style w:type="character" w:customStyle="1" w:styleId="maintextleft">
    <w:name w:val="maintextleft"/>
    <w:rsid w:val="00F654AF"/>
  </w:style>
  <w:style w:type="character" w:customStyle="1" w:styleId="descriptionstyle1block">
    <w:name w:val="description style1 block"/>
    <w:rsid w:val="00F654AF"/>
  </w:style>
  <w:style w:type="character" w:customStyle="1" w:styleId="gutter-right-1">
    <w:name w:val="gutter-right-1"/>
    <w:basedOn w:val="DefaultParagraphFont"/>
    <w:rsid w:val="00F654AF"/>
  </w:style>
  <w:style w:type="character" w:customStyle="1" w:styleId="FontStyle39">
    <w:name w:val="Font Style39"/>
    <w:uiPriority w:val="99"/>
    <w:rsid w:val="00F654AF"/>
    <w:rPr>
      <w:rFonts w:ascii="Constantia" w:hAnsi="Constantia" w:cs="Constantia" w:hint="default"/>
      <w:b/>
      <w:bCs/>
      <w:sz w:val="18"/>
      <w:szCs w:val="18"/>
    </w:rPr>
  </w:style>
  <w:style w:type="character" w:customStyle="1" w:styleId="6">
    <w:name w:val="6"/>
    <w:rsid w:val="00F654AF"/>
    <w:rPr>
      <w:rFonts w:ascii="Arial" w:hAnsi="Arial" w:cs="Arial" w:hint="default"/>
      <w:bCs/>
      <w:sz w:val="20"/>
      <w:u w:val="single"/>
      <w:lang w:val="en-US" w:eastAsia="en-US" w:bidi="ar-SA"/>
    </w:rPr>
  </w:style>
  <w:style w:type="character" w:customStyle="1" w:styleId="posa">
    <w:name w:val="pos(a)"/>
    <w:basedOn w:val="DefaultParagraphFont"/>
    <w:rsid w:val="00F654AF"/>
  </w:style>
  <w:style w:type="character" w:customStyle="1" w:styleId="u-hiddeninnarrowenv">
    <w:name w:val="u-hiddeninnarrowenv"/>
    <w:basedOn w:val="DefaultParagraphFont"/>
    <w:rsid w:val="00F654AF"/>
  </w:style>
  <w:style w:type="character" w:customStyle="1" w:styleId="followbutton-bird">
    <w:name w:val="followbutton-bird"/>
    <w:basedOn w:val="DefaultParagraphFont"/>
    <w:rsid w:val="00F654AF"/>
  </w:style>
  <w:style w:type="character" w:customStyle="1" w:styleId="tweetauthor-name">
    <w:name w:val="tweetauthor-name"/>
    <w:basedOn w:val="DefaultParagraphFont"/>
    <w:rsid w:val="00F654AF"/>
  </w:style>
  <w:style w:type="character" w:customStyle="1" w:styleId="tweetauthor-verifiedbadge">
    <w:name w:val="tweetauthor-verifiedbadge"/>
    <w:basedOn w:val="DefaultParagraphFont"/>
    <w:rsid w:val="00F654AF"/>
  </w:style>
  <w:style w:type="character" w:customStyle="1" w:styleId="tweetauthor-screenname">
    <w:name w:val="tweetauthor-screenname"/>
    <w:basedOn w:val="DefaultParagraphFont"/>
    <w:rsid w:val="00F654AF"/>
  </w:style>
  <w:style w:type="character" w:customStyle="1" w:styleId="u-hiddenvisually">
    <w:name w:val="u-hiddenvisually"/>
    <w:basedOn w:val="DefaultParagraphFont"/>
    <w:rsid w:val="00F654AF"/>
  </w:style>
  <w:style w:type="character" w:customStyle="1" w:styleId="tweetaction-stat">
    <w:name w:val="tweetaction-stat"/>
    <w:basedOn w:val="DefaultParagraphFont"/>
    <w:rsid w:val="00F654AF"/>
  </w:style>
  <w:style w:type="character" w:customStyle="1" w:styleId="related">
    <w:name w:val="related"/>
    <w:basedOn w:val="DefaultParagraphFont"/>
    <w:rsid w:val="00F654AF"/>
  </w:style>
  <w:style w:type="character" w:customStyle="1" w:styleId="related-content">
    <w:name w:val="related-content"/>
    <w:basedOn w:val="DefaultParagraphFont"/>
    <w:rsid w:val="00F654AF"/>
  </w:style>
  <w:style w:type="character" w:customStyle="1" w:styleId="name-of-author">
    <w:name w:val="name-of-author"/>
    <w:basedOn w:val="DefaultParagraphFont"/>
    <w:rsid w:val="00F654AF"/>
  </w:style>
  <w:style w:type="character" w:customStyle="1" w:styleId="first-name">
    <w:name w:val="first-name"/>
    <w:basedOn w:val="DefaultParagraphFont"/>
    <w:rsid w:val="00F654AF"/>
  </w:style>
  <w:style w:type="character" w:customStyle="1" w:styleId="last-name">
    <w:name w:val="last-name"/>
    <w:basedOn w:val="DefaultParagraphFont"/>
    <w:rsid w:val="00F654AF"/>
  </w:style>
  <w:style w:type="character" w:customStyle="1" w:styleId="caption10">
    <w:name w:val="caption1"/>
    <w:basedOn w:val="DefaultParagraphFont"/>
    <w:rsid w:val="00F654AF"/>
  </w:style>
  <w:style w:type="character" w:customStyle="1" w:styleId="recirc-text">
    <w:name w:val="&quot;recirc-text”"/>
    <w:basedOn w:val="DefaultParagraphFont"/>
    <w:rsid w:val="00F654AF"/>
  </w:style>
  <w:style w:type="character" w:customStyle="1" w:styleId="video-icon">
    <w:name w:val="video-icon"/>
    <w:basedOn w:val="DefaultParagraphFont"/>
    <w:rsid w:val="00F654AF"/>
  </w:style>
  <w:style w:type="character" w:customStyle="1" w:styleId="powa-shot-play-btn-text">
    <w:name w:val="powa-shot-play-btn-text"/>
    <w:basedOn w:val="DefaultParagraphFont"/>
    <w:rsid w:val="00F654AF"/>
  </w:style>
  <w:style w:type="character" w:customStyle="1" w:styleId="powa-shot-click">
    <w:name w:val="powa-shot-click"/>
    <w:basedOn w:val="DefaultParagraphFont"/>
    <w:rsid w:val="00F654AF"/>
  </w:style>
  <w:style w:type="character" w:customStyle="1" w:styleId="wpv-blurb">
    <w:name w:val="wpv-blurb"/>
    <w:basedOn w:val="DefaultParagraphFont"/>
    <w:rsid w:val="00F654AF"/>
  </w:style>
  <w:style w:type="character" w:customStyle="1" w:styleId="HeaderChar3">
    <w:name w:val="Header Char3"/>
    <w:basedOn w:val="DefaultParagraphFont"/>
    <w:uiPriority w:val="99"/>
    <w:semiHidden/>
    <w:rsid w:val="00F654AF"/>
    <w:rPr>
      <w:rFonts w:ascii="Calibri" w:hAnsi="Calibri" w:cs="Calibri"/>
    </w:rPr>
  </w:style>
  <w:style w:type="table" w:styleId="MediumGrid1">
    <w:name w:val="Medium Grid 1"/>
    <w:basedOn w:val="TableNormal"/>
    <w:uiPriority w:val="67"/>
    <w:rsid w:val="00F654AF"/>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F654AF"/>
    <w:rPr>
      <w:rFonts w:ascii="Candara" w:hAnsi="Candara" w:cs="Candara" w:hint="default"/>
      <w:i/>
      <w:iCs/>
      <w:sz w:val="18"/>
      <w:szCs w:val="18"/>
    </w:rPr>
  </w:style>
  <w:style w:type="character" w:customStyle="1" w:styleId="FontStyle290">
    <w:name w:val="Font Style290"/>
    <w:basedOn w:val="DefaultParagraphFont"/>
    <w:uiPriority w:val="99"/>
    <w:rsid w:val="00F654A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54AF"/>
    <w:rPr>
      <w:rFonts w:ascii="Arial" w:hAnsi="Arial" w:cs="Arial"/>
      <w:b/>
      <w:bCs/>
      <w:sz w:val="16"/>
      <w:szCs w:val="16"/>
    </w:rPr>
  </w:style>
  <w:style w:type="character" w:customStyle="1" w:styleId="m-5498913268213319940gmail-styleunderline">
    <w:name w:val="m_-5498913268213319940gmail-styleunderline"/>
    <w:basedOn w:val="DefaultParagraphFont"/>
    <w:rsid w:val="00F654AF"/>
  </w:style>
  <w:style w:type="paragraph" w:customStyle="1" w:styleId="speakable">
    <w:name w:val="speakable"/>
    <w:basedOn w:val="Normal"/>
    <w:uiPriority w:val="99"/>
    <w:qFormat/>
    <w:rsid w:val="00F654AF"/>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F654AF"/>
  </w:style>
  <w:style w:type="paragraph" w:customStyle="1" w:styleId="g-body">
    <w:name w:val="g-body"/>
    <w:basedOn w:val="Normal"/>
    <w:uiPriority w:val="99"/>
    <w:qFormat/>
    <w:rsid w:val="00F654AF"/>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F654AF"/>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F654AF"/>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F654AF"/>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F654AF"/>
    <w:pPr>
      <w:spacing w:before="100" w:beforeAutospacing="1" w:after="100" w:afterAutospacing="1"/>
    </w:pPr>
    <w:rPr>
      <w:rFonts w:ascii="Garamond" w:hAnsi="Garamond"/>
    </w:rPr>
  </w:style>
  <w:style w:type="paragraph" w:customStyle="1" w:styleId="style41">
    <w:name w:val="style4"/>
    <w:basedOn w:val="Normal"/>
    <w:qFormat/>
    <w:rsid w:val="00F654AF"/>
    <w:pPr>
      <w:spacing w:before="100" w:beforeAutospacing="1" w:after="100" w:afterAutospacing="1"/>
    </w:pPr>
    <w:rPr>
      <w:rFonts w:ascii="Times New Roman" w:hAnsi="Times New Roman"/>
    </w:rPr>
  </w:style>
  <w:style w:type="paragraph" w:customStyle="1" w:styleId="speech">
    <w:name w:val="speech"/>
    <w:basedOn w:val="Normal"/>
    <w:uiPriority w:val="99"/>
    <w:qFormat/>
    <w:rsid w:val="00F654AF"/>
    <w:pPr>
      <w:spacing w:before="100" w:beforeAutospacing="1" w:after="100" w:afterAutospacing="1"/>
    </w:pPr>
    <w:rPr>
      <w:rFonts w:ascii="Times New Roman" w:hAnsi="Times New Roman"/>
    </w:rPr>
  </w:style>
  <w:style w:type="character" w:customStyle="1" w:styleId="adtext">
    <w:name w:val="adtext"/>
    <w:basedOn w:val="DefaultParagraphFont"/>
    <w:rsid w:val="00F654AF"/>
  </w:style>
  <w:style w:type="character" w:customStyle="1" w:styleId="UL-Bold">
    <w:name w:val="UL-Bold"/>
    <w:basedOn w:val="DefaultParagraphFont"/>
    <w:rsid w:val="00F654AF"/>
    <w:rPr>
      <w:u w:val="thick"/>
    </w:rPr>
  </w:style>
  <w:style w:type="character" w:customStyle="1" w:styleId="UL-None">
    <w:name w:val="UL-None"/>
    <w:basedOn w:val="DefaultParagraphFont"/>
    <w:rsid w:val="00F654AF"/>
    <w:rPr>
      <w:strike w:val="0"/>
      <w:dstrike w:val="0"/>
      <w:u w:val="none"/>
      <w:effect w:val="none"/>
    </w:rPr>
  </w:style>
  <w:style w:type="character" w:customStyle="1" w:styleId="qu730rj69h">
    <w:name w:val="qu730rj69h"/>
    <w:basedOn w:val="DefaultParagraphFont"/>
    <w:rsid w:val="00F654AF"/>
  </w:style>
  <w:style w:type="paragraph" w:customStyle="1" w:styleId="optext">
    <w:name w:val="optext"/>
    <w:basedOn w:val="Normal"/>
    <w:uiPriority w:val="99"/>
    <w:qFormat/>
    <w:rsid w:val="00F654AF"/>
    <w:pPr>
      <w:spacing w:before="100" w:beforeAutospacing="1" w:after="100" w:afterAutospacing="1"/>
    </w:pPr>
    <w:rPr>
      <w:rFonts w:ascii="Times New Roman" w:hAnsi="Times New Roman"/>
    </w:rPr>
  </w:style>
  <w:style w:type="character" w:customStyle="1" w:styleId="lmy74qr12z">
    <w:name w:val="lmy74qr12z"/>
    <w:basedOn w:val="DefaultParagraphFont"/>
    <w:rsid w:val="00F654AF"/>
  </w:style>
  <w:style w:type="character" w:customStyle="1" w:styleId="icr880">
    <w:name w:val="icr880"/>
    <w:basedOn w:val="DefaultParagraphFont"/>
    <w:rsid w:val="00F654AF"/>
  </w:style>
  <w:style w:type="character" w:customStyle="1" w:styleId="hx23q54">
    <w:name w:val="hx23q54"/>
    <w:basedOn w:val="DefaultParagraphFont"/>
    <w:rsid w:val="00F654AF"/>
  </w:style>
  <w:style w:type="character" w:customStyle="1" w:styleId="m-5348258726587825636gmail-style13ptbold">
    <w:name w:val="m_-5348258726587825636gmail-style13ptbold"/>
    <w:basedOn w:val="DefaultParagraphFont"/>
    <w:rsid w:val="00F654AF"/>
  </w:style>
  <w:style w:type="character" w:customStyle="1" w:styleId="m-5348258726587825636gmail-styleunderline">
    <w:name w:val="m_-5348258726587825636gmail-styleunderline"/>
    <w:basedOn w:val="DefaultParagraphFont"/>
    <w:rsid w:val="00F654AF"/>
  </w:style>
  <w:style w:type="character" w:customStyle="1" w:styleId="UnderlineCharChar1">
    <w:name w:val="Underline Char Char1"/>
    <w:aliases w:val="Heading 2 Char Char1 Char Ch"/>
    <w:basedOn w:val="DefaultParagraphFont"/>
    <w:qFormat/>
    <w:rsid w:val="00F654AF"/>
    <w:rPr>
      <w:u w:val="single"/>
      <w:lang w:val="en-US" w:eastAsia="en-US" w:bidi="ar-SA"/>
    </w:rPr>
  </w:style>
  <w:style w:type="character" w:customStyle="1" w:styleId="m4385445901877740177gmail-styleunderline">
    <w:name w:val="m_4385445901877740177gmail-styleunderline"/>
    <w:basedOn w:val="DefaultParagraphFont"/>
    <w:rsid w:val="00F654AF"/>
  </w:style>
  <w:style w:type="character" w:customStyle="1" w:styleId="DDIUnderline">
    <w:name w:val="DDI Underline"/>
    <w:qFormat/>
    <w:rsid w:val="00F654AF"/>
    <w:rPr>
      <w:rFonts w:ascii="Times New Roman" w:hAnsi="Times New Roman"/>
      <w:sz w:val="24"/>
      <w:u w:val="single"/>
    </w:rPr>
  </w:style>
  <w:style w:type="paragraph" w:customStyle="1" w:styleId="ALLCAPS">
    <w:name w:val="ALL CAPS"/>
    <w:basedOn w:val="Normal"/>
    <w:link w:val="ALLCAPSChar"/>
    <w:qFormat/>
    <w:rsid w:val="00F654AF"/>
    <w:rPr>
      <w:rFonts w:ascii="Times New Roman" w:eastAsia="Times New Roman" w:hAnsi="Times New Roman"/>
      <w:b/>
      <w:caps/>
    </w:rPr>
  </w:style>
  <w:style w:type="character" w:customStyle="1" w:styleId="ALLCAPSChar">
    <w:name w:val="ALL CAPS Char"/>
    <w:basedOn w:val="DefaultParagraphFont"/>
    <w:link w:val="ALLCAPS"/>
    <w:rsid w:val="00F654AF"/>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F654AF"/>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F654AF"/>
    <w:rPr>
      <w:rFonts w:ascii="Times New Roman" w:eastAsia="Times New Roman" w:hAnsi="Times New Roman"/>
      <w:b/>
    </w:rPr>
  </w:style>
  <w:style w:type="character" w:customStyle="1" w:styleId="Cites-AuthorDate">
    <w:name w:val="Cites-Author/Date"/>
    <w:qFormat/>
    <w:rsid w:val="00F654AF"/>
    <w:rPr>
      <w:rFonts w:ascii="Helvetica" w:hAnsi="Helvetica"/>
      <w:b/>
      <w:sz w:val="22"/>
      <w:szCs w:val="24"/>
      <w:u w:val="thick"/>
    </w:rPr>
  </w:style>
  <w:style w:type="paragraph" w:customStyle="1" w:styleId="CiteTag">
    <w:name w:val="Cite/Tag"/>
    <w:basedOn w:val="Normal"/>
    <w:uiPriority w:val="99"/>
    <w:qFormat/>
    <w:rsid w:val="00F654AF"/>
    <w:rPr>
      <w:rFonts w:ascii="Times New Roman" w:eastAsia="Cambria" w:hAnsi="Times New Roman"/>
      <w:b/>
    </w:rPr>
  </w:style>
  <w:style w:type="character" w:customStyle="1" w:styleId="m489902567989944824gmail-style13ptbold">
    <w:name w:val="m_489902567989944824gmail-style13ptbold"/>
    <w:basedOn w:val="DefaultParagraphFont"/>
    <w:rsid w:val="00F654AF"/>
  </w:style>
  <w:style w:type="character" w:customStyle="1" w:styleId="m489902567989944824gmail-styleunderline">
    <w:name w:val="m_489902567989944824gmail-styleunderline"/>
    <w:basedOn w:val="DefaultParagraphFont"/>
    <w:rsid w:val="00F654AF"/>
  </w:style>
  <w:style w:type="character" w:customStyle="1" w:styleId="UnderlineCharChar3">
    <w:name w:val="Underline Char Char3"/>
    <w:rsid w:val="00F654AF"/>
    <w:rPr>
      <w:szCs w:val="24"/>
      <w:u w:val="single"/>
      <w:lang w:val="en-US" w:eastAsia="en-US" w:bidi="ar-SA"/>
    </w:rPr>
  </w:style>
  <w:style w:type="character" w:customStyle="1" w:styleId="tl8wme">
    <w:name w:val="tl8wme"/>
    <w:basedOn w:val="DefaultParagraphFont"/>
    <w:rsid w:val="00F654AF"/>
  </w:style>
  <w:style w:type="character" w:customStyle="1" w:styleId="Mention3">
    <w:name w:val="Mention3"/>
    <w:basedOn w:val="DefaultParagraphFont"/>
    <w:uiPriority w:val="99"/>
    <w:semiHidden/>
    <w:unhideWhenUsed/>
    <w:rsid w:val="00F654AF"/>
    <w:rPr>
      <w:color w:val="2B579A"/>
      <w:shd w:val="clear" w:color="auto" w:fill="E6E6E6"/>
    </w:rPr>
  </w:style>
  <w:style w:type="character" w:customStyle="1" w:styleId="m-5251091010484660064gmail-style13ptbold">
    <w:name w:val="m_-5251091010484660064gmail-style13ptbold"/>
    <w:basedOn w:val="DefaultParagraphFont"/>
    <w:rsid w:val="00F654AF"/>
  </w:style>
  <w:style w:type="character" w:customStyle="1" w:styleId="m-5251091010484660064gmail-styleunderline">
    <w:name w:val="m_-5251091010484660064gmail-styleunderline"/>
    <w:basedOn w:val="DefaultParagraphFont"/>
    <w:rsid w:val="00F654AF"/>
  </w:style>
  <w:style w:type="character" w:customStyle="1" w:styleId="tablecaption">
    <w:name w:val="tablecaption"/>
    <w:basedOn w:val="DefaultParagraphFont"/>
    <w:rsid w:val="00F654AF"/>
  </w:style>
  <w:style w:type="character" w:customStyle="1" w:styleId="StyleLatinHelvetica105ptBlack">
    <w:name w:val="Style (Latin) Helvetica 10.5 pt Black"/>
    <w:basedOn w:val="DefaultParagraphFont"/>
    <w:rsid w:val="00F654AF"/>
    <w:rPr>
      <w:rFonts w:ascii="Times New Roman" w:hAnsi="Times New Roman"/>
      <w:color w:val="000000"/>
      <w:sz w:val="21"/>
    </w:rPr>
  </w:style>
  <w:style w:type="character" w:customStyle="1" w:styleId="m-413333960618644972gmail-style13ptbold">
    <w:name w:val="m_-413333960618644972gmail-style13ptbold"/>
    <w:basedOn w:val="DefaultParagraphFont"/>
    <w:rsid w:val="00F654AF"/>
  </w:style>
  <w:style w:type="character" w:customStyle="1" w:styleId="m-413333960618644972gmail-styleunderline">
    <w:name w:val="m_-413333960618644972gmail-styleunderline"/>
    <w:basedOn w:val="DefaultParagraphFont"/>
    <w:rsid w:val="00F654AF"/>
  </w:style>
  <w:style w:type="character" w:customStyle="1" w:styleId="m8314098763611656848gmail-stylestylebold12pt">
    <w:name w:val="m_8314098763611656848gmail-stylestylebold12pt"/>
    <w:basedOn w:val="DefaultParagraphFont"/>
    <w:rsid w:val="00F654AF"/>
  </w:style>
  <w:style w:type="character" w:customStyle="1" w:styleId="m8314098763611656848gmail-styleboldunderline">
    <w:name w:val="m_8314098763611656848gmail-styleboldunderline"/>
    <w:basedOn w:val="DefaultParagraphFont"/>
    <w:rsid w:val="00F654AF"/>
  </w:style>
  <w:style w:type="paragraph" w:customStyle="1" w:styleId="Spacer">
    <w:name w:val="Spacer"/>
    <w:basedOn w:val="Heading1"/>
    <w:link w:val="SpacerChar"/>
    <w:autoRedefine/>
    <w:uiPriority w:val="4"/>
    <w:qFormat/>
    <w:rsid w:val="00F654AF"/>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654AF"/>
    <w:rPr>
      <w:rFonts w:ascii="Georgia" w:eastAsiaTheme="majorEastAsia" w:hAnsi="Georgia" w:cstheme="majorBidi"/>
      <w:b/>
      <w:sz w:val="24"/>
      <w:szCs w:val="32"/>
    </w:rPr>
  </w:style>
  <w:style w:type="paragraph" w:customStyle="1" w:styleId="msonormal0">
    <w:name w:val="msonormal"/>
    <w:basedOn w:val="Normal"/>
    <w:qFormat/>
    <w:rsid w:val="00F654AF"/>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F654AF"/>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F654AF"/>
    <w:rPr>
      <w:rFonts w:ascii="Georgia" w:eastAsia="Times New Roman" w:hAnsi="Georgia" w:cs="Arial" w:hint="default"/>
      <w:b/>
      <w:bCs/>
      <w:kern w:val="32"/>
      <w:sz w:val="28"/>
      <w:szCs w:val="32"/>
    </w:rPr>
  </w:style>
  <w:style w:type="character" w:customStyle="1" w:styleId="dropcap1">
    <w:name w:val="dropcap1"/>
    <w:rsid w:val="00F654AF"/>
  </w:style>
  <w:style w:type="character" w:customStyle="1" w:styleId="FontStyle49">
    <w:name w:val="Font Style49"/>
    <w:uiPriority w:val="99"/>
    <w:rsid w:val="00F654AF"/>
    <w:rPr>
      <w:rFonts w:ascii="Cambria" w:hAnsi="Cambria" w:cs="Cambria"/>
      <w:sz w:val="20"/>
      <w:szCs w:val="20"/>
    </w:rPr>
  </w:style>
  <w:style w:type="character" w:customStyle="1" w:styleId="FontStyle50">
    <w:name w:val="Font Style50"/>
    <w:uiPriority w:val="99"/>
    <w:rsid w:val="00F654A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654A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654AF"/>
    <w:rPr>
      <w:rFonts w:ascii="Cambria" w:eastAsia="Cambria" w:hAnsi="Cambria" w:cs="Cambria"/>
      <w:spacing w:val="-3"/>
      <w:szCs w:val="20"/>
    </w:rPr>
  </w:style>
  <w:style w:type="character" w:customStyle="1" w:styleId="kn">
    <w:name w:val="kn"/>
    <w:basedOn w:val="DefaultParagraphFont"/>
    <w:rsid w:val="00F654AF"/>
  </w:style>
  <w:style w:type="character" w:customStyle="1" w:styleId="StyleStyleUnderlineUnderlineStyleBoldUnderlineIntenseEmphas">
    <w:name w:val="Style Style UnderlineUnderlineStyle Bold UnderlineIntense Emphas..."/>
    <w:basedOn w:val="DefaultParagraphFont"/>
    <w:rsid w:val="00F654AF"/>
    <w:rPr>
      <w:b/>
      <w:bCs/>
      <w:sz w:val="26"/>
      <w:u w:val="single"/>
    </w:rPr>
  </w:style>
  <w:style w:type="character" w:customStyle="1" w:styleId="articoloinside">
    <w:name w:val="articolo_inside"/>
    <w:rsid w:val="00F654AF"/>
  </w:style>
  <w:style w:type="paragraph" w:customStyle="1" w:styleId="pagetools">
    <w:name w:val="pagetools"/>
    <w:basedOn w:val="Normal"/>
    <w:qFormat/>
    <w:rsid w:val="00F654AF"/>
    <w:pPr>
      <w:spacing w:before="100" w:beforeAutospacing="1" w:after="100" w:afterAutospacing="1"/>
    </w:pPr>
    <w:rPr>
      <w:rFonts w:ascii="Cambria" w:eastAsia="Cambria" w:hAnsi="Cambria"/>
    </w:rPr>
  </w:style>
  <w:style w:type="character" w:customStyle="1" w:styleId="job">
    <w:name w:val="job"/>
    <w:basedOn w:val="DefaultParagraphFont"/>
    <w:rsid w:val="00F654AF"/>
  </w:style>
  <w:style w:type="character" w:customStyle="1" w:styleId="publisher">
    <w:name w:val="publisher"/>
    <w:basedOn w:val="DefaultParagraphFont"/>
    <w:rsid w:val="00F654AF"/>
  </w:style>
  <w:style w:type="character" w:customStyle="1" w:styleId="pubyear">
    <w:name w:val="pubyear"/>
    <w:basedOn w:val="DefaultParagraphFont"/>
    <w:rsid w:val="00F654AF"/>
  </w:style>
  <w:style w:type="character" w:customStyle="1" w:styleId="pubcity">
    <w:name w:val="pubcity"/>
    <w:basedOn w:val="DefaultParagraphFont"/>
    <w:rsid w:val="00F654AF"/>
  </w:style>
  <w:style w:type="paragraph" w:customStyle="1" w:styleId="C-Text">
    <w:name w:val="C-Text"/>
    <w:basedOn w:val="Normal"/>
    <w:qFormat/>
    <w:rsid w:val="00F654AF"/>
    <w:pPr>
      <w:tabs>
        <w:tab w:val="num" w:pos="720"/>
      </w:tabs>
      <w:ind w:left="720" w:hanging="360"/>
    </w:pPr>
  </w:style>
  <w:style w:type="character" w:customStyle="1" w:styleId="ecdate">
    <w:name w:val="ec_date"/>
    <w:basedOn w:val="DefaultParagraphFont"/>
    <w:rsid w:val="00F654AF"/>
    <w:rPr>
      <w:rFonts w:ascii="Symbol" w:hAnsi="Symbol" w:hint="default"/>
      <w:sz w:val="20"/>
      <w:szCs w:val="20"/>
      <w:shd w:val="clear" w:color="auto" w:fill="FFFFFF"/>
    </w:rPr>
  </w:style>
  <w:style w:type="character" w:customStyle="1" w:styleId="hittermhilite">
    <w:name w:val="hittermhilite"/>
    <w:basedOn w:val="DefaultParagraphFont"/>
    <w:rsid w:val="00F654AF"/>
  </w:style>
  <w:style w:type="character" w:customStyle="1" w:styleId="articleheadline0">
    <w:name w:val="articleheadline"/>
    <w:basedOn w:val="DefaultParagraphFont"/>
    <w:rsid w:val="00F654AF"/>
  </w:style>
  <w:style w:type="paragraph" w:customStyle="1" w:styleId="u-intro">
    <w:name w:val="u-intro"/>
    <w:basedOn w:val="Normal"/>
    <w:qFormat/>
    <w:rsid w:val="00F654AF"/>
    <w:pPr>
      <w:spacing w:before="100" w:beforeAutospacing="1" w:after="100" w:afterAutospacing="1"/>
    </w:pPr>
    <w:rPr>
      <w:rFonts w:ascii="Georgia" w:hAnsi="Georgia"/>
    </w:rPr>
  </w:style>
  <w:style w:type="character" w:customStyle="1" w:styleId="u-byline">
    <w:name w:val="u-byline"/>
    <w:basedOn w:val="DefaultParagraphFont"/>
    <w:rsid w:val="00F654AF"/>
  </w:style>
  <w:style w:type="character" w:customStyle="1" w:styleId="articlebya">
    <w:name w:val="articleby_a"/>
    <w:basedOn w:val="DefaultParagraphFont"/>
    <w:rsid w:val="00F654AF"/>
  </w:style>
  <w:style w:type="character" w:customStyle="1" w:styleId="popupwinby">
    <w:name w:val="popupwinby"/>
    <w:basedOn w:val="DefaultParagraphFont"/>
    <w:rsid w:val="00F654AF"/>
  </w:style>
  <w:style w:type="character" w:customStyle="1" w:styleId="storyheader">
    <w:name w:val="storyheader"/>
    <w:basedOn w:val="DefaultParagraphFont"/>
    <w:rsid w:val="00F654AF"/>
  </w:style>
  <w:style w:type="character" w:customStyle="1" w:styleId="marron">
    <w:name w:val="marron"/>
    <w:basedOn w:val="DefaultParagraphFont"/>
    <w:rsid w:val="00F654AF"/>
  </w:style>
  <w:style w:type="paragraph" w:customStyle="1" w:styleId="StyleNormalWeb10pt">
    <w:name w:val="Style Normal (Web) + 10 pt"/>
    <w:basedOn w:val="NormalWeb"/>
    <w:next w:val="Normal"/>
    <w:qFormat/>
    <w:rsid w:val="00F654AF"/>
    <w:rPr>
      <w:rFonts w:ascii="Bookman Old Style" w:eastAsiaTheme="minorHAnsi" w:hAnsi="Bookman Old Style" w:cs="Calibri"/>
      <w:sz w:val="20"/>
    </w:rPr>
  </w:style>
  <w:style w:type="character" w:customStyle="1" w:styleId="StyleNormalWeb10ptChar">
    <w:name w:val="Style Normal (Web) + 10 pt Char"/>
    <w:basedOn w:val="DefaultParagraphFont"/>
    <w:rsid w:val="00F654AF"/>
    <w:rPr>
      <w:szCs w:val="24"/>
      <w:lang w:val="en-US" w:eastAsia="en-US" w:bidi="ar-SA"/>
    </w:rPr>
  </w:style>
  <w:style w:type="paragraph" w:customStyle="1" w:styleId="TagCiteShells">
    <w:name w:val="Tag/Cite/Shells"/>
    <w:basedOn w:val="Normal"/>
    <w:qFormat/>
    <w:rsid w:val="00F654AF"/>
    <w:rPr>
      <w:rFonts w:ascii="Georgia" w:hAnsi="Georgia"/>
      <w:b/>
    </w:rPr>
  </w:style>
  <w:style w:type="paragraph" w:customStyle="1" w:styleId="DefinitionTerm">
    <w:name w:val="Definition Term"/>
    <w:basedOn w:val="Normal"/>
    <w:next w:val="Normal"/>
    <w:qFormat/>
    <w:rsid w:val="00F654AF"/>
    <w:rPr>
      <w:rFonts w:ascii="Georgia" w:hAnsi="Georgia"/>
      <w:snapToGrid w:val="0"/>
    </w:rPr>
  </w:style>
  <w:style w:type="character" w:customStyle="1" w:styleId="Style3CharChar">
    <w:name w:val="Style3 Char Char"/>
    <w:basedOn w:val="DefaultParagraphFont"/>
    <w:rsid w:val="00F654A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654AF"/>
    <w:pPr>
      <w:spacing w:after="60"/>
    </w:pPr>
    <w:rPr>
      <w:rFonts w:ascii="Georgia" w:eastAsia="Segoe UI" w:hAnsi="Georgia" w:cs="Cambria"/>
      <w:caps/>
      <w:sz w:val="20"/>
      <w:lang w:eastAsia="zh-CN"/>
    </w:rPr>
  </w:style>
  <w:style w:type="character" w:customStyle="1" w:styleId="NormalChar0">
    <w:name w:val="Normal Char"/>
    <w:basedOn w:val="DefaultParagraphFont"/>
    <w:rsid w:val="00F654AF"/>
    <w:rPr>
      <w:lang w:eastAsia="en-US"/>
    </w:rPr>
  </w:style>
  <w:style w:type="character" w:customStyle="1" w:styleId="BoldUnderlineChar2">
    <w:name w:val="Bold + Underline Char"/>
    <w:basedOn w:val="DefaultParagraphFont"/>
    <w:rsid w:val="00F654AF"/>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F654AF"/>
  </w:style>
  <w:style w:type="character" w:customStyle="1" w:styleId="CharacterStyle7">
    <w:name w:val="Character Style 7"/>
    <w:rsid w:val="00F654AF"/>
    <w:rPr>
      <w:rFonts w:ascii="Trebuchet MS" w:hAnsi="Trebuchet MS" w:cs="Trebuchet MS"/>
      <w:sz w:val="20"/>
      <w:szCs w:val="20"/>
      <w:u w:val="single"/>
    </w:rPr>
  </w:style>
  <w:style w:type="character" w:customStyle="1" w:styleId="StyleStyle4Char">
    <w:name w:val="Style Style4 + Char"/>
    <w:basedOn w:val="DefaultParagraphFont"/>
    <w:rsid w:val="00F654A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654A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654AF"/>
    <w:rPr>
      <w:rFonts w:ascii="Symbol" w:hAnsi="Symbol"/>
      <w:sz w:val="21"/>
      <w:szCs w:val="21"/>
      <w:u w:val="thick"/>
    </w:rPr>
  </w:style>
  <w:style w:type="character" w:styleId="PlaceholderText">
    <w:name w:val="Placeholder Text"/>
    <w:basedOn w:val="DefaultParagraphFont"/>
    <w:uiPriority w:val="99"/>
    <w:rsid w:val="00F654AF"/>
    <w:rPr>
      <w:color w:val="808080"/>
    </w:rPr>
  </w:style>
  <w:style w:type="paragraph" w:customStyle="1" w:styleId="Cite8">
    <w:name w:val="Cite8"/>
    <w:basedOn w:val="Normal"/>
    <w:autoRedefine/>
    <w:qFormat/>
    <w:rsid w:val="00F654AF"/>
    <w:rPr>
      <w:rFonts w:ascii="Trebuchet MS" w:eastAsia="Verdana" w:hAnsi="Trebuchet MS" w:cs="Cambria"/>
    </w:rPr>
  </w:style>
  <w:style w:type="paragraph" w:customStyle="1" w:styleId="8font">
    <w:name w:val="8font"/>
    <w:basedOn w:val="Normal"/>
    <w:next w:val="Normal"/>
    <w:autoRedefine/>
    <w:qFormat/>
    <w:rsid w:val="00F654AF"/>
    <w:rPr>
      <w:rFonts w:ascii="Georgia" w:eastAsia="Cambria Math" w:hAnsi="Georgia" w:cs="Cambria"/>
      <w:szCs w:val="16"/>
    </w:rPr>
  </w:style>
  <w:style w:type="paragraph" w:customStyle="1" w:styleId="BoldUnderlineChar20">
    <w:name w:val="BoldUnderline Char2"/>
    <w:link w:val="BoldUnderlineChar2Char"/>
    <w:qFormat/>
    <w:rsid w:val="00F654AF"/>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F654AF"/>
    <w:rPr>
      <w:rFonts w:ascii="Times New Roman" w:eastAsia="Times New Roman" w:hAnsi="Times New Roman" w:cs="Times New Roman"/>
      <w:b/>
      <w:sz w:val="20"/>
      <w:u w:val="single"/>
    </w:rPr>
  </w:style>
  <w:style w:type="character" w:customStyle="1" w:styleId="UnderlineCharChar4">
    <w:name w:val="Underline Char Char4"/>
    <w:rsid w:val="00F654AF"/>
    <w:rPr>
      <w:szCs w:val="24"/>
      <w:u w:val="single"/>
      <w:lang w:val="en-US" w:eastAsia="en-US" w:bidi="ar-SA"/>
    </w:rPr>
  </w:style>
  <w:style w:type="character" w:customStyle="1" w:styleId="BoldUnderlineCharChar3">
    <w:name w:val="BoldUnderline Char Char3"/>
    <w:rsid w:val="00F654AF"/>
    <w:rPr>
      <w:b/>
      <w:szCs w:val="24"/>
      <w:u w:val="single"/>
      <w:lang w:val="en-US" w:eastAsia="en-US" w:bidi="ar-SA"/>
    </w:rPr>
  </w:style>
  <w:style w:type="character" w:customStyle="1" w:styleId="BoldUnderlineCharChar2">
    <w:name w:val="BoldUnderline Char Char2"/>
    <w:rsid w:val="00F654AF"/>
    <w:rPr>
      <w:b/>
      <w:szCs w:val="24"/>
      <w:u w:val="single"/>
      <w:lang w:val="en-US" w:eastAsia="en-US" w:bidi="ar-SA"/>
    </w:rPr>
  </w:style>
  <w:style w:type="paragraph" w:customStyle="1" w:styleId="UnderlineCard0">
    <w:name w:val="UnderlineCard"/>
    <w:basedOn w:val="Heading3"/>
    <w:link w:val="UnderlineCardChar0"/>
    <w:qFormat/>
    <w:rsid w:val="00F654AF"/>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F654AF"/>
    <w:rPr>
      <w:rFonts w:ascii="Georgia" w:eastAsia="Calibri" w:hAnsi="Georgia" w:cs="Times New Roman"/>
      <w:bCs/>
      <w:sz w:val="20"/>
      <w:szCs w:val="20"/>
      <w:u w:val="single"/>
      <w:lang w:val="x-none" w:eastAsia="x-none"/>
    </w:rPr>
  </w:style>
  <w:style w:type="character" w:customStyle="1" w:styleId="5Notunderlined">
    <w:name w:val="5 Not underlined"/>
    <w:rsid w:val="00F654AF"/>
    <w:rPr>
      <w:rFonts w:ascii="Times New Roman" w:hAnsi="Times New Roman"/>
      <w:sz w:val="16"/>
    </w:rPr>
  </w:style>
  <w:style w:type="character" w:customStyle="1" w:styleId="volume-issue">
    <w:name w:val="volume-issue"/>
    <w:rsid w:val="00F654AF"/>
    <w:rPr>
      <w:rFonts w:cs="Times New Roman"/>
    </w:rPr>
  </w:style>
  <w:style w:type="character" w:customStyle="1" w:styleId="boldness1">
    <w:name w:val="boldness1"/>
    <w:rsid w:val="00F654AF"/>
  </w:style>
  <w:style w:type="paragraph" w:customStyle="1" w:styleId="Cardd">
    <w:name w:val="Cardd"/>
    <w:basedOn w:val="Normal"/>
    <w:uiPriority w:val="4"/>
    <w:qFormat/>
    <w:rsid w:val="00F654AF"/>
    <w:pPr>
      <w:ind w:left="288" w:right="288"/>
    </w:pPr>
    <w:rPr>
      <w:rFonts w:ascii="Georgia" w:hAnsi="Georgia"/>
    </w:rPr>
  </w:style>
  <w:style w:type="paragraph" w:customStyle="1" w:styleId="document0">
    <w:name w:val="document"/>
    <w:basedOn w:val="Normal"/>
    <w:qFormat/>
    <w:rsid w:val="00F654AF"/>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F654AF"/>
  </w:style>
  <w:style w:type="character" w:customStyle="1" w:styleId="aa">
    <w:name w:val="_"/>
    <w:basedOn w:val="DefaultParagraphFont"/>
    <w:rsid w:val="00F654AF"/>
  </w:style>
  <w:style w:type="paragraph" w:customStyle="1" w:styleId="Shrink6">
    <w:name w:val="Shrink 6"/>
    <w:basedOn w:val="Normal"/>
    <w:qFormat/>
    <w:rsid w:val="00F654AF"/>
    <w:rPr>
      <w:rFonts w:ascii="Georgia" w:eastAsia="Calibri" w:hAnsi="Georgia"/>
      <w:sz w:val="12"/>
    </w:rPr>
  </w:style>
  <w:style w:type="character" w:customStyle="1" w:styleId="messagecontent">
    <w:name w:val="message_content"/>
    <w:rsid w:val="00F654AF"/>
  </w:style>
  <w:style w:type="paragraph" w:customStyle="1" w:styleId="BriefTitleWorks">
    <w:name w:val="Brief Title Works"/>
    <w:basedOn w:val="Heading1"/>
    <w:link w:val="BriefTitleWorksChar"/>
    <w:qFormat/>
    <w:rsid w:val="00F654AF"/>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F654AF"/>
    <w:rPr>
      <w:rFonts w:ascii="Georgia" w:eastAsia="Times New Roman" w:hAnsi="Georgia" w:cs="Arial"/>
      <w:b/>
      <w:kern w:val="32"/>
      <w:sz w:val="24"/>
      <w:szCs w:val="32"/>
      <w:u w:val="single"/>
    </w:rPr>
  </w:style>
  <w:style w:type="character" w:customStyle="1" w:styleId="twelptblackblack1">
    <w:name w:val="twelptblackblack1"/>
    <w:basedOn w:val="DefaultParagraphFont"/>
    <w:rsid w:val="00F654AF"/>
    <w:rPr>
      <w:rFonts w:ascii="Verdana" w:hAnsi="Verdana" w:hint="default"/>
      <w:color w:val="000000"/>
      <w:sz w:val="16"/>
      <w:szCs w:val="16"/>
    </w:rPr>
  </w:style>
  <w:style w:type="character" w:customStyle="1" w:styleId="Heading3CharCharCharChar1">
    <w:name w:val="Heading 3 Char Char Char Char1"/>
    <w:rsid w:val="00F654AF"/>
    <w:rPr>
      <w:rFonts w:cs="Arial"/>
      <w:bCs/>
      <w:szCs w:val="26"/>
      <w:u w:val="single"/>
      <w:lang w:val="en-US" w:eastAsia="en-US" w:bidi="ar-SA"/>
    </w:rPr>
  </w:style>
  <w:style w:type="paragraph" w:customStyle="1" w:styleId="conintrotext">
    <w:name w:val="conintrotext"/>
    <w:basedOn w:val="Normal"/>
    <w:uiPriority w:val="99"/>
    <w:qFormat/>
    <w:rsid w:val="00F654AF"/>
    <w:pPr>
      <w:spacing w:before="100" w:beforeAutospacing="1" w:after="100" w:afterAutospacing="1"/>
    </w:pPr>
    <w:rPr>
      <w:rFonts w:ascii="Georgia" w:eastAsia="Times New Roman" w:hAnsi="Georgia"/>
    </w:rPr>
  </w:style>
  <w:style w:type="character" w:customStyle="1" w:styleId="comment-body">
    <w:name w:val="comment-body"/>
    <w:rsid w:val="00F654AF"/>
  </w:style>
  <w:style w:type="character" w:customStyle="1" w:styleId="UnderlineCharCharChar1">
    <w:name w:val="Underline Char Char Char1"/>
    <w:rsid w:val="00F654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654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54AF"/>
    <w:rPr>
      <w:rFonts w:eastAsia="MS Mincho"/>
      <w:b/>
      <w:u w:val="single"/>
    </w:rPr>
  </w:style>
  <w:style w:type="character" w:customStyle="1" w:styleId="mw-headline">
    <w:name w:val="mw-headline"/>
    <w:rsid w:val="00F654AF"/>
  </w:style>
  <w:style w:type="character" w:customStyle="1" w:styleId="flagicon">
    <w:name w:val="flagicon"/>
    <w:rsid w:val="00F654AF"/>
  </w:style>
  <w:style w:type="paragraph" w:customStyle="1" w:styleId="assert">
    <w:name w:val="assert"/>
    <w:basedOn w:val="Normal"/>
    <w:uiPriority w:val="99"/>
    <w:qFormat/>
    <w:rsid w:val="00F654AF"/>
    <w:pPr>
      <w:spacing w:before="100" w:beforeAutospacing="1" w:after="100" w:afterAutospacing="1"/>
    </w:pPr>
    <w:rPr>
      <w:rFonts w:ascii="Georgia" w:eastAsia="Times New Roman" w:hAnsi="Georgia"/>
    </w:rPr>
  </w:style>
  <w:style w:type="character" w:customStyle="1" w:styleId="apturelink">
    <w:name w:val="apturelink"/>
    <w:rsid w:val="00F654AF"/>
  </w:style>
  <w:style w:type="character" w:customStyle="1" w:styleId="apturelinkicon">
    <w:name w:val="apturelinkicon"/>
    <w:rsid w:val="00F654AF"/>
  </w:style>
  <w:style w:type="paragraph" w:customStyle="1" w:styleId="Default1">
    <w:name w:val="Default1"/>
    <w:basedOn w:val="Default"/>
    <w:next w:val="Default"/>
    <w:uiPriority w:val="99"/>
    <w:qFormat/>
    <w:rsid w:val="00F654AF"/>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654AF"/>
    <w:pPr>
      <w:spacing w:before="100" w:beforeAutospacing="1" w:after="100" w:afterAutospacing="1"/>
    </w:pPr>
    <w:rPr>
      <w:rFonts w:ascii="Georgia" w:eastAsia="Times New Roman" w:hAnsi="Georgia"/>
    </w:rPr>
  </w:style>
  <w:style w:type="character" w:customStyle="1" w:styleId="LittleChar">
    <w:name w:val="Little Char"/>
    <w:link w:val="Little"/>
    <w:rsid w:val="00F654AF"/>
    <w:rPr>
      <w:rFonts w:ascii="Garamond" w:eastAsia="Times New Roman" w:hAnsi="Garamond"/>
    </w:rPr>
  </w:style>
  <w:style w:type="character" w:customStyle="1" w:styleId="UnderlineChar1Char">
    <w:name w:val="Underline Char1 Char"/>
    <w:rsid w:val="00F654A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654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54AF"/>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654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54AF"/>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654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54AF"/>
    <w:rPr>
      <w:rFonts w:eastAsia="MS Mincho"/>
      <w:b/>
      <w:u w:val="single"/>
    </w:rPr>
  </w:style>
  <w:style w:type="paragraph" w:customStyle="1" w:styleId="CardBody0">
    <w:name w:val="Card Body"/>
    <w:basedOn w:val="Normal"/>
    <w:link w:val="CardBodyChar"/>
    <w:qFormat/>
    <w:rsid w:val="00F654AF"/>
    <w:rPr>
      <w:rFonts w:ascii="Georgia" w:eastAsia="Times New Roman" w:hAnsi="Georgia"/>
    </w:rPr>
  </w:style>
  <w:style w:type="character" w:customStyle="1" w:styleId="CardBodyChar">
    <w:name w:val="Card Body Char"/>
    <w:link w:val="CardBody0"/>
    <w:rsid w:val="00F654AF"/>
    <w:rPr>
      <w:rFonts w:ascii="Georgia" w:eastAsia="Times New Roman" w:hAnsi="Georgia"/>
    </w:rPr>
  </w:style>
  <w:style w:type="character" w:customStyle="1" w:styleId="ptitleinside">
    <w:name w:val="p_title_inside"/>
    <w:rsid w:val="00F654AF"/>
  </w:style>
  <w:style w:type="paragraph" w:customStyle="1" w:styleId="StyleBoldandUnderlineChar11ptBorderSinglesolidline">
    <w:name w:val="Style Bold and Underline Char + 11 pt Border: : (Single solid line..."/>
    <w:link w:val="StyleBoldandUnderlineChar11ptBorderSinglesolidlineChar"/>
    <w:qFormat/>
    <w:rsid w:val="00F654AF"/>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654AF"/>
    <w:rPr>
      <w:rFonts w:asciiTheme="minorHAnsi" w:eastAsia="Times New Roman" w:hAnsiTheme="minorHAnsi" w:cstheme="minorBidi"/>
      <w:b/>
      <w:bCs/>
      <w:szCs w:val="20"/>
      <w:u w:val="single"/>
      <w:bdr w:val="single" w:sz="4" w:space="0" w:color="auto"/>
    </w:rPr>
  </w:style>
  <w:style w:type="paragraph" w:customStyle="1" w:styleId="Indentation">
    <w:name w:val="Indentation"/>
    <w:basedOn w:val="Normal"/>
    <w:uiPriority w:val="99"/>
    <w:qFormat/>
    <w:rsid w:val="00F654AF"/>
    <w:pPr>
      <w:ind w:left="288" w:right="288"/>
    </w:pPr>
    <w:rPr>
      <w:rFonts w:ascii="Georgia" w:hAnsi="Georgia"/>
    </w:rPr>
  </w:style>
  <w:style w:type="character" w:customStyle="1" w:styleId="StyleUnderlineCharChar9ptBold">
    <w:name w:val="Style Underline Char Char + 9 pt Bold"/>
    <w:rsid w:val="00F654A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654AF"/>
    <w:rPr>
      <w:rFonts w:ascii="Georgia" w:eastAsia="Times New Roman" w:hAnsi="Georgia"/>
      <w:u w:val="single"/>
    </w:rPr>
  </w:style>
  <w:style w:type="character" w:customStyle="1" w:styleId="StyleStyle4ArialNarrow9ptChar">
    <w:name w:val="Style Style4 + Arial Narrow 9 pt Char"/>
    <w:link w:val="StyleStyle4ArialNarrow9pt"/>
    <w:rsid w:val="00F654AF"/>
    <w:rPr>
      <w:rFonts w:ascii="Georgia" w:eastAsia="Times New Roman" w:hAnsi="Georgia"/>
      <w:u w:val="single"/>
    </w:rPr>
  </w:style>
  <w:style w:type="paragraph" w:customStyle="1" w:styleId="StyleStyle4ArialNarrow9ptBold">
    <w:name w:val="Style Style4 + Arial Narrow 9 pt Bold"/>
    <w:basedOn w:val="Normal"/>
    <w:link w:val="StyleStyle4ArialNarrow9ptBoldChar"/>
    <w:qFormat/>
    <w:rsid w:val="00F654AF"/>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654AF"/>
    <w:rPr>
      <w:rFonts w:ascii="Georgia" w:eastAsia="Times New Roman" w:hAnsi="Georgia"/>
      <w:b/>
      <w:bCs/>
      <w:u w:val="single"/>
    </w:rPr>
  </w:style>
  <w:style w:type="character" w:customStyle="1" w:styleId="StyleBoldandUnderlineCharChar29pt">
    <w:name w:val="Style Bold and Underline Char Char2 + 9 pt"/>
    <w:rsid w:val="00F654AF"/>
    <w:rPr>
      <w:rFonts w:ascii="Times New Roman" w:hAnsi="Times New Roman"/>
      <w:b/>
      <w:bCs/>
      <w:noProof w:val="0"/>
      <w:sz w:val="20"/>
      <w:u w:val="single"/>
    </w:rPr>
  </w:style>
  <w:style w:type="character" w:customStyle="1" w:styleId="StyleUnderlineCharChar19pt">
    <w:name w:val="Style Underline Char Char1 + 9 pt"/>
    <w:rsid w:val="00F654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654A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654AF"/>
    <w:rPr>
      <w:rFonts w:ascii="Georgia" w:eastAsia="Times New Roman" w:hAnsi="Georgia"/>
      <w:b/>
      <w:smallCaps/>
      <w:sz w:val="24"/>
      <w:szCs w:val="24"/>
      <w:u w:val="single"/>
    </w:rPr>
  </w:style>
  <w:style w:type="character" w:customStyle="1" w:styleId="CardTextCharChar">
    <w:name w:val="Card Text Char Char"/>
    <w:rsid w:val="00F654AF"/>
    <w:rPr>
      <w:rFonts w:ascii="Times New Roman" w:eastAsia="Times New Roman" w:hAnsi="Times New Roman" w:cs="Times New Roman"/>
      <w:sz w:val="20"/>
      <w:szCs w:val="20"/>
    </w:rPr>
  </w:style>
  <w:style w:type="character" w:customStyle="1" w:styleId="Underline-Highlighted-WFU">
    <w:name w:val="Underline-Highlighted-WFU"/>
    <w:uiPriority w:val="1"/>
    <w:qFormat/>
    <w:rsid w:val="00F654A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654AF"/>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F654AF"/>
    <w:rPr>
      <w:rFonts w:ascii="Times New Roman" w:hAnsi="Times New Roman"/>
      <w:sz w:val="24"/>
      <w:u w:val="single"/>
      <w:bdr w:val="none" w:sz="0" w:space="0" w:color="auto"/>
      <w:shd w:val="clear" w:color="auto" w:fill="auto"/>
    </w:rPr>
  </w:style>
  <w:style w:type="character" w:customStyle="1" w:styleId="FifthChar">
    <w:name w:val="Fifth Char"/>
    <w:link w:val="Fifth"/>
    <w:rsid w:val="00F654AF"/>
    <w:rPr>
      <w:rFonts w:ascii="Garamond" w:eastAsia="Calibri" w:hAnsi="Garamond"/>
    </w:rPr>
  </w:style>
  <w:style w:type="paragraph" w:customStyle="1" w:styleId="Third">
    <w:name w:val="Third"/>
    <w:basedOn w:val="Normal"/>
    <w:link w:val="ThirdChar"/>
    <w:qFormat/>
    <w:rsid w:val="00F654AF"/>
    <w:rPr>
      <w:rFonts w:ascii="Georgia" w:eastAsia="Times New Roman" w:hAnsi="Georgia"/>
      <w:b/>
      <w:u w:val="single"/>
      <w:lang w:val="x-none" w:eastAsia="x-none"/>
    </w:rPr>
  </w:style>
  <w:style w:type="character" w:customStyle="1" w:styleId="ThirdChar">
    <w:name w:val="Third Char"/>
    <w:link w:val="Third"/>
    <w:rsid w:val="00F654AF"/>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F654AF"/>
    <w:pPr>
      <w:widowControl w:val="0"/>
      <w:spacing w:after="0" w:line="240" w:lineRule="auto"/>
      <w:jc w:val="both"/>
      <w:outlineLvl w:val="1"/>
    </w:pPr>
    <w:rPr>
      <w:rFonts w:ascii="Times New Roman" w:eastAsia="Times New Roman" w:hAnsi="Times New Roman" w:cs="Times New Roman"/>
      <w:b/>
      <w:sz w:val="24"/>
    </w:rPr>
  </w:style>
  <w:style w:type="character" w:customStyle="1" w:styleId="article-record-publication-volume-issue">
    <w:name w:val="article-record-publication-volume-issue"/>
    <w:rsid w:val="00F654AF"/>
  </w:style>
  <w:style w:type="paragraph" w:customStyle="1" w:styleId="DebateUnderlineBoldChar">
    <w:name w:val="Debate Underline Bold Char"/>
    <w:basedOn w:val="Normal"/>
    <w:link w:val="DebateUnderlineBoldCharChar"/>
    <w:qFormat/>
    <w:rsid w:val="00F654AF"/>
    <w:pPr>
      <w:jc w:val="both"/>
    </w:pPr>
    <w:rPr>
      <w:rFonts w:ascii="Georgia" w:eastAsia="Times New Roman" w:hAnsi="Georgia"/>
      <w:b/>
      <w:u w:val="thick"/>
    </w:rPr>
  </w:style>
  <w:style w:type="character" w:customStyle="1" w:styleId="DebateUnderlineBoldCharChar">
    <w:name w:val="Debate Underline Bold Char Char"/>
    <w:link w:val="DebateUnderlineBoldChar"/>
    <w:rsid w:val="00F654AF"/>
    <w:rPr>
      <w:rFonts w:ascii="Georgia" w:eastAsia="Times New Roman" w:hAnsi="Georgia"/>
      <w:b/>
      <w:u w:val="thick"/>
    </w:rPr>
  </w:style>
  <w:style w:type="character" w:customStyle="1" w:styleId="resultbodyblack">
    <w:name w:val="resultbodyblack"/>
    <w:rsid w:val="00F654AF"/>
    <w:rPr>
      <w:rFonts w:cs="Times New Roman"/>
    </w:rPr>
  </w:style>
  <w:style w:type="character" w:customStyle="1" w:styleId="bloctitlesChar">
    <w:name w:val="bloc titles Char"/>
    <w:link w:val="bloctitles"/>
    <w:rsid w:val="00F654AF"/>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F654AF"/>
    <w:pPr>
      <w:widowControl w:val="0"/>
      <w:spacing w:after="200"/>
    </w:pPr>
    <w:rPr>
      <w:rFonts w:ascii="Helvetica Neue" w:hAnsi="Helvetica Neue"/>
      <w:b/>
    </w:rPr>
  </w:style>
  <w:style w:type="character" w:customStyle="1" w:styleId="3TagCite">
    <w:name w:val="3 Tag/Cite"/>
    <w:rsid w:val="00F654AF"/>
    <w:rPr>
      <w:rFonts w:ascii="Times New Roman" w:hAnsi="Times New Roman"/>
      <w:b/>
    </w:rPr>
  </w:style>
  <w:style w:type="character" w:customStyle="1" w:styleId="4Qualifications">
    <w:name w:val="4 Qualifications"/>
    <w:rsid w:val="00F654AF"/>
    <w:rPr>
      <w:rFonts w:ascii="Times New Roman" w:hAnsi="Times New Roman"/>
      <w:sz w:val="19"/>
    </w:rPr>
  </w:style>
  <w:style w:type="character" w:customStyle="1" w:styleId="6Underlined">
    <w:name w:val="6 Underlined"/>
    <w:rsid w:val="00F654AF"/>
    <w:rPr>
      <w:rFonts w:ascii="Times New Roman" w:hAnsi="Times New Roman"/>
      <w:b/>
      <w:sz w:val="21"/>
      <w:u w:val="single"/>
    </w:rPr>
  </w:style>
  <w:style w:type="paragraph" w:customStyle="1" w:styleId="Cards1CharChar">
    <w:name w:val="Cards1 Char Char"/>
    <w:basedOn w:val="Normal"/>
    <w:link w:val="Cards1CharCharChar"/>
    <w:qFormat/>
    <w:rsid w:val="00F654AF"/>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654AF"/>
    <w:rPr>
      <w:rFonts w:ascii="Georgia" w:hAnsi="Georgia"/>
      <w:lang w:val="x-none"/>
    </w:rPr>
  </w:style>
  <w:style w:type="paragraph" w:customStyle="1" w:styleId="UnderlineCharCharCharCharCharCharChar">
    <w:name w:val="Underline Char Char Char Char Char Char Char"/>
    <w:basedOn w:val="Normal"/>
    <w:link w:val="UnderlineCharCharCharCharCharCharCharChar"/>
    <w:qFormat/>
    <w:rsid w:val="00F654AF"/>
    <w:rPr>
      <w:u w:val="single"/>
    </w:rPr>
  </w:style>
  <w:style w:type="character" w:customStyle="1" w:styleId="CitesCharCharChar">
    <w:name w:val="Cites Char Char Char"/>
    <w:rsid w:val="00F654AF"/>
    <w:rPr>
      <w:rFonts w:ascii="Times New Roman" w:eastAsia="Times New Roman" w:hAnsi="Times New Roman" w:cs="Times New Roman"/>
      <w:sz w:val="20"/>
      <w:szCs w:val="24"/>
    </w:rPr>
  </w:style>
  <w:style w:type="character" w:customStyle="1" w:styleId="nohighlighting">
    <w:name w:val="no highlighting"/>
    <w:rsid w:val="00F654A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654AF"/>
    <w:rPr>
      <w:rFonts w:ascii="Cambria" w:hAnsi="Cambria" w:hint="default"/>
      <w:sz w:val="21"/>
      <w:u w:val="single"/>
    </w:rPr>
  </w:style>
  <w:style w:type="paragraph" w:customStyle="1" w:styleId="Swag">
    <w:name w:val="Swag"/>
    <w:basedOn w:val="Normal"/>
    <w:link w:val="SwagChar"/>
    <w:qFormat/>
    <w:rsid w:val="00F654AF"/>
    <w:rPr>
      <w:rFonts w:ascii="Georgia" w:hAnsi="Georgia"/>
      <w:color w:val="0000FF"/>
      <w:sz w:val="12"/>
      <w:u w:val="single"/>
    </w:rPr>
  </w:style>
  <w:style w:type="character" w:customStyle="1" w:styleId="SwagChar">
    <w:name w:val="Swag Char"/>
    <w:link w:val="Swag"/>
    <w:rsid w:val="00F654AF"/>
    <w:rPr>
      <w:rFonts w:ascii="Georgia" w:hAnsi="Georgia"/>
      <w:color w:val="0000FF"/>
      <w:sz w:val="12"/>
      <w:u w:val="single"/>
    </w:rPr>
  </w:style>
  <w:style w:type="paragraph" w:customStyle="1" w:styleId="StyleUnderlineTimesNewRoman1">
    <w:name w:val="Style Underline + Times New Roman1"/>
    <w:link w:val="StyleUnderlineTimesNewRoman1Char"/>
    <w:qFormat/>
    <w:rsid w:val="00F654AF"/>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F654AF"/>
    <w:rPr>
      <w:rFonts w:eastAsia="Times New Roman" w:cs="Times New Roman"/>
      <w:u w:val="single"/>
    </w:rPr>
  </w:style>
  <w:style w:type="paragraph" w:customStyle="1" w:styleId="StyleUnderlineTimesNewRomanBold1">
    <w:name w:val="Style Underline + Times New Roman Bold1"/>
    <w:link w:val="StyleUnderlineTimesNewRomanBold1Char"/>
    <w:qFormat/>
    <w:rsid w:val="00F654AF"/>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F654AF"/>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F654AF"/>
    <w:rPr>
      <w:rFonts w:ascii="Garamond" w:eastAsia="MS Mincho" w:hAnsi="Garamond"/>
    </w:rPr>
  </w:style>
  <w:style w:type="character" w:customStyle="1" w:styleId="StyleStyleCardTextLeft-075Right0Char">
    <w:name w:val="Style Style Card Text + Left:  -0.75&quot; + Right:  0&quot; Char"/>
    <w:link w:val="StyleStyleCardTextLeft-075Right0"/>
    <w:rsid w:val="00F654AF"/>
    <w:rPr>
      <w:rFonts w:ascii="Garamond" w:eastAsia="MS Mincho" w:hAnsi="Garamond"/>
    </w:rPr>
  </w:style>
  <w:style w:type="character" w:customStyle="1" w:styleId="CharChar61">
    <w:name w:val="Char Char61"/>
    <w:rsid w:val="00F654AF"/>
    <w:rPr>
      <w:rFonts w:cs="Arial"/>
      <w:bCs/>
      <w:sz w:val="16"/>
      <w:szCs w:val="26"/>
      <w:lang w:val="en-US" w:eastAsia="en-US" w:bidi="ar-SA"/>
    </w:rPr>
  </w:style>
  <w:style w:type="character" w:customStyle="1" w:styleId="ListBulletChar">
    <w:name w:val="List Bullet Char"/>
    <w:link w:val="ListBullet"/>
    <w:uiPriority w:val="99"/>
    <w:rsid w:val="00F654AF"/>
    <w:rPr>
      <w:rFonts w:ascii="Times New Roman" w:eastAsia="Times New Roman" w:hAnsi="Times New Roman"/>
    </w:rPr>
  </w:style>
  <w:style w:type="paragraph" w:customStyle="1" w:styleId="subhead10">
    <w:name w:val="subhead1"/>
    <w:basedOn w:val="Normal"/>
    <w:uiPriority w:val="99"/>
    <w:qFormat/>
    <w:rsid w:val="00F654AF"/>
    <w:pPr>
      <w:spacing w:before="100" w:beforeAutospacing="1" w:after="100" w:afterAutospacing="1"/>
    </w:pPr>
    <w:rPr>
      <w:rFonts w:ascii="Georgia" w:eastAsia="Times New Roman" w:hAnsi="Georgia"/>
    </w:rPr>
  </w:style>
  <w:style w:type="character" w:customStyle="1" w:styleId="styledate">
    <w:name w:val="styledate"/>
    <w:rsid w:val="00F654AF"/>
  </w:style>
  <w:style w:type="character" w:customStyle="1" w:styleId="BoldandUnderlineChar1">
    <w:name w:val="Bold and Underline Char1"/>
    <w:rsid w:val="00F654AF"/>
    <w:rPr>
      <w:b/>
      <w:szCs w:val="24"/>
      <w:u w:val="single"/>
      <w:lang w:val="en-US" w:eastAsia="en-US" w:bidi="ar-SA"/>
    </w:rPr>
  </w:style>
  <w:style w:type="character" w:customStyle="1" w:styleId="BoldandUnderlineChar1Char2">
    <w:name w:val="Bold and Underline Char1 Char2"/>
    <w:rsid w:val="00F654AF"/>
    <w:rPr>
      <w:b/>
      <w:szCs w:val="24"/>
      <w:u w:val="single"/>
      <w:lang w:val="en-US" w:eastAsia="en-US" w:bidi="ar-SA"/>
    </w:rPr>
  </w:style>
  <w:style w:type="character" w:customStyle="1" w:styleId="BoldandUnderlineCharChar1">
    <w:name w:val="Bold and Underline Char Char1"/>
    <w:rsid w:val="00F654AF"/>
    <w:rPr>
      <w:b/>
      <w:szCs w:val="24"/>
      <w:u w:val="single"/>
      <w:lang w:val="en-US" w:eastAsia="en-US" w:bidi="ar-SA"/>
    </w:rPr>
  </w:style>
  <w:style w:type="character" w:customStyle="1" w:styleId="BoldandUnderlineChar6">
    <w:name w:val="Bold and Underline Char6"/>
    <w:rsid w:val="00F654AF"/>
    <w:rPr>
      <w:b/>
      <w:szCs w:val="24"/>
      <w:u w:val="single"/>
      <w:lang w:val="en-US" w:eastAsia="en-US" w:bidi="ar-SA"/>
    </w:rPr>
  </w:style>
  <w:style w:type="paragraph" w:customStyle="1" w:styleId="abstract">
    <w:name w:val="abstract"/>
    <w:basedOn w:val="Normal"/>
    <w:uiPriority w:val="99"/>
    <w:qFormat/>
    <w:rsid w:val="00F654AF"/>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654AF"/>
    <w:rPr>
      <w:rFonts w:ascii="Georgia" w:eastAsia="Times New Roman" w:hAnsi="Georgia"/>
      <w:b/>
      <w:bCs/>
      <w:u w:val="single"/>
    </w:rPr>
  </w:style>
  <w:style w:type="character" w:customStyle="1" w:styleId="StyleUnderlineChar11ptBold2Char">
    <w:name w:val="Style Underline Char + 11 pt Bold2 Char"/>
    <w:link w:val="StyleUnderlineChar11ptBold2"/>
    <w:rsid w:val="00F654AF"/>
    <w:rPr>
      <w:rFonts w:ascii="Georgia" w:eastAsia="Times New Roman" w:hAnsi="Georgia"/>
      <w:b/>
      <w:bCs/>
      <w:u w:val="single"/>
    </w:rPr>
  </w:style>
  <w:style w:type="paragraph" w:customStyle="1" w:styleId="StyleStyleUnderlineTimesNewRoman11pt">
    <w:name w:val="Style Style Underline + Times New Roman + 11 pt"/>
    <w:basedOn w:val="Normal"/>
    <w:link w:val="StyleStyleUnderlineTimesNewRoman11ptChar"/>
    <w:qFormat/>
    <w:rsid w:val="00F654AF"/>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654AF"/>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54AF"/>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654AF"/>
    <w:rPr>
      <w:rFonts w:ascii="Georgia" w:eastAsia="Times New Roman" w:hAnsi="Georgia"/>
      <w:u w:val="single"/>
    </w:rPr>
  </w:style>
  <w:style w:type="character" w:customStyle="1" w:styleId="style15">
    <w:name w:val="style1"/>
    <w:rsid w:val="00F654AF"/>
  </w:style>
  <w:style w:type="character" w:customStyle="1" w:styleId="pmtermsel">
    <w:name w:val="pmtermsel"/>
    <w:rsid w:val="00F654AF"/>
  </w:style>
  <w:style w:type="character" w:customStyle="1" w:styleId="showipapr">
    <w:name w:val="show_ipapr"/>
    <w:rsid w:val="00F654AF"/>
  </w:style>
  <w:style w:type="character" w:customStyle="1" w:styleId="dnindex">
    <w:name w:val="dnindex"/>
    <w:rsid w:val="00F654AF"/>
  </w:style>
  <w:style w:type="character" w:customStyle="1" w:styleId="23">
    <w:name w:val="23"/>
    <w:rsid w:val="00F654AF"/>
    <w:rPr>
      <w:rFonts w:ascii="Times New Roman" w:hAnsi="Times New Roman" w:cs="Arial"/>
      <w:bCs/>
      <w:sz w:val="20"/>
      <w:u w:val="single"/>
      <w:lang w:val="en-US" w:eastAsia="en-US" w:bidi="ar-SA"/>
    </w:rPr>
  </w:style>
  <w:style w:type="character" w:customStyle="1" w:styleId="33">
    <w:name w:val="33"/>
    <w:rsid w:val="00F654AF"/>
    <w:rPr>
      <w:rFonts w:ascii="Times New Roman" w:hAnsi="Times New Roman" w:cs="Arial"/>
      <w:b/>
      <w:bCs/>
      <w:sz w:val="20"/>
      <w:u w:val="single"/>
      <w:lang w:val="en-US" w:eastAsia="en-US" w:bidi="ar-SA"/>
    </w:rPr>
  </w:style>
  <w:style w:type="character" w:customStyle="1" w:styleId="55">
    <w:name w:val="55"/>
    <w:rsid w:val="00F654AF"/>
    <w:rPr>
      <w:rFonts w:cs="Arial"/>
      <w:bCs/>
      <w:sz w:val="20"/>
      <w:u w:val="single"/>
      <w:lang w:val="en-US" w:eastAsia="en-US" w:bidi="ar-SA"/>
    </w:rPr>
  </w:style>
  <w:style w:type="character" w:customStyle="1" w:styleId="authoraffil">
    <w:name w:val="authoraffil"/>
    <w:rsid w:val="00F654AF"/>
  </w:style>
  <w:style w:type="character" w:customStyle="1" w:styleId="CharChar8">
    <w:name w:val="Char Char8"/>
    <w:rsid w:val="00F654AF"/>
    <w:rPr>
      <w:rFonts w:ascii="Georgia" w:eastAsia="Times New Roman" w:hAnsi="Georgia"/>
      <w:b/>
      <w:bCs/>
      <w:sz w:val="30"/>
      <w:szCs w:val="28"/>
      <w:u w:val="single"/>
    </w:rPr>
  </w:style>
  <w:style w:type="character" w:customStyle="1" w:styleId="FontStyle13">
    <w:name w:val="Font Style13"/>
    <w:uiPriority w:val="99"/>
    <w:rsid w:val="00F654AF"/>
    <w:rPr>
      <w:rFonts w:ascii="Constantia" w:hAnsi="Constantia" w:cs="Constantia"/>
      <w:sz w:val="18"/>
      <w:szCs w:val="18"/>
    </w:rPr>
  </w:style>
  <w:style w:type="character" w:customStyle="1" w:styleId="TagsCharCharCharChar">
    <w:name w:val="Tags Char Char Char Char"/>
    <w:rsid w:val="00F654AF"/>
    <w:rPr>
      <w:rFonts w:ascii="Times New Roman" w:eastAsia="Times New Roman" w:hAnsi="Times New Roman" w:cs="Times New Roman"/>
      <w:b/>
      <w:sz w:val="24"/>
      <w:szCs w:val="24"/>
    </w:rPr>
  </w:style>
  <w:style w:type="character" w:customStyle="1" w:styleId="Citation1Char">
    <w:name w:val="Citation1 Char"/>
    <w:link w:val="Citation10"/>
    <w:locked/>
    <w:rsid w:val="00F654AF"/>
    <w:rPr>
      <w:rFonts w:ascii="Georgia" w:hAnsi="Georgia"/>
      <w:b/>
      <w:u w:val="single"/>
    </w:rPr>
  </w:style>
  <w:style w:type="paragraph" w:customStyle="1" w:styleId="Citation10">
    <w:name w:val="Citation1"/>
    <w:basedOn w:val="Normal"/>
    <w:link w:val="Citation1Char"/>
    <w:qFormat/>
    <w:rsid w:val="00F654AF"/>
    <w:rPr>
      <w:rFonts w:ascii="Georgia" w:hAnsi="Georgia"/>
      <w:b/>
      <w:u w:val="single"/>
    </w:rPr>
  </w:style>
  <w:style w:type="character" w:customStyle="1" w:styleId="TaglineChar">
    <w:name w:val="Tagline Char"/>
    <w:link w:val="Tagline1"/>
    <w:locked/>
    <w:rsid w:val="00F654AF"/>
    <w:rPr>
      <w:rFonts w:ascii="Georgia" w:hAnsi="Georgia"/>
      <w:b/>
    </w:rPr>
  </w:style>
  <w:style w:type="paragraph" w:customStyle="1" w:styleId="Tagline1">
    <w:name w:val="Tagline"/>
    <w:basedOn w:val="Normal"/>
    <w:link w:val="TaglineChar"/>
    <w:qFormat/>
    <w:rsid w:val="00F654AF"/>
    <w:rPr>
      <w:rFonts w:ascii="Georgia" w:hAnsi="Georgia"/>
      <w:b/>
    </w:rPr>
  </w:style>
  <w:style w:type="paragraph" w:customStyle="1" w:styleId="StyleLeft021">
    <w:name w:val="Style Left:  0.2&quot;1"/>
    <w:basedOn w:val="Normal"/>
    <w:uiPriority w:val="99"/>
    <w:qFormat/>
    <w:rsid w:val="00F654AF"/>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54AF"/>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654AF"/>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54AF"/>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654AF"/>
    <w:rPr>
      <w:rFonts w:ascii="Georgia" w:eastAsia="Times New Roman" w:hAnsi="Georgia"/>
      <w:u w:val="single"/>
      <w:bdr w:val="single" w:sz="4" w:space="0" w:color="auto"/>
    </w:rPr>
  </w:style>
  <w:style w:type="character" w:customStyle="1" w:styleId="boldcitationChar">
    <w:name w:val="bold citation Char"/>
    <w:rsid w:val="00F654AF"/>
    <w:rPr>
      <w:rFonts w:ascii="Arial" w:hAnsi="Arial"/>
      <w:b/>
      <w:sz w:val="28"/>
      <w:szCs w:val="24"/>
      <w:u w:val="thick"/>
      <w:lang w:val="en-US" w:eastAsia="en-US" w:bidi="ar-SA"/>
    </w:rPr>
  </w:style>
  <w:style w:type="paragraph" w:customStyle="1" w:styleId="BlockTitle20">
    <w:name w:val="Block Title #2"/>
    <w:basedOn w:val="Normal"/>
    <w:uiPriority w:val="99"/>
    <w:qFormat/>
    <w:rsid w:val="00F654AF"/>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F654AF"/>
    <w:rPr>
      <w:rFonts w:ascii="Georgia" w:hAnsi="Georgia"/>
      <w:b/>
    </w:rPr>
  </w:style>
  <w:style w:type="character" w:customStyle="1" w:styleId="underlinetextchar0">
    <w:name w:val="underlinetextchar"/>
    <w:rsid w:val="00F654AF"/>
  </w:style>
  <w:style w:type="character" w:customStyle="1" w:styleId="boldciteChar1">
    <w:name w:val="bold cite Char1"/>
    <w:rsid w:val="00F654AF"/>
    <w:rPr>
      <w:b/>
      <w:sz w:val="28"/>
      <w:u w:val="thick" w:color="000000"/>
    </w:rPr>
  </w:style>
  <w:style w:type="character" w:customStyle="1" w:styleId="tagCharCharChar1">
    <w:name w:val="tag Char Char Char1"/>
    <w:rsid w:val="00F654AF"/>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F654AF"/>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F654AF"/>
    <w:rPr>
      <w:rFonts w:ascii="Times New Roman" w:hAnsi="Times New Roman" w:cs="Times New Roman"/>
      <w:sz w:val="18"/>
      <w:szCs w:val="18"/>
    </w:rPr>
  </w:style>
  <w:style w:type="character" w:customStyle="1" w:styleId="bylines">
    <w:name w:val="bylines"/>
    <w:basedOn w:val="DefaultParagraphFont"/>
    <w:rsid w:val="00F654AF"/>
  </w:style>
  <w:style w:type="character" w:customStyle="1" w:styleId="StyleStyleBoldUnderlineUnderlineIntenseEmphasis1apple-style-2">
    <w:name w:val="Style Style Bold UnderlineUnderlineIntense Emphasis1apple-style-...2"/>
    <w:basedOn w:val="DefaultParagraphFont"/>
    <w:rsid w:val="00F654AF"/>
    <w:rPr>
      <w:b w:val="0"/>
      <w:bCs/>
      <w:sz w:val="22"/>
      <w:u w:val="single"/>
    </w:rPr>
  </w:style>
  <w:style w:type="character" w:customStyle="1" w:styleId="FontStyle57">
    <w:name w:val="Font Style57"/>
    <w:rsid w:val="00F654AF"/>
    <w:rPr>
      <w:rFonts w:ascii="Georgia" w:hAnsi="Georgia" w:cs="Georgia"/>
      <w:b/>
      <w:bCs/>
      <w:sz w:val="14"/>
      <w:szCs w:val="14"/>
    </w:rPr>
  </w:style>
  <w:style w:type="character" w:customStyle="1" w:styleId="FontStyle89">
    <w:name w:val="Font Style89"/>
    <w:rsid w:val="00F654AF"/>
    <w:rPr>
      <w:rFonts w:ascii="Times New Roman" w:hAnsi="Times New Roman" w:cs="Times New Roman"/>
      <w:b/>
      <w:bCs/>
      <w:smallCaps/>
      <w:spacing w:val="40"/>
      <w:sz w:val="16"/>
      <w:szCs w:val="16"/>
    </w:rPr>
  </w:style>
  <w:style w:type="character" w:customStyle="1" w:styleId="style3Char0">
    <w:name w:val="style 3 Char"/>
    <w:rsid w:val="00F654AF"/>
    <w:rPr>
      <w:sz w:val="18"/>
      <w:szCs w:val="24"/>
      <w:lang w:val="en-US" w:eastAsia="en-US" w:bidi="ar-SA"/>
    </w:rPr>
  </w:style>
  <w:style w:type="paragraph" w:customStyle="1" w:styleId="003Cite">
    <w:name w:val="003Cite"/>
    <w:basedOn w:val="Normal"/>
    <w:qFormat/>
    <w:rsid w:val="00F654AF"/>
    <w:rPr>
      <w:rFonts w:ascii="Times New Roman" w:eastAsia="Calibri" w:hAnsi="Times New Roman"/>
      <w:szCs w:val="16"/>
    </w:rPr>
  </w:style>
  <w:style w:type="paragraph" w:customStyle="1" w:styleId="NormalBold">
    <w:name w:val="Normal + Bold"/>
    <w:aliases w:val="Double Underline"/>
    <w:basedOn w:val="Normal"/>
    <w:link w:val="NormalBoldChar"/>
    <w:qFormat/>
    <w:rsid w:val="00F654AF"/>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F654AF"/>
    <w:rPr>
      <w:rFonts w:ascii="Georgia" w:hAnsi="Georgia"/>
      <w:b/>
      <w:color w:val="000000"/>
      <w:u w:val="single"/>
    </w:rPr>
  </w:style>
  <w:style w:type="character" w:customStyle="1" w:styleId="BlockHeadingsChar1">
    <w:name w:val="Block Headings Char1"/>
    <w:rsid w:val="00F654AF"/>
    <w:rPr>
      <w:b/>
      <w:caps/>
    </w:rPr>
  </w:style>
  <w:style w:type="character" w:customStyle="1" w:styleId="FontStyle170">
    <w:name w:val="Font Style170"/>
    <w:uiPriority w:val="99"/>
    <w:rsid w:val="00F654AF"/>
    <w:rPr>
      <w:rFonts w:ascii="Bookman Old Style" w:hAnsi="Bookman Old Style" w:cs="Bookman Old Style"/>
      <w:sz w:val="16"/>
      <w:szCs w:val="16"/>
    </w:rPr>
  </w:style>
  <w:style w:type="character" w:customStyle="1" w:styleId="FontStyle17">
    <w:name w:val="Font Style17"/>
    <w:uiPriority w:val="99"/>
    <w:rsid w:val="00F654AF"/>
    <w:rPr>
      <w:rFonts w:ascii="Book Antiqua" w:hAnsi="Book Antiqua" w:cs="Book Antiqua"/>
      <w:i/>
      <w:iCs/>
      <w:spacing w:val="10"/>
      <w:sz w:val="22"/>
      <w:szCs w:val="22"/>
    </w:rPr>
  </w:style>
  <w:style w:type="paragraph" w:customStyle="1" w:styleId="pv-entitysecondary-title">
    <w:name w:val="pv-entity__secondary-title"/>
    <w:basedOn w:val="Normal"/>
    <w:qFormat/>
    <w:rsid w:val="00F654AF"/>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F654AF"/>
  </w:style>
  <w:style w:type="paragraph" w:customStyle="1" w:styleId="pv-entitydates">
    <w:name w:val="pv-entity__dates"/>
    <w:basedOn w:val="Normal"/>
    <w:qFormat/>
    <w:rsid w:val="00F654AF"/>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F654AF"/>
  </w:style>
  <w:style w:type="paragraph" w:customStyle="1" w:styleId="pv-entitydescription">
    <w:name w:val="pv-entity__description"/>
    <w:basedOn w:val="Normal"/>
    <w:qFormat/>
    <w:rsid w:val="00F654AF"/>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F654AF"/>
  </w:style>
  <w:style w:type="paragraph" w:customStyle="1" w:styleId="removeTag">
    <w:name w:val="removeTag"/>
    <w:basedOn w:val="Normal"/>
    <w:link w:val="removeTagChar"/>
    <w:uiPriority w:val="4"/>
    <w:qFormat/>
    <w:rsid w:val="00F654AF"/>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654AF"/>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F654AF"/>
    <w:pPr>
      <w:jc w:val="both"/>
    </w:pPr>
    <w:rPr>
      <w:rFonts w:ascii="Times New Roman" w:hAnsi="Times New Roman" w:cs="Times New Roman"/>
      <w:i/>
      <w:sz w:val="6"/>
    </w:rPr>
  </w:style>
  <w:style w:type="paragraph" w:customStyle="1" w:styleId="SectionTitle0">
    <w:name w:val="Section Title"/>
    <w:basedOn w:val="BlockTitle"/>
    <w:next w:val="Normal"/>
    <w:qFormat/>
    <w:rsid w:val="00F654AF"/>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F654AF"/>
  </w:style>
  <w:style w:type="character" w:customStyle="1" w:styleId="UnresolvedMention3">
    <w:name w:val="Unresolved Mention3"/>
    <w:basedOn w:val="DefaultParagraphFont"/>
    <w:uiPriority w:val="99"/>
    <w:rsid w:val="00F654AF"/>
    <w:rPr>
      <w:color w:val="605E5C"/>
      <w:shd w:val="clear" w:color="auto" w:fill="E1DFDD"/>
    </w:rPr>
  </w:style>
  <w:style w:type="character" w:customStyle="1" w:styleId="UnresolvedMention4">
    <w:name w:val="Unresolved Mention4"/>
    <w:basedOn w:val="DefaultParagraphFont"/>
    <w:uiPriority w:val="99"/>
    <w:rsid w:val="00F654AF"/>
    <w:rPr>
      <w:color w:val="605E5C"/>
      <w:shd w:val="clear" w:color="auto" w:fill="E1DFDD"/>
    </w:rPr>
  </w:style>
  <w:style w:type="character" w:customStyle="1" w:styleId="m7876290820638288547gmail-style13ptbold">
    <w:name w:val="m_7876290820638288547gmail-style13ptbold"/>
    <w:basedOn w:val="DefaultParagraphFont"/>
    <w:rsid w:val="00F654AF"/>
  </w:style>
  <w:style w:type="character" w:customStyle="1" w:styleId="m7876290820638288547gmail-styleunderline">
    <w:name w:val="m_7876290820638288547gmail-styleunderline"/>
    <w:basedOn w:val="DefaultParagraphFont"/>
    <w:rsid w:val="00F654AF"/>
  </w:style>
  <w:style w:type="paragraph" w:customStyle="1" w:styleId="1stLevel">
    <w:name w:val="1st Level"/>
    <w:basedOn w:val="Heading1"/>
    <w:next w:val="Normal"/>
    <w:rsid w:val="00F654AF"/>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F654AF"/>
  </w:style>
  <w:style w:type="character" w:customStyle="1" w:styleId="c-messageeditedlabel">
    <w:name w:val="c-message__edited_label"/>
    <w:basedOn w:val="DefaultParagraphFont"/>
    <w:rsid w:val="00F654AF"/>
  </w:style>
  <w:style w:type="character" w:customStyle="1" w:styleId="c-messagesender">
    <w:name w:val="c-message__sender"/>
    <w:basedOn w:val="DefaultParagraphFont"/>
    <w:rsid w:val="00F654AF"/>
  </w:style>
  <w:style w:type="character" w:customStyle="1" w:styleId="c-messageattachmentpart">
    <w:name w:val="c-message_attachment__part"/>
    <w:basedOn w:val="DefaultParagraphFont"/>
    <w:rsid w:val="00F654AF"/>
  </w:style>
  <w:style w:type="character" w:customStyle="1" w:styleId="c-messageattachmenttext">
    <w:name w:val="c-message_attachment__text"/>
    <w:basedOn w:val="DefaultParagraphFont"/>
    <w:rsid w:val="00F654AF"/>
  </w:style>
  <w:style w:type="character" w:customStyle="1" w:styleId="c-messageattachmentfooter">
    <w:name w:val="c-message_attachment__footer"/>
    <w:basedOn w:val="DefaultParagraphFont"/>
    <w:rsid w:val="00F654AF"/>
  </w:style>
  <w:style w:type="character" w:customStyle="1" w:styleId="c-messageattachmentfootertext">
    <w:name w:val="c-message_attachment__footer_text"/>
    <w:basedOn w:val="DefaultParagraphFont"/>
    <w:rsid w:val="00F654AF"/>
  </w:style>
  <w:style w:type="character" w:customStyle="1" w:styleId="c-messageattachmentfooterts">
    <w:name w:val="c-message_attachment__footer_ts"/>
    <w:basedOn w:val="DefaultParagraphFont"/>
    <w:rsid w:val="00F654AF"/>
  </w:style>
  <w:style w:type="character" w:customStyle="1" w:styleId="p-memberprofilehovercard">
    <w:name w:val="p-member_profile_hover_card"/>
    <w:basedOn w:val="DefaultParagraphFont"/>
    <w:rsid w:val="00F654AF"/>
  </w:style>
  <w:style w:type="character" w:customStyle="1" w:styleId="show-for-sr">
    <w:name w:val="show-for-sr"/>
    <w:basedOn w:val="DefaultParagraphFont"/>
    <w:rsid w:val="00F654AF"/>
  </w:style>
  <w:style w:type="character" w:customStyle="1" w:styleId="linkcontent">
    <w:name w:val="link__content"/>
    <w:basedOn w:val="DefaultParagraphFont"/>
    <w:rsid w:val="00F654AF"/>
  </w:style>
  <w:style w:type="paragraph" w:customStyle="1" w:styleId="texttext1fzle">
    <w:name w:val="text__text__1fzl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ontributor-details-link">
    <w:name w:val="contributor-details-link"/>
    <w:basedOn w:val="DefaultParagraphFont"/>
    <w:rsid w:val="00F654AF"/>
  </w:style>
  <w:style w:type="character" w:customStyle="1" w:styleId="ata-controlscomplain-btn">
    <w:name w:val="ata-controls__complain-btn"/>
    <w:basedOn w:val="DefaultParagraphFont"/>
    <w:rsid w:val="00F654AF"/>
  </w:style>
  <w:style w:type="paragraph" w:customStyle="1" w:styleId="has-medium-font-size">
    <w:name w:val="has-medium-font-siz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iamond">
    <w:name w:val="diamond"/>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nj">
    <w:name w:val="nj"/>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m">
    <w:name w:val="bm"/>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ext-wrapper">
    <w:name w:val="text-wrapper"/>
    <w:basedOn w:val="DefaultParagraphFont"/>
    <w:rsid w:val="00F654AF"/>
  </w:style>
  <w:style w:type="paragraph" w:customStyle="1" w:styleId="font-meta-serif-pro">
    <w:name w:val="font-meta-serif-pro"/>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uthor-link">
    <w:name w:val="author-link"/>
    <w:basedOn w:val="DefaultParagraphFont"/>
    <w:rsid w:val="00F654AF"/>
  </w:style>
  <w:style w:type="paragraph" w:customStyle="1" w:styleId="font8">
    <w:name w:val="font_8"/>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at9mc1">
    <w:name w:val="css-at9mc1"/>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live-datatitle">
    <w:name w:val="live-data__titl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live-databody">
    <w:name w:val="live-data__bod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ntl-sc-block-subheadingtext">
    <w:name w:val="mntl-sc-block-subheading__text"/>
    <w:basedOn w:val="DefaultParagraphFont"/>
    <w:rsid w:val="00F654AF"/>
  </w:style>
  <w:style w:type="character" w:customStyle="1" w:styleId="uppercase-label">
    <w:name w:val="uppercase-label"/>
    <w:basedOn w:val="DefaultParagraphFont"/>
    <w:rsid w:val="00F654AF"/>
  </w:style>
  <w:style w:type="paragraph" w:customStyle="1" w:styleId="dcr-h26idz">
    <w:name w:val="dcr-h26idz"/>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uet--article--dangerously-set-cms-markup">
    <w:name w:val="duet--article--dangerously-set-cms-marku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ipa">
    <w:name w:val="ipa"/>
    <w:basedOn w:val="DefaultParagraphFont"/>
    <w:rsid w:val="00F654AF"/>
  </w:style>
  <w:style w:type="paragraph" w:customStyle="1" w:styleId="l3">
    <w:name w:val="l3"/>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field">
    <w:name w:val="field"/>
    <w:basedOn w:val="DefaultParagraphFont"/>
    <w:rsid w:val="00F654AF"/>
  </w:style>
  <w:style w:type="paragraph" w:customStyle="1" w:styleId="list-inline-item">
    <w:name w:val="list-inline-ite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allout">
    <w:name w:val="callou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linea">
    <w:name w:val="alinea"/>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sc-1iyax29-0">
    <w:name w:val="paragraph-sc-1iyax29-0"/>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pan-sc-19wk4id-0">
    <w:name w:val="span-sc-19wk4id-0"/>
    <w:basedOn w:val="DefaultParagraphFont"/>
    <w:rsid w:val="00F654AF"/>
  </w:style>
  <w:style w:type="paragraph" w:customStyle="1" w:styleId="sc-77igqf-0">
    <w:name w:val="sc-77igqf-0"/>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3cloy-0">
    <w:name w:val="a3cloy-0"/>
    <w:basedOn w:val="DefaultParagraphFont"/>
    <w:rsid w:val="00F654AF"/>
  </w:style>
  <w:style w:type="character" w:customStyle="1" w:styleId="nowrap">
    <w:name w:val="nowrap"/>
    <w:basedOn w:val="DefaultParagraphFont"/>
    <w:rsid w:val="00F654AF"/>
  </w:style>
  <w:style w:type="character" w:customStyle="1" w:styleId="ezstring-field">
    <w:name w:val="ezstring-field"/>
    <w:basedOn w:val="DefaultParagraphFont"/>
    <w:rsid w:val="00F654AF"/>
  </w:style>
  <w:style w:type="paragraph" w:customStyle="1" w:styleId="2gmchg">
    <w:name w:val="_2gmchg"/>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2gmchg1">
    <w:name w:val="_2gmchg1"/>
    <w:basedOn w:val="DefaultParagraphFont"/>
    <w:rsid w:val="00F654AF"/>
  </w:style>
  <w:style w:type="paragraph" w:customStyle="1" w:styleId="chapter-para">
    <w:name w:val="chapter-para"/>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itationrow">
    <w:name w:val="citationrow"/>
    <w:basedOn w:val="DefaultParagraphFont"/>
    <w:rsid w:val="00F654AF"/>
  </w:style>
  <w:style w:type="character" w:customStyle="1" w:styleId="ssit">
    <w:name w:val="ss_it"/>
    <w:basedOn w:val="DefaultParagraphFont"/>
    <w:rsid w:val="00F654AF"/>
  </w:style>
  <w:style w:type="character" w:customStyle="1" w:styleId="sssh">
    <w:name w:val="ss_sh"/>
    <w:basedOn w:val="DefaultParagraphFont"/>
    <w:rsid w:val="00F654AF"/>
  </w:style>
  <w:style w:type="character" w:customStyle="1" w:styleId="messagebody">
    <w:name w:val="message_body"/>
    <w:rsid w:val="00F654AF"/>
  </w:style>
  <w:style w:type="paragraph" w:customStyle="1" w:styleId="StyleHeading1PocketBefore0pt">
    <w:name w:val="Style Heading 1Pocket + Before:  0 pt"/>
    <w:basedOn w:val="Heading1"/>
    <w:rsid w:val="00F654AF"/>
    <w:pPr>
      <w:spacing w:before="0"/>
    </w:pPr>
    <w:rPr>
      <w:rFonts w:eastAsia="Times New Roman" w:cs="Times New Roman"/>
      <w:szCs w:val="20"/>
    </w:rPr>
  </w:style>
  <w:style w:type="paragraph" w:customStyle="1" w:styleId="Tag21">
    <w:name w:val="Tag21"/>
    <w:basedOn w:val="Normal"/>
    <w:qFormat/>
    <w:rsid w:val="00F654AF"/>
    <w:rPr>
      <w:b/>
      <w:sz w:val="24"/>
    </w:rPr>
  </w:style>
  <w:style w:type="paragraph" w:customStyle="1" w:styleId="text-align-justify">
    <w:name w:val="text-align-justif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numbers">
    <w:name w:val="numbers"/>
    <w:basedOn w:val="DefaultParagraphFont"/>
    <w:rsid w:val="00F654AF"/>
  </w:style>
  <w:style w:type="paragraph" w:customStyle="1" w:styleId="ts-body">
    <w:name w:val="ts-body"/>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v-text-detailsright-panel-item">
    <w:name w:val="pv-text-details__right-panel-item"/>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linkify">
    <w:name w:val="linkify"/>
    <w:basedOn w:val="DefaultParagraphFont"/>
    <w:rsid w:val="00F654AF"/>
  </w:style>
  <w:style w:type="character" w:customStyle="1" w:styleId="xn-location">
    <w:name w:val="xn-location"/>
    <w:basedOn w:val="DefaultParagraphFont"/>
    <w:rsid w:val="00F654AF"/>
  </w:style>
  <w:style w:type="character" w:customStyle="1" w:styleId="xn-chron">
    <w:name w:val="xn-chron"/>
    <w:basedOn w:val="DefaultParagraphFont"/>
    <w:rsid w:val="00F654AF"/>
  </w:style>
  <w:style w:type="paragraph" w:customStyle="1" w:styleId="mb0">
    <w:name w:val="mb0"/>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fl-heading-text">
    <w:name w:val="fl-heading-text"/>
    <w:basedOn w:val="DefaultParagraphFont"/>
    <w:rsid w:val="00F654AF"/>
  </w:style>
  <w:style w:type="character" w:customStyle="1" w:styleId="text-base-md-lh">
    <w:name w:val="text-base-md-lh"/>
    <w:basedOn w:val="DefaultParagraphFont"/>
    <w:rsid w:val="00F654AF"/>
  </w:style>
  <w:style w:type="character" w:customStyle="1" w:styleId="authors-info">
    <w:name w:val="authors-info"/>
    <w:basedOn w:val="DefaultParagraphFont"/>
    <w:rsid w:val="00F654AF"/>
  </w:style>
  <w:style w:type="character" w:customStyle="1" w:styleId="blue-tooltip">
    <w:name w:val="blue-tooltip"/>
    <w:basedOn w:val="DefaultParagraphFont"/>
    <w:rsid w:val="00F654AF"/>
  </w:style>
  <w:style w:type="character" w:customStyle="1" w:styleId="aba-end-noteslink-wrapper">
    <w:name w:val="aba-end-notes__link-wrapper"/>
    <w:basedOn w:val="DefaultParagraphFont"/>
    <w:rsid w:val="00F654AF"/>
  </w:style>
  <w:style w:type="character" w:customStyle="1" w:styleId="richtext">
    <w:name w:val="richtext"/>
    <w:basedOn w:val="DefaultParagraphFont"/>
    <w:rsid w:val="00F654AF"/>
  </w:style>
  <w:style w:type="character" w:customStyle="1" w:styleId="pull-quote">
    <w:name w:val="pull-quote"/>
    <w:basedOn w:val="DefaultParagraphFont"/>
    <w:rsid w:val="00F654AF"/>
  </w:style>
  <w:style w:type="character" w:customStyle="1" w:styleId="person-popover">
    <w:name w:val="person-popover"/>
    <w:basedOn w:val="DefaultParagraphFont"/>
    <w:rsid w:val="00F654AF"/>
  </w:style>
  <w:style w:type="paragraph" w:customStyle="1" w:styleId="speakabletextp1">
    <w:name w:val="speakabletextp1"/>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peakabletextp2">
    <w:name w:val="speakabletextp2"/>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heckboxcontainer">
    <w:name w:val="checkboxcontainer"/>
    <w:basedOn w:val="DefaultParagraphFont"/>
    <w:rsid w:val="00F654AF"/>
  </w:style>
  <w:style w:type="character" w:customStyle="1" w:styleId="checkboxterms">
    <w:name w:val="checkboxterms"/>
    <w:basedOn w:val="DefaultParagraphFont"/>
    <w:rsid w:val="00F654AF"/>
  </w:style>
  <w:style w:type="character" w:customStyle="1" w:styleId="link">
    <w:name w:val="link"/>
    <w:basedOn w:val="DefaultParagraphFont"/>
    <w:rsid w:val="00F654AF"/>
  </w:style>
  <w:style w:type="paragraph" w:customStyle="1" w:styleId="gta-general-embed--excerpt">
    <w:name w:val="gta-general-embed--excerp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rayon">
    <w:name w:val="crayon"/>
    <w:basedOn w:val="DefaultParagraphFont"/>
    <w:rsid w:val="00F654AF"/>
  </w:style>
  <w:style w:type="paragraph" w:customStyle="1" w:styleId="m-0">
    <w:name w:val="m-0"/>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zn-bodyparagraph">
    <w:name w:val="zn-body__paragraph"/>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ddescriptionparagraph">
    <w:name w:val="cd__description__paragraph"/>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td-ad-inline">
    <w:name w:val="td-ad-inlin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uthor-ref">
    <w:name w:val="author-ref"/>
    <w:basedOn w:val="DefaultParagraphFont"/>
    <w:rsid w:val="00F654AF"/>
  </w:style>
  <w:style w:type="character" w:customStyle="1" w:styleId="l">
    <w:name w:val="l"/>
    <w:basedOn w:val="DefaultParagraphFont"/>
    <w:rsid w:val="00F654AF"/>
  </w:style>
  <w:style w:type="character" w:customStyle="1" w:styleId="fu">
    <w:name w:val="fu"/>
    <w:basedOn w:val="DefaultParagraphFont"/>
    <w:rsid w:val="00F654AF"/>
  </w:style>
  <w:style w:type="paragraph" w:customStyle="1" w:styleId="lb">
    <w:name w:val="lb"/>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footnoteref">
    <w:name w:val="footnoteref"/>
    <w:basedOn w:val="DefaultParagraphFont"/>
    <w:rsid w:val="00F654AF"/>
  </w:style>
  <w:style w:type="paragraph" w:customStyle="1" w:styleId="font-copy">
    <w:name w:val="font-cop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l-xs">
    <w:name w:val="ml-xs"/>
    <w:basedOn w:val="DefaultParagraphFont"/>
    <w:rsid w:val="00F654AF"/>
  </w:style>
  <w:style w:type="paragraph" w:customStyle="1" w:styleId="font--article-body">
    <w:name w:val="font--article-body"/>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body">
    <w:name w:val="article-body"/>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d-zone-two">
    <w:name w:val="ad-zone-two"/>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image-center">
    <w:name w:val="image-cente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authordesc">
    <w:name w:val="article-author__desc"/>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F654AF"/>
    <w:rPr>
      <w:rFonts w:cs="Arial"/>
      <w:b/>
      <w:bCs/>
      <w:iCs/>
      <w:sz w:val="24"/>
      <w:szCs w:val="28"/>
      <w:lang w:val="en-US" w:eastAsia="en-US" w:bidi="ar-SA"/>
    </w:rPr>
  </w:style>
  <w:style w:type="character" w:customStyle="1" w:styleId="sehl">
    <w:name w:val="sehl"/>
    <w:rsid w:val="00F654AF"/>
  </w:style>
  <w:style w:type="character" w:customStyle="1" w:styleId="definition">
    <w:name w:val="definition"/>
    <w:rsid w:val="00F654AF"/>
  </w:style>
  <w:style w:type="character" w:customStyle="1" w:styleId="citation-from">
    <w:name w:val="citation-from"/>
    <w:rsid w:val="00F654AF"/>
  </w:style>
  <w:style w:type="numbering" w:customStyle="1" w:styleId="NoList3">
    <w:name w:val="No List3"/>
    <w:next w:val="NoList"/>
    <w:semiHidden/>
    <w:unhideWhenUsed/>
    <w:rsid w:val="00F654AF"/>
  </w:style>
  <w:style w:type="character" w:customStyle="1" w:styleId="m7567498851904741899gmail-style13ptbold">
    <w:name w:val="m_7567498851904741899gmail-style13ptbold"/>
    <w:basedOn w:val="DefaultParagraphFont"/>
    <w:rsid w:val="00F654AF"/>
  </w:style>
  <w:style w:type="character" w:customStyle="1" w:styleId="m7567498851904741899gmail-m161047438396705880gmail-styleunderline">
    <w:name w:val="m_7567498851904741899gmail-m161047438396705880gmail-styleunderline"/>
    <w:basedOn w:val="DefaultParagraphFont"/>
    <w:rsid w:val="00F654AF"/>
  </w:style>
  <w:style w:type="character" w:customStyle="1" w:styleId="m7567498851904741899gmail-styleunderline">
    <w:name w:val="m_7567498851904741899gmail-styleunderline"/>
    <w:basedOn w:val="DefaultParagraphFont"/>
    <w:rsid w:val="00F654AF"/>
  </w:style>
  <w:style w:type="character" w:customStyle="1" w:styleId="sup">
    <w:name w:val="sup"/>
    <w:basedOn w:val="DefaultParagraphFont"/>
    <w:rsid w:val="00F654AF"/>
  </w:style>
  <w:style w:type="character" w:customStyle="1" w:styleId="NoSpacingCharChar">
    <w:name w:val="No Spacing Char Char"/>
    <w:rsid w:val="00F654AF"/>
    <w:rPr>
      <w:rFonts w:ascii="Calibri" w:eastAsia="Calibri" w:hAnsi="Calibri" w:cs="Times New Roman"/>
    </w:rPr>
  </w:style>
  <w:style w:type="character" w:customStyle="1" w:styleId="first-selection">
    <w:name w:val="first-selection"/>
    <w:basedOn w:val="DefaultParagraphFont"/>
    <w:rsid w:val="00F654AF"/>
  </w:style>
  <w:style w:type="paragraph" w:customStyle="1" w:styleId="parasectionhed">
    <w:name w:val="parasectionhed"/>
    <w:basedOn w:val="Normal"/>
    <w:rsid w:val="00F654AF"/>
    <w:pPr>
      <w:spacing w:before="100" w:beforeAutospacing="1" w:after="100" w:afterAutospacing="1"/>
    </w:pPr>
    <w:rPr>
      <w:rFonts w:eastAsia="Times New Roman"/>
      <w:sz w:val="24"/>
    </w:rPr>
  </w:style>
  <w:style w:type="character" w:customStyle="1" w:styleId="bio-name">
    <w:name w:val="bio-name"/>
    <w:basedOn w:val="DefaultParagraphFont"/>
    <w:rsid w:val="00F654AF"/>
  </w:style>
  <w:style w:type="character" w:customStyle="1" w:styleId="footnote-text">
    <w:name w:val="footnote-text"/>
    <w:basedOn w:val="DefaultParagraphFont"/>
    <w:rsid w:val="00F654AF"/>
  </w:style>
  <w:style w:type="character" w:customStyle="1" w:styleId="aside-footnote-count">
    <w:name w:val="aside-footnote-count"/>
    <w:basedOn w:val="DefaultParagraphFont"/>
    <w:rsid w:val="00F654AF"/>
  </w:style>
  <w:style w:type="character" w:customStyle="1" w:styleId="blockquote--inline-offset">
    <w:name w:val="blockquote--inline-offset"/>
    <w:basedOn w:val="DefaultParagraphFont"/>
    <w:rsid w:val="00F654AF"/>
  </w:style>
  <w:style w:type="paragraph" w:customStyle="1" w:styleId="HeadingF10">
    <w:name w:val="Heading F10"/>
    <w:basedOn w:val="Heading1"/>
    <w:next w:val="NormalF6"/>
    <w:link w:val="HeadingF10Char"/>
    <w:rsid w:val="00F654AF"/>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F654AF"/>
    <w:rPr>
      <w:rFonts w:eastAsia="Times New Roman" w:cs="Arial"/>
      <w:b/>
      <w:kern w:val="32"/>
      <w:sz w:val="52"/>
      <w:szCs w:val="32"/>
      <w:u w:val="single"/>
    </w:rPr>
  </w:style>
  <w:style w:type="paragraph" w:customStyle="1" w:styleId="ad-disclaimer">
    <w:name w:val="ad-disclaimer"/>
    <w:basedOn w:val="Normal"/>
    <w:rsid w:val="00F654AF"/>
    <w:pPr>
      <w:spacing w:before="100" w:beforeAutospacing="1" w:after="100" w:afterAutospacing="1"/>
    </w:pPr>
    <w:rPr>
      <w:rFonts w:eastAsia="Times New Roman"/>
      <w:sz w:val="24"/>
    </w:rPr>
  </w:style>
  <w:style w:type="character" w:customStyle="1" w:styleId="ref-overlay">
    <w:name w:val="ref-overlay"/>
    <w:basedOn w:val="DefaultParagraphFont"/>
    <w:rsid w:val="00F654AF"/>
  </w:style>
  <w:style w:type="character" w:customStyle="1" w:styleId="hlfld-contribauthor">
    <w:name w:val="hlfld-contribauthor"/>
    <w:basedOn w:val="DefaultParagraphFont"/>
    <w:rsid w:val="00F654AF"/>
  </w:style>
  <w:style w:type="character" w:customStyle="1" w:styleId="nlmgiven-names">
    <w:name w:val="nlm_given-names"/>
    <w:basedOn w:val="DefaultParagraphFont"/>
    <w:rsid w:val="00F654AF"/>
  </w:style>
  <w:style w:type="character" w:customStyle="1" w:styleId="nlmyear">
    <w:name w:val="nlm_year"/>
    <w:basedOn w:val="DefaultParagraphFont"/>
    <w:rsid w:val="00F654AF"/>
  </w:style>
  <w:style w:type="character" w:customStyle="1" w:styleId="nlmpublisher-loc">
    <w:name w:val="nlm_publisher-loc"/>
    <w:basedOn w:val="DefaultParagraphFont"/>
    <w:rsid w:val="00F654AF"/>
  </w:style>
  <w:style w:type="character" w:customStyle="1" w:styleId="nlmpublisher-name">
    <w:name w:val="nlm_publisher-name"/>
    <w:basedOn w:val="DefaultParagraphFont"/>
    <w:rsid w:val="00F654AF"/>
  </w:style>
  <w:style w:type="character" w:customStyle="1" w:styleId="ref-xlinks">
    <w:name w:val="ref-xlinks"/>
    <w:basedOn w:val="DefaultParagraphFont"/>
    <w:rsid w:val="00F654AF"/>
  </w:style>
  <w:style w:type="character" w:customStyle="1" w:styleId="nlmfpage">
    <w:name w:val="nlm_fpage"/>
    <w:basedOn w:val="DefaultParagraphFont"/>
    <w:rsid w:val="00F654AF"/>
  </w:style>
  <w:style w:type="character" w:customStyle="1" w:styleId="nlmlpage">
    <w:name w:val="nlm_lpage"/>
    <w:basedOn w:val="DefaultParagraphFont"/>
    <w:rsid w:val="00F654AF"/>
  </w:style>
  <w:style w:type="paragraph" w:customStyle="1" w:styleId="continued">
    <w:name w:val="continued"/>
    <w:basedOn w:val="Normal"/>
    <w:rsid w:val="00F654AF"/>
    <w:pPr>
      <w:spacing w:before="100" w:beforeAutospacing="1" w:after="100" w:afterAutospacing="1"/>
    </w:pPr>
    <w:rPr>
      <w:rFonts w:eastAsia="Times New Roman"/>
      <w:sz w:val="24"/>
    </w:rPr>
  </w:style>
  <w:style w:type="paragraph" w:customStyle="1" w:styleId="Style150">
    <w:name w:val="Style15"/>
    <w:basedOn w:val="Normal"/>
    <w:uiPriority w:val="99"/>
    <w:rsid w:val="00F654AF"/>
    <w:pPr>
      <w:jc w:val="center"/>
    </w:pPr>
  </w:style>
  <w:style w:type="character" w:customStyle="1" w:styleId="FontStyle35">
    <w:name w:val="Font Style35"/>
    <w:basedOn w:val="DefaultParagraphFont"/>
    <w:uiPriority w:val="99"/>
    <w:rsid w:val="00F654AF"/>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F654AF"/>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F654AF"/>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F654AF"/>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F654AF"/>
    <w:rPr>
      <w:rFonts w:ascii="Century Schoolbook" w:hAnsi="Century Schoolbook" w:cs="Century Schoolbook" w:hint="default"/>
      <w:b/>
      <w:bCs/>
      <w:sz w:val="10"/>
      <w:szCs w:val="10"/>
    </w:rPr>
  </w:style>
  <w:style w:type="paragraph" w:customStyle="1" w:styleId="Style22">
    <w:name w:val="Style22"/>
    <w:basedOn w:val="Normal"/>
    <w:uiPriority w:val="99"/>
    <w:rsid w:val="00F654AF"/>
    <w:pPr>
      <w:spacing w:line="200" w:lineRule="exact"/>
      <w:ind w:firstLine="454"/>
      <w:jc w:val="both"/>
    </w:pPr>
  </w:style>
  <w:style w:type="character" w:customStyle="1" w:styleId="FontStyle30">
    <w:name w:val="Font Style30"/>
    <w:basedOn w:val="DefaultParagraphFont"/>
    <w:uiPriority w:val="99"/>
    <w:rsid w:val="00F654AF"/>
    <w:rPr>
      <w:rFonts w:ascii="Century Schoolbook" w:hAnsi="Century Schoolbook" w:cs="Century Schoolbook" w:hint="default"/>
      <w:sz w:val="18"/>
      <w:szCs w:val="18"/>
    </w:rPr>
  </w:style>
  <w:style w:type="character" w:customStyle="1" w:styleId="FontStyle46">
    <w:name w:val="Font Style46"/>
    <w:basedOn w:val="DefaultParagraphFont"/>
    <w:uiPriority w:val="99"/>
    <w:rsid w:val="00F654AF"/>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F654AF"/>
    <w:rPr>
      <w:rFonts w:ascii="Century Schoolbook" w:hAnsi="Century Schoolbook" w:cs="Century Schoolbook" w:hint="default"/>
      <w:sz w:val="20"/>
      <w:szCs w:val="20"/>
    </w:rPr>
  </w:style>
  <w:style w:type="character" w:customStyle="1" w:styleId="FontStyle40">
    <w:name w:val="Font Style40"/>
    <w:basedOn w:val="DefaultParagraphFont"/>
    <w:uiPriority w:val="99"/>
    <w:rsid w:val="00F654AF"/>
    <w:rPr>
      <w:rFonts w:ascii="Century Schoolbook" w:hAnsi="Century Schoolbook" w:cs="Century Schoolbook" w:hint="default"/>
      <w:b/>
      <w:bCs/>
      <w:smallCaps/>
      <w:sz w:val="18"/>
      <w:szCs w:val="18"/>
    </w:rPr>
  </w:style>
  <w:style w:type="paragraph" w:customStyle="1" w:styleId="Style17">
    <w:name w:val="Style17"/>
    <w:basedOn w:val="Normal"/>
    <w:uiPriority w:val="99"/>
    <w:rsid w:val="00F654AF"/>
  </w:style>
  <w:style w:type="paragraph" w:customStyle="1" w:styleId="Style25">
    <w:name w:val="Style25"/>
    <w:basedOn w:val="Normal"/>
    <w:uiPriority w:val="99"/>
    <w:rsid w:val="00F654AF"/>
    <w:pPr>
      <w:spacing w:line="241" w:lineRule="exact"/>
      <w:jc w:val="both"/>
    </w:pPr>
  </w:style>
  <w:style w:type="character" w:customStyle="1" w:styleId="FontStyle31">
    <w:name w:val="Font Style31"/>
    <w:basedOn w:val="DefaultParagraphFont"/>
    <w:uiPriority w:val="99"/>
    <w:rsid w:val="00F654AF"/>
    <w:rPr>
      <w:rFonts w:ascii="Trebuchet MS" w:hAnsi="Trebuchet MS" w:cs="Trebuchet MS"/>
      <w:b/>
      <w:bCs/>
      <w:i/>
      <w:iCs/>
      <w:sz w:val="20"/>
      <w:szCs w:val="20"/>
    </w:rPr>
  </w:style>
  <w:style w:type="character" w:customStyle="1" w:styleId="FontStyle37">
    <w:name w:val="Font Style37"/>
    <w:basedOn w:val="DefaultParagraphFont"/>
    <w:uiPriority w:val="99"/>
    <w:rsid w:val="00F654AF"/>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F654AF"/>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F654AF"/>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F654AF"/>
    <w:rPr>
      <w:rFonts w:ascii="Bookman Old Style" w:hAnsi="Bookman Old Style" w:cs="Bookman Old Style"/>
      <w:b/>
      <w:bCs/>
      <w:i/>
      <w:iCs/>
      <w:sz w:val="14"/>
      <w:szCs w:val="14"/>
    </w:rPr>
  </w:style>
  <w:style w:type="character" w:customStyle="1" w:styleId="FontStyle43">
    <w:name w:val="Font Style43"/>
    <w:basedOn w:val="DefaultParagraphFont"/>
    <w:uiPriority w:val="99"/>
    <w:rsid w:val="00F654AF"/>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F654AF"/>
    <w:rPr>
      <w:rFonts w:ascii="Century Schoolbook" w:hAnsi="Century Schoolbook" w:cs="Century Schoolbook"/>
      <w:b/>
      <w:bCs/>
      <w:smallCaps/>
      <w:sz w:val="14"/>
      <w:szCs w:val="14"/>
    </w:rPr>
  </w:style>
  <w:style w:type="paragraph" w:customStyle="1" w:styleId="graf--p">
    <w:name w:val="graf--p"/>
    <w:basedOn w:val="Normal"/>
    <w:rsid w:val="00F654AF"/>
    <w:pPr>
      <w:spacing w:before="100" w:beforeAutospacing="1" w:after="100" w:afterAutospacing="1"/>
    </w:pPr>
    <w:rPr>
      <w:rFonts w:eastAsia="Times New Roman"/>
    </w:rPr>
  </w:style>
  <w:style w:type="character" w:customStyle="1" w:styleId="vp-topper">
    <w:name w:val="vp-topper"/>
    <w:basedOn w:val="DefaultParagraphFont"/>
    <w:rsid w:val="00F654AF"/>
  </w:style>
  <w:style w:type="character" w:customStyle="1" w:styleId="reason">
    <w:name w:val="reason"/>
    <w:basedOn w:val="DefaultParagraphFont"/>
    <w:rsid w:val="00F654AF"/>
  </w:style>
  <w:style w:type="character" w:customStyle="1" w:styleId="ff3">
    <w:name w:val="ff3"/>
    <w:basedOn w:val="DefaultParagraphFont"/>
    <w:rsid w:val="00F654AF"/>
  </w:style>
  <w:style w:type="character" w:customStyle="1" w:styleId="enhanced-reference">
    <w:name w:val="enhanced-reference"/>
    <w:basedOn w:val="DefaultParagraphFont"/>
    <w:rsid w:val="00F654AF"/>
  </w:style>
  <w:style w:type="paragraph" w:customStyle="1" w:styleId="p2">
    <w:name w:val="p2"/>
    <w:basedOn w:val="Normal"/>
    <w:rsid w:val="00F654AF"/>
    <w:pPr>
      <w:spacing w:before="100" w:beforeAutospacing="1" w:after="100" w:afterAutospacing="1"/>
    </w:pPr>
    <w:rPr>
      <w:rFonts w:eastAsia="Times New Roman"/>
    </w:rPr>
  </w:style>
  <w:style w:type="character" w:customStyle="1" w:styleId="CiteCardCharChar">
    <w:name w:val="Cite_Card Char Char"/>
    <w:rsid w:val="00F654AF"/>
    <w:rPr>
      <w:rFonts w:ascii="Times New Roman" w:eastAsia="Times New Roman" w:hAnsi="Times New Roman" w:cs="Arial"/>
      <w:bCs/>
      <w:sz w:val="20"/>
      <w:szCs w:val="20"/>
    </w:rPr>
  </w:style>
  <w:style w:type="paragraph" w:customStyle="1" w:styleId="mi">
    <w:name w:val="mi"/>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font-color-01">
    <w:name w:val="font-color-01"/>
    <w:basedOn w:val="DefaultParagraphFont"/>
    <w:rsid w:val="00F654AF"/>
  </w:style>
  <w:style w:type="paragraph" w:customStyle="1" w:styleId="nu">
    <w:name w:val="nu"/>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sdk2kk">
    <w:name w:val="css-sdk2kk"/>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14">
    <w:name w:val="t-14"/>
    <w:basedOn w:val="DefaultParagraphFont"/>
    <w:rsid w:val="00F654AF"/>
  </w:style>
  <w:style w:type="paragraph" w:customStyle="1" w:styleId="item">
    <w:name w:val="ite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xray-popup-wrapper">
    <w:name w:val="xray-popup-wrappe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xray-pill-wrapper">
    <w:name w:val="xray-pill-wrapper"/>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u-visually-hidden">
    <w:name w:val="u-visually-hidden"/>
    <w:basedOn w:val="DefaultParagraphFont"/>
    <w:rsid w:val="00F654AF"/>
  </w:style>
  <w:style w:type="paragraph" w:customStyle="1" w:styleId="mb15">
    <w:name w:val="mb15"/>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kimlinks-unlinked">
    <w:name w:val="skimlinks-unlinked"/>
    <w:basedOn w:val="DefaultParagraphFont"/>
    <w:rsid w:val="00F654AF"/>
  </w:style>
  <w:style w:type="character" w:customStyle="1" w:styleId="mr1">
    <w:name w:val="mr1"/>
    <w:basedOn w:val="DefaultParagraphFont"/>
    <w:rsid w:val="00F654AF"/>
  </w:style>
  <w:style w:type="character" w:customStyle="1" w:styleId="easy-footnote-margin-adjust">
    <w:name w:val="easy-footnote-margin-adjust"/>
    <w:basedOn w:val="DefaultParagraphFont"/>
    <w:rsid w:val="00F654AF"/>
  </w:style>
  <w:style w:type="paragraph" w:customStyle="1" w:styleId="chakra-text">
    <w:name w:val="chakra-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elementor-button-text">
    <w:name w:val="elementor-button-text"/>
    <w:basedOn w:val="DefaultParagraphFont"/>
    <w:rsid w:val="00F654AF"/>
  </w:style>
  <w:style w:type="paragraph" w:customStyle="1" w:styleId="social-linksitem33xm8">
    <w:name w:val="social-links__item__33xm8"/>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buttoncontainer3sgvk">
    <w:name w:val="button__container__3sgvk"/>
    <w:basedOn w:val="DefaultParagraphFont"/>
    <w:rsid w:val="00F654AF"/>
  </w:style>
  <w:style w:type="paragraph" w:customStyle="1" w:styleId="socialbar-items-item">
    <w:name w:val="socialbar-items-item"/>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rptitle">
    <w:name w:val="crp_title"/>
    <w:basedOn w:val="DefaultParagraphFont"/>
    <w:rsid w:val="00F654AF"/>
  </w:style>
  <w:style w:type="character" w:customStyle="1" w:styleId="embedcaption">
    <w:name w:val="embed__caption"/>
    <w:basedOn w:val="DefaultParagraphFont"/>
    <w:rsid w:val="00F654AF"/>
  </w:style>
  <w:style w:type="character" w:customStyle="1" w:styleId="embedcredit">
    <w:name w:val="embed__credit"/>
    <w:basedOn w:val="DefaultParagraphFont"/>
    <w:rsid w:val="00F654AF"/>
  </w:style>
  <w:style w:type="character" w:customStyle="1" w:styleId="CardsFont12ptCharChar">
    <w:name w:val="Cards + Font: 12 pt Char Char"/>
    <w:basedOn w:val="DefaultParagraphFont"/>
    <w:qFormat/>
    <w:rsid w:val="00F654AF"/>
    <w:rPr>
      <w:sz w:val="24"/>
      <w:szCs w:val="24"/>
      <w:u w:val="thick"/>
      <w:lang w:val="en-US" w:eastAsia="en-US" w:bidi="ar-SA"/>
    </w:rPr>
  </w:style>
  <w:style w:type="character" w:customStyle="1" w:styleId="anchor-text">
    <w:name w:val="anchor-text"/>
    <w:basedOn w:val="DefaultParagraphFont"/>
    <w:rsid w:val="00F654AF"/>
  </w:style>
  <w:style w:type="character" w:customStyle="1" w:styleId="download-link-title">
    <w:name w:val="download-link-title"/>
    <w:basedOn w:val="DefaultParagraphFont"/>
    <w:rsid w:val="00F654AF"/>
  </w:style>
  <w:style w:type="paragraph" w:customStyle="1" w:styleId="contributor">
    <w:name w:val="contributo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f-body">
    <w:name w:val="f-bod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holder">
    <w:name w:val="holder"/>
    <w:basedOn w:val="DefaultParagraphFont"/>
    <w:rsid w:val="00F654AF"/>
  </w:style>
  <w:style w:type="character" w:customStyle="1" w:styleId="titledefault">
    <w:name w:val="title_default"/>
    <w:basedOn w:val="DefaultParagraphFont"/>
    <w:rsid w:val="00F654AF"/>
  </w:style>
  <w:style w:type="character" w:customStyle="1" w:styleId="uabb-heading-text">
    <w:name w:val="uabb-heading-text"/>
    <w:basedOn w:val="DefaultParagraphFont"/>
    <w:rsid w:val="00F654AF"/>
  </w:style>
  <w:style w:type="paragraph" w:customStyle="1" w:styleId="elementor-blockquotecontent">
    <w:name w:val="elementor-blockquote__conten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3">
    <w:name w:val="s3"/>
    <w:basedOn w:val="DefaultParagraphFont"/>
    <w:rsid w:val="00F654AF"/>
  </w:style>
  <w:style w:type="paragraph" w:customStyle="1" w:styleId="is-style-playfair">
    <w:name w:val="is-style-playfai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3">
    <w:name w:val="p3"/>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ccessibility">
    <w:name w:val="accessibility"/>
    <w:basedOn w:val="DefaultParagraphFont"/>
    <w:rsid w:val="00F654AF"/>
  </w:style>
  <w:style w:type="character" w:customStyle="1" w:styleId="footnote-text-count">
    <w:name w:val="footnote-text-count"/>
    <w:basedOn w:val="DefaultParagraphFont"/>
    <w:rsid w:val="00F654AF"/>
  </w:style>
  <w:style w:type="character" w:customStyle="1" w:styleId="white-space-pre">
    <w:name w:val="white-space-pre"/>
    <w:basedOn w:val="DefaultParagraphFont"/>
    <w:rsid w:val="00F654AF"/>
  </w:style>
  <w:style w:type="paragraph" w:customStyle="1" w:styleId="endmark">
    <w:name w:val="endmark"/>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efaultstyledtext-sc-1wxyvyl-0">
    <w:name w:val="default__styledtext-sc-1wxyvyl-0"/>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yline-bio">
    <w:name w:val="byline-bio"/>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ebateNormal1">
    <w:name w:val="Debate Normal1"/>
    <w:basedOn w:val="Normal"/>
    <w:next w:val="Normal"/>
    <w:uiPriority w:val="5"/>
    <w:qFormat/>
    <w:rsid w:val="00F654AF"/>
    <w:pPr>
      <w:ind w:left="720"/>
      <w:outlineLvl w:val="0"/>
    </w:pPr>
    <w:rPr>
      <w:rFonts w:ascii="Cambria" w:hAnsi="Cambria"/>
      <w:sz w:val="24"/>
      <w:u w:val="single"/>
    </w:rPr>
  </w:style>
  <w:style w:type="paragraph" w:customStyle="1" w:styleId="Yayanalytics">
    <w:name w:val="Yay analytics"/>
    <w:basedOn w:val="Heading4"/>
    <w:next w:val="Heading4"/>
    <w:qFormat/>
    <w:rsid w:val="00F654AF"/>
    <w:rPr>
      <w:rFonts w:ascii="Times New Roman" w:hAnsi="Times New Roman" w:cs="Times New Roman"/>
      <w:color w:val="FF0000"/>
      <w:sz w:val="32"/>
      <w:szCs w:val="32"/>
    </w:rPr>
  </w:style>
  <w:style w:type="paragraph" w:customStyle="1" w:styleId="author-aboutdesc">
    <w:name w:val="author-about__desc"/>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osts-listingitem">
    <w:name w:val="posts-listing__ite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deco-listitem">
    <w:name w:val="artdeco-list__item"/>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html-italic">
    <w:name w:val="html-italic"/>
    <w:basedOn w:val="DefaultParagraphFont"/>
    <w:rsid w:val="00F654AF"/>
  </w:style>
  <w:style w:type="numbering" w:customStyle="1" w:styleId="NoList4">
    <w:name w:val="No List4"/>
    <w:next w:val="NoList"/>
    <w:semiHidden/>
    <w:unhideWhenUsed/>
    <w:rsid w:val="00F654AF"/>
  </w:style>
  <w:style w:type="numbering" w:customStyle="1" w:styleId="NoList5">
    <w:name w:val="No List5"/>
    <w:next w:val="NoList"/>
    <w:semiHidden/>
    <w:unhideWhenUsed/>
    <w:rsid w:val="00F654AF"/>
  </w:style>
  <w:style w:type="numbering" w:customStyle="1" w:styleId="NoList6">
    <w:name w:val="No List6"/>
    <w:next w:val="NoList"/>
    <w:uiPriority w:val="99"/>
    <w:semiHidden/>
    <w:unhideWhenUsed/>
    <w:rsid w:val="00F654AF"/>
  </w:style>
  <w:style w:type="numbering" w:customStyle="1" w:styleId="NoList7">
    <w:name w:val="No List7"/>
    <w:next w:val="NoList"/>
    <w:semiHidden/>
    <w:unhideWhenUsed/>
    <w:rsid w:val="00F654AF"/>
  </w:style>
  <w:style w:type="numbering" w:customStyle="1" w:styleId="NoList8">
    <w:name w:val="No List8"/>
    <w:next w:val="NoList"/>
    <w:semiHidden/>
    <w:unhideWhenUsed/>
    <w:rsid w:val="00F654AF"/>
  </w:style>
  <w:style w:type="numbering" w:customStyle="1" w:styleId="NoList9">
    <w:name w:val="No List9"/>
    <w:next w:val="NoList"/>
    <w:semiHidden/>
    <w:unhideWhenUsed/>
    <w:rsid w:val="00F654AF"/>
  </w:style>
  <w:style w:type="numbering" w:customStyle="1" w:styleId="NoList10">
    <w:name w:val="No List10"/>
    <w:next w:val="NoList"/>
    <w:semiHidden/>
    <w:unhideWhenUsed/>
    <w:rsid w:val="00F654AF"/>
  </w:style>
  <w:style w:type="numbering" w:customStyle="1" w:styleId="NoList12">
    <w:name w:val="No List12"/>
    <w:next w:val="NoList"/>
    <w:semiHidden/>
    <w:unhideWhenUsed/>
    <w:rsid w:val="00F654AF"/>
  </w:style>
  <w:style w:type="numbering" w:customStyle="1" w:styleId="NoList13">
    <w:name w:val="No List13"/>
    <w:next w:val="NoList"/>
    <w:semiHidden/>
    <w:unhideWhenUsed/>
    <w:rsid w:val="00F654AF"/>
  </w:style>
  <w:style w:type="numbering" w:customStyle="1" w:styleId="NoList14">
    <w:name w:val="No List14"/>
    <w:next w:val="NoList"/>
    <w:semiHidden/>
    <w:unhideWhenUsed/>
    <w:rsid w:val="00F654AF"/>
  </w:style>
  <w:style w:type="numbering" w:customStyle="1" w:styleId="NoList15">
    <w:name w:val="No List15"/>
    <w:next w:val="NoList"/>
    <w:uiPriority w:val="99"/>
    <w:semiHidden/>
    <w:unhideWhenUsed/>
    <w:rsid w:val="00F654AF"/>
  </w:style>
  <w:style w:type="numbering" w:customStyle="1" w:styleId="NoList16">
    <w:name w:val="No List16"/>
    <w:next w:val="NoList"/>
    <w:uiPriority w:val="99"/>
    <w:semiHidden/>
    <w:unhideWhenUsed/>
    <w:rsid w:val="00F654AF"/>
  </w:style>
  <w:style w:type="numbering" w:customStyle="1" w:styleId="NoList17">
    <w:name w:val="No List17"/>
    <w:next w:val="NoList"/>
    <w:semiHidden/>
    <w:unhideWhenUsed/>
    <w:rsid w:val="00F654AF"/>
  </w:style>
  <w:style w:type="numbering" w:customStyle="1" w:styleId="NoList18">
    <w:name w:val="No List18"/>
    <w:next w:val="NoList"/>
    <w:uiPriority w:val="99"/>
    <w:semiHidden/>
    <w:unhideWhenUsed/>
    <w:rsid w:val="00F654AF"/>
  </w:style>
  <w:style w:type="numbering" w:customStyle="1" w:styleId="NoList19">
    <w:name w:val="No List19"/>
    <w:next w:val="NoList"/>
    <w:uiPriority w:val="99"/>
    <w:semiHidden/>
    <w:unhideWhenUsed/>
    <w:rsid w:val="00F654AF"/>
  </w:style>
  <w:style w:type="numbering" w:customStyle="1" w:styleId="NoList20">
    <w:name w:val="No List20"/>
    <w:next w:val="NoList"/>
    <w:semiHidden/>
    <w:unhideWhenUsed/>
    <w:rsid w:val="00F654AF"/>
  </w:style>
  <w:style w:type="numbering" w:customStyle="1" w:styleId="NoList21">
    <w:name w:val="No List21"/>
    <w:next w:val="NoList"/>
    <w:semiHidden/>
    <w:unhideWhenUsed/>
    <w:rsid w:val="00F654AF"/>
  </w:style>
  <w:style w:type="numbering" w:customStyle="1" w:styleId="NoList111">
    <w:name w:val="No List111"/>
    <w:next w:val="NoList"/>
    <w:uiPriority w:val="99"/>
    <w:semiHidden/>
    <w:unhideWhenUsed/>
    <w:rsid w:val="00F654AF"/>
  </w:style>
  <w:style w:type="numbering" w:customStyle="1" w:styleId="NoList1111">
    <w:name w:val="No List1111"/>
    <w:next w:val="NoList"/>
    <w:uiPriority w:val="99"/>
    <w:semiHidden/>
    <w:unhideWhenUsed/>
    <w:rsid w:val="00F654AF"/>
  </w:style>
  <w:style w:type="numbering" w:customStyle="1" w:styleId="NoList11111">
    <w:name w:val="No List11111"/>
    <w:next w:val="NoList"/>
    <w:uiPriority w:val="99"/>
    <w:semiHidden/>
    <w:unhideWhenUsed/>
    <w:rsid w:val="00F654AF"/>
  </w:style>
  <w:style w:type="numbering" w:customStyle="1" w:styleId="NoList111111">
    <w:name w:val="No List111111"/>
    <w:next w:val="NoList"/>
    <w:uiPriority w:val="99"/>
    <w:semiHidden/>
    <w:unhideWhenUsed/>
    <w:rsid w:val="00F654AF"/>
  </w:style>
  <w:style w:type="numbering" w:customStyle="1" w:styleId="NoList1111111">
    <w:name w:val="No List1111111"/>
    <w:next w:val="NoList"/>
    <w:uiPriority w:val="99"/>
    <w:semiHidden/>
    <w:unhideWhenUsed/>
    <w:rsid w:val="00F654AF"/>
  </w:style>
  <w:style w:type="numbering" w:customStyle="1" w:styleId="NoList11111111">
    <w:name w:val="No List11111111"/>
    <w:next w:val="NoList"/>
    <w:uiPriority w:val="99"/>
    <w:semiHidden/>
    <w:unhideWhenUsed/>
    <w:rsid w:val="00F654AF"/>
  </w:style>
  <w:style w:type="numbering" w:customStyle="1" w:styleId="NoList111111111">
    <w:name w:val="No List111111111"/>
    <w:next w:val="NoList"/>
    <w:uiPriority w:val="99"/>
    <w:semiHidden/>
    <w:unhideWhenUsed/>
    <w:rsid w:val="00F654AF"/>
  </w:style>
  <w:style w:type="numbering" w:customStyle="1" w:styleId="NoList1111111111">
    <w:name w:val="No List1111111111"/>
    <w:next w:val="NoList"/>
    <w:uiPriority w:val="99"/>
    <w:semiHidden/>
    <w:unhideWhenUsed/>
    <w:rsid w:val="00F654AF"/>
  </w:style>
  <w:style w:type="numbering" w:customStyle="1" w:styleId="NoList11111111111">
    <w:name w:val="No List11111111111"/>
    <w:next w:val="NoList"/>
    <w:uiPriority w:val="99"/>
    <w:semiHidden/>
    <w:unhideWhenUsed/>
    <w:rsid w:val="00F654AF"/>
  </w:style>
  <w:style w:type="numbering" w:customStyle="1" w:styleId="NoList111111111111">
    <w:name w:val="No List111111111111"/>
    <w:next w:val="NoList"/>
    <w:uiPriority w:val="99"/>
    <w:semiHidden/>
    <w:unhideWhenUsed/>
    <w:rsid w:val="00F654AF"/>
  </w:style>
  <w:style w:type="numbering" w:customStyle="1" w:styleId="NoList1111111111111">
    <w:name w:val="No List1111111111111"/>
    <w:next w:val="NoList"/>
    <w:uiPriority w:val="99"/>
    <w:semiHidden/>
    <w:unhideWhenUsed/>
    <w:rsid w:val="00F654AF"/>
  </w:style>
  <w:style w:type="numbering" w:customStyle="1" w:styleId="NoList11111111111111">
    <w:name w:val="No List11111111111111"/>
    <w:next w:val="NoList"/>
    <w:uiPriority w:val="99"/>
    <w:semiHidden/>
    <w:unhideWhenUsed/>
    <w:rsid w:val="00F654AF"/>
  </w:style>
  <w:style w:type="numbering" w:customStyle="1" w:styleId="NoList111111111111111">
    <w:name w:val="No List111111111111111"/>
    <w:next w:val="NoList"/>
    <w:uiPriority w:val="99"/>
    <w:semiHidden/>
    <w:unhideWhenUsed/>
    <w:rsid w:val="00F654AF"/>
  </w:style>
  <w:style w:type="numbering" w:customStyle="1" w:styleId="NoList1111111111111111">
    <w:name w:val="No List1111111111111111"/>
    <w:next w:val="NoList"/>
    <w:uiPriority w:val="99"/>
    <w:semiHidden/>
    <w:unhideWhenUsed/>
    <w:rsid w:val="00F654AF"/>
  </w:style>
  <w:style w:type="numbering" w:customStyle="1" w:styleId="NoList11111111111111111">
    <w:name w:val="No List11111111111111111"/>
    <w:next w:val="NoList"/>
    <w:uiPriority w:val="99"/>
    <w:semiHidden/>
    <w:unhideWhenUsed/>
    <w:rsid w:val="00F654AF"/>
  </w:style>
  <w:style w:type="paragraph" w:customStyle="1" w:styleId="output">
    <w:name w:val="output"/>
    <w:basedOn w:val="Normal"/>
    <w:rsid w:val="00F654AF"/>
    <w:pPr>
      <w:spacing w:before="100" w:beforeAutospacing="1" w:after="100" w:afterAutospacing="1"/>
    </w:pPr>
  </w:style>
  <w:style w:type="character" w:customStyle="1" w:styleId="emoji">
    <w:name w:val="emoji"/>
    <w:basedOn w:val="DefaultParagraphFont"/>
    <w:rsid w:val="00F654AF"/>
  </w:style>
  <w:style w:type="paragraph" w:customStyle="1" w:styleId="has-text-align-center">
    <w:name w:val="has-text-align-center"/>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inlineblock">
    <w:name w:val="inlineblock"/>
    <w:basedOn w:val="DefaultParagraphFont"/>
    <w:rsid w:val="00F654AF"/>
  </w:style>
  <w:style w:type="character" w:customStyle="1" w:styleId="sciprofiles-linkname">
    <w:name w:val="sciprofiles-link__name"/>
    <w:basedOn w:val="DefaultParagraphFont"/>
    <w:rsid w:val="00F654AF"/>
  </w:style>
  <w:style w:type="paragraph" w:customStyle="1" w:styleId="Heading61">
    <w:name w:val="Heading 61"/>
    <w:basedOn w:val="Normal"/>
    <w:next w:val="Normal"/>
    <w:uiPriority w:val="99"/>
    <w:semiHidden/>
    <w:unhideWhenUsed/>
    <w:qFormat/>
    <w:rsid w:val="00F654AF"/>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F654AF"/>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F654AF"/>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cites2 Char1"/>
    <w:basedOn w:val="DefaultParagraphFont"/>
    <w:uiPriority w:val="99"/>
    <w:semiHidden/>
    <w:rsid w:val="00F654AF"/>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F654AF"/>
    <w:rPr>
      <w:rFonts w:eastAsia="Calibri"/>
      <w:bCs/>
      <w:sz w:val="22"/>
      <w:szCs w:val="22"/>
      <w:u w:val="single"/>
    </w:rPr>
  </w:style>
  <w:style w:type="paragraph" w:customStyle="1" w:styleId="Warrants1">
    <w:name w:val="Warrants1"/>
    <w:basedOn w:val="Normal"/>
    <w:next w:val="Normal"/>
    <w:uiPriority w:val="1"/>
    <w:qFormat/>
    <w:rsid w:val="00F654AF"/>
    <w:pPr>
      <w:ind w:left="720"/>
      <w:outlineLvl w:val="0"/>
    </w:pPr>
    <w:rPr>
      <w:sz w:val="24"/>
      <w:u w:val="single"/>
    </w:rPr>
  </w:style>
  <w:style w:type="table" w:customStyle="1" w:styleId="TableGrid10">
    <w:name w:val="Table Grid1"/>
    <w:basedOn w:val="TableNormal"/>
    <w:next w:val="TableGrid"/>
    <w:uiPriority w:val="39"/>
    <w:rsid w:val="00F654AF"/>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F654AF"/>
    <w:rPr>
      <w:color w:val="215868"/>
    </w:rPr>
  </w:style>
  <w:style w:type="character" w:customStyle="1" w:styleId="analyticrealChar">
    <w:name w:val="analytic real Char"/>
    <w:basedOn w:val="DefaultParagraphFont"/>
    <w:link w:val="analyticreal"/>
    <w:uiPriority w:val="4"/>
    <w:rsid w:val="00F654AF"/>
    <w:rPr>
      <w:rFonts w:eastAsiaTheme="majorEastAsia" w:cstheme="majorBidi"/>
      <w:b/>
      <w:iCs/>
      <w:color w:val="215868"/>
      <w:sz w:val="26"/>
    </w:rPr>
  </w:style>
  <w:style w:type="character" w:customStyle="1" w:styleId="texttext1fzle1">
    <w:name w:val="text__text__1fzle1"/>
    <w:basedOn w:val="DefaultParagraphFont"/>
    <w:rsid w:val="00F654AF"/>
  </w:style>
  <w:style w:type="character" w:customStyle="1" w:styleId="captioncontainer">
    <w:name w:val="caption__container"/>
    <w:basedOn w:val="DefaultParagraphFont"/>
    <w:rsid w:val="00F654AF"/>
  </w:style>
  <w:style w:type="character" w:customStyle="1" w:styleId="captionsource">
    <w:name w:val="caption__source"/>
    <w:basedOn w:val="DefaultParagraphFont"/>
    <w:rsid w:val="00F654AF"/>
  </w:style>
  <w:style w:type="character" w:customStyle="1" w:styleId="related-itemeyebrow">
    <w:name w:val="related-item__eyebrow"/>
    <w:basedOn w:val="DefaultParagraphFont"/>
    <w:rsid w:val="00F654AF"/>
  </w:style>
  <w:style w:type="paragraph" w:customStyle="1" w:styleId="defaultstyledtext-sc-1nhbny4-0">
    <w:name w:val="default__styledtext-sc-1nhbny4-0"/>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l-author-name-more">
    <w:name w:val="al-author-name-more"/>
    <w:basedOn w:val="DefaultParagraphFont"/>
    <w:rsid w:val="00F654AF"/>
  </w:style>
  <w:style w:type="character" w:customStyle="1" w:styleId="delimiter">
    <w:name w:val="delimiter"/>
    <w:basedOn w:val="DefaultParagraphFont"/>
    <w:rsid w:val="00F654AF"/>
  </w:style>
  <w:style w:type="character" w:customStyle="1" w:styleId="off-screen">
    <w:name w:val="off-screen"/>
    <w:basedOn w:val="DefaultParagraphFont"/>
    <w:rsid w:val="00F654AF"/>
  </w:style>
  <w:style w:type="character" w:customStyle="1" w:styleId="contribdegrees">
    <w:name w:val="contribdegrees"/>
    <w:basedOn w:val="DefaultParagraphFont"/>
    <w:rsid w:val="00F654AF"/>
  </w:style>
  <w:style w:type="character" w:customStyle="1" w:styleId="orcid-icon">
    <w:name w:val="orcid-icon"/>
    <w:basedOn w:val="DefaultParagraphFont"/>
    <w:rsid w:val="00F654AF"/>
  </w:style>
  <w:style w:type="character" w:customStyle="1" w:styleId="c9dxtc">
    <w:name w:val="c9dxtc"/>
    <w:basedOn w:val="DefaultParagraphFont"/>
    <w:rsid w:val="00F654AF"/>
  </w:style>
  <w:style w:type="paragraph" w:customStyle="1" w:styleId="wpds-c-cydrxm">
    <w:name w:val="wpds-c-cydrx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first-child">
    <w:name w:val="first-child"/>
    <w:basedOn w:val="Normal"/>
    <w:qFormat/>
    <w:rsid w:val="00F654AF"/>
    <w:pPr>
      <w:spacing w:before="100" w:beforeAutospacing="1" w:after="100" w:afterAutospacing="1"/>
    </w:pPr>
    <w:rPr>
      <w:rFonts w:ascii="Times New Roman" w:eastAsia="Times New Roman" w:hAnsi="Times New Roman" w:cs="Times New Roman"/>
      <w:sz w:val="24"/>
    </w:rPr>
  </w:style>
  <w:style w:type="character" w:customStyle="1" w:styleId="uficommentbody">
    <w:name w:val="uficommentbody"/>
    <w:basedOn w:val="DefaultParagraphFont"/>
    <w:rsid w:val="00F654AF"/>
  </w:style>
  <w:style w:type="character" w:customStyle="1" w:styleId="accordion-tabbedtab-mobile">
    <w:name w:val="accordion-tabbed__tab-mobile"/>
    <w:basedOn w:val="DefaultParagraphFont"/>
    <w:rsid w:val="00F654AF"/>
  </w:style>
  <w:style w:type="character" w:customStyle="1" w:styleId="comma-separator">
    <w:name w:val="comma-separator"/>
    <w:basedOn w:val="DefaultParagraphFont"/>
    <w:rsid w:val="00F654AF"/>
  </w:style>
  <w:style w:type="character" w:customStyle="1" w:styleId="whiteboxitemtitleeejvf">
    <w:name w:val="whitebox__itemtitle___eejvf"/>
    <w:basedOn w:val="DefaultParagraphFont"/>
    <w:rsid w:val="00F654AF"/>
  </w:style>
  <w:style w:type="character" w:customStyle="1" w:styleId="table-captionlabel">
    <w:name w:val="table-caption__label"/>
    <w:basedOn w:val="DefaultParagraphFont"/>
    <w:rsid w:val="00F654AF"/>
  </w:style>
  <w:style w:type="character" w:customStyle="1" w:styleId="section-footnote">
    <w:name w:val="section-footnote"/>
    <w:basedOn w:val="DefaultParagraphFont"/>
    <w:rsid w:val="00F654AF"/>
  </w:style>
  <w:style w:type="character" w:customStyle="1" w:styleId="button-link-text">
    <w:name w:val="button-link-text"/>
    <w:basedOn w:val="DefaultParagraphFont"/>
    <w:rsid w:val="00F654AF"/>
  </w:style>
  <w:style w:type="character" w:customStyle="1" w:styleId="react-xocs-alternative-link">
    <w:name w:val="react-xocs-alternative-link"/>
    <w:basedOn w:val="DefaultParagraphFont"/>
    <w:rsid w:val="00F654AF"/>
  </w:style>
  <w:style w:type="character" w:customStyle="1" w:styleId="given-name">
    <w:name w:val="given-name"/>
    <w:basedOn w:val="DefaultParagraphFont"/>
    <w:rsid w:val="00F654AF"/>
  </w:style>
  <w:style w:type="paragraph" w:customStyle="1" w:styleId="features-articleintro">
    <w:name w:val="features-article__intro"/>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font-bold">
    <w:name w:val="font-bold"/>
    <w:basedOn w:val="DefaultParagraphFont"/>
    <w:rsid w:val="00F654AF"/>
  </w:style>
  <w:style w:type="paragraph" w:customStyle="1" w:styleId="wp-block-opus-core-block-rewrite-op">
    <w:name w:val="wp-block-opus-core-block-rewrite-op"/>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extquote">
    <w:name w:val="extquot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odypara">
    <w:name w:val="body_para"/>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F654AF"/>
  </w:style>
  <w:style w:type="character" w:customStyle="1" w:styleId="-no-break">
    <w:name w:val="•-no-break"/>
    <w:basedOn w:val="DefaultParagraphFont"/>
    <w:rsid w:val="00F654AF"/>
  </w:style>
  <w:style w:type="paragraph" w:customStyle="1" w:styleId="extract">
    <w:name w:val="extrac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ullquote">
    <w:name w:val="pull_quot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haroverride-2">
    <w:name w:val="charoverride-2"/>
    <w:basedOn w:val="DefaultParagraphFont"/>
    <w:rsid w:val="00F654AF"/>
  </w:style>
  <w:style w:type="paragraph" w:customStyle="1" w:styleId="ct-body-large">
    <w:name w:val="ct-body-larg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t-card-title">
    <w:name w:val="ct-card-titl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wpds-c-gnhupa">
    <w:name w:val="wpds-c-gnhupa"/>
    <w:basedOn w:val="DefaultParagraphFont"/>
    <w:rsid w:val="00F654AF"/>
  </w:style>
  <w:style w:type="paragraph" w:customStyle="1" w:styleId="standardeinzug">
    <w:name w:val="standardeinzug"/>
    <w:basedOn w:val="Normal"/>
    <w:qFormat/>
    <w:rsid w:val="00F654AF"/>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F654AF"/>
  </w:style>
  <w:style w:type="paragraph" w:customStyle="1" w:styleId="inline">
    <w:name w:val="inlin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nlmattrib">
    <w:name w:val="nlm_attrib"/>
    <w:basedOn w:val="DefaultParagraphFont"/>
    <w:rsid w:val="00F654AF"/>
  </w:style>
  <w:style w:type="character" w:customStyle="1" w:styleId="position-relative">
    <w:name w:val="position-relative"/>
    <w:basedOn w:val="DefaultParagraphFont"/>
    <w:rsid w:val="00F654AF"/>
  </w:style>
  <w:style w:type="character" w:customStyle="1" w:styleId="authorinfodata">
    <w:name w:val="authorinfodata"/>
    <w:basedOn w:val="DefaultParagraphFont"/>
    <w:rsid w:val="00F654AF"/>
  </w:style>
  <w:style w:type="paragraph" w:customStyle="1" w:styleId="css-18vfmjb">
    <w:name w:val="css-18vfmjb"/>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ss-1nhh0tp">
    <w:name w:val="css-1nhh0tp"/>
    <w:basedOn w:val="DefaultParagraphFont"/>
    <w:rsid w:val="00F654AF"/>
  </w:style>
  <w:style w:type="character" w:customStyle="1" w:styleId="css-0">
    <w:name w:val="css-0"/>
    <w:basedOn w:val="DefaultParagraphFont"/>
    <w:rsid w:val="00F654AF"/>
  </w:style>
  <w:style w:type="character" w:customStyle="1" w:styleId="css-8lle59">
    <w:name w:val="css-8lle59"/>
    <w:basedOn w:val="DefaultParagraphFont"/>
    <w:rsid w:val="00F654AF"/>
  </w:style>
  <w:style w:type="paragraph" w:customStyle="1" w:styleId="css-g6n5ve">
    <w:name w:val="css-g6n5v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etailsub">
    <w:name w:val="detail__sub"/>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jw-time-update">
    <w:name w:val="jw-time-update"/>
    <w:basedOn w:val="DefaultParagraphFont"/>
    <w:rsid w:val="00F654AF"/>
  </w:style>
  <w:style w:type="character" w:customStyle="1" w:styleId="jw-volume-update">
    <w:name w:val="jw-volume-update"/>
    <w:basedOn w:val="DefaultParagraphFont"/>
    <w:rsid w:val="00F654AF"/>
  </w:style>
  <w:style w:type="paragraph" w:customStyle="1" w:styleId="dx-doi">
    <w:name w:val="dx-doi"/>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4778916072278358080m-2316904456512871368gmail-s1">
    <w:name w:val="m_-4778916072278358080m_-2316904456512871368gmail-s1"/>
    <w:basedOn w:val="DefaultParagraphFont"/>
    <w:rsid w:val="00F654AF"/>
  </w:style>
  <w:style w:type="character" w:customStyle="1" w:styleId="dttext">
    <w:name w:val="dttext"/>
    <w:basedOn w:val="DefaultParagraphFont"/>
    <w:rsid w:val="00F654AF"/>
  </w:style>
  <w:style w:type="character" w:customStyle="1" w:styleId="black-text">
    <w:name w:val="black-text"/>
    <w:basedOn w:val="DefaultParagraphFont"/>
    <w:rsid w:val="00F654AF"/>
  </w:style>
  <w:style w:type="paragraph" w:customStyle="1" w:styleId="mb-3">
    <w:name w:val="mb-3"/>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flex">
    <w:name w:val="d-flex"/>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uthors-multiple">
    <w:name w:val="authors-multiple"/>
    <w:basedOn w:val="DefaultParagraphFont"/>
    <w:rsid w:val="00F654AF"/>
  </w:style>
  <w:style w:type="character" w:customStyle="1" w:styleId="articleauthor1">
    <w:name w:val="article__author"/>
    <w:basedOn w:val="DefaultParagraphFont"/>
    <w:rsid w:val="00F654AF"/>
  </w:style>
  <w:style w:type="paragraph" w:customStyle="1" w:styleId="ltxp">
    <w:name w:val="ltx_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ltxtext">
    <w:name w:val="ltx_text"/>
    <w:basedOn w:val="DefaultParagraphFont"/>
    <w:rsid w:val="00F654AF"/>
  </w:style>
  <w:style w:type="character" w:customStyle="1" w:styleId="spanwrapper-khmjle">
    <w:name w:val="spanwrapper-khmjle"/>
    <w:basedOn w:val="DefaultParagraphFont"/>
    <w:rsid w:val="00F654AF"/>
  </w:style>
  <w:style w:type="paragraph" w:customStyle="1" w:styleId="bylinewrapper-ijzcxt">
    <w:name w:val="bylinewrapper-ijzc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bylinename-ckrvjj">
    <w:name w:val="bylinename-ckrvjj"/>
    <w:basedOn w:val="DefaultParagraphFont"/>
    <w:rsid w:val="00F654AF"/>
  </w:style>
  <w:style w:type="character" w:customStyle="1" w:styleId="basewrap-sc-uabmb">
    <w:name w:val="basewrap-sc-uabmb"/>
    <w:basedOn w:val="DefaultParagraphFont"/>
    <w:rsid w:val="00F654AF"/>
  </w:style>
  <w:style w:type="paragraph" w:customStyle="1" w:styleId="story-textparagraph">
    <w:name w:val="story-text__paragraph"/>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highwire-citation-author">
    <w:name w:val="highwire-citation-author"/>
    <w:basedOn w:val="DefaultParagraphFont"/>
    <w:rsid w:val="00F654AF"/>
  </w:style>
  <w:style w:type="character" w:customStyle="1" w:styleId="big-cap">
    <w:name w:val="big-cap"/>
    <w:basedOn w:val="DefaultParagraphFont"/>
    <w:rsid w:val="00F654AF"/>
  </w:style>
  <w:style w:type="paragraph" w:customStyle="1" w:styleId="author-text">
    <w:name w:val="author-tex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lear1">
    <w:name w:val="Clear1"/>
    <w:basedOn w:val="Heading1"/>
    <w:next w:val="NoSpacing"/>
    <w:autoRedefine/>
    <w:uiPriority w:val="99"/>
    <w:qFormat/>
    <w:rsid w:val="00F654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res9jf">
    <w:name w:val="res9jf"/>
    <w:basedOn w:val="DefaultParagraphFont"/>
    <w:rsid w:val="00F654AF"/>
  </w:style>
  <w:style w:type="character" w:customStyle="1" w:styleId="currenthithighlight">
    <w:name w:val="currenthithighlight"/>
    <w:basedOn w:val="DefaultParagraphFont"/>
    <w:rsid w:val="00F654AF"/>
  </w:style>
  <w:style w:type="character" w:customStyle="1" w:styleId="screen-reader-text">
    <w:name w:val="screen-reader-text"/>
    <w:basedOn w:val="DefaultParagraphFont"/>
    <w:rsid w:val="00F654AF"/>
  </w:style>
  <w:style w:type="paragraph" w:customStyle="1" w:styleId="native-adcopy">
    <w:name w:val="native-ad__cop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pullquotewide">
    <w:name w:val="pullquotewide"/>
    <w:basedOn w:val="DefaultParagraphFont"/>
    <w:rsid w:val="00F654AF"/>
  </w:style>
  <w:style w:type="paragraph" w:customStyle="1" w:styleId="usa-breadcrumblist-item">
    <w:name w:val="usa-breadcrumb__list-ite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cr-139bh9t">
    <w:name w:val="dcr-139bh9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dcr-1f2y4fi">
    <w:name w:val="dcr-1f2y4fi"/>
    <w:basedOn w:val="DefaultParagraphFont"/>
    <w:rsid w:val="00F654AF"/>
  </w:style>
  <w:style w:type="character" w:customStyle="1" w:styleId="font-xxxs">
    <w:name w:val="font-xxxs"/>
    <w:basedOn w:val="DefaultParagraphFont"/>
    <w:rsid w:val="00F654AF"/>
  </w:style>
  <w:style w:type="character" w:customStyle="1" w:styleId="content-type">
    <w:name w:val="content-type"/>
    <w:basedOn w:val="DefaultParagraphFont"/>
    <w:rsid w:val="00F654AF"/>
  </w:style>
  <w:style w:type="character" w:customStyle="1" w:styleId="dek">
    <w:name w:val="dek"/>
    <w:basedOn w:val="DefaultParagraphFont"/>
    <w:rsid w:val="00F654AF"/>
  </w:style>
  <w:style w:type="paragraph" w:customStyle="1" w:styleId="utility">
    <w:name w:val="utility"/>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optext">
    <w:name w:val="top__text"/>
    <w:basedOn w:val="DefaultParagraphFont"/>
    <w:rsid w:val="00F654AF"/>
  </w:style>
  <w:style w:type="paragraph" w:customStyle="1" w:styleId="inline-ad-para">
    <w:name w:val="inline-ad-para"/>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ody-text-paragraph">
    <w:name w:val="body-text-paragraph"/>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endnotereference0">
    <w:name w:val="endnotereference"/>
    <w:basedOn w:val="DefaultParagraphFont"/>
    <w:rsid w:val="00F654AF"/>
  </w:style>
  <w:style w:type="paragraph" w:customStyle="1" w:styleId="stat-form-inline-description">
    <w:name w:val="stat-form-inline-description"/>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privacy-link">
    <w:name w:val="privacy-link"/>
    <w:basedOn w:val="DefaultParagraphFont"/>
    <w:rsid w:val="00F654AF"/>
  </w:style>
  <w:style w:type="character" w:customStyle="1" w:styleId="h1-maintitle">
    <w:name w:val="h1-main__title"/>
    <w:basedOn w:val="DefaultParagraphFont"/>
    <w:rsid w:val="00F654AF"/>
  </w:style>
  <w:style w:type="character" w:customStyle="1" w:styleId="authors-list-item">
    <w:name w:val="authors-list-item"/>
    <w:basedOn w:val="DefaultParagraphFont"/>
    <w:rsid w:val="00F654AF"/>
  </w:style>
  <w:style w:type="character" w:customStyle="1" w:styleId="author-sup-separator">
    <w:name w:val="author-sup-separator"/>
    <w:basedOn w:val="DefaultParagraphFont"/>
    <w:rsid w:val="00F654AF"/>
  </w:style>
  <w:style w:type="character" w:customStyle="1" w:styleId="headingtext">
    <w:name w:val="heading__text"/>
    <w:basedOn w:val="DefaultParagraphFont"/>
    <w:rsid w:val="00F654AF"/>
  </w:style>
  <w:style w:type="character" w:customStyle="1" w:styleId="figpopup-sensitive-area">
    <w:name w:val="figpopup-sensitive-area"/>
    <w:basedOn w:val="DefaultParagraphFont"/>
    <w:rsid w:val="00F654AF"/>
  </w:style>
  <w:style w:type="paragraph" w:customStyle="1" w:styleId="flushleft">
    <w:name w:val="flushlef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view-inline">
    <w:name w:val="view-inlin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view-popup">
    <w:name w:val="view-popu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able-label">
    <w:name w:val="table-label"/>
    <w:basedOn w:val="DefaultParagraphFont"/>
    <w:rsid w:val="00F654AF"/>
  </w:style>
  <w:style w:type="paragraph" w:customStyle="1" w:styleId="has-background">
    <w:name w:val="has-background"/>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figurecaption">
    <w:name w:val="figure__caption"/>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recommendedtitle">
    <w:name w:val="recommended__titl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ext-first-letter">
    <w:name w:val="text-first-letter"/>
    <w:basedOn w:val="DefaultParagraphFont"/>
    <w:rsid w:val="00F654AF"/>
  </w:style>
  <w:style w:type="paragraph" w:customStyle="1" w:styleId="newsletter-desc">
    <w:name w:val="newsletter-desc"/>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field-p">
    <w:name w:val="field-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heckbox-span">
    <w:name w:val="checkbox-span"/>
    <w:basedOn w:val="DefaultParagraphFont"/>
    <w:rsid w:val="00F654AF"/>
  </w:style>
  <w:style w:type="character" w:customStyle="1" w:styleId="muibuttonlabel-0-1-144">
    <w:name w:val="muibuttonlabel-0-1-144"/>
    <w:basedOn w:val="DefaultParagraphFont"/>
    <w:rsid w:val="00F654AF"/>
  </w:style>
  <w:style w:type="character" w:customStyle="1" w:styleId="lwptoctoggle">
    <w:name w:val="lwptoc_toggle"/>
    <w:basedOn w:val="DefaultParagraphFont"/>
    <w:rsid w:val="00F654AF"/>
  </w:style>
  <w:style w:type="paragraph" w:customStyle="1" w:styleId="hy">
    <w:name w:val="hy"/>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ounter-paragraph">
    <w:name w:val="counter-paragraph"/>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button-text">
    <w:name w:val="button-text"/>
    <w:basedOn w:val="DefaultParagraphFont"/>
    <w:rsid w:val="00F654AF"/>
  </w:style>
  <w:style w:type="paragraph" w:customStyle="1" w:styleId="paragraph">
    <w:name w:val="paragraph"/>
    <w:basedOn w:val="Normal"/>
    <w:qFormat/>
    <w:rsid w:val="00F654AF"/>
    <w:pPr>
      <w:spacing w:before="100" w:beforeAutospacing="1" w:after="100" w:afterAutospacing="1"/>
    </w:pPr>
    <w:rPr>
      <w:rFonts w:ascii="Times New Roman" w:eastAsia="Times New Roman" w:hAnsi="Times New Roman" w:cs="Times New Roman"/>
      <w:sz w:val="24"/>
    </w:rPr>
  </w:style>
  <w:style w:type="paragraph" w:customStyle="1" w:styleId="related-contentheadline">
    <w:name w:val="related-content__headlin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related-contentheadline-text">
    <w:name w:val="related-content__headline-text"/>
    <w:basedOn w:val="DefaultParagraphFont"/>
    <w:rsid w:val="00F654AF"/>
  </w:style>
  <w:style w:type="paragraph" w:customStyle="1" w:styleId="q-text">
    <w:name w:val="q-tex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log-authorbio">
    <w:name w:val="blog-author__bio"/>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tylestimex3woor-a7hh34442fwris">
    <w:name w:val="styles__time_x3woor-a7hh34442fwris"/>
    <w:basedOn w:val="DefaultParagraphFont"/>
    <w:rsid w:val="00F654AF"/>
  </w:style>
  <w:style w:type="character" w:customStyle="1" w:styleId="wsj-article-credit">
    <w:name w:val="wsj-article-credit"/>
    <w:basedOn w:val="DefaultParagraphFont"/>
    <w:rsid w:val="00F654AF"/>
  </w:style>
  <w:style w:type="character" w:customStyle="1" w:styleId="wsj-article-credit-tag">
    <w:name w:val="wsj-article-credit-tag"/>
    <w:basedOn w:val="DefaultParagraphFont"/>
    <w:rsid w:val="00F654AF"/>
  </w:style>
  <w:style w:type="paragraph" w:customStyle="1" w:styleId="component-root-0-2-59">
    <w:name w:val="component-root-0-2-59"/>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2">
    <w:name w:val="g-pstyle2"/>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3">
    <w:name w:val="g-pstyle3"/>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8h863p">
    <w:name w:val="css-8h863p"/>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4">
    <w:name w:val="g-pstyle4"/>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5">
    <w:name w:val="g-pstyle5"/>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6">
    <w:name w:val="g-pstyle6"/>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7">
    <w:name w:val="g-pstyle7"/>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pstyle8">
    <w:name w:val="g-pstyle8"/>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F654AF"/>
  </w:style>
  <w:style w:type="character" w:customStyle="1" w:styleId="css-1rhhdjb">
    <w:name w:val="css-1rhhdjb"/>
    <w:basedOn w:val="DefaultParagraphFont"/>
    <w:rsid w:val="00F654AF"/>
  </w:style>
  <w:style w:type="character" w:customStyle="1" w:styleId="css-u32m0k">
    <w:name w:val="css-u32m0k"/>
    <w:basedOn w:val="DefaultParagraphFont"/>
    <w:rsid w:val="00F654AF"/>
  </w:style>
  <w:style w:type="character" w:customStyle="1" w:styleId="css-16f3y1r">
    <w:name w:val="css-16f3y1r"/>
    <w:basedOn w:val="DefaultParagraphFont"/>
    <w:rsid w:val="00F654AF"/>
  </w:style>
  <w:style w:type="character" w:customStyle="1" w:styleId="css-cnj6d5">
    <w:name w:val="css-cnj6d5"/>
    <w:basedOn w:val="DefaultParagraphFont"/>
    <w:rsid w:val="00F654AF"/>
  </w:style>
  <w:style w:type="character" w:customStyle="1" w:styleId="elstoryelementheader">
    <w:name w:val="el__storyelement__header"/>
    <w:basedOn w:val="DefaultParagraphFont"/>
    <w:rsid w:val="00F654AF"/>
  </w:style>
  <w:style w:type="character" w:customStyle="1" w:styleId="company-name">
    <w:name w:val="company-name"/>
    <w:basedOn w:val="DefaultParagraphFont"/>
    <w:rsid w:val="00F654AF"/>
  </w:style>
  <w:style w:type="character" w:customStyle="1" w:styleId="playbutton-flyout">
    <w:name w:val="playbutton-flyout"/>
    <w:basedOn w:val="DefaultParagraphFont"/>
    <w:rsid w:val="00F654AF"/>
  </w:style>
  <w:style w:type="character" w:customStyle="1" w:styleId="inlinevideo-videolabel">
    <w:name w:val="inlinevideo-videolabel"/>
    <w:basedOn w:val="DefaultParagraphFont"/>
    <w:rsid w:val="00F654AF"/>
  </w:style>
  <w:style w:type="character" w:customStyle="1" w:styleId="inlinevideo-videoduration">
    <w:name w:val="inlinevideo-videoduration"/>
    <w:basedOn w:val="DefaultParagraphFont"/>
    <w:rsid w:val="00F654AF"/>
  </w:style>
  <w:style w:type="paragraph" w:customStyle="1" w:styleId="article-audio-playercta">
    <w:name w:val="article-audio-player__cta"/>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has-dropcap">
    <w:name w:val="has-dropcap"/>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asewrap-sc-twddq">
    <w:name w:val="basewrap-sc-twddq"/>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longbio">
    <w:name w:val="long_bio"/>
    <w:basedOn w:val="DefaultParagraphFont"/>
    <w:rsid w:val="00F654AF"/>
  </w:style>
  <w:style w:type="character" w:customStyle="1" w:styleId="a11y">
    <w:name w:val="a11y"/>
    <w:basedOn w:val="DefaultParagraphFont"/>
    <w:rsid w:val="00F654AF"/>
  </w:style>
  <w:style w:type="paragraph" w:customStyle="1" w:styleId="articleparagraphroot2qm08">
    <w:name w:val="articleparagraph_root__2qm08"/>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rticlerelatedcontentlistlistitemvqe3t">
    <w:name w:val="articlerelatedcontentlist_listitem__vqe3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lock-subtext">
    <w:name w:val="block-sub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opic">
    <w:name w:val="topic"/>
    <w:basedOn w:val="DefaultParagraphFont"/>
    <w:rsid w:val="00F654AF"/>
  </w:style>
  <w:style w:type="character" w:customStyle="1" w:styleId="job-title">
    <w:name w:val="job-title"/>
    <w:basedOn w:val="DefaultParagraphFont"/>
    <w:rsid w:val="00F654AF"/>
  </w:style>
  <w:style w:type="paragraph" w:customStyle="1" w:styleId="recircsubheading">
    <w:name w:val="recirc__subheading"/>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postdate0">
    <w:name w:val="post__date"/>
    <w:basedOn w:val="DefaultParagraphFont"/>
    <w:rsid w:val="00F654AF"/>
  </w:style>
  <w:style w:type="character" w:customStyle="1" w:styleId="post-pullquote-right">
    <w:name w:val="post-pullquote-right"/>
    <w:basedOn w:val="DefaultParagraphFont"/>
    <w:rsid w:val="00F654AF"/>
  </w:style>
  <w:style w:type="paragraph" w:customStyle="1" w:styleId="dcr-s23rjr">
    <w:name w:val="dcr-s23rj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headingheadingstyled-sc-1w5xk2o-0-p">
    <w:name w:val="heading__headingstyled-sc-1w5xk2o-0-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kickerkickerspan-k30x22-2">
    <w:name w:val="kicker__kickerspan-k30x22-2"/>
    <w:basedOn w:val="DefaultParagraphFont"/>
    <w:rsid w:val="00F654AF"/>
  </w:style>
  <w:style w:type="paragraph" w:customStyle="1" w:styleId="pitch2">
    <w:name w:val="pitch2"/>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
    <w:name w:val="paragraph-newsletter-1"/>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
    <w:name w:val="paragraph-newsletter-2"/>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3">
    <w:name w:val="paragraph-newsletter-3"/>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4">
    <w:name w:val="paragraph-newsletter-4"/>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5">
    <w:name w:val="paragraph-newsletter-5"/>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6">
    <w:name w:val="paragraph-newsletter-6"/>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field-suffix">
    <w:name w:val="field-suffix"/>
    <w:basedOn w:val="DefaultParagraphFont"/>
    <w:rsid w:val="00F654AF"/>
  </w:style>
  <w:style w:type="paragraph" w:customStyle="1" w:styleId="paragraph-newsletter-7">
    <w:name w:val="paragraph-newsletter-7"/>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8">
    <w:name w:val="paragraph-newsletter-8"/>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9">
    <w:name w:val="paragraph-newsletter-9"/>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0">
    <w:name w:val="paragraph-newsletter-10"/>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1">
    <w:name w:val="paragraph-newsletter-11"/>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2">
    <w:name w:val="paragraph-newsletter-12"/>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3">
    <w:name w:val="paragraph-newsletter-13"/>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4">
    <w:name w:val="paragraph-newsletter-14"/>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5">
    <w:name w:val="paragraph-newsletter-15"/>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6">
    <w:name w:val="paragraph-newsletter-16"/>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7">
    <w:name w:val="paragraph-newsletter-17"/>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8">
    <w:name w:val="paragraph-newsletter-18"/>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19">
    <w:name w:val="paragraph-newsletter-19"/>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0">
    <w:name w:val="paragraph-newsletter-20"/>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1">
    <w:name w:val="paragraph-newsletter-21"/>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2">
    <w:name w:val="paragraph-newsletter-22"/>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3">
    <w:name w:val="paragraph-newsletter-23"/>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4">
    <w:name w:val="paragraph-newsletter-24"/>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5">
    <w:name w:val="paragraph-newsletter-25"/>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6">
    <w:name w:val="paragraph-newsletter-26"/>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newsletter-27">
    <w:name w:val="paragraph-newsletter-27"/>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astartdate">
    <w:name w:val="mastartdate"/>
    <w:basedOn w:val="DefaultParagraphFont"/>
    <w:rsid w:val="00F654AF"/>
  </w:style>
  <w:style w:type="character" w:customStyle="1" w:styleId="sans-serif">
    <w:name w:val="sans-serif"/>
    <w:basedOn w:val="DefaultParagraphFont"/>
    <w:rsid w:val="00F654AF"/>
  </w:style>
  <w:style w:type="character" w:customStyle="1" w:styleId="mr10">
    <w:name w:val="mr10"/>
    <w:basedOn w:val="DefaultParagraphFont"/>
    <w:rsid w:val="00F654AF"/>
  </w:style>
  <w:style w:type="character" w:customStyle="1" w:styleId="paragraphheader">
    <w:name w:val="paragraphheader"/>
    <w:basedOn w:val="DefaultParagraphFont"/>
    <w:rsid w:val="00F654AF"/>
  </w:style>
  <w:style w:type="character" w:customStyle="1" w:styleId="font--article-body1">
    <w:name w:val="font--article-body1"/>
    <w:basedOn w:val="DefaultParagraphFont"/>
    <w:rsid w:val="00F654AF"/>
  </w:style>
  <w:style w:type="paragraph" w:customStyle="1" w:styleId="authorarchiveauthorbio">
    <w:name w:val="authorarchiveauthorbio"/>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inset-text">
    <w:name w:val="inset-te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icon-label">
    <w:name w:val="icon-label"/>
    <w:basedOn w:val="DefaultParagraphFont"/>
    <w:rsid w:val="00F654AF"/>
  </w:style>
  <w:style w:type="character" w:customStyle="1" w:styleId="card-meta-item">
    <w:name w:val="card-meta-item"/>
    <w:basedOn w:val="DefaultParagraphFont"/>
    <w:rsid w:val="00F654AF"/>
  </w:style>
  <w:style w:type="paragraph" w:customStyle="1" w:styleId="has-3-margin-bottom">
    <w:name w:val="has-3-margin-botto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hare-toolsservice">
    <w:name w:val="share-tools__servic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1">
    <w:name w:val="g1"/>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googledfpad-advertisement">
    <w:name w:val="googledfpad-advertisement"/>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1qa9noj">
    <w:name w:val="css-1qa9noj"/>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1648plh">
    <w:name w:val="css-1648plh"/>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12u6l7z">
    <w:name w:val="css-12u6l7z"/>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1vhwwzl">
    <w:name w:val="css-1vhwwzl"/>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ss-1msjh1x">
    <w:name w:val="css-1msjh1x"/>
    <w:basedOn w:val="DefaultParagraphFont"/>
    <w:rsid w:val="00F654AF"/>
  </w:style>
  <w:style w:type="character" w:customStyle="1" w:styleId="css-jevhma">
    <w:name w:val="css-jevhma"/>
    <w:basedOn w:val="DefaultParagraphFont"/>
    <w:rsid w:val="00F654AF"/>
  </w:style>
  <w:style w:type="character" w:customStyle="1" w:styleId="css-1u46b97">
    <w:name w:val="css-1u46b97"/>
    <w:basedOn w:val="DefaultParagraphFont"/>
    <w:rsid w:val="00F654AF"/>
  </w:style>
  <w:style w:type="character" w:customStyle="1" w:styleId="muibuttonlabel-0-1-294">
    <w:name w:val="muibuttonlabel-0-1-294"/>
    <w:basedOn w:val="DefaultParagraphFont"/>
    <w:rsid w:val="00F654AF"/>
  </w:style>
  <w:style w:type="character" w:customStyle="1" w:styleId="cursor-pointer">
    <w:name w:val="cursor-pointer"/>
    <w:basedOn w:val="DefaultParagraphFont"/>
    <w:rsid w:val="00F654AF"/>
  </w:style>
  <w:style w:type="character" w:customStyle="1" w:styleId="Title2">
    <w:name w:val="Title2"/>
    <w:basedOn w:val="DefaultParagraphFont"/>
    <w:rsid w:val="00F654AF"/>
  </w:style>
  <w:style w:type="paragraph" w:customStyle="1" w:styleId="flex-active-slide">
    <w:name w:val="flex-active-slid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cr-xry7m2">
    <w:name w:val="dcr-xry7m2"/>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paragraph-paragraph-2bgue">
    <w:name w:val="paragraph-paragraph-2bgu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font7">
    <w:name w:val="font_7"/>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hs-term-selected">
    <w:name w:val="shs-term-selected"/>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eeting-session">
    <w:name w:val="meeting-session"/>
    <w:basedOn w:val="DefaultParagraphFont"/>
    <w:rsid w:val="00F654AF"/>
  </w:style>
  <w:style w:type="character" w:customStyle="1" w:styleId="meeting-information">
    <w:name w:val="meeting-information"/>
    <w:basedOn w:val="DefaultParagraphFont"/>
    <w:rsid w:val="00F654AF"/>
  </w:style>
  <w:style w:type="character" w:customStyle="1" w:styleId="eza-credit">
    <w:name w:val="eza-credit"/>
    <w:basedOn w:val="DefaultParagraphFont"/>
    <w:rsid w:val="00F654AF"/>
  </w:style>
  <w:style w:type="character" w:customStyle="1" w:styleId="storylink">
    <w:name w:val="story_link"/>
    <w:basedOn w:val="DefaultParagraphFont"/>
    <w:rsid w:val="00F654AF"/>
  </w:style>
  <w:style w:type="paragraph" w:customStyle="1" w:styleId="text-center">
    <w:name w:val="text-center"/>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ss-901oao">
    <w:name w:val="css-901oao"/>
    <w:basedOn w:val="DefaultParagraphFont"/>
    <w:rsid w:val="00F654AF"/>
  </w:style>
  <w:style w:type="character" w:customStyle="1" w:styleId="r-18u37iz">
    <w:name w:val="r-18u37iz"/>
    <w:basedOn w:val="DefaultParagraphFont"/>
    <w:rsid w:val="00F654AF"/>
  </w:style>
  <w:style w:type="paragraph" w:customStyle="1" w:styleId="fm">
    <w:name w:val="f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bsatznummer">
    <w:name w:val="absatznummer"/>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genautonumlgl">
    <w:name w:val="gen_autonumlgl"/>
    <w:basedOn w:val="DefaultParagraphFont"/>
    <w:rsid w:val="00F654AF"/>
  </w:style>
  <w:style w:type="character" w:customStyle="1" w:styleId="footnotereference0">
    <w:name w:val="footnotereference"/>
    <w:basedOn w:val="DefaultParagraphFont"/>
    <w:rsid w:val="00F654AF"/>
  </w:style>
  <w:style w:type="paragraph" w:customStyle="1" w:styleId="paraaftertitle">
    <w:name w:val="paraaftertitl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Top">
    <w:name w:val="Top"/>
    <w:basedOn w:val="Heading5"/>
    <w:link w:val="TopChar"/>
    <w:uiPriority w:val="4"/>
    <w:qFormat/>
    <w:rsid w:val="00F654AF"/>
    <w:pPr>
      <w:jc w:val="center"/>
    </w:pPr>
    <w:rPr>
      <w:rFonts w:ascii="Times New Roman" w:hAnsi="Times New Roman" w:cs="Times New Roman"/>
      <w:b/>
    </w:rPr>
  </w:style>
  <w:style w:type="character" w:customStyle="1" w:styleId="TopChar">
    <w:name w:val="Top Char"/>
    <w:basedOn w:val="Heading5Char"/>
    <w:link w:val="Top"/>
    <w:uiPriority w:val="4"/>
    <w:rsid w:val="00F654AF"/>
    <w:rPr>
      <w:rFonts w:ascii="Times New Roman" w:eastAsiaTheme="majorEastAsia" w:hAnsi="Times New Roman" w:cs="Times New Roman"/>
      <w:b/>
      <w:color w:val="2F5496" w:themeColor="accent1" w:themeShade="BF"/>
      <w:szCs w:val="22"/>
    </w:rPr>
  </w:style>
  <w:style w:type="paragraph" w:customStyle="1" w:styleId="Top-LevelHeading">
    <w:name w:val="Top-Level Heading"/>
    <w:basedOn w:val="Heading1"/>
    <w:link w:val="Top-LevelHeadingChar"/>
    <w:uiPriority w:val="4"/>
    <w:qFormat/>
    <w:rsid w:val="00F654AF"/>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F654AF"/>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F654AF"/>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F654AF"/>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F654AF"/>
  </w:style>
  <w:style w:type="paragraph" w:customStyle="1" w:styleId="paragraph-sc-1tqpf5s-0">
    <w:name w:val="paragraph-sc-1tqpf5s-0"/>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mall-authors-listitem">
    <w:name w:val="small-authors-list__ite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ontentmeta">
    <w:name w:val="content__meta"/>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harebarbutton-container">
    <w:name w:val="sharebar__button-container"/>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wpds-c-dzsncg">
    <w:name w:val="wpds-c-dzsncg"/>
    <w:basedOn w:val="DefaultParagraphFont"/>
    <w:rsid w:val="00F654AF"/>
  </w:style>
  <w:style w:type="character" w:customStyle="1" w:styleId="wpds-c-enedhq">
    <w:name w:val="wpds-c-enedhq"/>
    <w:basedOn w:val="DefaultParagraphFont"/>
    <w:rsid w:val="00F654AF"/>
  </w:style>
  <w:style w:type="character" w:customStyle="1" w:styleId="inline-videodetail">
    <w:name w:val="inline-video__detail"/>
    <w:basedOn w:val="DefaultParagraphFont"/>
    <w:rsid w:val="00F654AF"/>
  </w:style>
  <w:style w:type="paragraph" w:customStyle="1" w:styleId="clay-paragraph">
    <w:name w:val="clay-paragraph"/>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Tag Cha,Heading 2 Char11"/>
    <w:basedOn w:val="DefaultParagraphFont"/>
    <w:qFormat/>
    <w:rsid w:val="00F654AF"/>
    <w:rPr>
      <w:rFonts w:ascii="Arial Narrow" w:hAnsi="Arial Narrow" w:cs="Times New Roman"/>
      <w:b/>
      <w:sz w:val="24"/>
      <w:u w:val="thick"/>
    </w:rPr>
  </w:style>
  <w:style w:type="character" w:customStyle="1" w:styleId="dropdowntitle1zryb">
    <w:name w:val="dropdown_title_1zryb"/>
    <w:basedOn w:val="DefaultParagraphFont"/>
    <w:rsid w:val="00F654AF"/>
  </w:style>
  <w:style w:type="paragraph" w:customStyle="1" w:styleId="rtejustify">
    <w:name w:val="rtejustify"/>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F654AF"/>
  </w:style>
  <w:style w:type="character" w:customStyle="1" w:styleId="gray-dark">
    <w:name w:val="gray-dark"/>
    <w:basedOn w:val="DefaultParagraphFont"/>
    <w:rsid w:val="00F654AF"/>
  </w:style>
  <w:style w:type="paragraph" w:customStyle="1" w:styleId="produced-by-line">
    <w:name w:val="produced-by-lin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F654AF"/>
  </w:style>
  <w:style w:type="character" w:customStyle="1" w:styleId="pullquote0">
    <w:name w:val="pullquote"/>
    <w:basedOn w:val="DefaultParagraphFont"/>
    <w:rsid w:val="00F654AF"/>
  </w:style>
  <w:style w:type="paragraph" w:customStyle="1" w:styleId="css-158dogj">
    <w:name w:val="css-158dogj"/>
    <w:basedOn w:val="Normal"/>
    <w:qFormat/>
    <w:rsid w:val="00F654AF"/>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F654AF"/>
  </w:style>
  <w:style w:type="paragraph" w:customStyle="1" w:styleId="body-txt-after-header">
    <w:name w:val="body-txt-after-heade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F654AF"/>
  </w:style>
  <w:style w:type="character" w:customStyle="1" w:styleId="charoverride-11">
    <w:name w:val="charoverride-11"/>
    <w:basedOn w:val="DefaultParagraphFont"/>
    <w:rsid w:val="00F654AF"/>
  </w:style>
  <w:style w:type="paragraph" w:customStyle="1" w:styleId="stop-here">
    <w:name w:val="stop-her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F654AF"/>
  </w:style>
  <w:style w:type="paragraph" w:customStyle="1" w:styleId="primary-type">
    <w:name w:val="primary-typ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F654AF"/>
  </w:style>
  <w:style w:type="paragraph" w:customStyle="1" w:styleId="quote-name">
    <w:name w:val="quote-nam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F654AF"/>
  </w:style>
  <w:style w:type="paragraph" w:customStyle="1" w:styleId="listingexcerpt">
    <w:name w:val="listing__excerpt"/>
    <w:basedOn w:val="Normal"/>
    <w:rsid w:val="00F654AF"/>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F654AF"/>
  </w:style>
  <w:style w:type="paragraph" w:customStyle="1" w:styleId="specialbutton">
    <w:name w:val="special__button"/>
    <w:basedOn w:val="Normal"/>
    <w:rsid w:val="00F654AF"/>
    <w:pPr>
      <w:spacing w:before="100" w:beforeAutospacing="1" w:after="100" w:afterAutospacing="1"/>
    </w:pPr>
    <w:rPr>
      <w:rFonts w:eastAsia="Times New Roman"/>
      <w:lang w:eastAsia="zh-CN"/>
    </w:rPr>
  </w:style>
  <w:style w:type="character" w:customStyle="1" w:styleId="m-134349766280542120gmail-cite">
    <w:name w:val="m_-134349766280542120gmail-cite"/>
    <w:basedOn w:val="DefaultParagraphFont"/>
    <w:rsid w:val="00F654AF"/>
  </w:style>
  <w:style w:type="character" w:customStyle="1" w:styleId="m-134349766280542120gmail-underline">
    <w:name w:val="m_-134349766280542120gmail-underline"/>
    <w:basedOn w:val="DefaultParagraphFont"/>
    <w:rsid w:val="00F654AF"/>
  </w:style>
  <w:style w:type="character" w:customStyle="1" w:styleId="m-134349766280542120gmail-underline0">
    <w:name w:val="m_-134349766280542120gmail-underline0"/>
    <w:basedOn w:val="DefaultParagraphFont"/>
    <w:rsid w:val="00F654AF"/>
  </w:style>
  <w:style w:type="paragraph" w:customStyle="1" w:styleId="p5">
    <w:name w:val="p5"/>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7">
    <w:name w:val="p7"/>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9">
    <w:name w:val="p9"/>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11">
    <w:name w:val="p11"/>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4">
    <w:name w:val="p4"/>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6">
    <w:name w:val="p6"/>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8">
    <w:name w:val="p8"/>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10">
    <w:name w:val="p10"/>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12">
    <w:name w:val="p12"/>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p14">
    <w:name w:val="p14"/>
    <w:basedOn w:val="Normal"/>
    <w:rsid w:val="00F654AF"/>
    <w:pPr>
      <w:spacing w:before="100" w:beforeAutospacing="1" w:after="100" w:afterAutospacing="1"/>
    </w:pPr>
    <w:rPr>
      <w:rFonts w:ascii="Times New Roman" w:eastAsia="Times New Roman" w:hAnsi="Times New Roman" w:cs="Times New Roman"/>
      <w:sz w:val="24"/>
      <w:lang w:eastAsia="zh-CN"/>
    </w:rPr>
  </w:style>
  <w:style w:type="character" w:customStyle="1" w:styleId="wsj-article-caption-content">
    <w:name w:val="wsj-article-caption-content"/>
    <w:basedOn w:val="DefaultParagraphFont"/>
    <w:rsid w:val="00F654AF"/>
  </w:style>
  <w:style w:type="paragraph" w:customStyle="1" w:styleId="initial">
    <w:name w:val="initial"/>
    <w:basedOn w:val="Normal"/>
    <w:rsid w:val="00F654AF"/>
    <w:pPr>
      <w:spacing w:before="100" w:beforeAutospacing="1" w:after="100" w:afterAutospacing="1"/>
    </w:pPr>
    <w:rPr>
      <w:rFonts w:ascii="Times New Roman" w:eastAsia="Times New Roman" w:hAnsi="Times New Roman" w:cs="Times New Roman"/>
      <w:sz w:val="24"/>
      <w:lang w:eastAsia="zh-CN"/>
    </w:rPr>
  </w:style>
  <w:style w:type="paragraph" w:customStyle="1" w:styleId="speakable-paragraph">
    <w:name w:val="speakable-paragraph"/>
    <w:basedOn w:val="Normal"/>
    <w:rsid w:val="00F654AF"/>
    <w:pPr>
      <w:spacing w:before="100" w:beforeAutospacing="1" w:after="100" w:afterAutospacing="1"/>
    </w:pPr>
    <w:rPr>
      <w:rFonts w:ascii="Times New Roman" w:eastAsia="Times New Roman" w:hAnsi="Times New Roman" w:cs="Times New Roman"/>
      <w:sz w:val="24"/>
      <w:lang w:eastAsia="zh-CN"/>
    </w:rPr>
  </w:style>
  <w:style w:type="character" w:customStyle="1" w:styleId="CardUnderlinedCharChar0">
    <w:name w:val="Card Underlined Char Char"/>
    <w:rsid w:val="00F654AF"/>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F654AF"/>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author-date">
    <w:name w:val="m_-266642551691440061gmail-author-date"/>
    <w:basedOn w:val="DefaultParagraphFont"/>
    <w:rsid w:val="00F654AF"/>
  </w:style>
  <w:style w:type="paragraph" w:customStyle="1" w:styleId="m-266642551691440061gmail-cards">
    <w:name w:val="m_-266642551691440061gmail-cards"/>
    <w:basedOn w:val="Normal"/>
    <w:rsid w:val="00F654AF"/>
    <w:pPr>
      <w:spacing w:before="100" w:beforeAutospacing="1" w:after="100" w:afterAutospacing="1"/>
    </w:pPr>
    <w:rPr>
      <w:rFonts w:ascii="Times New Roman" w:eastAsia="Times New Roman" w:hAnsi="Times New Roman" w:cs="Times New Roman"/>
      <w:sz w:val="24"/>
      <w:lang w:eastAsia="zh-CN"/>
    </w:rPr>
  </w:style>
  <w:style w:type="character" w:customStyle="1" w:styleId="m-266642551691440061gmail-debateunderline">
    <w:name w:val="m_-266642551691440061gmail-debateunderline"/>
    <w:basedOn w:val="DefaultParagraphFont"/>
    <w:rsid w:val="00F654AF"/>
  </w:style>
  <w:style w:type="paragraph" w:customStyle="1" w:styleId="dcr-rysp4a">
    <w:name w:val="dcr-rysp4a"/>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al-author-delim">
    <w:name w:val="al-author-delim"/>
    <w:basedOn w:val="DefaultParagraphFont"/>
    <w:rsid w:val="00F654AF"/>
  </w:style>
  <w:style w:type="paragraph" w:customStyle="1" w:styleId="person-teasermeta">
    <w:name w:val="person-teaser__meta"/>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tory-metaauthors-bio">
    <w:name w:val="story-meta__authors-bio"/>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ontact1-title">
    <w:name w:val="contact1-title"/>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bylineauthor-sfpzx0-2">
    <w:name w:val="byline__author-sfpzx0-2"/>
    <w:basedOn w:val="DefaultParagraphFont"/>
    <w:rsid w:val="00F654AF"/>
  </w:style>
  <w:style w:type="character" w:customStyle="1" w:styleId="bylinebylineand-sfpzx0-1">
    <w:name w:val="byline__bylineand-sfpzx0-1"/>
    <w:basedOn w:val="DefaultParagraphFont"/>
    <w:rsid w:val="00F654AF"/>
  </w:style>
  <w:style w:type="character" w:customStyle="1" w:styleId="pjlv">
    <w:name w:val="pjlv"/>
    <w:basedOn w:val="DefaultParagraphFont"/>
    <w:rsid w:val="00F654AF"/>
  </w:style>
  <w:style w:type="character" w:customStyle="1" w:styleId="gold">
    <w:name w:val="gold"/>
    <w:basedOn w:val="DefaultParagraphFont"/>
    <w:rsid w:val="00F654AF"/>
  </w:style>
  <w:style w:type="character" w:customStyle="1" w:styleId="a2akit">
    <w:name w:val="a2a_kit"/>
    <w:basedOn w:val="DefaultParagraphFont"/>
    <w:rsid w:val="00F654AF"/>
  </w:style>
  <w:style w:type="character" w:customStyle="1" w:styleId="blog-post-title-font">
    <w:name w:val="blog-post-title-font"/>
    <w:basedOn w:val="DefaultParagraphFont"/>
    <w:rsid w:val="00F654AF"/>
  </w:style>
  <w:style w:type="character" w:customStyle="1" w:styleId="tnt-byline">
    <w:name w:val="tnt-byline"/>
    <w:basedOn w:val="DefaultParagraphFont"/>
    <w:rsid w:val="00F654AF"/>
  </w:style>
  <w:style w:type="character" w:customStyle="1" w:styleId="wpds-c-ewnrgj">
    <w:name w:val="wpds-c-ewnrgj"/>
    <w:basedOn w:val="DefaultParagraphFont"/>
    <w:rsid w:val="00F654AF"/>
  </w:style>
  <w:style w:type="character" w:customStyle="1" w:styleId="dib">
    <w:name w:val="dib"/>
    <w:basedOn w:val="DefaultParagraphFont"/>
    <w:rsid w:val="00F654AF"/>
  </w:style>
  <w:style w:type="character" w:customStyle="1" w:styleId="byline-prefix">
    <w:name w:val="byline-prefix"/>
    <w:basedOn w:val="DefaultParagraphFont"/>
    <w:rsid w:val="00F654AF"/>
  </w:style>
  <w:style w:type="paragraph" w:customStyle="1" w:styleId="epvx9352">
    <w:name w:val="epvx9352"/>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ss-1wc2zh5">
    <w:name w:val="css-1wc2zh5"/>
    <w:basedOn w:val="DefaultParagraphFont"/>
    <w:rsid w:val="00F654AF"/>
  </w:style>
  <w:style w:type="character" w:customStyle="1" w:styleId="normaltextrun">
    <w:name w:val="normaltextrun"/>
    <w:basedOn w:val="DefaultParagraphFont"/>
    <w:rsid w:val="00F654AF"/>
  </w:style>
  <w:style w:type="paragraph" w:styleId="IntenseQuote">
    <w:name w:val="Intense Quote"/>
    <w:basedOn w:val="Normal"/>
    <w:next w:val="Normal"/>
    <w:link w:val="IntenseQuoteChar"/>
    <w:uiPriority w:val="30"/>
    <w:qFormat/>
    <w:rsid w:val="00F654AF"/>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F654AF"/>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F654AF"/>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F654AF"/>
    <w:rPr>
      <w:rFonts w:ascii="Times New Roman" w:hAnsi="Times New Roman" w:cstheme="minorHAnsi"/>
      <w:sz w:val="16"/>
    </w:rPr>
  </w:style>
  <w:style w:type="character" w:customStyle="1" w:styleId="authorcredsChar">
    <w:name w:val="authorcreds Char"/>
    <w:basedOn w:val="DefaultParagraphFont"/>
    <w:link w:val="authorcreds"/>
    <w:uiPriority w:val="4"/>
    <w:rsid w:val="00F654AF"/>
    <w:rPr>
      <w:rFonts w:ascii="Times New Roman" w:hAnsi="Times New Roman" w:cstheme="minorHAnsi"/>
      <w:sz w:val="16"/>
    </w:rPr>
  </w:style>
  <w:style w:type="character" w:customStyle="1" w:styleId="cardChar0">
    <w:name w:val="%card Char"/>
    <w:link w:val="card"/>
    <w:rsid w:val="00F654AF"/>
    <w:rPr>
      <w:rFonts w:ascii="Georgia" w:eastAsia="Times New Roman" w:hAnsi="Georgia"/>
      <w:bCs/>
    </w:rPr>
  </w:style>
  <w:style w:type="character" w:customStyle="1" w:styleId="text-uppercase">
    <w:name w:val="text-uppercase"/>
    <w:basedOn w:val="DefaultParagraphFont"/>
    <w:rsid w:val="00F654AF"/>
  </w:style>
  <w:style w:type="character" w:customStyle="1" w:styleId="widgetheadline-text">
    <w:name w:val="widget__headline-text"/>
    <w:basedOn w:val="DefaultParagraphFont"/>
    <w:rsid w:val="00F654AF"/>
  </w:style>
  <w:style w:type="paragraph" w:customStyle="1" w:styleId="space-break">
    <w:name w:val="space-break"/>
    <w:basedOn w:val="Normal"/>
    <w:rsid w:val="00F654AF"/>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F654AF"/>
    <w:pPr>
      <w:outlineLvl w:val="3"/>
    </w:pPr>
    <w:rPr>
      <w:b/>
      <w:sz w:val="26"/>
    </w:rPr>
  </w:style>
  <w:style w:type="character" w:customStyle="1" w:styleId="RainwithanAChar">
    <w:name w:val="Rain with an A Char"/>
    <w:basedOn w:val="DefaultParagraphFont"/>
    <w:link w:val="RainwithanA"/>
    <w:uiPriority w:val="4"/>
    <w:rsid w:val="00F654AF"/>
    <w:rPr>
      <w:b/>
      <w:sz w:val="26"/>
    </w:rPr>
  </w:style>
  <w:style w:type="character" w:customStyle="1" w:styleId="eop">
    <w:name w:val="eop"/>
    <w:basedOn w:val="DefaultParagraphFont"/>
    <w:rsid w:val="00F654AF"/>
  </w:style>
  <w:style w:type="paragraph" w:customStyle="1" w:styleId="DebateCitation">
    <w:name w:val="Debate Citation"/>
    <w:basedOn w:val="Normal"/>
    <w:autoRedefine/>
    <w:rsid w:val="00F654AF"/>
    <w:rPr>
      <w:szCs w:val="16"/>
    </w:rPr>
  </w:style>
  <w:style w:type="character" w:customStyle="1" w:styleId="spellingerror">
    <w:name w:val="spellingerror"/>
    <w:basedOn w:val="DefaultParagraphFont"/>
    <w:rsid w:val="00F654AF"/>
  </w:style>
  <w:style w:type="character" w:customStyle="1" w:styleId="c-messagekitfilemetatext">
    <w:name w:val="c-message_kit__file__meta__text"/>
    <w:basedOn w:val="DefaultParagraphFont"/>
    <w:rsid w:val="00F654AF"/>
  </w:style>
  <w:style w:type="character" w:customStyle="1" w:styleId="c-pillowfiletitle">
    <w:name w:val="c-pillow_file__title"/>
    <w:basedOn w:val="DefaultParagraphFont"/>
    <w:rsid w:val="00F654AF"/>
  </w:style>
  <w:style w:type="paragraph" w:customStyle="1" w:styleId="areyou">
    <w:name w:val="are you"/>
    <w:basedOn w:val="Normal"/>
    <w:link w:val="areyouChar"/>
    <w:uiPriority w:val="4"/>
    <w:qFormat/>
    <w:rsid w:val="00F654AF"/>
    <w:pPr>
      <w:outlineLvl w:val="3"/>
    </w:pPr>
    <w:rPr>
      <w:b/>
      <w:sz w:val="26"/>
    </w:rPr>
  </w:style>
  <w:style w:type="character" w:customStyle="1" w:styleId="areyouChar">
    <w:name w:val="are you Char"/>
    <w:basedOn w:val="DefaultParagraphFont"/>
    <w:link w:val="areyou"/>
    <w:uiPriority w:val="4"/>
    <w:rsid w:val="00F654AF"/>
    <w:rPr>
      <w:b/>
      <w:sz w:val="26"/>
    </w:rPr>
  </w:style>
  <w:style w:type="character" w:customStyle="1" w:styleId="Heading3CharCharCharChar">
    <w:name w:val="Heading 3 Char Char Char Char"/>
    <w:rsid w:val="00F654AF"/>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654AF"/>
  </w:style>
  <w:style w:type="character" w:customStyle="1" w:styleId="m-2745674872889869693gmail-styleunderline">
    <w:name w:val="m_-2745674872889869693gmail-styleunderline"/>
    <w:basedOn w:val="DefaultParagraphFont"/>
    <w:rsid w:val="00F654AF"/>
  </w:style>
  <w:style w:type="character" w:customStyle="1" w:styleId="UnresolvedMention31">
    <w:name w:val="Unresolved Mention31"/>
    <w:basedOn w:val="DefaultParagraphFont"/>
    <w:uiPriority w:val="99"/>
    <w:semiHidden/>
    <w:unhideWhenUsed/>
    <w:rsid w:val="00F654AF"/>
    <w:rPr>
      <w:color w:val="808080"/>
      <w:shd w:val="clear" w:color="auto" w:fill="E6E6E6"/>
    </w:rPr>
  </w:style>
  <w:style w:type="character" w:customStyle="1" w:styleId="m-8082899869479211226gmail-styleunderline">
    <w:name w:val="m_-8082899869479211226gmail-styleunderline"/>
    <w:basedOn w:val="DefaultParagraphFont"/>
    <w:rsid w:val="00F654AF"/>
  </w:style>
  <w:style w:type="paragraph" w:customStyle="1" w:styleId="NoteLevel23">
    <w:name w:val="Note Level 23"/>
    <w:basedOn w:val="Normal"/>
    <w:next w:val="Normal"/>
    <w:uiPriority w:val="99"/>
    <w:qFormat/>
    <w:rsid w:val="00F654AF"/>
    <w:pPr>
      <w:keepNext/>
      <w:ind w:left="288" w:right="288"/>
    </w:pPr>
    <w:rPr>
      <w:rFonts w:eastAsia="MS Gothic"/>
      <w:szCs w:val="20"/>
    </w:rPr>
  </w:style>
  <w:style w:type="paragraph" w:customStyle="1" w:styleId="NoteLevel24">
    <w:name w:val="Note Level 24"/>
    <w:basedOn w:val="Normal"/>
    <w:next w:val="Normal"/>
    <w:uiPriority w:val="99"/>
    <w:qFormat/>
    <w:rsid w:val="00F654AF"/>
    <w:pPr>
      <w:keepNext/>
      <w:ind w:left="288" w:right="288"/>
    </w:pPr>
    <w:rPr>
      <w:rFonts w:eastAsia="MS Gothic"/>
      <w:sz w:val="24"/>
      <w:szCs w:val="20"/>
    </w:rPr>
  </w:style>
  <w:style w:type="paragraph" w:customStyle="1" w:styleId="NoteLevel25">
    <w:name w:val="Note Level 25"/>
    <w:basedOn w:val="Normal"/>
    <w:next w:val="Normal"/>
    <w:uiPriority w:val="99"/>
    <w:qFormat/>
    <w:rsid w:val="00F654AF"/>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F654AF"/>
    <w:rPr>
      <w:color w:val="605E5C"/>
      <w:shd w:val="clear" w:color="auto" w:fill="E1DFDD"/>
    </w:rPr>
  </w:style>
  <w:style w:type="character" w:customStyle="1" w:styleId="UnresolvedMention6">
    <w:name w:val="Unresolved Mention6"/>
    <w:basedOn w:val="DefaultParagraphFont"/>
    <w:uiPriority w:val="99"/>
    <w:semiHidden/>
    <w:unhideWhenUsed/>
    <w:rsid w:val="00F654AF"/>
    <w:rPr>
      <w:color w:val="605E5C"/>
      <w:shd w:val="clear" w:color="auto" w:fill="E1DFDD"/>
    </w:rPr>
  </w:style>
  <w:style w:type="character" w:customStyle="1" w:styleId="hubidentifier">
    <w:name w:val="hub_identifier"/>
    <w:basedOn w:val="DefaultParagraphFont"/>
    <w:rsid w:val="00F654AF"/>
  </w:style>
  <w:style w:type="paragraph" w:customStyle="1" w:styleId="aufzhlungnormal">
    <w:name w:val="aufzhlungnormal"/>
    <w:basedOn w:val="Normal"/>
    <w:qFormat/>
    <w:rsid w:val="00F654AF"/>
    <w:pPr>
      <w:spacing w:before="100" w:beforeAutospacing="1" w:after="100" w:afterAutospacing="1"/>
    </w:pPr>
    <w:rPr>
      <w:rFonts w:eastAsia="Times New Roman"/>
      <w:sz w:val="24"/>
    </w:rPr>
  </w:style>
  <w:style w:type="paragraph" w:customStyle="1" w:styleId="entrefilet">
    <w:name w:val="entrefilet"/>
    <w:basedOn w:val="Normal"/>
    <w:qFormat/>
    <w:rsid w:val="00F654AF"/>
    <w:pPr>
      <w:spacing w:before="100" w:beforeAutospacing="1" w:after="100" w:afterAutospacing="1"/>
    </w:pPr>
    <w:rPr>
      <w:rFonts w:eastAsia="Times New Roman"/>
      <w:sz w:val="24"/>
    </w:rPr>
  </w:style>
  <w:style w:type="paragraph" w:customStyle="1" w:styleId="kapitelreferenzkopf">
    <w:name w:val="kapitelreferenzkopf"/>
    <w:basedOn w:val="Normal"/>
    <w:qFormat/>
    <w:rsid w:val="00F654AF"/>
    <w:pPr>
      <w:spacing w:before="100" w:beforeAutospacing="1" w:after="100" w:afterAutospacing="1"/>
    </w:pPr>
    <w:rPr>
      <w:rFonts w:eastAsia="Times New Roman"/>
      <w:sz w:val="24"/>
    </w:rPr>
  </w:style>
  <w:style w:type="paragraph" w:customStyle="1" w:styleId="tabberschrift">
    <w:name w:val="tabberschrift"/>
    <w:basedOn w:val="Normal"/>
    <w:qFormat/>
    <w:rsid w:val="00F654AF"/>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654AF"/>
  </w:style>
  <w:style w:type="character" w:customStyle="1" w:styleId="m-5621139387307470627gmail-style13ptbold">
    <w:name w:val="m_-5621139387307470627gmail-style13ptbold"/>
    <w:basedOn w:val="DefaultParagraphFont"/>
    <w:rsid w:val="00F654AF"/>
  </w:style>
  <w:style w:type="character" w:customStyle="1" w:styleId="m-5621139387307470627gmail-styleunderline">
    <w:name w:val="m_-5621139387307470627gmail-styleunderline"/>
    <w:basedOn w:val="DefaultParagraphFont"/>
    <w:rsid w:val="00F654AF"/>
  </w:style>
  <w:style w:type="character" w:customStyle="1" w:styleId="m-4930835733434609408gmail-style13ptbold">
    <w:name w:val="m_-4930835733434609408gmail-style13ptbold"/>
    <w:basedOn w:val="DefaultParagraphFont"/>
    <w:rsid w:val="00F654AF"/>
  </w:style>
  <w:style w:type="character" w:customStyle="1" w:styleId="m-4930835733434609408gmail-styleunderline">
    <w:name w:val="m_-4930835733434609408gmail-styleunderline"/>
    <w:basedOn w:val="DefaultParagraphFont"/>
    <w:rsid w:val="00F654AF"/>
  </w:style>
  <w:style w:type="character" w:customStyle="1" w:styleId="m-2456650549122369157gmail-style13ptbold">
    <w:name w:val="m_-2456650549122369157gmail-style13ptbold"/>
    <w:basedOn w:val="DefaultParagraphFont"/>
    <w:rsid w:val="00F654AF"/>
  </w:style>
  <w:style w:type="character" w:customStyle="1" w:styleId="m-2456650549122369157gmail-styleunderline">
    <w:name w:val="m_-2456650549122369157gmail-styleunderline"/>
    <w:basedOn w:val="DefaultParagraphFont"/>
    <w:rsid w:val="00F654AF"/>
  </w:style>
  <w:style w:type="paragraph" w:customStyle="1" w:styleId="Second">
    <w:name w:val="Second"/>
    <w:basedOn w:val="Normal"/>
    <w:qFormat/>
    <w:rsid w:val="00F654AF"/>
    <w:rPr>
      <w:rFonts w:eastAsia="Calibri"/>
      <w:b/>
      <w:caps/>
      <w:szCs w:val="20"/>
    </w:rPr>
  </w:style>
  <w:style w:type="character" w:customStyle="1" w:styleId="gmail-m5226785990326652285gmail-style13ptbold">
    <w:name w:val="gmail-m_5226785990326652285gmail-style13ptbold"/>
    <w:basedOn w:val="DefaultParagraphFont"/>
    <w:rsid w:val="00F654AF"/>
  </w:style>
  <w:style w:type="character" w:customStyle="1" w:styleId="gmail-m5226785990326652285gmail-styleunderline">
    <w:name w:val="gmail-m_5226785990326652285gmail-styleunderline"/>
    <w:basedOn w:val="DefaultParagraphFont"/>
    <w:rsid w:val="00F654AF"/>
  </w:style>
  <w:style w:type="paragraph" w:customStyle="1" w:styleId="u-mb-2">
    <w:name w:val="u-mb-2"/>
    <w:basedOn w:val="Normal"/>
    <w:qFormat/>
    <w:rsid w:val="00F654AF"/>
    <w:pPr>
      <w:spacing w:before="100" w:beforeAutospacing="1" w:after="100" w:afterAutospacing="1"/>
    </w:pPr>
    <w:rPr>
      <w:rFonts w:eastAsia="Times New Roman"/>
      <w:sz w:val="24"/>
    </w:rPr>
  </w:style>
  <w:style w:type="character" w:customStyle="1" w:styleId="authorsname">
    <w:name w:val="authors__name"/>
    <w:basedOn w:val="DefaultParagraphFont"/>
    <w:rsid w:val="00F654AF"/>
  </w:style>
  <w:style w:type="character" w:customStyle="1" w:styleId="authorscontact">
    <w:name w:val="authors__contact"/>
    <w:basedOn w:val="DefaultParagraphFont"/>
    <w:rsid w:val="00F654AF"/>
  </w:style>
  <w:style w:type="character" w:customStyle="1" w:styleId="affiliationdepartment">
    <w:name w:val="affiliation__department"/>
    <w:basedOn w:val="DefaultParagraphFont"/>
    <w:rsid w:val="00F654AF"/>
  </w:style>
  <w:style w:type="character" w:customStyle="1" w:styleId="affiliationname">
    <w:name w:val="affiliation__name"/>
    <w:basedOn w:val="DefaultParagraphFont"/>
    <w:rsid w:val="00F654AF"/>
  </w:style>
  <w:style w:type="character" w:customStyle="1" w:styleId="affiliationcity">
    <w:name w:val="affiliation__city"/>
    <w:basedOn w:val="DefaultParagraphFont"/>
    <w:rsid w:val="00F654AF"/>
  </w:style>
  <w:style w:type="character" w:customStyle="1" w:styleId="affiliationcountry">
    <w:name w:val="affiliation__country"/>
    <w:basedOn w:val="DefaultParagraphFont"/>
    <w:rsid w:val="00F654AF"/>
  </w:style>
  <w:style w:type="character" w:customStyle="1" w:styleId="journaltitle">
    <w:name w:val="journaltitle"/>
    <w:basedOn w:val="DefaultParagraphFont"/>
    <w:rsid w:val="00F654AF"/>
  </w:style>
  <w:style w:type="paragraph" w:customStyle="1" w:styleId="nav-linksstylessectiontitle-sc-1tike8v-3">
    <w:name w:val="nav-linksstyles__sectiontitle-sc-1tike8v-3"/>
    <w:basedOn w:val="Normal"/>
    <w:qFormat/>
    <w:rsid w:val="00F654AF"/>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F654AF"/>
  </w:style>
  <w:style w:type="character" w:customStyle="1" w:styleId="a-size-extra-large">
    <w:name w:val="a-size-extra-large"/>
    <w:basedOn w:val="DefaultParagraphFont"/>
    <w:rsid w:val="00F654AF"/>
  </w:style>
  <w:style w:type="paragraph" w:customStyle="1" w:styleId="generic-articlebody">
    <w:name w:val="generic-article__body"/>
    <w:basedOn w:val="Normal"/>
    <w:qFormat/>
    <w:rsid w:val="00F654AF"/>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F654AF"/>
  </w:style>
  <w:style w:type="character" w:customStyle="1" w:styleId="m-6919561637539550718gmail-styleunderline">
    <w:name w:val="m_-6919561637539550718gmail-styleunderline"/>
    <w:basedOn w:val="DefaultParagraphFont"/>
    <w:rsid w:val="00F654AF"/>
  </w:style>
  <w:style w:type="character" w:customStyle="1" w:styleId="m-4851586476605706605gmail-styleunderline">
    <w:name w:val="m_-4851586476605706605gmail-styleunderline"/>
    <w:basedOn w:val="DefaultParagraphFont"/>
    <w:rsid w:val="00F654AF"/>
  </w:style>
  <w:style w:type="character" w:customStyle="1" w:styleId="10garamond">
    <w:name w:val="10 garamond"/>
    <w:rsid w:val="00F654AF"/>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F654AF"/>
    <w:rPr>
      <w:rFonts w:cs="Calibri"/>
      <w:b w:val="0"/>
      <w:i/>
    </w:rPr>
  </w:style>
  <w:style w:type="character" w:customStyle="1" w:styleId="m3262662096238345512gmail-style13ptbold">
    <w:name w:val="m_3262662096238345512gmail-style13ptbold"/>
    <w:basedOn w:val="DefaultParagraphFont"/>
    <w:rsid w:val="00F654AF"/>
  </w:style>
  <w:style w:type="paragraph" w:customStyle="1" w:styleId="m5562427531322223799gmail-msolistparagraph">
    <w:name w:val="m_5562427531322223799gmail-msolistparagraph"/>
    <w:basedOn w:val="Normal"/>
    <w:qFormat/>
    <w:rsid w:val="00F654AF"/>
    <w:pPr>
      <w:spacing w:before="100" w:beforeAutospacing="1" w:after="100" w:afterAutospacing="1"/>
    </w:pPr>
  </w:style>
  <w:style w:type="character" w:customStyle="1" w:styleId="c-messagebody">
    <w:name w:val="c-message__body"/>
    <w:basedOn w:val="DefaultParagraphFont"/>
    <w:rsid w:val="00F654AF"/>
  </w:style>
  <w:style w:type="character" w:customStyle="1" w:styleId="textexposedshow">
    <w:name w:val="text_exposed_show"/>
    <w:basedOn w:val="DefaultParagraphFont"/>
    <w:rsid w:val="00F654AF"/>
  </w:style>
  <w:style w:type="character" w:customStyle="1" w:styleId="m6996517068433683380gmail-style13ptbold">
    <w:name w:val="m_6996517068433683380gmail-style13ptbold"/>
    <w:basedOn w:val="DefaultParagraphFont"/>
    <w:rsid w:val="00F654AF"/>
  </w:style>
  <w:style w:type="character" w:customStyle="1" w:styleId="m6996517068433683380gmail-styleunderline">
    <w:name w:val="m_6996517068433683380gmail-styleunderline"/>
    <w:basedOn w:val="DefaultParagraphFont"/>
    <w:rsid w:val="00F654AF"/>
  </w:style>
  <w:style w:type="paragraph" w:customStyle="1" w:styleId="analytics0">
    <w:name w:val="analytics"/>
    <w:basedOn w:val="Normal"/>
    <w:link w:val="analyticsChar0"/>
    <w:uiPriority w:val="4"/>
    <w:qFormat/>
    <w:rsid w:val="00F654AF"/>
    <w:rPr>
      <w:b/>
      <w:color w:val="C00000"/>
      <w:sz w:val="26"/>
    </w:rPr>
  </w:style>
  <w:style w:type="character" w:customStyle="1" w:styleId="analyticsChar0">
    <w:name w:val="analytics Char"/>
    <w:basedOn w:val="DefaultParagraphFont"/>
    <w:link w:val="analytics0"/>
    <w:uiPriority w:val="4"/>
    <w:rsid w:val="00F654AF"/>
    <w:rPr>
      <w:b/>
      <w:color w:val="C00000"/>
      <w:sz w:val="26"/>
    </w:rPr>
  </w:style>
  <w:style w:type="character" w:customStyle="1" w:styleId="m-295881671861464791gmail-style13ptbold">
    <w:name w:val="m_-295881671861464791gmail-style13ptbold"/>
    <w:basedOn w:val="DefaultParagraphFont"/>
    <w:rsid w:val="00F654AF"/>
  </w:style>
  <w:style w:type="character" w:customStyle="1" w:styleId="m-6800285380327296172gmail-style13ptbold">
    <w:name w:val="m_-6800285380327296172gmail-style13ptbold"/>
    <w:basedOn w:val="DefaultParagraphFont"/>
    <w:rsid w:val="00F654AF"/>
  </w:style>
  <w:style w:type="character" w:customStyle="1" w:styleId="m-6800285380327296172gmail-styleunderline">
    <w:name w:val="m_-6800285380327296172gmail-styleunderline"/>
    <w:basedOn w:val="DefaultParagraphFont"/>
    <w:rsid w:val="00F654AF"/>
  </w:style>
  <w:style w:type="character" w:customStyle="1" w:styleId="m-8497948306993107372gmail-style13ptbold">
    <w:name w:val="m_-8497948306993107372gmail-style13ptbold"/>
    <w:basedOn w:val="DefaultParagraphFont"/>
    <w:rsid w:val="00F654AF"/>
  </w:style>
  <w:style w:type="character" w:customStyle="1" w:styleId="gmail-styleunderline">
    <w:name w:val="gmail-styleunderline"/>
    <w:basedOn w:val="DefaultParagraphFont"/>
    <w:rsid w:val="00F654AF"/>
  </w:style>
  <w:style w:type="character" w:customStyle="1" w:styleId="m-5156237671796814033gmail-styleunderline">
    <w:name w:val="m_-5156237671796814033gmail-styleunderline"/>
    <w:basedOn w:val="DefaultParagraphFont"/>
    <w:rsid w:val="00F654AF"/>
  </w:style>
  <w:style w:type="character" w:customStyle="1" w:styleId="m-8899101075591056128gmail-msohyperlink">
    <w:name w:val="m_-8899101075591056128gmail-msohyperlink"/>
    <w:basedOn w:val="DefaultParagraphFont"/>
    <w:rsid w:val="00F654AF"/>
  </w:style>
  <w:style w:type="character" w:customStyle="1" w:styleId="m-8899101075591056128gmail-styleunderline">
    <w:name w:val="m_-8899101075591056128gmail-styleunderline"/>
    <w:basedOn w:val="DefaultParagraphFont"/>
    <w:rsid w:val="00F654AF"/>
  </w:style>
  <w:style w:type="paragraph" w:customStyle="1" w:styleId="endmarkenabled">
    <w:name w:val="endmarkenabled"/>
    <w:basedOn w:val="Normal"/>
    <w:qFormat/>
    <w:rsid w:val="00F654AF"/>
    <w:pPr>
      <w:spacing w:before="100" w:beforeAutospacing="1" w:after="100" w:afterAutospacing="1"/>
    </w:pPr>
  </w:style>
  <w:style w:type="character" w:customStyle="1" w:styleId="c-messagelistunreaddividerlabel">
    <w:name w:val="c-message_list__unread_divider__label"/>
    <w:basedOn w:val="DefaultParagraphFont"/>
    <w:rsid w:val="00F654AF"/>
  </w:style>
  <w:style w:type="paragraph" w:customStyle="1" w:styleId="m2799300251894249257gmail-citespacing">
    <w:name w:val="m_2799300251894249257gmail-citespacing"/>
    <w:basedOn w:val="Normal"/>
    <w:rsid w:val="00F654AF"/>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F654AF"/>
  </w:style>
  <w:style w:type="character" w:customStyle="1" w:styleId="m2799300251894249257gmail-styleunderline">
    <w:name w:val="m_2799300251894249257gmail-styleunderline"/>
    <w:basedOn w:val="DefaultParagraphFont"/>
    <w:rsid w:val="00F654AF"/>
  </w:style>
  <w:style w:type="character" w:customStyle="1" w:styleId="SmallFont5pt">
    <w:name w:val="Small Font (5 pt)"/>
    <w:basedOn w:val="DefaultParagraphFont"/>
    <w:rsid w:val="00F654AF"/>
    <w:rPr>
      <w:sz w:val="10"/>
    </w:rPr>
  </w:style>
  <w:style w:type="paragraph" w:customStyle="1" w:styleId="8PointFont">
    <w:name w:val="8 Point Font"/>
    <w:next w:val="Normal"/>
    <w:link w:val="8PointFontChar"/>
    <w:qFormat/>
    <w:rsid w:val="00F654AF"/>
    <w:pPr>
      <w:spacing w:after="0" w:line="240" w:lineRule="auto"/>
      <w:jc w:val="both"/>
    </w:pPr>
    <w:rPr>
      <w:rFonts w:ascii="Times New Roman" w:hAnsi="Times New Roman" w:cstheme="minorBidi"/>
      <w:sz w:val="16"/>
      <w:szCs w:val="22"/>
    </w:rPr>
  </w:style>
  <w:style w:type="character" w:customStyle="1" w:styleId="8PointFontChar">
    <w:name w:val="8 Point Font Char"/>
    <w:basedOn w:val="DefaultParagraphFont"/>
    <w:link w:val="8PointFont"/>
    <w:rsid w:val="00F654AF"/>
    <w:rPr>
      <w:rFonts w:ascii="Times New Roman" w:hAnsi="Times New Roman" w:cstheme="minorBidi"/>
      <w:sz w:val="16"/>
      <w:szCs w:val="22"/>
    </w:rPr>
  </w:style>
  <w:style w:type="paragraph" w:customStyle="1" w:styleId="StyleHeading4TagBigcardbodysmalltextNormalTagheading2H">
    <w:name w:val="Style Heading 4TagBig cardbodysmall textNormal Tagheading 2H..."/>
    <w:basedOn w:val="Heading4"/>
    <w:rsid w:val="00F654AF"/>
    <w:rPr>
      <w:b w:val="0"/>
      <w:i/>
      <w:iCs w:val="0"/>
    </w:rPr>
  </w:style>
  <w:style w:type="paragraph" w:customStyle="1" w:styleId="dcr-1of5t9g">
    <w:name w:val="dcr-1of5t9g"/>
    <w:basedOn w:val="Normal"/>
    <w:rsid w:val="00F654AF"/>
    <w:pPr>
      <w:spacing w:before="100" w:beforeAutospacing="1" w:after="100" w:afterAutospacing="1"/>
    </w:pPr>
    <w:rPr>
      <w:rFonts w:ascii="Times New Roman" w:hAnsi="Times New Roman"/>
    </w:rPr>
  </w:style>
  <w:style w:type="character" w:customStyle="1" w:styleId="dcr-o4cepu">
    <w:name w:val="dcr-o4cepu"/>
    <w:basedOn w:val="DefaultParagraphFont"/>
    <w:rsid w:val="00F654AF"/>
  </w:style>
  <w:style w:type="character" w:customStyle="1" w:styleId="dcr-1of5t9g1">
    <w:name w:val="dcr-1of5t9g1"/>
    <w:basedOn w:val="DefaultParagraphFont"/>
    <w:rsid w:val="00F654AF"/>
  </w:style>
  <w:style w:type="character" w:customStyle="1" w:styleId="hidden-xs">
    <w:name w:val="hidden-xs"/>
    <w:basedOn w:val="DefaultParagraphFont"/>
    <w:rsid w:val="00F654AF"/>
  </w:style>
  <w:style w:type="paragraph" w:customStyle="1" w:styleId="gta-horizontal-featured--heading">
    <w:name w:val="gta-horizontal-featured--heading"/>
    <w:basedOn w:val="Normal"/>
    <w:rsid w:val="00F654AF"/>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F654AF"/>
  </w:style>
  <w:style w:type="character" w:customStyle="1" w:styleId="gta-horizontal-featured--heading--date">
    <w:name w:val="gta-horizontal-featured--heading--date"/>
    <w:basedOn w:val="DefaultParagraphFont"/>
    <w:rsid w:val="00F654AF"/>
  </w:style>
  <w:style w:type="paragraph" w:customStyle="1" w:styleId="gta-horizontal-featured--tax">
    <w:name w:val="gta-horizontal-featured--tax"/>
    <w:basedOn w:val="Normal"/>
    <w:rsid w:val="00F654AF"/>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F654AF"/>
  </w:style>
  <w:style w:type="character" w:customStyle="1" w:styleId="e-captioncredit">
    <w:name w:val="e-caption__credit"/>
    <w:basedOn w:val="DefaultParagraphFont"/>
    <w:rsid w:val="00F654AF"/>
  </w:style>
  <w:style w:type="character" w:customStyle="1" w:styleId="e-captioncredit-description">
    <w:name w:val="e-caption__credit-description"/>
    <w:basedOn w:val="DefaultParagraphFont"/>
    <w:rsid w:val="00F654AF"/>
  </w:style>
  <w:style w:type="character" w:customStyle="1" w:styleId="annotation-link">
    <w:name w:val="annotation-link"/>
    <w:basedOn w:val="DefaultParagraphFont"/>
    <w:rsid w:val="00F654AF"/>
  </w:style>
  <w:style w:type="paragraph" w:customStyle="1" w:styleId="textlabeltext-label3ocvw">
    <w:name w:val="textlabel__text-label___3ocvw"/>
    <w:basedOn w:val="Normal"/>
    <w:rsid w:val="00F654AF"/>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F654AF"/>
  </w:style>
  <w:style w:type="paragraph" w:customStyle="1" w:styleId="css-1cy1v93">
    <w:name w:val="css-1cy1v93"/>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speechbubble-text--2epih">
    <w:name w:val="speechbubble-text--2epih"/>
    <w:basedOn w:val="DefaultParagraphFont"/>
    <w:rsid w:val="00F654AF"/>
  </w:style>
  <w:style w:type="paragraph" w:customStyle="1" w:styleId="css-1ojiynu">
    <w:name w:val="css-1ojiynu"/>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zg-mediatitleclass">
    <w:name w:val="zg-mediatitleclass"/>
    <w:basedOn w:val="DefaultParagraphFont"/>
    <w:rsid w:val="00F654AF"/>
  </w:style>
  <w:style w:type="character" w:customStyle="1" w:styleId="zg-sponsorbyclass">
    <w:name w:val="zg-sponsorbyclass"/>
    <w:basedOn w:val="DefaultParagraphFont"/>
    <w:rsid w:val="00F654AF"/>
  </w:style>
  <w:style w:type="character" w:customStyle="1" w:styleId="s6">
    <w:name w:val="s6"/>
    <w:basedOn w:val="DefaultParagraphFont"/>
    <w:rsid w:val="00F654AF"/>
  </w:style>
  <w:style w:type="character" w:customStyle="1" w:styleId="s7">
    <w:name w:val="s7"/>
    <w:basedOn w:val="DefaultParagraphFont"/>
    <w:rsid w:val="00F654AF"/>
  </w:style>
  <w:style w:type="character" w:customStyle="1" w:styleId="kxbc">
    <w:name w:val="kxbc"/>
    <w:basedOn w:val="DefaultParagraphFont"/>
    <w:rsid w:val="00F654AF"/>
  </w:style>
  <w:style w:type="paragraph" w:customStyle="1" w:styleId="css-c65vdd">
    <w:name w:val="css-c65vdd"/>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nobr">
    <w:name w:val="nobr"/>
    <w:basedOn w:val="DefaultParagraphFont"/>
    <w:rsid w:val="00F654AF"/>
  </w:style>
  <w:style w:type="character" w:customStyle="1" w:styleId="transcriptblock">
    <w:name w:val="transcriptblock"/>
    <w:basedOn w:val="DefaultParagraphFont"/>
    <w:rsid w:val="00F654AF"/>
  </w:style>
  <w:style w:type="character" w:customStyle="1" w:styleId="vjs-control-text">
    <w:name w:val="vjs-control-text"/>
    <w:basedOn w:val="DefaultParagraphFont"/>
    <w:rsid w:val="00F654AF"/>
  </w:style>
  <w:style w:type="paragraph" w:customStyle="1" w:styleId="ap-story-p">
    <w:name w:val="ap-story-p"/>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edited">
    <w:name w:val="edited"/>
    <w:basedOn w:val="DefaultParagraphFont"/>
    <w:rsid w:val="00F654AF"/>
  </w:style>
  <w:style w:type="character" w:customStyle="1" w:styleId="lightonly">
    <w:name w:val="light_only"/>
    <w:basedOn w:val="DefaultParagraphFont"/>
    <w:rsid w:val="00F654AF"/>
  </w:style>
  <w:style w:type="character" w:customStyle="1" w:styleId="fp-red">
    <w:name w:val="fp-red"/>
    <w:basedOn w:val="DefaultParagraphFont"/>
    <w:rsid w:val="00F654AF"/>
  </w:style>
  <w:style w:type="character" w:customStyle="1" w:styleId="elstoryelementgray">
    <w:name w:val="el__storyelement__gray"/>
    <w:basedOn w:val="DefaultParagraphFont"/>
    <w:rsid w:val="00F654AF"/>
  </w:style>
  <w:style w:type="character" w:customStyle="1" w:styleId="lbl">
    <w:name w:val="lbl"/>
    <w:basedOn w:val="DefaultParagraphFont"/>
    <w:rsid w:val="00F654AF"/>
  </w:style>
  <w:style w:type="character" w:customStyle="1" w:styleId="slide-caption">
    <w:name w:val="slide-caption"/>
    <w:basedOn w:val="DefaultParagraphFont"/>
    <w:rsid w:val="00F654AF"/>
  </w:style>
  <w:style w:type="character" w:customStyle="1" w:styleId="slide-credit">
    <w:name w:val="slide-credit"/>
    <w:basedOn w:val="DefaultParagraphFont"/>
    <w:rsid w:val="00F654AF"/>
  </w:style>
  <w:style w:type="character" w:customStyle="1" w:styleId="view-graphic">
    <w:name w:val="view-graphic"/>
    <w:basedOn w:val="DefaultParagraphFont"/>
    <w:rsid w:val="00F654AF"/>
  </w:style>
  <w:style w:type="character" w:customStyle="1" w:styleId="bqstart">
    <w:name w:val="bqstart"/>
    <w:basedOn w:val="DefaultParagraphFont"/>
    <w:rsid w:val="00F654AF"/>
  </w:style>
  <w:style w:type="character" w:customStyle="1" w:styleId="bqend">
    <w:name w:val="bqend"/>
    <w:basedOn w:val="DefaultParagraphFont"/>
    <w:rsid w:val="00F654AF"/>
  </w:style>
  <w:style w:type="character" w:customStyle="1" w:styleId="bc-heading">
    <w:name w:val="bc-heading"/>
    <w:basedOn w:val="DefaultParagraphFont"/>
    <w:rsid w:val="00F654AF"/>
  </w:style>
  <w:style w:type="character" w:customStyle="1" w:styleId="bc-title">
    <w:name w:val="bc-title"/>
    <w:basedOn w:val="DefaultParagraphFont"/>
    <w:rsid w:val="00F654AF"/>
  </w:style>
  <w:style w:type="character" w:customStyle="1" w:styleId="bc-blurb">
    <w:name w:val="bc-blurb"/>
    <w:basedOn w:val="DefaultParagraphFont"/>
    <w:rsid w:val="00F654AF"/>
  </w:style>
  <w:style w:type="character" w:customStyle="1" w:styleId="bc-byline">
    <w:name w:val="bc-byline"/>
    <w:basedOn w:val="DefaultParagraphFont"/>
    <w:rsid w:val="00F654AF"/>
  </w:style>
  <w:style w:type="character" w:customStyle="1" w:styleId="story-heading-text">
    <w:name w:val="story-heading-text"/>
    <w:basedOn w:val="DefaultParagraphFont"/>
    <w:rsid w:val="00F654AF"/>
  </w:style>
  <w:style w:type="paragraph" w:customStyle="1" w:styleId="t-smaller">
    <w:name w:val="t-smaller"/>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Analytical1RegularText">
    <w:name w:val="Analytical 1 Regular Text"/>
    <w:basedOn w:val="Normal"/>
    <w:uiPriority w:val="99"/>
    <w:qFormat/>
    <w:rsid w:val="00F654AF"/>
    <w:pPr>
      <w:tabs>
        <w:tab w:val="left" w:pos="540"/>
      </w:tabs>
      <w:ind w:left="540" w:hanging="540"/>
    </w:pPr>
    <w:rPr>
      <w:rFonts w:ascii="Times" w:hAnsi="Times"/>
    </w:rPr>
  </w:style>
  <w:style w:type="paragraph" w:customStyle="1" w:styleId="tag0">
    <w:name w:val="tag"/>
    <w:basedOn w:val="Normal"/>
    <w:next w:val="Normal"/>
    <w:uiPriority w:val="99"/>
    <w:qFormat/>
    <w:rsid w:val="00F654AF"/>
    <w:rPr>
      <w:rFonts w:ascii="Times New Roman" w:eastAsia="Times New Roman" w:hAnsi="Times New Roman"/>
      <w:b/>
      <w:sz w:val="24"/>
      <w:lang w:val="x-none" w:eastAsia="x-none" w:bidi="en-US"/>
    </w:rPr>
  </w:style>
  <w:style w:type="paragraph" w:customStyle="1" w:styleId="HeaderStyle">
    <w:name w:val="Header Style"/>
    <w:basedOn w:val="TagStyle"/>
    <w:uiPriority w:val="99"/>
    <w:qFormat/>
    <w:rsid w:val="00F654AF"/>
    <w:pPr>
      <w:jc w:val="center"/>
    </w:pPr>
    <w:rPr>
      <w:rFonts w:ascii="Times New Roman" w:hAnsi="Times New Roman" w:cs="Times New Roman"/>
      <w:u w:val="single"/>
    </w:rPr>
  </w:style>
  <w:style w:type="character" w:customStyle="1" w:styleId="cardChar1CharCharChar">
    <w:name w:val="card Char1 Char Char Char"/>
    <w:link w:val="cardChar1CharChar"/>
    <w:locked/>
    <w:rsid w:val="00F654AF"/>
    <w:rPr>
      <w:rFonts w:ascii="Times New Roman" w:eastAsia="Times New Roman" w:hAnsi="Times New Roman" w:cs="Times New Roman"/>
    </w:rPr>
  </w:style>
  <w:style w:type="paragraph" w:customStyle="1" w:styleId="cardChar1CharChar">
    <w:name w:val="card Char1 Char Char"/>
    <w:basedOn w:val="Normal"/>
    <w:link w:val="cardChar1CharCharChar"/>
    <w:rsid w:val="00F654AF"/>
    <w:pPr>
      <w:ind w:left="400"/>
    </w:pPr>
    <w:rPr>
      <w:rFonts w:ascii="Times New Roman" w:eastAsia="Times New Roman" w:hAnsi="Times New Roman" w:cs="Times New Roman"/>
    </w:rPr>
  </w:style>
  <w:style w:type="character" w:customStyle="1" w:styleId="tagCharCharCharChar0">
    <w:name w:val="tag Char Char Char Char"/>
    <w:locked/>
    <w:rsid w:val="00F654AF"/>
    <w:rPr>
      <w:rFonts w:ascii="Times New Roman" w:eastAsia="Times New Roman" w:hAnsi="Times New Roman" w:cs="Times New Roman"/>
      <w:b/>
      <w:bCs/>
    </w:rPr>
  </w:style>
  <w:style w:type="paragraph" w:customStyle="1" w:styleId="tag3">
    <w:name w:val="tag 3"/>
    <w:basedOn w:val="Normal"/>
    <w:uiPriority w:val="99"/>
    <w:rsid w:val="00F654AF"/>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F654AF"/>
    <w:rPr>
      <w:b/>
      <w:bCs w:val="0"/>
      <w:u w:val="single"/>
    </w:rPr>
  </w:style>
  <w:style w:type="character" w:customStyle="1" w:styleId="debatenormal0">
    <w:name w:val="debatenormal"/>
    <w:rsid w:val="00F654AF"/>
  </w:style>
  <w:style w:type="character" w:customStyle="1" w:styleId="StyleCardTextUnderline1Char">
    <w:name w:val="Style Card Text + Underline1 Char"/>
    <w:rsid w:val="00F654AF"/>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F654AF"/>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F654AF"/>
  </w:style>
  <w:style w:type="paragraph" w:customStyle="1" w:styleId="uiqtextpara">
    <w:name w:val="ui_qtext_para"/>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StyleHeading4Tagheading2Heading2Char2CharHeading2Char1">
    <w:name w:val="Style Heading 4Tagheading 2Heading 2 Char2 CharHeading 2 Char1 ..."/>
    <w:basedOn w:val="Heading4"/>
    <w:rsid w:val="00F654AF"/>
    <w:rPr>
      <w:iCs w:val="0"/>
    </w:rPr>
  </w:style>
  <w:style w:type="character" w:customStyle="1" w:styleId="StyleStyleBoldUnderlineIntenseEmphasisUnderlineStyleapple-s1">
    <w:name w:val="Style Style Bold UnderlineIntense EmphasisUnderlineStyleapple-s...1"/>
    <w:basedOn w:val="DefaultParagraphFont"/>
    <w:rsid w:val="00F654AF"/>
    <w:rPr>
      <w:rFonts w:ascii="Garamond" w:hAnsi="Garamond" w:hint="default"/>
      <w:b w:val="0"/>
      <w:bCs w:val="0"/>
      <w:sz w:val="24"/>
      <w:u w:val="single"/>
    </w:rPr>
  </w:style>
  <w:style w:type="character" w:customStyle="1" w:styleId="submitted-by">
    <w:name w:val="submitted-by"/>
    <w:basedOn w:val="DefaultParagraphFont"/>
    <w:rsid w:val="00F654AF"/>
  </w:style>
  <w:style w:type="paragraph" w:customStyle="1" w:styleId="StyleHeading4Underlinedsmalltextbody11ptUnderline">
    <w:name w:val="Style Heading 4Underlinedsmall textbody + 11 pt Underline"/>
    <w:basedOn w:val="Heading4"/>
    <w:link w:val="StyleHeading4Underlinedsmalltextbody11ptUnderlineChar"/>
    <w:rsid w:val="00F654AF"/>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F654AF"/>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F654AF"/>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F654AF"/>
    <w:rPr>
      <w:rFonts w:ascii="Bell MT" w:eastAsia="Calibri" w:hAnsi="Bell MT" w:cs="Times New Roman"/>
      <w:u w:val="single"/>
    </w:rPr>
  </w:style>
  <w:style w:type="paragraph" w:customStyle="1" w:styleId="Heading0">
    <w:name w:val="Heading"/>
    <w:basedOn w:val="Normal"/>
    <w:uiPriority w:val="99"/>
    <w:qFormat/>
    <w:rsid w:val="00F654AF"/>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F654AF"/>
    <w:rPr>
      <w:rFonts w:cs="Arial"/>
      <w:bCs/>
      <w:szCs w:val="26"/>
      <w:u w:val="single"/>
      <w:lang w:val="en-US" w:eastAsia="en-US" w:bidi="ar-SA"/>
    </w:rPr>
  </w:style>
  <w:style w:type="character" w:customStyle="1" w:styleId="cardChar2">
    <w:name w:val="card Char2"/>
    <w:basedOn w:val="DefaultParagraphFont"/>
    <w:uiPriority w:val="6"/>
    <w:rsid w:val="00F654AF"/>
    <w:rPr>
      <w:rFonts w:ascii="Times New Roman" w:hAnsi="Times New Roman" w:cs="Calibri"/>
      <w:szCs w:val="20"/>
    </w:rPr>
  </w:style>
  <w:style w:type="character" w:customStyle="1" w:styleId="b">
    <w:name w:val="b"/>
    <w:rsid w:val="00F654AF"/>
  </w:style>
  <w:style w:type="paragraph" w:customStyle="1" w:styleId="Pol">
    <w:name w:val="Pol"/>
    <w:basedOn w:val="Heading2"/>
    <w:uiPriority w:val="99"/>
    <w:qFormat/>
    <w:rsid w:val="00F654AF"/>
  </w:style>
  <w:style w:type="paragraph" w:customStyle="1" w:styleId="headline-title">
    <w:name w:val="headline-title"/>
    <w:basedOn w:val="Normal"/>
    <w:uiPriority w:val="99"/>
    <w:qFormat/>
    <w:rsid w:val="00F654AF"/>
    <w:pPr>
      <w:spacing w:before="100" w:beforeAutospacing="1" w:after="100" w:afterAutospacing="1"/>
    </w:pPr>
  </w:style>
  <w:style w:type="paragraph" w:customStyle="1" w:styleId="xhead">
    <w:name w:val="xhead"/>
    <w:basedOn w:val="Normal"/>
    <w:uiPriority w:val="99"/>
    <w:qFormat/>
    <w:rsid w:val="00F654AF"/>
    <w:pPr>
      <w:spacing w:before="100" w:beforeAutospacing="1" w:after="100" w:afterAutospacing="1"/>
    </w:pPr>
  </w:style>
  <w:style w:type="paragraph" w:customStyle="1" w:styleId="headlinemeta">
    <w:name w:val="headline_meta"/>
    <w:basedOn w:val="Normal"/>
    <w:uiPriority w:val="99"/>
    <w:qFormat/>
    <w:rsid w:val="00F654AF"/>
    <w:pPr>
      <w:spacing w:before="100" w:beforeAutospacing="1" w:after="100" w:afterAutospacing="1"/>
    </w:pPr>
    <w:rPr>
      <w:rFonts w:ascii="Times" w:hAnsi="Times"/>
      <w:szCs w:val="20"/>
    </w:rPr>
  </w:style>
  <w:style w:type="paragraph" w:customStyle="1" w:styleId="bodyintro">
    <w:name w:val="bodyintro"/>
    <w:basedOn w:val="Normal"/>
    <w:uiPriority w:val="99"/>
    <w:qFormat/>
    <w:rsid w:val="00F654A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654AF"/>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F654AF"/>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F654AF"/>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F654AF"/>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F654AF"/>
    <w:pPr>
      <w:spacing w:before="100" w:beforeAutospacing="1" w:after="100" w:afterAutospacing="1"/>
    </w:pPr>
    <w:rPr>
      <w:rFonts w:ascii="Times" w:hAnsi="Times"/>
      <w:szCs w:val="20"/>
    </w:rPr>
  </w:style>
  <w:style w:type="paragraph" w:customStyle="1" w:styleId="pagpag2">
    <w:name w:val="pagpag2"/>
    <w:basedOn w:val="Normal"/>
    <w:uiPriority w:val="99"/>
    <w:qFormat/>
    <w:rsid w:val="00F654AF"/>
    <w:pPr>
      <w:spacing w:before="100" w:beforeAutospacing="1" w:after="100" w:afterAutospacing="1"/>
    </w:pPr>
    <w:rPr>
      <w:rFonts w:ascii="Times" w:hAnsi="Times"/>
      <w:szCs w:val="20"/>
    </w:rPr>
  </w:style>
  <w:style w:type="paragraph" w:customStyle="1" w:styleId="pagpag3">
    <w:name w:val="pagpag3"/>
    <w:basedOn w:val="Normal"/>
    <w:uiPriority w:val="99"/>
    <w:qFormat/>
    <w:rsid w:val="00F654A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654A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654A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654AF"/>
    <w:rPr>
      <w:rFonts w:ascii="Lucida Grande" w:eastAsia="Cambria" w:hAnsi="Lucida Grande"/>
    </w:rPr>
  </w:style>
  <w:style w:type="paragraph" w:customStyle="1" w:styleId="OmniPage4">
    <w:name w:val="OmniPage #4"/>
    <w:basedOn w:val="Normal"/>
    <w:uiPriority w:val="99"/>
    <w:qFormat/>
    <w:rsid w:val="00F654AF"/>
    <w:rPr>
      <w:color w:val="000000"/>
      <w:szCs w:val="20"/>
    </w:rPr>
  </w:style>
  <w:style w:type="paragraph" w:customStyle="1" w:styleId="OmniPage10">
    <w:name w:val="OmniPage #10"/>
    <w:basedOn w:val="Normal"/>
    <w:uiPriority w:val="99"/>
    <w:qFormat/>
    <w:rsid w:val="00F654AF"/>
    <w:rPr>
      <w:color w:val="000000"/>
      <w:szCs w:val="20"/>
    </w:rPr>
  </w:style>
  <w:style w:type="paragraph" w:customStyle="1" w:styleId="Pa16">
    <w:name w:val="Pa16"/>
    <w:basedOn w:val="Default"/>
    <w:next w:val="Default"/>
    <w:uiPriority w:val="99"/>
    <w:qFormat/>
    <w:rsid w:val="00F654AF"/>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F654AF"/>
    <w:pPr>
      <w:spacing w:before="100" w:beforeAutospacing="1" w:after="100" w:afterAutospacing="1"/>
    </w:pPr>
  </w:style>
  <w:style w:type="paragraph" w:customStyle="1" w:styleId="Pa22">
    <w:name w:val="Pa2+2"/>
    <w:basedOn w:val="Default"/>
    <w:next w:val="Default"/>
    <w:uiPriority w:val="99"/>
    <w:qFormat/>
    <w:rsid w:val="00F654AF"/>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F654AF"/>
    <w:pPr>
      <w:spacing w:after="0" w:line="201" w:lineRule="atLeast"/>
    </w:pPr>
    <w:rPr>
      <w:rFonts w:ascii="Helvetica LT Std" w:hAnsi="Helvetica LT Std" w:cstheme="minorBidi"/>
    </w:rPr>
  </w:style>
  <w:style w:type="character" w:customStyle="1" w:styleId="viewstorydateline">
    <w:name w:val="viewstorydateline"/>
    <w:basedOn w:val="DefaultParagraphFont"/>
    <w:rsid w:val="00F654AF"/>
  </w:style>
  <w:style w:type="character" w:customStyle="1" w:styleId="meta-sep">
    <w:name w:val="meta-sep"/>
    <w:basedOn w:val="DefaultParagraphFont"/>
    <w:rsid w:val="00F654AF"/>
  </w:style>
  <w:style w:type="character" w:customStyle="1" w:styleId="A19">
    <w:name w:val="A19"/>
    <w:uiPriority w:val="99"/>
    <w:rsid w:val="00F654AF"/>
    <w:rPr>
      <w:rFonts w:ascii="Georgia" w:hAnsi="Georgia" w:cs="Georgia" w:hint="default"/>
      <w:color w:val="000000"/>
      <w:sz w:val="20"/>
      <w:szCs w:val="20"/>
      <w:u w:val="single"/>
    </w:rPr>
  </w:style>
  <w:style w:type="character" w:customStyle="1" w:styleId="A13">
    <w:name w:val="A13"/>
    <w:uiPriority w:val="99"/>
    <w:rsid w:val="00F654AF"/>
    <w:rPr>
      <w:rFonts w:ascii="Georgia" w:hAnsi="Georgia" w:cs="Georgia" w:hint="default"/>
      <w:color w:val="000000"/>
      <w:sz w:val="11"/>
      <w:szCs w:val="11"/>
    </w:rPr>
  </w:style>
  <w:style w:type="character" w:customStyle="1" w:styleId="ontext">
    <w:name w:val="ontext"/>
    <w:basedOn w:val="DefaultParagraphFont"/>
    <w:rsid w:val="00F654AF"/>
  </w:style>
  <w:style w:type="table" w:styleId="MediumGrid2">
    <w:name w:val="Medium Grid 2"/>
    <w:basedOn w:val="TableNormal"/>
    <w:uiPriority w:val="68"/>
    <w:rsid w:val="00F654AF"/>
    <w:pPr>
      <w:spacing w:after="0" w:line="240" w:lineRule="auto"/>
    </w:pPr>
    <w:rPr>
      <w:rFonts w:ascii="Cambria" w:eastAsia="Times New Roman" w:hAnsi="Cambria" w:cstheme="minorBidi"/>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F654AF"/>
    <w:rPr>
      <w:rFonts w:ascii="Baskerville" w:hAnsi="Baskerville" w:hint="default"/>
      <w:sz w:val="26"/>
      <w:u w:val="single"/>
    </w:rPr>
  </w:style>
  <w:style w:type="character" w:customStyle="1" w:styleId="archive-title">
    <w:name w:val="archive-title"/>
    <w:basedOn w:val="DefaultParagraphFont"/>
    <w:rsid w:val="00F654AF"/>
  </w:style>
  <w:style w:type="character" w:customStyle="1" w:styleId="imgleft">
    <w:name w:val="imgleft"/>
    <w:basedOn w:val="DefaultParagraphFont"/>
    <w:rsid w:val="00F654AF"/>
  </w:style>
  <w:style w:type="character" w:customStyle="1" w:styleId="imgcenter">
    <w:name w:val="imgcenter"/>
    <w:basedOn w:val="DefaultParagraphFont"/>
    <w:rsid w:val="00F654AF"/>
  </w:style>
  <w:style w:type="character" w:customStyle="1" w:styleId="A42">
    <w:name w:val="A4+2"/>
    <w:uiPriority w:val="99"/>
    <w:rsid w:val="00F654AF"/>
    <w:rPr>
      <w:rFonts w:ascii="Helvetica LT Std" w:hAnsi="Helvetica LT Std" w:cs="Helvetica LT Std" w:hint="default"/>
      <w:color w:val="000000"/>
      <w:sz w:val="11"/>
      <w:szCs w:val="11"/>
    </w:rPr>
  </w:style>
  <w:style w:type="character" w:customStyle="1" w:styleId="Caption11">
    <w:name w:val="Caption11"/>
    <w:basedOn w:val="DefaultParagraphFont"/>
    <w:rsid w:val="00F654AF"/>
  </w:style>
  <w:style w:type="character" w:customStyle="1" w:styleId="fstitle">
    <w:name w:val="fs_title"/>
    <w:basedOn w:val="DefaultParagraphFont"/>
    <w:rsid w:val="00F654AF"/>
  </w:style>
  <w:style w:type="character" w:customStyle="1" w:styleId="reportbody1">
    <w:name w:val="reportbody1"/>
    <w:basedOn w:val="DefaultParagraphFont"/>
    <w:rsid w:val="00F654AF"/>
    <w:rPr>
      <w:rFonts w:ascii="Tahoma" w:hAnsi="Tahoma" w:cs="Tahoma" w:hint="default"/>
      <w:color w:val="000000"/>
      <w:sz w:val="14"/>
      <w:szCs w:val="14"/>
    </w:rPr>
  </w:style>
  <w:style w:type="character" w:customStyle="1" w:styleId="dateday">
    <w:name w:val="date_day"/>
    <w:basedOn w:val="DefaultParagraphFont"/>
    <w:rsid w:val="00F654AF"/>
  </w:style>
  <w:style w:type="character" w:customStyle="1" w:styleId="datemonth">
    <w:name w:val="date_month"/>
    <w:basedOn w:val="DefaultParagraphFont"/>
    <w:rsid w:val="00F654AF"/>
  </w:style>
  <w:style w:type="character" w:customStyle="1" w:styleId="dateyear">
    <w:name w:val="date_year"/>
    <w:basedOn w:val="DefaultParagraphFont"/>
    <w:rsid w:val="00F654AF"/>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F654A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654A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654AF"/>
    <w:rPr>
      <w:sz w:val="24"/>
      <w:szCs w:val="24"/>
      <w:lang w:val="en-US" w:eastAsia="en-US" w:bidi="ar-SA"/>
    </w:rPr>
  </w:style>
  <w:style w:type="character" w:customStyle="1" w:styleId="insideitro">
    <w:name w:val="insideitro"/>
    <w:basedOn w:val="DefaultParagraphFont"/>
    <w:rsid w:val="00F654AF"/>
  </w:style>
  <w:style w:type="character" w:customStyle="1" w:styleId="wcfont">
    <w:name w:val="wcfont"/>
    <w:basedOn w:val="DefaultParagraphFont"/>
    <w:rsid w:val="00F654AF"/>
  </w:style>
  <w:style w:type="character" w:customStyle="1" w:styleId="qftext">
    <w:name w:val="qftext"/>
    <w:basedOn w:val="DefaultParagraphFont"/>
    <w:rsid w:val="00F654AF"/>
  </w:style>
  <w:style w:type="character" w:customStyle="1" w:styleId="leftidx">
    <w:name w:val="leftidx"/>
    <w:basedOn w:val="DefaultParagraphFont"/>
    <w:rsid w:val="00F654AF"/>
  </w:style>
  <w:style w:type="paragraph" w:customStyle="1" w:styleId="width100">
    <w:name w:val="width100"/>
    <w:basedOn w:val="Normal"/>
    <w:uiPriority w:val="99"/>
    <w:qFormat/>
    <w:rsid w:val="00F654AF"/>
    <w:pPr>
      <w:spacing w:before="100" w:beforeAutospacing="1" w:after="100" w:afterAutospacing="1"/>
    </w:pPr>
  </w:style>
  <w:style w:type="character" w:customStyle="1" w:styleId="eventtitle">
    <w:name w:val="eventtitle"/>
    <w:basedOn w:val="DefaultParagraphFont"/>
    <w:rsid w:val="00F654AF"/>
  </w:style>
  <w:style w:type="character" w:customStyle="1" w:styleId="eventsubtitle">
    <w:name w:val="eventsubtitle"/>
    <w:basedOn w:val="DefaultParagraphFont"/>
    <w:rsid w:val="00F654AF"/>
  </w:style>
  <w:style w:type="character" w:customStyle="1" w:styleId="eventdate">
    <w:name w:val="eventdate"/>
    <w:basedOn w:val="DefaultParagraphFont"/>
    <w:rsid w:val="00F654AF"/>
  </w:style>
  <w:style w:type="character" w:customStyle="1" w:styleId="legend">
    <w:name w:val="legend"/>
    <w:basedOn w:val="DefaultParagraphFont"/>
    <w:rsid w:val="00F654AF"/>
  </w:style>
  <w:style w:type="character" w:customStyle="1" w:styleId="StyleLatinGaramond9ptUnderline">
    <w:name w:val="Style (Latin) Garamond 9 pt Underline"/>
    <w:rsid w:val="00F654AF"/>
    <w:rPr>
      <w:sz w:val="22"/>
      <w:u w:val="single"/>
    </w:rPr>
  </w:style>
  <w:style w:type="paragraph" w:customStyle="1" w:styleId="targetcaption">
    <w:name w:val="targetcaption"/>
    <w:basedOn w:val="Normal"/>
    <w:uiPriority w:val="99"/>
    <w:qFormat/>
    <w:rsid w:val="00F654AF"/>
    <w:pPr>
      <w:spacing w:before="100" w:beforeAutospacing="1" w:after="100" w:afterAutospacing="1"/>
    </w:pPr>
  </w:style>
  <w:style w:type="character" w:customStyle="1" w:styleId="l9">
    <w:name w:val="l9"/>
    <w:basedOn w:val="DefaultParagraphFont"/>
    <w:rsid w:val="00F654AF"/>
  </w:style>
  <w:style w:type="character" w:customStyle="1" w:styleId="l8">
    <w:name w:val="l8"/>
    <w:basedOn w:val="DefaultParagraphFont"/>
    <w:rsid w:val="00F654AF"/>
  </w:style>
  <w:style w:type="character" w:customStyle="1" w:styleId="l6">
    <w:name w:val="l6"/>
    <w:basedOn w:val="DefaultParagraphFont"/>
    <w:rsid w:val="00F654AF"/>
  </w:style>
  <w:style w:type="character" w:customStyle="1" w:styleId="l7">
    <w:name w:val="l7"/>
    <w:basedOn w:val="DefaultParagraphFont"/>
    <w:rsid w:val="00F654AF"/>
  </w:style>
  <w:style w:type="character" w:customStyle="1" w:styleId="ellipsistext">
    <w:name w:val="ellipsis_text"/>
    <w:basedOn w:val="DefaultParagraphFont"/>
    <w:rsid w:val="00F654AF"/>
  </w:style>
  <w:style w:type="character" w:customStyle="1" w:styleId="DebateUnderlinedChar">
    <w:name w:val="Debate Underlined Char"/>
    <w:link w:val="DebateUnderlined"/>
    <w:locked/>
    <w:rsid w:val="00F654AF"/>
    <w:rPr>
      <w:rFonts w:ascii="Times New Roman" w:hAnsi="Times New Roman" w:cs="Times New Roman"/>
      <w:b/>
      <w:u w:val="single"/>
    </w:rPr>
  </w:style>
  <w:style w:type="paragraph" w:customStyle="1" w:styleId="DebateUnderlined">
    <w:name w:val="Debate Underlined"/>
    <w:basedOn w:val="Normal"/>
    <w:link w:val="DebateUnderlinedChar"/>
    <w:qFormat/>
    <w:rsid w:val="00F654AF"/>
    <w:rPr>
      <w:rFonts w:ascii="Times New Roman" w:hAnsi="Times New Roman" w:cs="Times New Roman"/>
      <w:b/>
      <w:u w:val="single"/>
    </w:rPr>
  </w:style>
  <w:style w:type="character" w:customStyle="1" w:styleId="cite00">
    <w:name w:val="cite0"/>
    <w:rsid w:val="00F654AF"/>
  </w:style>
  <w:style w:type="paragraph" w:customStyle="1" w:styleId="Card10f2">
    <w:name w:val="Card.10.f2"/>
    <w:basedOn w:val="Normal"/>
    <w:link w:val="Card10f2Char"/>
    <w:autoRedefine/>
    <w:qFormat/>
    <w:rsid w:val="00F654AF"/>
    <w:rPr>
      <w:sz w:val="16"/>
      <w:szCs w:val="20"/>
    </w:rPr>
  </w:style>
  <w:style w:type="character" w:customStyle="1" w:styleId="Card10f2Char">
    <w:name w:val="Card.10.f2 Char"/>
    <w:link w:val="Card10f2"/>
    <w:rsid w:val="00F654AF"/>
    <w:rPr>
      <w:sz w:val="16"/>
      <w:szCs w:val="20"/>
    </w:rPr>
  </w:style>
  <w:style w:type="character" w:customStyle="1" w:styleId="Bodytext5">
    <w:name w:val="Body text_"/>
    <w:basedOn w:val="DefaultParagraphFont"/>
    <w:link w:val="BodyText50"/>
    <w:rsid w:val="00F654AF"/>
    <w:rPr>
      <w:rFonts w:eastAsia="Georgia" w:cs="Georgia"/>
      <w:sz w:val="21"/>
      <w:szCs w:val="21"/>
      <w:shd w:val="clear" w:color="auto" w:fill="FFFFFF"/>
    </w:rPr>
  </w:style>
  <w:style w:type="paragraph" w:customStyle="1" w:styleId="BodyText50">
    <w:name w:val="Body Text5"/>
    <w:basedOn w:val="Normal"/>
    <w:link w:val="Bodytext5"/>
    <w:qFormat/>
    <w:rsid w:val="00F654AF"/>
    <w:pPr>
      <w:widowControl w:val="0"/>
      <w:shd w:val="clear" w:color="auto" w:fill="FFFFFF"/>
      <w:spacing w:before="180" w:after="60" w:line="279" w:lineRule="exact"/>
      <w:ind w:hanging="920"/>
      <w:jc w:val="both"/>
    </w:pPr>
    <w:rPr>
      <w:rFonts w:eastAsia="Georgia" w:cs="Georgia"/>
      <w:sz w:val="21"/>
      <w:szCs w:val="21"/>
    </w:rPr>
  </w:style>
  <w:style w:type="paragraph" w:customStyle="1" w:styleId="about">
    <w:name w:val="about"/>
    <w:basedOn w:val="Normal"/>
    <w:uiPriority w:val="99"/>
    <w:qFormat/>
    <w:rsid w:val="00F654AF"/>
    <w:pPr>
      <w:spacing w:before="100" w:beforeAutospacing="1" w:after="100" w:afterAutospacing="1"/>
    </w:pPr>
  </w:style>
  <w:style w:type="paragraph" w:customStyle="1" w:styleId="first">
    <w:name w:val="first"/>
    <w:basedOn w:val="Normal"/>
    <w:uiPriority w:val="99"/>
    <w:qFormat/>
    <w:rsid w:val="00F654AF"/>
    <w:pPr>
      <w:spacing w:before="100" w:beforeAutospacing="1" w:after="100" w:afterAutospacing="1"/>
    </w:pPr>
  </w:style>
  <w:style w:type="character" w:customStyle="1" w:styleId="nukeled">
    <w:name w:val="nukeled"/>
    <w:rsid w:val="00F654AF"/>
  </w:style>
  <w:style w:type="character" w:customStyle="1" w:styleId="contextlyrelated">
    <w:name w:val="contextly_related"/>
    <w:rsid w:val="00F654AF"/>
  </w:style>
  <w:style w:type="character" w:customStyle="1" w:styleId="adtext0">
    <w:name w:val="ad_text"/>
    <w:rsid w:val="00F654AF"/>
  </w:style>
  <w:style w:type="character" w:customStyle="1" w:styleId="linkrow">
    <w:name w:val="link_row"/>
    <w:rsid w:val="00F654AF"/>
  </w:style>
  <w:style w:type="character" w:customStyle="1" w:styleId="revision-date">
    <w:name w:val="revision-date"/>
    <w:rsid w:val="00F654AF"/>
  </w:style>
  <w:style w:type="paragraph" w:customStyle="1" w:styleId="t6">
    <w:name w:val="t6"/>
    <w:basedOn w:val="Normal"/>
    <w:uiPriority w:val="99"/>
    <w:qFormat/>
    <w:rsid w:val="00F654AF"/>
    <w:pPr>
      <w:spacing w:before="100" w:beforeAutospacing="1" w:after="100" w:afterAutospacing="1"/>
    </w:pPr>
  </w:style>
  <w:style w:type="paragraph" w:customStyle="1" w:styleId="thumbnail">
    <w:name w:val="thumbnail"/>
    <w:basedOn w:val="Normal"/>
    <w:uiPriority w:val="99"/>
    <w:qFormat/>
    <w:rsid w:val="00F654AF"/>
    <w:pPr>
      <w:spacing w:before="100" w:beforeAutospacing="1" w:after="100" w:afterAutospacing="1"/>
    </w:pPr>
  </w:style>
  <w:style w:type="character" w:customStyle="1" w:styleId="facebook-share">
    <w:name w:val="facebook-share"/>
    <w:rsid w:val="00F654AF"/>
  </w:style>
  <w:style w:type="character" w:customStyle="1" w:styleId="facebook-share-label">
    <w:name w:val="facebook-share-label"/>
    <w:rsid w:val="00F654AF"/>
  </w:style>
  <w:style w:type="paragraph" w:customStyle="1" w:styleId="stand-first-alone">
    <w:name w:val="stand-first-alone"/>
    <w:basedOn w:val="Normal"/>
    <w:uiPriority w:val="99"/>
    <w:qFormat/>
    <w:rsid w:val="00F654AF"/>
    <w:pPr>
      <w:spacing w:before="100" w:beforeAutospacing="1" w:after="100" w:afterAutospacing="1"/>
    </w:pPr>
  </w:style>
  <w:style w:type="character" w:customStyle="1" w:styleId="ata11y">
    <w:name w:val="at_a11y"/>
    <w:rsid w:val="00F654AF"/>
  </w:style>
  <w:style w:type="paragraph" w:customStyle="1" w:styleId="wallacepara">
    <w:name w:val="wallacepara"/>
    <w:basedOn w:val="Normal"/>
    <w:uiPriority w:val="99"/>
    <w:qFormat/>
    <w:rsid w:val="00F654AF"/>
    <w:pPr>
      <w:spacing w:before="100" w:beforeAutospacing="1" w:after="100" w:afterAutospacing="1"/>
    </w:pPr>
  </w:style>
  <w:style w:type="paragraph" w:customStyle="1" w:styleId="morelink">
    <w:name w:val="morelink"/>
    <w:basedOn w:val="Normal"/>
    <w:uiPriority w:val="99"/>
    <w:qFormat/>
    <w:rsid w:val="00F654AF"/>
    <w:pPr>
      <w:spacing w:before="100" w:beforeAutospacing="1" w:after="100" w:afterAutospacing="1"/>
    </w:pPr>
  </w:style>
  <w:style w:type="paragraph" w:customStyle="1" w:styleId="audiolink">
    <w:name w:val="audiolink"/>
    <w:basedOn w:val="Normal"/>
    <w:uiPriority w:val="99"/>
    <w:qFormat/>
    <w:rsid w:val="00F654AF"/>
    <w:pPr>
      <w:spacing w:before="100" w:beforeAutospacing="1" w:after="100" w:afterAutospacing="1"/>
    </w:pPr>
  </w:style>
  <w:style w:type="character" w:customStyle="1" w:styleId="tpk">
    <w:name w:val="tpk"/>
    <w:rsid w:val="00F654AF"/>
  </w:style>
  <w:style w:type="paragraph" w:customStyle="1" w:styleId="titlestyle1">
    <w:name w:val="titlestyle1"/>
    <w:basedOn w:val="Normal"/>
    <w:uiPriority w:val="99"/>
    <w:qFormat/>
    <w:rsid w:val="00F654AF"/>
    <w:pPr>
      <w:spacing w:before="100" w:beforeAutospacing="1" w:after="100" w:afterAutospacing="1"/>
    </w:pPr>
  </w:style>
  <w:style w:type="paragraph" w:customStyle="1" w:styleId="nav1">
    <w:name w:val="nav1"/>
    <w:basedOn w:val="Normal"/>
    <w:uiPriority w:val="99"/>
    <w:qFormat/>
    <w:rsid w:val="00F654AF"/>
    <w:pPr>
      <w:spacing w:before="100" w:beforeAutospacing="1" w:after="100" w:afterAutospacing="1"/>
    </w:pPr>
  </w:style>
  <w:style w:type="paragraph" w:customStyle="1" w:styleId="nav2">
    <w:name w:val="nav2"/>
    <w:basedOn w:val="Normal"/>
    <w:uiPriority w:val="99"/>
    <w:qFormat/>
    <w:rsid w:val="00F654AF"/>
    <w:pPr>
      <w:spacing w:before="100" w:beforeAutospacing="1" w:after="100" w:afterAutospacing="1"/>
    </w:pPr>
  </w:style>
  <w:style w:type="character" w:customStyle="1" w:styleId="A24">
    <w:name w:val="A24"/>
    <w:uiPriority w:val="99"/>
    <w:rsid w:val="00F654AF"/>
    <w:rPr>
      <w:rFonts w:ascii="Paperback 24" w:hAnsi="Paperback 24" w:cs="Paperback 24"/>
      <w:color w:val="000000"/>
      <w:sz w:val="32"/>
      <w:szCs w:val="32"/>
    </w:rPr>
  </w:style>
  <w:style w:type="character" w:customStyle="1" w:styleId="A25">
    <w:name w:val="A25"/>
    <w:uiPriority w:val="99"/>
    <w:rsid w:val="00F654AF"/>
    <w:rPr>
      <w:rFonts w:ascii="Webdings" w:hAnsi="Webdings" w:cs="Webdings"/>
      <w:color w:val="000000"/>
      <w:sz w:val="16"/>
      <w:szCs w:val="16"/>
    </w:rPr>
  </w:style>
  <w:style w:type="paragraph" w:customStyle="1" w:styleId="CM45">
    <w:name w:val="CM45"/>
    <w:basedOn w:val="Default"/>
    <w:next w:val="Default"/>
    <w:uiPriority w:val="99"/>
    <w:qFormat/>
    <w:rsid w:val="00F654AF"/>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654AF"/>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654AF"/>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654AF"/>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654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654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654AF"/>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654A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654AF"/>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654AF"/>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654AF"/>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654AF"/>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654AF"/>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654AF"/>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654AF"/>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654AF"/>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654AF"/>
    <w:rPr>
      <w:rFonts w:ascii="Arial" w:eastAsia="Arial" w:hAnsi="Arial" w:cs="Arial"/>
      <w:sz w:val="15"/>
      <w:szCs w:val="15"/>
      <w:shd w:val="clear" w:color="auto" w:fill="FFFFFF"/>
    </w:rPr>
  </w:style>
  <w:style w:type="character" w:customStyle="1" w:styleId="Bodytext32">
    <w:name w:val="Body text (3)"/>
    <w:basedOn w:val="Bodytext31"/>
    <w:rsid w:val="00F654AF"/>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654AF"/>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654AF"/>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654AF"/>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654AF"/>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654AF"/>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654AF"/>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654AF"/>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654AF"/>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654AF"/>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654AF"/>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654AF"/>
    <w:rPr>
      <w:rFonts w:ascii="Arial" w:eastAsia="Arial" w:hAnsi="Arial" w:cs="Arial"/>
      <w:sz w:val="20"/>
      <w:szCs w:val="20"/>
      <w:shd w:val="clear" w:color="auto" w:fill="FFFFFF"/>
    </w:rPr>
  </w:style>
  <w:style w:type="paragraph" w:customStyle="1" w:styleId="Heading220">
    <w:name w:val="Heading #22"/>
    <w:basedOn w:val="Normal"/>
    <w:link w:val="Heading22"/>
    <w:qFormat/>
    <w:rsid w:val="00F654AF"/>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654AF"/>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654AF"/>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654AF"/>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654AF"/>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654AF"/>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654AF"/>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654AF"/>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654AF"/>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654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654AF"/>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654AF"/>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654AF"/>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654AF"/>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654AF"/>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654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654AF"/>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654AF"/>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654AF"/>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654AF"/>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654AF"/>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654AF"/>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654AF"/>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654AF"/>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654AF"/>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654AF"/>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654AF"/>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654AF"/>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654AF"/>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654AF"/>
    <w:pPr>
      <w:widowControl w:val="0"/>
      <w:shd w:val="clear" w:color="auto" w:fill="FFFFFF"/>
      <w:spacing w:after="660" w:line="203" w:lineRule="exact"/>
      <w:jc w:val="both"/>
    </w:pPr>
    <w:rPr>
      <w:rFonts w:eastAsia="Georgia" w:cs="Georgia"/>
      <w:b/>
      <w:bCs/>
      <w:i/>
      <w:iCs/>
      <w:spacing w:val="1"/>
      <w:sz w:val="11"/>
      <w:szCs w:val="11"/>
    </w:rPr>
  </w:style>
  <w:style w:type="character" w:customStyle="1" w:styleId="Bodytext145Exact">
    <w:name w:val="Body text (145) Exact"/>
    <w:basedOn w:val="DefaultParagraphFont"/>
    <w:link w:val="Bodytext145"/>
    <w:rsid w:val="00F654AF"/>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654AF"/>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654AF"/>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654AF"/>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654AF"/>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654AF"/>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654AF"/>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654AF"/>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654AF"/>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654AF"/>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654AF"/>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654AF"/>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654AF"/>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654AF"/>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654AF"/>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654AF"/>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654AF"/>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654AF"/>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654AF"/>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654AF"/>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654AF"/>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654AF"/>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654AF"/>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654AF"/>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654AF"/>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654AF"/>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654AF"/>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654AF"/>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654AF"/>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654AF"/>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654AF"/>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654AF"/>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654AF"/>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654AF"/>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654AF"/>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654AF"/>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654AF"/>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654AF"/>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654AF"/>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654AF"/>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654AF"/>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654AF"/>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654AF"/>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654AF"/>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654AF"/>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654AF"/>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654AF"/>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654AF"/>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654AF"/>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654AF"/>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654AF"/>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654AF"/>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654AF"/>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654AF"/>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654AF"/>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654AF"/>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654AF"/>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654AF"/>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654AF"/>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654AF"/>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654AF"/>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654AF"/>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654AF"/>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654AF"/>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654AF"/>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654AF"/>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654AF"/>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654AF"/>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654AF"/>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654AF"/>
    <w:rPr>
      <w:rFonts w:eastAsia="Georgia" w:cs="Georgia"/>
      <w:sz w:val="21"/>
      <w:szCs w:val="21"/>
      <w:shd w:val="clear" w:color="auto" w:fill="FFFFFF"/>
    </w:rPr>
  </w:style>
  <w:style w:type="paragraph" w:customStyle="1" w:styleId="Picturecaption90">
    <w:name w:val="Picture caption (9)"/>
    <w:basedOn w:val="Normal"/>
    <w:link w:val="Picturecaption9"/>
    <w:qFormat/>
    <w:rsid w:val="00F654AF"/>
    <w:pPr>
      <w:widowControl w:val="0"/>
      <w:shd w:val="clear" w:color="auto" w:fill="FFFFFF"/>
      <w:spacing w:line="0" w:lineRule="atLeast"/>
    </w:pPr>
    <w:rPr>
      <w:rFonts w:eastAsia="Georgia" w:cs="Georgia"/>
      <w:sz w:val="21"/>
      <w:szCs w:val="21"/>
    </w:rPr>
  </w:style>
  <w:style w:type="character" w:customStyle="1" w:styleId="Bodytext35">
    <w:name w:val="Body text (35)_"/>
    <w:basedOn w:val="DefaultParagraphFont"/>
    <w:rsid w:val="00F654AF"/>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654AF"/>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654AF"/>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654AF"/>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654AF"/>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654AF"/>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654AF"/>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654AF"/>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654A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654AF"/>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654AF"/>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654AF"/>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654AF"/>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654AF"/>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654AF"/>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654AF"/>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654AF"/>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654AF"/>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654AF"/>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654AF"/>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654AF"/>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654AF"/>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654AF"/>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654AF"/>
    <w:rPr>
      <w:rFonts w:eastAsia="Calibri"/>
      <w:b/>
      <w:bCs/>
      <w:sz w:val="12"/>
      <w:szCs w:val="12"/>
      <w:shd w:val="clear" w:color="auto" w:fill="FFFFFF"/>
    </w:rPr>
  </w:style>
  <w:style w:type="paragraph" w:customStyle="1" w:styleId="Bodytext1100">
    <w:name w:val="Body text (110)"/>
    <w:basedOn w:val="Normal"/>
    <w:link w:val="Bodytext110"/>
    <w:qFormat/>
    <w:rsid w:val="00F654AF"/>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654AF"/>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654AF"/>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654AF"/>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654AF"/>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654AF"/>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654AF"/>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654AF"/>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654AF"/>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654AF"/>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654AF"/>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654AF"/>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654AF"/>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654AF"/>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654AF"/>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654AF"/>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654AF"/>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654AF"/>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654AF"/>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654AF"/>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654AF"/>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654AF"/>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654AF"/>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654AF"/>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654AF"/>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654AF"/>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654AF"/>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654AF"/>
  </w:style>
  <w:style w:type="character" w:customStyle="1" w:styleId="article-quote-right">
    <w:name w:val="article-quote-right"/>
    <w:basedOn w:val="DefaultParagraphFont"/>
    <w:rsid w:val="00F654AF"/>
  </w:style>
  <w:style w:type="character" w:customStyle="1" w:styleId="commentstext0">
    <w:name w:val="commentstext"/>
    <w:rsid w:val="00F654AF"/>
  </w:style>
  <w:style w:type="character" w:customStyle="1" w:styleId="sup1">
    <w:name w:val="sup1"/>
    <w:rsid w:val="00F654AF"/>
    <w:rPr>
      <w:rFonts w:ascii="Times New Roman" w:hAnsi="Times New Roman" w:cs="Times New Roman" w:hint="default"/>
      <w:color w:val="000000"/>
      <w:shd w:val="clear" w:color="auto" w:fill="FEFFCF"/>
    </w:rPr>
  </w:style>
  <w:style w:type="character" w:customStyle="1" w:styleId="pgnum1">
    <w:name w:val="pgnum1"/>
    <w:rsid w:val="00F654AF"/>
    <w:rPr>
      <w:rFonts w:ascii="Arial" w:hAnsi="Arial" w:cs="Arial" w:hint="default"/>
      <w:color w:val="FF0000"/>
      <w:sz w:val="22"/>
      <w:szCs w:val="22"/>
    </w:rPr>
  </w:style>
  <w:style w:type="character" w:customStyle="1" w:styleId="apple">
    <w:name w:val="apple"/>
    <w:rsid w:val="00F654AF"/>
  </w:style>
  <w:style w:type="paragraph" w:customStyle="1" w:styleId="TagsChar1Char">
    <w:name w:val="Tags Char1 Char"/>
    <w:basedOn w:val="Normal"/>
    <w:link w:val="TagsChar1CharChar"/>
    <w:qFormat/>
    <w:rsid w:val="00F654AF"/>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654AF"/>
    <w:rPr>
      <w:rFonts w:ascii="Georgia" w:eastAsia="Calibri" w:hAnsi="Georgia" w:cs="Times New Roman"/>
      <w:sz w:val="24"/>
      <w:u w:val="thick"/>
    </w:rPr>
  </w:style>
  <w:style w:type="character" w:customStyle="1" w:styleId="TagsChar1CharChar">
    <w:name w:val="Tags Char1 Char Char"/>
    <w:link w:val="TagsChar1Char"/>
    <w:rsid w:val="00F654AF"/>
    <w:rPr>
      <w:rFonts w:eastAsia="Calibri"/>
      <w:b/>
    </w:rPr>
  </w:style>
  <w:style w:type="character" w:customStyle="1" w:styleId="CitesCharCharCharChar">
    <w:name w:val="Cites Char Char Char Char"/>
    <w:rsid w:val="00F654AF"/>
    <w:rPr>
      <w:rFonts w:ascii="Georgia" w:eastAsia="Calibri" w:hAnsi="Georgia"/>
      <w:b/>
      <w:bCs/>
    </w:rPr>
  </w:style>
  <w:style w:type="character" w:customStyle="1" w:styleId="CardsFont6ptCharCharChar">
    <w:name w:val="Cards + Font: 6 pt Char Char Char"/>
    <w:rsid w:val="00F654AF"/>
    <w:rPr>
      <w:rFonts w:ascii="Calibri" w:eastAsia="Calibri" w:hAnsi="Calibri" w:cs="Calibri"/>
      <w:sz w:val="12"/>
    </w:rPr>
  </w:style>
  <w:style w:type="character" w:customStyle="1" w:styleId="BlockHeadingsCharCharChar">
    <w:name w:val="Block Headings Char Char Char"/>
    <w:rsid w:val="00F654AF"/>
    <w:rPr>
      <w:rFonts w:ascii="Calibri" w:eastAsia="Calibri" w:hAnsi="Calibri" w:cs="Calibri"/>
      <w:b/>
      <w:caps/>
      <w:szCs w:val="20"/>
    </w:rPr>
  </w:style>
  <w:style w:type="paragraph" w:customStyle="1" w:styleId="CardsUnderline">
    <w:name w:val="Cards + Underline"/>
    <w:basedOn w:val="Normal"/>
    <w:link w:val="CardsUnderlineChar"/>
    <w:qFormat/>
    <w:rsid w:val="00F654AF"/>
    <w:pPr>
      <w:autoSpaceDE w:val="0"/>
      <w:autoSpaceDN w:val="0"/>
      <w:adjustRightInd w:val="0"/>
      <w:ind w:left="432" w:right="432"/>
      <w:jc w:val="both"/>
    </w:pPr>
    <w:rPr>
      <w:u w:val="thick"/>
    </w:rPr>
  </w:style>
  <w:style w:type="character" w:customStyle="1" w:styleId="CardsUnderlineChar">
    <w:name w:val="Cards + Underline Char"/>
    <w:link w:val="CardsUnderline"/>
    <w:rsid w:val="00F654AF"/>
    <w:rPr>
      <w:u w:val="thick"/>
    </w:rPr>
  </w:style>
  <w:style w:type="paragraph" w:customStyle="1" w:styleId="StyleNormalWebNormalWebChar1CharNormalWebCharCharC">
    <w:name w:val="Style Normal (Web)Normal (Web) Char1 CharNormal (Web) Char Char C..."/>
    <w:basedOn w:val="NormalWeb"/>
    <w:uiPriority w:val="99"/>
    <w:qFormat/>
    <w:rsid w:val="00F654AF"/>
    <w:rPr>
      <w:rFonts w:ascii="Georgia" w:eastAsiaTheme="minorHAnsi" w:hAnsi="Georgia"/>
      <w:sz w:val="22"/>
    </w:rPr>
  </w:style>
  <w:style w:type="paragraph" w:customStyle="1" w:styleId="Reference">
    <w:name w:val="Reference"/>
    <w:uiPriority w:val="99"/>
    <w:qFormat/>
    <w:rsid w:val="00F654AF"/>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654AF"/>
  </w:style>
  <w:style w:type="paragraph" w:customStyle="1" w:styleId="StyleHeading2Heading2Char2CharHeading2Char1CharCharHead">
    <w:name w:val="Style Heading 2Heading 2 Char2 CharHeading 2 Char1 Char CharHead..."/>
    <w:basedOn w:val="Heading2"/>
    <w:uiPriority w:val="99"/>
    <w:qFormat/>
    <w:rsid w:val="00F654AF"/>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F654AF"/>
  </w:style>
  <w:style w:type="paragraph" w:customStyle="1" w:styleId="Style60">
    <w:name w:val="Style 6"/>
    <w:uiPriority w:val="99"/>
    <w:qFormat/>
    <w:rsid w:val="00F654AF"/>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654AF"/>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654AF"/>
    <w:pPr>
      <w:keepNext/>
      <w:outlineLvl w:val="2"/>
    </w:pPr>
    <w:rPr>
      <w:b/>
      <w:bCs/>
      <w:szCs w:val="26"/>
      <w:u w:val="single"/>
    </w:rPr>
  </w:style>
  <w:style w:type="character" w:customStyle="1" w:styleId="DateCitesAuthorCharChar">
    <w:name w:val="DateCitesAuthor Char Char"/>
    <w:link w:val="DateCitesAuthorChar"/>
    <w:rsid w:val="00F654AF"/>
    <w:rPr>
      <w:b/>
      <w:bCs/>
      <w:szCs w:val="26"/>
      <w:u w:val="single"/>
    </w:rPr>
  </w:style>
  <w:style w:type="paragraph" w:customStyle="1" w:styleId="articlebodynormaltext">
    <w:name w:val="articlebody_normaltext"/>
    <w:basedOn w:val="Normal"/>
    <w:uiPriority w:val="99"/>
    <w:qFormat/>
    <w:rsid w:val="00F654AF"/>
    <w:pPr>
      <w:spacing w:before="100" w:beforeAutospacing="1" w:after="100" w:afterAutospacing="1"/>
    </w:pPr>
  </w:style>
  <w:style w:type="paragraph" w:customStyle="1" w:styleId="western">
    <w:name w:val="western"/>
    <w:basedOn w:val="Normal"/>
    <w:uiPriority w:val="99"/>
    <w:qFormat/>
    <w:rsid w:val="00F654AF"/>
    <w:pPr>
      <w:spacing w:before="100" w:beforeAutospacing="1" w:after="100" w:afterAutospacing="1"/>
    </w:pPr>
  </w:style>
  <w:style w:type="paragraph" w:customStyle="1" w:styleId="Index">
    <w:name w:val="Index"/>
    <w:basedOn w:val="Normal"/>
    <w:uiPriority w:val="99"/>
    <w:qFormat/>
    <w:rsid w:val="00F654AF"/>
    <w:pPr>
      <w:widowControl w:val="0"/>
      <w:suppressLineNumbers/>
      <w:suppressAutoHyphens/>
    </w:pPr>
    <w:rPr>
      <w:rFonts w:ascii="Century Gothic" w:hAnsi="Century Gothic" w:cs="Tahoma"/>
      <w:szCs w:val="20"/>
    </w:rPr>
  </w:style>
  <w:style w:type="character" w:customStyle="1" w:styleId="externaledithide">
    <w:name w:val="external_edit_hide"/>
    <w:rsid w:val="00F654AF"/>
  </w:style>
  <w:style w:type="character" w:customStyle="1" w:styleId="CharacterStyle20">
    <w:name w:val="Character Style 20"/>
    <w:rsid w:val="00F654AF"/>
    <w:rPr>
      <w:sz w:val="21"/>
    </w:rPr>
  </w:style>
  <w:style w:type="character" w:customStyle="1" w:styleId="centerheadlines">
    <w:name w:val="centerheadlines"/>
    <w:rsid w:val="00F654AF"/>
  </w:style>
  <w:style w:type="character" w:customStyle="1" w:styleId="datetime0">
    <w:name w:val="datetime"/>
    <w:rsid w:val="00F654AF"/>
  </w:style>
  <w:style w:type="paragraph" w:customStyle="1" w:styleId="boldness">
    <w:name w:val="boldness"/>
    <w:basedOn w:val="Normal"/>
    <w:uiPriority w:val="99"/>
    <w:qFormat/>
    <w:rsid w:val="00F654AF"/>
    <w:pPr>
      <w:spacing w:before="100" w:beforeAutospacing="1" w:after="100" w:afterAutospacing="1"/>
    </w:pPr>
  </w:style>
  <w:style w:type="paragraph" w:customStyle="1" w:styleId="CM21">
    <w:name w:val="CM21"/>
    <w:basedOn w:val="Default"/>
    <w:next w:val="Default"/>
    <w:uiPriority w:val="99"/>
    <w:qFormat/>
    <w:rsid w:val="00F654AF"/>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654AF"/>
    <w:pPr>
      <w:spacing w:after="0" w:line="261" w:lineRule="atLeast"/>
    </w:pPr>
    <w:rPr>
      <w:rFonts w:ascii="Adobe Garamond Pro" w:eastAsia="Calibri" w:hAnsi="Adobe Garamond Pro" w:cs="Times New Roman"/>
    </w:rPr>
  </w:style>
  <w:style w:type="character" w:customStyle="1" w:styleId="datestory">
    <w:name w:val="datestory"/>
    <w:rsid w:val="00F654AF"/>
  </w:style>
  <w:style w:type="character" w:customStyle="1" w:styleId="citeschar10">
    <w:name w:val="citeschar1"/>
    <w:basedOn w:val="DefaultParagraphFont"/>
    <w:rsid w:val="00F654AF"/>
  </w:style>
  <w:style w:type="character" w:customStyle="1" w:styleId="cardunderlinedchar1">
    <w:name w:val="cardunderlinedchar"/>
    <w:basedOn w:val="DefaultParagraphFont"/>
    <w:rsid w:val="00F654AF"/>
  </w:style>
  <w:style w:type="character" w:customStyle="1" w:styleId="Style1CharCharChar">
    <w:name w:val="Style1 Char Char Char"/>
    <w:rsid w:val="00F654AF"/>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F654AF"/>
    <w:rPr>
      <w:sz w:val="16"/>
    </w:rPr>
  </w:style>
  <w:style w:type="paragraph" w:customStyle="1" w:styleId="Textbody">
    <w:name w:val="Text body"/>
    <w:basedOn w:val="Standard"/>
    <w:uiPriority w:val="99"/>
    <w:qFormat/>
    <w:rsid w:val="00F654AF"/>
    <w:pPr>
      <w:spacing w:after="120"/>
    </w:pPr>
    <w:rPr>
      <w:rFonts w:cs="Tahoma"/>
      <w:lang w:eastAsia="en-US" w:bidi="ar-SA"/>
    </w:rPr>
  </w:style>
  <w:style w:type="character" w:customStyle="1" w:styleId="provider">
    <w:name w:val="provider"/>
    <w:basedOn w:val="DefaultParagraphFont"/>
    <w:rsid w:val="00F654AF"/>
  </w:style>
  <w:style w:type="character" w:customStyle="1" w:styleId="vitstorybyline">
    <w:name w:val="vitstorybyline"/>
    <w:rsid w:val="00F654AF"/>
  </w:style>
  <w:style w:type="character" w:customStyle="1" w:styleId="yahoobuzzbadge-form">
    <w:name w:val="yahoobuzzbadge-form"/>
    <w:rsid w:val="00F654AF"/>
  </w:style>
  <w:style w:type="character" w:customStyle="1" w:styleId="tickerlinx">
    <w:name w:val="tickerlinx"/>
    <w:rsid w:val="00F654AF"/>
  </w:style>
  <w:style w:type="paragraph" w:customStyle="1" w:styleId="NFAPWPheader">
    <w:name w:val="NFAP WP header"/>
    <w:basedOn w:val="Default"/>
    <w:next w:val="Default"/>
    <w:uiPriority w:val="99"/>
    <w:qFormat/>
    <w:rsid w:val="00F654AF"/>
    <w:pPr>
      <w:spacing w:after="0" w:line="240" w:lineRule="auto"/>
    </w:pPr>
    <w:rPr>
      <w:rFonts w:ascii="HNKAOE+Arial" w:eastAsia="Malgun Gothic" w:hAnsi="HNKAOE+Arial" w:cs="Times New Roman"/>
      <w:lang w:eastAsia="zh-CN"/>
    </w:rPr>
  </w:style>
  <w:style w:type="character" w:customStyle="1" w:styleId="post-timestamp">
    <w:name w:val="post-timestamp"/>
    <w:rsid w:val="00F654AF"/>
  </w:style>
  <w:style w:type="character" w:customStyle="1" w:styleId="month">
    <w:name w:val="month"/>
    <w:rsid w:val="00F654AF"/>
  </w:style>
  <w:style w:type="character" w:customStyle="1" w:styleId="CiteCharCharChar">
    <w:name w:val="Cite Char Char Char"/>
    <w:rsid w:val="00F654AF"/>
    <w:rPr>
      <w:rFonts w:ascii="Garamond" w:eastAsia="Calibri" w:hAnsi="Garamond" w:cs="Calibri"/>
      <w:b/>
      <w:szCs w:val="20"/>
      <w:u w:val="thick"/>
    </w:rPr>
  </w:style>
  <w:style w:type="character" w:customStyle="1" w:styleId="texttitlebigred">
    <w:name w:val="texttitlebigred"/>
    <w:rsid w:val="00F654AF"/>
  </w:style>
  <w:style w:type="character" w:customStyle="1" w:styleId="subtitles">
    <w:name w:val="subtitles"/>
    <w:rsid w:val="00F654AF"/>
  </w:style>
  <w:style w:type="character" w:customStyle="1" w:styleId="CiteCardCharCharCharChar">
    <w:name w:val="Cite_Card Char Char Char Char"/>
    <w:link w:val="CiteCardCharCharChar"/>
    <w:rsid w:val="00F654AF"/>
    <w:rPr>
      <w:rFonts w:cs="Arial"/>
      <w:bCs/>
    </w:rPr>
  </w:style>
  <w:style w:type="paragraph" w:customStyle="1" w:styleId="CiteCardCharCharChar">
    <w:name w:val="Cite_Card Char Char Char"/>
    <w:link w:val="CiteCardCharCharCharChar"/>
    <w:qFormat/>
    <w:rsid w:val="00F654AF"/>
    <w:pPr>
      <w:spacing w:after="0" w:line="240" w:lineRule="auto"/>
    </w:pPr>
    <w:rPr>
      <w:rFonts w:cs="Arial"/>
      <w:bCs/>
    </w:rPr>
  </w:style>
  <w:style w:type="character" w:customStyle="1" w:styleId="CiteCardChar1">
    <w:name w:val="Cite_Card Char1"/>
    <w:rsid w:val="00F654AF"/>
    <w:rPr>
      <w:rFonts w:cs="Arial"/>
      <w:bCs/>
      <w:lang w:val="en-US" w:eastAsia="en-US" w:bidi="ar-SA"/>
    </w:rPr>
  </w:style>
  <w:style w:type="character" w:customStyle="1" w:styleId="DebateHeaderChar">
    <w:name w:val="Debate Header Char"/>
    <w:link w:val="DebateHeader"/>
    <w:rsid w:val="00F654AF"/>
    <w:rPr>
      <w:rFonts w:ascii="Times New Roman" w:eastAsia="Times New Roman" w:hAnsi="Times New Roman" w:cs="Courier New"/>
    </w:rPr>
  </w:style>
  <w:style w:type="character" w:customStyle="1" w:styleId="paramv">
    <w:name w:val="paramv"/>
    <w:rsid w:val="00F654AF"/>
  </w:style>
  <w:style w:type="paragraph" w:customStyle="1" w:styleId="Unhighlighted">
    <w:name w:val="Unhighlighted"/>
    <w:basedOn w:val="Normal"/>
    <w:link w:val="UnhighlightedChar"/>
    <w:autoRedefine/>
    <w:qFormat/>
    <w:rsid w:val="00F654AF"/>
    <w:rPr>
      <w:sz w:val="12"/>
    </w:rPr>
  </w:style>
  <w:style w:type="character" w:customStyle="1" w:styleId="UnhighlightedChar">
    <w:name w:val="Unhighlighted Char"/>
    <w:link w:val="Unhighlighted"/>
    <w:rsid w:val="00F654AF"/>
    <w:rPr>
      <w:sz w:val="12"/>
    </w:rPr>
  </w:style>
  <w:style w:type="character" w:customStyle="1" w:styleId="symbol">
    <w:name w:val="symbol"/>
    <w:rsid w:val="00F654AF"/>
  </w:style>
  <w:style w:type="character" w:customStyle="1" w:styleId="data">
    <w:name w:val="data"/>
    <w:rsid w:val="00F654AF"/>
  </w:style>
  <w:style w:type="character" w:customStyle="1" w:styleId="pub-date">
    <w:name w:val="pub-date"/>
    <w:rsid w:val="00F654AF"/>
  </w:style>
  <w:style w:type="paragraph" w:customStyle="1" w:styleId="StylecardUnderline">
    <w:name w:val="Style card + Underline"/>
    <w:basedOn w:val="Normal"/>
    <w:link w:val="StylecardUnderlineChar"/>
    <w:qFormat/>
    <w:rsid w:val="00F654AF"/>
    <w:pPr>
      <w:ind w:left="360" w:right="360"/>
    </w:pPr>
    <w:rPr>
      <w:rFonts w:asciiTheme="minorHAnsi" w:hAnsiTheme="minorHAnsi"/>
      <w:szCs w:val="20"/>
      <w:u w:val="thick"/>
    </w:rPr>
  </w:style>
  <w:style w:type="character" w:customStyle="1" w:styleId="StylecardUnderlineChar">
    <w:name w:val="Style card + Underline Char"/>
    <w:link w:val="StylecardUnderline"/>
    <w:rsid w:val="00F654AF"/>
    <w:rPr>
      <w:rFonts w:asciiTheme="minorHAnsi" w:hAnsiTheme="minorHAnsi"/>
      <w:szCs w:val="20"/>
      <w:u w:val="thick"/>
    </w:rPr>
  </w:style>
  <w:style w:type="character" w:customStyle="1" w:styleId="AuthorDateF4">
    <w:name w:val="Author Date (F4)"/>
    <w:rsid w:val="00F654AF"/>
    <w:rPr>
      <w:b/>
      <w:sz w:val="24"/>
      <w:u w:val="thick"/>
    </w:rPr>
  </w:style>
  <w:style w:type="character" w:customStyle="1" w:styleId="BoldUnderlineF6">
    <w:name w:val="Bold Underline (F6)"/>
    <w:rsid w:val="00F654AF"/>
    <w:rPr>
      <w:u w:val="thick"/>
    </w:rPr>
  </w:style>
  <w:style w:type="paragraph" w:customStyle="1" w:styleId="TagF3">
    <w:name w:val="Tag (F3)"/>
    <w:uiPriority w:val="99"/>
    <w:qFormat/>
    <w:rsid w:val="00F654AF"/>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654AF"/>
  </w:style>
  <w:style w:type="paragraph" w:customStyle="1" w:styleId="style140">
    <w:name w:val="style14"/>
    <w:basedOn w:val="Normal"/>
    <w:uiPriority w:val="99"/>
    <w:qFormat/>
    <w:rsid w:val="00F654AF"/>
    <w:pPr>
      <w:spacing w:before="100" w:beforeAutospacing="1" w:after="100" w:afterAutospacing="1"/>
    </w:pPr>
  </w:style>
  <w:style w:type="paragraph" w:customStyle="1" w:styleId="CardTagCite1Char">
    <w:name w:val="Card Tag + Cite #1 Char"/>
    <w:basedOn w:val="Normal"/>
    <w:uiPriority w:val="99"/>
    <w:qFormat/>
    <w:rsid w:val="00F654AF"/>
    <w:rPr>
      <w:b/>
    </w:rPr>
  </w:style>
  <w:style w:type="character" w:customStyle="1" w:styleId="StyleArial12ptBoldItalic">
    <w:name w:val="Style Arial 12 pt Bold Italic"/>
    <w:rsid w:val="00F654AF"/>
    <w:rPr>
      <w:rFonts w:ascii="Arial" w:hAnsi="Arial"/>
      <w:b/>
      <w:bCs/>
      <w:i/>
      <w:iCs/>
      <w:sz w:val="24"/>
    </w:rPr>
  </w:style>
  <w:style w:type="character" w:customStyle="1" w:styleId="verdana12grey1">
    <w:name w:val="verdana12grey1"/>
    <w:rsid w:val="00F654AF"/>
  </w:style>
  <w:style w:type="character" w:customStyle="1" w:styleId="verdana9grey1a">
    <w:name w:val="verdana9grey1a"/>
    <w:rsid w:val="00F654AF"/>
  </w:style>
  <w:style w:type="character" w:customStyle="1" w:styleId="nn-twttr-share-btn">
    <w:name w:val="nn-twttr-share-btn"/>
    <w:rsid w:val="00F654AF"/>
  </w:style>
  <w:style w:type="character" w:customStyle="1" w:styleId="comment-count">
    <w:name w:val="comment-count"/>
    <w:rsid w:val="00F654AF"/>
  </w:style>
  <w:style w:type="character" w:customStyle="1" w:styleId="comment-count-text">
    <w:name w:val="comment-count-text"/>
    <w:rsid w:val="00F654AF"/>
  </w:style>
  <w:style w:type="paragraph" w:customStyle="1" w:styleId="articlebody">
    <w:name w:val="articlebody"/>
    <w:basedOn w:val="Normal"/>
    <w:uiPriority w:val="99"/>
    <w:qFormat/>
    <w:rsid w:val="00F654AF"/>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F654AF"/>
    <w:pPr>
      <w:spacing w:after="0" w:line="240" w:lineRule="auto"/>
    </w:pPr>
    <w:rPr>
      <w:rFonts w:ascii="Times New Roman" w:eastAsia="Times New Roman" w:hAnsi="Times New Roman" w:cs="Times New Roman"/>
      <w:bCs/>
      <w:szCs w:val="22"/>
      <w:lang w:eastAsia="zh-CN"/>
    </w:rPr>
  </w:style>
  <w:style w:type="character" w:customStyle="1" w:styleId="CiteCardCharCharCharCharCharCharCharChar">
    <w:name w:val="Cite_Card Char Char Char Char Char Char Char Char"/>
    <w:link w:val="CiteCardCharCharCharCharCharCharChar"/>
    <w:rsid w:val="00F654AF"/>
    <w:rPr>
      <w:rFonts w:ascii="Times New Roman" w:eastAsia="Times New Roman" w:hAnsi="Times New Roman" w:cs="Times New Roman"/>
      <w:bCs/>
      <w:szCs w:val="22"/>
      <w:lang w:eastAsia="zh-CN"/>
    </w:rPr>
  </w:style>
  <w:style w:type="paragraph" w:customStyle="1" w:styleId="foldie">
    <w:name w:val="foldie"/>
    <w:basedOn w:val="heading"/>
    <w:uiPriority w:val="99"/>
    <w:qFormat/>
    <w:rsid w:val="00F654AF"/>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654AF"/>
    <w:rPr>
      <w:rFonts w:cs="Arial"/>
      <w:bCs/>
      <w:lang w:val="en-US" w:eastAsia="en-US" w:bidi="ar-SA"/>
    </w:rPr>
  </w:style>
  <w:style w:type="character" w:customStyle="1" w:styleId="CiteCardCharCharCharCharCharChar">
    <w:name w:val="Cite_Card Char Char Char Char Char Char"/>
    <w:rsid w:val="00F654AF"/>
    <w:rPr>
      <w:rFonts w:cs="Arial"/>
      <w:bCs/>
      <w:lang w:val="en-US" w:eastAsia="en-US" w:bidi="ar-SA"/>
    </w:rPr>
  </w:style>
  <w:style w:type="paragraph" w:customStyle="1" w:styleId="billtextsection">
    <w:name w:val="bill_text_section"/>
    <w:basedOn w:val="Normal"/>
    <w:uiPriority w:val="99"/>
    <w:qFormat/>
    <w:rsid w:val="00F654AF"/>
    <w:pPr>
      <w:spacing w:before="100" w:beforeAutospacing="1" w:after="100" w:afterAutospacing="1"/>
    </w:pPr>
  </w:style>
  <w:style w:type="character" w:customStyle="1" w:styleId="yahoobuzzbadge">
    <w:name w:val="yahoobuzzbadge"/>
    <w:rsid w:val="00F654AF"/>
  </w:style>
  <w:style w:type="character" w:customStyle="1" w:styleId="CiteNormalChar">
    <w:name w:val="Cite Normal Char"/>
    <w:link w:val="CiteNormal"/>
    <w:rsid w:val="00F654AF"/>
    <w:rPr>
      <w:rFonts w:ascii="Times New Roman" w:eastAsia="Times New Roman" w:hAnsi="Times New Roman"/>
      <w:sz w:val="18"/>
    </w:rPr>
  </w:style>
  <w:style w:type="character" w:customStyle="1" w:styleId="StrongEmphasis">
    <w:name w:val="Strong Emphasis"/>
    <w:rsid w:val="00F654AF"/>
    <w:rPr>
      <w:b/>
      <w:bCs/>
    </w:rPr>
  </w:style>
  <w:style w:type="paragraph" w:customStyle="1" w:styleId="Boldunderline2">
    <w:name w:val="Bold underline"/>
    <w:basedOn w:val="Normal"/>
    <w:link w:val="BoldunderlineChar3"/>
    <w:qFormat/>
    <w:rsid w:val="00F654AF"/>
    <w:rPr>
      <w:rFonts w:ascii="Garamond" w:hAnsi="Garamond"/>
      <w:b/>
      <w:bCs/>
      <w:kern w:val="20"/>
      <w:u w:val="single"/>
    </w:rPr>
  </w:style>
  <w:style w:type="character" w:customStyle="1" w:styleId="BoldunderlineChar3">
    <w:name w:val="Bold underline Char"/>
    <w:link w:val="Boldunderline2"/>
    <w:rsid w:val="00F654AF"/>
    <w:rPr>
      <w:rFonts w:ascii="Garamond" w:hAnsi="Garamond"/>
      <w:b/>
      <w:bCs/>
      <w:kern w:val="20"/>
      <w:u w:val="single"/>
    </w:rPr>
  </w:style>
  <w:style w:type="character" w:customStyle="1" w:styleId="article-articlebody">
    <w:name w:val="article-articlebody"/>
    <w:basedOn w:val="DefaultParagraphFont"/>
    <w:rsid w:val="00F654AF"/>
  </w:style>
  <w:style w:type="character" w:customStyle="1" w:styleId="pageheader0">
    <w:name w:val="pageheader"/>
    <w:basedOn w:val="DefaultParagraphFont"/>
    <w:rsid w:val="00F654AF"/>
  </w:style>
  <w:style w:type="character" w:customStyle="1" w:styleId="AuthorCharChar">
    <w:name w:val="Author Char Char"/>
    <w:rsid w:val="00F654AF"/>
    <w:rPr>
      <w:rFonts w:ascii="Times New Roman" w:hAnsi="Times New Roman"/>
      <w:b/>
      <w:sz w:val="22"/>
      <w:szCs w:val="22"/>
    </w:rPr>
  </w:style>
  <w:style w:type="character" w:customStyle="1" w:styleId="smallchar2">
    <w:name w:val="smallchar"/>
    <w:basedOn w:val="DefaultParagraphFont"/>
    <w:rsid w:val="00F654AF"/>
  </w:style>
  <w:style w:type="character" w:customStyle="1" w:styleId="NormalizationChar">
    <w:name w:val="Normalization Char"/>
    <w:rsid w:val="00F654AF"/>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F654AF"/>
    <w:rPr>
      <w:sz w:val="10"/>
    </w:rPr>
  </w:style>
  <w:style w:type="character" w:customStyle="1" w:styleId="Shrinker">
    <w:name w:val="Shrinker"/>
    <w:rsid w:val="00F654AF"/>
    <w:rPr>
      <w:rFonts w:ascii="Times New Roman" w:hAnsi="Times New Roman"/>
      <w:sz w:val="10"/>
      <w:szCs w:val="13"/>
    </w:rPr>
  </w:style>
  <w:style w:type="paragraph" w:customStyle="1" w:styleId="CardDownx15">
    <w:name w:val="CardDown x1.5"/>
    <w:basedOn w:val="Header"/>
    <w:uiPriority w:val="99"/>
    <w:qFormat/>
    <w:rsid w:val="00F654AF"/>
    <w:pPr>
      <w:tabs>
        <w:tab w:val="clear" w:pos="4680"/>
        <w:tab w:val="clear" w:pos="9360"/>
        <w:tab w:val="center" w:pos="4320"/>
        <w:tab w:val="right" w:pos="8640"/>
      </w:tabs>
    </w:pPr>
    <w:rPr>
      <w:sz w:val="14"/>
    </w:rPr>
  </w:style>
  <w:style w:type="character" w:customStyle="1" w:styleId="heading2char0">
    <w:name w:val="heading2char"/>
    <w:basedOn w:val="DefaultParagraphFont"/>
    <w:rsid w:val="00F654AF"/>
  </w:style>
  <w:style w:type="character" w:customStyle="1" w:styleId="heading3char1">
    <w:name w:val="heading3char1"/>
    <w:basedOn w:val="DefaultParagraphFont"/>
    <w:rsid w:val="00F654AF"/>
  </w:style>
  <w:style w:type="character" w:customStyle="1" w:styleId="underlinea">
    <w:name w:val="underlinea"/>
    <w:basedOn w:val="DefaultParagraphFont"/>
    <w:rsid w:val="00F654AF"/>
  </w:style>
  <w:style w:type="character" w:customStyle="1" w:styleId="StyleUnderlineChar9pt2">
    <w:name w:val="Style Underline Char + 9 pt2"/>
    <w:rsid w:val="00F654AF"/>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654AF"/>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F654AF"/>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F654AF"/>
    <w:rPr>
      <w:rFonts w:ascii="Arial Narrow" w:hAnsi="Arial Narrow"/>
      <w:sz w:val="18"/>
      <w:szCs w:val="20"/>
    </w:rPr>
  </w:style>
  <w:style w:type="paragraph" w:customStyle="1" w:styleId="ecxmsonormal">
    <w:name w:val="ecxmsonormal"/>
    <w:basedOn w:val="Normal"/>
    <w:uiPriority w:val="99"/>
    <w:qFormat/>
    <w:rsid w:val="00F654AF"/>
    <w:pPr>
      <w:spacing w:before="100" w:beforeAutospacing="1" w:after="100" w:afterAutospacing="1"/>
    </w:pPr>
  </w:style>
  <w:style w:type="character" w:customStyle="1" w:styleId="FontStyle232">
    <w:name w:val="Font Style232"/>
    <w:uiPriority w:val="99"/>
    <w:rsid w:val="00F654AF"/>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F654AF"/>
    <w:pPr>
      <w:spacing w:after="160" w:line="259" w:lineRule="auto"/>
    </w:pPr>
    <w:rPr>
      <w:rFonts w:eastAsiaTheme="minorHAnsi" w:cs="Calibri"/>
      <w:b/>
      <w:sz w:val="22"/>
      <w:u w:val="thick"/>
    </w:rPr>
  </w:style>
  <w:style w:type="character" w:customStyle="1" w:styleId="erasure">
    <w:name w:val="erasure"/>
    <w:rsid w:val="00F654AF"/>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654AF"/>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F654AF"/>
    <w:rPr>
      <w:rFonts w:ascii="Arial Narrow" w:hAnsi="Arial Narrow"/>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654AF"/>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654AF"/>
    <w:rPr>
      <w:rFonts w:ascii="Arial Narrow" w:hAnsi="Arial Narrow"/>
      <w:szCs w:val="20"/>
      <w:u w:val="thick"/>
      <w:bdr w:val="single" w:sz="4" w:space="0" w:color="auto"/>
    </w:rPr>
  </w:style>
  <w:style w:type="character" w:customStyle="1" w:styleId="MicroTextCharChar">
    <w:name w:val="MicroText Char Char"/>
    <w:rsid w:val="00F654AF"/>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F654AF"/>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F654AF"/>
    <w:rPr>
      <w:rFonts w:ascii="Arial Narrow" w:hAnsi="Arial Narrow"/>
      <w:u w:val="thick"/>
    </w:rPr>
  </w:style>
  <w:style w:type="character" w:customStyle="1" w:styleId="UnderliningCharChar1CharCharChar">
    <w:name w:val="Underlining Char Char1 Char Char Char"/>
    <w:link w:val="UnderliningCharChar1CharChar"/>
    <w:rsid w:val="00F654AF"/>
    <w:rPr>
      <w:rFonts w:ascii="Arial Narrow" w:hAnsi="Arial Narrow"/>
      <w:u w:val="thick"/>
    </w:rPr>
  </w:style>
  <w:style w:type="paragraph" w:customStyle="1" w:styleId="CiteCharCharCharCharChar">
    <w:name w:val="Cite Char Char Char Char Char"/>
    <w:basedOn w:val="Normal"/>
    <w:next w:val="Normal"/>
    <w:link w:val="CiteCharCharCharCharCharChar"/>
    <w:qFormat/>
    <w:rsid w:val="00F654AF"/>
    <w:pPr>
      <w:ind w:left="576"/>
    </w:pPr>
    <w:rPr>
      <w:b/>
      <w:u w:val="single"/>
    </w:rPr>
  </w:style>
  <w:style w:type="character" w:customStyle="1" w:styleId="UnderliningCharCharChar">
    <w:name w:val="Underlining Char Char Char"/>
    <w:rsid w:val="00F654AF"/>
    <w:rPr>
      <w:rFonts w:ascii="Arial Narrow" w:eastAsia="Times New Roman" w:hAnsi="Arial Narrow" w:cs="Times New Roman"/>
      <w:sz w:val="20"/>
      <w:szCs w:val="24"/>
      <w:u w:val="thick"/>
    </w:rPr>
  </w:style>
  <w:style w:type="paragraph" w:customStyle="1" w:styleId="Style120">
    <w:name w:val="Style 12"/>
    <w:uiPriority w:val="99"/>
    <w:qFormat/>
    <w:rsid w:val="00F654AF"/>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F654AF"/>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654AF"/>
  </w:style>
  <w:style w:type="paragraph" w:customStyle="1" w:styleId="Emphasis3">
    <w:name w:val="Emphasis3"/>
    <w:uiPriority w:val="99"/>
    <w:qFormat/>
    <w:rsid w:val="00F654AF"/>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F654AF"/>
    <w:rPr>
      <w:rFonts w:ascii="Arial Narrow" w:eastAsia="Calibri" w:hAnsi="Arial Narrow"/>
      <w:strike/>
      <w:u w:val="single"/>
    </w:rPr>
  </w:style>
  <w:style w:type="character" w:customStyle="1" w:styleId="OffensiveLanguageChar">
    <w:name w:val="Offensive Language Char"/>
    <w:rsid w:val="00F654AF"/>
    <w:rPr>
      <w:rFonts w:ascii="Arial Narrow" w:hAnsi="Arial Narrow"/>
      <w:strike/>
      <w:szCs w:val="24"/>
      <w:u w:val="single"/>
      <w:lang w:val="en-US" w:eastAsia="en-US" w:bidi="ar-SA"/>
    </w:rPr>
  </w:style>
  <w:style w:type="paragraph" w:customStyle="1" w:styleId="Style180">
    <w:name w:val="Style 18"/>
    <w:uiPriority w:val="99"/>
    <w:qFormat/>
    <w:rsid w:val="00F654AF"/>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F654AF"/>
  </w:style>
  <w:style w:type="paragraph" w:customStyle="1" w:styleId="txgreen">
    <w:name w:val="txgreen"/>
    <w:basedOn w:val="Normal"/>
    <w:uiPriority w:val="99"/>
    <w:qFormat/>
    <w:rsid w:val="00F654AF"/>
    <w:pPr>
      <w:spacing w:before="100" w:beforeAutospacing="1" w:after="100" w:afterAutospacing="1"/>
    </w:pPr>
  </w:style>
  <w:style w:type="character" w:customStyle="1" w:styleId="facebook-share-count">
    <w:name w:val="facebook-share-count"/>
    <w:basedOn w:val="DefaultParagraphFont"/>
    <w:rsid w:val="00F654AF"/>
  </w:style>
  <w:style w:type="paragraph" w:customStyle="1" w:styleId="rtecenter">
    <w:name w:val="rtecenter"/>
    <w:basedOn w:val="Normal"/>
    <w:uiPriority w:val="99"/>
    <w:qFormat/>
    <w:rsid w:val="00F654AF"/>
    <w:pPr>
      <w:spacing w:before="100" w:beforeAutospacing="1" w:after="100" w:afterAutospacing="1"/>
    </w:pPr>
  </w:style>
  <w:style w:type="character" w:customStyle="1" w:styleId="smallcaps0">
    <w:name w:val="small_caps"/>
    <w:basedOn w:val="DefaultParagraphFont"/>
    <w:rsid w:val="00F654AF"/>
  </w:style>
  <w:style w:type="character" w:customStyle="1" w:styleId="Bold12">
    <w:name w:val="Bold12"/>
    <w:uiPriority w:val="1"/>
    <w:qFormat/>
    <w:rsid w:val="00F654AF"/>
    <w:rPr>
      <w:rFonts w:ascii="Times New Roman" w:hAnsi="Times New Roman"/>
      <w:b/>
      <w:sz w:val="24"/>
    </w:rPr>
  </w:style>
  <w:style w:type="character" w:customStyle="1" w:styleId="NotBold10Final">
    <w:name w:val="NotBold10Final"/>
    <w:uiPriority w:val="1"/>
    <w:qFormat/>
    <w:rsid w:val="00F654AF"/>
    <w:rPr>
      <w:rFonts w:ascii="Times New Roman" w:hAnsi="Times New Roman"/>
      <w:b w:val="0"/>
      <w:i w:val="0"/>
      <w:sz w:val="20"/>
    </w:rPr>
  </w:style>
  <w:style w:type="character" w:customStyle="1" w:styleId="slug-elocation">
    <w:name w:val="slug-elocation"/>
    <w:basedOn w:val="DefaultParagraphFont"/>
    <w:rsid w:val="00F654AF"/>
  </w:style>
  <w:style w:type="character" w:customStyle="1" w:styleId="fu-autorenangabe-fu-beschreibung">
    <w:name w:val="fu-autorenangabe-fu-beschreibung"/>
    <w:rsid w:val="00F654AF"/>
  </w:style>
  <w:style w:type="paragraph" w:customStyle="1" w:styleId="introshadow">
    <w:name w:val="intro_shadow"/>
    <w:basedOn w:val="Normal"/>
    <w:uiPriority w:val="99"/>
    <w:qFormat/>
    <w:rsid w:val="00F654AF"/>
    <w:pPr>
      <w:spacing w:before="100" w:beforeAutospacing="1" w:after="100" w:afterAutospacing="1"/>
    </w:pPr>
  </w:style>
  <w:style w:type="paragraph" w:customStyle="1" w:styleId="articleintro">
    <w:name w:val="articleintro"/>
    <w:basedOn w:val="Normal"/>
    <w:uiPriority w:val="99"/>
    <w:qFormat/>
    <w:rsid w:val="00F654AF"/>
    <w:pPr>
      <w:spacing w:before="100" w:beforeAutospacing="1" w:after="100" w:afterAutospacing="1"/>
    </w:pPr>
  </w:style>
  <w:style w:type="character" w:customStyle="1" w:styleId="commentscontainer">
    <w:name w:val="comments_container"/>
    <w:basedOn w:val="DefaultParagraphFont"/>
    <w:rsid w:val="00F654AF"/>
  </w:style>
  <w:style w:type="paragraph" w:customStyle="1" w:styleId="Caption4">
    <w:name w:val="Caption4"/>
    <w:basedOn w:val="Normal"/>
    <w:uiPriority w:val="99"/>
    <w:qFormat/>
    <w:rsid w:val="00F654AF"/>
    <w:pPr>
      <w:spacing w:before="100" w:beforeAutospacing="1" w:after="100" w:afterAutospacing="1"/>
    </w:pPr>
  </w:style>
  <w:style w:type="paragraph" w:customStyle="1" w:styleId="publishedon">
    <w:name w:val="published_on"/>
    <w:basedOn w:val="Normal"/>
    <w:uiPriority w:val="99"/>
    <w:qFormat/>
    <w:rsid w:val="00F654AF"/>
    <w:pPr>
      <w:spacing w:before="100" w:beforeAutospacing="1" w:after="100" w:afterAutospacing="1"/>
    </w:pPr>
  </w:style>
  <w:style w:type="character" w:customStyle="1" w:styleId="hparticlefooter">
    <w:name w:val="hparticlefooter"/>
    <w:basedOn w:val="DefaultParagraphFont"/>
    <w:rsid w:val="00F654AF"/>
  </w:style>
  <w:style w:type="table" w:customStyle="1" w:styleId="TableGrid20">
    <w:name w:val="Table Grid2"/>
    <w:basedOn w:val="TableNormal"/>
    <w:next w:val="TableGrid"/>
    <w:rsid w:val="00F654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654AF"/>
  </w:style>
  <w:style w:type="character" w:customStyle="1" w:styleId="BlockCharCharCharCharChar">
    <w:name w:val="Block Char Char Char Char Char"/>
    <w:aliases w:val="Block Char Char Char Char Char Char Char Char,Block Char Char Char Char Char Char Char1"/>
    <w:basedOn w:val="DefaultParagraphFont"/>
    <w:rsid w:val="00F654AF"/>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54AF"/>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654AF"/>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654AF"/>
    <w:rPr>
      <w:b/>
      <w:color w:val="000000"/>
      <w:u w:val="single"/>
    </w:rPr>
  </w:style>
  <w:style w:type="character" w:customStyle="1" w:styleId="CiteEmphasisChar">
    <w:name w:val="Cite/Emphasis Char"/>
    <w:basedOn w:val="DefaultParagraphFont"/>
    <w:link w:val="CiteEmphasis"/>
    <w:rsid w:val="00F654AF"/>
    <w:rPr>
      <w:b/>
      <w:color w:val="000000"/>
      <w:u w:val="single"/>
    </w:rPr>
  </w:style>
  <w:style w:type="character" w:customStyle="1" w:styleId="ReadText">
    <w:name w:val="Read Text"/>
    <w:basedOn w:val="DefaultParagraphFont"/>
    <w:rsid w:val="00F654AF"/>
    <w:rPr>
      <w:rFonts w:ascii="Times New Roman" w:hAnsi="Times New Roman"/>
      <w:b/>
      <w:bCs/>
      <w:sz w:val="24"/>
      <w:u w:val="single"/>
    </w:rPr>
  </w:style>
  <w:style w:type="paragraph" w:customStyle="1" w:styleId="Styleunread8pt">
    <w:name w:val="Style unread + 8 pt"/>
    <w:basedOn w:val="Normal"/>
    <w:link w:val="Styleunread8ptChar"/>
    <w:qFormat/>
    <w:rsid w:val="00F654AF"/>
    <w:rPr>
      <w:color w:val="000000"/>
      <w:sz w:val="16"/>
    </w:rPr>
  </w:style>
  <w:style w:type="character" w:customStyle="1" w:styleId="Styleunread8ptChar">
    <w:name w:val="Style unread + 8 pt Char"/>
    <w:basedOn w:val="DefaultParagraphFont"/>
    <w:link w:val="Styleunread8pt"/>
    <w:rsid w:val="00F654AF"/>
    <w:rPr>
      <w:color w:val="000000"/>
      <w:sz w:val="16"/>
    </w:rPr>
  </w:style>
  <w:style w:type="character" w:customStyle="1" w:styleId="main">
    <w:name w:val="main"/>
    <w:basedOn w:val="DefaultParagraphFont"/>
    <w:rsid w:val="00F654AF"/>
  </w:style>
  <w:style w:type="character" w:customStyle="1" w:styleId="textunderlineCharChar">
    <w:name w:val="text underline Char Char"/>
    <w:basedOn w:val="DefaultParagraphFont"/>
    <w:rsid w:val="00F654AF"/>
    <w:rPr>
      <w:rFonts w:ascii="Garamond" w:hAnsi="Garamond" w:cs="Calibri"/>
      <w:color w:val="000000"/>
      <w:u w:val="single"/>
    </w:rPr>
  </w:style>
  <w:style w:type="character" w:customStyle="1" w:styleId="textboldChar">
    <w:name w:val="text bold Char"/>
    <w:basedOn w:val="DefaultParagraphFont"/>
    <w:rsid w:val="00F654AF"/>
    <w:rPr>
      <w:rFonts w:ascii="Times New Roman" w:hAnsi="Times New Roman" w:cs="Calibri"/>
      <w:b/>
      <w:color w:val="000000"/>
      <w:sz w:val="24"/>
      <w:szCs w:val="24"/>
      <w:u w:val="thick"/>
    </w:rPr>
  </w:style>
  <w:style w:type="paragraph" w:customStyle="1" w:styleId="ekprop-p">
    <w:name w:val="ekprop-p"/>
    <w:basedOn w:val="Normal"/>
    <w:uiPriority w:val="99"/>
    <w:qFormat/>
    <w:rsid w:val="00F654AF"/>
    <w:pPr>
      <w:spacing w:before="100" w:beforeAutospacing="1" w:after="100" w:afterAutospacing="1"/>
    </w:pPr>
    <w:rPr>
      <w:color w:val="58585B"/>
      <w:sz w:val="16"/>
      <w:szCs w:val="16"/>
    </w:rPr>
  </w:style>
  <w:style w:type="paragraph" w:customStyle="1" w:styleId="ShrinkCharChar">
    <w:name w:val="Shrink Char Char"/>
    <w:link w:val="ShrinkCharCharChar"/>
    <w:qFormat/>
    <w:rsid w:val="00F654AF"/>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F654AF"/>
    <w:rPr>
      <w:rFonts w:ascii="Times New Roman" w:eastAsia="Times New Roman" w:hAnsi="Times New Roman" w:cs="Times New Roman"/>
      <w:color w:val="000000"/>
      <w:sz w:val="12"/>
    </w:rPr>
  </w:style>
  <w:style w:type="paragraph" w:customStyle="1" w:styleId="SmalltextChar0">
    <w:name w:val="Smalltext Char"/>
    <w:basedOn w:val="Normal"/>
    <w:link w:val="SmalltextCharChar"/>
    <w:qFormat/>
    <w:rsid w:val="00F654AF"/>
    <w:rPr>
      <w:color w:val="000000"/>
      <w:sz w:val="16"/>
    </w:rPr>
  </w:style>
  <w:style w:type="character" w:customStyle="1" w:styleId="SmalltextCharChar">
    <w:name w:val="Smalltext Char Char"/>
    <w:basedOn w:val="DefaultParagraphFont"/>
    <w:link w:val="SmalltextChar0"/>
    <w:rsid w:val="00F654AF"/>
    <w:rPr>
      <w:color w:val="000000"/>
      <w:sz w:val="16"/>
    </w:rPr>
  </w:style>
  <w:style w:type="character" w:customStyle="1" w:styleId="FullCiteCharChar">
    <w:name w:val="Full Cite Char Char"/>
    <w:basedOn w:val="DefaultParagraphFont"/>
    <w:rsid w:val="00F654AF"/>
    <w:rPr>
      <w:rFonts w:ascii="Georgia" w:hAnsi="Georgia" w:cs="Calibri"/>
      <w:color w:val="000000"/>
      <w:sz w:val="20"/>
      <w:szCs w:val="24"/>
    </w:rPr>
  </w:style>
  <w:style w:type="character" w:customStyle="1" w:styleId="submitted-wrapper">
    <w:name w:val="submitted-wrapper"/>
    <w:basedOn w:val="DefaultParagraphFont"/>
    <w:rsid w:val="00F654AF"/>
  </w:style>
  <w:style w:type="paragraph" w:customStyle="1" w:styleId="CardFormatCharCharCharCharCharChar">
    <w:name w:val="Card Format Char Char Char Char Char Char"/>
    <w:basedOn w:val="Normal"/>
    <w:uiPriority w:val="99"/>
    <w:qFormat/>
    <w:rsid w:val="00F654AF"/>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F654AF"/>
  </w:style>
  <w:style w:type="character" w:customStyle="1" w:styleId="honorific-prefix">
    <w:name w:val="honorific-prefix"/>
    <w:basedOn w:val="DefaultParagraphFont"/>
    <w:rsid w:val="00F654AF"/>
  </w:style>
  <w:style w:type="character" w:customStyle="1" w:styleId="family-name">
    <w:name w:val="family-name"/>
    <w:basedOn w:val="DefaultParagraphFont"/>
    <w:rsid w:val="00F654AF"/>
  </w:style>
  <w:style w:type="character" w:customStyle="1" w:styleId="chead">
    <w:name w:val="chead"/>
    <w:basedOn w:val="DefaultParagraphFont"/>
    <w:rsid w:val="00F654AF"/>
  </w:style>
  <w:style w:type="paragraph" w:customStyle="1" w:styleId="endarticle">
    <w:name w:val="endarticle"/>
    <w:basedOn w:val="Normal"/>
    <w:uiPriority w:val="99"/>
    <w:qFormat/>
    <w:rsid w:val="00F654AF"/>
    <w:pPr>
      <w:spacing w:before="100" w:beforeAutospacing="1" w:after="100" w:afterAutospacing="1"/>
    </w:pPr>
    <w:rPr>
      <w:rFonts w:eastAsia="Times New Roman"/>
    </w:rPr>
  </w:style>
  <w:style w:type="paragraph" w:customStyle="1" w:styleId="a-body-text">
    <w:name w:val="a-body-text"/>
    <w:basedOn w:val="Normal"/>
    <w:uiPriority w:val="99"/>
    <w:qFormat/>
    <w:rsid w:val="00F654AF"/>
    <w:pPr>
      <w:spacing w:before="100" w:beforeAutospacing="1" w:after="100" w:afterAutospacing="1"/>
    </w:pPr>
    <w:rPr>
      <w:rFonts w:eastAsia="Times New Roman"/>
    </w:rPr>
  </w:style>
  <w:style w:type="paragraph" w:customStyle="1" w:styleId="obgpara">
    <w:name w:val="obg_para"/>
    <w:basedOn w:val="Normal"/>
    <w:uiPriority w:val="99"/>
    <w:qFormat/>
    <w:rsid w:val="00F654AF"/>
    <w:pPr>
      <w:spacing w:before="100" w:beforeAutospacing="1" w:after="100" w:afterAutospacing="1"/>
    </w:pPr>
    <w:rPr>
      <w:rFonts w:eastAsia="Times New Roman"/>
    </w:rPr>
  </w:style>
  <w:style w:type="character" w:customStyle="1" w:styleId="obgcapsstart">
    <w:name w:val="obg_caps_start"/>
    <w:basedOn w:val="DefaultParagraphFont"/>
    <w:rsid w:val="00F654AF"/>
  </w:style>
  <w:style w:type="character" w:customStyle="1" w:styleId="the-author">
    <w:name w:val="the-author"/>
    <w:basedOn w:val="DefaultParagraphFont"/>
    <w:rsid w:val="00F654AF"/>
  </w:style>
  <w:style w:type="character" w:customStyle="1" w:styleId="top-publish">
    <w:name w:val="top-publish"/>
    <w:basedOn w:val="DefaultParagraphFont"/>
    <w:rsid w:val="00F654AF"/>
  </w:style>
  <w:style w:type="character" w:customStyle="1" w:styleId="byline-italic">
    <w:name w:val="byline-italic"/>
    <w:basedOn w:val="DefaultParagraphFont"/>
    <w:rsid w:val="00F654AF"/>
  </w:style>
  <w:style w:type="character" w:customStyle="1" w:styleId="rednegchange">
    <w:name w:val="red_neg_change"/>
    <w:basedOn w:val="DefaultParagraphFont"/>
    <w:rsid w:val="00F654AF"/>
  </w:style>
  <w:style w:type="character" w:customStyle="1" w:styleId="wsodqchgshow">
    <w:name w:val="wsodq_chgshow"/>
    <w:basedOn w:val="DefaultParagraphFont"/>
    <w:rsid w:val="00F654AF"/>
  </w:style>
  <w:style w:type="character" w:customStyle="1" w:styleId="cnbcsbhdcomp">
    <w:name w:val="cnbc_sbhd_comp"/>
    <w:basedOn w:val="DefaultParagraphFont"/>
    <w:rsid w:val="00F654AF"/>
  </w:style>
  <w:style w:type="character" w:customStyle="1" w:styleId="listpipe">
    <w:name w:val="listpipe"/>
    <w:basedOn w:val="DefaultParagraphFont"/>
    <w:rsid w:val="00F654AF"/>
  </w:style>
  <w:style w:type="character" w:customStyle="1" w:styleId="gd">
    <w:name w:val="gd"/>
    <w:basedOn w:val="DefaultParagraphFont"/>
    <w:rsid w:val="00F654AF"/>
  </w:style>
  <w:style w:type="character" w:customStyle="1" w:styleId="g3">
    <w:name w:val="g3"/>
    <w:basedOn w:val="DefaultParagraphFont"/>
    <w:rsid w:val="00F654AF"/>
  </w:style>
  <w:style w:type="character" w:customStyle="1" w:styleId="hb">
    <w:name w:val="hb"/>
    <w:basedOn w:val="DefaultParagraphFont"/>
    <w:rsid w:val="00F654AF"/>
  </w:style>
  <w:style w:type="character" w:customStyle="1" w:styleId="g2">
    <w:name w:val="g2"/>
    <w:basedOn w:val="DefaultParagraphFont"/>
    <w:rsid w:val="00F654AF"/>
  </w:style>
  <w:style w:type="character" w:customStyle="1" w:styleId="nameplatehead">
    <w:name w:val="nameplatehead"/>
    <w:basedOn w:val="DefaultParagraphFont"/>
    <w:rsid w:val="00F654AF"/>
  </w:style>
  <w:style w:type="character" w:customStyle="1" w:styleId="nameplatelink">
    <w:name w:val="nameplatelink"/>
    <w:basedOn w:val="DefaultParagraphFont"/>
    <w:rsid w:val="00F654AF"/>
  </w:style>
  <w:style w:type="paragraph" w:customStyle="1" w:styleId="calibre8">
    <w:name w:val="calibre8"/>
    <w:basedOn w:val="Normal"/>
    <w:uiPriority w:val="99"/>
    <w:qFormat/>
    <w:rsid w:val="00F654AF"/>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654AF"/>
  </w:style>
  <w:style w:type="paragraph" w:customStyle="1" w:styleId="BodyTextIndent21">
    <w:name w:val="Body Text Indent 21"/>
    <w:basedOn w:val="Normal"/>
    <w:next w:val="BodyTextIndent2"/>
    <w:unhideWhenUsed/>
    <w:qFormat/>
    <w:rsid w:val="00F654AF"/>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F654AF"/>
    <w:rPr>
      <w:rFonts w:ascii="Georgia" w:hAnsi="Georgia"/>
    </w:rPr>
  </w:style>
  <w:style w:type="character" w:customStyle="1" w:styleId="5yl5">
    <w:name w:val="_5yl5"/>
    <w:basedOn w:val="DefaultParagraphFont"/>
    <w:rsid w:val="00F654AF"/>
  </w:style>
  <w:style w:type="paragraph" w:customStyle="1" w:styleId="fellowname">
    <w:name w:val="fellow__name"/>
    <w:basedOn w:val="Normal"/>
    <w:rsid w:val="00F654AF"/>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F654AF"/>
  </w:style>
  <w:style w:type="character" w:customStyle="1" w:styleId="m-268162420547309261gmail-styleboldunderline">
    <w:name w:val="m_-268162420547309261gmail-styleboldunderline"/>
    <w:basedOn w:val="DefaultParagraphFont"/>
    <w:rsid w:val="00F654AF"/>
  </w:style>
  <w:style w:type="character" w:customStyle="1" w:styleId="arttitle">
    <w:name w:val="art_title"/>
    <w:basedOn w:val="DefaultParagraphFont"/>
    <w:rsid w:val="00F654AF"/>
  </w:style>
  <w:style w:type="character" w:customStyle="1" w:styleId="serialtitle">
    <w:name w:val="serial_title"/>
    <w:basedOn w:val="DefaultParagraphFont"/>
    <w:rsid w:val="00F654AF"/>
  </w:style>
  <w:style w:type="character" w:customStyle="1" w:styleId="volumeissue">
    <w:name w:val="volume_issue"/>
    <w:basedOn w:val="DefaultParagraphFont"/>
    <w:rsid w:val="00F654AF"/>
  </w:style>
  <w:style w:type="character" w:customStyle="1" w:styleId="pagerange">
    <w:name w:val="page_range"/>
    <w:basedOn w:val="DefaultParagraphFont"/>
    <w:rsid w:val="00F654AF"/>
  </w:style>
  <w:style w:type="character" w:customStyle="1" w:styleId="doilink">
    <w:name w:val="doi_link"/>
    <w:basedOn w:val="DefaultParagraphFont"/>
    <w:rsid w:val="00F654AF"/>
  </w:style>
  <w:style w:type="character" w:customStyle="1" w:styleId="postheader">
    <w:name w:val="postheader"/>
    <w:basedOn w:val="DefaultParagraphFont"/>
    <w:rsid w:val="00F654AF"/>
  </w:style>
  <w:style w:type="character" w:customStyle="1" w:styleId="objectpodtogglehead">
    <w:name w:val="objectpodtogglehead"/>
    <w:basedOn w:val="DefaultParagraphFont"/>
    <w:rsid w:val="00F654AF"/>
  </w:style>
  <w:style w:type="character" w:customStyle="1" w:styleId="gplus1">
    <w:name w:val="gplus1"/>
    <w:basedOn w:val="DefaultParagraphFont"/>
    <w:rsid w:val="00F654AF"/>
  </w:style>
  <w:style w:type="character" w:customStyle="1" w:styleId="hide">
    <w:name w:val="hide"/>
    <w:basedOn w:val="DefaultParagraphFont"/>
    <w:rsid w:val="00F654AF"/>
  </w:style>
  <w:style w:type="character" w:customStyle="1" w:styleId="dispurl">
    <w:name w:val="dispurl"/>
    <w:basedOn w:val="DefaultParagraphFont"/>
    <w:rsid w:val="00F654AF"/>
  </w:style>
  <w:style w:type="character" w:customStyle="1" w:styleId="HTMLAddressChar1">
    <w:name w:val="HTML Address Char1"/>
    <w:basedOn w:val="DefaultParagraphFont"/>
    <w:uiPriority w:val="99"/>
    <w:semiHidden/>
    <w:rsid w:val="00F654AF"/>
    <w:rPr>
      <w:rFonts w:ascii="Calibri" w:hAnsi="Calibri" w:cs="Calibri"/>
      <w:i/>
      <w:iCs/>
    </w:rPr>
  </w:style>
  <w:style w:type="character" w:customStyle="1" w:styleId="metadata">
    <w:name w:val="metadata"/>
    <w:basedOn w:val="DefaultParagraphFont"/>
    <w:rsid w:val="00F654AF"/>
  </w:style>
  <w:style w:type="character" w:customStyle="1" w:styleId="textbold0">
    <w:name w:val="text_bold"/>
    <w:basedOn w:val="DefaultParagraphFont"/>
    <w:rsid w:val="00F654AF"/>
  </w:style>
  <w:style w:type="paragraph" w:customStyle="1" w:styleId="format-body">
    <w:name w:val="format-body"/>
    <w:basedOn w:val="Normal"/>
    <w:qFormat/>
    <w:rsid w:val="00F654AF"/>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F654AF"/>
  </w:style>
  <w:style w:type="character" w:customStyle="1" w:styleId="articlesubtitle0">
    <w:name w:val="articlesubtitle"/>
    <w:basedOn w:val="DefaultParagraphFont"/>
    <w:rsid w:val="00F654AF"/>
  </w:style>
  <w:style w:type="paragraph" w:customStyle="1" w:styleId="Style32">
    <w:name w:val="Style 3"/>
    <w:uiPriority w:val="99"/>
    <w:qFormat/>
    <w:rsid w:val="00F654AF"/>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F654A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F654AF"/>
  </w:style>
  <w:style w:type="numbering" w:customStyle="1" w:styleId="NoList112">
    <w:name w:val="No List112"/>
    <w:next w:val="NoList"/>
    <w:uiPriority w:val="99"/>
    <w:semiHidden/>
    <w:unhideWhenUsed/>
    <w:rsid w:val="00F654AF"/>
  </w:style>
  <w:style w:type="numbering" w:customStyle="1" w:styleId="NoList31">
    <w:name w:val="No List31"/>
    <w:next w:val="NoList"/>
    <w:uiPriority w:val="99"/>
    <w:semiHidden/>
    <w:unhideWhenUsed/>
    <w:rsid w:val="00F654AF"/>
  </w:style>
  <w:style w:type="table" w:customStyle="1" w:styleId="TableGrid11">
    <w:name w:val="Table Grid11"/>
    <w:basedOn w:val="TableNormal"/>
    <w:next w:val="TableGrid"/>
    <w:rsid w:val="00F654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F654AF"/>
  </w:style>
  <w:style w:type="table" w:customStyle="1" w:styleId="MediumGrid22">
    <w:name w:val="Medium Grid 22"/>
    <w:basedOn w:val="TableNormal"/>
    <w:next w:val="MediumGrid2"/>
    <w:uiPriority w:val="68"/>
    <w:rsid w:val="00F654AF"/>
    <w:pPr>
      <w:spacing w:after="0" w:line="240" w:lineRule="auto"/>
    </w:pPr>
    <w:rPr>
      <w:rFonts w:ascii="Cambria" w:eastAsia="Times New Roman" w:hAnsi="Cambria" w:cstheme="minorBidi"/>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F654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F654AF"/>
    <w:rPr>
      <w:rFonts w:ascii="Times New Roman" w:hAnsi="Times New Roman"/>
      <w:b/>
      <w:bCs/>
      <w:sz w:val="20"/>
      <w:szCs w:val="24"/>
      <w:u w:val="single"/>
    </w:rPr>
  </w:style>
  <w:style w:type="character" w:customStyle="1" w:styleId="StyleUnderliningChar9pt">
    <w:name w:val="Style Underlining Char + 9 pt"/>
    <w:rsid w:val="00F654AF"/>
    <w:rPr>
      <w:rFonts w:ascii="Times New Roman" w:hAnsi="Times New Roman"/>
      <w:sz w:val="20"/>
      <w:szCs w:val="24"/>
      <w:u w:val="single"/>
    </w:rPr>
  </w:style>
  <w:style w:type="character" w:customStyle="1" w:styleId="related-articlecta">
    <w:name w:val="related-article__cta"/>
    <w:basedOn w:val="DefaultParagraphFont"/>
    <w:rsid w:val="00F654AF"/>
  </w:style>
  <w:style w:type="character" w:customStyle="1" w:styleId="UnderlineReal">
    <w:name w:val="Underline Real"/>
    <w:uiPriority w:val="1"/>
    <w:qFormat/>
    <w:rsid w:val="00F654AF"/>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F654AF"/>
  </w:style>
  <w:style w:type="paragraph" w:customStyle="1" w:styleId="Tagnotes">
    <w:name w:val="Tag notes"/>
    <w:link w:val="TagnotesChar"/>
    <w:uiPriority w:val="4"/>
    <w:qFormat/>
    <w:rsid w:val="00F654AF"/>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F654AF"/>
    <w:rPr>
      <w:rFonts w:eastAsiaTheme="majorEastAsia" w:cstheme="majorBidi"/>
      <w:b/>
      <w:color w:val="44546A" w:themeColor="text2"/>
      <w:sz w:val="24"/>
    </w:rPr>
  </w:style>
  <w:style w:type="paragraph" w:customStyle="1" w:styleId="cardnotes">
    <w:name w:val="card notes"/>
    <w:uiPriority w:val="4"/>
    <w:qFormat/>
    <w:rsid w:val="00F654AF"/>
    <w:rPr>
      <w:rFonts w:eastAsiaTheme="majorEastAsia" w:cstheme="majorBidi"/>
      <w:b/>
      <w:iCs/>
      <w:color w:val="538135" w:themeColor="accent6" w:themeShade="BF"/>
      <w:szCs w:val="22"/>
    </w:rPr>
  </w:style>
  <w:style w:type="paragraph" w:customStyle="1" w:styleId="Cardnotes0">
    <w:name w:val="Card notes"/>
    <w:uiPriority w:val="4"/>
    <w:qFormat/>
    <w:rsid w:val="00F654AF"/>
    <w:rPr>
      <w:b/>
      <w:color w:val="538135" w:themeColor="accent6" w:themeShade="BF"/>
      <w:szCs w:val="22"/>
    </w:rPr>
  </w:style>
  <w:style w:type="paragraph" w:customStyle="1" w:styleId="ember-view">
    <w:name w:val="ember-view"/>
    <w:basedOn w:val="Normal"/>
    <w:rsid w:val="00F654AF"/>
    <w:pPr>
      <w:spacing w:before="100" w:beforeAutospacing="1" w:after="100" w:afterAutospacing="1"/>
    </w:pPr>
    <w:rPr>
      <w:rFonts w:ascii="Times New Roman" w:eastAsia="Times New Roman" w:hAnsi="Times New Roman" w:cs="Times New Roman"/>
      <w:sz w:val="24"/>
    </w:rPr>
  </w:style>
  <w:style w:type="character" w:customStyle="1" w:styleId="chapter-label">
    <w:name w:val="chapter-label"/>
    <w:basedOn w:val="DefaultParagraphFont"/>
    <w:rsid w:val="00F654AF"/>
  </w:style>
  <w:style w:type="character" w:customStyle="1" w:styleId="chapter-title-without-label">
    <w:name w:val="chapter-title-without-label"/>
    <w:basedOn w:val="DefaultParagraphFont"/>
    <w:rsid w:val="00F654AF"/>
  </w:style>
  <w:style w:type="paragraph" w:customStyle="1" w:styleId="TagofCard">
    <w:name w:val="Tag of Card"/>
    <w:basedOn w:val="Normaltext0"/>
    <w:next w:val="Normaltext0"/>
    <w:link w:val="TagofCardChar"/>
    <w:autoRedefine/>
    <w:qFormat/>
    <w:rsid w:val="00F654AF"/>
    <w:rPr>
      <w:b/>
      <w:sz w:val="28"/>
    </w:rPr>
  </w:style>
  <w:style w:type="character" w:customStyle="1" w:styleId="TagofCardChar">
    <w:name w:val="Tag of Card Char"/>
    <w:link w:val="TagofCard"/>
    <w:rsid w:val="00F654AF"/>
    <w:rPr>
      <w:rFonts w:ascii="Arial Narrow" w:eastAsia="SimSun" w:hAnsi="Arial Narrow" w:cs="Times New Roman"/>
      <w:b/>
      <w:color w:val="000000"/>
      <w:sz w:val="28"/>
    </w:rPr>
  </w:style>
  <w:style w:type="paragraph" w:customStyle="1" w:styleId="PageHeading">
    <w:name w:val="Page Heading"/>
    <w:basedOn w:val="Heading2"/>
    <w:qFormat/>
    <w:rsid w:val="00F654AF"/>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F654AF"/>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F654AF"/>
    <w:rPr>
      <w:rFonts w:cs="Times New Roman"/>
    </w:rPr>
  </w:style>
  <w:style w:type="paragraph" w:customStyle="1" w:styleId="Emphasis0">
    <w:name w:val="!!_Emphasis"/>
    <w:basedOn w:val="Normal"/>
    <w:uiPriority w:val="8"/>
    <w:qFormat/>
    <w:rsid w:val="00F654AF"/>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F654AF"/>
    <w:rPr>
      <w:rFonts w:eastAsia="Times New Roman"/>
      <w:b/>
      <w:sz w:val="26"/>
    </w:rPr>
  </w:style>
  <w:style w:type="paragraph" w:customStyle="1" w:styleId="Analytic1">
    <w:name w:val="!!_Analytic"/>
    <w:basedOn w:val="Normal"/>
    <w:link w:val="AnalyticChar1"/>
    <w:qFormat/>
    <w:rsid w:val="00F654AF"/>
    <w:pPr>
      <w:jc w:val="both"/>
    </w:pPr>
    <w:rPr>
      <w:rFonts w:eastAsia="Times New Roman"/>
      <w:b/>
      <w:sz w:val="26"/>
    </w:rPr>
  </w:style>
  <w:style w:type="character" w:customStyle="1" w:styleId="educationitem">
    <w:name w:val="education__item"/>
    <w:basedOn w:val="DefaultParagraphFont"/>
    <w:rsid w:val="00F654AF"/>
    <w:rPr>
      <w:rFonts w:cs="Times New Roman"/>
    </w:rPr>
  </w:style>
  <w:style w:type="paragraph" w:customStyle="1" w:styleId="t-body-text">
    <w:name w:val="t-body-text"/>
    <w:basedOn w:val="Normal"/>
    <w:rsid w:val="00F654AF"/>
    <w:pPr>
      <w:spacing w:before="100" w:beforeAutospacing="1" w:after="100" w:afterAutospacing="1"/>
    </w:pPr>
    <w:rPr>
      <w:rFonts w:eastAsia="Times New Roman"/>
      <w:sz w:val="24"/>
    </w:rPr>
  </w:style>
  <w:style w:type="paragraph" w:customStyle="1" w:styleId="p-text">
    <w:name w:val="p-text"/>
    <w:basedOn w:val="Normal"/>
    <w:rsid w:val="00F654AF"/>
    <w:pPr>
      <w:spacing w:before="100" w:beforeAutospacing="1" w:after="100" w:afterAutospacing="1"/>
    </w:pPr>
    <w:rPr>
      <w:rFonts w:eastAsia="Times New Roman"/>
      <w:sz w:val="24"/>
    </w:rPr>
  </w:style>
  <w:style w:type="paragraph" w:customStyle="1" w:styleId="MB1">
    <w:name w:val="!!_MB"/>
    <w:basedOn w:val="Normal"/>
    <w:link w:val="MBChar"/>
    <w:qFormat/>
    <w:rsid w:val="00F654AF"/>
    <w:rPr>
      <w:rFonts w:eastAsia="Times New Roman"/>
      <w:b/>
      <w:color w:val="002060"/>
      <w:sz w:val="28"/>
    </w:rPr>
  </w:style>
  <w:style w:type="character" w:customStyle="1" w:styleId="MBChar">
    <w:name w:val="!!_MB Char"/>
    <w:basedOn w:val="DefaultParagraphFont"/>
    <w:link w:val="MB1"/>
    <w:rsid w:val="00F654AF"/>
    <w:rPr>
      <w:rFonts w:eastAsia="Times New Roman"/>
      <w:b/>
      <w:color w:val="002060"/>
      <w:sz w:val="28"/>
    </w:rPr>
  </w:style>
  <w:style w:type="paragraph" w:customStyle="1" w:styleId="DebateUnderline0">
    <w:name w:val="DebateUnderline"/>
    <w:basedOn w:val="Normal"/>
    <w:link w:val="DebateUnderlineChar"/>
    <w:qFormat/>
    <w:rsid w:val="00F654AF"/>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F654AF"/>
    <w:rPr>
      <w:rFonts w:eastAsia="Times New Roman"/>
      <w:sz w:val="24"/>
      <w:u w:val="single"/>
    </w:rPr>
  </w:style>
  <w:style w:type="character" w:customStyle="1" w:styleId="BalloonTextChar11">
    <w:name w:val="Balloon Text Char11"/>
    <w:basedOn w:val="DefaultParagraphFont"/>
    <w:uiPriority w:val="99"/>
    <w:rsid w:val="00F654AF"/>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F654AF"/>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F654AF"/>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F654AF"/>
    <w:pPr>
      <w:contextualSpacing/>
    </w:pPr>
    <w:rPr>
      <w:rFonts w:ascii="Arial" w:eastAsia="Times New Roman" w:hAnsi="Arial" w:cs="Arial"/>
      <w:b/>
      <w:szCs w:val="20"/>
    </w:rPr>
  </w:style>
  <w:style w:type="character" w:customStyle="1" w:styleId="BodyTextFirstIndentChar11">
    <w:name w:val="Body Text First Indent Char11"/>
    <w:basedOn w:val="BodyTextChar"/>
    <w:rsid w:val="00F654AF"/>
    <w:rPr>
      <w:rFonts w:ascii="Calibri" w:hAnsi="Calibri" w:cs="Calibri"/>
      <w:szCs w:val="24"/>
    </w:rPr>
  </w:style>
  <w:style w:type="character" w:customStyle="1" w:styleId="EndnoteTextChar11">
    <w:name w:val="Endnote Text Char11"/>
    <w:basedOn w:val="DefaultParagraphFont"/>
    <w:rsid w:val="00F654AF"/>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F654AF"/>
    <w:rPr>
      <w:rFonts w:cs="Times New Roman"/>
    </w:rPr>
  </w:style>
  <w:style w:type="character" w:customStyle="1" w:styleId="m-7987884988147105482m1065625063539186999gmail-styleunderline">
    <w:name w:val="m_-7987884988147105482m_1065625063539186999gmail-styleunderline"/>
    <w:basedOn w:val="DefaultParagraphFont"/>
    <w:rsid w:val="00F654AF"/>
    <w:rPr>
      <w:rFonts w:cs="Times New Roman"/>
    </w:rPr>
  </w:style>
  <w:style w:type="character" w:customStyle="1" w:styleId="m-2831606650154326052gmail-style13ptbold">
    <w:name w:val="m_-2831606650154326052gmail-style13ptbold"/>
    <w:basedOn w:val="DefaultParagraphFont"/>
    <w:rsid w:val="00F654AF"/>
    <w:rPr>
      <w:rFonts w:cs="Times New Roman"/>
    </w:rPr>
  </w:style>
  <w:style w:type="paragraph" w:customStyle="1" w:styleId="pullquote1">
    <w:name w:val="pullquote1"/>
    <w:basedOn w:val="Normal"/>
    <w:rsid w:val="00F654AF"/>
    <w:pPr>
      <w:spacing w:before="100" w:beforeAutospacing="1" w:after="100" w:afterAutospacing="1"/>
    </w:pPr>
    <w:rPr>
      <w:rFonts w:eastAsia="Times New Roman"/>
    </w:rPr>
  </w:style>
  <w:style w:type="character" w:customStyle="1" w:styleId="day">
    <w:name w:val="day"/>
    <w:basedOn w:val="DefaultParagraphFont"/>
    <w:rsid w:val="00F654AF"/>
    <w:rPr>
      <w:rFonts w:cs="Times New Roman"/>
    </w:rPr>
  </w:style>
  <w:style w:type="character" w:customStyle="1" w:styleId="ojrvke-r4nke-q4bldf-r4nke">
    <w:name w:val="ojrvke-r4nke-q4bldf-r4nke"/>
    <w:basedOn w:val="DefaultParagraphFont"/>
    <w:rsid w:val="00F654AF"/>
    <w:rPr>
      <w:rFonts w:cs="Times New Roman"/>
    </w:rPr>
  </w:style>
  <w:style w:type="character" w:customStyle="1" w:styleId="ojrvke-r4nke-q4bldf-shaume">
    <w:name w:val="ojrvke-r4nke-q4bldf-shaume"/>
    <w:basedOn w:val="DefaultParagraphFont"/>
    <w:rsid w:val="00F654AF"/>
    <w:rPr>
      <w:rFonts w:cs="Times New Roman"/>
    </w:rPr>
  </w:style>
  <w:style w:type="character" w:customStyle="1" w:styleId="ojrvke-r4nke-q4bldf-oqlbge">
    <w:name w:val="ojrvke-r4nke-q4bldf-oqlbge"/>
    <w:basedOn w:val="DefaultParagraphFont"/>
    <w:rsid w:val="00F654AF"/>
    <w:rPr>
      <w:rFonts w:cs="Times New Roman"/>
    </w:rPr>
  </w:style>
  <w:style w:type="character" w:customStyle="1" w:styleId="article-recirc-link-text">
    <w:name w:val="article-recirc-link-text"/>
    <w:basedOn w:val="DefaultParagraphFont"/>
    <w:rsid w:val="00F654AF"/>
    <w:rPr>
      <w:rFonts w:cs="Times New Roman"/>
    </w:rPr>
  </w:style>
  <w:style w:type="character" w:customStyle="1" w:styleId="author-list-item">
    <w:name w:val="author-list-item"/>
    <w:basedOn w:val="DefaultParagraphFont"/>
    <w:rsid w:val="00F654AF"/>
    <w:rPr>
      <w:rFonts w:cs="Times New Roman"/>
    </w:rPr>
  </w:style>
  <w:style w:type="character" w:customStyle="1" w:styleId="vw-date-box-date">
    <w:name w:val="vw-date-box-date"/>
    <w:basedOn w:val="DefaultParagraphFont"/>
    <w:rsid w:val="00F654AF"/>
    <w:rPr>
      <w:rFonts w:cs="Times New Roman"/>
    </w:rPr>
  </w:style>
  <w:style w:type="character" w:customStyle="1" w:styleId="vw-date-box-month">
    <w:name w:val="vw-date-box-month"/>
    <w:basedOn w:val="DefaultParagraphFont"/>
    <w:rsid w:val="00F654AF"/>
    <w:rPr>
      <w:rFonts w:cs="Times New Roman"/>
    </w:rPr>
  </w:style>
  <w:style w:type="character" w:customStyle="1" w:styleId="meta-divider">
    <w:name w:val="meta-divider"/>
    <w:basedOn w:val="DefaultParagraphFont"/>
    <w:rsid w:val="00F654AF"/>
    <w:rPr>
      <w:rFonts w:cs="Times New Roman"/>
    </w:rPr>
  </w:style>
  <w:style w:type="character" w:customStyle="1" w:styleId="c-bylineitem">
    <w:name w:val="c-byline__item"/>
    <w:basedOn w:val="DefaultParagraphFont"/>
    <w:rsid w:val="00F654AF"/>
    <w:rPr>
      <w:rFonts w:cs="Times New Roman"/>
    </w:rPr>
  </w:style>
  <w:style w:type="character" w:customStyle="1" w:styleId="cit-title">
    <w:name w:val="cit-title"/>
    <w:basedOn w:val="DefaultParagraphFont"/>
    <w:rsid w:val="00F654AF"/>
    <w:rPr>
      <w:rFonts w:cs="Times New Roman"/>
    </w:rPr>
  </w:style>
  <w:style w:type="character" w:customStyle="1" w:styleId="button-label">
    <w:name w:val="button-label"/>
    <w:basedOn w:val="DefaultParagraphFont"/>
    <w:rsid w:val="00F654AF"/>
    <w:rPr>
      <w:rFonts w:cs="Times New Roman"/>
    </w:rPr>
  </w:style>
  <w:style w:type="paragraph" w:customStyle="1" w:styleId="block-flush">
    <w:name w:val="block-flush"/>
    <w:basedOn w:val="Normal"/>
    <w:rsid w:val="00F654AF"/>
    <w:pPr>
      <w:spacing w:before="100" w:beforeAutospacing="1" w:after="100" w:afterAutospacing="1"/>
    </w:pPr>
    <w:rPr>
      <w:rFonts w:eastAsia="Times New Roman"/>
    </w:rPr>
  </w:style>
  <w:style w:type="paragraph" w:customStyle="1" w:styleId="contrib-byline-author">
    <w:name w:val="contrib-byline-author"/>
    <w:basedOn w:val="Normal"/>
    <w:rsid w:val="00F654AF"/>
    <w:pPr>
      <w:spacing w:before="100" w:beforeAutospacing="1" w:after="100" w:afterAutospacing="1"/>
    </w:pPr>
    <w:rPr>
      <w:rFonts w:eastAsia="Times New Roman"/>
    </w:rPr>
  </w:style>
  <w:style w:type="character" w:customStyle="1" w:styleId="author-comma">
    <w:name w:val="author-comma"/>
    <w:basedOn w:val="DefaultParagraphFont"/>
    <w:rsid w:val="00F654AF"/>
    <w:rPr>
      <w:rFonts w:cs="Times New Roman"/>
    </w:rPr>
  </w:style>
  <w:style w:type="paragraph" w:customStyle="1" w:styleId="contrib-byline-title">
    <w:name w:val="contrib-byline-title"/>
    <w:basedOn w:val="Normal"/>
    <w:rsid w:val="00F654AF"/>
    <w:pPr>
      <w:spacing w:before="100" w:beforeAutospacing="1" w:after="100" w:afterAutospacing="1"/>
    </w:pPr>
    <w:rPr>
      <w:rFonts w:eastAsia="Times New Roman"/>
    </w:rPr>
  </w:style>
  <w:style w:type="character" w:customStyle="1" w:styleId="ng-binding">
    <w:name w:val="ng-binding"/>
    <w:basedOn w:val="DefaultParagraphFont"/>
    <w:rsid w:val="00F654AF"/>
    <w:rPr>
      <w:rFonts w:cs="Times New Roman"/>
    </w:rPr>
  </w:style>
  <w:style w:type="paragraph" w:customStyle="1" w:styleId="contrib-tagline">
    <w:name w:val="contrib-tagline"/>
    <w:basedOn w:val="Normal"/>
    <w:rsid w:val="00F654AF"/>
    <w:pPr>
      <w:spacing w:before="100" w:beforeAutospacing="1" w:after="100" w:afterAutospacing="1"/>
    </w:pPr>
    <w:rPr>
      <w:rFonts w:eastAsia="Times New Roman"/>
    </w:rPr>
  </w:style>
  <w:style w:type="character" w:customStyle="1" w:styleId="timestampdate--published">
    <w:name w:val="timestamp__date--published"/>
    <w:basedOn w:val="DefaultParagraphFont"/>
    <w:rsid w:val="00F654AF"/>
    <w:rPr>
      <w:rFonts w:cs="Times New Roman"/>
    </w:rPr>
  </w:style>
  <w:style w:type="character" w:customStyle="1" w:styleId="timestampdate--modified">
    <w:name w:val="timestamp__date--modified"/>
    <w:basedOn w:val="DefaultParagraphFont"/>
    <w:rsid w:val="00F654AF"/>
    <w:rPr>
      <w:rFonts w:cs="Times New Roman"/>
    </w:rPr>
  </w:style>
  <w:style w:type="character" w:customStyle="1" w:styleId="author-carddetailsname">
    <w:name w:val="author-card__details__name"/>
    <w:basedOn w:val="DefaultParagraphFont"/>
    <w:rsid w:val="00F654AF"/>
    <w:rPr>
      <w:rFonts w:cs="Times New Roman"/>
    </w:rPr>
  </w:style>
  <w:style w:type="character" w:customStyle="1" w:styleId="author-cardmicrobio">
    <w:name w:val="author-card__microbio"/>
    <w:basedOn w:val="DefaultParagraphFont"/>
    <w:rsid w:val="00F654AF"/>
    <w:rPr>
      <w:rFonts w:cs="Times New Roman"/>
    </w:rPr>
  </w:style>
  <w:style w:type="character" w:customStyle="1" w:styleId="fm-vol-iss-date">
    <w:name w:val="fm-vol-iss-date"/>
    <w:basedOn w:val="DefaultParagraphFont"/>
    <w:rsid w:val="00F654AF"/>
    <w:rPr>
      <w:rFonts w:cs="Times New Roman"/>
    </w:rPr>
  </w:style>
  <w:style w:type="paragraph" w:customStyle="1" w:styleId="single-author">
    <w:name w:val="single-author"/>
    <w:basedOn w:val="Normal"/>
    <w:rsid w:val="00F654AF"/>
    <w:pPr>
      <w:spacing w:before="100" w:beforeAutospacing="1" w:after="100" w:afterAutospacing="1"/>
    </w:pPr>
    <w:rPr>
      <w:rFonts w:eastAsia="Times New Roman"/>
    </w:rPr>
  </w:style>
  <w:style w:type="paragraph" w:customStyle="1" w:styleId="single-time">
    <w:name w:val="single-time"/>
    <w:basedOn w:val="Normal"/>
    <w:rsid w:val="00F654AF"/>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F654AF"/>
    <w:rPr>
      <w:rFonts w:cs="Times New Roman"/>
    </w:rPr>
  </w:style>
  <w:style w:type="paragraph" w:customStyle="1" w:styleId="text-small">
    <w:name w:val="text-small"/>
    <w:basedOn w:val="Normal"/>
    <w:rsid w:val="00F654AF"/>
    <w:pPr>
      <w:spacing w:before="100" w:beforeAutospacing="1" w:after="100" w:afterAutospacing="1"/>
    </w:pPr>
    <w:rPr>
      <w:rFonts w:eastAsia="Times New Roman"/>
    </w:rPr>
  </w:style>
  <w:style w:type="character" w:customStyle="1" w:styleId="show-for-medium-up">
    <w:name w:val="show-for-medium-up"/>
    <w:basedOn w:val="DefaultParagraphFont"/>
    <w:rsid w:val="00F654AF"/>
    <w:rPr>
      <w:rFonts w:cs="Times New Roman"/>
    </w:rPr>
  </w:style>
  <w:style w:type="paragraph" w:customStyle="1" w:styleId="comment-options">
    <w:name w:val="comment-options"/>
    <w:basedOn w:val="Normal"/>
    <w:rsid w:val="00F654AF"/>
    <w:pPr>
      <w:spacing w:before="100" w:beforeAutospacing="1" w:after="100" w:afterAutospacing="1"/>
    </w:pPr>
    <w:rPr>
      <w:rFonts w:eastAsia="Times New Roman"/>
    </w:rPr>
  </w:style>
  <w:style w:type="character" w:customStyle="1" w:styleId="sword">
    <w:name w:val="sword"/>
    <w:basedOn w:val="DefaultParagraphFont"/>
    <w:rsid w:val="00F654AF"/>
    <w:rPr>
      <w:rFonts w:cs="Times New Roman"/>
    </w:rPr>
  </w:style>
  <w:style w:type="character" w:customStyle="1" w:styleId="categories">
    <w:name w:val="categories"/>
    <w:basedOn w:val="DefaultParagraphFont"/>
    <w:rsid w:val="00F654AF"/>
    <w:rPr>
      <w:rFonts w:cs="Times New Roman"/>
    </w:rPr>
  </w:style>
  <w:style w:type="character" w:customStyle="1" w:styleId="hi-italic">
    <w:name w:val="hi-italic"/>
    <w:basedOn w:val="DefaultParagraphFont"/>
    <w:rsid w:val="00F654AF"/>
    <w:rPr>
      <w:rFonts w:cs="Times New Roman"/>
    </w:rPr>
  </w:style>
  <w:style w:type="paragraph" w:customStyle="1" w:styleId="m-profilebio-blurb">
    <w:name w:val="m-profile__bio-blurb"/>
    <w:basedOn w:val="Normal"/>
    <w:rsid w:val="00F654AF"/>
    <w:pPr>
      <w:spacing w:before="100" w:beforeAutospacing="1" w:after="100" w:afterAutospacing="1"/>
    </w:pPr>
    <w:rPr>
      <w:rFonts w:eastAsia="Times New Roman"/>
    </w:rPr>
  </w:style>
  <w:style w:type="paragraph" w:customStyle="1" w:styleId="mbn">
    <w:name w:val="mbn"/>
    <w:basedOn w:val="Normal"/>
    <w:rsid w:val="00F654AF"/>
    <w:pPr>
      <w:spacing w:before="100" w:beforeAutospacing="1" w:after="100" w:afterAutospacing="1"/>
    </w:pPr>
    <w:rPr>
      <w:rFonts w:eastAsia="Times New Roman"/>
    </w:rPr>
  </w:style>
  <w:style w:type="paragraph" w:customStyle="1" w:styleId="bylinename">
    <w:name w:val="byline__name"/>
    <w:basedOn w:val="Normal"/>
    <w:rsid w:val="00F654AF"/>
    <w:pPr>
      <w:spacing w:before="100" w:beforeAutospacing="1" w:after="100" w:afterAutospacing="1"/>
    </w:pPr>
    <w:rPr>
      <w:rFonts w:eastAsia="Times New Roman"/>
    </w:rPr>
  </w:style>
  <w:style w:type="paragraph" w:customStyle="1" w:styleId="byline-column">
    <w:name w:val="byline-column"/>
    <w:basedOn w:val="Normal"/>
    <w:rsid w:val="00F654AF"/>
    <w:pPr>
      <w:spacing w:before="100" w:beforeAutospacing="1" w:after="100" w:afterAutospacing="1"/>
    </w:pPr>
    <w:rPr>
      <w:rFonts w:eastAsia="Times New Roman"/>
    </w:rPr>
  </w:style>
  <w:style w:type="character" w:customStyle="1" w:styleId="sharetools-label">
    <w:name w:val="sharetools-label"/>
    <w:basedOn w:val="DefaultParagraphFont"/>
    <w:rsid w:val="00F654AF"/>
    <w:rPr>
      <w:rFonts w:cs="Times New Roman"/>
    </w:rPr>
  </w:style>
  <w:style w:type="character" w:customStyle="1" w:styleId="sharetool-text">
    <w:name w:val="sharetool-text"/>
    <w:basedOn w:val="DefaultParagraphFont"/>
    <w:rsid w:val="00F654AF"/>
    <w:rPr>
      <w:rFonts w:cs="Times New Roman"/>
    </w:rPr>
  </w:style>
  <w:style w:type="paragraph" w:customStyle="1" w:styleId="byline-dateline">
    <w:name w:val="byline-dateline"/>
    <w:basedOn w:val="Normal"/>
    <w:rsid w:val="00F654AF"/>
    <w:pPr>
      <w:spacing w:before="100" w:beforeAutospacing="1" w:after="100" w:afterAutospacing="1"/>
    </w:pPr>
    <w:rPr>
      <w:rFonts w:eastAsia="Times New Roman"/>
    </w:rPr>
  </w:style>
  <w:style w:type="character" w:customStyle="1" w:styleId="name-desc">
    <w:name w:val="name-desc"/>
    <w:basedOn w:val="DefaultParagraphFont"/>
    <w:rsid w:val="00F654AF"/>
    <w:rPr>
      <w:rFonts w:cs="Times New Roman"/>
    </w:rPr>
  </w:style>
  <w:style w:type="character" w:customStyle="1" w:styleId="byline-author">
    <w:name w:val="byline-author"/>
    <w:basedOn w:val="DefaultParagraphFont"/>
    <w:rsid w:val="00F654AF"/>
    <w:rPr>
      <w:rFonts w:cs="Times New Roman"/>
    </w:rPr>
  </w:style>
  <w:style w:type="character" w:customStyle="1" w:styleId="twitter-url">
    <w:name w:val="twitter-url"/>
    <w:basedOn w:val="DefaultParagraphFont"/>
    <w:rsid w:val="00F654AF"/>
    <w:rPr>
      <w:rFonts w:cs="Times New Roman"/>
    </w:rPr>
  </w:style>
  <w:style w:type="character" w:customStyle="1" w:styleId="firstpart">
    <w:name w:val="firstpart"/>
    <w:basedOn w:val="DefaultParagraphFont"/>
    <w:rsid w:val="00F654AF"/>
    <w:rPr>
      <w:rFonts w:cs="Times New Roman"/>
    </w:rPr>
  </w:style>
  <w:style w:type="paragraph" w:customStyle="1" w:styleId="articlepull-quote-txt">
    <w:name w:val="article__pull-quote-txt"/>
    <w:basedOn w:val="Normal"/>
    <w:rsid w:val="00F654AF"/>
    <w:pPr>
      <w:spacing w:before="100" w:beforeAutospacing="1" w:after="100" w:afterAutospacing="1"/>
    </w:pPr>
    <w:rPr>
      <w:rFonts w:eastAsia="Times New Roman"/>
    </w:rPr>
  </w:style>
  <w:style w:type="paragraph" w:customStyle="1" w:styleId="detail-intro-text-author">
    <w:name w:val="detail-intro-text-author"/>
    <w:basedOn w:val="Normal"/>
    <w:rsid w:val="00F654AF"/>
    <w:pPr>
      <w:spacing w:before="100" w:beforeAutospacing="1" w:after="100" w:afterAutospacing="1"/>
    </w:pPr>
    <w:rPr>
      <w:rFonts w:eastAsia="Times New Roman"/>
    </w:rPr>
  </w:style>
  <w:style w:type="paragraph" w:customStyle="1" w:styleId="tweetline">
    <w:name w:val="tweet_line"/>
    <w:basedOn w:val="Normal"/>
    <w:rsid w:val="00F654AF"/>
    <w:pPr>
      <w:spacing w:before="100" w:beforeAutospacing="1" w:after="100" w:afterAutospacing="1"/>
    </w:pPr>
    <w:rPr>
      <w:rFonts w:eastAsia="Times New Roman"/>
    </w:rPr>
  </w:style>
  <w:style w:type="character" w:customStyle="1" w:styleId="tweetquote">
    <w:name w:val="tweet_quote"/>
    <w:basedOn w:val="DefaultParagraphFont"/>
    <w:rsid w:val="00F654AF"/>
    <w:rPr>
      <w:rFonts w:cs="Times New Roman"/>
    </w:rPr>
  </w:style>
  <w:style w:type="character" w:customStyle="1" w:styleId="original">
    <w:name w:val="original"/>
    <w:basedOn w:val="DefaultParagraphFont"/>
    <w:rsid w:val="00F654AF"/>
    <w:rPr>
      <w:rFonts w:cs="Times New Roman"/>
    </w:rPr>
  </w:style>
  <w:style w:type="character" w:customStyle="1" w:styleId="flytitle-and-titletitle">
    <w:name w:val="flytitle-and-title__title"/>
    <w:basedOn w:val="DefaultParagraphFont"/>
    <w:rsid w:val="00F654AF"/>
    <w:rPr>
      <w:rFonts w:cs="Times New Roman"/>
    </w:rPr>
  </w:style>
  <w:style w:type="paragraph" w:customStyle="1" w:styleId="blog-postrubric">
    <w:name w:val="blog-post__rubric"/>
    <w:basedOn w:val="Normal"/>
    <w:rsid w:val="00F654AF"/>
    <w:pPr>
      <w:spacing w:before="100" w:beforeAutospacing="1" w:after="100" w:afterAutospacing="1"/>
    </w:pPr>
    <w:rPr>
      <w:rFonts w:eastAsia="Times New Roman"/>
    </w:rPr>
  </w:style>
  <w:style w:type="paragraph" w:customStyle="1" w:styleId="blog-postbyline-container">
    <w:name w:val="blog-post__byline-container"/>
    <w:basedOn w:val="Normal"/>
    <w:rsid w:val="00F654AF"/>
    <w:pPr>
      <w:spacing w:before="100" w:beforeAutospacing="1" w:after="100" w:afterAutospacing="1"/>
    </w:pPr>
    <w:rPr>
      <w:rFonts w:eastAsia="Times New Roman"/>
    </w:rPr>
  </w:style>
  <w:style w:type="character" w:customStyle="1" w:styleId="blog-postbyline">
    <w:name w:val="blog-post__byline"/>
    <w:basedOn w:val="DefaultParagraphFont"/>
    <w:rsid w:val="00F654AF"/>
    <w:rPr>
      <w:rFonts w:cs="Times New Roman"/>
    </w:rPr>
  </w:style>
  <w:style w:type="character" w:customStyle="1" w:styleId="a-authorbyline-prefix">
    <w:name w:val="a-author__byline-prefix"/>
    <w:basedOn w:val="DefaultParagraphFont"/>
    <w:rsid w:val="00F654AF"/>
    <w:rPr>
      <w:rFonts w:cs="Times New Roman"/>
    </w:rPr>
  </w:style>
  <w:style w:type="character" w:customStyle="1" w:styleId="a-authorbyline-name">
    <w:name w:val="a-author__byline-name"/>
    <w:basedOn w:val="DefaultParagraphFont"/>
    <w:rsid w:val="00F654AF"/>
    <w:rPr>
      <w:rFonts w:cs="Times New Roman"/>
    </w:rPr>
  </w:style>
  <w:style w:type="character" w:customStyle="1" w:styleId="weirdasstagtextChar">
    <w:name w:val="weird ass tag text Char"/>
    <w:basedOn w:val="DefaultParagraphFont"/>
    <w:link w:val="weirdasstagtext"/>
    <w:uiPriority w:val="99"/>
    <w:rsid w:val="00F654AF"/>
    <w:rPr>
      <w:rFonts w:ascii="Arial" w:eastAsia="Times New Roman" w:hAnsi="Arial" w:cs="Arial"/>
      <w:b/>
      <w:szCs w:val="20"/>
    </w:rPr>
  </w:style>
  <w:style w:type="character" w:customStyle="1" w:styleId="red-subtitle">
    <w:name w:val="red-subtitle"/>
    <w:basedOn w:val="DefaultParagraphFont"/>
    <w:rsid w:val="00F654AF"/>
    <w:rPr>
      <w:rFonts w:cs="Times New Roman"/>
    </w:rPr>
  </w:style>
  <w:style w:type="character" w:customStyle="1" w:styleId="tgc">
    <w:name w:val="_tgc"/>
    <w:basedOn w:val="DefaultParagraphFont"/>
    <w:rsid w:val="00F654AF"/>
    <w:rPr>
      <w:rFonts w:cs="Times New Roman"/>
    </w:rPr>
  </w:style>
  <w:style w:type="character" w:customStyle="1" w:styleId="djhat-arrow">
    <w:name w:val="djhat-arrow"/>
    <w:basedOn w:val="DefaultParagraphFont"/>
    <w:rsid w:val="00F654AF"/>
    <w:rPr>
      <w:rFonts w:cs="Times New Roman"/>
    </w:rPr>
  </w:style>
  <w:style w:type="character" w:customStyle="1" w:styleId="mname">
    <w:name w:val="mname"/>
    <w:basedOn w:val="DefaultParagraphFont"/>
    <w:rsid w:val="00F654AF"/>
    <w:rPr>
      <w:rFonts w:cs="Times New Roman"/>
    </w:rPr>
  </w:style>
  <w:style w:type="character" w:customStyle="1" w:styleId="mvalue">
    <w:name w:val="mvalue"/>
    <w:basedOn w:val="DefaultParagraphFont"/>
    <w:rsid w:val="00F654AF"/>
    <w:rPr>
      <w:rFonts w:cs="Times New Roman"/>
    </w:rPr>
  </w:style>
  <w:style w:type="character" w:customStyle="1" w:styleId="mchange">
    <w:name w:val="mchange"/>
    <w:basedOn w:val="DefaultParagraphFont"/>
    <w:rsid w:val="00F654AF"/>
    <w:rPr>
      <w:rFonts w:cs="Times New Roman"/>
    </w:rPr>
  </w:style>
  <w:style w:type="character" w:customStyle="1" w:styleId="categoryaside">
    <w:name w:val="category__aside"/>
    <w:basedOn w:val="DefaultParagraphFont"/>
    <w:rsid w:val="00F654AF"/>
    <w:rPr>
      <w:rFonts w:cs="Times New Roman"/>
    </w:rPr>
  </w:style>
  <w:style w:type="character" w:customStyle="1" w:styleId="article-breadcrumb-wrapper">
    <w:name w:val="article-breadcrumb-wrapper"/>
    <w:basedOn w:val="DefaultParagraphFont"/>
    <w:rsid w:val="00F654AF"/>
    <w:rPr>
      <w:rFonts w:cs="Times New Roman"/>
    </w:rPr>
  </w:style>
  <w:style w:type="character" w:customStyle="1" w:styleId="commentscounticon">
    <w:name w:val="comments_count_icon"/>
    <w:basedOn w:val="DefaultParagraphFont"/>
    <w:rsid w:val="00F654AF"/>
    <w:rPr>
      <w:rFonts w:cs="Times New Roman"/>
    </w:rPr>
  </w:style>
  <w:style w:type="character" w:customStyle="1" w:styleId="comments-count-word">
    <w:name w:val="comments-count-word"/>
    <w:basedOn w:val="DefaultParagraphFont"/>
    <w:rsid w:val="00F654AF"/>
    <w:rPr>
      <w:rFonts w:cs="Times New Roman"/>
    </w:rPr>
  </w:style>
  <w:style w:type="character" w:customStyle="1" w:styleId="company-name-type">
    <w:name w:val="company-name-type"/>
    <w:basedOn w:val="DefaultParagraphFont"/>
    <w:rsid w:val="00F654AF"/>
    <w:rPr>
      <w:rFonts w:cs="Times New Roman"/>
    </w:rPr>
  </w:style>
  <w:style w:type="character" w:customStyle="1" w:styleId="nav-prevnext-lbl">
    <w:name w:val="nav-prevnext-lbl"/>
    <w:basedOn w:val="DefaultParagraphFont"/>
    <w:rsid w:val="00F654AF"/>
    <w:rPr>
      <w:rFonts w:cs="Times New Roman"/>
    </w:rPr>
  </w:style>
  <w:style w:type="character" w:customStyle="1" w:styleId="nav-prevnext-hed">
    <w:name w:val="nav-prevnext-hed"/>
    <w:basedOn w:val="DefaultParagraphFont"/>
    <w:rsid w:val="00F654AF"/>
    <w:rPr>
      <w:rFonts w:cs="Times New Roman"/>
    </w:rPr>
  </w:style>
  <w:style w:type="character" w:customStyle="1" w:styleId="readcomments">
    <w:name w:val="readcomments"/>
    <w:basedOn w:val="DefaultParagraphFont"/>
    <w:rsid w:val="00F654AF"/>
    <w:rPr>
      <w:rFonts w:cs="Times New Roman"/>
    </w:rPr>
  </w:style>
  <w:style w:type="character" w:customStyle="1" w:styleId="selected-edition">
    <w:name w:val="selected-edition"/>
    <w:basedOn w:val="DefaultParagraphFont"/>
    <w:rsid w:val="00F654AF"/>
    <w:rPr>
      <w:rFonts w:cs="Times New Roman"/>
    </w:rPr>
  </w:style>
  <w:style w:type="character" w:customStyle="1" w:styleId="rotate">
    <w:name w:val="rotate"/>
    <w:basedOn w:val="DefaultParagraphFont"/>
    <w:rsid w:val="00F654AF"/>
    <w:rPr>
      <w:rFonts w:cs="Times New Roman"/>
    </w:rPr>
  </w:style>
  <w:style w:type="paragraph" w:customStyle="1" w:styleId="column-name">
    <w:name w:val="column-name"/>
    <w:basedOn w:val="Normal"/>
    <w:qFormat/>
    <w:rsid w:val="00F654AF"/>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F654AF"/>
    <w:rPr>
      <w:rFonts w:cs="Times New Roman"/>
    </w:rPr>
  </w:style>
  <w:style w:type="paragraph" w:customStyle="1" w:styleId="Analysis">
    <w:name w:val="Analysis"/>
    <w:basedOn w:val="Heading2"/>
    <w:uiPriority w:val="4"/>
    <w:qFormat/>
    <w:rsid w:val="00F654AF"/>
    <w:pPr>
      <w:jc w:val="left"/>
    </w:pPr>
    <w:rPr>
      <w:rFonts w:cs="Times New Roman"/>
      <w:sz w:val="22"/>
      <w:u w:val="none"/>
    </w:rPr>
  </w:style>
  <w:style w:type="paragraph" w:customStyle="1" w:styleId="element">
    <w:name w:val="element"/>
    <w:basedOn w:val="Normal"/>
    <w:rsid w:val="00F654AF"/>
    <w:pPr>
      <w:spacing w:before="100" w:beforeAutospacing="1" w:after="100" w:afterAutospacing="1"/>
    </w:pPr>
    <w:rPr>
      <w:rFonts w:eastAsia="Times New Roman"/>
    </w:rPr>
  </w:style>
  <w:style w:type="character" w:customStyle="1" w:styleId="media-captiontext">
    <w:name w:val="media-caption__text"/>
    <w:basedOn w:val="DefaultParagraphFont"/>
    <w:rsid w:val="00F654AF"/>
    <w:rPr>
      <w:rFonts w:cs="Times New Roman"/>
    </w:rPr>
  </w:style>
  <w:style w:type="character" w:customStyle="1" w:styleId="m6210712409020973331gmail-styleunderline">
    <w:name w:val="m_6210712409020973331gmail-styleunderline"/>
    <w:basedOn w:val="DefaultParagraphFont"/>
    <w:rsid w:val="00F654AF"/>
    <w:rPr>
      <w:rFonts w:cs="Times New Roman"/>
    </w:rPr>
  </w:style>
  <w:style w:type="character" w:customStyle="1" w:styleId="CharChar21">
    <w:name w:val="Char Char21"/>
    <w:rsid w:val="00F654AF"/>
    <w:rPr>
      <w:sz w:val="26"/>
      <w:u w:val="single"/>
      <w:lang w:val="en-US" w:eastAsia="en-US"/>
    </w:rPr>
  </w:style>
  <w:style w:type="character" w:customStyle="1" w:styleId="author-bio-box">
    <w:name w:val="author-bio-box"/>
    <w:rsid w:val="00F654AF"/>
  </w:style>
  <w:style w:type="character" w:customStyle="1" w:styleId="BLOCKTITLEChar0">
    <w:name w:val="BLOCK TITLE Char"/>
    <w:basedOn w:val="DefaultParagraphFont"/>
    <w:link w:val="BLOCKTITLE0"/>
    <w:rsid w:val="00F654AF"/>
    <w:rPr>
      <w:rFonts w:ascii="Sylfaen" w:eastAsiaTheme="majorEastAsia" w:hAnsi="Sylfaen" w:cstheme="majorBidi"/>
      <w:b/>
      <w:bCs/>
      <w:caps/>
      <w:kern w:val="32"/>
      <w:sz w:val="32"/>
      <w:szCs w:val="32"/>
    </w:rPr>
  </w:style>
  <w:style w:type="character" w:customStyle="1" w:styleId="footnote-item">
    <w:name w:val="footnote-item"/>
    <w:basedOn w:val="DefaultParagraphFont"/>
    <w:rsid w:val="00F654AF"/>
    <w:rPr>
      <w:rFonts w:cs="Times New Roman"/>
    </w:rPr>
  </w:style>
  <w:style w:type="paragraph" w:customStyle="1" w:styleId="nospace">
    <w:name w:val="nospace"/>
    <w:basedOn w:val="Normal"/>
    <w:rsid w:val="00F654AF"/>
    <w:pPr>
      <w:spacing w:before="100" w:beforeAutospacing="1" w:after="100" w:afterAutospacing="1"/>
    </w:pPr>
    <w:rPr>
      <w:rFonts w:eastAsia="Times New Roman"/>
      <w:sz w:val="24"/>
    </w:rPr>
  </w:style>
  <w:style w:type="character" w:customStyle="1" w:styleId="articlehdr">
    <w:name w:val="articlehdr"/>
    <w:basedOn w:val="DefaultParagraphFont"/>
    <w:rsid w:val="00F654AF"/>
    <w:rPr>
      <w:rFonts w:cs="Times New Roman"/>
    </w:rPr>
  </w:style>
  <w:style w:type="character" w:customStyle="1" w:styleId="crosslinkpopup">
    <w:name w:val="crosslinkpopup"/>
    <w:rsid w:val="00F654AF"/>
  </w:style>
  <w:style w:type="character" w:customStyle="1" w:styleId="m-6801723250464042099gmail-s1">
    <w:name w:val="m_-6801723250464042099gmail-s1"/>
    <w:basedOn w:val="DefaultParagraphFont"/>
    <w:rsid w:val="00F654AF"/>
    <w:rPr>
      <w:rFonts w:cs="Times New Roman"/>
    </w:rPr>
  </w:style>
  <w:style w:type="character" w:customStyle="1" w:styleId="m-6801723250464042099gmail-apple-converted-space">
    <w:name w:val="m_-6801723250464042099gmail-apple-converted-space"/>
    <w:basedOn w:val="DefaultParagraphFont"/>
    <w:rsid w:val="00F654AF"/>
    <w:rPr>
      <w:rFonts w:cs="Times New Roman"/>
    </w:rPr>
  </w:style>
  <w:style w:type="character" w:customStyle="1" w:styleId="m-4762484309974835474gmail-style13ptbold">
    <w:name w:val="m_-4762484309974835474gmail-style13ptbold"/>
    <w:basedOn w:val="DefaultParagraphFont"/>
    <w:rsid w:val="00F654AF"/>
    <w:rPr>
      <w:rFonts w:cs="Times New Roman"/>
    </w:rPr>
  </w:style>
  <w:style w:type="character" w:customStyle="1" w:styleId="m-4762484309974835474gmail-styleunderline">
    <w:name w:val="m_-4762484309974835474gmail-styleunderline"/>
    <w:basedOn w:val="DefaultParagraphFont"/>
    <w:rsid w:val="00F654AF"/>
    <w:rPr>
      <w:rFonts w:cs="Times New Roman"/>
    </w:rPr>
  </w:style>
  <w:style w:type="character" w:customStyle="1" w:styleId="trcrboxheaderspan">
    <w:name w:val="trc_rbox_header_span"/>
    <w:basedOn w:val="DefaultParagraphFont"/>
    <w:rsid w:val="00F654AF"/>
    <w:rPr>
      <w:rFonts w:cs="Times New Roman"/>
    </w:rPr>
  </w:style>
  <w:style w:type="character" w:customStyle="1" w:styleId="video-label">
    <w:name w:val="video-label"/>
    <w:basedOn w:val="DefaultParagraphFont"/>
    <w:rsid w:val="00F654AF"/>
    <w:rPr>
      <w:rFonts w:cs="Times New Roman"/>
    </w:rPr>
  </w:style>
  <w:style w:type="character" w:customStyle="1" w:styleId="branding">
    <w:name w:val="branding"/>
    <w:basedOn w:val="DefaultParagraphFont"/>
    <w:rsid w:val="00F654AF"/>
    <w:rPr>
      <w:rFonts w:cs="Times New Roman"/>
    </w:rPr>
  </w:style>
  <w:style w:type="character" w:customStyle="1" w:styleId="powa-tease">
    <w:name w:val="powa-tease"/>
    <w:basedOn w:val="DefaultParagraphFont"/>
    <w:rsid w:val="00F654AF"/>
    <w:rPr>
      <w:rFonts w:cs="Times New Roman"/>
    </w:rPr>
  </w:style>
  <w:style w:type="character" w:customStyle="1" w:styleId="powa-byline">
    <w:name w:val="powa-byline"/>
    <w:basedOn w:val="DefaultParagraphFont"/>
    <w:rsid w:val="00F654AF"/>
    <w:rPr>
      <w:rFonts w:cs="Times New Roman"/>
    </w:rPr>
  </w:style>
  <w:style w:type="paragraph" w:customStyle="1" w:styleId="excerpt">
    <w:name w:val="excerpt"/>
    <w:basedOn w:val="Normal"/>
    <w:rsid w:val="00F654AF"/>
    <w:pPr>
      <w:spacing w:before="100" w:beforeAutospacing="1" w:after="100" w:afterAutospacing="1"/>
    </w:pPr>
    <w:rPr>
      <w:rFonts w:eastAsia="Times New Roman"/>
      <w:sz w:val="24"/>
    </w:rPr>
  </w:style>
  <w:style w:type="character" w:customStyle="1" w:styleId="by">
    <w:name w:val="by"/>
    <w:basedOn w:val="DefaultParagraphFont"/>
    <w:rsid w:val="00F654AF"/>
    <w:rPr>
      <w:rFonts w:cs="Times New Roman"/>
    </w:rPr>
  </w:style>
  <w:style w:type="character" w:customStyle="1" w:styleId="smallvideotitle">
    <w:name w:val="smallvideo_title"/>
    <w:basedOn w:val="DefaultParagraphFont"/>
    <w:rsid w:val="00F654AF"/>
    <w:rPr>
      <w:rFonts w:cs="Times New Roman"/>
    </w:rPr>
  </w:style>
  <w:style w:type="paragraph" w:customStyle="1" w:styleId="jwplayer-inline--title">
    <w:name w:val="jwplayer-inline--title"/>
    <w:basedOn w:val="Normal"/>
    <w:rsid w:val="00F654AF"/>
    <w:pPr>
      <w:spacing w:before="100" w:beforeAutospacing="1" w:after="100" w:afterAutospacing="1"/>
    </w:pPr>
    <w:rPr>
      <w:rFonts w:eastAsia="Times New Roman"/>
      <w:sz w:val="24"/>
    </w:rPr>
  </w:style>
  <w:style w:type="paragraph" w:customStyle="1" w:styleId="css-1ygdjhk">
    <w:name w:val="css-1ygdjhk"/>
    <w:basedOn w:val="Normal"/>
    <w:rsid w:val="00F654AF"/>
    <w:pPr>
      <w:spacing w:before="100" w:beforeAutospacing="1" w:after="100" w:afterAutospacing="1"/>
    </w:pPr>
    <w:rPr>
      <w:rFonts w:eastAsia="Times New Roman"/>
      <w:sz w:val="24"/>
    </w:rPr>
  </w:style>
  <w:style w:type="paragraph" w:customStyle="1" w:styleId="pg-bodycopy">
    <w:name w:val="pg-bodycopy"/>
    <w:basedOn w:val="Normal"/>
    <w:rsid w:val="00F654AF"/>
    <w:pPr>
      <w:spacing w:before="100" w:beforeAutospacing="1" w:after="100" w:afterAutospacing="1"/>
    </w:pPr>
    <w:rPr>
      <w:rFonts w:eastAsia="Times New Roman"/>
      <w:sz w:val="24"/>
    </w:rPr>
  </w:style>
  <w:style w:type="paragraph" w:customStyle="1" w:styleId="g-aipstyle0">
    <w:name w:val="g-aipstyle0"/>
    <w:basedOn w:val="Normal"/>
    <w:rsid w:val="00F654AF"/>
    <w:pPr>
      <w:spacing w:before="100" w:beforeAutospacing="1" w:after="100" w:afterAutospacing="1"/>
    </w:pPr>
    <w:rPr>
      <w:rFonts w:eastAsia="Times New Roman"/>
      <w:sz w:val="24"/>
    </w:rPr>
  </w:style>
  <w:style w:type="paragraph" w:customStyle="1" w:styleId="g-aipstyle1">
    <w:name w:val="g-aipstyle1"/>
    <w:basedOn w:val="Normal"/>
    <w:rsid w:val="00F654AF"/>
    <w:pPr>
      <w:spacing w:before="100" w:beforeAutospacing="1" w:after="100" w:afterAutospacing="1"/>
    </w:pPr>
    <w:rPr>
      <w:rFonts w:eastAsia="Times New Roman"/>
      <w:sz w:val="24"/>
    </w:rPr>
  </w:style>
  <w:style w:type="paragraph" w:customStyle="1" w:styleId="g-aipstyle2">
    <w:name w:val="g-aipstyle2"/>
    <w:basedOn w:val="Normal"/>
    <w:rsid w:val="00F654AF"/>
    <w:pPr>
      <w:spacing w:before="100" w:beforeAutospacing="1" w:after="100" w:afterAutospacing="1"/>
    </w:pPr>
    <w:rPr>
      <w:rFonts w:eastAsia="Times New Roman"/>
      <w:sz w:val="24"/>
    </w:rPr>
  </w:style>
  <w:style w:type="paragraph" w:customStyle="1" w:styleId="g-aipstyle3">
    <w:name w:val="g-aipstyle3"/>
    <w:basedOn w:val="Normal"/>
    <w:rsid w:val="00F654AF"/>
    <w:pPr>
      <w:spacing w:before="100" w:beforeAutospacing="1" w:after="100" w:afterAutospacing="1"/>
    </w:pPr>
    <w:rPr>
      <w:rFonts w:eastAsia="Times New Roman"/>
      <w:sz w:val="24"/>
    </w:rPr>
  </w:style>
  <w:style w:type="paragraph" w:customStyle="1" w:styleId="g-aipstyle4">
    <w:name w:val="g-aipstyle4"/>
    <w:basedOn w:val="Normal"/>
    <w:rsid w:val="00F654AF"/>
    <w:pPr>
      <w:spacing w:before="100" w:beforeAutospacing="1" w:after="100" w:afterAutospacing="1"/>
    </w:pPr>
    <w:rPr>
      <w:rFonts w:eastAsia="Times New Roman"/>
      <w:sz w:val="24"/>
    </w:rPr>
  </w:style>
  <w:style w:type="paragraph" w:customStyle="1" w:styleId="g-aipstyle5">
    <w:name w:val="g-aipstyle5"/>
    <w:basedOn w:val="Normal"/>
    <w:rsid w:val="00F654AF"/>
    <w:pPr>
      <w:spacing w:before="100" w:beforeAutospacing="1" w:after="100" w:afterAutospacing="1"/>
    </w:pPr>
    <w:rPr>
      <w:rFonts w:eastAsia="Times New Roman"/>
      <w:sz w:val="24"/>
    </w:rPr>
  </w:style>
  <w:style w:type="paragraph" w:customStyle="1" w:styleId="g-aipstyle6">
    <w:name w:val="g-aipstyle6"/>
    <w:basedOn w:val="Normal"/>
    <w:rsid w:val="00F654AF"/>
    <w:pPr>
      <w:spacing w:before="100" w:beforeAutospacing="1" w:after="100" w:afterAutospacing="1"/>
    </w:pPr>
    <w:rPr>
      <w:rFonts w:eastAsia="Times New Roman"/>
      <w:sz w:val="24"/>
    </w:rPr>
  </w:style>
  <w:style w:type="paragraph" w:customStyle="1" w:styleId="g-aipstyle7">
    <w:name w:val="g-aipstyle7"/>
    <w:basedOn w:val="Normal"/>
    <w:rsid w:val="00F654AF"/>
    <w:pPr>
      <w:spacing w:before="100" w:beforeAutospacing="1" w:after="100" w:afterAutospacing="1"/>
    </w:pPr>
    <w:rPr>
      <w:rFonts w:eastAsia="Times New Roman"/>
      <w:sz w:val="24"/>
    </w:rPr>
  </w:style>
  <w:style w:type="paragraph" w:customStyle="1" w:styleId="g-aipstyle8">
    <w:name w:val="g-aipstyle8"/>
    <w:basedOn w:val="Normal"/>
    <w:rsid w:val="00F654AF"/>
    <w:pPr>
      <w:spacing w:before="100" w:beforeAutospacing="1" w:after="100" w:afterAutospacing="1"/>
    </w:pPr>
    <w:rPr>
      <w:rFonts w:eastAsia="Times New Roman"/>
      <w:sz w:val="24"/>
    </w:rPr>
  </w:style>
  <w:style w:type="paragraph" w:customStyle="1" w:styleId="pg-caption">
    <w:name w:val="pg-caption"/>
    <w:basedOn w:val="Normal"/>
    <w:rsid w:val="00F654AF"/>
    <w:pPr>
      <w:spacing w:before="100" w:beforeAutospacing="1" w:after="100" w:afterAutospacing="1"/>
    </w:pPr>
    <w:rPr>
      <w:rFonts w:eastAsia="Times New Roman"/>
      <w:sz w:val="24"/>
    </w:rPr>
  </w:style>
  <w:style w:type="paragraph" w:customStyle="1" w:styleId="g-aipstyle9">
    <w:name w:val="g-aipstyle9"/>
    <w:basedOn w:val="Normal"/>
    <w:rsid w:val="00F654AF"/>
    <w:pPr>
      <w:spacing w:before="100" w:beforeAutospacing="1" w:after="100" w:afterAutospacing="1"/>
    </w:pPr>
    <w:rPr>
      <w:rFonts w:eastAsia="Times New Roman"/>
      <w:sz w:val="24"/>
    </w:rPr>
  </w:style>
  <w:style w:type="paragraph" w:customStyle="1" w:styleId="g-aipstyle10">
    <w:name w:val="g-aipstyle10"/>
    <w:basedOn w:val="Normal"/>
    <w:rsid w:val="00F654AF"/>
    <w:pPr>
      <w:spacing w:before="100" w:beforeAutospacing="1" w:after="100" w:afterAutospacing="1"/>
    </w:pPr>
    <w:rPr>
      <w:rFonts w:eastAsia="Times New Roman"/>
      <w:sz w:val="24"/>
    </w:rPr>
  </w:style>
  <w:style w:type="paragraph" w:customStyle="1" w:styleId="g-aipstyle11">
    <w:name w:val="g-aipstyle11"/>
    <w:basedOn w:val="Normal"/>
    <w:rsid w:val="00F654AF"/>
    <w:pPr>
      <w:spacing w:before="100" w:beforeAutospacing="1" w:after="100" w:afterAutospacing="1"/>
    </w:pPr>
    <w:rPr>
      <w:rFonts w:eastAsia="Times New Roman"/>
      <w:sz w:val="24"/>
    </w:rPr>
  </w:style>
  <w:style w:type="character" w:customStyle="1" w:styleId="scayt-misspell-word">
    <w:name w:val="scayt-misspell-word"/>
    <w:basedOn w:val="DefaultParagraphFont"/>
    <w:rsid w:val="00F654AF"/>
    <w:rPr>
      <w:rFonts w:cs="Times New Roman"/>
    </w:rPr>
  </w:style>
  <w:style w:type="paragraph" w:customStyle="1" w:styleId="v2-processed">
    <w:name w:val="v2-processed"/>
    <w:basedOn w:val="Normal"/>
    <w:rsid w:val="00F654AF"/>
    <w:pPr>
      <w:spacing w:before="100" w:beforeAutospacing="1" w:after="100" w:afterAutospacing="1"/>
    </w:pPr>
    <w:rPr>
      <w:rFonts w:eastAsia="Times New Roman"/>
      <w:sz w:val="24"/>
    </w:rPr>
  </w:style>
  <w:style w:type="character" w:customStyle="1" w:styleId="form-required">
    <w:name w:val="form-required"/>
    <w:basedOn w:val="DefaultParagraphFont"/>
    <w:rsid w:val="00F654AF"/>
    <w:rPr>
      <w:rFonts w:cs="Times New Roman"/>
    </w:rPr>
  </w:style>
  <w:style w:type="paragraph" w:customStyle="1" w:styleId="block">
    <w:name w:val="block"/>
    <w:basedOn w:val="Normal"/>
    <w:rsid w:val="00F654AF"/>
    <w:pPr>
      <w:spacing w:before="100" w:beforeAutospacing="1" w:after="100" w:afterAutospacing="1"/>
    </w:pPr>
    <w:rPr>
      <w:rFonts w:eastAsia="Times New Roman"/>
      <w:sz w:val="24"/>
    </w:rPr>
  </w:style>
  <w:style w:type="paragraph" w:customStyle="1" w:styleId="preview-module">
    <w:name w:val="preview-module"/>
    <w:basedOn w:val="Normal"/>
    <w:rsid w:val="00F654AF"/>
    <w:pPr>
      <w:spacing w:before="100" w:beforeAutospacing="1" w:after="100" w:afterAutospacing="1"/>
    </w:pPr>
    <w:rPr>
      <w:rFonts w:eastAsia="Times New Roman"/>
      <w:sz w:val="24"/>
    </w:rPr>
  </w:style>
  <w:style w:type="character" w:customStyle="1" w:styleId="althead">
    <w:name w:val="althead"/>
    <w:basedOn w:val="DefaultParagraphFont"/>
    <w:rsid w:val="00F654AF"/>
    <w:rPr>
      <w:rFonts w:cs="Times New Roman"/>
    </w:rPr>
  </w:style>
  <w:style w:type="character" w:customStyle="1" w:styleId="arbd1">
    <w:name w:val="arbd1"/>
    <w:basedOn w:val="DefaultParagraphFont"/>
    <w:rsid w:val="00F654AF"/>
    <w:rPr>
      <w:rFonts w:cs="Times New Roman"/>
    </w:rPr>
  </w:style>
  <w:style w:type="character" w:customStyle="1" w:styleId="unx">
    <w:name w:val="unx"/>
    <w:basedOn w:val="DefaultParagraphFont"/>
    <w:rsid w:val="00F654AF"/>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F654AF"/>
    <w:rPr>
      <w:rFonts w:asciiTheme="minorHAnsi" w:eastAsia="Times New Roman" w:hAnsiTheme="minorHAnsi" w:cs="Times New Roman"/>
      <w:b/>
      <w:bCs/>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654AF"/>
    <w:rPr>
      <w:rFonts w:asciiTheme="minorHAnsi" w:eastAsia="Times New Roman" w:hAnsiTheme="minorHAnsi" w:cs="Times New Roman"/>
      <w:b/>
      <w:bCs/>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654AF"/>
    <w:rPr>
      <w:rFonts w:asciiTheme="minorHAnsi" w:eastAsia="Times New Roman" w:hAnsiTheme="minorHAnsi" w:cs="Times New Roman"/>
      <w:b/>
      <w:bCs/>
      <w:u w:val="thick"/>
    </w:rPr>
  </w:style>
  <w:style w:type="character" w:customStyle="1" w:styleId="StyleSmallTimesNewRoman11ptBoldThickunderlineChar">
    <w:name w:val="Style Small + Times New Roman 11 pt Bold Thick underline Char"/>
    <w:link w:val="StyleSmallTimesNewRoman11ptBoldThickunderline"/>
    <w:rsid w:val="00F654AF"/>
    <w:rPr>
      <w:rFonts w:asciiTheme="minorHAnsi" w:eastAsia="Times New Roman" w:hAnsiTheme="minorHAnsi" w:cs="Times New Roman"/>
      <w:b/>
      <w:bCs/>
      <w:u w:val="thick"/>
    </w:rPr>
  </w:style>
  <w:style w:type="paragraph" w:customStyle="1" w:styleId="StyleSmallTimesNewRoman11pt">
    <w:name w:val="Style Small + Times New Roman 11 pt"/>
    <w:link w:val="StyleSmallTimesNewRoman11ptChar"/>
    <w:qFormat/>
    <w:rsid w:val="00F654AF"/>
    <w:rPr>
      <w:rFonts w:asciiTheme="minorHAnsi" w:eastAsia="Times New Roman" w:hAnsiTheme="minorHAnsi" w:cs="Times New Roman"/>
    </w:rPr>
  </w:style>
  <w:style w:type="character" w:customStyle="1" w:styleId="StyleSmallTimesNewRoman11ptChar">
    <w:name w:val="Style Small + Times New Roman 11 pt Char"/>
    <w:basedOn w:val="DefaultParagraphFont"/>
    <w:link w:val="StyleSmallTimesNewRoman11pt"/>
    <w:rsid w:val="00F654AF"/>
    <w:rPr>
      <w:rFonts w:asciiTheme="minorHAnsi" w:eastAsia="Times New Roman" w:hAnsiTheme="minorHAnsi" w:cs="Times New Roman"/>
    </w:rPr>
  </w:style>
  <w:style w:type="paragraph" w:customStyle="1" w:styleId="StyleSmallTimesNewRoman11ptThickunderline">
    <w:name w:val="Style Small + Times New Roman 11 pt Thick underline"/>
    <w:link w:val="StyleSmallTimesNewRoman11ptThickunderlineChar"/>
    <w:qFormat/>
    <w:rsid w:val="00F654AF"/>
    <w:rPr>
      <w:rFonts w:asciiTheme="minorHAnsi" w:eastAsia="Times New Roman" w:hAnsiTheme="minorHAnsi" w:cs="Times New Roman"/>
      <w:u w:val="thick"/>
    </w:rPr>
  </w:style>
  <w:style w:type="character" w:customStyle="1" w:styleId="StyleSmallTimesNewRoman11ptThickunderlineChar">
    <w:name w:val="Style Small + Times New Roman 11 pt Thick underline Char"/>
    <w:link w:val="StyleSmallTimesNewRoman11ptThickunderline"/>
    <w:rsid w:val="00F654AF"/>
    <w:rPr>
      <w:rFonts w:asciiTheme="minorHAnsi" w:eastAsia="Times New Roman" w:hAnsiTheme="minorHAnsi" w:cs="Times New Roman"/>
      <w:u w:val="thick"/>
    </w:rPr>
  </w:style>
  <w:style w:type="paragraph" w:customStyle="1" w:styleId="article-text">
    <w:name w:val="article-text"/>
    <w:basedOn w:val="Normal"/>
    <w:qFormat/>
    <w:rsid w:val="00F654AF"/>
    <w:pPr>
      <w:spacing w:before="100" w:beforeAutospacing="1" w:after="100" w:afterAutospacing="1"/>
    </w:pPr>
    <w:rPr>
      <w:rFonts w:eastAsia="Times New Roman"/>
      <w:sz w:val="24"/>
    </w:rPr>
  </w:style>
  <w:style w:type="character" w:customStyle="1" w:styleId="CardChar20">
    <w:name w:val="Card Char2"/>
    <w:basedOn w:val="DefaultParagraphFont"/>
    <w:rsid w:val="00F654AF"/>
    <w:rPr>
      <w:rFonts w:ascii="Times New Roman" w:hAnsi="Times New Roman" w:cs="Times New Roman"/>
      <w:bCs/>
      <w:color w:val="000000"/>
      <w:sz w:val="20"/>
      <w:szCs w:val="20"/>
    </w:rPr>
  </w:style>
  <w:style w:type="character" w:customStyle="1" w:styleId="A17">
    <w:name w:val="A17"/>
    <w:rsid w:val="00F654AF"/>
    <w:rPr>
      <w:color w:val="000000"/>
      <w:sz w:val="12"/>
    </w:rPr>
  </w:style>
  <w:style w:type="paragraph" w:customStyle="1" w:styleId="Pa19">
    <w:name w:val="Pa19"/>
    <w:basedOn w:val="Normal"/>
    <w:next w:val="Normal"/>
    <w:qFormat/>
    <w:rsid w:val="00F654A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654AF"/>
    <w:pPr>
      <w:autoSpaceDE w:val="0"/>
      <w:autoSpaceDN w:val="0"/>
      <w:adjustRightInd w:val="0"/>
      <w:spacing w:line="441" w:lineRule="atLeast"/>
    </w:pPr>
    <w:rPr>
      <w:rFonts w:ascii="Baskerville" w:eastAsia="Times New Roman" w:hAnsi="Baskerville"/>
      <w:sz w:val="24"/>
    </w:rPr>
  </w:style>
  <w:style w:type="character" w:customStyle="1" w:styleId="A14">
    <w:name w:val="A14"/>
    <w:rsid w:val="00F654AF"/>
    <w:rPr>
      <w:rFonts w:ascii="Frutiger 45 Light" w:hAnsi="Frutiger 45 Light"/>
      <w:b/>
      <w:i/>
      <w:color w:val="000000"/>
      <w:sz w:val="36"/>
    </w:rPr>
  </w:style>
  <w:style w:type="character" w:customStyle="1" w:styleId="A20">
    <w:name w:val="A20"/>
    <w:rsid w:val="00F654AF"/>
    <w:rPr>
      <w:b/>
      <w:color w:val="000000"/>
      <w:sz w:val="59"/>
    </w:rPr>
  </w:style>
  <w:style w:type="character" w:customStyle="1" w:styleId="CharCharCharCharCharCharCharCharCharCharCharCharCharCharCharCharCharCha">
    <w:name w:val="Char Char Char Char Char Char Char Char Char Char Char Char Char Char Char Char Char Cha"/>
    <w:rsid w:val="00F654AF"/>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F654AF"/>
    <w:rPr>
      <w:b/>
      <w:sz w:val="28"/>
      <w:u w:val="single"/>
      <w:lang w:val="en-US" w:eastAsia="en-US"/>
    </w:rPr>
  </w:style>
  <w:style w:type="character" w:customStyle="1" w:styleId="brief-smalltext0">
    <w:name w:val="brief-smalltext"/>
    <w:basedOn w:val="DefaultParagraphFont"/>
    <w:rsid w:val="00F654AF"/>
    <w:rPr>
      <w:rFonts w:cs="Times New Roman"/>
    </w:rPr>
  </w:style>
  <w:style w:type="paragraph" w:customStyle="1" w:styleId="Coverintroduction">
    <w:name w:val="Cover introduction"/>
    <w:basedOn w:val="Default"/>
    <w:next w:val="Default"/>
    <w:qFormat/>
    <w:rsid w:val="00F654AF"/>
    <w:pPr>
      <w:spacing w:after="0" w:line="240" w:lineRule="auto"/>
    </w:pPr>
    <w:rPr>
      <w:rFonts w:ascii="Arial" w:eastAsia="Times New Roman" w:hAnsi="Arial" w:cs="Times New Roman"/>
      <w:sz w:val="24"/>
    </w:rPr>
  </w:style>
  <w:style w:type="character" w:customStyle="1" w:styleId="style52">
    <w:name w:val="style5"/>
    <w:basedOn w:val="DefaultParagraphFont"/>
    <w:rsid w:val="00F654AF"/>
    <w:rPr>
      <w:rFonts w:cs="Times New Roman"/>
    </w:rPr>
  </w:style>
  <w:style w:type="character" w:customStyle="1" w:styleId="TagCharCharCharCharCharChar">
    <w:name w:val="Tag Char Char Char Char Char Char"/>
    <w:rsid w:val="00F654AF"/>
    <w:rPr>
      <w:b/>
      <w:sz w:val="26"/>
      <w:lang w:val="en-US" w:eastAsia="en-US"/>
    </w:rPr>
  </w:style>
  <w:style w:type="character" w:customStyle="1" w:styleId="pmterms3">
    <w:name w:val="pmterms3"/>
    <w:basedOn w:val="DefaultParagraphFont"/>
    <w:rsid w:val="00F654AF"/>
    <w:rPr>
      <w:rFonts w:cs="Times New Roman"/>
    </w:rPr>
  </w:style>
  <w:style w:type="character" w:customStyle="1" w:styleId="interiorheadline">
    <w:name w:val="interiorheadline"/>
    <w:basedOn w:val="DefaultParagraphFont"/>
    <w:rsid w:val="00F654AF"/>
    <w:rPr>
      <w:rFonts w:cs="Times New Roman"/>
    </w:rPr>
  </w:style>
  <w:style w:type="character" w:customStyle="1" w:styleId="Heading31CharCharCharChar1">
    <w:name w:val="Heading 31 Char Char Char Char1"/>
    <w:rsid w:val="00F654AF"/>
    <w:rPr>
      <w:b/>
      <w:sz w:val="26"/>
      <w:lang w:val="en-US" w:eastAsia="en-US"/>
    </w:rPr>
  </w:style>
  <w:style w:type="character" w:customStyle="1" w:styleId="Heading31CharCharChar">
    <w:name w:val="Heading 31 Char Char Char"/>
    <w:rsid w:val="00F654AF"/>
    <w:rPr>
      <w:b/>
      <w:sz w:val="26"/>
      <w:lang w:val="en-US" w:eastAsia="en-US"/>
    </w:rPr>
  </w:style>
  <w:style w:type="character" w:customStyle="1" w:styleId="StyleUnderlineCharChar9pt2">
    <w:name w:val="Style Underline Char Char + 9 pt2"/>
    <w:basedOn w:val="DefaultParagraphFont"/>
    <w:rsid w:val="00F654AF"/>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F654AF"/>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F654AF"/>
    <w:rPr>
      <w:rFonts w:cs="Times New Roman"/>
      <w:sz w:val="20"/>
      <w:u w:val="single"/>
    </w:rPr>
  </w:style>
  <w:style w:type="character" w:customStyle="1" w:styleId="Style9ptBoldUnderlineBorderSinglesolidlineAuto0">
    <w:name w:val="Style 9 pt Bold Underline Border: : (Single solid line Auto  0..."/>
    <w:basedOn w:val="DefaultParagraphFont"/>
    <w:rsid w:val="00F654AF"/>
    <w:rPr>
      <w:rFonts w:cs="Times New Roman"/>
      <w:b/>
      <w:bCs/>
      <w:sz w:val="20"/>
      <w:u w:val="single"/>
      <w:bdr w:val="single" w:sz="4" w:space="0" w:color="auto"/>
    </w:rPr>
  </w:style>
  <w:style w:type="character" w:customStyle="1" w:styleId="Style9ptBoldUnderline3">
    <w:name w:val="Style 9 pt Bold Underline3"/>
    <w:basedOn w:val="DefaultParagraphFont"/>
    <w:rsid w:val="00F654AF"/>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F654A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654AF"/>
    <w:rPr>
      <w:rFonts w:eastAsia="MS Mincho"/>
      <w:u w:val="single"/>
    </w:rPr>
  </w:style>
  <w:style w:type="paragraph" w:customStyle="1" w:styleId="BoldandUnderlineCharChar1Char">
    <w:name w:val="Bold and Underline Char Char1 Char"/>
    <w:basedOn w:val="Normal"/>
    <w:link w:val="BoldandUnderlineCharChar1CharChar"/>
    <w:qFormat/>
    <w:rsid w:val="00F654AF"/>
    <w:rPr>
      <w:rFonts w:eastAsia="MS Mincho"/>
      <w:b/>
      <w:u w:val="single"/>
    </w:rPr>
  </w:style>
  <w:style w:type="character" w:customStyle="1" w:styleId="BoldandUnderlineCharChar1CharChar">
    <w:name w:val="Bold and Underline Char Char1 Char Char"/>
    <w:basedOn w:val="DefaultParagraphFont"/>
    <w:link w:val="BoldandUnderlineCharChar1Char"/>
    <w:rsid w:val="00F654AF"/>
    <w:rPr>
      <w:rFonts w:eastAsia="MS Mincho"/>
      <w:b/>
      <w:u w:val="single"/>
    </w:rPr>
  </w:style>
  <w:style w:type="character" w:customStyle="1" w:styleId="SubtitleChar2">
    <w:name w:val="Subtitle Char2"/>
    <w:basedOn w:val="DefaultParagraphFont"/>
    <w:uiPriority w:val="11"/>
    <w:rsid w:val="00F654AF"/>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F654AF"/>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654A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654AF"/>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F654A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654A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654AF"/>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654A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654A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654AF"/>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654AF"/>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F654A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654A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654AF"/>
    <w:pPr>
      <w:autoSpaceDE w:val="0"/>
      <w:autoSpaceDN w:val="0"/>
      <w:adjustRightInd w:val="0"/>
      <w:ind w:left="432" w:right="432"/>
      <w:jc w:val="both"/>
    </w:pPr>
    <w:rPr>
      <w:rFonts w:eastAsia="SimSun"/>
      <w:szCs w:val="20"/>
    </w:rPr>
  </w:style>
  <w:style w:type="character" w:customStyle="1" w:styleId="journalname">
    <w:name w:val="journalname"/>
    <w:rsid w:val="00F654AF"/>
  </w:style>
  <w:style w:type="paragraph" w:customStyle="1" w:styleId="StyleStyle49pt9">
    <w:name w:val="Style Style4 + 9 pt9"/>
    <w:basedOn w:val="Style4"/>
    <w:link w:val="StyleStyle49pt9Char"/>
    <w:qFormat/>
    <w:rsid w:val="00F654AF"/>
    <w:rPr>
      <w:rFonts w:ascii="Georgia" w:eastAsia="SimSun" w:hAnsi="Georgia" w:cs="Times New Roman"/>
      <w:lang w:eastAsia="zh-CN"/>
    </w:rPr>
  </w:style>
  <w:style w:type="character" w:customStyle="1" w:styleId="StyleStyle49pt9Char">
    <w:name w:val="Style Style4 + 9 pt9 Char"/>
    <w:link w:val="StyleStyle49pt9"/>
    <w:rsid w:val="00F654AF"/>
    <w:rPr>
      <w:rFonts w:ascii="Georgia" w:eastAsia="SimSun" w:hAnsi="Georgia" w:cs="Times New Roman"/>
      <w:u w:val="single"/>
      <w:lang w:eastAsia="zh-CN"/>
    </w:rPr>
  </w:style>
  <w:style w:type="paragraph" w:customStyle="1" w:styleId="DebateBlocking">
    <w:name w:val="DebateBlocking"/>
    <w:basedOn w:val="Normal"/>
    <w:next w:val="Nothing"/>
    <w:qFormat/>
    <w:rsid w:val="00F654AF"/>
    <w:rPr>
      <w:rFonts w:eastAsia="Times New Roman"/>
    </w:rPr>
  </w:style>
  <w:style w:type="paragraph" w:customStyle="1" w:styleId="StyleJustified">
    <w:name w:val="Style Justified"/>
    <w:basedOn w:val="Normal"/>
    <w:qFormat/>
    <w:rsid w:val="00F654AF"/>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F654AF"/>
    <w:rPr>
      <w:rFonts w:eastAsia="Times New Roman"/>
    </w:rPr>
  </w:style>
  <w:style w:type="character" w:customStyle="1" w:styleId="regtext">
    <w:name w:val="regtext"/>
    <w:uiPriority w:val="99"/>
    <w:rsid w:val="00F654AF"/>
  </w:style>
  <w:style w:type="character" w:customStyle="1" w:styleId="cardunderlineChar0">
    <w:name w:val="card underline Char"/>
    <w:locked/>
    <w:rsid w:val="00F654AF"/>
  </w:style>
  <w:style w:type="paragraph" w:customStyle="1" w:styleId="cardunderline0">
    <w:name w:val="card underline"/>
    <w:basedOn w:val="Normal"/>
    <w:qFormat/>
    <w:rsid w:val="00F654AF"/>
    <w:rPr>
      <w:rFonts w:eastAsia="Times New Roman"/>
    </w:rPr>
  </w:style>
  <w:style w:type="character" w:customStyle="1" w:styleId="CardChar3">
    <w:name w:val="Card Char"/>
    <w:basedOn w:val="DefaultParagraphFont"/>
    <w:rsid w:val="00F654AF"/>
    <w:rPr>
      <w:rFonts w:ascii="Arial" w:hAnsi="Arial"/>
      <w:szCs w:val="24"/>
      <w:lang w:val="en-US" w:eastAsia="en-US" w:bidi="ar-SA"/>
    </w:rPr>
  </w:style>
  <w:style w:type="paragraph" w:customStyle="1" w:styleId="Analtyic">
    <w:name w:val="Analtyic"/>
    <w:basedOn w:val="Normal"/>
    <w:uiPriority w:val="4"/>
    <w:qFormat/>
    <w:rsid w:val="00F654AF"/>
    <w:rPr>
      <w:b/>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3497">
      <w:bodyDiv w:val="1"/>
      <w:marLeft w:val="0"/>
      <w:marRight w:val="0"/>
      <w:marTop w:val="0"/>
      <w:marBottom w:val="0"/>
      <w:divBdr>
        <w:top w:val="none" w:sz="0" w:space="0" w:color="auto"/>
        <w:left w:val="none" w:sz="0" w:space="0" w:color="auto"/>
        <w:bottom w:val="none" w:sz="0" w:space="0" w:color="auto"/>
        <w:right w:val="none" w:sz="0" w:space="0" w:color="auto"/>
      </w:divBdr>
    </w:div>
    <w:div w:id="73552408">
      <w:bodyDiv w:val="1"/>
      <w:marLeft w:val="0"/>
      <w:marRight w:val="0"/>
      <w:marTop w:val="0"/>
      <w:marBottom w:val="0"/>
      <w:divBdr>
        <w:top w:val="none" w:sz="0" w:space="0" w:color="auto"/>
        <w:left w:val="none" w:sz="0" w:space="0" w:color="auto"/>
        <w:bottom w:val="none" w:sz="0" w:space="0" w:color="auto"/>
        <w:right w:val="none" w:sz="0" w:space="0" w:color="auto"/>
      </w:divBdr>
    </w:div>
    <w:div w:id="129784101">
      <w:bodyDiv w:val="1"/>
      <w:marLeft w:val="0"/>
      <w:marRight w:val="0"/>
      <w:marTop w:val="0"/>
      <w:marBottom w:val="0"/>
      <w:divBdr>
        <w:top w:val="none" w:sz="0" w:space="0" w:color="auto"/>
        <w:left w:val="none" w:sz="0" w:space="0" w:color="auto"/>
        <w:bottom w:val="none" w:sz="0" w:space="0" w:color="auto"/>
        <w:right w:val="none" w:sz="0" w:space="0" w:color="auto"/>
      </w:divBdr>
      <w:divsChild>
        <w:div w:id="852307164">
          <w:marLeft w:val="0"/>
          <w:marRight w:val="0"/>
          <w:marTop w:val="0"/>
          <w:marBottom w:val="0"/>
          <w:divBdr>
            <w:top w:val="single" w:sz="2" w:space="0" w:color="E5E7EB"/>
            <w:left w:val="single" w:sz="2" w:space="23" w:color="E5E7EB"/>
            <w:bottom w:val="single" w:sz="2" w:space="0" w:color="E5E7EB"/>
            <w:right w:val="single" w:sz="2" w:space="23" w:color="E5E7EB"/>
          </w:divBdr>
          <w:divsChild>
            <w:div w:id="2136364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913811">
          <w:marLeft w:val="0"/>
          <w:marRight w:val="0"/>
          <w:marTop w:val="0"/>
          <w:marBottom w:val="0"/>
          <w:divBdr>
            <w:top w:val="single" w:sz="2" w:space="0" w:color="E5E7EB"/>
            <w:left w:val="single" w:sz="2" w:space="0" w:color="E5E7EB"/>
            <w:bottom w:val="single" w:sz="2" w:space="0" w:color="E5E7EB"/>
            <w:right w:val="single" w:sz="2" w:space="0" w:color="E5E7EB"/>
          </w:divBdr>
          <w:divsChild>
            <w:div w:id="773020506">
              <w:marLeft w:val="0"/>
              <w:marRight w:val="0"/>
              <w:marTop w:val="0"/>
              <w:marBottom w:val="0"/>
              <w:divBdr>
                <w:top w:val="single" w:sz="2" w:space="0" w:color="E5E7EB"/>
                <w:left w:val="single" w:sz="2" w:space="0" w:color="E5E7EB"/>
                <w:bottom w:val="single" w:sz="2" w:space="0" w:color="E5E7EB"/>
                <w:right w:val="single" w:sz="2" w:space="0" w:color="E5E7EB"/>
              </w:divBdr>
              <w:divsChild>
                <w:div w:id="722681541">
                  <w:marLeft w:val="0"/>
                  <w:marRight w:val="0"/>
                  <w:marTop w:val="0"/>
                  <w:marBottom w:val="0"/>
                  <w:divBdr>
                    <w:top w:val="single" w:sz="2" w:space="0" w:color="E5E7EB"/>
                    <w:left w:val="single" w:sz="2" w:space="0" w:color="E5E7EB"/>
                    <w:bottom w:val="single" w:sz="2" w:space="0" w:color="E5E7EB"/>
                    <w:right w:val="single" w:sz="2" w:space="0" w:color="E5E7EB"/>
                  </w:divBdr>
                  <w:divsChild>
                    <w:div w:id="1110321343">
                      <w:marLeft w:val="0"/>
                      <w:marRight w:val="0"/>
                      <w:marTop w:val="100"/>
                      <w:marBottom w:val="100"/>
                      <w:divBdr>
                        <w:top w:val="single" w:sz="2" w:space="0" w:color="E5E7EB"/>
                        <w:left w:val="single" w:sz="2" w:space="0" w:color="E5E7EB"/>
                        <w:bottom w:val="single" w:sz="2" w:space="0" w:color="E5E7EB"/>
                        <w:right w:val="single" w:sz="2" w:space="0" w:color="E5E7EB"/>
                      </w:divBdr>
                      <w:divsChild>
                        <w:div w:id="204028560">
                          <w:marLeft w:val="0"/>
                          <w:marRight w:val="0"/>
                          <w:marTop w:val="100"/>
                          <w:marBottom w:val="100"/>
                          <w:divBdr>
                            <w:top w:val="single" w:sz="2" w:space="0" w:color="E5E7EB"/>
                            <w:left w:val="single" w:sz="2" w:space="0" w:color="E5E7EB"/>
                            <w:bottom w:val="single" w:sz="2" w:space="0" w:color="E5E7EB"/>
                            <w:right w:val="single" w:sz="2" w:space="0" w:color="E5E7EB"/>
                          </w:divBdr>
                          <w:divsChild>
                            <w:div w:id="310016946">
                              <w:marLeft w:val="0"/>
                              <w:marRight w:val="0"/>
                              <w:marTop w:val="0"/>
                              <w:marBottom w:val="0"/>
                              <w:divBdr>
                                <w:top w:val="single" w:sz="2" w:space="0" w:color="E5E7EB"/>
                                <w:left w:val="single" w:sz="2" w:space="0" w:color="E5E7EB"/>
                                <w:bottom w:val="single" w:sz="2" w:space="0" w:color="E5E7EB"/>
                                <w:right w:val="single" w:sz="2" w:space="0" w:color="E5E7EB"/>
                              </w:divBdr>
                              <w:divsChild>
                                <w:div w:id="1598831587">
                                  <w:marLeft w:val="0"/>
                                  <w:marRight w:val="0"/>
                                  <w:marTop w:val="0"/>
                                  <w:marBottom w:val="0"/>
                                  <w:divBdr>
                                    <w:top w:val="single" w:sz="2" w:space="0" w:color="E5E7EB"/>
                                    <w:left w:val="single" w:sz="2" w:space="0" w:color="E5E7EB"/>
                                    <w:bottom w:val="single" w:sz="2" w:space="0" w:color="E5E7EB"/>
                                    <w:right w:val="single" w:sz="2" w:space="0" w:color="E5E7EB"/>
                                  </w:divBdr>
                                  <w:divsChild>
                                    <w:div w:id="243413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5369279">
      <w:bodyDiv w:val="1"/>
      <w:marLeft w:val="0"/>
      <w:marRight w:val="0"/>
      <w:marTop w:val="0"/>
      <w:marBottom w:val="0"/>
      <w:divBdr>
        <w:top w:val="none" w:sz="0" w:space="0" w:color="auto"/>
        <w:left w:val="none" w:sz="0" w:space="0" w:color="auto"/>
        <w:bottom w:val="none" w:sz="0" w:space="0" w:color="auto"/>
        <w:right w:val="none" w:sz="0" w:space="0" w:color="auto"/>
      </w:divBdr>
    </w:div>
    <w:div w:id="196427801">
      <w:bodyDiv w:val="1"/>
      <w:marLeft w:val="0"/>
      <w:marRight w:val="0"/>
      <w:marTop w:val="0"/>
      <w:marBottom w:val="0"/>
      <w:divBdr>
        <w:top w:val="none" w:sz="0" w:space="0" w:color="auto"/>
        <w:left w:val="none" w:sz="0" w:space="0" w:color="auto"/>
        <w:bottom w:val="none" w:sz="0" w:space="0" w:color="auto"/>
        <w:right w:val="none" w:sz="0" w:space="0" w:color="auto"/>
      </w:divBdr>
    </w:div>
    <w:div w:id="200292069">
      <w:bodyDiv w:val="1"/>
      <w:marLeft w:val="0"/>
      <w:marRight w:val="0"/>
      <w:marTop w:val="0"/>
      <w:marBottom w:val="0"/>
      <w:divBdr>
        <w:top w:val="none" w:sz="0" w:space="0" w:color="auto"/>
        <w:left w:val="none" w:sz="0" w:space="0" w:color="auto"/>
        <w:bottom w:val="none" w:sz="0" w:space="0" w:color="auto"/>
        <w:right w:val="none" w:sz="0" w:space="0" w:color="auto"/>
      </w:divBdr>
      <w:divsChild>
        <w:div w:id="1377468142">
          <w:marLeft w:val="0"/>
          <w:marRight w:val="0"/>
          <w:marTop w:val="0"/>
          <w:marBottom w:val="0"/>
          <w:divBdr>
            <w:top w:val="single" w:sz="2" w:space="0" w:color="E5E7EB"/>
            <w:left w:val="single" w:sz="2" w:space="23" w:color="E5E7EB"/>
            <w:bottom w:val="single" w:sz="2" w:space="0" w:color="E5E7EB"/>
            <w:right w:val="single" w:sz="2" w:space="23" w:color="E5E7EB"/>
          </w:divBdr>
          <w:divsChild>
            <w:div w:id="842427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0989275">
          <w:marLeft w:val="0"/>
          <w:marRight w:val="0"/>
          <w:marTop w:val="0"/>
          <w:marBottom w:val="0"/>
          <w:divBdr>
            <w:top w:val="single" w:sz="2" w:space="0" w:color="E5E7EB"/>
            <w:left w:val="single" w:sz="2" w:space="0" w:color="E5E7EB"/>
            <w:bottom w:val="single" w:sz="2" w:space="0" w:color="E5E7EB"/>
            <w:right w:val="single" w:sz="2" w:space="0" w:color="E5E7EB"/>
          </w:divBdr>
          <w:divsChild>
            <w:div w:id="736821488">
              <w:marLeft w:val="0"/>
              <w:marRight w:val="0"/>
              <w:marTop w:val="0"/>
              <w:marBottom w:val="0"/>
              <w:divBdr>
                <w:top w:val="single" w:sz="2" w:space="0" w:color="E5E7EB"/>
                <w:left w:val="single" w:sz="2" w:space="0" w:color="E5E7EB"/>
                <w:bottom w:val="single" w:sz="2" w:space="0" w:color="E5E7EB"/>
                <w:right w:val="single" w:sz="2" w:space="0" w:color="E5E7EB"/>
              </w:divBdr>
              <w:divsChild>
                <w:div w:id="393041020">
                  <w:marLeft w:val="0"/>
                  <w:marRight w:val="0"/>
                  <w:marTop w:val="0"/>
                  <w:marBottom w:val="0"/>
                  <w:divBdr>
                    <w:top w:val="single" w:sz="2" w:space="0" w:color="E5E7EB"/>
                    <w:left w:val="single" w:sz="2" w:space="0" w:color="E5E7EB"/>
                    <w:bottom w:val="single" w:sz="2" w:space="0" w:color="E5E7EB"/>
                    <w:right w:val="single" w:sz="2" w:space="0" w:color="E5E7EB"/>
                  </w:divBdr>
                  <w:divsChild>
                    <w:div w:id="391317422">
                      <w:marLeft w:val="0"/>
                      <w:marRight w:val="0"/>
                      <w:marTop w:val="100"/>
                      <w:marBottom w:val="100"/>
                      <w:divBdr>
                        <w:top w:val="single" w:sz="2" w:space="0" w:color="E5E7EB"/>
                        <w:left w:val="single" w:sz="2" w:space="0" w:color="E5E7EB"/>
                        <w:bottom w:val="single" w:sz="2" w:space="0" w:color="E5E7EB"/>
                        <w:right w:val="single" w:sz="2" w:space="0" w:color="E5E7EB"/>
                      </w:divBdr>
                      <w:divsChild>
                        <w:div w:id="1689066185">
                          <w:marLeft w:val="0"/>
                          <w:marRight w:val="0"/>
                          <w:marTop w:val="100"/>
                          <w:marBottom w:val="100"/>
                          <w:divBdr>
                            <w:top w:val="single" w:sz="2" w:space="0" w:color="E5E7EB"/>
                            <w:left w:val="single" w:sz="2" w:space="0" w:color="E5E7EB"/>
                            <w:bottom w:val="single" w:sz="2" w:space="0" w:color="E5E7EB"/>
                            <w:right w:val="single" w:sz="2" w:space="0" w:color="E5E7EB"/>
                          </w:divBdr>
                          <w:divsChild>
                            <w:div w:id="1999771312">
                              <w:marLeft w:val="0"/>
                              <w:marRight w:val="0"/>
                              <w:marTop w:val="0"/>
                              <w:marBottom w:val="0"/>
                              <w:divBdr>
                                <w:top w:val="single" w:sz="2" w:space="0" w:color="E5E7EB"/>
                                <w:left w:val="single" w:sz="2" w:space="0" w:color="E5E7EB"/>
                                <w:bottom w:val="single" w:sz="2" w:space="0" w:color="E5E7EB"/>
                                <w:right w:val="single" w:sz="2" w:space="0" w:color="E5E7EB"/>
                              </w:divBdr>
                              <w:divsChild>
                                <w:div w:id="2045983828">
                                  <w:marLeft w:val="0"/>
                                  <w:marRight w:val="0"/>
                                  <w:marTop w:val="0"/>
                                  <w:marBottom w:val="0"/>
                                  <w:divBdr>
                                    <w:top w:val="single" w:sz="2" w:space="0" w:color="E5E7EB"/>
                                    <w:left w:val="single" w:sz="2" w:space="0" w:color="E5E7EB"/>
                                    <w:bottom w:val="single" w:sz="2" w:space="0" w:color="E5E7EB"/>
                                    <w:right w:val="single" w:sz="2" w:space="0" w:color="E5E7EB"/>
                                  </w:divBdr>
                                  <w:divsChild>
                                    <w:div w:id="334839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202065630">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48529840">
      <w:bodyDiv w:val="1"/>
      <w:marLeft w:val="0"/>
      <w:marRight w:val="0"/>
      <w:marTop w:val="0"/>
      <w:marBottom w:val="0"/>
      <w:divBdr>
        <w:top w:val="none" w:sz="0" w:space="0" w:color="auto"/>
        <w:left w:val="none" w:sz="0" w:space="0" w:color="auto"/>
        <w:bottom w:val="none" w:sz="0" w:space="0" w:color="auto"/>
        <w:right w:val="none" w:sz="0" w:space="0" w:color="auto"/>
      </w:divBdr>
    </w:div>
    <w:div w:id="390620186">
      <w:bodyDiv w:val="1"/>
      <w:marLeft w:val="0"/>
      <w:marRight w:val="0"/>
      <w:marTop w:val="0"/>
      <w:marBottom w:val="0"/>
      <w:divBdr>
        <w:top w:val="none" w:sz="0" w:space="0" w:color="auto"/>
        <w:left w:val="none" w:sz="0" w:space="0" w:color="auto"/>
        <w:bottom w:val="none" w:sz="0" w:space="0" w:color="auto"/>
        <w:right w:val="none" w:sz="0" w:space="0" w:color="auto"/>
      </w:divBdr>
    </w:div>
    <w:div w:id="421605821">
      <w:bodyDiv w:val="1"/>
      <w:marLeft w:val="0"/>
      <w:marRight w:val="0"/>
      <w:marTop w:val="0"/>
      <w:marBottom w:val="0"/>
      <w:divBdr>
        <w:top w:val="none" w:sz="0" w:space="0" w:color="auto"/>
        <w:left w:val="none" w:sz="0" w:space="0" w:color="auto"/>
        <w:bottom w:val="none" w:sz="0" w:space="0" w:color="auto"/>
        <w:right w:val="none" w:sz="0" w:space="0" w:color="auto"/>
      </w:divBdr>
      <w:divsChild>
        <w:div w:id="1000354065">
          <w:marLeft w:val="0"/>
          <w:marRight w:val="0"/>
          <w:marTop w:val="0"/>
          <w:marBottom w:val="0"/>
          <w:divBdr>
            <w:top w:val="none" w:sz="0" w:space="0" w:color="auto"/>
            <w:left w:val="none" w:sz="0" w:space="0" w:color="auto"/>
            <w:bottom w:val="none" w:sz="0" w:space="0" w:color="auto"/>
            <w:right w:val="none" w:sz="0" w:space="0" w:color="auto"/>
          </w:divBdr>
          <w:divsChild>
            <w:div w:id="1489243685">
              <w:marLeft w:val="0"/>
              <w:marRight w:val="0"/>
              <w:marTop w:val="0"/>
              <w:marBottom w:val="0"/>
              <w:divBdr>
                <w:top w:val="none" w:sz="0" w:space="0" w:color="auto"/>
                <w:left w:val="none" w:sz="0" w:space="0" w:color="auto"/>
                <w:bottom w:val="none" w:sz="0" w:space="0" w:color="auto"/>
                <w:right w:val="none" w:sz="0" w:space="0" w:color="auto"/>
              </w:divBdr>
            </w:div>
          </w:divsChild>
        </w:div>
        <w:div w:id="638657062">
          <w:marLeft w:val="0"/>
          <w:marRight w:val="0"/>
          <w:marTop w:val="0"/>
          <w:marBottom w:val="0"/>
          <w:divBdr>
            <w:top w:val="none" w:sz="0" w:space="0" w:color="auto"/>
            <w:left w:val="none" w:sz="0" w:space="0" w:color="auto"/>
            <w:bottom w:val="none" w:sz="0" w:space="0" w:color="auto"/>
            <w:right w:val="none" w:sz="0" w:space="0" w:color="auto"/>
          </w:divBdr>
          <w:divsChild>
            <w:div w:id="195902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00259">
      <w:bodyDiv w:val="1"/>
      <w:marLeft w:val="0"/>
      <w:marRight w:val="0"/>
      <w:marTop w:val="0"/>
      <w:marBottom w:val="0"/>
      <w:divBdr>
        <w:top w:val="none" w:sz="0" w:space="0" w:color="auto"/>
        <w:left w:val="none" w:sz="0" w:space="0" w:color="auto"/>
        <w:bottom w:val="none" w:sz="0" w:space="0" w:color="auto"/>
        <w:right w:val="none" w:sz="0" w:space="0" w:color="auto"/>
      </w:divBdr>
      <w:divsChild>
        <w:div w:id="1255743920">
          <w:marLeft w:val="0"/>
          <w:marRight w:val="0"/>
          <w:marTop w:val="0"/>
          <w:marBottom w:val="0"/>
          <w:divBdr>
            <w:top w:val="single" w:sz="2" w:space="0" w:color="E5E7EB"/>
            <w:left w:val="single" w:sz="2" w:space="23" w:color="E5E7EB"/>
            <w:bottom w:val="single" w:sz="2" w:space="0" w:color="E5E7EB"/>
            <w:right w:val="single" w:sz="2" w:space="23" w:color="E5E7EB"/>
          </w:divBdr>
          <w:divsChild>
            <w:div w:id="1655527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9496880">
          <w:marLeft w:val="0"/>
          <w:marRight w:val="0"/>
          <w:marTop w:val="0"/>
          <w:marBottom w:val="0"/>
          <w:divBdr>
            <w:top w:val="single" w:sz="2" w:space="0" w:color="E5E7EB"/>
            <w:left w:val="single" w:sz="2" w:space="0" w:color="E5E7EB"/>
            <w:bottom w:val="single" w:sz="2" w:space="0" w:color="E5E7EB"/>
            <w:right w:val="single" w:sz="2" w:space="0" w:color="E5E7EB"/>
          </w:divBdr>
          <w:divsChild>
            <w:div w:id="762529606">
              <w:marLeft w:val="0"/>
              <w:marRight w:val="0"/>
              <w:marTop w:val="0"/>
              <w:marBottom w:val="0"/>
              <w:divBdr>
                <w:top w:val="single" w:sz="2" w:space="0" w:color="E5E7EB"/>
                <w:left w:val="single" w:sz="2" w:space="0" w:color="E5E7EB"/>
                <w:bottom w:val="single" w:sz="2" w:space="0" w:color="E5E7EB"/>
                <w:right w:val="single" w:sz="2" w:space="0" w:color="E5E7EB"/>
              </w:divBdr>
              <w:divsChild>
                <w:div w:id="373233563">
                  <w:marLeft w:val="0"/>
                  <w:marRight w:val="0"/>
                  <w:marTop w:val="0"/>
                  <w:marBottom w:val="0"/>
                  <w:divBdr>
                    <w:top w:val="single" w:sz="2" w:space="0" w:color="E5E7EB"/>
                    <w:left w:val="single" w:sz="2" w:space="0" w:color="E5E7EB"/>
                    <w:bottom w:val="single" w:sz="2" w:space="0" w:color="E5E7EB"/>
                    <w:right w:val="single" w:sz="2" w:space="0" w:color="E5E7EB"/>
                  </w:divBdr>
                  <w:divsChild>
                    <w:div w:id="1985156341">
                      <w:marLeft w:val="0"/>
                      <w:marRight w:val="0"/>
                      <w:marTop w:val="100"/>
                      <w:marBottom w:val="100"/>
                      <w:divBdr>
                        <w:top w:val="single" w:sz="2" w:space="0" w:color="E5E7EB"/>
                        <w:left w:val="single" w:sz="2" w:space="0" w:color="E5E7EB"/>
                        <w:bottom w:val="single" w:sz="2" w:space="0" w:color="E5E7EB"/>
                        <w:right w:val="single" w:sz="2" w:space="0" w:color="E5E7EB"/>
                      </w:divBdr>
                      <w:divsChild>
                        <w:div w:id="896938988">
                          <w:marLeft w:val="0"/>
                          <w:marRight w:val="0"/>
                          <w:marTop w:val="100"/>
                          <w:marBottom w:val="100"/>
                          <w:divBdr>
                            <w:top w:val="single" w:sz="2" w:space="0" w:color="E5E7EB"/>
                            <w:left w:val="single" w:sz="2" w:space="0" w:color="E5E7EB"/>
                            <w:bottom w:val="single" w:sz="2" w:space="0" w:color="E5E7EB"/>
                            <w:right w:val="single" w:sz="2" w:space="0" w:color="E5E7EB"/>
                          </w:divBdr>
                          <w:divsChild>
                            <w:div w:id="1850750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539636683">
      <w:bodyDiv w:val="1"/>
      <w:marLeft w:val="0"/>
      <w:marRight w:val="0"/>
      <w:marTop w:val="0"/>
      <w:marBottom w:val="0"/>
      <w:divBdr>
        <w:top w:val="none" w:sz="0" w:space="0" w:color="auto"/>
        <w:left w:val="none" w:sz="0" w:space="0" w:color="auto"/>
        <w:bottom w:val="none" w:sz="0" w:space="0" w:color="auto"/>
        <w:right w:val="none" w:sz="0" w:space="0" w:color="auto"/>
      </w:divBdr>
    </w:div>
    <w:div w:id="710422926">
      <w:bodyDiv w:val="1"/>
      <w:marLeft w:val="0"/>
      <w:marRight w:val="0"/>
      <w:marTop w:val="0"/>
      <w:marBottom w:val="0"/>
      <w:divBdr>
        <w:top w:val="none" w:sz="0" w:space="0" w:color="auto"/>
        <w:left w:val="none" w:sz="0" w:space="0" w:color="auto"/>
        <w:bottom w:val="none" w:sz="0" w:space="0" w:color="auto"/>
        <w:right w:val="none" w:sz="0" w:space="0" w:color="auto"/>
      </w:divBdr>
    </w:div>
    <w:div w:id="777874895">
      <w:bodyDiv w:val="1"/>
      <w:marLeft w:val="0"/>
      <w:marRight w:val="0"/>
      <w:marTop w:val="0"/>
      <w:marBottom w:val="0"/>
      <w:divBdr>
        <w:top w:val="none" w:sz="0" w:space="0" w:color="auto"/>
        <w:left w:val="none" w:sz="0" w:space="0" w:color="auto"/>
        <w:bottom w:val="none" w:sz="0" w:space="0" w:color="auto"/>
        <w:right w:val="none" w:sz="0" w:space="0" w:color="auto"/>
      </w:divBdr>
      <w:divsChild>
        <w:div w:id="756488574">
          <w:marLeft w:val="0"/>
          <w:marRight w:val="0"/>
          <w:marTop w:val="0"/>
          <w:marBottom w:val="0"/>
          <w:divBdr>
            <w:top w:val="single" w:sz="2" w:space="0" w:color="E5E7EB"/>
            <w:left w:val="single" w:sz="2" w:space="23" w:color="E5E7EB"/>
            <w:bottom w:val="single" w:sz="2" w:space="0" w:color="E5E7EB"/>
            <w:right w:val="single" w:sz="2" w:space="23" w:color="E5E7EB"/>
          </w:divBdr>
          <w:divsChild>
            <w:div w:id="1249919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7287946">
          <w:marLeft w:val="0"/>
          <w:marRight w:val="0"/>
          <w:marTop w:val="0"/>
          <w:marBottom w:val="0"/>
          <w:divBdr>
            <w:top w:val="single" w:sz="2" w:space="0" w:color="E5E7EB"/>
            <w:left w:val="single" w:sz="2" w:space="0" w:color="E5E7EB"/>
            <w:bottom w:val="single" w:sz="2" w:space="0" w:color="E5E7EB"/>
            <w:right w:val="single" w:sz="2" w:space="0" w:color="E5E7EB"/>
          </w:divBdr>
          <w:divsChild>
            <w:div w:id="1265501973">
              <w:marLeft w:val="0"/>
              <w:marRight w:val="0"/>
              <w:marTop w:val="0"/>
              <w:marBottom w:val="0"/>
              <w:divBdr>
                <w:top w:val="single" w:sz="2" w:space="0" w:color="E5E7EB"/>
                <w:left w:val="single" w:sz="2" w:space="0" w:color="E5E7EB"/>
                <w:bottom w:val="single" w:sz="2" w:space="0" w:color="E5E7EB"/>
                <w:right w:val="single" w:sz="2" w:space="0" w:color="E5E7EB"/>
              </w:divBdr>
              <w:divsChild>
                <w:div w:id="2139494864">
                  <w:marLeft w:val="0"/>
                  <w:marRight w:val="0"/>
                  <w:marTop w:val="0"/>
                  <w:marBottom w:val="0"/>
                  <w:divBdr>
                    <w:top w:val="single" w:sz="2" w:space="0" w:color="E5E7EB"/>
                    <w:left w:val="single" w:sz="2" w:space="0" w:color="E5E7EB"/>
                    <w:bottom w:val="single" w:sz="2" w:space="0" w:color="E5E7EB"/>
                    <w:right w:val="single" w:sz="2" w:space="0" w:color="E5E7EB"/>
                  </w:divBdr>
                  <w:divsChild>
                    <w:div w:id="485362322">
                      <w:marLeft w:val="0"/>
                      <w:marRight w:val="0"/>
                      <w:marTop w:val="100"/>
                      <w:marBottom w:val="100"/>
                      <w:divBdr>
                        <w:top w:val="single" w:sz="2" w:space="0" w:color="E5E7EB"/>
                        <w:left w:val="single" w:sz="2" w:space="0" w:color="E5E7EB"/>
                        <w:bottom w:val="single" w:sz="2" w:space="0" w:color="E5E7EB"/>
                        <w:right w:val="single" w:sz="2" w:space="0" w:color="E5E7EB"/>
                      </w:divBdr>
                      <w:divsChild>
                        <w:div w:id="2056661639">
                          <w:marLeft w:val="0"/>
                          <w:marRight w:val="0"/>
                          <w:marTop w:val="100"/>
                          <w:marBottom w:val="100"/>
                          <w:divBdr>
                            <w:top w:val="single" w:sz="2" w:space="0" w:color="E5E7EB"/>
                            <w:left w:val="single" w:sz="2" w:space="0" w:color="E5E7EB"/>
                            <w:bottom w:val="single" w:sz="2" w:space="0" w:color="E5E7EB"/>
                            <w:right w:val="single" w:sz="2" w:space="0" w:color="E5E7EB"/>
                          </w:divBdr>
                          <w:divsChild>
                            <w:div w:id="2071998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6117665">
      <w:bodyDiv w:val="1"/>
      <w:marLeft w:val="0"/>
      <w:marRight w:val="0"/>
      <w:marTop w:val="0"/>
      <w:marBottom w:val="0"/>
      <w:divBdr>
        <w:top w:val="none" w:sz="0" w:space="0" w:color="auto"/>
        <w:left w:val="none" w:sz="0" w:space="0" w:color="auto"/>
        <w:bottom w:val="none" w:sz="0" w:space="0" w:color="auto"/>
        <w:right w:val="none" w:sz="0" w:space="0" w:color="auto"/>
      </w:divBdr>
    </w:div>
    <w:div w:id="847327176">
      <w:bodyDiv w:val="1"/>
      <w:marLeft w:val="0"/>
      <w:marRight w:val="0"/>
      <w:marTop w:val="0"/>
      <w:marBottom w:val="0"/>
      <w:divBdr>
        <w:top w:val="none" w:sz="0" w:space="0" w:color="auto"/>
        <w:left w:val="none" w:sz="0" w:space="0" w:color="auto"/>
        <w:bottom w:val="none" w:sz="0" w:space="0" w:color="auto"/>
        <w:right w:val="none" w:sz="0" w:space="0" w:color="auto"/>
      </w:divBdr>
    </w:div>
    <w:div w:id="877820904">
      <w:bodyDiv w:val="1"/>
      <w:marLeft w:val="0"/>
      <w:marRight w:val="0"/>
      <w:marTop w:val="0"/>
      <w:marBottom w:val="0"/>
      <w:divBdr>
        <w:top w:val="none" w:sz="0" w:space="0" w:color="auto"/>
        <w:left w:val="none" w:sz="0" w:space="0" w:color="auto"/>
        <w:bottom w:val="none" w:sz="0" w:space="0" w:color="auto"/>
        <w:right w:val="none" w:sz="0" w:space="0" w:color="auto"/>
      </w:divBdr>
    </w:div>
    <w:div w:id="883174537">
      <w:bodyDiv w:val="1"/>
      <w:marLeft w:val="0"/>
      <w:marRight w:val="0"/>
      <w:marTop w:val="0"/>
      <w:marBottom w:val="0"/>
      <w:divBdr>
        <w:top w:val="none" w:sz="0" w:space="0" w:color="auto"/>
        <w:left w:val="none" w:sz="0" w:space="0" w:color="auto"/>
        <w:bottom w:val="none" w:sz="0" w:space="0" w:color="auto"/>
        <w:right w:val="none" w:sz="0" w:space="0" w:color="auto"/>
      </w:divBdr>
    </w:div>
    <w:div w:id="921791941">
      <w:bodyDiv w:val="1"/>
      <w:marLeft w:val="0"/>
      <w:marRight w:val="0"/>
      <w:marTop w:val="0"/>
      <w:marBottom w:val="0"/>
      <w:divBdr>
        <w:top w:val="none" w:sz="0" w:space="0" w:color="auto"/>
        <w:left w:val="none" w:sz="0" w:space="0" w:color="auto"/>
        <w:bottom w:val="none" w:sz="0" w:space="0" w:color="auto"/>
        <w:right w:val="none" w:sz="0" w:space="0" w:color="auto"/>
      </w:divBdr>
    </w:div>
    <w:div w:id="978339036">
      <w:bodyDiv w:val="1"/>
      <w:marLeft w:val="0"/>
      <w:marRight w:val="0"/>
      <w:marTop w:val="0"/>
      <w:marBottom w:val="0"/>
      <w:divBdr>
        <w:top w:val="none" w:sz="0" w:space="0" w:color="auto"/>
        <w:left w:val="none" w:sz="0" w:space="0" w:color="auto"/>
        <w:bottom w:val="none" w:sz="0" w:space="0" w:color="auto"/>
        <w:right w:val="none" w:sz="0" w:space="0" w:color="auto"/>
      </w:divBdr>
    </w:div>
    <w:div w:id="986518424">
      <w:bodyDiv w:val="1"/>
      <w:marLeft w:val="0"/>
      <w:marRight w:val="0"/>
      <w:marTop w:val="0"/>
      <w:marBottom w:val="0"/>
      <w:divBdr>
        <w:top w:val="none" w:sz="0" w:space="0" w:color="auto"/>
        <w:left w:val="none" w:sz="0" w:space="0" w:color="auto"/>
        <w:bottom w:val="none" w:sz="0" w:space="0" w:color="auto"/>
        <w:right w:val="none" w:sz="0" w:space="0" w:color="auto"/>
      </w:divBdr>
    </w:div>
    <w:div w:id="988629848">
      <w:bodyDiv w:val="1"/>
      <w:marLeft w:val="0"/>
      <w:marRight w:val="0"/>
      <w:marTop w:val="0"/>
      <w:marBottom w:val="0"/>
      <w:divBdr>
        <w:top w:val="none" w:sz="0" w:space="0" w:color="auto"/>
        <w:left w:val="none" w:sz="0" w:space="0" w:color="auto"/>
        <w:bottom w:val="none" w:sz="0" w:space="0" w:color="auto"/>
        <w:right w:val="none" w:sz="0" w:space="0" w:color="auto"/>
      </w:divBdr>
    </w:div>
    <w:div w:id="1070811228">
      <w:bodyDiv w:val="1"/>
      <w:marLeft w:val="0"/>
      <w:marRight w:val="0"/>
      <w:marTop w:val="0"/>
      <w:marBottom w:val="0"/>
      <w:divBdr>
        <w:top w:val="none" w:sz="0" w:space="0" w:color="auto"/>
        <w:left w:val="none" w:sz="0" w:space="0" w:color="auto"/>
        <w:bottom w:val="none" w:sz="0" w:space="0" w:color="auto"/>
        <w:right w:val="none" w:sz="0" w:space="0" w:color="auto"/>
      </w:divBdr>
    </w:div>
    <w:div w:id="1096369305">
      <w:bodyDiv w:val="1"/>
      <w:marLeft w:val="0"/>
      <w:marRight w:val="0"/>
      <w:marTop w:val="0"/>
      <w:marBottom w:val="0"/>
      <w:divBdr>
        <w:top w:val="none" w:sz="0" w:space="0" w:color="auto"/>
        <w:left w:val="none" w:sz="0" w:space="0" w:color="auto"/>
        <w:bottom w:val="none" w:sz="0" w:space="0" w:color="auto"/>
        <w:right w:val="none" w:sz="0" w:space="0" w:color="auto"/>
      </w:divBdr>
    </w:div>
    <w:div w:id="1121340568">
      <w:bodyDiv w:val="1"/>
      <w:marLeft w:val="0"/>
      <w:marRight w:val="0"/>
      <w:marTop w:val="0"/>
      <w:marBottom w:val="0"/>
      <w:divBdr>
        <w:top w:val="none" w:sz="0" w:space="0" w:color="auto"/>
        <w:left w:val="none" w:sz="0" w:space="0" w:color="auto"/>
        <w:bottom w:val="none" w:sz="0" w:space="0" w:color="auto"/>
        <w:right w:val="none" w:sz="0" w:space="0" w:color="auto"/>
      </w:divBdr>
    </w:div>
    <w:div w:id="1279490238">
      <w:bodyDiv w:val="1"/>
      <w:marLeft w:val="0"/>
      <w:marRight w:val="0"/>
      <w:marTop w:val="0"/>
      <w:marBottom w:val="0"/>
      <w:divBdr>
        <w:top w:val="none" w:sz="0" w:space="0" w:color="auto"/>
        <w:left w:val="none" w:sz="0" w:space="0" w:color="auto"/>
        <w:bottom w:val="none" w:sz="0" w:space="0" w:color="auto"/>
        <w:right w:val="none" w:sz="0" w:space="0" w:color="auto"/>
      </w:divBdr>
    </w:div>
    <w:div w:id="1288197058">
      <w:bodyDiv w:val="1"/>
      <w:marLeft w:val="0"/>
      <w:marRight w:val="0"/>
      <w:marTop w:val="0"/>
      <w:marBottom w:val="0"/>
      <w:divBdr>
        <w:top w:val="none" w:sz="0" w:space="0" w:color="auto"/>
        <w:left w:val="none" w:sz="0" w:space="0" w:color="auto"/>
        <w:bottom w:val="none" w:sz="0" w:space="0" w:color="auto"/>
        <w:right w:val="none" w:sz="0" w:space="0" w:color="auto"/>
      </w:divBdr>
      <w:divsChild>
        <w:div w:id="591088743">
          <w:marLeft w:val="0"/>
          <w:marRight w:val="0"/>
          <w:marTop w:val="0"/>
          <w:marBottom w:val="240"/>
          <w:divBdr>
            <w:top w:val="none" w:sz="0" w:space="0" w:color="auto"/>
            <w:left w:val="none" w:sz="0" w:space="0" w:color="auto"/>
            <w:bottom w:val="none" w:sz="0" w:space="0" w:color="auto"/>
            <w:right w:val="none" w:sz="0" w:space="0" w:color="auto"/>
          </w:divBdr>
        </w:div>
        <w:div w:id="833763483">
          <w:marLeft w:val="0"/>
          <w:marRight w:val="0"/>
          <w:marTop w:val="0"/>
          <w:marBottom w:val="240"/>
          <w:divBdr>
            <w:top w:val="none" w:sz="0" w:space="0" w:color="auto"/>
            <w:left w:val="none" w:sz="0" w:space="0" w:color="auto"/>
            <w:bottom w:val="none" w:sz="0" w:space="0" w:color="auto"/>
            <w:right w:val="none" w:sz="0" w:space="0" w:color="auto"/>
          </w:divBdr>
        </w:div>
        <w:div w:id="511652574">
          <w:marLeft w:val="0"/>
          <w:marRight w:val="0"/>
          <w:marTop w:val="0"/>
          <w:marBottom w:val="240"/>
          <w:divBdr>
            <w:top w:val="none" w:sz="0" w:space="0" w:color="auto"/>
            <w:left w:val="none" w:sz="0" w:space="0" w:color="auto"/>
            <w:bottom w:val="none" w:sz="0" w:space="0" w:color="auto"/>
            <w:right w:val="none" w:sz="0" w:space="0" w:color="auto"/>
          </w:divBdr>
        </w:div>
        <w:div w:id="178735972">
          <w:marLeft w:val="0"/>
          <w:marRight w:val="0"/>
          <w:marTop w:val="0"/>
          <w:marBottom w:val="240"/>
          <w:divBdr>
            <w:top w:val="none" w:sz="0" w:space="0" w:color="auto"/>
            <w:left w:val="none" w:sz="0" w:space="0" w:color="auto"/>
            <w:bottom w:val="none" w:sz="0" w:space="0" w:color="auto"/>
            <w:right w:val="none" w:sz="0" w:space="0" w:color="auto"/>
          </w:divBdr>
        </w:div>
      </w:divsChild>
    </w:div>
    <w:div w:id="1367832856">
      <w:bodyDiv w:val="1"/>
      <w:marLeft w:val="0"/>
      <w:marRight w:val="0"/>
      <w:marTop w:val="0"/>
      <w:marBottom w:val="0"/>
      <w:divBdr>
        <w:top w:val="none" w:sz="0" w:space="0" w:color="auto"/>
        <w:left w:val="none" w:sz="0" w:space="0" w:color="auto"/>
        <w:bottom w:val="none" w:sz="0" w:space="0" w:color="auto"/>
        <w:right w:val="none" w:sz="0" w:space="0" w:color="auto"/>
      </w:divBdr>
    </w:div>
    <w:div w:id="1429157565">
      <w:bodyDiv w:val="1"/>
      <w:marLeft w:val="0"/>
      <w:marRight w:val="0"/>
      <w:marTop w:val="0"/>
      <w:marBottom w:val="0"/>
      <w:divBdr>
        <w:top w:val="none" w:sz="0" w:space="0" w:color="auto"/>
        <w:left w:val="none" w:sz="0" w:space="0" w:color="auto"/>
        <w:bottom w:val="none" w:sz="0" w:space="0" w:color="auto"/>
        <w:right w:val="none" w:sz="0" w:space="0" w:color="auto"/>
      </w:divBdr>
    </w:div>
    <w:div w:id="1492714566">
      <w:bodyDiv w:val="1"/>
      <w:marLeft w:val="0"/>
      <w:marRight w:val="0"/>
      <w:marTop w:val="0"/>
      <w:marBottom w:val="0"/>
      <w:divBdr>
        <w:top w:val="none" w:sz="0" w:space="0" w:color="auto"/>
        <w:left w:val="none" w:sz="0" w:space="0" w:color="auto"/>
        <w:bottom w:val="none" w:sz="0" w:space="0" w:color="auto"/>
        <w:right w:val="none" w:sz="0" w:space="0" w:color="auto"/>
      </w:divBdr>
    </w:div>
    <w:div w:id="1683317579">
      <w:bodyDiv w:val="1"/>
      <w:marLeft w:val="0"/>
      <w:marRight w:val="0"/>
      <w:marTop w:val="0"/>
      <w:marBottom w:val="0"/>
      <w:divBdr>
        <w:top w:val="none" w:sz="0" w:space="0" w:color="auto"/>
        <w:left w:val="none" w:sz="0" w:space="0" w:color="auto"/>
        <w:bottom w:val="none" w:sz="0" w:space="0" w:color="auto"/>
        <w:right w:val="none" w:sz="0" w:space="0" w:color="auto"/>
      </w:divBdr>
      <w:divsChild>
        <w:div w:id="1575581093">
          <w:marLeft w:val="0"/>
          <w:marRight w:val="0"/>
          <w:marTop w:val="0"/>
          <w:marBottom w:val="0"/>
          <w:divBdr>
            <w:top w:val="single" w:sz="2" w:space="0" w:color="E5E7EB"/>
            <w:left w:val="single" w:sz="2" w:space="0" w:color="E5E7EB"/>
            <w:bottom w:val="single" w:sz="2" w:space="0" w:color="E5E7EB"/>
            <w:right w:val="single" w:sz="2" w:space="0" w:color="E5E7EB"/>
          </w:divBdr>
          <w:divsChild>
            <w:div w:id="477111251">
              <w:marLeft w:val="0"/>
              <w:marRight w:val="0"/>
              <w:marTop w:val="0"/>
              <w:marBottom w:val="0"/>
              <w:divBdr>
                <w:top w:val="single" w:sz="2" w:space="0" w:color="E5E7EB"/>
                <w:left w:val="single" w:sz="2" w:space="0" w:color="E5E7EB"/>
                <w:bottom w:val="single" w:sz="2" w:space="0" w:color="E5E7EB"/>
                <w:right w:val="single" w:sz="2" w:space="0" w:color="E5E7EB"/>
              </w:divBdr>
              <w:divsChild>
                <w:div w:id="2021273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01316615">
      <w:bodyDiv w:val="1"/>
      <w:marLeft w:val="0"/>
      <w:marRight w:val="0"/>
      <w:marTop w:val="0"/>
      <w:marBottom w:val="0"/>
      <w:divBdr>
        <w:top w:val="none" w:sz="0" w:space="0" w:color="auto"/>
        <w:left w:val="none" w:sz="0" w:space="0" w:color="auto"/>
        <w:bottom w:val="none" w:sz="0" w:space="0" w:color="auto"/>
        <w:right w:val="none" w:sz="0" w:space="0" w:color="auto"/>
      </w:divBdr>
    </w:div>
    <w:div w:id="1737629139">
      <w:bodyDiv w:val="1"/>
      <w:marLeft w:val="0"/>
      <w:marRight w:val="0"/>
      <w:marTop w:val="0"/>
      <w:marBottom w:val="0"/>
      <w:divBdr>
        <w:top w:val="none" w:sz="0" w:space="0" w:color="auto"/>
        <w:left w:val="none" w:sz="0" w:space="0" w:color="auto"/>
        <w:bottom w:val="none" w:sz="0" w:space="0" w:color="auto"/>
        <w:right w:val="none" w:sz="0" w:space="0" w:color="auto"/>
      </w:divBdr>
    </w:div>
    <w:div w:id="1818523025">
      <w:bodyDiv w:val="1"/>
      <w:marLeft w:val="0"/>
      <w:marRight w:val="0"/>
      <w:marTop w:val="0"/>
      <w:marBottom w:val="0"/>
      <w:divBdr>
        <w:top w:val="none" w:sz="0" w:space="0" w:color="auto"/>
        <w:left w:val="none" w:sz="0" w:space="0" w:color="auto"/>
        <w:bottom w:val="none" w:sz="0" w:space="0" w:color="auto"/>
        <w:right w:val="none" w:sz="0" w:space="0" w:color="auto"/>
      </w:divBdr>
    </w:div>
    <w:div w:id="1832020560">
      <w:bodyDiv w:val="1"/>
      <w:marLeft w:val="0"/>
      <w:marRight w:val="0"/>
      <w:marTop w:val="0"/>
      <w:marBottom w:val="0"/>
      <w:divBdr>
        <w:top w:val="none" w:sz="0" w:space="0" w:color="auto"/>
        <w:left w:val="none" w:sz="0" w:space="0" w:color="auto"/>
        <w:bottom w:val="none" w:sz="0" w:space="0" w:color="auto"/>
        <w:right w:val="none" w:sz="0" w:space="0" w:color="auto"/>
      </w:divBdr>
    </w:div>
    <w:div w:id="1842812986">
      <w:bodyDiv w:val="1"/>
      <w:marLeft w:val="0"/>
      <w:marRight w:val="0"/>
      <w:marTop w:val="0"/>
      <w:marBottom w:val="0"/>
      <w:divBdr>
        <w:top w:val="none" w:sz="0" w:space="0" w:color="auto"/>
        <w:left w:val="none" w:sz="0" w:space="0" w:color="auto"/>
        <w:bottom w:val="none" w:sz="0" w:space="0" w:color="auto"/>
        <w:right w:val="none" w:sz="0" w:space="0" w:color="auto"/>
      </w:divBdr>
      <w:divsChild>
        <w:div w:id="348143480">
          <w:marLeft w:val="0"/>
          <w:marRight w:val="0"/>
          <w:marTop w:val="0"/>
          <w:marBottom w:val="0"/>
          <w:divBdr>
            <w:top w:val="single" w:sz="2" w:space="0" w:color="E5E7EB"/>
            <w:left w:val="single" w:sz="2" w:space="0" w:color="E5E7EB"/>
            <w:bottom w:val="single" w:sz="2" w:space="0" w:color="E5E7EB"/>
            <w:right w:val="single" w:sz="2" w:space="0" w:color="E5E7EB"/>
          </w:divBdr>
          <w:divsChild>
            <w:div w:id="466822511">
              <w:marLeft w:val="0"/>
              <w:marRight w:val="0"/>
              <w:marTop w:val="0"/>
              <w:marBottom w:val="0"/>
              <w:divBdr>
                <w:top w:val="single" w:sz="2" w:space="0" w:color="E5E7EB"/>
                <w:left w:val="single" w:sz="2" w:space="0" w:color="E5E7EB"/>
                <w:bottom w:val="single" w:sz="2" w:space="0" w:color="E5E7EB"/>
                <w:right w:val="single" w:sz="2" w:space="0" w:color="E5E7EB"/>
              </w:divBdr>
              <w:divsChild>
                <w:div w:id="974917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1144553">
      <w:bodyDiv w:val="1"/>
      <w:marLeft w:val="0"/>
      <w:marRight w:val="0"/>
      <w:marTop w:val="0"/>
      <w:marBottom w:val="0"/>
      <w:divBdr>
        <w:top w:val="none" w:sz="0" w:space="0" w:color="auto"/>
        <w:left w:val="none" w:sz="0" w:space="0" w:color="auto"/>
        <w:bottom w:val="none" w:sz="0" w:space="0" w:color="auto"/>
        <w:right w:val="none" w:sz="0" w:space="0" w:color="auto"/>
      </w:divBdr>
    </w:div>
    <w:div w:id="1986469058">
      <w:bodyDiv w:val="1"/>
      <w:marLeft w:val="0"/>
      <w:marRight w:val="0"/>
      <w:marTop w:val="0"/>
      <w:marBottom w:val="0"/>
      <w:divBdr>
        <w:top w:val="none" w:sz="0" w:space="0" w:color="auto"/>
        <w:left w:val="none" w:sz="0" w:space="0" w:color="auto"/>
        <w:bottom w:val="none" w:sz="0" w:space="0" w:color="auto"/>
        <w:right w:val="none" w:sz="0" w:space="0" w:color="auto"/>
      </w:divBdr>
      <w:divsChild>
        <w:div w:id="1805805698">
          <w:marLeft w:val="0"/>
          <w:marRight w:val="0"/>
          <w:marTop w:val="0"/>
          <w:marBottom w:val="0"/>
          <w:divBdr>
            <w:top w:val="none" w:sz="0" w:space="0" w:color="auto"/>
            <w:left w:val="none" w:sz="0" w:space="0" w:color="auto"/>
            <w:bottom w:val="none" w:sz="0" w:space="0" w:color="auto"/>
            <w:right w:val="none" w:sz="0" w:space="0" w:color="auto"/>
          </w:divBdr>
        </w:div>
        <w:div w:id="410275573">
          <w:marLeft w:val="0"/>
          <w:marRight w:val="0"/>
          <w:marTop w:val="0"/>
          <w:marBottom w:val="0"/>
          <w:divBdr>
            <w:top w:val="none" w:sz="0" w:space="0" w:color="auto"/>
            <w:left w:val="none" w:sz="0" w:space="0" w:color="auto"/>
            <w:bottom w:val="none" w:sz="0" w:space="0" w:color="auto"/>
            <w:right w:val="none" w:sz="0" w:space="0" w:color="auto"/>
          </w:divBdr>
          <w:divsChild>
            <w:div w:id="1812555050">
              <w:marLeft w:val="0"/>
              <w:marRight w:val="0"/>
              <w:marTop w:val="0"/>
              <w:marBottom w:val="0"/>
              <w:divBdr>
                <w:top w:val="none" w:sz="0" w:space="0" w:color="auto"/>
                <w:left w:val="none" w:sz="0" w:space="0" w:color="auto"/>
                <w:bottom w:val="none" w:sz="0" w:space="0" w:color="auto"/>
                <w:right w:val="none" w:sz="0" w:space="0" w:color="auto"/>
              </w:divBdr>
            </w:div>
          </w:divsChild>
        </w:div>
        <w:div w:id="824511733">
          <w:marLeft w:val="0"/>
          <w:marRight w:val="0"/>
          <w:marTop w:val="0"/>
          <w:marBottom w:val="0"/>
          <w:divBdr>
            <w:top w:val="none" w:sz="0" w:space="0" w:color="auto"/>
            <w:left w:val="none" w:sz="0" w:space="0" w:color="auto"/>
            <w:bottom w:val="none" w:sz="0" w:space="0" w:color="auto"/>
            <w:right w:val="none" w:sz="0" w:space="0" w:color="auto"/>
          </w:divBdr>
        </w:div>
        <w:div w:id="338971644">
          <w:marLeft w:val="0"/>
          <w:marRight w:val="0"/>
          <w:marTop w:val="0"/>
          <w:marBottom w:val="0"/>
          <w:divBdr>
            <w:top w:val="none" w:sz="0" w:space="0" w:color="auto"/>
            <w:left w:val="none" w:sz="0" w:space="0" w:color="auto"/>
            <w:bottom w:val="none" w:sz="0" w:space="0" w:color="auto"/>
            <w:right w:val="none" w:sz="0" w:space="0" w:color="auto"/>
          </w:divBdr>
        </w:div>
        <w:div w:id="304042526">
          <w:marLeft w:val="0"/>
          <w:marRight w:val="0"/>
          <w:marTop w:val="0"/>
          <w:marBottom w:val="0"/>
          <w:divBdr>
            <w:top w:val="none" w:sz="0" w:space="0" w:color="auto"/>
            <w:left w:val="none" w:sz="0" w:space="0" w:color="auto"/>
            <w:bottom w:val="none" w:sz="0" w:space="0" w:color="auto"/>
            <w:right w:val="none" w:sz="0" w:space="0" w:color="auto"/>
          </w:divBdr>
        </w:div>
        <w:div w:id="1983853030">
          <w:marLeft w:val="0"/>
          <w:marRight w:val="0"/>
          <w:marTop w:val="0"/>
          <w:marBottom w:val="0"/>
          <w:divBdr>
            <w:top w:val="none" w:sz="0" w:space="0" w:color="auto"/>
            <w:left w:val="none" w:sz="0" w:space="0" w:color="auto"/>
            <w:bottom w:val="none" w:sz="0" w:space="0" w:color="auto"/>
            <w:right w:val="none" w:sz="0" w:space="0" w:color="auto"/>
          </w:divBdr>
        </w:div>
        <w:div w:id="619848425">
          <w:marLeft w:val="0"/>
          <w:marRight w:val="0"/>
          <w:marTop w:val="0"/>
          <w:marBottom w:val="0"/>
          <w:divBdr>
            <w:top w:val="none" w:sz="0" w:space="0" w:color="auto"/>
            <w:left w:val="none" w:sz="0" w:space="0" w:color="auto"/>
            <w:bottom w:val="none" w:sz="0" w:space="0" w:color="auto"/>
            <w:right w:val="none" w:sz="0" w:space="0" w:color="auto"/>
          </w:divBdr>
          <w:divsChild>
            <w:div w:id="1322855868">
              <w:marLeft w:val="0"/>
              <w:marRight w:val="0"/>
              <w:marTop w:val="0"/>
              <w:marBottom w:val="0"/>
              <w:divBdr>
                <w:top w:val="none" w:sz="0" w:space="0" w:color="auto"/>
                <w:left w:val="none" w:sz="0" w:space="0" w:color="auto"/>
                <w:bottom w:val="none" w:sz="0" w:space="0" w:color="auto"/>
                <w:right w:val="none" w:sz="0" w:space="0" w:color="auto"/>
              </w:divBdr>
            </w:div>
          </w:divsChild>
        </w:div>
        <w:div w:id="1740130621">
          <w:marLeft w:val="0"/>
          <w:marRight w:val="0"/>
          <w:marTop w:val="0"/>
          <w:marBottom w:val="0"/>
          <w:divBdr>
            <w:top w:val="none" w:sz="0" w:space="0" w:color="auto"/>
            <w:left w:val="none" w:sz="0" w:space="0" w:color="auto"/>
            <w:bottom w:val="none" w:sz="0" w:space="0" w:color="auto"/>
            <w:right w:val="none" w:sz="0" w:space="0" w:color="auto"/>
          </w:divBdr>
        </w:div>
        <w:div w:id="1301033325">
          <w:marLeft w:val="0"/>
          <w:marRight w:val="0"/>
          <w:marTop w:val="0"/>
          <w:marBottom w:val="0"/>
          <w:divBdr>
            <w:top w:val="none" w:sz="0" w:space="0" w:color="auto"/>
            <w:left w:val="none" w:sz="0" w:space="0" w:color="auto"/>
            <w:bottom w:val="none" w:sz="0" w:space="0" w:color="auto"/>
            <w:right w:val="none" w:sz="0" w:space="0" w:color="auto"/>
          </w:divBdr>
        </w:div>
        <w:div w:id="829098396">
          <w:marLeft w:val="0"/>
          <w:marRight w:val="0"/>
          <w:marTop w:val="0"/>
          <w:marBottom w:val="0"/>
          <w:divBdr>
            <w:top w:val="none" w:sz="0" w:space="0" w:color="auto"/>
            <w:left w:val="none" w:sz="0" w:space="0" w:color="auto"/>
            <w:bottom w:val="none" w:sz="0" w:space="0" w:color="auto"/>
            <w:right w:val="none" w:sz="0" w:space="0" w:color="auto"/>
          </w:divBdr>
        </w:div>
        <w:div w:id="1689139180">
          <w:marLeft w:val="0"/>
          <w:marRight w:val="0"/>
          <w:marTop w:val="0"/>
          <w:marBottom w:val="0"/>
          <w:divBdr>
            <w:top w:val="none" w:sz="0" w:space="0" w:color="auto"/>
            <w:left w:val="none" w:sz="0" w:space="0" w:color="auto"/>
            <w:bottom w:val="none" w:sz="0" w:space="0" w:color="auto"/>
            <w:right w:val="none" w:sz="0" w:space="0" w:color="auto"/>
          </w:divBdr>
          <w:divsChild>
            <w:div w:id="502478117">
              <w:marLeft w:val="0"/>
              <w:marRight w:val="0"/>
              <w:marTop w:val="0"/>
              <w:marBottom w:val="0"/>
              <w:divBdr>
                <w:top w:val="none" w:sz="0" w:space="0" w:color="auto"/>
                <w:left w:val="none" w:sz="0" w:space="0" w:color="auto"/>
                <w:bottom w:val="none" w:sz="0" w:space="0" w:color="auto"/>
                <w:right w:val="none" w:sz="0" w:space="0" w:color="auto"/>
              </w:divBdr>
            </w:div>
          </w:divsChild>
        </w:div>
        <w:div w:id="1887986084">
          <w:marLeft w:val="0"/>
          <w:marRight w:val="0"/>
          <w:marTop w:val="0"/>
          <w:marBottom w:val="0"/>
          <w:divBdr>
            <w:top w:val="none" w:sz="0" w:space="0" w:color="auto"/>
            <w:left w:val="none" w:sz="0" w:space="0" w:color="auto"/>
            <w:bottom w:val="none" w:sz="0" w:space="0" w:color="auto"/>
            <w:right w:val="none" w:sz="0" w:space="0" w:color="auto"/>
          </w:divBdr>
        </w:div>
        <w:div w:id="124274636">
          <w:marLeft w:val="0"/>
          <w:marRight w:val="0"/>
          <w:marTop w:val="0"/>
          <w:marBottom w:val="0"/>
          <w:divBdr>
            <w:top w:val="none" w:sz="0" w:space="0" w:color="auto"/>
            <w:left w:val="none" w:sz="0" w:space="0" w:color="auto"/>
            <w:bottom w:val="none" w:sz="0" w:space="0" w:color="auto"/>
            <w:right w:val="none" w:sz="0" w:space="0" w:color="auto"/>
          </w:divBdr>
        </w:div>
        <w:div w:id="1682270890">
          <w:marLeft w:val="0"/>
          <w:marRight w:val="0"/>
          <w:marTop w:val="0"/>
          <w:marBottom w:val="0"/>
          <w:divBdr>
            <w:top w:val="none" w:sz="0" w:space="0" w:color="auto"/>
            <w:left w:val="none" w:sz="0" w:space="0" w:color="auto"/>
            <w:bottom w:val="none" w:sz="0" w:space="0" w:color="auto"/>
            <w:right w:val="none" w:sz="0" w:space="0" w:color="auto"/>
          </w:divBdr>
        </w:div>
        <w:div w:id="778915118">
          <w:marLeft w:val="0"/>
          <w:marRight w:val="0"/>
          <w:marTop w:val="0"/>
          <w:marBottom w:val="0"/>
          <w:divBdr>
            <w:top w:val="none" w:sz="0" w:space="0" w:color="auto"/>
            <w:left w:val="none" w:sz="0" w:space="0" w:color="auto"/>
            <w:bottom w:val="none" w:sz="0" w:space="0" w:color="auto"/>
            <w:right w:val="none" w:sz="0" w:space="0" w:color="auto"/>
          </w:divBdr>
          <w:divsChild>
            <w:div w:id="694767346">
              <w:marLeft w:val="0"/>
              <w:marRight w:val="0"/>
              <w:marTop w:val="0"/>
              <w:marBottom w:val="0"/>
              <w:divBdr>
                <w:top w:val="none" w:sz="0" w:space="0" w:color="auto"/>
                <w:left w:val="none" w:sz="0" w:space="0" w:color="auto"/>
                <w:bottom w:val="none" w:sz="0" w:space="0" w:color="auto"/>
                <w:right w:val="none" w:sz="0" w:space="0" w:color="auto"/>
              </w:divBdr>
            </w:div>
          </w:divsChild>
        </w:div>
        <w:div w:id="4331832">
          <w:marLeft w:val="0"/>
          <w:marRight w:val="0"/>
          <w:marTop w:val="0"/>
          <w:marBottom w:val="0"/>
          <w:divBdr>
            <w:top w:val="none" w:sz="0" w:space="0" w:color="auto"/>
            <w:left w:val="none" w:sz="0" w:space="0" w:color="auto"/>
            <w:bottom w:val="none" w:sz="0" w:space="0" w:color="auto"/>
            <w:right w:val="none" w:sz="0" w:space="0" w:color="auto"/>
          </w:divBdr>
        </w:div>
        <w:div w:id="376707292">
          <w:marLeft w:val="0"/>
          <w:marRight w:val="0"/>
          <w:marTop w:val="0"/>
          <w:marBottom w:val="0"/>
          <w:divBdr>
            <w:top w:val="none" w:sz="0" w:space="0" w:color="auto"/>
            <w:left w:val="none" w:sz="0" w:space="0" w:color="auto"/>
            <w:bottom w:val="none" w:sz="0" w:space="0" w:color="auto"/>
            <w:right w:val="none" w:sz="0" w:space="0" w:color="auto"/>
          </w:divBdr>
          <w:divsChild>
            <w:div w:id="341854520">
              <w:marLeft w:val="0"/>
              <w:marRight w:val="0"/>
              <w:marTop w:val="0"/>
              <w:marBottom w:val="0"/>
              <w:divBdr>
                <w:top w:val="none" w:sz="0" w:space="0" w:color="auto"/>
                <w:left w:val="none" w:sz="0" w:space="0" w:color="auto"/>
                <w:bottom w:val="none" w:sz="0" w:space="0" w:color="auto"/>
                <w:right w:val="none" w:sz="0" w:space="0" w:color="auto"/>
              </w:divBdr>
            </w:div>
          </w:divsChild>
        </w:div>
        <w:div w:id="876892007">
          <w:marLeft w:val="0"/>
          <w:marRight w:val="0"/>
          <w:marTop w:val="0"/>
          <w:marBottom w:val="0"/>
          <w:divBdr>
            <w:top w:val="none" w:sz="0" w:space="0" w:color="auto"/>
            <w:left w:val="none" w:sz="0" w:space="0" w:color="auto"/>
            <w:bottom w:val="none" w:sz="0" w:space="0" w:color="auto"/>
            <w:right w:val="none" w:sz="0" w:space="0" w:color="auto"/>
          </w:divBdr>
        </w:div>
        <w:div w:id="805857106">
          <w:marLeft w:val="0"/>
          <w:marRight w:val="0"/>
          <w:marTop w:val="0"/>
          <w:marBottom w:val="0"/>
          <w:divBdr>
            <w:top w:val="none" w:sz="0" w:space="0" w:color="auto"/>
            <w:left w:val="none" w:sz="0" w:space="0" w:color="auto"/>
            <w:bottom w:val="none" w:sz="0" w:space="0" w:color="auto"/>
            <w:right w:val="none" w:sz="0" w:space="0" w:color="auto"/>
          </w:divBdr>
        </w:div>
        <w:div w:id="1452555105">
          <w:marLeft w:val="0"/>
          <w:marRight w:val="0"/>
          <w:marTop w:val="0"/>
          <w:marBottom w:val="0"/>
          <w:divBdr>
            <w:top w:val="none" w:sz="0" w:space="0" w:color="auto"/>
            <w:left w:val="none" w:sz="0" w:space="0" w:color="auto"/>
            <w:bottom w:val="none" w:sz="0" w:space="0" w:color="auto"/>
            <w:right w:val="none" w:sz="0" w:space="0" w:color="auto"/>
          </w:divBdr>
        </w:div>
        <w:div w:id="1914926601">
          <w:marLeft w:val="0"/>
          <w:marRight w:val="0"/>
          <w:marTop w:val="0"/>
          <w:marBottom w:val="0"/>
          <w:divBdr>
            <w:top w:val="none" w:sz="0" w:space="0" w:color="auto"/>
            <w:left w:val="none" w:sz="0" w:space="0" w:color="auto"/>
            <w:bottom w:val="none" w:sz="0" w:space="0" w:color="auto"/>
            <w:right w:val="none" w:sz="0" w:space="0" w:color="auto"/>
          </w:divBdr>
          <w:divsChild>
            <w:div w:id="102309556">
              <w:marLeft w:val="0"/>
              <w:marRight w:val="0"/>
              <w:marTop w:val="0"/>
              <w:marBottom w:val="0"/>
              <w:divBdr>
                <w:top w:val="none" w:sz="0" w:space="0" w:color="auto"/>
                <w:left w:val="none" w:sz="0" w:space="0" w:color="auto"/>
                <w:bottom w:val="none" w:sz="0" w:space="0" w:color="auto"/>
                <w:right w:val="none" w:sz="0" w:space="0" w:color="auto"/>
              </w:divBdr>
            </w:div>
          </w:divsChild>
        </w:div>
        <w:div w:id="1424304960">
          <w:marLeft w:val="0"/>
          <w:marRight w:val="0"/>
          <w:marTop w:val="0"/>
          <w:marBottom w:val="0"/>
          <w:divBdr>
            <w:top w:val="none" w:sz="0" w:space="0" w:color="auto"/>
            <w:left w:val="none" w:sz="0" w:space="0" w:color="auto"/>
            <w:bottom w:val="none" w:sz="0" w:space="0" w:color="auto"/>
            <w:right w:val="none" w:sz="0" w:space="0" w:color="auto"/>
          </w:divBdr>
        </w:div>
        <w:div w:id="1059864077">
          <w:marLeft w:val="0"/>
          <w:marRight w:val="0"/>
          <w:marTop w:val="0"/>
          <w:marBottom w:val="0"/>
          <w:divBdr>
            <w:top w:val="none" w:sz="0" w:space="0" w:color="auto"/>
            <w:left w:val="none" w:sz="0" w:space="0" w:color="auto"/>
            <w:bottom w:val="none" w:sz="0" w:space="0" w:color="auto"/>
            <w:right w:val="none" w:sz="0" w:space="0" w:color="auto"/>
          </w:divBdr>
        </w:div>
        <w:div w:id="1112286843">
          <w:marLeft w:val="0"/>
          <w:marRight w:val="0"/>
          <w:marTop w:val="0"/>
          <w:marBottom w:val="0"/>
          <w:divBdr>
            <w:top w:val="none" w:sz="0" w:space="0" w:color="auto"/>
            <w:left w:val="none" w:sz="0" w:space="0" w:color="auto"/>
            <w:bottom w:val="none" w:sz="0" w:space="0" w:color="auto"/>
            <w:right w:val="none" w:sz="0" w:space="0" w:color="auto"/>
          </w:divBdr>
          <w:divsChild>
            <w:div w:id="513105905">
              <w:marLeft w:val="0"/>
              <w:marRight w:val="0"/>
              <w:marTop w:val="0"/>
              <w:marBottom w:val="0"/>
              <w:divBdr>
                <w:top w:val="none" w:sz="0" w:space="0" w:color="auto"/>
                <w:left w:val="none" w:sz="0" w:space="0" w:color="auto"/>
                <w:bottom w:val="none" w:sz="0" w:space="0" w:color="auto"/>
                <w:right w:val="none" w:sz="0" w:space="0" w:color="auto"/>
              </w:divBdr>
            </w:div>
          </w:divsChild>
        </w:div>
        <w:div w:id="1356342837">
          <w:marLeft w:val="0"/>
          <w:marRight w:val="0"/>
          <w:marTop w:val="0"/>
          <w:marBottom w:val="0"/>
          <w:divBdr>
            <w:top w:val="none" w:sz="0" w:space="0" w:color="auto"/>
            <w:left w:val="none" w:sz="0" w:space="0" w:color="auto"/>
            <w:bottom w:val="none" w:sz="0" w:space="0" w:color="auto"/>
            <w:right w:val="none" w:sz="0" w:space="0" w:color="auto"/>
          </w:divBdr>
        </w:div>
        <w:div w:id="1098670347">
          <w:marLeft w:val="0"/>
          <w:marRight w:val="0"/>
          <w:marTop w:val="0"/>
          <w:marBottom w:val="0"/>
          <w:divBdr>
            <w:top w:val="none" w:sz="0" w:space="0" w:color="auto"/>
            <w:left w:val="none" w:sz="0" w:space="0" w:color="auto"/>
            <w:bottom w:val="none" w:sz="0" w:space="0" w:color="auto"/>
            <w:right w:val="none" w:sz="0" w:space="0" w:color="auto"/>
          </w:divBdr>
        </w:div>
        <w:div w:id="1542664210">
          <w:marLeft w:val="0"/>
          <w:marRight w:val="0"/>
          <w:marTop w:val="0"/>
          <w:marBottom w:val="0"/>
          <w:divBdr>
            <w:top w:val="none" w:sz="0" w:space="0" w:color="auto"/>
            <w:left w:val="none" w:sz="0" w:space="0" w:color="auto"/>
            <w:bottom w:val="none" w:sz="0" w:space="0" w:color="auto"/>
            <w:right w:val="none" w:sz="0" w:space="0" w:color="auto"/>
          </w:divBdr>
        </w:div>
        <w:div w:id="945497997">
          <w:marLeft w:val="0"/>
          <w:marRight w:val="0"/>
          <w:marTop w:val="0"/>
          <w:marBottom w:val="0"/>
          <w:divBdr>
            <w:top w:val="none" w:sz="0" w:space="0" w:color="auto"/>
            <w:left w:val="none" w:sz="0" w:space="0" w:color="auto"/>
            <w:bottom w:val="none" w:sz="0" w:space="0" w:color="auto"/>
            <w:right w:val="none" w:sz="0" w:space="0" w:color="auto"/>
          </w:divBdr>
        </w:div>
        <w:div w:id="1354115115">
          <w:marLeft w:val="0"/>
          <w:marRight w:val="0"/>
          <w:marTop w:val="0"/>
          <w:marBottom w:val="0"/>
          <w:divBdr>
            <w:top w:val="none" w:sz="0" w:space="0" w:color="auto"/>
            <w:left w:val="none" w:sz="0" w:space="0" w:color="auto"/>
            <w:bottom w:val="none" w:sz="0" w:space="0" w:color="auto"/>
            <w:right w:val="none" w:sz="0" w:space="0" w:color="auto"/>
          </w:divBdr>
        </w:div>
        <w:div w:id="715619620">
          <w:marLeft w:val="0"/>
          <w:marRight w:val="0"/>
          <w:marTop w:val="0"/>
          <w:marBottom w:val="0"/>
          <w:divBdr>
            <w:top w:val="none" w:sz="0" w:space="0" w:color="auto"/>
            <w:left w:val="none" w:sz="0" w:space="0" w:color="auto"/>
            <w:bottom w:val="none" w:sz="0" w:space="0" w:color="auto"/>
            <w:right w:val="none" w:sz="0" w:space="0" w:color="auto"/>
          </w:divBdr>
        </w:div>
      </w:divsChild>
    </w:div>
    <w:div w:id="2026052268">
      <w:bodyDiv w:val="1"/>
      <w:marLeft w:val="0"/>
      <w:marRight w:val="0"/>
      <w:marTop w:val="0"/>
      <w:marBottom w:val="0"/>
      <w:divBdr>
        <w:top w:val="none" w:sz="0" w:space="0" w:color="auto"/>
        <w:left w:val="none" w:sz="0" w:space="0" w:color="auto"/>
        <w:bottom w:val="none" w:sz="0" w:space="0" w:color="auto"/>
        <w:right w:val="none" w:sz="0" w:space="0" w:color="auto"/>
      </w:divBdr>
    </w:div>
    <w:div w:id="2120758507">
      <w:bodyDiv w:val="1"/>
      <w:marLeft w:val="0"/>
      <w:marRight w:val="0"/>
      <w:marTop w:val="0"/>
      <w:marBottom w:val="0"/>
      <w:divBdr>
        <w:top w:val="none" w:sz="0" w:space="0" w:color="auto"/>
        <w:left w:val="none" w:sz="0" w:space="0" w:color="auto"/>
        <w:bottom w:val="none" w:sz="0" w:space="0" w:color="auto"/>
        <w:right w:val="none" w:sz="0" w:space="0" w:color="auto"/>
      </w:divBdr>
    </w:div>
    <w:div w:id="214585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97601</Words>
  <Characters>556332</Characters>
  <Application>Microsoft Office Word</Application>
  <DocSecurity>0</DocSecurity>
  <Lines>4636</Lines>
  <Paragraphs>1305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Jiyoon Park</cp:lastModifiedBy>
  <cp:revision>2</cp:revision>
  <dcterms:created xsi:type="dcterms:W3CDTF">2026-03-29T04:44:00Z</dcterms:created>
  <dcterms:modified xsi:type="dcterms:W3CDTF">2026-03-29T04:44:00Z</dcterms:modified>
</cp:coreProperties>
</file>