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E81FA" w14:textId="55535BF6" w:rsidR="005D388F" w:rsidRDefault="00F46D75" w:rsidP="00F46D75">
      <w:pPr>
        <w:pStyle w:val="Heading1"/>
      </w:pPr>
      <w:r>
        <w:t>1NC---Gonzaga---Semis</w:t>
      </w:r>
    </w:p>
    <w:p w14:paraId="4BD5A694" w14:textId="5A3850E9" w:rsidR="00F46D75" w:rsidRDefault="00F46D75" w:rsidP="00F46D75">
      <w:pPr>
        <w:pStyle w:val="Heading2"/>
      </w:pPr>
      <w:r>
        <w:t>Off</w:t>
      </w:r>
    </w:p>
    <w:p w14:paraId="3DEBE92D" w14:textId="77777777" w:rsidR="00F46D75" w:rsidRDefault="00F46D75" w:rsidP="00F46D75">
      <w:pPr>
        <w:pStyle w:val="Heading3"/>
      </w:pPr>
      <w:r>
        <w:t>1NC</w:t>
      </w:r>
    </w:p>
    <w:p w14:paraId="1E5D2CB4" w14:textId="77777777" w:rsidR="00F46D75" w:rsidRPr="00B50397" w:rsidRDefault="00F46D75" w:rsidP="008D0207">
      <w:pPr>
        <w:pStyle w:val="Heading4"/>
      </w:pPr>
      <w:r>
        <w:t>Topicality</w:t>
      </w:r>
    </w:p>
    <w:p w14:paraId="7788C88F" w14:textId="77777777" w:rsidR="00F46D75" w:rsidRDefault="00F46D75" w:rsidP="00F46D75">
      <w:pPr>
        <w:pStyle w:val="Heading4"/>
      </w:pPr>
      <w:r>
        <w:t xml:space="preserve">‘United States federal government’ means </w:t>
      </w:r>
      <w:r>
        <w:rPr>
          <w:u w:val="single"/>
        </w:rPr>
        <w:t>three branches</w:t>
      </w:r>
      <w:r>
        <w:t xml:space="preserve">. </w:t>
      </w:r>
    </w:p>
    <w:p w14:paraId="5583079D" w14:textId="77777777" w:rsidR="00F46D75" w:rsidRPr="003118A3" w:rsidRDefault="00F46D75" w:rsidP="00F46D75">
      <w:r w:rsidRPr="003118A3">
        <w:rPr>
          <w:rStyle w:val="Style13ptBold"/>
        </w:rPr>
        <w:t>U.S. Legal ’16</w:t>
      </w:r>
      <w:r w:rsidRPr="003118A3">
        <w:t xml:space="preserve"> [U.S. Legal; 2016; Organization offering legal assistance and attorney access; U.S. Legal, “United States Federal Government Law and Legal Definition,” </w:t>
      </w:r>
      <w:hyperlink r:id="rId8" w:history="1">
        <w:r w:rsidRPr="003118A3">
          <w:rPr>
            <w:rStyle w:val="Hyperlink"/>
          </w:rPr>
          <w:t>https://definitions.uslegal.com/u/united-states-federal-government/</w:t>
        </w:r>
      </w:hyperlink>
      <w:r w:rsidRPr="003118A3">
        <w:t>]</w:t>
      </w:r>
    </w:p>
    <w:p w14:paraId="1EC80102" w14:textId="77777777" w:rsidR="00F46D75" w:rsidRPr="003118A3" w:rsidRDefault="00F46D75" w:rsidP="00F46D75">
      <w:pPr>
        <w:rPr>
          <w:sz w:val="18"/>
          <w:szCs w:val="18"/>
        </w:rPr>
      </w:pPr>
      <w:r w:rsidRPr="00704E7A">
        <w:rPr>
          <w:rStyle w:val="StyleUnderline"/>
          <w:highlight w:val="cyan"/>
        </w:rPr>
        <w:t xml:space="preserve">The </w:t>
      </w:r>
      <w:r w:rsidRPr="00704E7A">
        <w:rPr>
          <w:rStyle w:val="Emphasis"/>
          <w:highlight w:val="cyan"/>
        </w:rPr>
        <w:t>U</w:t>
      </w:r>
      <w:r w:rsidRPr="003118A3">
        <w:rPr>
          <w:sz w:val="18"/>
          <w:szCs w:val="18"/>
        </w:rPr>
        <w:t xml:space="preserve">nited </w:t>
      </w:r>
      <w:r w:rsidRPr="00704E7A">
        <w:rPr>
          <w:rStyle w:val="Emphasis"/>
          <w:highlight w:val="cyan"/>
        </w:rPr>
        <w:t>S</w:t>
      </w:r>
      <w:r w:rsidRPr="003118A3">
        <w:rPr>
          <w:sz w:val="18"/>
          <w:szCs w:val="18"/>
        </w:rPr>
        <w:t xml:space="preserve">tates </w:t>
      </w:r>
      <w:r w:rsidRPr="00704E7A">
        <w:rPr>
          <w:rStyle w:val="Emphasis"/>
          <w:highlight w:val="cyan"/>
        </w:rPr>
        <w:t>F</w:t>
      </w:r>
      <w:r w:rsidRPr="003118A3">
        <w:rPr>
          <w:sz w:val="18"/>
          <w:szCs w:val="18"/>
        </w:rPr>
        <w:t xml:space="preserve">ederal </w:t>
      </w:r>
      <w:r w:rsidRPr="00704E7A">
        <w:rPr>
          <w:rStyle w:val="Emphasis"/>
          <w:highlight w:val="cyan"/>
        </w:rPr>
        <w:t>G</w:t>
      </w:r>
      <w:r w:rsidRPr="003118A3">
        <w:rPr>
          <w:sz w:val="18"/>
          <w:szCs w:val="18"/>
        </w:rPr>
        <w:t xml:space="preserve">overnment </w:t>
      </w:r>
      <w:r w:rsidRPr="00704E7A">
        <w:rPr>
          <w:rStyle w:val="StyleUnderline"/>
          <w:highlight w:val="cya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704E7A">
        <w:rPr>
          <w:rStyle w:val="StyleUnderline"/>
          <w:highlight w:val="cyan"/>
        </w:rPr>
        <w:t>three branches</w:t>
      </w:r>
      <w:r w:rsidRPr="003118A3">
        <w:rPr>
          <w:rStyle w:val="StyleUnderline"/>
        </w:rPr>
        <w:t>: i)</w:t>
      </w:r>
      <w:r w:rsidRPr="003118A3">
        <w:rPr>
          <w:sz w:val="18"/>
          <w:szCs w:val="18"/>
        </w:rPr>
        <w:t xml:space="preserve"> the</w:t>
      </w:r>
      <w:r w:rsidRPr="003118A3">
        <w:rPr>
          <w:rStyle w:val="StyleUnderline"/>
        </w:rPr>
        <w:t xml:space="preserve"> </w:t>
      </w:r>
      <w:r w:rsidRPr="00704E7A">
        <w:rPr>
          <w:rStyle w:val="Emphasis"/>
          <w:highlight w:val="cya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704E7A">
        <w:rPr>
          <w:rStyle w:val="Emphasis"/>
          <w:highlight w:val="cya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704E7A">
        <w:rPr>
          <w:rStyle w:val="StyleUnderline"/>
          <w:highlight w:val="cyan"/>
        </w:rPr>
        <w:t>and</w:t>
      </w:r>
      <w:r w:rsidRPr="003118A3">
        <w:rPr>
          <w:rStyle w:val="StyleUnderline"/>
        </w:rPr>
        <w:t xml:space="preserve"> iii) </w:t>
      </w:r>
      <w:r w:rsidRPr="00704E7A">
        <w:rPr>
          <w:rStyle w:val="Emphasis"/>
          <w:highlight w:val="cya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704E7A">
        <w:rPr>
          <w:rStyle w:val="StyleUnderline"/>
          <w:highlight w:val="cyan"/>
        </w:rPr>
        <w:t>powers not</w:t>
      </w:r>
      <w:r w:rsidRPr="003118A3">
        <w:rPr>
          <w:rStyle w:val="StyleUnderline"/>
        </w:rPr>
        <w:t xml:space="preserve"> </w:t>
      </w:r>
      <w:r w:rsidRPr="003118A3">
        <w:rPr>
          <w:rStyle w:val="Emphasis"/>
        </w:rPr>
        <w:t xml:space="preserve">expressly </w:t>
      </w:r>
      <w:r w:rsidRPr="00704E7A">
        <w:rPr>
          <w:rStyle w:val="Emphasis"/>
          <w:highlight w:val="cyan"/>
        </w:rPr>
        <w:t>assigned</w:t>
      </w:r>
      <w:r w:rsidRPr="00704E7A">
        <w:rPr>
          <w:rStyle w:val="StyleUnderline"/>
          <w:highlight w:val="cyan"/>
        </w:rPr>
        <w:t xml:space="preserve"> to the Federal Government are </w:t>
      </w:r>
      <w:r w:rsidRPr="00704E7A">
        <w:rPr>
          <w:rStyle w:val="Emphasis"/>
          <w:highlight w:val="cyan"/>
        </w:rPr>
        <w:t>reserved</w:t>
      </w:r>
      <w:r w:rsidRPr="00704E7A">
        <w:rPr>
          <w:rStyle w:val="StyleUnderline"/>
          <w:highlight w:val="cyan"/>
        </w:rPr>
        <w:t xml:space="preserve"> to the </w:t>
      </w:r>
      <w:r w:rsidRPr="00704E7A">
        <w:rPr>
          <w:rStyle w:val="Emphasis"/>
          <w:highlight w:val="cyan"/>
        </w:rPr>
        <w:t>States</w:t>
      </w:r>
      <w:r w:rsidRPr="003118A3">
        <w:rPr>
          <w:sz w:val="18"/>
          <w:szCs w:val="18"/>
        </w:rPr>
        <w:t xml:space="preserve"> or to the people.</w:t>
      </w:r>
    </w:p>
    <w:p w14:paraId="79DB5D93" w14:textId="77777777" w:rsidR="00F46D75" w:rsidRDefault="00F46D75" w:rsidP="00F46D75">
      <w:pPr>
        <w:pStyle w:val="Heading4"/>
      </w:pPr>
      <w:r>
        <w:t xml:space="preserve">CBRs </w:t>
      </w:r>
      <w:r w:rsidRPr="00B50397">
        <w:rPr>
          <w:u w:val="single"/>
        </w:rPr>
        <w:t>require</w:t>
      </w:r>
      <w:r>
        <w:t xml:space="preserve"> governmental action. </w:t>
      </w:r>
    </w:p>
    <w:p w14:paraId="6FA1C4EA" w14:textId="77777777" w:rsidR="00F46D75" w:rsidRPr="005839B5" w:rsidRDefault="00F46D75" w:rsidP="00F46D75">
      <w:r w:rsidRPr="005F3CEF">
        <w:rPr>
          <w:rStyle w:val="Style13ptBold"/>
        </w:rPr>
        <w:t>Powell ’25</w:t>
      </w:r>
      <w:r>
        <w:t xml:space="preserve"> [Russell; February 3; professor of law and endowed scholar at Seattle University School of Law; UC Law Business Journal, “Fallout and Fiduciary Duty,” vol. 21]</w:t>
      </w:r>
    </w:p>
    <w:p w14:paraId="2C0C303B" w14:textId="77777777" w:rsidR="00F46D75" w:rsidRPr="005839B5" w:rsidRDefault="00F46D75" w:rsidP="00F46D75">
      <w:pPr>
        <w:rPr>
          <w:sz w:val="16"/>
        </w:rPr>
      </w:pPr>
      <w:r w:rsidRPr="005839B5">
        <w:rPr>
          <w:sz w:val="16"/>
        </w:rPr>
        <w:t xml:space="preserve">Labor power has decreased over the past forty years, partly due to increasing corporate opposition to unions, which has pushed </w:t>
      </w:r>
      <w:r w:rsidRPr="00704E7A">
        <w:rPr>
          <w:rStyle w:val="Emphasis"/>
          <w:highlight w:val="cyan"/>
        </w:rPr>
        <w:t>Congress</w:t>
      </w:r>
      <w:r w:rsidRPr="005839B5">
        <w:rPr>
          <w:rStyle w:val="StyleUnderline"/>
        </w:rPr>
        <w:t xml:space="preserve">, the </w:t>
      </w:r>
      <w:r w:rsidRPr="00704E7A">
        <w:rPr>
          <w:rStyle w:val="Emphasis"/>
          <w:highlight w:val="cyan"/>
        </w:rPr>
        <w:t>Exec</w:t>
      </w:r>
      <w:r w:rsidRPr="005839B5">
        <w:rPr>
          <w:rStyle w:val="Emphasis"/>
        </w:rPr>
        <w:t>utive</w:t>
      </w:r>
      <w:r w:rsidRPr="005839B5">
        <w:rPr>
          <w:rStyle w:val="StyleUnderline"/>
        </w:rPr>
        <w:t xml:space="preserve">, </w:t>
      </w:r>
      <w:r w:rsidRPr="00704E7A">
        <w:rPr>
          <w:rStyle w:val="StyleUnderline"/>
          <w:highlight w:val="cyan"/>
        </w:rPr>
        <w:t xml:space="preserve">and </w:t>
      </w:r>
      <w:r w:rsidRPr="00704E7A">
        <w:rPr>
          <w:rStyle w:val="Emphasis"/>
          <w:highlight w:val="cyan"/>
        </w:rPr>
        <w:t>courts</w:t>
      </w:r>
      <w:r w:rsidRPr="005839B5">
        <w:rPr>
          <w:sz w:val="16"/>
        </w:rPr>
        <w:t xml:space="preserve"> to weaken existing protections.121 </w:t>
      </w:r>
      <w:r w:rsidRPr="00EF2BC9">
        <w:rPr>
          <w:rStyle w:val="StyleUnderline"/>
        </w:rPr>
        <w:t xml:space="preserve">Efforts to </w:t>
      </w:r>
      <w:r w:rsidRPr="00704E7A">
        <w:rPr>
          <w:rStyle w:val="Emphasis"/>
          <w:highlight w:val="cyan"/>
        </w:rPr>
        <w:t>fortify labor rights</w:t>
      </w:r>
      <w:r w:rsidRPr="00704E7A">
        <w:rPr>
          <w:rStyle w:val="StyleUnderline"/>
          <w:highlight w:val="cyan"/>
        </w:rPr>
        <w:t xml:space="preserve"> might include </w:t>
      </w:r>
      <w:r w:rsidRPr="00704E7A">
        <w:rPr>
          <w:rStyle w:val="Emphasis"/>
          <w:highlight w:val="cyan"/>
        </w:rPr>
        <w:t>laws</w:t>
      </w:r>
      <w:r w:rsidRPr="00704E7A">
        <w:rPr>
          <w:rStyle w:val="StyleUnderline"/>
          <w:highlight w:val="cyan"/>
        </w:rPr>
        <w:t xml:space="preserve"> that </w:t>
      </w:r>
      <w:r w:rsidRPr="00704E7A">
        <w:rPr>
          <w:rStyle w:val="Emphasis"/>
          <w:highlight w:val="cyan"/>
        </w:rPr>
        <w:t>strengthen c</w:t>
      </w:r>
      <w:r w:rsidRPr="00EF2BC9">
        <w:rPr>
          <w:rStyle w:val="StyleUnderline"/>
        </w:rPr>
        <w:t xml:space="preserve">ollective </w:t>
      </w:r>
      <w:r w:rsidRPr="00704E7A">
        <w:rPr>
          <w:rStyle w:val="Emphasis"/>
          <w:highlight w:val="cyan"/>
        </w:rPr>
        <w:t>b</w:t>
      </w:r>
      <w:r w:rsidRPr="00EF2BC9">
        <w:rPr>
          <w:rStyle w:val="StyleUnderline"/>
        </w:rPr>
        <w:t xml:space="preserve">argaining </w:t>
      </w:r>
      <w:r w:rsidRPr="00704E7A">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704E7A">
        <w:rPr>
          <w:rStyle w:val="Emphasis"/>
          <w:highlight w:val="cyan"/>
        </w:rPr>
        <w:t>agencies</w:t>
      </w:r>
      <w:r w:rsidRPr="005839B5">
        <w:rPr>
          <w:rStyle w:val="StyleUnderline"/>
        </w:rPr>
        <w:t xml:space="preserve"> could be </w:t>
      </w:r>
      <w:r w:rsidRPr="00704E7A">
        <w:rPr>
          <w:rStyle w:val="Emphasis"/>
          <w:highlight w:val="cyan"/>
        </w:rPr>
        <w:t>empowered</w:t>
      </w:r>
      <w:r w:rsidRPr="00704E7A">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704E7A">
        <w:rPr>
          <w:rStyle w:val="Emphasis"/>
          <w:highlight w:val="cyan"/>
        </w:rPr>
        <w:t>oversight</w:t>
      </w:r>
      <w:r w:rsidRPr="00704E7A">
        <w:rPr>
          <w:rStyle w:val="StyleUnderline"/>
          <w:highlight w:val="cyan"/>
        </w:rPr>
        <w:t xml:space="preserve"> and </w:t>
      </w:r>
      <w:r w:rsidRPr="00704E7A">
        <w:rPr>
          <w:rStyle w:val="Emphasis"/>
          <w:highlight w:val="cyan"/>
        </w:rPr>
        <w:t>penalize</w:t>
      </w:r>
      <w:r w:rsidRPr="00704E7A">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704E7A">
        <w:rPr>
          <w:rStyle w:val="Emphasis"/>
          <w:highlight w:val="cyan"/>
        </w:rPr>
        <w:t>Court</w:t>
      </w:r>
      <w:r w:rsidRPr="005839B5">
        <w:rPr>
          <w:sz w:val="16"/>
        </w:rPr>
        <w:t xml:space="preserve"> would probably </w:t>
      </w:r>
      <w:r w:rsidRPr="00704E7A">
        <w:rPr>
          <w:rStyle w:val="StyleUnderline"/>
          <w:highlight w:val="cyan"/>
        </w:rPr>
        <w:t xml:space="preserve">have to </w:t>
      </w:r>
      <w:r w:rsidRPr="00704E7A">
        <w:rPr>
          <w:rStyle w:val="Emphasis"/>
          <w:highlight w:val="cyan"/>
        </w:rPr>
        <w:t>restore</w:t>
      </w:r>
      <w:r w:rsidRPr="005839B5">
        <w:rPr>
          <w:sz w:val="16"/>
        </w:rPr>
        <w:t xml:space="preserve"> or at least clarify agency authority, </w:t>
      </w:r>
      <w:r w:rsidRPr="00704E7A">
        <w:rPr>
          <w:rStyle w:val="StyleUnderline"/>
          <w:highlight w:val="cyan"/>
        </w:rPr>
        <w:t xml:space="preserve">as well as </w:t>
      </w:r>
      <w:r w:rsidRPr="00704E7A">
        <w:rPr>
          <w:rStyle w:val="Emphasis"/>
          <w:highlight w:val="cyan"/>
        </w:rPr>
        <w:t>interpret</w:t>
      </w:r>
      <w:r w:rsidRPr="00704E7A">
        <w:rPr>
          <w:rStyle w:val="StyleUnderline"/>
          <w:highlight w:val="cyan"/>
        </w:rPr>
        <w:t xml:space="preserve"> labor </w:t>
      </w:r>
      <w:r w:rsidRPr="00704E7A">
        <w:rPr>
          <w:rStyle w:val="Emphasis"/>
          <w:highlight w:val="cyan"/>
        </w:rPr>
        <w:t>statutes</w:t>
      </w:r>
      <w:r w:rsidRPr="005839B5">
        <w:rPr>
          <w:sz w:val="16"/>
        </w:rPr>
        <w:t xml:space="preserve"> more broadly to favor workers' rights.</w:t>
      </w:r>
    </w:p>
    <w:p w14:paraId="405A25BA" w14:textId="77777777" w:rsidR="001951E4" w:rsidRDefault="001951E4" w:rsidP="001951E4">
      <w:pPr>
        <w:pStyle w:val="Heading3"/>
      </w:pPr>
      <w:r>
        <w:t>1NC</w:t>
      </w:r>
    </w:p>
    <w:p w14:paraId="5D6631E7" w14:textId="77777777" w:rsidR="001951E4" w:rsidRDefault="001951E4" w:rsidP="008D0207">
      <w:pPr>
        <w:pStyle w:val="Heading4"/>
      </w:pPr>
      <w:r>
        <w:t>Secondary Strikes CP</w:t>
      </w:r>
    </w:p>
    <w:p w14:paraId="349542E3" w14:textId="77777777" w:rsidR="001951E4" w:rsidRDefault="001951E4" w:rsidP="001951E4">
      <w:pPr>
        <w:pStyle w:val="Heading4"/>
      </w:pPr>
      <w:r>
        <w:t>The United States Federal Government should substantially strengthen collective bargaining rights for secondary actions.</w:t>
      </w:r>
    </w:p>
    <w:p w14:paraId="5D33BB61" w14:textId="77777777" w:rsidR="001951E4" w:rsidRDefault="001951E4" w:rsidP="001951E4">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24A86BEE" w14:textId="77777777" w:rsidR="001951E4" w:rsidRDefault="001951E4" w:rsidP="001951E4">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6C414E51" w14:textId="77777777" w:rsidR="001951E4" w:rsidRPr="00DF1EEC" w:rsidRDefault="001951E4" w:rsidP="001951E4">
      <w:pPr>
        <w:rPr>
          <w:sz w:val="16"/>
        </w:rPr>
      </w:pPr>
      <w:r w:rsidRPr="00DF1EEC">
        <w:rPr>
          <w:sz w:val="16"/>
        </w:rPr>
        <w:t xml:space="preserve">In recent years, consistent with this vision, </w:t>
      </w:r>
      <w:r w:rsidRPr="00DF1EEC">
        <w:rPr>
          <w:rStyle w:val="StyleUnderline"/>
        </w:rPr>
        <w:t xml:space="preserve">there has been a </w:t>
      </w:r>
      <w:r w:rsidRPr="00704E7A">
        <w:rPr>
          <w:rStyle w:val="Emphasis"/>
          <w:highlight w:val="cyan"/>
        </w:rPr>
        <w:t>shift</w:t>
      </w:r>
      <w:r w:rsidRPr="00704E7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704E7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704E7A">
        <w:rPr>
          <w:rStyle w:val="StyleUnderline"/>
          <w:highlight w:val="cyan"/>
        </w:rPr>
        <w:t xml:space="preserve">increasingly </w:t>
      </w:r>
      <w:r w:rsidRPr="00704E7A">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704E7A">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704E7A">
        <w:rPr>
          <w:rStyle w:val="Emphasis"/>
          <w:highlight w:val="cyan"/>
        </w:rPr>
        <w:t>mobilize</w:t>
      </w:r>
      <w:r w:rsidRPr="00DF1EEC">
        <w:rPr>
          <w:rStyle w:val="StyleUnderline"/>
        </w:rPr>
        <w:t xml:space="preserve"> the</w:t>
      </w:r>
      <w:r w:rsidRPr="00DF1EEC">
        <w:rPr>
          <w:sz w:val="16"/>
        </w:rPr>
        <w:t xml:space="preserve"> broader </w:t>
      </w:r>
      <w:r w:rsidRPr="00704E7A">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704E7A">
        <w:rPr>
          <w:rStyle w:val="StyleUnderline"/>
          <w:highlight w:val="cyan"/>
        </w:rPr>
        <w:t>draw through</w:t>
      </w:r>
      <w:r w:rsidRPr="00DF1EEC">
        <w:rPr>
          <w:rStyle w:val="StyleUnderline"/>
        </w:rPr>
        <w:t xml:space="preserve"> </w:t>
      </w:r>
      <w:r w:rsidRPr="00704E7A">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704E7A">
        <w:rPr>
          <w:rStyle w:val="StyleUnderline"/>
          <w:highlight w:val="cyan"/>
        </w:rPr>
        <w:t>constructed as</w:t>
      </w:r>
      <w:r w:rsidRPr="00DF1EEC">
        <w:rPr>
          <w:rStyle w:val="StyleUnderline"/>
        </w:rPr>
        <w:t xml:space="preserve"> “</w:t>
      </w:r>
      <w:r w:rsidRPr="00704E7A">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206676DC" w14:textId="77777777" w:rsidR="001951E4" w:rsidRPr="008B5047" w:rsidRDefault="001951E4" w:rsidP="001951E4">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704E7A">
        <w:rPr>
          <w:rStyle w:val="Emphasis"/>
          <w:highlight w:val="cyan"/>
        </w:rPr>
        <w:t>discourse-changing</w:t>
      </w:r>
      <w:r w:rsidRPr="00D77371">
        <w:rPr>
          <w:rStyle w:val="StyleUnderline"/>
        </w:rPr>
        <w:t xml:space="preserve">, public law-building </w:t>
      </w:r>
      <w:r w:rsidRPr="00704E7A">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704E7A">
        <w:rPr>
          <w:rStyle w:val="Emphasis"/>
          <w:highlight w:val="cyan"/>
        </w:rPr>
        <w:t>push</w:t>
      </w:r>
      <w:r w:rsidRPr="00D77371">
        <w:rPr>
          <w:rStyle w:val="StyleUnderline"/>
        </w:rPr>
        <w:t xml:space="preserve"> the </w:t>
      </w:r>
      <w:r w:rsidRPr="00704E7A">
        <w:rPr>
          <w:rStyle w:val="Emphasis"/>
          <w:highlight w:val="cyan"/>
        </w:rPr>
        <w:t>boundaries</w:t>
      </w:r>
      <w:r w:rsidRPr="00704E7A">
        <w:rPr>
          <w:rStyle w:val="StyleUnderline"/>
          <w:highlight w:val="cyan"/>
        </w:rPr>
        <w:t xml:space="preserve"> of</w:t>
      </w:r>
      <w:r w:rsidRPr="00D77371">
        <w:rPr>
          <w:rStyle w:val="StyleUnderline"/>
        </w:rPr>
        <w:t xml:space="preserve"> exiting </w:t>
      </w:r>
      <w:r w:rsidRPr="00704E7A">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704E7A">
        <w:rPr>
          <w:rStyle w:val="StyleUnderline"/>
          <w:highlight w:val="cyan"/>
        </w:rPr>
        <w:t>helped</w:t>
      </w:r>
      <w:r w:rsidRPr="00704E7A">
        <w:rPr>
          <w:sz w:val="16"/>
          <w:highlight w:val="cyan"/>
        </w:rPr>
        <w:t xml:space="preserve"> </w:t>
      </w:r>
      <w:r w:rsidRPr="00704E7A">
        <w:rPr>
          <w:rStyle w:val="Emphasis"/>
          <w:highlight w:val="cyan"/>
        </w:rPr>
        <w:t>twenty-two</w:t>
      </w:r>
      <w:r w:rsidRPr="00D77371">
        <w:rPr>
          <w:rStyle w:val="Emphasis"/>
        </w:rPr>
        <w:t xml:space="preserve"> </w:t>
      </w:r>
      <w:r w:rsidRPr="00704E7A">
        <w:rPr>
          <w:rStyle w:val="Emphasis"/>
          <w:highlight w:val="cyan"/>
        </w:rPr>
        <w:t>million</w:t>
      </w:r>
      <w:r w:rsidRPr="008B5047">
        <w:rPr>
          <w:sz w:val="16"/>
        </w:rPr>
        <w:t xml:space="preserve"> low</w:t>
      </w:r>
      <w:r w:rsidRPr="00D77371">
        <w:rPr>
          <w:rStyle w:val="StyleUnderline"/>
        </w:rPr>
        <w:t xml:space="preserve">-wage workers </w:t>
      </w:r>
      <w:r w:rsidRPr="00704E7A">
        <w:rPr>
          <w:rStyle w:val="StyleUnderline"/>
          <w:highlight w:val="cyan"/>
        </w:rPr>
        <w:t>win</w:t>
      </w:r>
      <w:r w:rsidRPr="00704E7A">
        <w:rPr>
          <w:sz w:val="16"/>
          <w:highlight w:val="cyan"/>
        </w:rPr>
        <w:t xml:space="preserve"> </w:t>
      </w:r>
      <w:r w:rsidRPr="00704E7A">
        <w:rPr>
          <w:rStyle w:val="Emphasis"/>
          <w:highlight w:val="cyan"/>
        </w:rPr>
        <w:t>$68 billion</w:t>
      </w:r>
      <w:r w:rsidRPr="00704E7A">
        <w:rPr>
          <w:sz w:val="16"/>
          <w:highlight w:val="cyan"/>
        </w:rPr>
        <w:t xml:space="preserve"> </w:t>
      </w:r>
      <w:r w:rsidRPr="00704E7A">
        <w:rPr>
          <w:rStyle w:val="StyleUnderline"/>
          <w:highlight w:val="cyan"/>
        </w:rPr>
        <w:t>in</w:t>
      </w:r>
      <w:r w:rsidRPr="00704E7A">
        <w:rPr>
          <w:sz w:val="16"/>
          <w:highlight w:val="cyan"/>
        </w:rPr>
        <w:t xml:space="preserve"> </w:t>
      </w:r>
      <w:r w:rsidRPr="00704E7A">
        <w:rPr>
          <w:rStyle w:val="Emphasis"/>
          <w:highlight w:val="cyan"/>
        </w:rPr>
        <w:t>raises</w:t>
      </w:r>
      <w:r w:rsidRPr="008B5047">
        <w:rPr>
          <w:sz w:val="16"/>
        </w:rPr>
        <w:t xml:space="preserve">, </w:t>
      </w:r>
      <w:r w:rsidRPr="00D77371">
        <w:rPr>
          <w:rStyle w:val="StyleUnderline"/>
        </w:rPr>
        <w:t xml:space="preserve">a </w:t>
      </w:r>
      <w:r w:rsidRPr="00704E7A">
        <w:rPr>
          <w:rStyle w:val="Emphasis"/>
          <w:highlight w:val="cyan"/>
        </w:rPr>
        <w:t>redistribution</w:t>
      </w:r>
      <w:r w:rsidRPr="00D77371">
        <w:rPr>
          <w:rStyle w:val="StyleUnderline"/>
        </w:rPr>
        <w:t xml:space="preserve"> of wealth </w:t>
      </w:r>
      <w:r w:rsidRPr="00704E7A">
        <w:rPr>
          <w:rStyle w:val="Emphasis"/>
          <w:highlight w:val="cyan"/>
        </w:rPr>
        <w:t>fourteen times</w:t>
      </w:r>
      <w:r w:rsidRPr="008B5047">
        <w:rPr>
          <w:sz w:val="16"/>
        </w:rPr>
        <w:t xml:space="preserve"> </w:t>
      </w:r>
      <w:r w:rsidRPr="00704E7A">
        <w:rPr>
          <w:rStyle w:val="StyleUnderline"/>
          <w:highlight w:val="cyan"/>
        </w:rPr>
        <w:t>greater than</w:t>
      </w:r>
      <w:r w:rsidRPr="00D77371">
        <w:rPr>
          <w:rStyle w:val="StyleUnderline"/>
        </w:rPr>
        <w:t xml:space="preserve"> the value of </w:t>
      </w:r>
      <w:r w:rsidRPr="00704E7A">
        <w:rPr>
          <w:rStyle w:val="StyleUnderline"/>
          <w:highlight w:val="cyan"/>
        </w:rPr>
        <w:t xml:space="preserve">the </w:t>
      </w:r>
      <w:r w:rsidRPr="00704E7A">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704E7A">
        <w:rPr>
          <w:rStyle w:val="Emphasis"/>
          <w:highlight w:val="cyan"/>
        </w:rPr>
        <w:t>wage</w:t>
      </w:r>
      <w:r w:rsidRPr="00704E7A">
        <w:rPr>
          <w:sz w:val="16"/>
          <w:highlight w:val="cyan"/>
        </w:rPr>
        <w:t xml:space="preserve"> </w:t>
      </w:r>
      <w:r w:rsidRPr="00704E7A">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15EA8C19" w14:textId="77777777" w:rsidR="001951E4" w:rsidRPr="008B5047" w:rsidRDefault="001951E4" w:rsidP="001951E4">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704E7A">
        <w:rPr>
          <w:rStyle w:val="Emphasis"/>
          <w:highlight w:val="cyan"/>
        </w:rPr>
        <w:t>reject</w:t>
      </w:r>
      <w:r w:rsidRPr="007F03A9">
        <w:rPr>
          <w:rStyle w:val="StyleUnderline"/>
        </w:rPr>
        <w:t xml:space="preserve">[s] the </w:t>
      </w:r>
      <w:r w:rsidRPr="00704E7A">
        <w:rPr>
          <w:rStyle w:val="StyleUnderline"/>
          <w:highlight w:val="cyan"/>
        </w:rPr>
        <w:t>notion that unions’</w:t>
      </w:r>
      <w:r w:rsidRPr="007F03A9">
        <w:rPr>
          <w:rStyle w:val="StyleUnderline"/>
        </w:rPr>
        <w:t xml:space="preserve"> </w:t>
      </w:r>
      <w:r w:rsidRPr="007F03A9">
        <w:rPr>
          <w:rStyle w:val="Emphasis"/>
        </w:rPr>
        <w:t xml:space="preserve">primary </w:t>
      </w:r>
      <w:r w:rsidRPr="00704E7A">
        <w:rPr>
          <w:rStyle w:val="Emphasis"/>
          <w:highlight w:val="cyan"/>
        </w:rPr>
        <w:t>role</w:t>
      </w:r>
      <w:r w:rsidRPr="00704E7A">
        <w:rPr>
          <w:rStyle w:val="StyleUnderline"/>
          <w:highlight w:val="cyan"/>
        </w:rPr>
        <w:t xml:space="preserve"> is to negotiate</w:t>
      </w:r>
      <w:r w:rsidRPr="007F03A9">
        <w:rPr>
          <w:rStyle w:val="StyleUnderline"/>
        </w:rPr>
        <w:t xml:space="preserve"> traditional </w:t>
      </w:r>
      <w:r w:rsidRPr="00704E7A">
        <w:rPr>
          <w:rStyle w:val="Emphasis"/>
          <w:highlight w:val="cyan"/>
        </w:rPr>
        <w:t>private</w:t>
      </w:r>
      <w:r w:rsidRPr="007F03A9">
        <w:rPr>
          <w:rStyle w:val="StyleUnderline"/>
        </w:rPr>
        <w:t xml:space="preserve"> collective bargaining </w:t>
      </w:r>
      <w:r w:rsidRPr="00704E7A">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704E7A">
        <w:rPr>
          <w:rStyle w:val="StyleUnderline"/>
          <w:highlight w:val="cyan"/>
        </w:rPr>
        <w:t xml:space="preserve">are engaging in </w:t>
      </w:r>
      <w:r w:rsidRPr="00704E7A">
        <w:rPr>
          <w:rStyle w:val="Emphasis"/>
          <w:highlight w:val="cyan"/>
        </w:rPr>
        <w:t>social</w:t>
      </w:r>
      <w:r w:rsidRPr="007F03A9">
        <w:rPr>
          <w:rStyle w:val="Emphasis"/>
        </w:rPr>
        <w:t xml:space="preserve"> </w:t>
      </w:r>
      <w:r w:rsidRPr="00704E7A">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620D5B12" w14:textId="77777777" w:rsidR="001951E4" w:rsidRPr="008B5047" w:rsidRDefault="001951E4" w:rsidP="001951E4">
      <w:pPr>
        <w:rPr>
          <w:u w:val="single"/>
        </w:rPr>
      </w:pPr>
      <w:r w:rsidRPr="008B5047">
        <w:rPr>
          <w:sz w:val="16"/>
        </w:rPr>
        <w:t xml:space="preserve">In the so-called “red state” </w:t>
      </w:r>
      <w:r w:rsidRPr="008B5047">
        <w:rPr>
          <w:rStyle w:val="Emphasis"/>
        </w:rPr>
        <w:t xml:space="preserve">teacher </w:t>
      </w:r>
      <w:r w:rsidRPr="00704E7A">
        <w:rPr>
          <w:rStyle w:val="Emphasis"/>
          <w:highlight w:val="cyan"/>
        </w:rPr>
        <w:t>strikes</w:t>
      </w:r>
      <w:r w:rsidRPr="008B5047">
        <w:rPr>
          <w:sz w:val="16"/>
        </w:rPr>
        <w:t xml:space="preserve"> of 2018, more than a hundred thousand educators in West Virginia, Oklahoma, Arizona, and other states struck to </w:t>
      </w:r>
      <w:r w:rsidRPr="00704E7A">
        <w:rPr>
          <w:rStyle w:val="Emphasis"/>
          <w:highlight w:val="cyan"/>
        </w:rPr>
        <w:t>challenge</w:t>
      </w:r>
      <w:r w:rsidRPr="008B5047">
        <w:rPr>
          <w:sz w:val="16"/>
        </w:rPr>
        <w:t xml:space="preserve"> post-Great Recession </w:t>
      </w:r>
      <w:r w:rsidRPr="00704E7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704E7A">
        <w:rPr>
          <w:rStyle w:val="Emphasis"/>
          <w:highlight w:val="cyan"/>
        </w:rPr>
        <w:t>grew</w:t>
      </w:r>
      <w:r w:rsidRPr="008B5047">
        <w:rPr>
          <w:rStyle w:val="StyleUnderline"/>
        </w:rPr>
        <w:t xml:space="preserve"> workers’ </w:t>
      </w:r>
      <w:r w:rsidRPr="00704E7A">
        <w:rPr>
          <w:rStyle w:val="Emphasis"/>
          <w:highlight w:val="cyan"/>
        </w:rPr>
        <w:t>unions</w:t>
      </w:r>
      <w:r w:rsidRPr="008B5047">
        <w:rPr>
          <w:sz w:val="16"/>
        </w:rPr>
        <w:t xml:space="preserve">, </w:t>
      </w:r>
      <w:r w:rsidRPr="00704E7A">
        <w:rPr>
          <w:rStyle w:val="StyleUnderline"/>
          <w:highlight w:val="cyan"/>
        </w:rPr>
        <w:t>won</w:t>
      </w:r>
      <w:r w:rsidRPr="008B5047">
        <w:rPr>
          <w:rStyle w:val="StyleUnderline"/>
        </w:rPr>
        <w:t xml:space="preserve"> </w:t>
      </w:r>
      <w:r w:rsidRPr="008B5047">
        <w:rPr>
          <w:rStyle w:val="Emphasis"/>
        </w:rPr>
        <w:t xml:space="preserve">meaningful </w:t>
      </w:r>
      <w:r w:rsidRPr="00704E7A">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356BA006" w14:textId="77777777" w:rsidR="001951E4" w:rsidRPr="008B5047" w:rsidRDefault="001951E4" w:rsidP="001951E4">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704E7A">
        <w:rPr>
          <w:rStyle w:val="Emphasis"/>
          <w:highlight w:val="cyan"/>
        </w:rPr>
        <w:t>work stoppages</w:t>
      </w:r>
      <w:r w:rsidRPr="00704E7A">
        <w:rPr>
          <w:rStyle w:val="StyleUnderline"/>
          <w:highlight w:val="cyan"/>
        </w:rPr>
        <w:t xml:space="preserve"> in support of</w:t>
      </w:r>
      <w:r w:rsidRPr="008B5047">
        <w:rPr>
          <w:rStyle w:val="StyleUnderline"/>
        </w:rPr>
        <w:t xml:space="preserve"> </w:t>
      </w:r>
      <w:r w:rsidRPr="008B5047">
        <w:rPr>
          <w:sz w:val="16"/>
        </w:rPr>
        <w:t xml:space="preserve">the </w:t>
      </w:r>
      <w:r w:rsidRPr="00704E7A">
        <w:rPr>
          <w:rStyle w:val="Emphasis"/>
          <w:highlight w:val="cyan"/>
        </w:rPr>
        <w:t>B</w:t>
      </w:r>
      <w:r w:rsidRPr="008B5047">
        <w:rPr>
          <w:sz w:val="16"/>
        </w:rPr>
        <w:t xml:space="preserve">lack </w:t>
      </w:r>
      <w:r w:rsidRPr="00704E7A">
        <w:rPr>
          <w:rStyle w:val="Emphasis"/>
          <w:highlight w:val="cyan"/>
        </w:rPr>
        <w:t>L</w:t>
      </w:r>
      <w:r w:rsidRPr="008B5047">
        <w:rPr>
          <w:sz w:val="16"/>
        </w:rPr>
        <w:t xml:space="preserve">ives </w:t>
      </w:r>
      <w:r w:rsidRPr="00704E7A">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7CE6E1E3" w14:textId="77777777" w:rsidR="001951E4" w:rsidRPr="008B5047" w:rsidRDefault="001951E4" w:rsidP="001951E4">
      <w:pPr>
        <w:rPr>
          <w:sz w:val="16"/>
        </w:rPr>
      </w:pPr>
      <w:r w:rsidRPr="008B5047">
        <w:rPr>
          <w:sz w:val="16"/>
        </w:rPr>
        <w:t xml:space="preserve">Collectively, </w:t>
      </w:r>
      <w:r w:rsidRPr="008B5047">
        <w:rPr>
          <w:rStyle w:val="StyleUnderline"/>
        </w:rPr>
        <w:t xml:space="preserve">all of these </w:t>
      </w:r>
      <w:r w:rsidRPr="00704E7A">
        <w:rPr>
          <w:rStyle w:val="StyleUnderline"/>
          <w:highlight w:val="cyan"/>
        </w:rPr>
        <w:t>strikes</w:t>
      </w:r>
      <w:r w:rsidRPr="008B5047">
        <w:rPr>
          <w:rStyle w:val="StyleUnderline"/>
        </w:rPr>
        <w:t xml:space="preserve"> have </w:t>
      </w:r>
      <w:r w:rsidRPr="00704E7A">
        <w:rPr>
          <w:rStyle w:val="Emphasis"/>
          <w:highlight w:val="cyan"/>
        </w:rPr>
        <w:t>prompted debates</w:t>
      </w:r>
      <w:r w:rsidRPr="008B5047">
        <w:rPr>
          <w:rStyle w:val="StyleUnderline"/>
        </w:rPr>
        <w:t xml:space="preserve"> within the labor movement </w:t>
      </w:r>
      <w:r w:rsidRPr="00704E7A">
        <w:rPr>
          <w:rStyle w:val="StyleUnderline"/>
          <w:highlight w:val="cyan"/>
        </w:rPr>
        <w:t>about what a</w:t>
      </w:r>
      <w:r w:rsidRPr="008B5047">
        <w:rPr>
          <w:rStyle w:val="StyleUnderline"/>
        </w:rPr>
        <w:t xml:space="preserve"> </w:t>
      </w:r>
      <w:r w:rsidRPr="00704E7A">
        <w:rPr>
          <w:rStyle w:val="Emphasis"/>
          <w:highlight w:val="cyan"/>
        </w:rPr>
        <w:t>strike</w:t>
      </w:r>
      <w:r w:rsidRPr="00704E7A">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704E7A">
        <w:rPr>
          <w:rStyle w:val="Emphasis"/>
          <w:highlight w:val="cyan"/>
        </w:rPr>
        <w:t>outside</w:t>
      </w:r>
      <w:r w:rsidRPr="008B5047">
        <w:rPr>
          <w:sz w:val="16"/>
        </w:rPr>
        <w:t xml:space="preserve"> the bounds of </w:t>
      </w:r>
      <w:r w:rsidRPr="008B5047">
        <w:rPr>
          <w:rStyle w:val="Emphasis"/>
        </w:rPr>
        <w:t xml:space="preserve">institutionalized </w:t>
      </w:r>
      <w:r w:rsidRPr="00704E7A">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4074CE41" w14:textId="77777777" w:rsidR="001951E4" w:rsidRPr="00DF1EEC" w:rsidRDefault="001951E4" w:rsidP="001951E4">
      <w:pPr>
        <w:rPr>
          <w:sz w:val="16"/>
        </w:rPr>
      </w:pPr>
      <w:r w:rsidRPr="008B5047">
        <w:rPr>
          <w:sz w:val="16"/>
        </w:rPr>
        <w:t xml:space="preserve">As Catherine Fisk and I recently argued, </w:t>
      </w:r>
      <w:r w:rsidRPr="00704E7A">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7A">
        <w:rPr>
          <w:rStyle w:val="StyleUnderline"/>
          <w:highlight w:val="cyan"/>
        </w:rPr>
        <w:t>afford</w:t>
      </w:r>
      <w:r w:rsidRPr="008B5047">
        <w:rPr>
          <w:rStyle w:val="StyleUnderline"/>
        </w:rPr>
        <w:t>ing</w:t>
      </w:r>
      <w:r w:rsidRPr="008B5047">
        <w:rPr>
          <w:sz w:val="16"/>
        </w:rPr>
        <w:t xml:space="preserve"> </w:t>
      </w:r>
      <w:r w:rsidRPr="00704E7A">
        <w:rPr>
          <w:rStyle w:val="Emphasis"/>
          <w:highlight w:val="cyan"/>
        </w:rPr>
        <w:t>First</w:t>
      </w:r>
      <w:r w:rsidRPr="008B5047">
        <w:rPr>
          <w:rStyle w:val="Emphasis"/>
        </w:rPr>
        <w:t xml:space="preserve"> </w:t>
      </w:r>
      <w:r w:rsidRPr="00704E7A">
        <w:rPr>
          <w:rStyle w:val="Emphasis"/>
          <w:highlight w:val="cyan"/>
        </w:rPr>
        <w:t>Amendment</w:t>
      </w:r>
      <w:r w:rsidRPr="008B5047">
        <w:rPr>
          <w:sz w:val="16"/>
        </w:rPr>
        <w:t xml:space="preserve"> </w:t>
      </w:r>
      <w:r w:rsidRPr="008B5047">
        <w:rPr>
          <w:rStyle w:val="StyleUnderline"/>
        </w:rPr>
        <w:t xml:space="preserve">protections </w:t>
      </w:r>
      <w:r w:rsidRPr="00704E7A">
        <w:rPr>
          <w:rStyle w:val="StyleUnderline"/>
          <w:highlight w:val="cyan"/>
        </w:rPr>
        <w:t xml:space="preserve">to </w:t>
      </w:r>
      <w:r w:rsidRPr="00704E7A">
        <w:rPr>
          <w:rStyle w:val="Emphasis"/>
          <w:highlight w:val="cyan"/>
        </w:rPr>
        <w:t>civil rights</w:t>
      </w:r>
      <w:r w:rsidRPr="00704E7A">
        <w:rPr>
          <w:sz w:val="16"/>
          <w:highlight w:val="cyan"/>
        </w:rPr>
        <w:t xml:space="preserve"> </w:t>
      </w:r>
      <w:r w:rsidRPr="00704E7A">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704E7A">
        <w:rPr>
          <w:rStyle w:val="StyleUnderline"/>
          <w:highlight w:val="cyan"/>
        </w:rPr>
        <w:t xml:space="preserve">unions are </w:t>
      </w:r>
      <w:r w:rsidRPr="00704E7A">
        <w:rPr>
          <w:rStyle w:val="Emphasis"/>
          <w:highlight w:val="cyan"/>
        </w:rPr>
        <w:t>reluctant</w:t>
      </w:r>
      <w:r w:rsidRPr="00704E7A">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5C197924" w14:textId="77777777" w:rsidR="001951E4" w:rsidRPr="00DF1EEC" w:rsidRDefault="001951E4" w:rsidP="001951E4">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584938A3" w14:textId="77777777" w:rsidR="001951E4" w:rsidRPr="008215F4" w:rsidRDefault="001951E4" w:rsidP="001951E4">
      <w:pPr>
        <w:rPr>
          <w:sz w:val="16"/>
        </w:rPr>
      </w:pPr>
      <w:r w:rsidRPr="00DF1EEC">
        <w:rPr>
          <w:sz w:val="16"/>
        </w:rPr>
        <w:t xml:space="preserve">And yet, </w:t>
      </w:r>
      <w:r w:rsidRPr="00704E7A">
        <w:rPr>
          <w:rStyle w:val="StyleUnderline"/>
          <w:highlight w:val="cyan"/>
        </w:rPr>
        <w:t xml:space="preserve">labor’s </w:t>
      </w:r>
      <w:r w:rsidRPr="00704E7A">
        <w:rPr>
          <w:rStyle w:val="Emphasis"/>
          <w:highlight w:val="cyan"/>
        </w:rPr>
        <w:t>reluctance</w:t>
      </w:r>
      <w:r w:rsidRPr="00704E7A">
        <w:rPr>
          <w:rStyle w:val="StyleUnderline"/>
          <w:highlight w:val="cyan"/>
        </w:rPr>
        <w:t xml:space="preserve"> to engage in</w:t>
      </w:r>
      <w:r w:rsidRPr="008B5047">
        <w:rPr>
          <w:rStyle w:val="StyleUnderline"/>
        </w:rPr>
        <w:t xml:space="preserve"> the “</w:t>
      </w:r>
      <w:r w:rsidRPr="00704E7A">
        <w:rPr>
          <w:rStyle w:val="Emphasis"/>
          <w:highlight w:val="cyan"/>
        </w:rPr>
        <w:t>contest</w:t>
      </w:r>
      <w:r w:rsidRPr="00704E7A">
        <w:rPr>
          <w:rStyle w:val="StyleUnderline"/>
          <w:highlight w:val="cyan"/>
        </w:rPr>
        <w:t xml:space="preserve"> of </w:t>
      </w:r>
      <w:r w:rsidRPr="00704E7A">
        <w:rPr>
          <w:rStyle w:val="Emphasis"/>
          <w:highlight w:val="cyan"/>
        </w:rPr>
        <w:t>ideas</w:t>
      </w:r>
      <w:r w:rsidRPr="008B5047">
        <w:rPr>
          <w:rStyle w:val="StyleUnderline"/>
        </w:rPr>
        <w:t>”</w:t>
      </w:r>
      <w:r w:rsidRPr="00DF1EEC">
        <w:rPr>
          <w:sz w:val="16"/>
        </w:rPr>
        <w:t xml:space="preserve"> has inhibited more than its cultivation of broader allies; it has </w:t>
      </w:r>
      <w:r w:rsidRPr="00704E7A">
        <w:rPr>
          <w:rStyle w:val="Emphasis"/>
          <w:highlight w:val="cyan"/>
        </w:rPr>
        <w:t>inhibited</w:t>
      </w:r>
      <w:r w:rsidRPr="00DF1EEC">
        <w:rPr>
          <w:sz w:val="16"/>
        </w:rPr>
        <w:t xml:space="preserve"> its own </w:t>
      </w:r>
      <w:r w:rsidRPr="00704E7A">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704E7A">
        <w:rPr>
          <w:rStyle w:val="Emphasis"/>
          <w:highlight w:val="cyan"/>
        </w:rPr>
        <w:t>diminished</w:t>
      </w:r>
      <w:r w:rsidRPr="00DF1EEC">
        <w:rPr>
          <w:sz w:val="16"/>
        </w:rPr>
        <w:t xml:space="preserve"> </w:t>
      </w:r>
      <w:r w:rsidRPr="00DF1EEC">
        <w:rPr>
          <w:rStyle w:val="StyleUnderline"/>
        </w:rPr>
        <w:t xml:space="preserve">its </w:t>
      </w:r>
      <w:r w:rsidRPr="00704E7A">
        <w:rPr>
          <w:rStyle w:val="StyleUnderline"/>
          <w:highlight w:val="cyan"/>
        </w:rPr>
        <w:t>power</w:t>
      </w:r>
      <w:r w:rsidRPr="00DF1EEC">
        <w:rPr>
          <w:sz w:val="16"/>
        </w:rPr>
        <w:t xml:space="preserve"> (</w:t>
      </w:r>
      <w:r w:rsidRPr="00704E7A">
        <w:rPr>
          <w:rStyle w:val="StyleUnderline"/>
          <w:highlight w:val="cyan"/>
        </w:rPr>
        <w:t>and</w:t>
      </w:r>
      <w:r w:rsidRPr="00DF1EEC">
        <w:rPr>
          <w:rStyle w:val="StyleUnderline"/>
        </w:rPr>
        <w:t xml:space="preserve"> </w:t>
      </w:r>
      <w:r w:rsidRPr="00DF1EEC">
        <w:rPr>
          <w:rStyle w:val="Emphasis"/>
        </w:rPr>
        <w:t xml:space="preserve">moral </w:t>
      </w:r>
      <w:r w:rsidRPr="00704E7A">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0CA6F40B" w14:textId="77777777" w:rsidR="001951E4" w:rsidRPr="00D3303C" w:rsidRDefault="001951E4" w:rsidP="001951E4">
      <w:pPr>
        <w:pStyle w:val="Heading4"/>
      </w:pPr>
      <w:r>
        <w:t xml:space="preserve">Inequality causes loose </w:t>
      </w:r>
      <w:r>
        <w:rPr>
          <w:u w:val="single"/>
        </w:rPr>
        <w:t>nuclear</w:t>
      </w:r>
      <w:r>
        <w:t xml:space="preserve">, </w:t>
      </w:r>
      <w:r>
        <w:rPr>
          <w:u w:val="single"/>
        </w:rPr>
        <w:t>biological</w:t>
      </w:r>
      <w:r>
        <w:t xml:space="preserve">, and </w:t>
      </w:r>
      <w:r>
        <w:rPr>
          <w:u w:val="single"/>
        </w:rPr>
        <w:t>autonomous</w:t>
      </w:r>
      <w:r>
        <w:t xml:space="preserve"> systems---extinction. </w:t>
      </w:r>
    </w:p>
    <w:p w14:paraId="7BED0663" w14:textId="77777777" w:rsidR="001951E4" w:rsidRPr="00402C0F" w:rsidRDefault="001951E4" w:rsidP="001951E4">
      <w:pPr>
        <w:rPr>
          <w:rStyle w:val="Style13ptBold"/>
        </w:rPr>
      </w:pPr>
      <w:r>
        <w:rPr>
          <w:rStyle w:val="Style13ptBold"/>
        </w:rPr>
        <w:t xml:space="preserve">Kemp ’19 </w:t>
      </w:r>
      <w:r w:rsidRPr="00402C0F">
        <w:t>[Luke; February 19; Researcher based at the Centre for the Study of Existential Risk at the University of Cambridge; Stanislaus GY, “Are we on the road to civilization collapse?” http://www.st-stanislaus-gy.com/Academics/Topics/CollapseOfCivilization.pdf]</w:t>
      </w:r>
    </w:p>
    <w:p w14:paraId="4F1AED3D" w14:textId="77777777" w:rsidR="001951E4" w:rsidRDefault="001951E4" w:rsidP="001951E4">
      <w:pPr>
        <w:rPr>
          <w:rStyle w:val="Emphasis"/>
        </w:rPr>
      </w:pPr>
      <w:r w:rsidRPr="00633B19">
        <w:rPr>
          <w:sz w:val="16"/>
        </w:rPr>
        <w:t xml:space="preserve">Inequality and Oligarchy: </w:t>
      </w:r>
      <w:r w:rsidRPr="00704E7A">
        <w:rPr>
          <w:rStyle w:val="Emphasis"/>
          <w:highlight w:val="cyan"/>
        </w:rPr>
        <w:t>Wealth</w:t>
      </w:r>
      <w:r w:rsidRPr="00704E7A">
        <w:rPr>
          <w:rStyle w:val="StyleUnderline"/>
          <w:highlight w:val="cyan"/>
        </w:rPr>
        <w:t xml:space="preserve"> and </w:t>
      </w:r>
      <w:r w:rsidRPr="00704E7A">
        <w:rPr>
          <w:rStyle w:val="Emphasis"/>
          <w:highlight w:val="cyan"/>
        </w:rPr>
        <w:t>political inequality</w:t>
      </w:r>
      <w:r w:rsidRPr="00633B19">
        <w:rPr>
          <w:sz w:val="16"/>
        </w:rPr>
        <w:t xml:space="preserve"> </w:t>
      </w:r>
      <w:r>
        <w:rPr>
          <w:rStyle w:val="StyleUnderline"/>
        </w:rPr>
        <w:t xml:space="preserve">can be </w:t>
      </w:r>
      <w:r>
        <w:rPr>
          <w:rStyle w:val="Emphasis"/>
        </w:rPr>
        <w:t xml:space="preserve">central </w:t>
      </w:r>
      <w:r w:rsidRPr="00704E7A">
        <w:rPr>
          <w:rStyle w:val="Emphasis"/>
          <w:highlight w:val="cyan"/>
        </w:rPr>
        <w:t>drive</w:t>
      </w:r>
      <w:r>
        <w:rPr>
          <w:rStyle w:val="StyleUnderline"/>
        </w:rPr>
        <w:t xml:space="preserve">rs of </w:t>
      </w:r>
      <w:r w:rsidRPr="00704E7A">
        <w:rPr>
          <w:rStyle w:val="Emphasis"/>
          <w:highlight w:val="cyan"/>
        </w:rPr>
        <w:t>social disintegration</w:t>
      </w:r>
      <w:r w:rsidRPr="00704E7A">
        <w:rPr>
          <w:rStyle w:val="StyleUnderline"/>
          <w:highlight w:val="cyan"/>
        </w:rPr>
        <w:t xml:space="preserve">, as can </w:t>
      </w:r>
      <w:r w:rsidRPr="00704E7A">
        <w:rPr>
          <w:rStyle w:val="Emphasis"/>
          <w:highlight w:val="cyan"/>
        </w:rPr>
        <w:t>oligarchy</w:t>
      </w:r>
      <w:r w:rsidRPr="00704E7A">
        <w:rPr>
          <w:sz w:val="16"/>
          <w:highlight w:val="cyan"/>
        </w:rPr>
        <w:t xml:space="preserve"> </w:t>
      </w:r>
      <w:r w:rsidRPr="00704E7A">
        <w:rPr>
          <w:rStyle w:val="StyleUnderline"/>
          <w:highlight w:val="cyan"/>
        </w:rPr>
        <w:t>and</w:t>
      </w:r>
      <w:r w:rsidRPr="00704E7A">
        <w:rPr>
          <w:sz w:val="16"/>
          <w:highlight w:val="cyan"/>
        </w:rPr>
        <w:t xml:space="preserve"> </w:t>
      </w:r>
      <w:r w:rsidRPr="00704E7A">
        <w:rPr>
          <w:rStyle w:val="Emphasis"/>
          <w:highlight w:val="cyan"/>
        </w:rPr>
        <w:t>centralisation of power</w:t>
      </w:r>
      <w:r>
        <w:rPr>
          <w:rStyle w:val="Emphasis"/>
        </w:rPr>
        <w:t xml:space="preserve"> among leaders</w:t>
      </w:r>
      <w:r w:rsidRPr="00E75C6E">
        <w:rPr>
          <w:rStyle w:val="StyleUnderline"/>
        </w:rPr>
        <w:t xml:space="preserve">. </w:t>
      </w:r>
      <w:r w:rsidRPr="00704E7A">
        <w:rPr>
          <w:rStyle w:val="StyleUnderline"/>
          <w:highlight w:val="cyan"/>
        </w:rPr>
        <w:t>This</w:t>
      </w:r>
      <w:r w:rsidRPr="00633B19">
        <w:rPr>
          <w:sz w:val="16"/>
        </w:rPr>
        <w:t xml:space="preserve"> not only </w:t>
      </w:r>
      <w:r w:rsidRPr="00704E7A">
        <w:rPr>
          <w:rStyle w:val="StyleUnderline"/>
          <w:highlight w:val="cyan"/>
        </w:rPr>
        <w:t>causes</w:t>
      </w:r>
      <w:r w:rsidRPr="00704E7A">
        <w:rPr>
          <w:sz w:val="16"/>
          <w:highlight w:val="cyan"/>
        </w:rPr>
        <w:t xml:space="preserve"> </w:t>
      </w:r>
      <w:r w:rsidRPr="00704E7A">
        <w:rPr>
          <w:rStyle w:val="Emphasis"/>
          <w:highlight w:val="cyan"/>
        </w:rPr>
        <w:t>social distress</w:t>
      </w:r>
      <w:r w:rsidRPr="00633B19">
        <w:rPr>
          <w:sz w:val="16"/>
        </w:rPr>
        <w:t xml:space="preserve">, but </w:t>
      </w:r>
      <w:r w:rsidRPr="00704E7A">
        <w:rPr>
          <w:rStyle w:val="StyleUnderline"/>
          <w:highlight w:val="cyan"/>
        </w:rPr>
        <w:t>handicaps</w:t>
      </w:r>
      <w:r>
        <w:rPr>
          <w:rStyle w:val="StyleUnderline"/>
        </w:rPr>
        <w:t xml:space="preserve"> a society’s </w:t>
      </w:r>
      <w:r w:rsidRPr="00704E7A">
        <w:rPr>
          <w:rStyle w:val="StyleUnderline"/>
          <w:highlight w:val="cyan"/>
        </w:rPr>
        <w:t xml:space="preserve">ability to respond to </w:t>
      </w:r>
      <w:r w:rsidRPr="00704E7A">
        <w:rPr>
          <w:rStyle w:val="Emphasis"/>
          <w:highlight w:val="cyan"/>
        </w:rPr>
        <w:t>ecological</w:t>
      </w:r>
      <w:r w:rsidRPr="00633B19">
        <w:rPr>
          <w:rStyle w:val="StyleUnderline"/>
        </w:rPr>
        <w:t xml:space="preserve">, </w:t>
      </w:r>
      <w:r w:rsidRPr="00633B19">
        <w:rPr>
          <w:rStyle w:val="Emphasis"/>
        </w:rPr>
        <w:t>social</w:t>
      </w:r>
      <w:r w:rsidRPr="00633B19">
        <w:rPr>
          <w:rStyle w:val="StyleUnderline"/>
        </w:rPr>
        <w:t xml:space="preserve"> </w:t>
      </w:r>
      <w:r w:rsidRPr="00704E7A">
        <w:rPr>
          <w:rStyle w:val="StyleUnderline"/>
          <w:highlight w:val="cyan"/>
        </w:rPr>
        <w:t xml:space="preserve">and </w:t>
      </w:r>
      <w:r w:rsidRPr="00704E7A">
        <w:rPr>
          <w:rStyle w:val="Emphasis"/>
          <w:highlight w:val="cyan"/>
        </w:rPr>
        <w:t>economic</w:t>
      </w:r>
      <w:r w:rsidRPr="00704E7A">
        <w:rPr>
          <w:rStyle w:val="StyleUnderline"/>
          <w:highlight w:val="cyan"/>
        </w:rPr>
        <w:t xml:space="preserve"> problems</w:t>
      </w:r>
      <w:r w:rsidRPr="00633B19">
        <w:rPr>
          <w:sz w:val="16"/>
        </w:rPr>
        <w:t>.</w:t>
      </w:r>
    </w:p>
    <w:p w14:paraId="570C1EF1" w14:textId="77777777" w:rsidR="001951E4" w:rsidRPr="00633B19" w:rsidRDefault="001951E4" w:rsidP="001951E4">
      <w:pPr>
        <w:rPr>
          <w:sz w:val="16"/>
        </w:rPr>
      </w:pPr>
      <w:r w:rsidRPr="00633B19">
        <w:rPr>
          <w:sz w:val="16"/>
        </w:rPr>
        <w:t xml:space="preserve">The field of cliodynamics models how factors such as equality and demography correlate with political violence. </w:t>
      </w:r>
      <w:r>
        <w:rPr>
          <w:rStyle w:val="Emphasis"/>
        </w:rPr>
        <w:t>Statistical analysis</w:t>
      </w:r>
      <w:r w:rsidRPr="00633B19">
        <w:rPr>
          <w:sz w:val="16"/>
        </w:rPr>
        <w:t xml:space="preserve"> </w:t>
      </w:r>
      <w:r>
        <w:rPr>
          <w:rStyle w:val="StyleUnderline"/>
        </w:rPr>
        <w:t>of previous societies suggests</w:t>
      </w:r>
      <w:r w:rsidRPr="00633B19">
        <w:rPr>
          <w:sz w:val="16"/>
        </w:rPr>
        <w:t xml:space="preserve"> that this happens in </w:t>
      </w:r>
      <w:r>
        <w:rPr>
          <w:rStyle w:val="Emphasis"/>
        </w:rPr>
        <w:t>cycles</w:t>
      </w:r>
      <w:r w:rsidRPr="00633B19">
        <w:rPr>
          <w:sz w:val="16"/>
        </w:rPr>
        <w:t xml:space="preserve">. </w:t>
      </w:r>
      <w:r>
        <w:rPr>
          <w:rStyle w:val="StyleUnderline"/>
        </w:rPr>
        <w:t>As population increases</w:t>
      </w:r>
      <w:r w:rsidRPr="00633B19">
        <w:rPr>
          <w:sz w:val="16"/>
        </w:rPr>
        <w:t xml:space="preserve">, the supply of labour outstrips demand, </w:t>
      </w:r>
      <w:r>
        <w:rPr>
          <w:rStyle w:val="StyleUnderline"/>
        </w:rPr>
        <w:t xml:space="preserve">workers become cheap and society becomes top-heavy. This </w:t>
      </w:r>
      <w:r w:rsidRPr="00704E7A">
        <w:rPr>
          <w:rStyle w:val="StyleUnderline"/>
          <w:highlight w:val="cyan"/>
        </w:rPr>
        <w:t>inequality</w:t>
      </w:r>
      <w:r w:rsidRPr="00704E7A">
        <w:rPr>
          <w:sz w:val="16"/>
          <w:highlight w:val="cyan"/>
        </w:rPr>
        <w:t xml:space="preserve"> </w:t>
      </w:r>
      <w:r w:rsidRPr="00704E7A">
        <w:rPr>
          <w:rStyle w:val="Emphasis"/>
          <w:highlight w:val="cyan"/>
        </w:rPr>
        <w:t>undermines</w:t>
      </w:r>
      <w:r>
        <w:rPr>
          <w:rStyle w:val="Emphasis"/>
        </w:rPr>
        <w:t xml:space="preserve"> collective </w:t>
      </w:r>
      <w:r w:rsidRPr="00704E7A">
        <w:rPr>
          <w:rStyle w:val="Emphasis"/>
          <w:highlight w:val="cyan"/>
        </w:rPr>
        <w:t>solidarity</w:t>
      </w:r>
      <w:r w:rsidRPr="00704E7A">
        <w:rPr>
          <w:rStyle w:val="StyleUnderline"/>
          <w:highlight w:val="cyan"/>
        </w:rPr>
        <w:t xml:space="preserve"> and</w:t>
      </w:r>
      <w:r w:rsidRPr="00E75C6E">
        <w:rPr>
          <w:rStyle w:val="StyleUnderline"/>
        </w:rPr>
        <w:t xml:space="preserve"> </w:t>
      </w:r>
      <w:r>
        <w:rPr>
          <w:rStyle w:val="Emphasis"/>
        </w:rPr>
        <w:t xml:space="preserve">political </w:t>
      </w:r>
      <w:r w:rsidRPr="00704E7A">
        <w:rPr>
          <w:rStyle w:val="Emphasis"/>
          <w:highlight w:val="cyan"/>
        </w:rPr>
        <w:t>turbulence follows</w:t>
      </w:r>
      <w:r w:rsidRPr="00633B19">
        <w:rPr>
          <w:sz w:val="16"/>
        </w:rPr>
        <w:t>.</w:t>
      </w:r>
    </w:p>
    <w:p w14:paraId="070BDEF8" w14:textId="77777777" w:rsidR="001951E4" w:rsidRPr="00633B19" w:rsidRDefault="001951E4" w:rsidP="001951E4">
      <w:pPr>
        <w:rPr>
          <w:sz w:val="16"/>
        </w:rPr>
      </w:pPr>
      <w:r w:rsidRPr="00633B19">
        <w:rPr>
          <w:sz w:val="16"/>
        </w:rPr>
        <w:t>Complexity: Collapse expert and historian Joseph Tainter has proposed that societies eventually collapse under the weight of their own accumulated complexity and bureaucracy. Societies are problem-solving collectives that grow in complexity in order to overcome new issues. However, the returns from complexity eventually reach a point of diminishing returns. After this point, collapse will eventually ensue.</w:t>
      </w:r>
    </w:p>
    <w:p w14:paraId="6D757448" w14:textId="77777777" w:rsidR="001951E4" w:rsidRPr="00633B19" w:rsidRDefault="001951E4" w:rsidP="001951E4">
      <w:pPr>
        <w:rPr>
          <w:sz w:val="16"/>
        </w:rPr>
      </w:pPr>
      <w:r w:rsidRPr="00633B19">
        <w:rPr>
          <w:sz w:val="16"/>
        </w:rPr>
        <w:t>Another measure of increasing complexity is called Energy Return on Investment (EROI). This refers to the ratio between the amount of energy produced by a resource relative to the energy needed to obtain it. Like complexity, EROI appears to have a point of diminishing returns. In his book The Upside of Down, the political scientist Thomas Homer-Dixon observed that environmental degradation throughout the Roman Empire led to falling EROI from their staple energy source: crops of wheat and alfalfa. The empire fell alongside their EROI. Tainter also blames it as a chief culprit of collapse, including for the Mayan.</w:t>
      </w:r>
    </w:p>
    <w:p w14:paraId="4DFAE418" w14:textId="77777777" w:rsidR="001951E4" w:rsidRPr="00633B19" w:rsidRDefault="001951E4" w:rsidP="001951E4">
      <w:pPr>
        <w:rPr>
          <w:sz w:val="16"/>
        </w:rPr>
      </w:pPr>
      <w:r w:rsidRPr="00633B19">
        <w:rPr>
          <w:sz w:val="16"/>
        </w:rPr>
        <w:t>External Shocks: In other words, the “four horsemen”: war, natural disasters, famine and plagues. The Aztec Empire, for example, was brought to an end by Spanish invaders. Most early agrarian states were fleeting due to deadly epidemics. The concentration of humans and cattle in walled settlements with poor hygiene made disease outbreaks unavoidable and catastrophic. Sometimes disasters combined, as was the case with the Spanish introducing salmonella to the Americas.</w:t>
      </w:r>
    </w:p>
    <w:p w14:paraId="2D0D42F6" w14:textId="77777777" w:rsidR="001951E4" w:rsidRPr="00633B19" w:rsidRDefault="001951E4" w:rsidP="001951E4">
      <w:pPr>
        <w:rPr>
          <w:sz w:val="16"/>
        </w:rPr>
      </w:pPr>
      <w:r w:rsidRPr="00633B19">
        <w:rPr>
          <w:sz w:val="16"/>
        </w:rPr>
        <w:t>Randomness/Bad Luck: Statistical analysis on empiressuggests that collapse is random and independent of age. Evolutionary biologist and data scientist Indre Zliobaite and her colleagues have observed a similar pattern in the evolutionary record of species. A common explanation of this apparent randomness is the “Red Queen Effect”: if species are constantly fighting for survival in a changing environment with numerous competitors, extinction is a consistent possibility.</w:t>
      </w:r>
    </w:p>
    <w:p w14:paraId="70CEB3D3" w14:textId="77777777" w:rsidR="001951E4" w:rsidRPr="00633B19" w:rsidRDefault="001951E4" w:rsidP="001951E4">
      <w:pPr>
        <w:rPr>
          <w:sz w:val="16"/>
        </w:rPr>
      </w:pPr>
      <w:r w:rsidRPr="00633B19">
        <w:rPr>
          <w:sz w:val="16"/>
        </w:rPr>
        <w:t>Despite the abundance of books and articles, we don’t have a conclusive explanation as to why civilisations collapse. What we do know is this: the factors highlighted above can all contribute. Collapse is a tipping point phenomena, when compounding stressors overrun societal coping capacity.</w:t>
      </w:r>
    </w:p>
    <w:p w14:paraId="44D5AB66" w14:textId="77777777" w:rsidR="001951E4" w:rsidRPr="00633B19" w:rsidRDefault="001951E4" w:rsidP="001951E4">
      <w:pPr>
        <w:rPr>
          <w:sz w:val="16"/>
        </w:rPr>
      </w:pPr>
      <w:r w:rsidRPr="00633B19">
        <w:rPr>
          <w:sz w:val="16"/>
        </w:rPr>
        <w:t>We can examine these indicators of danger to see if our chance of collapse is falling or rising. Here are four of those possible metrics, measured over the past few decades:</w:t>
      </w:r>
    </w:p>
    <w:p w14:paraId="541D4ABC" w14:textId="77777777" w:rsidR="001951E4" w:rsidRPr="00633B19" w:rsidRDefault="001951E4" w:rsidP="001951E4">
      <w:pPr>
        <w:rPr>
          <w:sz w:val="16"/>
        </w:rPr>
      </w:pPr>
      <w:r w:rsidRPr="00633B19">
        <w:rPr>
          <w:sz w:val="16"/>
        </w:rPr>
        <w:t>&lt;&lt;IMAGE OMITTED&gt;&gt;</w:t>
      </w:r>
    </w:p>
    <w:p w14:paraId="02C8F09B" w14:textId="77777777" w:rsidR="001951E4" w:rsidRPr="00633B19" w:rsidRDefault="001951E4" w:rsidP="001951E4">
      <w:pPr>
        <w:rPr>
          <w:sz w:val="16"/>
        </w:rPr>
      </w:pPr>
      <w:r w:rsidRPr="00633B19">
        <w:rPr>
          <w:sz w:val="16"/>
        </w:rPr>
        <w:t>Temperature is a clear metric for climate change, GDP is a proxy for complexity and the ecological footprint is an indicator for environmental degradation. Each of these has been trending steeply upwards.</w:t>
      </w:r>
    </w:p>
    <w:p w14:paraId="71C329C5" w14:textId="77777777" w:rsidR="001951E4" w:rsidRPr="00633B19" w:rsidRDefault="001951E4" w:rsidP="001951E4">
      <w:pPr>
        <w:rPr>
          <w:sz w:val="16"/>
        </w:rPr>
      </w:pPr>
      <w:r w:rsidRPr="00633B19">
        <w:rPr>
          <w:sz w:val="16"/>
        </w:rPr>
        <w:t>Inequality is more difficult to calculate. The typical measurement of the Gini Index suggests that inequality has decreased slightly globally (although it is increasing within countries). However, the Gini Index can be misleading as it only measures relative changes in income. In other words, if two individuals earning $1 and $100,000 both doubled their income, the Gini would show no change. But the gap between the two would have jumped from $99,999 to $198,000.</w:t>
      </w:r>
    </w:p>
    <w:p w14:paraId="67266500" w14:textId="77777777" w:rsidR="001951E4" w:rsidRPr="00633B19" w:rsidRDefault="001951E4" w:rsidP="001951E4">
      <w:pPr>
        <w:rPr>
          <w:sz w:val="16"/>
        </w:rPr>
      </w:pPr>
      <w:r w:rsidRPr="00633B19">
        <w:rPr>
          <w:sz w:val="16"/>
        </w:rPr>
        <w:t xml:space="preserve">Because of this, I have also depicted the income share of the global top 1%. </w:t>
      </w:r>
      <w:r>
        <w:rPr>
          <w:rStyle w:val="StyleUnderline"/>
        </w:rPr>
        <w:t xml:space="preserve">The 1% have increased in their share of global income from approximately 16% in 1980 to over 20% today. Importantly, </w:t>
      </w:r>
      <w:r w:rsidRPr="00633B19">
        <w:rPr>
          <w:rStyle w:val="Emphasis"/>
        </w:rPr>
        <w:t>wealth inequality</w:t>
      </w:r>
      <w:r w:rsidRPr="00633B19">
        <w:rPr>
          <w:rStyle w:val="StyleUnderline"/>
        </w:rPr>
        <w:t xml:space="preserve"> is even </w:t>
      </w:r>
      <w:r w:rsidRPr="00633B19">
        <w:rPr>
          <w:rStyle w:val="Emphasis"/>
        </w:rPr>
        <w:t>worse</w:t>
      </w:r>
      <w:r>
        <w:rPr>
          <w:rStyle w:val="StyleUnderline"/>
        </w:rPr>
        <w:t xml:space="preserve">. The share of global wealth from the 1% has swelled from 25-30% in the 1980s to approximately </w:t>
      </w:r>
      <w:r>
        <w:rPr>
          <w:rStyle w:val="Emphasis"/>
        </w:rPr>
        <w:t>40% in 2016</w:t>
      </w:r>
      <w:r>
        <w:rPr>
          <w:rStyle w:val="StyleUnderline"/>
        </w:rPr>
        <w:t xml:space="preserve">. The reality is likely to be starker as these numbers do not capture wealth and income </w:t>
      </w:r>
      <w:r w:rsidRPr="00633B19">
        <w:rPr>
          <w:rStyle w:val="Emphasis"/>
        </w:rPr>
        <w:t>siphoned</w:t>
      </w:r>
      <w:r w:rsidRPr="00633B19">
        <w:rPr>
          <w:rStyle w:val="StyleUnderline"/>
        </w:rPr>
        <w:t xml:space="preserve"> into overseas </w:t>
      </w:r>
      <w:r w:rsidRPr="00633B19">
        <w:rPr>
          <w:rStyle w:val="Emphasis"/>
        </w:rPr>
        <w:t>tax havens</w:t>
      </w:r>
      <w:r w:rsidRPr="00633B19">
        <w:rPr>
          <w:sz w:val="16"/>
        </w:rPr>
        <w:t>.</w:t>
      </w:r>
    </w:p>
    <w:p w14:paraId="46FD9A46" w14:textId="77777777" w:rsidR="001951E4" w:rsidRPr="00633B19" w:rsidRDefault="001951E4" w:rsidP="001951E4">
      <w:pPr>
        <w:rPr>
          <w:sz w:val="16"/>
        </w:rPr>
      </w:pPr>
      <w:r w:rsidRPr="00633B19">
        <w:rPr>
          <w:sz w:val="16"/>
        </w:rPr>
        <w:t>Studies suggest that the EROI for fossil fuels has been steadily decreasing over time as the easiest to reach and richest reserves are depleted. Unfortunately, most renewable replacements, such as solar, have a markedly lower EROI, largely due to their energy density and the rare earth metals and manufacturing required to produce them.</w:t>
      </w:r>
    </w:p>
    <w:p w14:paraId="0A145124" w14:textId="77777777" w:rsidR="001951E4" w:rsidRPr="00633B19" w:rsidRDefault="001951E4" w:rsidP="001951E4">
      <w:pPr>
        <w:rPr>
          <w:sz w:val="16"/>
        </w:rPr>
      </w:pPr>
      <w:r w:rsidRPr="00633B19">
        <w:rPr>
          <w:sz w:val="16"/>
        </w:rPr>
        <w:t>This has led much of the literature to discuss the possibility of an “energy cliff” as EROI declines to a point where current societal levels of affluence can no longer be maintained. The energy cliff need not be terminal if renewable technologies continue to improve and energy efficiency measures are speedily implemented.</w:t>
      </w:r>
    </w:p>
    <w:p w14:paraId="48798029" w14:textId="77777777" w:rsidR="001951E4" w:rsidRPr="00633B19" w:rsidRDefault="001951E4" w:rsidP="001951E4">
      <w:pPr>
        <w:rPr>
          <w:sz w:val="16"/>
        </w:rPr>
      </w:pPr>
      <w:r w:rsidRPr="00633B19">
        <w:rPr>
          <w:sz w:val="16"/>
        </w:rPr>
        <w:t>Measures of resilience</w:t>
      </w:r>
    </w:p>
    <w:p w14:paraId="78367391" w14:textId="77777777" w:rsidR="001951E4" w:rsidRPr="00633B19" w:rsidRDefault="001951E4" w:rsidP="001951E4">
      <w:pPr>
        <w:rPr>
          <w:sz w:val="16"/>
        </w:rPr>
      </w:pPr>
      <w:r w:rsidRPr="00633B19">
        <w:rPr>
          <w:sz w:val="16"/>
        </w:rPr>
        <w:t>The somewhat reassuring news is that collapse metrics are not the entire picture. Societal resilience may be able to delay or prevent collapse.</w:t>
      </w:r>
    </w:p>
    <w:p w14:paraId="5BFC773D" w14:textId="77777777" w:rsidR="001951E4" w:rsidRPr="00633B19" w:rsidRDefault="001951E4" w:rsidP="001951E4">
      <w:pPr>
        <w:rPr>
          <w:sz w:val="16"/>
        </w:rPr>
      </w:pPr>
      <w:r w:rsidRPr="00633B19">
        <w:rPr>
          <w:sz w:val="16"/>
        </w:rPr>
        <w:t>For example, globally “economic diversity” – a measurement of the diversity and sophistication of country exports – is greater today than it was in the 1960s and 1970s, as measured by the Economic Complexity Index (ECI). Nations are, on average, less reliant on single types of exports than they once were. For example, a nation that had diversified beyond only exporting agricultural products would be more likely to weather ecological degradation or the loss of trading partners. The ECI also measures the knowledge-intensity of exports. More skilled populations may have a greater capacity to respond to crises as they arise.</w:t>
      </w:r>
    </w:p>
    <w:p w14:paraId="7F7738D9" w14:textId="77777777" w:rsidR="001951E4" w:rsidRPr="00633B19" w:rsidRDefault="001951E4" w:rsidP="001951E4">
      <w:pPr>
        <w:rPr>
          <w:sz w:val="16"/>
        </w:rPr>
      </w:pPr>
      <w:r w:rsidRPr="00633B19">
        <w:rPr>
          <w:sz w:val="16"/>
        </w:rPr>
        <w:t>Similarly, innovation – as measured by per capita patent applications– is also rising. In theory, a civilisation might be less vulnerable to collapse if new technologies can mitigate against pressures such as climate change.</w:t>
      </w:r>
    </w:p>
    <w:p w14:paraId="1BCCC6EF" w14:textId="77777777" w:rsidR="001951E4" w:rsidRPr="00633B19" w:rsidRDefault="001951E4" w:rsidP="001951E4">
      <w:pPr>
        <w:rPr>
          <w:sz w:val="16"/>
        </w:rPr>
      </w:pPr>
      <w:r w:rsidRPr="00633B19">
        <w:rPr>
          <w:sz w:val="16"/>
        </w:rPr>
        <w:t>It’s also possible that “collapse” can happen without violent catastrophe. As Rachel Nuwer wrote on BBC Future in 2017, “in some cases, civilisations simply fade out of existence – becoming the stuff of history not with a bang but a whimper”.</w:t>
      </w:r>
    </w:p>
    <w:p w14:paraId="19F87A18" w14:textId="77777777" w:rsidR="001951E4" w:rsidRPr="00633B19" w:rsidRDefault="001951E4" w:rsidP="001951E4">
      <w:pPr>
        <w:rPr>
          <w:sz w:val="16"/>
        </w:rPr>
      </w:pPr>
      <w:r w:rsidRPr="00633B19">
        <w:rPr>
          <w:sz w:val="16"/>
        </w:rPr>
        <w:t xml:space="preserve">Still, when we look at all these collapse and resilience indicators as a whole, </w:t>
      </w:r>
      <w:r>
        <w:rPr>
          <w:rStyle w:val="StyleUnderline"/>
        </w:rPr>
        <w:t>the</w:t>
      </w:r>
      <w:r w:rsidRPr="00633B19">
        <w:rPr>
          <w:sz w:val="16"/>
        </w:rPr>
        <w:t xml:space="preserve"> </w:t>
      </w:r>
      <w:r>
        <w:rPr>
          <w:rStyle w:val="Emphasis"/>
        </w:rPr>
        <w:t>message is clear</w:t>
      </w:r>
      <w:r w:rsidRPr="00633B19">
        <w:rPr>
          <w:sz w:val="16"/>
        </w:rPr>
        <w:t xml:space="preserve"> </w:t>
      </w:r>
      <w:r>
        <w:rPr>
          <w:rStyle w:val="StyleUnderline"/>
        </w:rPr>
        <w:t xml:space="preserve">that we should </w:t>
      </w:r>
      <w:r>
        <w:rPr>
          <w:rStyle w:val="Emphasis"/>
        </w:rPr>
        <w:t>not be complacent</w:t>
      </w:r>
      <w:r w:rsidRPr="00633B19">
        <w:rPr>
          <w:sz w:val="16"/>
        </w:rPr>
        <w:t xml:space="preserve">. There are some reasons to be optimistic, thanks to our ability to innovate and diversify away from disaster. Yet the world is worsening in areas that have contributed to the collapse of previous societies. The climate is changing, </w:t>
      </w:r>
      <w:r>
        <w:rPr>
          <w:rStyle w:val="StyleUnderline"/>
        </w:rPr>
        <w:t xml:space="preserve">the gap between the rich and poor is </w:t>
      </w:r>
      <w:r>
        <w:rPr>
          <w:rStyle w:val="Emphasis"/>
        </w:rPr>
        <w:t>widening</w:t>
      </w:r>
      <w:r w:rsidRPr="00633B19">
        <w:rPr>
          <w:sz w:val="16"/>
        </w:rPr>
        <w:t>, the world is becoming increasingly complex, and our demands on the environment are outstripping planetary carrying capacity.</w:t>
      </w:r>
    </w:p>
    <w:p w14:paraId="6C70B831" w14:textId="77777777" w:rsidR="001951E4" w:rsidRPr="00633B19" w:rsidRDefault="001951E4" w:rsidP="001951E4">
      <w:pPr>
        <w:rPr>
          <w:sz w:val="16"/>
        </w:rPr>
      </w:pPr>
      <w:r w:rsidRPr="00633B19">
        <w:rPr>
          <w:sz w:val="16"/>
        </w:rPr>
        <w:t>The rungless ladder</w:t>
      </w:r>
    </w:p>
    <w:p w14:paraId="3B5728F6" w14:textId="77777777" w:rsidR="001951E4" w:rsidRPr="00633B19" w:rsidRDefault="001951E4" w:rsidP="001951E4">
      <w:pPr>
        <w:rPr>
          <w:sz w:val="16"/>
        </w:rPr>
      </w:pPr>
      <w:r w:rsidRPr="00633B19">
        <w:rPr>
          <w:sz w:val="16"/>
        </w:rPr>
        <w:t xml:space="preserve">That's not all. Worryingly, </w:t>
      </w:r>
      <w:r>
        <w:rPr>
          <w:rStyle w:val="StyleUnderline"/>
        </w:rPr>
        <w:t xml:space="preserve">the world is now deeply </w:t>
      </w:r>
      <w:r>
        <w:rPr>
          <w:rStyle w:val="Emphasis"/>
        </w:rPr>
        <w:t>interconnected</w:t>
      </w:r>
      <w:r w:rsidRPr="00633B19">
        <w:rPr>
          <w:sz w:val="16"/>
        </w:rPr>
        <w:t xml:space="preserve"> and interdependent. In the past, collapse was confined to regions – it was a temporary setback, and people often could easily return to agrarian or hunter-gatherer lifestyles. For many, it was even a welcome reprieve from the oppression of early states. Moreover, the weapons available during social disorder were rudimentary: swords, arrows and occasionally guns.</w:t>
      </w:r>
    </w:p>
    <w:p w14:paraId="19CB3445" w14:textId="77777777" w:rsidR="001951E4" w:rsidRPr="00633B19" w:rsidRDefault="001951E4" w:rsidP="001951E4">
      <w:pPr>
        <w:rPr>
          <w:sz w:val="16"/>
        </w:rPr>
      </w:pPr>
      <w:r w:rsidRPr="00633B19">
        <w:rPr>
          <w:sz w:val="16"/>
        </w:rPr>
        <w:t xml:space="preserve">Today, </w:t>
      </w:r>
      <w:r>
        <w:rPr>
          <w:rStyle w:val="StyleUnderline"/>
        </w:rPr>
        <w:t xml:space="preserve">societal </w:t>
      </w:r>
      <w:r w:rsidRPr="00704E7A">
        <w:rPr>
          <w:rStyle w:val="StyleUnderline"/>
          <w:highlight w:val="cyan"/>
        </w:rPr>
        <w:t>collapse is</w:t>
      </w:r>
      <w:r>
        <w:rPr>
          <w:rStyle w:val="StyleUnderline"/>
        </w:rPr>
        <w:t xml:space="preserve"> a more </w:t>
      </w:r>
      <w:r w:rsidRPr="00704E7A">
        <w:rPr>
          <w:rStyle w:val="Emphasis"/>
          <w:highlight w:val="cyan"/>
        </w:rPr>
        <w:t>treacherous</w:t>
      </w:r>
      <w:r>
        <w:rPr>
          <w:rStyle w:val="Emphasis"/>
        </w:rPr>
        <w:t xml:space="preserve"> prospect</w:t>
      </w:r>
      <w:r>
        <w:rPr>
          <w:rStyle w:val="StyleUnderline"/>
        </w:rPr>
        <w:t xml:space="preserve">. The </w:t>
      </w:r>
      <w:r w:rsidRPr="00704E7A">
        <w:rPr>
          <w:rStyle w:val="StyleUnderline"/>
          <w:highlight w:val="cyan"/>
        </w:rPr>
        <w:t>weapons available</w:t>
      </w:r>
      <w:r>
        <w:rPr>
          <w:rStyle w:val="StyleUnderline"/>
        </w:rPr>
        <w:t xml:space="preserve"> to a state, and sometimes even groups, </w:t>
      </w:r>
      <w:r w:rsidRPr="00704E7A">
        <w:rPr>
          <w:rStyle w:val="StyleUnderline"/>
          <w:highlight w:val="cyan"/>
        </w:rPr>
        <w:t>during</w:t>
      </w:r>
      <w:r>
        <w:rPr>
          <w:rStyle w:val="StyleUnderline"/>
        </w:rPr>
        <w:t xml:space="preserve"> a </w:t>
      </w:r>
      <w:r w:rsidRPr="00704E7A">
        <w:rPr>
          <w:rStyle w:val="StyleUnderline"/>
          <w:highlight w:val="cyan"/>
        </w:rPr>
        <w:t>breakdown</w:t>
      </w:r>
      <w:r>
        <w:rPr>
          <w:rStyle w:val="StyleUnderline"/>
        </w:rPr>
        <w:t xml:space="preserve"> now </w:t>
      </w:r>
      <w:r w:rsidRPr="00704E7A">
        <w:rPr>
          <w:rStyle w:val="StyleUnderline"/>
          <w:highlight w:val="cyan"/>
        </w:rPr>
        <w:t xml:space="preserve">range from </w:t>
      </w:r>
      <w:r w:rsidRPr="00704E7A">
        <w:rPr>
          <w:rStyle w:val="Emphasis"/>
          <w:highlight w:val="cyan"/>
        </w:rPr>
        <w:t>bio</w:t>
      </w:r>
      <w:r>
        <w:rPr>
          <w:rStyle w:val="StyleUnderline"/>
        </w:rPr>
        <w:t xml:space="preserve">logical </w:t>
      </w:r>
      <w:r w:rsidRPr="00704E7A">
        <w:rPr>
          <w:rStyle w:val="Emphasis"/>
          <w:highlight w:val="cyan"/>
        </w:rPr>
        <w:t>agents to nuc</w:t>
      </w:r>
      <w:r>
        <w:rPr>
          <w:rStyle w:val="StyleUnderline"/>
        </w:rPr>
        <w:t>lear weapon</w:t>
      </w:r>
      <w:r w:rsidRPr="00704E7A">
        <w:rPr>
          <w:rStyle w:val="Emphasis"/>
          <w:highlight w:val="cyan"/>
        </w:rPr>
        <w:t>s</w:t>
      </w:r>
      <w:r w:rsidRPr="00633B19">
        <w:rPr>
          <w:sz w:val="16"/>
        </w:rPr>
        <w:t xml:space="preserve">. New instruments of violence, such as </w:t>
      </w:r>
      <w:r>
        <w:rPr>
          <w:rStyle w:val="Emphasis"/>
        </w:rPr>
        <w:t xml:space="preserve">lethal </w:t>
      </w:r>
      <w:r w:rsidRPr="00704E7A">
        <w:rPr>
          <w:rStyle w:val="Emphasis"/>
          <w:highlight w:val="cyan"/>
        </w:rPr>
        <w:t>autonomous weapons</w:t>
      </w:r>
      <w:r w:rsidRPr="00633B19">
        <w:rPr>
          <w:sz w:val="16"/>
        </w:rPr>
        <w:t xml:space="preserve">, may be available </w:t>
      </w:r>
      <w:r>
        <w:rPr>
          <w:rStyle w:val="StyleUnderline"/>
        </w:rPr>
        <w:t xml:space="preserve">in the </w:t>
      </w:r>
      <w:r>
        <w:rPr>
          <w:rStyle w:val="Emphasis"/>
        </w:rPr>
        <w:t>near future</w:t>
      </w:r>
      <w:r>
        <w:rPr>
          <w:rStyle w:val="StyleUnderline"/>
        </w:rPr>
        <w:t>. People are increasingly</w:t>
      </w:r>
      <w:r w:rsidRPr="00633B19">
        <w:rPr>
          <w:sz w:val="16"/>
        </w:rPr>
        <w:t xml:space="preserve"> </w:t>
      </w:r>
      <w:r>
        <w:rPr>
          <w:rStyle w:val="Emphasis"/>
        </w:rPr>
        <w:t>specialised</w:t>
      </w:r>
      <w:r w:rsidRPr="00633B19">
        <w:rPr>
          <w:sz w:val="16"/>
        </w:rPr>
        <w:t xml:space="preserve"> </w:t>
      </w:r>
      <w:r>
        <w:rPr>
          <w:rStyle w:val="StyleUnderline"/>
        </w:rPr>
        <w:t>and</w:t>
      </w:r>
      <w:r w:rsidRPr="00633B19">
        <w:rPr>
          <w:sz w:val="16"/>
        </w:rPr>
        <w:t xml:space="preserve"> </w:t>
      </w:r>
      <w:r>
        <w:rPr>
          <w:rStyle w:val="Emphasis"/>
        </w:rPr>
        <w:t>disconnected from</w:t>
      </w:r>
      <w:r w:rsidRPr="00633B19">
        <w:rPr>
          <w:sz w:val="16"/>
        </w:rPr>
        <w:t xml:space="preserve"> the </w:t>
      </w:r>
      <w:r>
        <w:rPr>
          <w:rStyle w:val="Emphasis"/>
        </w:rPr>
        <w:t>production</w:t>
      </w:r>
      <w:r w:rsidRPr="00633B19">
        <w:rPr>
          <w:sz w:val="16"/>
        </w:rPr>
        <w:t xml:space="preserve"> </w:t>
      </w:r>
      <w:r>
        <w:rPr>
          <w:rStyle w:val="StyleUnderline"/>
        </w:rPr>
        <w:t>of food and basic goods.</w:t>
      </w:r>
      <w:r w:rsidRPr="00633B19">
        <w:rPr>
          <w:sz w:val="16"/>
        </w:rPr>
        <w:t xml:space="preserve"> And a changing climate may irreparably damage our ability to return to simple farming practices.</w:t>
      </w:r>
    </w:p>
    <w:p w14:paraId="23A0F8CF" w14:textId="77777777" w:rsidR="001951E4" w:rsidRPr="00633B19" w:rsidRDefault="001951E4" w:rsidP="001951E4">
      <w:pPr>
        <w:rPr>
          <w:sz w:val="16"/>
        </w:rPr>
      </w:pPr>
      <w:r w:rsidRPr="00633B19">
        <w:rPr>
          <w:sz w:val="16"/>
        </w:rPr>
        <w:t>Think of civilisation as a poorly-built ladder. As you climb, each step that you used falls away. A fall from a height of just a few rungs is fine. Yet the higher you climb, the larger the fall. Eventually, once you reach a sufficient height, any drop from the ladder is fatal.</w:t>
      </w:r>
    </w:p>
    <w:p w14:paraId="7175EA73" w14:textId="77777777" w:rsidR="001951E4" w:rsidRPr="00633B19" w:rsidRDefault="001951E4" w:rsidP="001951E4">
      <w:pPr>
        <w:rPr>
          <w:sz w:val="16"/>
        </w:rPr>
      </w:pPr>
      <w:r w:rsidRPr="00704E7A">
        <w:rPr>
          <w:rStyle w:val="StyleUnderline"/>
          <w:highlight w:val="cyan"/>
        </w:rPr>
        <w:t>With</w:t>
      </w:r>
      <w:r>
        <w:rPr>
          <w:rStyle w:val="StyleUnderline"/>
        </w:rPr>
        <w:t xml:space="preserve"> the proliferation of </w:t>
      </w:r>
      <w:r w:rsidRPr="00704E7A">
        <w:rPr>
          <w:rStyle w:val="Emphasis"/>
          <w:highlight w:val="cyan"/>
        </w:rPr>
        <w:t>nuc</w:t>
      </w:r>
      <w:r>
        <w:rPr>
          <w:rStyle w:val="StyleUnderline"/>
        </w:rPr>
        <w:t>lear weapon</w:t>
      </w:r>
      <w:r w:rsidRPr="00704E7A">
        <w:rPr>
          <w:rStyle w:val="Emphasis"/>
          <w:highlight w:val="cyan"/>
        </w:rPr>
        <w:t>s</w:t>
      </w:r>
      <w:r w:rsidRPr="00704E7A">
        <w:rPr>
          <w:rStyle w:val="StyleUnderline"/>
          <w:highlight w:val="cyan"/>
        </w:rPr>
        <w:t>, we</w:t>
      </w:r>
      <w:r>
        <w:rPr>
          <w:rStyle w:val="StyleUnderline"/>
        </w:rPr>
        <w:t xml:space="preserve"> may </w:t>
      </w:r>
      <w:r w:rsidRPr="00704E7A">
        <w:rPr>
          <w:rStyle w:val="StyleUnderline"/>
          <w:highlight w:val="cyan"/>
        </w:rPr>
        <w:t>have</w:t>
      </w:r>
      <w:r>
        <w:rPr>
          <w:rStyle w:val="StyleUnderline"/>
        </w:rPr>
        <w:t xml:space="preserve"> already </w:t>
      </w:r>
      <w:r w:rsidRPr="00704E7A">
        <w:rPr>
          <w:rStyle w:val="StyleUnderline"/>
          <w:highlight w:val="cyan"/>
        </w:rPr>
        <w:t>reached</w:t>
      </w:r>
      <w:r>
        <w:rPr>
          <w:rStyle w:val="StyleUnderline"/>
        </w:rPr>
        <w:t xml:space="preserve"> this point of </w:t>
      </w:r>
      <w:r w:rsidRPr="00704E7A">
        <w:rPr>
          <w:rStyle w:val="StyleUnderline"/>
          <w:highlight w:val="cyan"/>
        </w:rPr>
        <w:t xml:space="preserve">civilisational “terminal velocity”. </w:t>
      </w:r>
      <w:r w:rsidRPr="00704E7A">
        <w:rPr>
          <w:rStyle w:val="Emphasis"/>
          <w:highlight w:val="cyan"/>
        </w:rPr>
        <w:t>Any collapse</w:t>
      </w:r>
      <w:r w:rsidRPr="00633B19">
        <w:rPr>
          <w:sz w:val="16"/>
        </w:rPr>
        <w:t xml:space="preserve"> – any fall from the ladder – </w:t>
      </w:r>
      <w:r w:rsidRPr="00704E7A">
        <w:rPr>
          <w:rStyle w:val="StyleUnderline"/>
          <w:highlight w:val="cyan"/>
        </w:rPr>
        <w:t>risks being</w:t>
      </w:r>
      <w:r>
        <w:rPr>
          <w:rStyle w:val="StyleUnderline"/>
        </w:rPr>
        <w:t xml:space="preserve"> </w:t>
      </w:r>
      <w:r>
        <w:rPr>
          <w:rStyle w:val="Emphasis"/>
        </w:rPr>
        <w:t>permanent</w:t>
      </w:r>
      <w:r w:rsidRPr="00633B19">
        <w:rPr>
          <w:sz w:val="16"/>
        </w:rPr>
        <w:t xml:space="preserve">. Nuclear war in itself could result in </w:t>
      </w:r>
      <w:r>
        <w:rPr>
          <w:rStyle w:val="StyleUnderline"/>
        </w:rPr>
        <w:t>an</w:t>
      </w:r>
      <w:r w:rsidRPr="00633B19">
        <w:rPr>
          <w:sz w:val="16"/>
        </w:rPr>
        <w:t xml:space="preserve"> </w:t>
      </w:r>
      <w:r w:rsidRPr="00704E7A">
        <w:rPr>
          <w:rStyle w:val="Emphasis"/>
          <w:highlight w:val="cyan"/>
        </w:rPr>
        <w:t>existential</w:t>
      </w:r>
      <w:r>
        <w:rPr>
          <w:rStyle w:val="Emphasis"/>
        </w:rPr>
        <w:t xml:space="preserve"> risk</w:t>
      </w:r>
      <w:r w:rsidRPr="00E75C6E">
        <w:rPr>
          <w:rStyle w:val="StyleUnderline"/>
        </w:rPr>
        <w:t xml:space="preserve">: </w:t>
      </w:r>
      <w:r>
        <w:rPr>
          <w:rStyle w:val="StyleUnderline"/>
        </w:rPr>
        <w:t>either</w:t>
      </w:r>
      <w:r w:rsidRPr="00633B19">
        <w:rPr>
          <w:sz w:val="16"/>
        </w:rPr>
        <w:t xml:space="preserve"> the </w:t>
      </w:r>
      <w:r w:rsidRPr="00704E7A">
        <w:rPr>
          <w:rStyle w:val="Emphasis"/>
          <w:highlight w:val="cyan"/>
        </w:rPr>
        <w:t>extinction of our species</w:t>
      </w:r>
      <w:r w:rsidRPr="00633B19">
        <w:rPr>
          <w:sz w:val="16"/>
        </w:rPr>
        <w:t xml:space="preserve">, </w:t>
      </w:r>
      <w:r>
        <w:rPr>
          <w:rStyle w:val="StyleUnderline"/>
        </w:rPr>
        <w:t xml:space="preserve">or a </w:t>
      </w:r>
      <w:r w:rsidRPr="00633B19">
        <w:rPr>
          <w:rStyle w:val="StyleUnderline"/>
        </w:rPr>
        <w:t xml:space="preserve">permanent </w:t>
      </w:r>
      <w:r w:rsidRPr="00633B19">
        <w:rPr>
          <w:rStyle w:val="Emphasis"/>
        </w:rPr>
        <w:t>catapult</w:t>
      </w:r>
      <w:r w:rsidRPr="00633B19">
        <w:rPr>
          <w:rStyle w:val="StyleUnderline"/>
        </w:rPr>
        <w:t xml:space="preserve"> back to the </w:t>
      </w:r>
      <w:r w:rsidRPr="00633B19">
        <w:rPr>
          <w:rStyle w:val="Emphasis"/>
        </w:rPr>
        <w:t>Stone Age</w:t>
      </w:r>
      <w:r w:rsidRPr="00633B19">
        <w:rPr>
          <w:sz w:val="16"/>
        </w:rPr>
        <w:t>.</w:t>
      </w:r>
    </w:p>
    <w:p w14:paraId="079E0427" w14:textId="653F22C7" w:rsidR="001951E4" w:rsidRPr="001951E4" w:rsidRDefault="001951E4" w:rsidP="001951E4">
      <w:pPr>
        <w:rPr>
          <w:sz w:val="16"/>
        </w:rPr>
      </w:pPr>
      <w:r w:rsidRPr="00633B19">
        <w:rPr>
          <w:sz w:val="16"/>
        </w:rPr>
        <w:t xml:space="preserve">While we are becoming more economically powerful and resilient, our technological capabilities also present </w:t>
      </w:r>
      <w:r>
        <w:rPr>
          <w:rStyle w:val="StyleUnderline"/>
        </w:rPr>
        <w:t>unprecedented threats</w:t>
      </w:r>
      <w:r w:rsidRPr="00633B19">
        <w:rPr>
          <w:sz w:val="16"/>
        </w:rPr>
        <w:t xml:space="preserve"> that no civilisation has had to contend with. For example, the climatic changes we face are of a different nature to what undid the Maya or Anazasi. They </w:t>
      </w:r>
      <w:r>
        <w:rPr>
          <w:rStyle w:val="StyleUnderline"/>
        </w:rPr>
        <w:t xml:space="preserve">are global, human-driven, quicker, and </w:t>
      </w:r>
      <w:r w:rsidRPr="00633B19">
        <w:rPr>
          <w:rStyle w:val="StyleUnderline"/>
        </w:rPr>
        <w:t>more s</w:t>
      </w:r>
      <w:r>
        <w:rPr>
          <w:rStyle w:val="StyleUnderline"/>
        </w:rPr>
        <w:t>evere</w:t>
      </w:r>
      <w:r w:rsidRPr="00633B19">
        <w:rPr>
          <w:sz w:val="16"/>
        </w:rPr>
        <w:t>.</w:t>
      </w:r>
    </w:p>
    <w:p w14:paraId="1F384FEF" w14:textId="343EBA99" w:rsidR="00B20B0F" w:rsidRDefault="00FC05B8" w:rsidP="00B20B0F">
      <w:pPr>
        <w:pStyle w:val="Heading3"/>
      </w:pPr>
      <w:r>
        <w:t>1NC</w:t>
      </w:r>
    </w:p>
    <w:p w14:paraId="22E5E393" w14:textId="2BFC938E" w:rsidR="008D0207" w:rsidRPr="008D0207" w:rsidRDefault="008D0207" w:rsidP="008D0207">
      <w:pPr>
        <w:pStyle w:val="Heading4"/>
      </w:pPr>
      <w:r>
        <w:t>Futurity K</w:t>
      </w:r>
    </w:p>
    <w:p w14:paraId="4E5F3C3F" w14:textId="77777777" w:rsidR="00B20B0F" w:rsidRPr="00BD6D10" w:rsidRDefault="00B20B0F" w:rsidP="00B20B0F">
      <w:pPr>
        <w:pStyle w:val="Heading4"/>
      </w:pPr>
      <w:r>
        <w:t>Affirming maladaption</w:t>
      </w:r>
      <w:r w:rsidRPr="00BD6D10">
        <w:t xml:space="preserve"> </w:t>
      </w:r>
      <w:r w:rsidRPr="00BD6D10">
        <w:rPr>
          <w:u w:val="single"/>
        </w:rPr>
        <w:t>locks in</w:t>
      </w:r>
      <w:r w:rsidRPr="00BD6D10">
        <w:t xml:space="preserve"> a </w:t>
      </w:r>
      <w:r w:rsidRPr="00BD6D10">
        <w:rPr>
          <w:u w:val="single"/>
        </w:rPr>
        <w:t>purely reactionary</w:t>
      </w:r>
      <w:r w:rsidRPr="00BD6D10">
        <w:t xml:space="preserve"> politics that </w:t>
      </w:r>
      <w:r w:rsidRPr="00BD6D10">
        <w:rPr>
          <w:u w:val="single"/>
        </w:rPr>
        <w:t>actively precludes</w:t>
      </w:r>
      <w:r w:rsidRPr="00BD6D10">
        <w:t xml:space="preserve"> imagining </w:t>
      </w:r>
      <w:r>
        <w:t>positive articulations</w:t>
      </w:r>
      <w:r w:rsidRPr="00BD6D10">
        <w:t xml:space="preserve"> of hopeful futures---</w:t>
      </w:r>
      <w:r w:rsidRPr="00BD6D10">
        <w:rPr>
          <w:u w:val="single"/>
        </w:rPr>
        <w:t>shuts down</w:t>
      </w:r>
      <w:r w:rsidRPr="00BD6D10">
        <w:t xml:space="preserve"> potential roles for queer </w:t>
      </w:r>
      <w:r>
        <w:t xml:space="preserve">and trans </w:t>
      </w:r>
      <w:r w:rsidRPr="00BD6D10">
        <w:t xml:space="preserve">resistance to global inequality, environmental destruction, and climate change </w:t>
      </w:r>
    </w:p>
    <w:p w14:paraId="36970E1C" w14:textId="77777777" w:rsidR="00B20B0F" w:rsidRPr="00BD6D10" w:rsidRDefault="00B20B0F" w:rsidP="00B20B0F">
      <w:r w:rsidRPr="00BD6D10">
        <w:t xml:space="preserve">Kim Q. </w:t>
      </w:r>
      <w:r w:rsidRPr="00BD6D10">
        <w:rPr>
          <w:rStyle w:val="Style13ptBold"/>
        </w:rPr>
        <w:t>Hall 14</w:t>
      </w:r>
      <w:r w:rsidRPr="00BD6D10">
        <w:t xml:space="preserve">, Professor of Philosophy and Faculty Affiliate of Women's Studies and Sustainable Development, Appalachian State University, 2014, “No Failure: Climate Change, Radical Hope, and Queer Crip Feminist Eco-Futures,” Radical Philosophy Review, Vol. 17, No. 1, p. 203-225 </w:t>
      </w:r>
    </w:p>
    <w:p w14:paraId="5C051E1D" w14:textId="77777777" w:rsidR="00B20B0F" w:rsidRPr="00BD6D10" w:rsidRDefault="00B20B0F" w:rsidP="00B20B0F">
      <w:pPr>
        <w:rPr>
          <w:sz w:val="16"/>
        </w:rPr>
      </w:pPr>
      <w:r w:rsidRPr="00BD6D10">
        <w:rPr>
          <w:sz w:val="16"/>
        </w:rPr>
        <w:t xml:space="preserve">While J. Jack Halberstam has critiqued the absence, in Edelman and others, of any reflection on what a queer politics of no future might look like in the world and how it might speak to the material lives of queers, he nonetheless shares Edelman’s critique of reproductive futurity. </w:t>
      </w:r>
      <w:r w:rsidRPr="00BD6D10">
        <w:rPr>
          <w:rStyle w:val="StyleUnderline"/>
        </w:rPr>
        <w:t>Halberstam’s critique of the future emphasizes society’s relentless optimism</w:t>
      </w:r>
      <w:r w:rsidRPr="00BD6D10">
        <w:rPr>
          <w:sz w:val="16"/>
        </w:rPr>
        <w:t xml:space="preserve">. In this context of optimism, </w:t>
      </w:r>
      <w:r w:rsidRPr="00C06A6B">
        <w:rPr>
          <w:rStyle w:val="StyleStyleUnderlineUnderlineStyleBoldUnderlineIntenseEmphas"/>
        </w:rPr>
        <w:t>queerness, Halberstam argues, is that which is associated with failure</w:t>
      </w:r>
      <w:r w:rsidRPr="00C06A6B">
        <w:rPr>
          <w:sz w:val="16"/>
        </w:rPr>
        <w:t xml:space="preserve">. </w:t>
      </w:r>
      <w:r w:rsidRPr="00C06A6B">
        <w:rPr>
          <w:rStyle w:val="StyleUnderline"/>
        </w:rPr>
        <w:t xml:space="preserve">By characterizing </w:t>
      </w:r>
      <w:r w:rsidRPr="00C06A6B">
        <w:rPr>
          <w:rStyle w:val="Emphasis"/>
        </w:rPr>
        <w:t>queerness</w:t>
      </w:r>
      <w:r w:rsidRPr="00C06A6B">
        <w:rPr>
          <w:rStyle w:val="StyleUnderline"/>
        </w:rPr>
        <w:t xml:space="preserve"> as an “art of </w:t>
      </w:r>
      <w:r w:rsidRPr="00C06A6B">
        <w:rPr>
          <w:rStyle w:val="Emphasis"/>
        </w:rPr>
        <w:t>failure</w:t>
      </w:r>
      <w:r w:rsidRPr="00C06A6B">
        <w:rPr>
          <w:rStyle w:val="StyleUnderline"/>
        </w:rPr>
        <w:t>,” Halberstam suggests it resists the “</w:t>
      </w:r>
      <w:r w:rsidRPr="00C06A6B">
        <w:rPr>
          <w:rStyle w:val="Emphasis"/>
        </w:rPr>
        <w:t>naïve optimism</w:t>
      </w:r>
      <w:r w:rsidRPr="00C06A6B">
        <w:rPr>
          <w:rStyle w:val="StyleUnderline"/>
        </w:rPr>
        <w:t xml:space="preserve">” that </w:t>
      </w:r>
      <w:r w:rsidRPr="00C06A6B">
        <w:rPr>
          <w:rStyle w:val="Emphasis"/>
        </w:rPr>
        <w:t>squelches creativity</w:t>
      </w:r>
      <w:r w:rsidRPr="00C06A6B">
        <w:rPr>
          <w:rStyle w:val="StyleUnderline"/>
        </w:rPr>
        <w:t xml:space="preserve"> and prevents the development of</w:t>
      </w:r>
      <w:r w:rsidRPr="00C06A6B">
        <w:rPr>
          <w:sz w:val="16"/>
        </w:rPr>
        <w:t xml:space="preserve"> genuinely </w:t>
      </w:r>
      <w:r w:rsidRPr="00C06A6B">
        <w:rPr>
          <w:rStyle w:val="StyleUnderline"/>
        </w:rPr>
        <w:t>counter-hegemonic alternatives</w:t>
      </w:r>
      <w:r w:rsidRPr="00C06A6B">
        <w:rPr>
          <w:sz w:val="16"/>
        </w:rPr>
        <w:t>.39 After all, in the context of neoliberal capitalism, success is connected to “reproductive maturity” and “wealth accumulation.”40 Consequently, failures</w:t>
      </w:r>
      <w:r w:rsidRPr="00BD6D10">
        <w:rPr>
          <w:sz w:val="16"/>
        </w:rPr>
        <w:t xml:space="preserve"> are people who refuse those norms in favor of living life otherwise.41 Halberstam writes, “Under certain circumstances failing, losing, forgetting, umaking, undoing, unbecoming, unlearning, not knowing may in fact offer more creative, more cooperative, more surprising ways of being in the world. Failing is something queers do and have always done exceptionally well.”42 </w:t>
      </w:r>
      <w:r w:rsidRPr="00BD6D10">
        <w:rPr>
          <w:rStyle w:val="StyleUnderline"/>
        </w:rPr>
        <w:t>In other words, because queers do not conform to norms of identity, success, maturity, or having a life, queers are failures, and our failure promises to open new directions in queer theory, communities, and lives</w:t>
      </w:r>
      <w:r w:rsidRPr="00BD6D10">
        <w:rPr>
          <w:sz w:val="16"/>
        </w:rPr>
        <w:t xml:space="preserve">. </w:t>
      </w:r>
    </w:p>
    <w:p w14:paraId="4B61257C" w14:textId="77777777" w:rsidR="00B20B0F" w:rsidRPr="00BD6D10" w:rsidRDefault="00B20B0F" w:rsidP="00C06A6B">
      <w:pPr>
        <w:rPr>
          <w:sz w:val="16"/>
        </w:rPr>
      </w:pPr>
      <w:r w:rsidRPr="00BD6D10">
        <w:rPr>
          <w:rStyle w:val="StyleUnderline"/>
        </w:rPr>
        <w:t xml:space="preserve">What can it mean to think radically about </w:t>
      </w:r>
      <w:r w:rsidRPr="00C06A6B">
        <w:rPr>
          <w:rStyle w:val="Emphasis"/>
          <w:highlight w:val="cyan"/>
        </w:rPr>
        <w:t>queerness</w:t>
      </w:r>
      <w:r w:rsidRPr="00BD6D10">
        <w:rPr>
          <w:rStyle w:val="StyleUnderline"/>
        </w:rPr>
        <w:t xml:space="preserve"> when it is</w:t>
      </w:r>
      <w:r w:rsidRPr="00BD6D10">
        <w:rPr>
          <w:sz w:val="16"/>
        </w:rPr>
        <w:t xml:space="preserve"> </w:t>
      </w:r>
      <w:r w:rsidRPr="00C06A6B">
        <w:rPr>
          <w:rStyle w:val="Emphasis"/>
        </w:rPr>
        <w:t>conceived</w:t>
      </w:r>
      <w:r w:rsidRPr="00BD6D10">
        <w:rPr>
          <w:rStyle w:val="StyleStyleUnderlineUnderlineStyleBoldUnderlineIntenseEmphas"/>
        </w:rPr>
        <w:t xml:space="preserve"> </w:t>
      </w:r>
      <w:r w:rsidRPr="00C06A6B">
        <w:t xml:space="preserve">as a site of </w:t>
      </w:r>
      <w:r w:rsidRPr="00C06A6B">
        <w:rPr>
          <w:rStyle w:val="Emphasis"/>
        </w:rPr>
        <w:t>failure</w:t>
      </w:r>
      <w:r w:rsidRPr="00BD6D10">
        <w:rPr>
          <w:sz w:val="16"/>
        </w:rPr>
        <w:t xml:space="preserve"> and no future? </w:t>
      </w:r>
      <w:r w:rsidRPr="00BD6D10">
        <w:rPr>
          <w:rStyle w:val="StyleUnderline"/>
        </w:rPr>
        <w:t xml:space="preserve">Things certainly </w:t>
      </w:r>
      <w:r w:rsidRPr="00C06A6B">
        <w:rPr>
          <w:highlight w:val="cyan"/>
        </w:rPr>
        <w:t>seem</w:t>
      </w:r>
      <w:r w:rsidRPr="00BD6D10">
        <w:rPr>
          <w:sz w:val="16"/>
        </w:rPr>
        <w:t xml:space="preserve">, at first glance, </w:t>
      </w:r>
      <w:r w:rsidRPr="00C06A6B">
        <w:rPr>
          <w:rStyle w:val="Emphasis"/>
          <w:highlight w:val="cyan"/>
        </w:rPr>
        <w:t>very bleak</w:t>
      </w:r>
      <w:r w:rsidRPr="00704E7A">
        <w:rPr>
          <w:rStyle w:val="StyleStyleUnderlineUnderlineStyleBoldUnderlineIntenseEmphas"/>
          <w:highlight w:val="cyan"/>
        </w:rPr>
        <w:t xml:space="preserve"> </w:t>
      </w:r>
      <w:r w:rsidRPr="00BD6D10">
        <w:rPr>
          <w:rStyle w:val="StyleStyleUnderlineUnderlineStyleBoldUnderlineIntenseEmphas"/>
        </w:rPr>
        <w:t>indeed</w:t>
      </w:r>
      <w:r w:rsidRPr="00BD6D10">
        <w:rPr>
          <w:sz w:val="16"/>
        </w:rPr>
        <w:t xml:space="preserve">. Edelman and </w:t>
      </w:r>
      <w:r w:rsidRPr="00C06A6B">
        <w:rPr>
          <w:rStyle w:val="StyleUnderline"/>
        </w:rPr>
        <w:t>Halberstam accurately portray how heteronormativity frames the concept of queerness.</w:t>
      </w:r>
      <w:r w:rsidRPr="00BD6D10">
        <w:rPr>
          <w:rStyle w:val="StyleUnderline"/>
        </w:rPr>
        <w:t xml:space="preserve"> They also rightly critique the homonationalism and homonormativity that dominate contemporary neoliberal movements for LGBTQ rights</w:t>
      </w:r>
      <w:r w:rsidRPr="00BD6D10">
        <w:rPr>
          <w:sz w:val="16"/>
        </w:rPr>
        <w:t xml:space="preserve"> in the U.S., a movement that seeks recognition of LGBTQ normalcy. </w:t>
      </w:r>
      <w:r w:rsidRPr="00C06A6B">
        <w:rPr>
          <w:rStyle w:val="StyleUnderline"/>
        </w:rPr>
        <w:t>Nonetheless</w:t>
      </w:r>
      <w:r w:rsidRPr="00704E7A">
        <w:rPr>
          <w:sz w:val="16"/>
          <w:highlight w:val="cyan"/>
        </w:rPr>
        <w:t xml:space="preserve">, </w:t>
      </w:r>
      <w:r w:rsidRPr="00704E7A">
        <w:rPr>
          <w:rStyle w:val="StyleUnderline"/>
          <w:highlight w:val="cyan"/>
        </w:rPr>
        <w:t xml:space="preserve">Halberstam’s </w:t>
      </w:r>
      <w:r w:rsidRPr="00C06A6B">
        <w:rPr>
          <w:rStyle w:val="Emphasis"/>
          <w:highlight w:val="cyan"/>
        </w:rPr>
        <w:t>association</w:t>
      </w:r>
      <w:r w:rsidRPr="00704E7A">
        <w:rPr>
          <w:rStyle w:val="StyleUnderline"/>
          <w:highlight w:val="cyan"/>
        </w:rPr>
        <w:t xml:space="preserve"> of </w:t>
      </w:r>
      <w:r w:rsidRPr="00C06A6B">
        <w:rPr>
          <w:rStyle w:val="Emphasis"/>
          <w:highlight w:val="cyan"/>
        </w:rPr>
        <w:t>optimism</w:t>
      </w:r>
      <w:r w:rsidRPr="00704E7A">
        <w:rPr>
          <w:rStyle w:val="StyleUnderline"/>
          <w:highlight w:val="cyan"/>
        </w:rPr>
        <w:t xml:space="preserve"> with a desire for </w:t>
      </w:r>
      <w:r w:rsidRPr="00C06A6B">
        <w:rPr>
          <w:rStyle w:val="Emphasis"/>
          <w:highlight w:val="cyan"/>
        </w:rPr>
        <w:t>normative happiness</w:t>
      </w:r>
      <w:r w:rsidRPr="00704E7A">
        <w:rPr>
          <w:rStyle w:val="StyleUnderline"/>
          <w:highlight w:val="cyan"/>
        </w:rPr>
        <w:t xml:space="preserve"> seems to</w:t>
      </w:r>
      <w:r w:rsidRPr="00704E7A">
        <w:rPr>
          <w:sz w:val="16"/>
          <w:highlight w:val="cyan"/>
        </w:rPr>
        <w:t xml:space="preserve"> </w:t>
      </w:r>
      <w:r w:rsidRPr="00704E7A">
        <w:rPr>
          <w:rStyle w:val="StyleStyleUnderlineUnderlineStyleBoldUnderlineIntenseEmphas"/>
          <w:highlight w:val="cyan"/>
        </w:rPr>
        <w:t xml:space="preserve">make it </w:t>
      </w:r>
      <w:r w:rsidRPr="00C06A6B">
        <w:rPr>
          <w:rStyle w:val="Emphasis"/>
          <w:highlight w:val="cyan"/>
        </w:rPr>
        <w:t>impossible</w:t>
      </w:r>
      <w:r w:rsidRPr="00704E7A">
        <w:rPr>
          <w:rStyle w:val="StyleStyleUnderlineUnderlineStyleBoldUnderlineIntenseEmphas"/>
          <w:highlight w:val="cyan"/>
        </w:rPr>
        <w:t xml:space="preserve"> for </w:t>
      </w:r>
      <w:r w:rsidRPr="00C06A6B">
        <w:rPr>
          <w:rStyle w:val="Emphasis"/>
          <w:highlight w:val="cyan"/>
        </w:rPr>
        <w:t>hope</w:t>
      </w:r>
      <w:r w:rsidRPr="00704E7A">
        <w:rPr>
          <w:rStyle w:val="StyleStyleUnderlineUnderlineStyleBoldUnderlineIntenseEmphas"/>
          <w:highlight w:val="cyan"/>
        </w:rPr>
        <w:t xml:space="preserve"> to be anything other than a </w:t>
      </w:r>
      <w:r w:rsidRPr="00C06A6B">
        <w:rPr>
          <w:rStyle w:val="Emphasis"/>
          <w:highlight w:val="cyan"/>
        </w:rPr>
        <w:t>rejection</w:t>
      </w:r>
      <w:r w:rsidRPr="00704E7A">
        <w:rPr>
          <w:rStyle w:val="StyleStyleUnderlineUnderlineStyleBoldUnderlineIntenseEmphas"/>
          <w:highlight w:val="cyan"/>
        </w:rPr>
        <w:t xml:space="preserve"> of </w:t>
      </w:r>
      <w:r w:rsidRPr="00C06A6B">
        <w:rPr>
          <w:rStyle w:val="Emphasis"/>
          <w:highlight w:val="cyan"/>
        </w:rPr>
        <w:t>queerness</w:t>
      </w:r>
      <w:r w:rsidRPr="00704E7A">
        <w:rPr>
          <w:rStyle w:val="StyleStyleUnderlineUnderlineStyleBoldUnderlineIntenseEmphas"/>
          <w:highlight w:val="cyan"/>
        </w:rPr>
        <w:t xml:space="preserve"> in favor of </w:t>
      </w:r>
      <w:r w:rsidRPr="00C06A6B">
        <w:rPr>
          <w:rStyle w:val="Emphasis"/>
          <w:highlight w:val="cyan"/>
        </w:rPr>
        <w:t>normalcy</w:t>
      </w:r>
      <w:r w:rsidRPr="00704E7A">
        <w:rPr>
          <w:rStyle w:val="StyleStyleUnderlineUnderlineStyleBoldUnderlineIntenseEmphas"/>
          <w:highlight w:val="cyan"/>
        </w:rPr>
        <w:t xml:space="preserve"> </w:t>
      </w:r>
      <w:r w:rsidRPr="00BD6D10">
        <w:rPr>
          <w:rStyle w:val="StyleStyleUnderlineUnderlineStyleBoldUnderlineIntenseEmphas"/>
        </w:rPr>
        <w:t>and positive thinking</w:t>
      </w:r>
      <w:r w:rsidRPr="00BD6D10">
        <w:rPr>
          <w:sz w:val="16"/>
        </w:rPr>
        <w:t xml:space="preserve">. </w:t>
      </w:r>
      <w:r w:rsidRPr="00BD6D10">
        <w:rPr>
          <w:rStyle w:val="StyleUnderline"/>
        </w:rPr>
        <w:t>Hope, for Halberstam, is a response that</w:t>
      </w:r>
      <w:r w:rsidRPr="00BD6D10">
        <w:rPr>
          <w:sz w:val="16"/>
        </w:rPr>
        <w:t xml:space="preserve"> </w:t>
      </w:r>
      <w:r w:rsidRPr="00BD6D10">
        <w:rPr>
          <w:rStyle w:val="StyleStyleUnderlineUnderlineStyleBoldUnderlineIntenseEmphas"/>
        </w:rPr>
        <w:t>locks one into a reactionary politics</w:t>
      </w:r>
      <w:r w:rsidRPr="00BD6D10">
        <w:rPr>
          <w:sz w:val="16"/>
        </w:rPr>
        <w:t xml:space="preserve"> </w:t>
      </w:r>
      <w:r w:rsidRPr="00BD6D10">
        <w:rPr>
          <w:rStyle w:val="StyleUnderline"/>
        </w:rPr>
        <w:t>that vacillates between “cynical resignation” or “naïve optimism</w:t>
      </w:r>
      <w:r w:rsidRPr="00BD6D10">
        <w:rPr>
          <w:sz w:val="16"/>
        </w:rPr>
        <w:t xml:space="preserve">.”43 Thus, </w:t>
      </w:r>
      <w:r w:rsidRPr="00BD6D10">
        <w:rPr>
          <w:rStyle w:val="StyleUnderline"/>
        </w:rPr>
        <w:t xml:space="preserve">Halberstam’s interest in the resistant </w:t>
      </w:r>
      <w:r w:rsidRPr="00C06A6B">
        <w:rPr>
          <w:rStyle w:val="StyleUnderline"/>
        </w:rPr>
        <w:t>possibilities of failure reflects his interest in thinking “</w:t>
      </w:r>
      <w:r w:rsidRPr="00C06A6B">
        <w:rPr>
          <w:rStyle w:val="StyleStyleUnderlineUnderlineStyleBoldUnderlineIntenseEmphas"/>
        </w:rPr>
        <w:t>after hope</w:t>
      </w:r>
      <w:r w:rsidRPr="00C06A6B">
        <w:rPr>
          <w:sz w:val="16"/>
        </w:rPr>
        <w:t>.”44 One of failure’s queer virtues, for Halberstam, is its challenge to “the toxic positivity o</w:t>
      </w:r>
      <w:r w:rsidRPr="00BD6D10">
        <w:rPr>
          <w:sz w:val="16"/>
        </w:rPr>
        <w:t>f contemporary life.”45</w:t>
      </w:r>
    </w:p>
    <w:p w14:paraId="68E7F5EA" w14:textId="77777777" w:rsidR="00B20B0F" w:rsidRPr="00BD6D10" w:rsidRDefault="00B20B0F" w:rsidP="00B20B0F">
      <w:pPr>
        <w:rPr>
          <w:sz w:val="16"/>
        </w:rPr>
      </w:pPr>
      <w:r w:rsidRPr="00BD6D10">
        <w:rPr>
          <w:rStyle w:val="StyleUnderline"/>
        </w:rPr>
        <w:t>If queer is by definition a failed identity with no future,</w:t>
      </w:r>
      <w:r w:rsidRPr="00BD6D10">
        <w:rPr>
          <w:sz w:val="16"/>
        </w:rPr>
        <w:t xml:space="preserve"> </w:t>
      </w:r>
      <w:r w:rsidRPr="00BD6D10">
        <w:rPr>
          <w:rStyle w:val="StyleStyleUnderlineUnderlineStyleBoldUnderlineIntenseEmphas"/>
        </w:rPr>
        <w:t xml:space="preserve">is there any </w:t>
      </w:r>
      <w:r w:rsidRPr="00C06A6B">
        <w:rPr>
          <w:rStyle w:val="StyleStyleUnderlineUnderlineStyleBoldUnderlineIntenseEmphas"/>
        </w:rPr>
        <w:t>non-naïve way in which there could be hope for queers?</w:t>
      </w:r>
      <w:r w:rsidRPr="00C06A6B">
        <w:rPr>
          <w:sz w:val="16"/>
        </w:rPr>
        <w:t xml:space="preserve"> </w:t>
      </w:r>
      <w:r w:rsidRPr="00C06A6B">
        <w:rPr>
          <w:rStyle w:val="StyleUnderline"/>
        </w:rPr>
        <w:t>Could this hope be radical?</w:t>
      </w:r>
      <w:r w:rsidRPr="00C06A6B">
        <w:rPr>
          <w:sz w:val="16"/>
        </w:rPr>
        <w:t xml:space="preserve"> </w:t>
      </w:r>
      <w:r w:rsidRPr="00C06A6B">
        <w:rPr>
          <w:rStyle w:val="StyleUnderline"/>
        </w:rPr>
        <w:t>I</w:t>
      </w:r>
      <w:r w:rsidRPr="00C06A6B">
        <w:rPr>
          <w:sz w:val="16"/>
        </w:rPr>
        <w:t xml:space="preserve"> certainly </w:t>
      </w:r>
      <w:r w:rsidRPr="00C06A6B">
        <w:rPr>
          <w:rStyle w:val="StyleUnderline"/>
        </w:rPr>
        <w:t>appreciate Halberstam’s point</w:t>
      </w:r>
      <w:r w:rsidRPr="00C06A6B">
        <w:rPr>
          <w:sz w:val="16"/>
        </w:rPr>
        <w:t xml:space="preserve"> and agree </w:t>
      </w:r>
      <w:r w:rsidRPr="00C06A6B">
        <w:rPr>
          <w:rStyle w:val="StyleUnderline"/>
        </w:rPr>
        <w:t>th</w:t>
      </w:r>
      <w:r w:rsidRPr="00BD6D10">
        <w:rPr>
          <w:rStyle w:val="StyleUnderline"/>
        </w:rPr>
        <w:t>at queer has been associated with failure</w:t>
      </w:r>
      <w:r w:rsidRPr="00BD6D10">
        <w:rPr>
          <w:sz w:val="16"/>
        </w:rPr>
        <w:t xml:space="preserve"> to achieve heteronormative happiness and success. </w:t>
      </w:r>
      <w:r w:rsidRPr="00BD6D10">
        <w:rPr>
          <w:rStyle w:val="StyleUnderline"/>
        </w:rPr>
        <w:t>Nonetheless, I am concerned that</w:t>
      </w:r>
      <w:r w:rsidRPr="00BD6D10">
        <w:rPr>
          <w:sz w:val="16"/>
        </w:rPr>
        <w:t xml:space="preserve"> </w:t>
      </w:r>
      <w:r w:rsidRPr="00C06A6B">
        <w:rPr>
          <w:rStyle w:val="Emphasis"/>
          <w:highlight w:val="cyan"/>
        </w:rPr>
        <w:t>embracing failure</w:t>
      </w:r>
      <w:r w:rsidRPr="00704E7A">
        <w:rPr>
          <w:rStyle w:val="StyleStyleUnderlineUnderlineStyleBoldUnderlineIntenseEmphas1"/>
          <w:highlight w:val="cyan"/>
        </w:rPr>
        <w:t xml:space="preserve"> leaves only a </w:t>
      </w:r>
      <w:r w:rsidRPr="00C06A6B">
        <w:rPr>
          <w:rStyle w:val="Emphasis"/>
          <w:highlight w:val="cyan"/>
        </w:rPr>
        <w:t>reactionary role</w:t>
      </w:r>
      <w:r w:rsidRPr="00704E7A">
        <w:rPr>
          <w:rStyle w:val="StyleStyleUnderlineUnderlineStyleBoldUnderlineIntenseEmphas1"/>
          <w:highlight w:val="cyan"/>
        </w:rPr>
        <w:t xml:space="preserve"> for </w:t>
      </w:r>
      <w:r w:rsidRPr="00C06A6B">
        <w:rPr>
          <w:rStyle w:val="Emphasis"/>
          <w:highlight w:val="cyan"/>
        </w:rPr>
        <w:t>queer resistance</w:t>
      </w:r>
      <w:r w:rsidRPr="00BD6D10">
        <w:rPr>
          <w:sz w:val="16"/>
        </w:rPr>
        <w:t xml:space="preserve">. In other words, </w:t>
      </w:r>
      <w:r w:rsidRPr="00704E7A">
        <w:rPr>
          <w:rStyle w:val="StyleUnderline"/>
          <w:highlight w:val="cyan"/>
        </w:rPr>
        <w:t>queer resistance,</w:t>
      </w:r>
      <w:r w:rsidRPr="00704E7A">
        <w:rPr>
          <w:sz w:val="16"/>
          <w:highlight w:val="cyan"/>
        </w:rPr>
        <w:t xml:space="preserve"> </w:t>
      </w:r>
      <w:r w:rsidRPr="00BD6D10">
        <w:rPr>
          <w:rStyle w:val="StyleStyleUnderlineUnderlineStyleBoldUnderlineIntenseEmphas"/>
        </w:rPr>
        <w:t xml:space="preserve">when understood </w:t>
      </w:r>
      <w:r w:rsidRPr="00704E7A">
        <w:rPr>
          <w:rStyle w:val="StyleStyleUnderlineUnderlineStyleBoldUnderlineIntenseEmphas"/>
          <w:highlight w:val="cyan"/>
        </w:rPr>
        <w:t xml:space="preserve">as failure, becomes a </w:t>
      </w:r>
      <w:r w:rsidRPr="00C06A6B">
        <w:rPr>
          <w:rStyle w:val="Emphasis"/>
          <w:highlight w:val="cyan"/>
        </w:rPr>
        <w:t>mere rejection</w:t>
      </w:r>
      <w:r w:rsidRPr="00704E7A">
        <w:rPr>
          <w:rStyle w:val="StyleStyleUnderlineUnderlineStyleBoldUnderlineIntenseEmphas"/>
          <w:highlight w:val="cyan"/>
        </w:rPr>
        <w:t xml:space="preserve"> of hope</w:t>
      </w:r>
      <w:r w:rsidRPr="00704E7A">
        <w:rPr>
          <w:sz w:val="16"/>
          <w:highlight w:val="cyan"/>
        </w:rPr>
        <w:t xml:space="preserve">, </w:t>
      </w:r>
      <w:r w:rsidRPr="00704E7A">
        <w:rPr>
          <w:rStyle w:val="StyleUnderline"/>
          <w:highlight w:val="cyan"/>
        </w:rPr>
        <w:t xml:space="preserve">which is understood as only a </w:t>
      </w:r>
      <w:r w:rsidRPr="00C06A6B">
        <w:rPr>
          <w:rStyle w:val="Emphasis"/>
          <w:highlight w:val="cyan"/>
        </w:rPr>
        <w:t>heteronormative affect</w:t>
      </w:r>
      <w:r w:rsidRPr="00704E7A">
        <w:rPr>
          <w:sz w:val="16"/>
          <w:highlight w:val="cyan"/>
        </w:rPr>
        <w:t xml:space="preserve">. </w:t>
      </w:r>
      <w:r w:rsidRPr="00C06A6B">
        <w:rPr>
          <w:rStyle w:val="StyleUnderline"/>
        </w:rPr>
        <w:t xml:space="preserve">Because </w:t>
      </w:r>
      <w:r w:rsidRPr="00704E7A">
        <w:rPr>
          <w:rStyle w:val="StyleUnderline"/>
          <w:highlight w:val="cyan"/>
        </w:rPr>
        <w:t>this</w:t>
      </w:r>
      <w:r w:rsidRPr="00BD6D10">
        <w:rPr>
          <w:sz w:val="16"/>
        </w:rPr>
        <w:t xml:space="preserve"> ultimately </w:t>
      </w:r>
      <w:r w:rsidRPr="00C06A6B">
        <w:rPr>
          <w:rStyle w:val="Emphasis"/>
          <w:highlight w:val="cyan"/>
        </w:rPr>
        <w:t>limited</w:t>
      </w:r>
      <w:r w:rsidRPr="00704E7A">
        <w:rPr>
          <w:rStyle w:val="StyleStyleUnderlineUnderlineStyleBoldUnderlineIntenseEmphas"/>
          <w:highlight w:val="cyan"/>
        </w:rPr>
        <w:t xml:space="preserve"> conception of </w:t>
      </w:r>
      <w:r w:rsidRPr="00C06A6B">
        <w:rPr>
          <w:rStyle w:val="Emphasis"/>
          <w:highlight w:val="cyan"/>
        </w:rPr>
        <w:t>queer resistance</w:t>
      </w:r>
      <w:r w:rsidRPr="00704E7A">
        <w:rPr>
          <w:sz w:val="16"/>
          <w:highlight w:val="cyan"/>
        </w:rPr>
        <w:t xml:space="preserve"> </w:t>
      </w:r>
      <w:r w:rsidRPr="00C06A6B">
        <w:rPr>
          <w:rStyle w:val="StyleStyleUnderlineUnderlineStyleBoldUnderlineIntenseEmphas"/>
        </w:rPr>
        <w:t>does not reflect our naturecultural being in the world</w:t>
      </w:r>
      <w:r w:rsidRPr="00C06A6B">
        <w:rPr>
          <w:sz w:val="16"/>
        </w:rPr>
        <w:t xml:space="preserve">, </w:t>
      </w:r>
      <w:r w:rsidRPr="00C06A6B">
        <w:rPr>
          <w:rStyle w:val="StyleUnderline"/>
        </w:rPr>
        <w:t>it i</w:t>
      </w:r>
      <w:r w:rsidRPr="00704E7A">
        <w:rPr>
          <w:rStyle w:val="StyleUnderline"/>
          <w:highlight w:val="cyan"/>
        </w:rPr>
        <w:t>s</w:t>
      </w:r>
      <w:r w:rsidRPr="00704E7A">
        <w:rPr>
          <w:sz w:val="16"/>
          <w:highlight w:val="cyan"/>
        </w:rPr>
        <w:t xml:space="preserve"> </w:t>
      </w:r>
      <w:r w:rsidRPr="00704E7A">
        <w:rPr>
          <w:rStyle w:val="StyleStyleUnderlineUnderlineStyleBoldUnderlineIntenseEmphas"/>
          <w:highlight w:val="cyan"/>
        </w:rPr>
        <w:t xml:space="preserve">unable to address how modes of </w:t>
      </w:r>
      <w:r w:rsidRPr="00BD6D10">
        <w:rPr>
          <w:rStyle w:val="StyleStyleUnderlineUnderlineStyleBoldUnderlineIntenseEmphas"/>
        </w:rPr>
        <w:t xml:space="preserve">life and </w:t>
      </w:r>
      <w:r w:rsidRPr="00704E7A">
        <w:rPr>
          <w:rStyle w:val="StyleStyleUnderlineUnderlineStyleBoldUnderlineIntenseEmphas"/>
          <w:highlight w:val="cyan"/>
        </w:rPr>
        <w:t xml:space="preserve">thinking among </w:t>
      </w:r>
      <w:r w:rsidRPr="00BD6D10">
        <w:rPr>
          <w:rStyle w:val="StyleStyleUnderlineUnderlineStyleBoldUnderlineIntenseEmphas"/>
        </w:rPr>
        <w:t xml:space="preserve">global </w:t>
      </w:r>
      <w:r w:rsidRPr="00704E7A">
        <w:rPr>
          <w:rStyle w:val="StyleStyleUnderlineUnderlineStyleBoldUnderlineIntenseEmphas"/>
          <w:highlight w:val="cyan"/>
        </w:rPr>
        <w:t xml:space="preserve">elites have contributed to a toxic environment </w:t>
      </w:r>
      <w:r w:rsidRPr="00C06A6B">
        <w:rPr>
          <w:rStyle w:val="StyleStyleUnderlineUnderlineStyleBoldUnderlineIntenseEmphas"/>
        </w:rPr>
        <w:t>for human and nonhuman bodies and communities</w:t>
      </w:r>
      <w:r w:rsidRPr="00C06A6B">
        <w:rPr>
          <w:sz w:val="16"/>
        </w:rPr>
        <w:t>.</w:t>
      </w:r>
      <w:r w:rsidRPr="00BD6D10">
        <w:rPr>
          <w:sz w:val="16"/>
        </w:rPr>
        <w:t xml:space="preserve"> </w:t>
      </w:r>
    </w:p>
    <w:p w14:paraId="25D1F31E" w14:textId="77777777" w:rsidR="00B20B0F" w:rsidRPr="00BD6D10" w:rsidRDefault="00B20B0F" w:rsidP="00B20B0F">
      <w:pPr>
        <w:rPr>
          <w:sz w:val="16"/>
        </w:rPr>
      </w:pPr>
      <w:r w:rsidRPr="00BD6D10">
        <w:rPr>
          <w:rStyle w:val="StyleUnderline"/>
        </w:rPr>
        <w:t>In addition to efforts to conceive of queerness</w:t>
      </w:r>
      <w:r w:rsidRPr="00BD6D10">
        <w:rPr>
          <w:sz w:val="16"/>
        </w:rPr>
        <w:t xml:space="preserve">, gender, and disability </w:t>
      </w:r>
      <w:r w:rsidRPr="00BD6D10">
        <w:rPr>
          <w:rStyle w:val="StyleUnderline"/>
        </w:rPr>
        <w:t>in ways that remain open to possible transnational alliances</w:t>
      </w:r>
      <w:r w:rsidRPr="00C06A6B">
        <w:rPr>
          <w:sz w:val="16"/>
        </w:rPr>
        <w:t xml:space="preserve">, </w:t>
      </w:r>
      <w:r w:rsidRPr="00C06A6B">
        <w:rPr>
          <w:rStyle w:val="StyleUnderline"/>
        </w:rPr>
        <w:t xml:space="preserve">a critically radical </w:t>
      </w:r>
      <w:r w:rsidRPr="00704E7A">
        <w:rPr>
          <w:rStyle w:val="StyleUnderline"/>
          <w:highlight w:val="cyan"/>
        </w:rPr>
        <w:t>conception of queerness must</w:t>
      </w:r>
      <w:r w:rsidRPr="00BD6D10">
        <w:rPr>
          <w:rStyle w:val="StyleUnderline"/>
        </w:rPr>
        <w:t xml:space="preserve"> also,</w:t>
      </w:r>
      <w:r w:rsidRPr="00BD6D10">
        <w:rPr>
          <w:sz w:val="16"/>
        </w:rPr>
        <w:t xml:space="preserve"> to borrow from Rosi Braidotti, “</w:t>
      </w:r>
      <w:r w:rsidRPr="00704E7A">
        <w:rPr>
          <w:rStyle w:val="StyleUnderline"/>
          <w:highlight w:val="cyan"/>
        </w:rPr>
        <w:t>strike . . . an alliance with the productive and immanent force of</w:t>
      </w:r>
      <w:r w:rsidRPr="00BD6D10">
        <w:rPr>
          <w:rStyle w:val="StyleUnderline"/>
        </w:rPr>
        <w:t xml:space="preserve"> zoē, or </w:t>
      </w:r>
      <w:r w:rsidRPr="00704E7A">
        <w:rPr>
          <w:rStyle w:val="StyleUnderline"/>
          <w:highlight w:val="cyan"/>
        </w:rPr>
        <w:t>life in its non-human aspects</w:t>
      </w:r>
      <w:r w:rsidRPr="00BD6D10">
        <w:rPr>
          <w:sz w:val="16"/>
        </w:rPr>
        <w:t>. This requires a mutation of our shared understanding of what it means to think at all, let alone think critically.”46 While I am wary of Braidotti’s reference to a “shared understanding,”47 her claim presents a provocative challenge to persistent anthropomorphisms in feminist, queer, and disability studies.</w:t>
      </w:r>
    </w:p>
    <w:p w14:paraId="026888F7" w14:textId="77777777" w:rsidR="00B20B0F" w:rsidRPr="00BD6D10" w:rsidRDefault="00B20B0F" w:rsidP="00B20B0F">
      <w:pPr>
        <w:rPr>
          <w:sz w:val="16"/>
        </w:rPr>
      </w:pPr>
      <w:r w:rsidRPr="00704E7A">
        <w:rPr>
          <w:rStyle w:val="StyleUnderline"/>
          <w:highlight w:val="cyan"/>
        </w:rPr>
        <w:t>Being radical</w:t>
      </w:r>
      <w:r w:rsidRPr="00BD6D10">
        <w:rPr>
          <w:sz w:val="16"/>
        </w:rPr>
        <w:t xml:space="preserve">, at least in part, </w:t>
      </w:r>
      <w:r w:rsidRPr="00704E7A">
        <w:rPr>
          <w:rStyle w:val="StyleUnderline"/>
          <w:highlight w:val="cyan"/>
        </w:rPr>
        <w:t>is</w:t>
      </w:r>
      <w:r w:rsidRPr="00704E7A">
        <w:rPr>
          <w:sz w:val="16"/>
          <w:highlight w:val="cyan"/>
        </w:rPr>
        <w:t xml:space="preserve"> </w:t>
      </w:r>
      <w:r w:rsidRPr="00704E7A">
        <w:rPr>
          <w:rStyle w:val="StyleStyleUnderlineUnderlineStyleBoldUnderlineIntenseEmphas"/>
          <w:highlight w:val="cyan"/>
        </w:rPr>
        <w:t xml:space="preserve">being </w:t>
      </w:r>
      <w:r w:rsidRPr="00C06A6B">
        <w:rPr>
          <w:rStyle w:val="StyleStyleUnderlineUnderlineStyleBoldUnderlineIntenseEmphas"/>
        </w:rPr>
        <w:t xml:space="preserve">critically </w:t>
      </w:r>
      <w:r w:rsidRPr="00704E7A">
        <w:rPr>
          <w:rStyle w:val="StyleStyleUnderlineUnderlineStyleBoldUnderlineIntenseEmphas"/>
          <w:highlight w:val="cyan"/>
        </w:rPr>
        <w:t xml:space="preserve">aware of </w:t>
      </w:r>
      <w:r w:rsidRPr="00C06A6B">
        <w:rPr>
          <w:rStyle w:val="StyleStyleUnderlineUnderlineStyleBoldUnderlineIntenseEmphas"/>
        </w:rPr>
        <w:t xml:space="preserve">and accountable </w:t>
      </w:r>
      <w:r w:rsidRPr="00704E7A">
        <w:rPr>
          <w:rStyle w:val="StyleStyleUnderlineUnderlineStyleBoldUnderlineIntenseEmphas"/>
          <w:highlight w:val="cyan"/>
        </w:rPr>
        <w:t>to</w:t>
      </w:r>
      <w:r w:rsidRPr="00704E7A">
        <w:rPr>
          <w:sz w:val="16"/>
          <w:highlight w:val="cyan"/>
        </w:rPr>
        <w:t xml:space="preserve"> </w:t>
      </w:r>
      <w:r w:rsidRPr="00704E7A">
        <w:rPr>
          <w:rStyle w:val="StyleUnderline"/>
          <w:highlight w:val="cyan"/>
        </w:rPr>
        <w:t xml:space="preserve">the historical, economic, social, and political contexts </w:t>
      </w:r>
      <w:r w:rsidRPr="00C06A6B">
        <w:rPr>
          <w:rStyle w:val="StyleUnderline"/>
        </w:rPr>
        <w:t>in which one lives</w:t>
      </w:r>
      <w:r w:rsidRPr="00C06A6B">
        <w:rPr>
          <w:sz w:val="16"/>
        </w:rPr>
        <w:t xml:space="preserve">. In this sense, </w:t>
      </w:r>
      <w:r w:rsidRPr="00C06A6B">
        <w:rPr>
          <w:rStyle w:val="StyleUnderline"/>
        </w:rPr>
        <w:t>queer crip feminist critique is radical to the extent that it not only understands identity as situated within</w:t>
      </w:r>
      <w:r w:rsidRPr="00C06A6B">
        <w:rPr>
          <w:sz w:val="16"/>
        </w:rPr>
        <w:t xml:space="preserve"> and shaped by </w:t>
      </w:r>
      <w:r w:rsidRPr="00C06A6B">
        <w:rPr>
          <w:rStyle w:val="StyleUnderline"/>
        </w:rPr>
        <w:t>structures of power, but also to the extent that it</w:t>
      </w:r>
      <w:r w:rsidRPr="00C06A6B">
        <w:rPr>
          <w:sz w:val="16"/>
        </w:rPr>
        <w:t xml:space="preserve"> </w:t>
      </w:r>
      <w:r w:rsidRPr="00C06A6B">
        <w:rPr>
          <w:rStyle w:val="StyleStyleUnderlineUnderlineStyleBoldUnderlineIntenseEmphas"/>
        </w:rPr>
        <w:t>strives to be cognizant of its impact on those structures of power</w:t>
      </w:r>
      <w:r w:rsidRPr="00C06A6B">
        <w:rPr>
          <w:sz w:val="16"/>
        </w:rPr>
        <w:t>. It is this radical conception of situatedness</w:t>
      </w:r>
      <w:r w:rsidRPr="00BD6D10">
        <w:rPr>
          <w:sz w:val="16"/>
        </w:rPr>
        <w:t xml:space="preserve"> and contingency that Diana Coole and Samantha Frost seem to have in mind when they characterize new materialist critique as concerned not only with the material but also with “the immersion in the material,” including the immersion in the material of theorists and theories themselves.48 </w:t>
      </w:r>
      <w:r w:rsidRPr="00704E7A">
        <w:rPr>
          <w:rStyle w:val="StyleUnderline"/>
          <w:highlight w:val="cyan"/>
        </w:rPr>
        <w:t xml:space="preserve">What would it mean for </w:t>
      </w:r>
      <w:r w:rsidRPr="00C06A6B">
        <w:rPr>
          <w:rStyle w:val="Emphasis"/>
          <w:highlight w:val="cyan"/>
        </w:rPr>
        <w:t>queer</w:t>
      </w:r>
      <w:r w:rsidRPr="00704E7A">
        <w:rPr>
          <w:rStyle w:val="StyleUnderline"/>
          <w:highlight w:val="cyan"/>
        </w:rPr>
        <w:t xml:space="preserve">, feminist, and </w:t>
      </w:r>
      <w:r w:rsidRPr="00C06A6B">
        <w:rPr>
          <w:rStyle w:val="Emphasis"/>
          <w:highlight w:val="cyan"/>
        </w:rPr>
        <w:t>disability studies</w:t>
      </w:r>
      <w:r w:rsidRPr="00704E7A">
        <w:rPr>
          <w:rStyle w:val="StyleUnderline"/>
          <w:highlight w:val="cyan"/>
        </w:rPr>
        <w:t xml:space="preserve"> to</w:t>
      </w:r>
      <w:r w:rsidRPr="00704E7A">
        <w:rPr>
          <w:sz w:val="16"/>
          <w:highlight w:val="cyan"/>
        </w:rPr>
        <w:t xml:space="preserve"> </w:t>
      </w:r>
      <w:r w:rsidRPr="00704E7A">
        <w:rPr>
          <w:rStyle w:val="StyleStyleUnderlineUnderlineStyleBoldUnderlineIntenseEmphas"/>
          <w:highlight w:val="cyan"/>
        </w:rPr>
        <w:t>attend</w:t>
      </w:r>
      <w:r w:rsidRPr="00BD6D10">
        <w:rPr>
          <w:rStyle w:val="StyleStyleUnderlineUnderlineStyleBoldUnderlineIntenseEmphas"/>
        </w:rPr>
        <w:t xml:space="preserve"> </w:t>
      </w:r>
      <w:r w:rsidRPr="00704E7A">
        <w:rPr>
          <w:rStyle w:val="StyleStyleUnderlineUnderlineStyleBoldUnderlineIntenseEmphas"/>
          <w:highlight w:val="cyan"/>
        </w:rPr>
        <w:t>to</w:t>
      </w:r>
      <w:r w:rsidRPr="00BD6D10">
        <w:rPr>
          <w:rStyle w:val="StyleStyleUnderlineUnderlineStyleBoldUnderlineIntenseEmphas"/>
        </w:rPr>
        <w:t xml:space="preserve"> the realities of </w:t>
      </w:r>
      <w:r w:rsidRPr="00C06A6B">
        <w:rPr>
          <w:rStyle w:val="Emphasis"/>
          <w:highlight w:val="cyan"/>
        </w:rPr>
        <w:t>climate</w:t>
      </w:r>
      <w:r w:rsidRPr="00BD6D10">
        <w:rPr>
          <w:rStyle w:val="StyleStyleUnderlineUnderlineStyleBoldUnderlineIntenseEmphas"/>
        </w:rPr>
        <w:t xml:space="preserve"> change</w:t>
      </w:r>
      <w:r w:rsidRPr="00BD6D10">
        <w:rPr>
          <w:sz w:val="16"/>
        </w:rPr>
        <w:t xml:space="preserve">, for instance, </w:t>
      </w:r>
      <w:r w:rsidRPr="00BD6D10">
        <w:rPr>
          <w:rStyle w:val="StyleUnderline"/>
        </w:rPr>
        <w:t>in their discussions of</w:t>
      </w:r>
      <w:r w:rsidRPr="00BD6D10">
        <w:rPr>
          <w:sz w:val="16"/>
        </w:rPr>
        <w:t xml:space="preserve"> urban and rural environments, access, </w:t>
      </w:r>
      <w:r w:rsidRPr="00C06A6B">
        <w:rPr>
          <w:rStyle w:val="Emphasis"/>
        </w:rPr>
        <w:t>global capitalism</w:t>
      </w:r>
      <w:r w:rsidRPr="00BD6D10">
        <w:rPr>
          <w:rStyle w:val="StyleUnderline"/>
        </w:rPr>
        <w:t>, or the future?</w:t>
      </w:r>
      <w:r w:rsidRPr="00BD6D10">
        <w:rPr>
          <w:sz w:val="16"/>
        </w:rPr>
        <w:t xml:space="preserve"> In part, it seems that </w:t>
      </w:r>
      <w:r w:rsidRPr="00BD6D10">
        <w:rPr>
          <w:rStyle w:val="StyleUnderline"/>
        </w:rPr>
        <w:t>in order to take seriously its immersion in the material</w:t>
      </w:r>
      <w:r w:rsidRPr="00BD6D10">
        <w:rPr>
          <w:sz w:val="16"/>
        </w:rPr>
        <w:t xml:space="preserve">, </w:t>
      </w:r>
      <w:r w:rsidRPr="00BD6D10">
        <w:rPr>
          <w:rStyle w:val="StyleUnderline"/>
        </w:rPr>
        <w:t xml:space="preserve">queer crip feminist critique must be informed by an awareness that </w:t>
      </w:r>
      <w:r w:rsidRPr="00C06A6B">
        <w:rPr>
          <w:rStyle w:val="Emphasis"/>
          <w:highlight w:val="cyan"/>
        </w:rPr>
        <w:t>questioning</w:t>
      </w:r>
      <w:r w:rsidRPr="00BD6D10">
        <w:rPr>
          <w:rStyle w:val="StyleUnderline"/>
        </w:rPr>
        <w:t xml:space="preserve"> of the </w:t>
      </w:r>
      <w:r w:rsidRPr="00C06A6B">
        <w:rPr>
          <w:rStyle w:val="Emphasis"/>
          <w:highlight w:val="cyan"/>
        </w:rPr>
        <w:t>boundaries</w:t>
      </w:r>
      <w:r w:rsidRPr="00704E7A">
        <w:rPr>
          <w:rStyle w:val="StyleUnderline"/>
          <w:highlight w:val="cyan"/>
        </w:rPr>
        <w:t xml:space="preserve"> </w:t>
      </w:r>
      <w:r w:rsidRPr="00C06A6B">
        <w:rPr>
          <w:rStyle w:val="StyleUnderline"/>
        </w:rPr>
        <w:t>between the human and the non-human</w:t>
      </w:r>
      <w:r w:rsidRPr="00704E7A">
        <w:rPr>
          <w:sz w:val="16"/>
          <w:highlight w:val="cyan"/>
        </w:rPr>
        <w:t xml:space="preserve">, </w:t>
      </w:r>
      <w:r w:rsidRPr="00BD6D10">
        <w:rPr>
          <w:sz w:val="16"/>
        </w:rPr>
        <w:t xml:space="preserve">the organic and the inorganic, </w:t>
      </w:r>
      <w:r w:rsidRPr="00704E7A">
        <w:rPr>
          <w:rStyle w:val="StyleUnderline"/>
          <w:highlight w:val="cyan"/>
        </w:rPr>
        <w:t>is</w:t>
      </w:r>
      <w:r w:rsidRPr="00704E7A">
        <w:rPr>
          <w:sz w:val="16"/>
          <w:highlight w:val="cyan"/>
        </w:rPr>
        <w:t xml:space="preserve"> </w:t>
      </w:r>
      <w:r w:rsidRPr="00C06A6B">
        <w:rPr>
          <w:rStyle w:val="Emphasis"/>
          <w:highlight w:val="cyan"/>
        </w:rPr>
        <w:t>central</w:t>
      </w:r>
      <w:r w:rsidRPr="00704E7A">
        <w:rPr>
          <w:rStyle w:val="StyleStyleUnderlineUnderlineStyleBoldUnderlineIntenseEmphas1"/>
          <w:highlight w:val="cyan"/>
        </w:rPr>
        <w:t xml:space="preserve">, </w:t>
      </w:r>
      <w:r w:rsidRPr="00C06A6B">
        <w:rPr>
          <w:rStyle w:val="StyleStyleUnderlineUnderlineStyleBoldUnderlineIntenseEmphas1"/>
        </w:rPr>
        <w:t>not merely additive</w:t>
      </w:r>
      <w:r w:rsidRPr="00704E7A">
        <w:rPr>
          <w:rStyle w:val="StyleStyleUnderlineUnderlineStyleBoldUnderlineIntenseEmphas1"/>
          <w:highlight w:val="cyan"/>
        </w:rPr>
        <w:t xml:space="preserve">, to </w:t>
      </w:r>
      <w:r w:rsidRPr="00BD6D10">
        <w:rPr>
          <w:rStyle w:val="StyleStyleUnderlineUnderlineStyleBoldUnderlineIntenseEmphas1"/>
        </w:rPr>
        <w:t xml:space="preserve">its </w:t>
      </w:r>
      <w:r w:rsidRPr="00704E7A">
        <w:rPr>
          <w:rStyle w:val="StyleStyleUnderlineUnderlineStyleBoldUnderlineIntenseEmphas1"/>
          <w:highlight w:val="cyan"/>
        </w:rPr>
        <w:t>critical projects</w:t>
      </w:r>
      <w:r w:rsidRPr="00BD6D10">
        <w:rPr>
          <w:sz w:val="16"/>
        </w:rPr>
        <w:t>.</w:t>
      </w:r>
    </w:p>
    <w:p w14:paraId="7F5B0EA5" w14:textId="77777777" w:rsidR="00B20B0F" w:rsidRPr="00BD6D10" w:rsidRDefault="00B20B0F" w:rsidP="00B20B0F">
      <w:pPr>
        <w:pStyle w:val="Heading4"/>
      </w:pPr>
      <w:r w:rsidRPr="00BD6D10">
        <w:t xml:space="preserve">You should endorse </w:t>
      </w:r>
      <w:r w:rsidRPr="00BD6D10">
        <w:rPr>
          <w:u w:val="single"/>
        </w:rPr>
        <w:t>radical hope</w:t>
      </w:r>
      <w:r w:rsidRPr="00BD6D10">
        <w:t xml:space="preserve">. This orientation is a </w:t>
      </w:r>
      <w:r w:rsidRPr="00BD6D10">
        <w:rPr>
          <w:u w:val="single"/>
        </w:rPr>
        <w:t>materially embedded politics</w:t>
      </w:r>
      <w:r w:rsidRPr="00BD6D10">
        <w:t xml:space="preserve"> of being-in-the-world that articulates queer resistance to global inequality---it’s </w:t>
      </w:r>
      <w:r w:rsidRPr="00BD6D10">
        <w:rPr>
          <w:u w:val="single"/>
        </w:rPr>
        <w:t>mutually exclusive</w:t>
      </w:r>
      <w:r w:rsidRPr="00BD6D10">
        <w:t xml:space="preserve"> with an affirmation of </w:t>
      </w:r>
      <w:r>
        <w:rPr>
          <w:u w:val="single"/>
        </w:rPr>
        <w:t>maladaption</w:t>
      </w:r>
      <w:r w:rsidRPr="00BD6D10">
        <w:t xml:space="preserve">, which locks in </w:t>
      </w:r>
      <w:r w:rsidRPr="00BD6D10">
        <w:rPr>
          <w:u w:val="single"/>
        </w:rPr>
        <w:t>climate change</w:t>
      </w:r>
      <w:r w:rsidRPr="00BD6D10">
        <w:t xml:space="preserve">---the impact is the elimination of human and non-human life, and structural violence against </w:t>
      </w:r>
      <w:r>
        <w:t>queer and trans</w:t>
      </w:r>
      <w:r w:rsidRPr="00BD6D10">
        <w:t xml:space="preserve"> </w:t>
      </w:r>
      <w:r>
        <w:t>disabled people</w:t>
      </w:r>
      <w:r w:rsidRPr="00BD6D10">
        <w:t xml:space="preserve">. </w:t>
      </w:r>
    </w:p>
    <w:p w14:paraId="634DC282" w14:textId="77777777" w:rsidR="00B20B0F" w:rsidRPr="00BD6D10" w:rsidRDefault="00B20B0F" w:rsidP="00B20B0F">
      <w:r w:rsidRPr="00BD6D10">
        <w:t xml:space="preserve">Kim Q. </w:t>
      </w:r>
      <w:r w:rsidRPr="00BD6D10">
        <w:rPr>
          <w:rStyle w:val="Style13ptBold"/>
        </w:rPr>
        <w:t>Hall 14</w:t>
      </w:r>
      <w:r w:rsidRPr="00BD6D10">
        <w:t xml:space="preserve">, Professor of Philosophy and Faculty Affiliate of Women's Studies and Sustainable Development, Appalachian State University, 2014, “No Failure: Climate Change, Radical Hope, and Queer Crip Feminist Eco-Futures,” Radical Philosophy Review, Vol. 17, No. 1, p. 203-225 </w:t>
      </w:r>
    </w:p>
    <w:p w14:paraId="392BDBA7" w14:textId="77777777" w:rsidR="00B20B0F" w:rsidRPr="00BD6D10" w:rsidRDefault="00B20B0F" w:rsidP="00B20B0F">
      <w:pPr>
        <w:rPr>
          <w:sz w:val="16"/>
        </w:rPr>
      </w:pPr>
      <w:r w:rsidRPr="00BD6D10">
        <w:rPr>
          <w:sz w:val="16"/>
        </w:rPr>
        <w:t xml:space="preserve">While it is true that queer is, as Alexander Doty pointed out, best understood as a doing not a being—as a verb not a noun,59 it is also true, as Roderick Ferguson asserts, that queer theory’s critique of identity has always coexisted with its Eurocentrism.60 In acknowledging the importance of identity to queer of color work, Ferguson writes, “What a lot of us were trying to do and have been trying to do since is point to the invisible maneuvers of identity precisely in those critical formations that presume that they have transcended identity—formations that, in the presumption of removal, have only contracted with discourses of transcendence. We can’t help but ‘do’ totality, so best to know we’re doing it.”61 </w:t>
      </w:r>
      <w:r w:rsidRPr="00BD6D10">
        <w:rPr>
          <w:rStyle w:val="StyleUnderline"/>
        </w:rPr>
        <w:t xml:space="preserve">If it is </w:t>
      </w:r>
      <w:r w:rsidRPr="00C06A6B">
        <w:rPr>
          <w:rStyle w:val="StyleUnderline"/>
        </w:rPr>
        <w:t>to be radical, a</w:t>
      </w:r>
      <w:r w:rsidRPr="00BD6D10">
        <w:rPr>
          <w:rStyle w:val="StyleUnderline"/>
        </w:rPr>
        <w:t xml:space="preserve"> </w:t>
      </w:r>
      <w:r w:rsidRPr="00704E7A">
        <w:rPr>
          <w:rStyle w:val="StyleUnderline"/>
          <w:highlight w:val="cyan"/>
        </w:rPr>
        <w:t>queer</w:t>
      </w:r>
      <w:r w:rsidRPr="00BD6D10">
        <w:rPr>
          <w:rStyle w:val="StyleUnderline"/>
        </w:rPr>
        <w:t xml:space="preserve"> conception of </w:t>
      </w:r>
      <w:r w:rsidRPr="00704E7A">
        <w:rPr>
          <w:rStyle w:val="StyleUnderline"/>
          <w:highlight w:val="cyan"/>
        </w:rPr>
        <w:t>identity must</w:t>
      </w:r>
      <w:r w:rsidRPr="00BD6D10">
        <w:rPr>
          <w:rStyle w:val="StyleUnderline"/>
        </w:rPr>
        <w:t xml:space="preserve"> attend to</w:t>
      </w:r>
      <w:r w:rsidRPr="00BD6D10">
        <w:rPr>
          <w:sz w:val="16"/>
        </w:rPr>
        <w:t xml:space="preserve"> these “</w:t>
      </w:r>
      <w:r w:rsidRPr="00BD6D10">
        <w:rPr>
          <w:rStyle w:val="StyleUnderline"/>
        </w:rPr>
        <w:t>invisible maneuvers” of identity even as it positions itself against identity</w:t>
      </w:r>
      <w:r w:rsidRPr="00BD6D10">
        <w:rPr>
          <w:sz w:val="16"/>
        </w:rPr>
        <w:t xml:space="preserve">. </w:t>
      </w:r>
      <w:r w:rsidRPr="00BD6D10">
        <w:rPr>
          <w:rStyle w:val="StyleUnderline"/>
        </w:rPr>
        <w:t xml:space="preserve">To </w:t>
      </w:r>
      <w:r w:rsidRPr="00704E7A">
        <w:rPr>
          <w:rStyle w:val="StyleUnderline"/>
          <w:highlight w:val="cyan"/>
        </w:rPr>
        <w:t>trace the</w:t>
      </w:r>
      <w:r w:rsidRPr="00BD6D10">
        <w:rPr>
          <w:rStyle w:val="StyleUnderline"/>
        </w:rPr>
        <w:t xml:space="preserve"> invisible </w:t>
      </w:r>
      <w:r w:rsidRPr="00704E7A">
        <w:rPr>
          <w:rStyle w:val="StyleUnderline"/>
          <w:highlight w:val="cyan"/>
        </w:rPr>
        <w:t>workings of identity</w:t>
      </w:r>
      <w:r w:rsidRPr="00BD6D10">
        <w:rPr>
          <w:rStyle w:val="StyleUnderline"/>
        </w:rPr>
        <w:t xml:space="preserve"> is to return to,</w:t>
      </w:r>
      <w:r w:rsidRPr="00BD6D10">
        <w:rPr>
          <w:sz w:val="16"/>
        </w:rPr>
        <w:t xml:space="preserve"> as Gayle Salamon puts it, </w:t>
      </w:r>
      <w:r w:rsidRPr="00BD6D10">
        <w:rPr>
          <w:rStyle w:val="StyleUnderline"/>
        </w:rPr>
        <w:t>a notion of queer</w:t>
      </w:r>
      <w:r w:rsidRPr="00BD6D10">
        <w:rPr>
          <w:sz w:val="16"/>
        </w:rPr>
        <w:t xml:space="preserve"> (or, as I would say, queer crip feminist) </w:t>
      </w:r>
      <w:r w:rsidRPr="00704E7A">
        <w:rPr>
          <w:rStyle w:val="StyleStyleUnderlineUnderlineStyleBoldUnderlineIntenseEmphas"/>
          <w:highlight w:val="cyan"/>
        </w:rPr>
        <w:t>as critique</w:t>
      </w:r>
      <w:r w:rsidRPr="00BD6D10">
        <w:rPr>
          <w:sz w:val="16"/>
        </w:rPr>
        <w:t xml:space="preserve">.62 </w:t>
      </w:r>
      <w:r w:rsidRPr="00BD6D10">
        <w:rPr>
          <w:rStyle w:val="StyleUnderline"/>
        </w:rPr>
        <w:t xml:space="preserve">A </w:t>
      </w:r>
      <w:r w:rsidRPr="00704E7A">
        <w:rPr>
          <w:rStyle w:val="StyleUnderline"/>
          <w:highlight w:val="cyan"/>
        </w:rPr>
        <w:t>central</w:t>
      </w:r>
      <w:r w:rsidRPr="00BD6D10">
        <w:rPr>
          <w:rStyle w:val="StyleUnderline"/>
        </w:rPr>
        <w:t xml:space="preserve"> feature of these invisible maneuvers that attend to any conception or taking up of identity </w:t>
      </w:r>
      <w:r w:rsidRPr="00704E7A">
        <w:rPr>
          <w:rStyle w:val="StyleUnderline"/>
          <w:highlight w:val="cyan"/>
        </w:rPr>
        <w:t>is our enmeshment in the material world</w:t>
      </w:r>
      <w:r w:rsidRPr="00BD6D10">
        <w:rPr>
          <w:sz w:val="16"/>
        </w:rPr>
        <w:t xml:space="preserve">. </w:t>
      </w:r>
      <w:r w:rsidRPr="00BD6D10">
        <w:rPr>
          <w:rStyle w:val="StyleUnderline"/>
        </w:rPr>
        <w:t>That world is economic, cultural, political, and more than human</w:t>
      </w:r>
      <w:r w:rsidRPr="00BD6D10">
        <w:rPr>
          <w:sz w:val="16"/>
        </w:rPr>
        <w:t>.</w:t>
      </w:r>
    </w:p>
    <w:p w14:paraId="62967B1E" w14:textId="77777777" w:rsidR="00B20B0F" w:rsidRPr="00BD6D10" w:rsidRDefault="00B20B0F" w:rsidP="00B20B0F">
      <w:pPr>
        <w:rPr>
          <w:sz w:val="16"/>
        </w:rPr>
      </w:pPr>
      <w:r w:rsidRPr="00BD6D10">
        <w:rPr>
          <w:sz w:val="16"/>
        </w:rPr>
        <w:t xml:space="preserve">Taking Ferguson and Salamon as a point of departure, </w:t>
      </w:r>
      <w:r w:rsidRPr="00BD6D10">
        <w:rPr>
          <w:rStyle w:val="StyleUnderline"/>
        </w:rPr>
        <w:t xml:space="preserve">I would </w:t>
      </w:r>
      <w:r w:rsidRPr="00C06A6B">
        <w:rPr>
          <w:rStyle w:val="StyleUnderline"/>
        </w:rPr>
        <w:t>like to return to</w:t>
      </w:r>
      <w:r w:rsidRPr="00C06A6B">
        <w:rPr>
          <w:sz w:val="16"/>
        </w:rPr>
        <w:t xml:space="preserve"> </w:t>
      </w:r>
      <w:r w:rsidRPr="00C06A6B">
        <w:rPr>
          <w:rStyle w:val="StyleUnderline"/>
        </w:rPr>
        <w:t>the</w:t>
      </w:r>
      <w:r w:rsidRPr="00C06A6B">
        <w:rPr>
          <w:sz w:val="16"/>
        </w:rPr>
        <w:t xml:space="preserve"> anti-futurity and </w:t>
      </w:r>
      <w:r w:rsidRPr="00C06A6B">
        <w:rPr>
          <w:rStyle w:val="StyleStyleUnderlineUnderlineStyleBoldUnderlineIntenseEmphas"/>
        </w:rPr>
        <w:t>failure that</w:t>
      </w:r>
      <w:r w:rsidRPr="00C06A6B">
        <w:rPr>
          <w:sz w:val="16"/>
        </w:rPr>
        <w:t xml:space="preserve"> Edelman and </w:t>
      </w:r>
      <w:r w:rsidRPr="00C06A6B">
        <w:rPr>
          <w:rStyle w:val="StyleStyleUnderlineUnderlineStyleBoldUnderlineIntenseEmphas"/>
        </w:rPr>
        <w:t>Halberstam define as queer</w:t>
      </w:r>
      <w:r w:rsidRPr="00C06A6B">
        <w:rPr>
          <w:sz w:val="16"/>
        </w:rPr>
        <w:t xml:space="preserve">. </w:t>
      </w:r>
      <w:r w:rsidRPr="00C06A6B">
        <w:rPr>
          <w:rStyle w:val="StyleUnderline"/>
        </w:rPr>
        <w:t>I am certainly sympathetic with their concerns and agree</w:t>
      </w:r>
      <w:r w:rsidRPr="00C06A6B">
        <w:rPr>
          <w:sz w:val="16"/>
        </w:rPr>
        <w:t xml:space="preserve"> with them </w:t>
      </w:r>
      <w:r w:rsidRPr="00C06A6B">
        <w:rPr>
          <w:rStyle w:val="StyleUnderline"/>
        </w:rPr>
        <w:t>that from within a heteronormative, reproductive framework,</w:t>
      </w:r>
      <w:r w:rsidRPr="00C06A6B">
        <w:rPr>
          <w:sz w:val="16"/>
        </w:rPr>
        <w:t xml:space="preserve"> </w:t>
      </w:r>
      <w:r w:rsidRPr="00C06A6B">
        <w:rPr>
          <w:rStyle w:val="StyleStyleUnderlineUnderlineStyleBoldUnderlineIntenseEmphas"/>
        </w:rPr>
        <w:t>queers are failures with no future</w:t>
      </w:r>
      <w:r w:rsidRPr="00C06A6B">
        <w:rPr>
          <w:sz w:val="16"/>
        </w:rPr>
        <w:t xml:space="preserve">. And </w:t>
      </w:r>
      <w:r w:rsidRPr="00C06A6B">
        <w:rPr>
          <w:rStyle w:val="StyleUnderline"/>
        </w:rPr>
        <w:t>we can</w:t>
      </w:r>
      <w:r w:rsidRPr="00C06A6B">
        <w:rPr>
          <w:sz w:val="16"/>
        </w:rPr>
        <w:t xml:space="preserve"> no</w:t>
      </w:r>
      <w:r w:rsidRPr="00BD6D10">
        <w:rPr>
          <w:sz w:val="16"/>
        </w:rPr>
        <w:t xml:space="preserve"> doubt, </w:t>
      </w:r>
      <w:r w:rsidRPr="00BD6D10">
        <w:rPr>
          <w:rStyle w:val="StyleUnderline"/>
        </w:rPr>
        <w:t xml:space="preserve">as Halberstam stresses, look to those failures for insight regarding alternative ways of </w:t>
      </w:r>
      <w:r w:rsidRPr="00C06A6B">
        <w:rPr>
          <w:rStyle w:val="StyleUnderline"/>
        </w:rPr>
        <w:t>being in the world</w:t>
      </w:r>
      <w:r w:rsidRPr="00C06A6B">
        <w:rPr>
          <w:sz w:val="16"/>
        </w:rPr>
        <w:t xml:space="preserve">, alternatives that could transform the world for the better for all who are deemed un(re)productive losers. </w:t>
      </w:r>
      <w:r w:rsidRPr="00C06A6B">
        <w:rPr>
          <w:rStyle w:val="StyleUnderline"/>
        </w:rPr>
        <w:t>Nonetheless</w:t>
      </w:r>
      <w:r w:rsidRPr="00C06A6B">
        <w:rPr>
          <w:sz w:val="16"/>
        </w:rPr>
        <w:t xml:space="preserve">, I confess that </w:t>
      </w:r>
      <w:r w:rsidRPr="00C06A6B">
        <w:rPr>
          <w:rStyle w:val="StyleStyleUnderlineUnderlineStyleBoldUnderlineIntenseEmphas"/>
        </w:rPr>
        <w:t xml:space="preserve">I’ve always found </w:t>
      </w:r>
      <w:r w:rsidRPr="00C06A6B">
        <w:rPr>
          <w:rStyle w:val="Emphasis"/>
          <w:highlight w:val="cyan"/>
        </w:rPr>
        <w:t>queer anti-futurity</w:t>
      </w:r>
      <w:r w:rsidRPr="00BD6D10">
        <w:rPr>
          <w:rStyle w:val="StyleStyleUnderlineUnderlineStyleBoldUnderlineIntenseEmphas"/>
        </w:rPr>
        <w:t xml:space="preserve"> more than a bit </w:t>
      </w:r>
      <w:r w:rsidRPr="00C06A6B">
        <w:rPr>
          <w:rStyle w:val="StyleStyleUnderlineUnderlineStyleBoldUnderlineIntenseEmphas"/>
        </w:rPr>
        <w:t>troubling</w:t>
      </w:r>
      <w:r w:rsidRPr="00C06A6B">
        <w:rPr>
          <w:sz w:val="16"/>
        </w:rPr>
        <w:t xml:space="preserve">. </w:t>
      </w:r>
      <w:r w:rsidRPr="00704E7A">
        <w:rPr>
          <w:rStyle w:val="StyleUnderline"/>
          <w:highlight w:val="cyan"/>
        </w:rPr>
        <w:t xml:space="preserve">In the context of </w:t>
      </w:r>
      <w:r w:rsidRPr="00C06A6B">
        <w:rPr>
          <w:rStyle w:val="Emphasis"/>
          <w:highlight w:val="cyan"/>
        </w:rPr>
        <w:t>climate change</w:t>
      </w:r>
      <w:r w:rsidRPr="00704E7A">
        <w:rPr>
          <w:rStyle w:val="StyleUnderline"/>
          <w:highlight w:val="cyan"/>
        </w:rPr>
        <w:t>, it seems</w:t>
      </w:r>
      <w:r w:rsidRPr="00BD6D10">
        <w:rPr>
          <w:sz w:val="16"/>
        </w:rPr>
        <w:t xml:space="preserve"> </w:t>
      </w:r>
      <w:r w:rsidRPr="00C06A6B">
        <w:rPr>
          <w:rStyle w:val="StyleStyleUnderlineUnderlineStyleBoldUnderlineIntenseEmphas"/>
        </w:rPr>
        <w:t xml:space="preserve">very problematic, if not </w:t>
      </w:r>
      <w:r w:rsidRPr="00C06A6B">
        <w:rPr>
          <w:rStyle w:val="Emphasis"/>
          <w:highlight w:val="cyan"/>
        </w:rPr>
        <w:t>irresponsible</w:t>
      </w:r>
      <w:r w:rsidRPr="00704E7A">
        <w:rPr>
          <w:rStyle w:val="StyleStyleUnderlineUnderlineStyleBoldUnderlineIntenseEmphas"/>
          <w:highlight w:val="cyan"/>
        </w:rPr>
        <w:t>, to dismiss the future as hopelessly hetero</w:t>
      </w:r>
      <w:r w:rsidRPr="00BD6D10">
        <w:rPr>
          <w:rStyle w:val="StyleStyleUnderlineUnderlineStyleBoldUnderlineIntenseEmphas"/>
        </w:rPr>
        <w:t>- and homo</w:t>
      </w:r>
      <w:r w:rsidRPr="00704E7A">
        <w:rPr>
          <w:rStyle w:val="StyleStyleUnderlineUnderlineStyleBoldUnderlineIntenseEmphas"/>
          <w:highlight w:val="cyan"/>
        </w:rPr>
        <w:t xml:space="preserve">normative and, therefore irrelevant </w:t>
      </w:r>
      <w:r w:rsidRPr="00C06A6B">
        <w:rPr>
          <w:rStyle w:val="StyleStyleUnderlineUnderlineStyleBoldUnderlineIntenseEmphas"/>
        </w:rPr>
        <w:t>for queers</w:t>
      </w:r>
      <w:r w:rsidRPr="00BD6D10">
        <w:rPr>
          <w:sz w:val="16"/>
        </w:rPr>
        <w:t>.</w:t>
      </w:r>
    </w:p>
    <w:p w14:paraId="41FE2BDA" w14:textId="77777777" w:rsidR="00B20B0F" w:rsidRPr="00BD6D10" w:rsidRDefault="00B20B0F" w:rsidP="00B20B0F">
      <w:pPr>
        <w:rPr>
          <w:sz w:val="16"/>
        </w:rPr>
      </w:pPr>
      <w:r w:rsidRPr="00BD6D10">
        <w:rPr>
          <w:rStyle w:val="StyleUnderline"/>
        </w:rPr>
        <w:t xml:space="preserve">A </w:t>
      </w:r>
      <w:r w:rsidRPr="00C06A6B">
        <w:rPr>
          <w:rStyle w:val="StyleUnderline"/>
        </w:rPr>
        <w:t xml:space="preserve">critically </w:t>
      </w:r>
      <w:r w:rsidRPr="00704E7A">
        <w:rPr>
          <w:rStyle w:val="StyleUnderline"/>
          <w:highlight w:val="cyan"/>
        </w:rPr>
        <w:t>radical</w:t>
      </w:r>
      <w:r w:rsidRPr="00BD6D10">
        <w:rPr>
          <w:rStyle w:val="StyleUnderline"/>
        </w:rPr>
        <w:t xml:space="preserve"> conception of </w:t>
      </w:r>
      <w:r w:rsidRPr="00704E7A">
        <w:rPr>
          <w:rStyle w:val="StyleUnderline"/>
          <w:highlight w:val="cyan"/>
        </w:rPr>
        <w:t>queerness</w:t>
      </w:r>
      <w:r w:rsidRPr="00704E7A">
        <w:rPr>
          <w:sz w:val="16"/>
          <w:highlight w:val="cyan"/>
        </w:rPr>
        <w:t xml:space="preserve"> </w:t>
      </w:r>
      <w:r w:rsidRPr="00704E7A">
        <w:rPr>
          <w:rStyle w:val="StyleStyleUnderlineUnderlineStyleBoldUnderlineIntenseEmphas"/>
          <w:highlight w:val="cyan"/>
        </w:rPr>
        <w:t xml:space="preserve">must ask about the </w:t>
      </w:r>
      <w:r w:rsidRPr="00C06A6B">
        <w:rPr>
          <w:rStyle w:val="Emphasis"/>
          <w:highlight w:val="cyan"/>
        </w:rPr>
        <w:t>implications</w:t>
      </w:r>
      <w:r w:rsidRPr="00704E7A">
        <w:rPr>
          <w:sz w:val="16"/>
          <w:highlight w:val="cyan"/>
        </w:rPr>
        <w:t xml:space="preserve"> </w:t>
      </w:r>
      <w:r w:rsidRPr="00704E7A">
        <w:rPr>
          <w:rStyle w:val="StyleUnderline"/>
          <w:highlight w:val="cyan"/>
        </w:rPr>
        <w:t>of its conception of</w:t>
      </w:r>
      <w:r w:rsidRPr="00BD6D10">
        <w:rPr>
          <w:sz w:val="16"/>
        </w:rPr>
        <w:t xml:space="preserve"> the future and </w:t>
      </w:r>
      <w:r w:rsidRPr="00704E7A">
        <w:rPr>
          <w:rStyle w:val="StyleStyleUnderlineUnderlineStyleBoldUnderlineIntenseEmphas"/>
          <w:highlight w:val="cyan"/>
        </w:rPr>
        <w:t>failure</w:t>
      </w:r>
      <w:r w:rsidRPr="00704E7A">
        <w:rPr>
          <w:sz w:val="16"/>
          <w:highlight w:val="cyan"/>
        </w:rPr>
        <w:t xml:space="preserve"> </w:t>
      </w:r>
      <w:r w:rsidRPr="00704E7A">
        <w:rPr>
          <w:rStyle w:val="StyleUnderline"/>
          <w:highlight w:val="cyan"/>
        </w:rPr>
        <w:t>for</w:t>
      </w:r>
      <w:r w:rsidRPr="00BD6D10">
        <w:rPr>
          <w:rStyle w:val="StyleUnderline"/>
        </w:rPr>
        <w:t xml:space="preserve"> the </w:t>
      </w:r>
      <w:r w:rsidRPr="00C06A6B">
        <w:rPr>
          <w:rStyle w:val="Emphasis"/>
          <w:highlight w:val="cyan"/>
        </w:rPr>
        <w:t>development</w:t>
      </w:r>
      <w:r w:rsidRPr="00704E7A">
        <w:rPr>
          <w:rStyle w:val="StyleUnderline"/>
          <w:highlight w:val="cyan"/>
        </w:rPr>
        <w:t xml:space="preserve"> of a strategy</w:t>
      </w:r>
      <w:r w:rsidRPr="00BD6D10">
        <w:rPr>
          <w:rStyle w:val="StyleUnderline"/>
        </w:rPr>
        <w:t xml:space="preserve"> for</w:t>
      </w:r>
      <w:r w:rsidRPr="00BD6D10">
        <w:rPr>
          <w:sz w:val="16"/>
        </w:rPr>
        <w:t xml:space="preserve"> </w:t>
      </w:r>
      <w:r w:rsidRPr="00BD6D10">
        <w:rPr>
          <w:rStyle w:val="StyleStyleUnderlineUnderlineStyleBoldUnderlineIntenseEmphas"/>
        </w:rPr>
        <w:t xml:space="preserve">meaningfully </w:t>
      </w:r>
      <w:r w:rsidRPr="00704E7A">
        <w:rPr>
          <w:rStyle w:val="StyleStyleUnderlineUnderlineStyleBoldUnderlineIntenseEmphas"/>
          <w:highlight w:val="cyan"/>
        </w:rPr>
        <w:t>addressing</w:t>
      </w:r>
      <w:r w:rsidRPr="00BD6D10">
        <w:rPr>
          <w:rStyle w:val="StyleStyleUnderlineUnderlineStyleBoldUnderlineIntenseEmphas"/>
        </w:rPr>
        <w:t xml:space="preserve"> the </w:t>
      </w:r>
      <w:r w:rsidRPr="00C06A6B">
        <w:rPr>
          <w:rStyle w:val="Emphasis"/>
          <w:highlight w:val="cyan"/>
        </w:rPr>
        <w:t>myriad harms</w:t>
      </w:r>
      <w:r w:rsidRPr="00704E7A">
        <w:rPr>
          <w:rStyle w:val="StyleStyleUnderlineUnderlineStyleBoldUnderlineIntenseEmphas"/>
          <w:highlight w:val="cyan"/>
        </w:rPr>
        <w:t xml:space="preserve"> of </w:t>
      </w:r>
      <w:r w:rsidRPr="00C06A6B">
        <w:rPr>
          <w:rStyle w:val="Emphasis"/>
          <w:highlight w:val="cyan"/>
        </w:rPr>
        <w:t>climate change</w:t>
      </w:r>
      <w:r w:rsidRPr="00BD6D10">
        <w:rPr>
          <w:sz w:val="16"/>
        </w:rPr>
        <w:t xml:space="preserve">. </w:t>
      </w:r>
      <w:r w:rsidRPr="00C06A6B">
        <w:rPr>
          <w:rStyle w:val="StyleUnderline"/>
        </w:rPr>
        <w:t xml:space="preserve">Critical thinking about our “posthuman condition” today </w:t>
      </w:r>
      <w:r w:rsidRPr="00C06A6B">
        <w:rPr>
          <w:rStyle w:val="StyleStyleUnderlineUnderlineStyleBoldUnderlineIntenseEmphas"/>
        </w:rPr>
        <w:t>requires</w:t>
      </w:r>
      <w:r w:rsidRPr="00C06A6B">
        <w:rPr>
          <w:sz w:val="16"/>
        </w:rPr>
        <w:t xml:space="preserve">, as Braidotti puts it, </w:t>
      </w:r>
      <w:r w:rsidRPr="00C06A6B">
        <w:rPr>
          <w:rStyle w:val="StyleUnderline"/>
        </w:rPr>
        <w:t>“new conceptual creativity</w:t>
      </w:r>
      <w:r w:rsidRPr="00C06A6B">
        <w:rPr>
          <w:sz w:val="16"/>
        </w:rPr>
        <w:t xml:space="preserve">.”63 This conceptual creativity involves the development of </w:t>
      </w:r>
      <w:r w:rsidRPr="00C06A6B">
        <w:rPr>
          <w:rStyle w:val="StyleUnderline"/>
        </w:rPr>
        <w:t>a critical awareness of human and more-than-human naturecultural being in the world</w:t>
      </w:r>
      <w:r w:rsidRPr="00C06A6B">
        <w:rPr>
          <w:sz w:val="16"/>
        </w:rPr>
        <w:t xml:space="preserve">. Thus, </w:t>
      </w:r>
      <w:r w:rsidRPr="00C06A6B">
        <w:rPr>
          <w:rStyle w:val="StyleUnderline"/>
        </w:rPr>
        <w:t>to develop the conceptual creativity needed to</w:t>
      </w:r>
      <w:r w:rsidRPr="00C06A6B">
        <w:rPr>
          <w:sz w:val="16"/>
        </w:rPr>
        <w:t xml:space="preserve"> imagine and </w:t>
      </w:r>
      <w:r w:rsidRPr="00C06A6B">
        <w:rPr>
          <w:rStyle w:val="StyleUnderline"/>
        </w:rPr>
        <w:t>move toward sustainable futures</w:t>
      </w:r>
      <w:r w:rsidRPr="00C06A6B">
        <w:rPr>
          <w:sz w:val="16"/>
        </w:rPr>
        <w:t xml:space="preserve">, </w:t>
      </w:r>
      <w:r w:rsidRPr="00C06A6B">
        <w:rPr>
          <w:rStyle w:val="StyleUnderline"/>
        </w:rPr>
        <w:t>queer must be dislodged from anthropocentrisms</w:t>
      </w:r>
      <w:r w:rsidRPr="00BD6D10">
        <w:rPr>
          <w:rStyle w:val="StyleUnderline"/>
        </w:rPr>
        <w:t xml:space="preserve"> in order to effectively analyze and be responsive to the complex worlds in which we live</w:t>
      </w:r>
      <w:r w:rsidRPr="00BD6D10">
        <w:rPr>
          <w:sz w:val="16"/>
        </w:rPr>
        <w:t xml:space="preserve"> and the futures we hope to bring about.</w:t>
      </w:r>
    </w:p>
    <w:p w14:paraId="4EE530FF" w14:textId="77777777" w:rsidR="00B20B0F" w:rsidRPr="00BD6D10" w:rsidRDefault="00B20B0F" w:rsidP="00B20B0F">
      <w:r w:rsidRPr="00BD6D10">
        <w:rPr>
          <w:sz w:val="16"/>
        </w:rPr>
        <w:t xml:space="preserve">My point is that </w:t>
      </w:r>
      <w:r w:rsidRPr="00BD6D10">
        <w:rPr>
          <w:rStyle w:val="StyleUnderline"/>
        </w:rPr>
        <w:t>intersectionaliy need not foreclose the future; rather, it can be conceived as dynamic enmeshment</w:t>
      </w:r>
      <w:r w:rsidRPr="00BD6D10">
        <w:rPr>
          <w:sz w:val="16"/>
        </w:rPr>
        <w:t xml:space="preserve">. Also, </w:t>
      </w:r>
      <w:r w:rsidRPr="00704E7A">
        <w:rPr>
          <w:rStyle w:val="StyleStyleUnderlineUnderlineStyleBoldUnderlineIntenseEmphas"/>
          <w:highlight w:val="cyan"/>
        </w:rPr>
        <w:t>the association of queerness with</w:t>
      </w:r>
      <w:r w:rsidRPr="00BD6D10">
        <w:rPr>
          <w:sz w:val="16"/>
        </w:rPr>
        <w:t xml:space="preserve"> anti-futurity and </w:t>
      </w:r>
      <w:r w:rsidRPr="00C06A6B">
        <w:rPr>
          <w:rStyle w:val="Emphasis"/>
          <w:highlight w:val="cyan"/>
        </w:rPr>
        <w:t>failure</w:t>
      </w:r>
      <w:r w:rsidRPr="00704E7A">
        <w:rPr>
          <w:rStyle w:val="StyleStyleUnderlineUnderlineStyleBoldUnderlineIntenseEmphas"/>
          <w:highlight w:val="cyan"/>
        </w:rPr>
        <w:t xml:space="preserve"> does </w:t>
      </w:r>
      <w:r w:rsidRPr="00C06A6B">
        <w:rPr>
          <w:rStyle w:val="Emphasis"/>
          <w:highlight w:val="cyan"/>
        </w:rPr>
        <w:t>not</w:t>
      </w:r>
      <w:r w:rsidRPr="00704E7A">
        <w:rPr>
          <w:rStyle w:val="StyleStyleUnderlineUnderlineStyleBoldUnderlineIntenseEmphas"/>
          <w:highlight w:val="cyan"/>
        </w:rPr>
        <w:t xml:space="preserve"> further understanding of the context of </w:t>
      </w:r>
      <w:r w:rsidRPr="00C06A6B">
        <w:rPr>
          <w:rStyle w:val="Emphasis"/>
          <w:highlight w:val="cyan"/>
        </w:rPr>
        <w:t>global inequalit</w:t>
      </w:r>
      <w:r w:rsidRPr="00704E7A">
        <w:rPr>
          <w:rStyle w:val="StyleStyleUnderlineUnderlineStyleBoldUnderlineIntenseEmphas"/>
          <w:highlight w:val="cyan"/>
        </w:rPr>
        <w:t>y that has given rise to</w:t>
      </w:r>
      <w:r w:rsidRPr="00BD6D10">
        <w:rPr>
          <w:rStyle w:val="StyleStyleUnderlineUnderlineStyleBoldUnderlineIntenseEmphas"/>
        </w:rPr>
        <w:t xml:space="preserve"> the problem of </w:t>
      </w:r>
      <w:r w:rsidRPr="00C06A6B">
        <w:rPr>
          <w:rStyle w:val="Emphasis"/>
          <w:highlight w:val="cyan"/>
        </w:rPr>
        <w:t>climate change</w:t>
      </w:r>
      <w:r w:rsidRPr="00BD6D10">
        <w:rPr>
          <w:sz w:val="16"/>
        </w:rPr>
        <w:t xml:space="preserve"> </w:t>
      </w:r>
      <w:r w:rsidRPr="00C06A6B">
        <w:rPr>
          <w:rStyle w:val="StyleUnderline"/>
        </w:rPr>
        <w:t>and determines the nature and extent of its present and future</w:t>
      </w:r>
      <w:r w:rsidRPr="00C06A6B">
        <w:rPr>
          <w:sz w:val="16"/>
        </w:rPr>
        <w:t xml:space="preserve">. </w:t>
      </w:r>
      <w:r w:rsidRPr="00C06A6B">
        <w:rPr>
          <w:rStyle w:val="StyleStyleUnderlineUnderlineStyleBoldUnderlineIntenseEmphas"/>
        </w:rPr>
        <w:t>Rather than</w:t>
      </w:r>
      <w:r w:rsidRPr="00C06A6B">
        <w:rPr>
          <w:sz w:val="16"/>
        </w:rPr>
        <w:t xml:space="preserve"> no future and </w:t>
      </w:r>
      <w:r w:rsidRPr="00C06A6B">
        <w:rPr>
          <w:rStyle w:val="StyleStyleUnderlineUnderlineStyleBoldUnderlineIntenseEmphas"/>
        </w:rPr>
        <w:t>failure</w:t>
      </w:r>
      <w:r w:rsidRPr="00C06A6B">
        <w:rPr>
          <w:sz w:val="16"/>
        </w:rPr>
        <w:t xml:space="preserve">, </w:t>
      </w:r>
      <w:r w:rsidRPr="00C06A6B">
        <w:rPr>
          <w:rStyle w:val="StyleUnderline"/>
        </w:rPr>
        <w:t xml:space="preserve">I contend that a critically materialist queer crip feminist </w:t>
      </w:r>
      <w:r w:rsidRPr="00704E7A">
        <w:rPr>
          <w:rStyle w:val="StyleUnderline"/>
          <w:highlight w:val="cyan"/>
        </w:rPr>
        <w:t>critique</w:t>
      </w:r>
      <w:r w:rsidRPr="00704E7A">
        <w:rPr>
          <w:sz w:val="16"/>
          <w:highlight w:val="cyan"/>
        </w:rPr>
        <w:t xml:space="preserve"> </w:t>
      </w:r>
      <w:r w:rsidRPr="00704E7A">
        <w:rPr>
          <w:rStyle w:val="StyleStyleUnderlineUnderlineStyleBoldUnderlineIntenseEmphas1"/>
          <w:highlight w:val="cyan"/>
        </w:rPr>
        <w:t xml:space="preserve">must be informed by </w:t>
      </w:r>
      <w:r w:rsidRPr="00C06A6B">
        <w:rPr>
          <w:rStyle w:val="Emphasis"/>
          <w:highlight w:val="cyan"/>
        </w:rPr>
        <w:t>radical hope</w:t>
      </w:r>
      <w:r w:rsidRPr="00704E7A">
        <w:rPr>
          <w:sz w:val="16"/>
          <w:highlight w:val="cyan"/>
        </w:rPr>
        <w:t xml:space="preserve"> </w:t>
      </w:r>
      <w:r w:rsidRPr="00C06A6B">
        <w:rPr>
          <w:rStyle w:val="StyleUnderline"/>
        </w:rPr>
        <w:t>for queer crip feminist eco-futures</w:t>
      </w:r>
      <w:r w:rsidRPr="00C06A6B">
        <w:t>.</w:t>
      </w:r>
    </w:p>
    <w:p w14:paraId="49958891" w14:textId="77777777" w:rsidR="00B20B0F" w:rsidRPr="00BD6D10" w:rsidRDefault="00B20B0F" w:rsidP="00B20B0F">
      <w:r w:rsidRPr="00BD6D10">
        <w:t>Sustainable Orientations, Complex Entanglements: Ice Matters</w:t>
      </w:r>
    </w:p>
    <w:p w14:paraId="08A50C07" w14:textId="77777777" w:rsidR="00B20B0F" w:rsidRPr="00C06A6B" w:rsidRDefault="00B20B0F" w:rsidP="00B20B0F">
      <w:pPr>
        <w:rPr>
          <w:sz w:val="16"/>
        </w:rPr>
      </w:pPr>
      <w:r w:rsidRPr="00C06A6B">
        <w:rPr>
          <w:rStyle w:val="StyleUnderline"/>
        </w:rPr>
        <w:t>While it is not my intention to contribute to the crisis mentality</w:t>
      </w:r>
      <w:r w:rsidRPr="00C06A6B">
        <w:rPr>
          <w:sz w:val="16"/>
        </w:rPr>
        <w:t xml:space="preserve"> critiqued by Braidotti, </w:t>
      </w:r>
      <w:r w:rsidRPr="00C06A6B">
        <w:rPr>
          <w:rStyle w:val="StyleStyleUnderlineUnderlineStyleBoldUnderlineIntenseEmphas"/>
        </w:rPr>
        <w:t>the urgency of climate change cannot be overstated</w:t>
      </w:r>
      <w:r w:rsidRPr="00C06A6B">
        <w:rPr>
          <w:sz w:val="16"/>
        </w:rPr>
        <w:t xml:space="preserve">; it is one of the most serious problems facing us today. Industrialization marked the beginning of unprecedented levels of greenhouse gases in the Earth’s atmosphere. The </w:t>
      </w:r>
      <w:r w:rsidRPr="00C06A6B">
        <w:rPr>
          <w:rStyle w:val="StyleUnderline"/>
        </w:rPr>
        <w:t>reliance on fossil fuels that fueled industrialization</w:t>
      </w:r>
      <w:r w:rsidRPr="00C06A6B">
        <w:rPr>
          <w:sz w:val="16"/>
        </w:rPr>
        <w:t xml:space="preserve"> and, as John D’Emilio64 observes, migrations to cities that created the context for the emergence of gay and lesbian identities in Western countries, </w:t>
      </w:r>
      <w:r w:rsidRPr="00C06A6B">
        <w:rPr>
          <w:rStyle w:val="StyleUnderline"/>
        </w:rPr>
        <w:t>continues to support the consumption habits of wealthy elites and has</w:t>
      </w:r>
      <w:r w:rsidRPr="00C06A6B">
        <w:rPr>
          <w:sz w:val="16"/>
        </w:rPr>
        <w:t xml:space="preserve"> fundamentally </w:t>
      </w:r>
      <w:r w:rsidRPr="00C06A6B">
        <w:rPr>
          <w:rStyle w:val="StyleStyleUnderlineUnderlineStyleBoldUnderlineIntenseEmphas"/>
        </w:rPr>
        <w:t>altered the climate of the planet in ways that threaten the welfare and existence of humans and other species</w:t>
      </w:r>
      <w:r w:rsidRPr="00C06A6B">
        <w:rPr>
          <w:sz w:val="16"/>
        </w:rPr>
        <w:t>.</w:t>
      </w:r>
    </w:p>
    <w:p w14:paraId="3ECB2ADB" w14:textId="77777777" w:rsidR="00B20B0F" w:rsidRPr="00BD6D10" w:rsidRDefault="00B20B0F" w:rsidP="00B20B0F">
      <w:pPr>
        <w:rPr>
          <w:sz w:val="16"/>
        </w:rPr>
      </w:pPr>
      <w:r w:rsidRPr="00C06A6B">
        <w:rPr>
          <w:sz w:val="16"/>
        </w:rPr>
        <w:t>One consequence of anthropogenic</w:t>
      </w:r>
      <w:r w:rsidRPr="00BD6D10">
        <w:rPr>
          <w:sz w:val="16"/>
        </w:rPr>
        <w:t xml:space="preserve"> climate change is the unprecedented melting of glaciers. As James Bagost documents in the film Chasing Ice and his book Ice: Portraits of Vanishing Glaciers,65 glaciers are melting at such a dramatic rate that they are likely to disappear in the not-too-distant future, some perhaps in the lifetime of the present generation. As </w:t>
      </w:r>
      <w:r w:rsidRPr="00C06A6B">
        <w:rPr>
          <w:sz w:val="16"/>
        </w:rPr>
        <w:t xml:space="preserve">a result of documentation conducted by his EIS (Extreme Ice Survey) project, Bagost asserts that Glacier Park in the U.S. will likely have to be renamed Glacierless Park and “the Arctic Ocean is likely to be ice free” by 2030.66 One might ask, “How and why does ice matter?” Glaciers play a crucial role in regulating the Earth’s climate and providing drinking water.67 While some melting always has occurred during warmer months, glaciers are melting at such a dramatic rate that most are receding without return. </w:t>
      </w:r>
      <w:r w:rsidRPr="00C06A6B">
        <w:rPr>
          <w:rStyle w:val="StyleUnderline"/>
        </w:rPr>
        <w:t>Glacial melting, ocean acidification, and other impacts of climate change are already contributing to food shortages, water availability, species extinction</w:t>
      </w:r>
      <w:r w:rsidRPr="00C06A6B">
        <w:rPr>
          <w:sz w:val="16"/>
        </w:rPr>
        <w:t xml:space="preserve">, sea level rise, increased storm intensity, </w:t>
      </w:r>
      <w:r w:rsidRPr="00C06A6B">
        <w:rPr>
          <w:rStyle w:val="StyleUnderline"/>
        </w:rPr>
        <w:t>drought, and violent conflicts in the world</w:t>
      </w:r>
      <w:r w:rsidRPr="00C06A6B">
        <w:rPr>
          <w:sz w:val="16"/>
        </w:rPr>
        <w:t>. Because greenh</w:t>
      </w:r>
      <w:r w:rsidRPr="00BD6D10">
        <w:rPr>
          <w:sz w:val="16"/>
        </w:rPr>
        <w:t>ouse gases can linger in the atmosphere for thirty years or more before their effects are realized, we are already committed to a certain level of climate change in the future, even if wealthy nations decide tomorrow to completely stop fossil fuel consumption.68</w:t>
      </w:r>
    </w:p>
    <w:p w14:paraId="1337E3E3" w14:textId="77777777" w:rsidR="00B20B0F" w:rsidRPr="00BD6D10" w:rsidRDefault="00B20B0F" w:rsidP="00B20B0F">
      <w:pPr>
        <w:rPr>
          <w:sz w:val="16"/>
        </w:rPr>
      </w:pPr>
      <w:r w:rsidRPr="00704E7A">
        <w:rPr>
          <w:rStyle w:val="StyleStyleUnderlineUnderlineStyleBoldUnderlineIntenseEmphas"/>
          <w:highlight w:val="cyan"/>
        </w:rPr>
        <w:t>Poor people are the most harmed by</w:t>
      </w:r>
      <w:r w:rsidRPr="00BD6D10">
        <w:rPr>
          <w:rStyle w:val="StyleStyleUnderlineUnderlineStyleBoldUnderlineIntenseEmphas"/>
        </w:rPr>
        <w:t xml:space="preserve"> anthropogenic </w:t>
      </w:r>
      <w:r w:rsidRPr="00704E7A">
        <w:rPr>
          <w:rStyle w:val="StyleStyleUnderlineUnderlineStyleBoldUnderlineIntenseEmphas"/>
          <w:highlight w:val="cyan"/>
        </w:rPr>
        <w:t>climate change</w:t>
      </w:r>
      <w:r w:rsidRPr="00704E7A">
        <w:rPr>
          <w:sz w:val="16"/>
          <w:highlight w:val="cyan"/>
        </w:rPr>
        <w:t xml:space="preserve"> </w:t>
      </w:r>
      <w:r w:rsidRPr="00704E7A">
        <w:rPr>
          <w:rStyle w:val="StyleUnderline"/>
          <w:highlight w:val="cyan"/>
        </w:rPr>
        <w:t>and the least responsible</w:t>
      </w:r>
      <w:r w:rsidRPr="00BD6D10">
        <w:rPr>
          <w:rStyle w:val="StyleUnderline"/>
        </w:rPr>
        <w:t xml:space="preserve"> for greenhouse gas emissions</w:t>
      </w:r>
      <w:r w:rsidRPr="00BD6D10">
        <w:rPr>
          <w:sz w:val="16"/>
        </w:rPr>
        <w:t xml:space="preserve">. Greenhouse gases are produced by consumption of fossil fuels, which is an indicator of affluence. The United States is the largest per capita consumer of fossil fuels, and thus it produces the largest per capita emission of greenhouse gases. Given the unpredictable but severe and long-term consequences of anthropogenic climate change, some believe the term “climate chaos” is a more apt characterization of the problem.69 </w:t>
      </w:r>
      <w:r w:rsidRPr="00704E7A">
        <w:rPr>
          <w:rStyle w:val="StyleUnderline"/>
          <w:highlight w:val="cyan"/>
        </w:rPr>
        <w:t xml:space="preserve">Climate chaos </w:t>
      </w:r>
      <w:r w:rsidRPr="00C06A6B">
        <w:rPr>
          <w:rStyle w:val="StyleUnderline"/>
        </w:rPr>
        <w:t>has developed in a</w:t>
      </w:r>
      <w:r w:rsidRPr="00C06A6B">
        <w:rPr>
          <w:sz w:val="16"/>
        </w:rPr>
        <w:t xml:space="preserve"> </w:t>
      </w:r>
      <w:r w:rsidRPr="00C06A6B">
        <w:rPr>
          <w:rStyle w:val="StyleStyleUnderlineUnderlineStyleBoldUnderlineIntenseEmphas"/>
        </w:rPr>
        <w:t>context of global inequality</w:t>
      </w:r>
      <w:r w:rsidRPr="00C06A6B">
        <w:rPr>
          <w:sz w:val="16"/>
        </w:rPr>
        <w:t xml:space="preserve">, </w:t>
      </w:r>
      <w:r w:rsidRPr="00C06A6B">
        <w:rPr>
          <w:rStyle w:val="StyleUnderline"/>
        </w:rPr>
        <w:t>and it</w:t>
      </w:r>
      <w:r w:rsidRPr="00C06A6B">
        <w:rPr>
          <w:sz w:val="16"/>
        </w:rPr>
        <w:t xml:space="preserve"> </w:t>
      </w:r>
      <w:r w:rsidRPr="00C06A6B">
        <w:rPr>
          <w:rStyle w:val="Emphasis"/>
          <w:highlight w:val="cyan"/>
        </w:rPr>
        <w:t>exacerbates inequality</w:t>
      </w:r>
      <w:r w:rsidRPr="00BD6D10">
        <w:rPr>
          <w:sz w:val="16"/>
        </w:rPr>
        <w:t>.</w:t>
      </w:r>
    </w:p>
    <w:p w14:paraId="622E2426" w14:textId="77777777" w:rsidR="00B20B0F" w:rsidRPr="00BD6D10" w:rsidRDefault="00B20B0F" w:rsidP="00B20B0F">
      <w:pPr>
        <w:rPr>
          <w:sz w:val="16"/>
        </w:rPr>
      </w:pPr>
      <w:r w:rsidRPr="00C06A6B">
        <w:rPr>
          <w:rStyle w:val="Emphasis"/>
        </w:rPr>
        <w:t>Climate chaos</w:t>
      </w:r>
      <w:r w:rsidRPr="00C06A6B">
        <w:rPr>
          <w:rStyle w:val="StyleUnderline"/>
        </w:rPr>
        <w:t xml:space="preserve"> raises</w:t>
      </w:r>
      <w:r w:rsidRPr="00C06A6B">
        <w:rPr>
          <w:sz w:val="16"/>
        </w:rPr>
        <w:t xml:space="preserve"> </w:t>
      </w:r>
      <w:r w:rsidRPr="00C06A6B">
        <w:rPr>
          <w:rStyle w:val="StyleStyleUnderlineUnderlineStyleBoldUnderlineIntenseEmphas"/>
        </w:rPr>
        <w:t xml:space="preserve">many questions about </w:t>
      </w:r>
      <w:r w:rsidRPr="00C06A6B">
        <w:rPr>
          <w:rStyle w:val="Emphasis"/>
        </w:rPr>
        <w:t>global injustice</w:t>
      </w:r>
      <w:r w:rsidRPr="00C06A6B">
        <w:rPr>
          <w:sz w:val="16"/>
        </w:rPr>
        <w:t xml:space="preserve">, </w:t>
      </w:r>
      <w:r w:rsidRPr="00C06A6B">
        <w:rPr>
          <w:rStyle w:val="StyleUnderline"/>
        </w:rPr>
        <w:t>questions with which</w:t>
      </w:r>
      <w:r w:rsidRPr="00C06A6B">
        <w:rPr>
          <w:sz w:val="16"/>
        </w:rPr>
        <w:t xml:space="preserve"> </w:t>
      </w:r>
      <w:r w:rsidRPr="00C06A6B">
        <w:rPr>
          <w:rStyle w:val="StyleStyleUnderlineUnderlineStyleBoldUnderlineIntenseEmphas"/>
        </w:rPr>
        <w:t>any radical queer crip feminist critique must be concerned</w:t>
      </w:r>
      <w:r w:rsidRPr="00C06A6B">
        <w:rPr>
          <w:sz w:val="16"/>
        </w:rPr>
        <w:t xml:space="preserve">. And despite my appreciation for much of the queer battle cry of “No future,” </w:t>
      </w:r>
      <w:r w:rsidRPr="00C06A6B">
        <w:rPr>
          <w:rStyle w:val="StyleUnderline"/>
        </w:rPr>
        <w:t xml:space="preserve">one concern I think we cannot overlook, in the context of climate chaos and global injustice, is the question of </w:t>
      </w:r>
      <w:r w:rsidRPr="00C06A6B">
        <w:rPr>
          <w:rStyle w:val="StyleStyleUnderlineUnderlineStyleBoldUnderlineIntenseEmphas"/>
        </w:rPr>
        <w:t>what it means</w:t>
      </w:r>
      <w:r w:rsidRPr="00C06A6B">
        <w:rPr>
          <w:sz w:val="16"/>
        </w:rPr>
        <w:t xml:space="preserve">, as we ponder the relationship between queerness and the future, </w:t>
      </w:r>
      <w:r w:rsidRPr="00C06A6B">
        <w:rPr>
          <w:rStyle w:val="StyleUnderline"/>
        </w:rPr>
        <w:t>to be</w:t>
      </w:r>
      <w:r w:rsidRPr="00C06A6B">
        <w:rPr>
          <w:sz w:val="16"/>
        </w:rPr>
        <w:t xml:space="preserve"> </w:t>
      </w:r>
      <w:r w:rsidRPr="00C06A6B">
        <w:rPr>
          <w:rStyle w:val="StyleStyleUnderlineUnderlineStyleBoldUnderlineIntenseEmphas"/>
        </w:rPr>
        <w:t>responsive to the futures that present action and inaction bring into existence</w:t>
      </w:r>
      <w:r w:rsidRPr="00C06A6B">
        <w:rPr>
          <w:sz w:val="16"/>
        </w:rPr>
        <w:t xml:space="preserve">. Of course, </w:t>
      </w:r>
      <w:r w:rsidRPr="00C06A6B">
        <w:rPr>
          <w:rStyle w:val="StyleUnderline"/>
        </w:rPr>
        <w:t>the harms of climate chaos are already disproportionately experienced by</w:t>
      </w:r>
      <w:r w:rsidRPr="00C06A6B">
        <w:rPr>
          <w:sz w:val="16"/>
        </w:rPr>
        <w:t xml:space="preserve"> </w:t>
      </w:r>
      <w:r w:rsidRPr="00C06A6B">
        <w:rPr>
          <w:rStyle w:val="StyleStyleUnderlineUnderlineStyleBoldUnderlineIntenseEmphas"/>
        </w:rPr>
        <w:t>women, people of color, and disabled and poor people</w:t>
      </w:r>
      <w:r w:rsidRPr="00C06A6B">
        <w:rPr>
          <w:sz w:val="16"/>
        </w:rPr>
        <w:t>.</w:t>
      </w:r>
    </w:p>
    <w:p w14:paraId="29602816" w14:textId="0995A950" w:rsidR="008C6650" w:rsidRDefault="00B25C66" w:rsidP="00B20B0F">
      <w:pPr>
        <w:pStyle w:val="Heading3"/>
      </w:pPr>
      <w:r>
        <w:t>1NC</w:t>
      </w:r>
    </w:p>
    <w:p w14:paraId="59781AF0" w14:textId="5AF2375E" w:rsidR="00FC05B8" w:rsidRPr="00FC05B8" w:rsidRDefault="00FC05B8" w:rsidP="00FC05B8">
      <w:pPr>
        <w:pStyle w:val="Heading4"/>
      </w:pPr>
      <w:r>
        <w:t>Cap K</w:t>
      </w:r>
    </w:p>
    <w:p w14:paraId="386F8939" w14:textId="77777777" w:rsidR="008C6650" w:rsidRDefault="008C6650" w:rsidP="008C6650">
      <w:pPr>
        <w:pStyle w:val="Heading4"/>
      </w:pPr>
      <w:r>
        <w:t xml:space="preserve">The 1AC locates causality in </w:t>
      </w:r>
      <w:r>
        <w:rPr>
          <w:u w:val="single"/>
        </w:rPr>
        <w:t>ideology</w:t>
      </w:r>
      <w:r>
        <w:t xml:space="preserve"> instead of </w:t>
      </w:r>
      <w:r>
        <w:rPr>
          <w:u w:val="single"/>
        </w:rPr>
        <w:t>material structure</w:t>
      </w:r>
      <w:r>
        <w:t xml:space="preserve">, which </w:t>
      </w:r>
      <w:r>
        <w:rPr>
          <w:u w:val="single"/>
        </w:rPr>
        <w:t>mystifies</w:t>
      </w:r>
      <w:r>
        <w:t xml:space="preserve"> the workings of capital. Vote negative to practice a method of </w:t>
      </w:r>
      <w:r w:rsidRPr="00BE77C8">
        <w:rPr>
          <w:u w:val="single"/>
        </w:rPr>
        <w:t>historical-dialectical</w:t>
      </w:r>
      <w:r>
        <w:rPr>
          <w:u w:val="single"/>
        </w:rPr>
        <w:t xml:space="preserve"> materialism</w:t>
      </w:r>
      <w:r>
        <w:t>.</w:t>
      </w:r>
    </w:p>
    <w:p w14:paraId="29F0140B" w14:textId="77777777" w:rsidR="008C6650" w:rsidRPr="007D5B0D" w:rsidRDefault="008C6650" w:rsidP="008C6650">
      <w:r w:rsidRPr="00AD1518">
        <w:rPr>
          <w:rStyle w:val="Style13ptBold"/>
        </w:rPr>
        <w:t>Gonçalves ’25</w:t>
      </w:r>
      <w:r>
        <w:t xml:space="preserve"> [Bruna; Researcher, Department of Law, European University Institute; </w:t>
      </w:r>
      <w:r w:rsidRPr="007D5B0D">
        <w:t>The Sage Handbook of Decolonial Theory</w:t>
      </w:r>
      <w:r>
        <w:t>, “Decolonial Social Theory: Co-optation and the Problem With the Epistemic Turn,” ch. 10; DML]</w:t>
      </w:r>
    </w:p>
    <w:p w14:paraId="7A3DB6A5" w14:textId="77777777" w:rsidR="008C6650" w:rsidRPr="00CC0DD6" w:rsidRDefault="008C6650" w:rsidP="008C6650">
      <w:pPr>
        <w:rPr>
          <w:sz w:val="14"/>
        </w:rPr>
      </w:pPr>
      <w:r w:rsidRPr="00CC0DD6">
        <w:rPr>
          <w:sz w:val="14"/>
        </w:rPr>
        <w:t xml:space="preserve">Before starting any actual </w:t>
      </w:r>
      <w:r w:rsidRPr="00154C63">
        <w:rPr>
          <w:rStyle w:val="StyleUnderline"/>
        </w:rPr>
        <w:t>analysis</w:t>
      </w:r>
      <w:r w:rsidRPr="00154C63">
        <w:rPr>
          <w:sz w:val="14"/>
        </w:rPr>
        <w:t xml:space="preserve">, I </w:t>
      </w:r>
      <w:r w:rsidRPr="00154C63">
        <w:rPr>
          <w:rStyle w:val="StyleUnderline"/>
        </w:rPr>
        <w:t xml:space="preserve">should </w:t>
      </w:r>
      <w:r w:rsidRPr="00154C63">
        <w:rPr>
          <w:rStyle w:val="Emphasis"/>
        </w:rPr>
        <w:t>clarify</w:t>
      </w:r>
      <w:r w:rsidRPr="00154C63">
        <w:rPr>
          <w:sz w:val="14"/>
        </w:rPr>
        <w:t xml:space="preserve"> what do</w:t>
      </w:r>
      <w:r w:rsidRPr="00196963">
        <w:rPr>
          <w:sz w:val="14"/>
        </w:rPr>
        <w:t xml:space="preserve"> I consider critical, if not the intuitive meaning of the word. Of course, criticality is a fluid idea, like any other term. But among these definitions is what I consider to be critical in a stricter sense: the project of understanding </w:t>
      </w:r>
      <w:r w:rsidRPr="00704E7A">
        <w:rPr>
          <w:rStyle w:val="StyleUnderline"/>
          <w:highlight w:val="cyan"/>
        </w:rPr>
        <w:t>the</w:t>
      </w:r>
      <w:r w:rsidRPr="00074D85">
        <w:rPr>
          <w:rStyle w:val="StyleUnderline"/>
        </w:rPr>
        <w:t xml:space="preserve"> </w:t>
      </w:r>
      <w:r w:rsidRPr="00074D85">
        <w:rPr>
          <w:rStyle w:val="Emphasis"/>
        </w:rPr>
        <w:t>fundamental</w:t>
      </w:r>
      <w:r w:rsidRPr="009939DF">
        <w:rPr>
          <w:rStyle w:val="Emphasis"/>
        </w:rPr>
        <w:t xml:space="preserve"> social </w:t>
      </w:r>
      <w:r w:rsidRPr="00704E7A">
        <w:rPr>
          <w:rStyle w:val="Emphasis"/>
          <w:highlight w:val="cyan"/>
        </w:rPr>
        <w:t>mechanics</w:t>
      </w:r>
      <w:r w:rsidRPr="00704E7A">
        <w:rPr>
          <w:rStyle w:val="StyleUnderline"/>
          <w:highlight w:val="cyan"/>
        </w:rPr>
        <w:t xml:space="preserve"> grounding violence with the intent of </w:t>
      </w:r>
      <w:r w:rsidRPr="00704E7A">
        <w:rPr>
          <w:rStyle w:val="Emphasis"/>
          <w:highlight w:val="cyan"/>
        </w:rPr>
        <w:t>transforming</w:t>
      </w:r>
      <w:r w:rsidRPr="00704E7A">
        <w:rPr>
          <w:rStyle w:val="StyleUnderline"/>
          <w:highlight w:val="cyan"/>
        </w:rPr>
        <w:t xml:space="preserve"> it</w:t>
      </w:r>
      <w:r w:rsidRPr="00CC0DD6">
        <w:rPr>
          <w:sz w:val="14"/>
        </w:rPr>
        <w:t>. This definition originates in Marx and is expanded in Max Horkheimer’s early works. There are two quotes, one from each author, which express the core of the idea: Marx’s saying ‘</w:t>
      </w:r>
      <w:r w:rsidRPr="00261443">
        <w:rPr>
          <w:rStyle w:val="StyleUnderline"/>
        </w:rPr>
        <w:t xml:space="preserve">to be </w:t>
      </w:r>
      <w:r w:rsidRPr="00196963">
        <w:rPr>
          <w:rStyle w:val="Emphasis"/>
        </w:rPr>
        <w:t>radical</w:t>
      </w:r>
      <w:r w:rsidRPr="00261443">
        <w:rPr>
          <w:rStyle w:val="StyleUnderline"/>
        </w:rPr>
        <w:t xml:space="preserve"> is to grasp the matter at its </w:t>
      </w:r>
      <w:r w:rsidRPr="00196963">
        <w:rPr>
          <w:rStyle w:val="Emphasis"/>
        </w:rPr>
        <w:t>root</w:t>
      </w:r>
      <w:r w:rsidRPr="00CC0DD6">
        <w:rPr>
          <w:sz w:val="14"/>
        </w:rPr>
        <w:t xml:space="preserve">’,21 and Horkheimer’s claim </w:t>
      </w:r>
      <w:r w:rsidRPr="00261443">
        <w:rPr>
          <w:rStyle w:val="StyleUnderline"/>
        </w:rPr>
        <w:t>the purpose of critical theory</w:t>
      </w:r>
      <w:r w:rsidRPr="00CC0DD6">
        <w:rPr>
          <w:sz w:val="14"/>
        </w:rPr>
        <w:t xml:space="preserve"> ‘</w:t>
      </w:r>
      <w:r w:rsidRPr="00261443">
        <w:rPr>
          <w:rStyle w:val="StyleUnderline"/>
        </w:rPr>
        <w:t xml:space="preserve">is </w:t>
      </w:r>
      <w:r w:rsidRPr="00196963">
        <w:rPr>
          <w:rStyle w:val="Emphasis"/>
        </w:rPr>
        <w:t>not</w:t>
      </w:r>
      <w:r w:rsidRPr="00261443">
        <w:rPr>
          <w:rStyle w:val="StyleUnderline"/>
        </w:rPr>
        <w:t xml:space="preserve"> simply to eliminate one or other abuse</w:t>
      </w:r>
      <w:r w:rsidRPr="00CC0DD6">
        <w:rPr>
          <w:sz w:val="14"/>
        </w:rPr>
        <w:t xml:space="preserve">, </w:t>
      </w:r>
      <w:r w:rsidRPr="00261443">
        <w:rPr>
          <w:rStyle w:val="StyleUnderline"/>
        </w:rPr>
        <w:t xml:space="preserve">for it regards such abuses as </w:t>
      </w:r>
      <w:r w:rsidRPr="00196963">
        <w:rPr>
          <w:rStyle w:val="Emphasis"/>
        </w:rPr>
        <w:t>necessarily connected</w:t>
      </w:r>
      <w:r w:rsidRPr="00261443">
        <w:rPr>
          <w:rStyle w:val="StyleUnderline"/>
        </w:rPr>
        <w:t xml:space="preserve"> with the</w:t>
      </w:r>
      <w:r w:rsidRPr="00CC0DD6">
        <w:rPr>
          <w:sz w:val="14"/>
        </w:rPr>
        <w:t xml:space="preserve"> way in which the </w:t>
      </w:r>
      <w:r w:rsidRPr="00261443">
        <w:rPr>
          <w:rStyle w:val="StyleUnderline"/>
        </w:rPr>
        <w:t>social structure</w:t>
      </w:r>
      <w:r w:rsidRPr="00CC0DD6">
        <w:rPr>
          <w:sz w:val="14"/>
        </w:rPr>
        <w:t xml:space="preserve"> is organized’.22 </w:t>
      </w:r>
      <w:r w:rsidRPr="00D0245D">
        <w:rPr>
          <w:rStyle w:val="StyleUnderline"/>
        </w:rPr>
        <w:t>Root and social structure</w:t>
      </w:r>
      <w:r w:rsidRPr="00CC0DD6">
        <w:rPr>
          <w:sz w:val="14"/>
        </w:rPr>
        <w:t xml:space="preserve">, here, </w:t>
      </w:r>
      <w:r w:rsidRPr="00D0245D">
        <w:rPr>
          <w:rStyle w:val="StyleUnderline"/>
        </w:rPr>
        <w:t xml:space="preserve">should be read in light of </w:t>
      </w:r>
      <w:r w:rsidRPr="00196963">
        <w:rPr>
          <w:rStyle w:val="Emphasis"/>
        </w:rPr>
        <w:t>historical materialism</w:t>
      </w:r>
      <w:r w:rsidRPr="00CC0DD6">
        <w:rPr>
          <w:sz w:val="14"/>
        </w:rPr>
        <w:t>.</w:t>
      </w:r>
    </w:p>
    <w:p w14:paraId="2C94D12D" w14:textId="77777777" w:rsidR="008C6650" w:rsidRPr="00CC0DD6" w:rsidRDefault="008C6650" w:rsidP="008C6650">
      <w:pPr>
        <w:rPr>
          <w:sz w:val="14"/>
        </w:rPr>
      </w:pPr>
      <w:r w:rsidRPr="00CC0DD6">
        <w:rPr>
          <w:sz w:val="14"/>
        </w:rPr>
        <w:t xml:space="preserve">In Grundrisse and in the first volume of Das Kapital, Marx explains this method </w:t>
      </w:r>
      <w:r w:rsidRPr="00D0245D">
        <w:rPr>
          <w:rStyle w:val="StyleUnderline"/>
        </w:rPr>
        <w:t>as a response to</w:t>
      </w:r>
      <w:r w:rsidRPr="00CC0DD6">
        <w:rPr>
          <w:sz w:val="14"/>
        </w:rPr>
        <w:t xml:space="preserve"> the dominant method of his time, empiricism. Empiricists looked at the big picture and explained it through </w:t>
      </w:r>
      <w:r w:rsidRPr="00D0245D">
        <w:rPr>
          <w:rStyle w:val="Emphasis"/>
        </w:rPr>
        <w:t>pre-conceived abstracts</w:t>
      </w:r>
      <w:r w:rsidRPr="00CC0DD6">
        <w:rPr>
          <w:sz w:val="14"/>
        </w:rPr>
        <w:t xml:space="preserve">, which they took as universal and natural, without the need for further explanation (e.g. state, population, commodity, etc.). Marx considers that insufficient to understand the social apparatus in which we live. He argued the premises of the system (e.g. individualism) could not be assumed to be human nature, as 18th-century philosophers had done, and its origins had to be investigated as a social product.23 His alternative was </w:t>
      </w:r>
      <w:r w:rsidRPr="00196963">
        <w:rPr>
          <w:rStyle w:val="Emphasis"/>
        </w:rPr>
        <w:t>inverting</w:t>
      </w:r>
      <w:r w:rsidRPr="00D0245D">
        <w:rPr>
          <w:rStyle w:val="StyleUnderline"/>
        </w:rPr>
        <w:t xml:space="preserve"> the order of investigation and </w:t>
      </w:r>
      <w:r w:rsidRPr="00196963">
        <w:rPr>
          <w:rStyle w:val="Emphasis"/>
        </w:rPr>
        <w:t>deepening</w:t>
      </w:r>
      <w:r w:rsidRPr="00D0245D">
        <w:rPr>
          <w:rStyle w:val="StyleUnderline"/>
        </w:rPr>
        <w:t xml:space="preserve"> it</w:t>
      </w:r>
      <w:r w:rsidRPr="00CC0DD6">
        <w:rPr>
          <w:sz w:val="14"/>
        </w:rPr>
        <w:t>. For example, the definition of state reveals a number of other abstract concepts, such as population, territory, border, class, and so on. If we limit our comprehension to this level, we are unable to understand from a social perspective what it means from an organizational perspective; why society is organized this way. To define what state is, I need to know what population is. To know what population is, I need to know what class is, what territory is, and so on. None of these concepts can be presumed.24</w:t>
      </w:r>
    </w:p>
    <w:p w14:paraId="6429814A" w14:textId="77777777" w:rsidR="008C6650" w:rsidRPr="00CC0DD6" w:rsidRDefault="008C6650" w:rsidP="008C6650">
      <w:pPr>
        <w:rPr>
          <w:sz w:val="14"/>
        </w:rPr>
      </w:pPr>
      <w:r w:rsidRPr="00CC0DD6">
        <w:rPr>
          <w:sz w:val="14"/>
        </w:rPr>
        <w:t xml:space="preserve">Historically, </w:t>
      </w:r>
      <w:r w:rsidRPr="00196963">
        <w:rPr>
          <w:sz w:val="14"/>
        </w:rPr>
        <w:t xml:space="preserve">we know there are infinite ways to organize society </w:t>
      </w:r>
      <w:r w:rsidRPr="00CC0DD6">
        <w:rPr>
          <w:sz w:val="14"/>
        </w:rPr>
        <w:t xml:space="preserve">– assuming this is the only possible or, to the very least, the best possible is not only foolish and arrogant but wrong. </w:t>
      </w:r>
      <w:r w:rsidRPr="00ED063E">
        <w:rPr>
          <w:rStyle w:val="StyleUnderline"/>
        </w:rPr>
        <w:t xml:space="preserve">The </w:t>
      </w:r>
      <w:r w:rsidRPr="00704E7A">
        <w:rPr>
          <w:rStyle w:val="Emphasis"/>
          <w:highlight w:val="cyan"/>
        </w:rPr>
        <w:t>dialectical materialist</w:t>
      </w:r>
      <w:r w:rsidRPr="00704E7A">
        <w:rPr>
          <w:rStyle w:val="StyleUnderline"/>
          <w:highlight w:val="cyan"/>
        </w:rPr>
        <w:t xml:space="preserve"> would </w:t>
      </w:r>
      <w:r w:rsidRPr="00A72AFE">
        <w:rPr>
          <w:rStyle w:val="StyleUnderline"/>
        </w:rPr>
        <w:t>attempt</w:t>
      </w:r>
      <w:r w:rsidRPr="00D0245D">
        <w:rPr>
          <w:rStyle w:val="StyleUnderline"/>
        </w:rPr>
        <w:t xml:space="preserve"> to </w:t>
      </w:r>
      <w:r w:rsidRPr="00704E7A">
        <w:rPr>
          <w:rStyle w:val="StyleUnderline"/>
          <w:highlight w:val="cyan"/>
        </w:rPr>
        <w:t>find</w:t>
      </w:r>
      <w:r w:rsidRPr="009341B5">
        <w:rPr>
          <w:rStyle w:val="StyleUnderline"/>
        </w:rPr>
        <w:t xml:space="preserve"> the </w:t>
      </w:r>
      <w:r w:rsidRPr="009341B5">
        <w:rPr>
          <w:rStyle w:val="Emphasis"/>
        </w:rPr>
        <w:t>last level</w:t>
      </w:r>
      <w:r w:rsidRPr="009341B5">
        <w:rPr>
          <w:rStyle w:val="StyleUnderline"/>
        </w:rPr>
        <w:t xml:space="preserve"> of</w:t>
      </w:r>
      <w:r w:rsidRPr="000C5AA3">
        <w:rPr>
          <w:rStyle w:val="StyleUnderline"/>
        </w:rPr>
        <w:t xml:space="preserve"> the</w:t>
      </w:r>
      <w:r w:rsidRPr="00D0245D">
        <w:rPr>
          <w:rStyle w:val="StyleUnderline"/>
        </w:rPr>
        <w:t xml:space="preserve"> dependency chain </w:t>
      </w:r>
      <w:r w:rsidRPr="009613AB">
        <w:rPr>
          <w:rStyle w:val="StyleUnderline"/>
        </w:rPr>
        <w:t xml:space="preserve">connecting the </w:t>
      </w:r>
      <w:r w:rsidRPr="00A72AFE">
        <w:rPr>
          <w:rStyle w:val="Emphasis"/>
        </w:rPr>
        <w:t xml:space="preserve">abstract </w:t>
      </w:r>
      <w:r w:rsidRPr="00704E7A">
        <w:rPr>
          <w:rStyle w:val="Emphasis"/>
          <w:highlight w:val="cyan"/>
        </w:rPr>
        <w:t>concepts</w:t>
      </w:r>
      <w:r w:rsidRPr="00802D93">
        <w:rPr>
          <w:rStyle w:val="StyleUnderline"/>
        </w:rPr>
        <w:t xml:space="preserve"> we use </w:t>
      </w:r>
      <w:r w:rsidRPr="00704E7A">
        <w:rPr>
          <w:rStyle w:val="StyleUnderline"/>
          <w:highlight w:val="cyan"/>
        </w:rPr>
        <w:t>to describe social organization</w:t>
      </w:r>
      <w:r w:rsidRPr="00CC0DD6">
        <w:rPr>
          <w:sz w:val="14"/>
        </w:rPr>
        <w:t xml:space="preserve">. </w:t>
      </w:r>
      <w:r w:rsidRPr="00760F5E">
        <w:rPr>
          <w:rStyle w:val="StyleUnderline"/>
        </w:rPr>
        <w:t xml:space="preserve">At the end </w:t>
      </w:r>
      <w:r w:rsidRPr="00A72AFE">
        <w:rPr>
          <w:rStyle w:val="StyleUnderline"/>
        </w:rPr>
        <w:t>of this chain</w:t>
      </w:r>
      <w:r w:rsidRPr="00CC0DD6">
        <w:rPr>
          <w:sz w:val="14"/>
        </w:rPr>
        <w:t xml:space="preserve">, </w:t>
      </w:r>
      <w:r w:rsidRPr="00704E7A">
        <w:rPr>
          <w:rStyle w:val="Emphasis"/>
          <w:highlight w:val="cyan"/>
        </w:rPr>
        <w:t>denying</w:t>
      </w:r>
      <w:r w:rsidRPr="00CC0DD6">
        <w:rPr>
          <w:sz w:val="14"/>
        </w:rPr>
        <w:t xml:space="preserve"> ideas are founded upon themselves as spontaneous mind creations and </w:t>
      </w:r>
      <w:r w:rsidRPr="003853A8">
        <w:rPr>
          <w:rStyle w:val="StyleUnderline"/>
        </w:rPr>
        <w:t xml:space="preserve">that </w:t>
      </w:r>
      <w:r w:rsidRPr="00617F45">
        <w:rPr>
          <w:rStyle w:val="StyleUnderline"/>
        </w:rPr>
        <w:t xml:space="preserve">social </w:t>
      </w:r>
      <w:r w:rsidRPr="00704E7A">
        <w:rPr>
          <w:rStyle w:val="StyleUnderline"/>
          <w:highlight w:val="cyan"/>
        </w:rPr>
        <w:t>organization arises from</w:t>
      </w:r>
      <w:r w:rsidRPr="00D0245D">
        <w:rPr>
          <w:rStyle w:val="StyleUnderline"/>
        </w:rPr>
        <w:t xml:space="preserve"> </w:t>
      </w:r>
      <w:r w:rsidRPr="00196963">
        <w:rPr>
          <w:rStyle w:val="Emphasis"/>
        </w:rPr>
        <w:t xml:space="preserve">spontaneous </w:t>
      </w:r>
      <w:r w:rsidRPr="00704E7A">
        <w:rPr>
          <w:rStyle w:val="Emphasis"/>
          <w:highlight w:val="cyan"/>
        </w:rPr>
        <w:t>ideas</w:t>
      </w:r>
      <w:r w:rsidRPr="00704E7A">
        <w:rPr>
          <w:rStyle w:val="StyleUnderline"/>
          <w:highlight w:val="cyan"/>
        </w:rPr>
        <w:t xml:space="preserve"> without</w:t>
      </w:r>
      <w:r w:rsidRPr="004F2ECA">
        <w:rPr>
          <w:rStyle w:val="StyleUnderline"/>
        </w:rPr>
        <w:t xml:space="preserve"> a </w:t>
      </w:r>
      <w:r w:rsidRPr="00704E7A">
        <w:rPr>
          <w:rStyle w:val="StyleUnderline"/>
          <w:highlight w:val="cyan"/>
        </w:rPr>
        <w:t>change in</w:t>
      </w:r>
      <w:r w:rsidRPr="00D929D6">
        <w:rPr>
          <w:rStyle w:val="StyleUnderline"/>
        </w:rPr>
        <w:t xml:space="preserve"> the </w:t>
      </w:r>
      <w:r w:rsidRPr="00704E7A">
        <w:rPr>
          <w:rStyle w:val="Emphasis"/>
          <w:highlight w:val="cyan"/>
        </w:rPr>
        <w:t>material basis</w:t>
      </w:r>
      <w:r w:rsidRPr="00D0245D">
        <w:rPr>
          <w:rStyle w:val="StyleUnderline"/>
        </w:rPr>
        <w:t xml:space="preserve"> of social experience</w:t>
      </w:r>
      <w:r w:rsidRPr="00CC0DD6">
        <w:rPr>
          <w:sz w:val="14"/>
        </w:rPr>
        <w:t xml:space="preserve">, </w:t>
      </w:r>
      <w:r w:rsidRPr="0000257D">
        <w:rPr>
          <w:rStyle w:val="StyleUnderline"/>
        </w:rPr>
        <w:t xml:space="preserve">they </w:t>
      </w:r>
      <w:r w:rsidRPr="00704E7A">
        <w:rPr>
          <w:rStyle w:val="StyleUnderline"/>
          <w:highlight w:val="cyan"/>
        </w:rPr>
        <w:t xml:space="preserve">find a </w:t>
      </w:r>
      <w:r w:rsidRPr="00704E7A">
        <w:rPr>
          <w:rStyle w:val="Emphasis"/>
          <w:highlight w:val="cyan"/>
        </w:rPr>
        <w:t>concrete reality</w:t>
      </w:r>
      <w:r w:rsidRPr="00CC0DD6">
        <w:rPr>
          <w:sz w:val="14"/>
        </w:rPr>
        <w:t xml:space="preserve">. </w:t>
      </w:r>
      <w:r w:rsidRPr="00196963">
        <w:rPr>
          <w:sz w:val="14"/>
        </w:rPr>
        <w:t>That is, a social practice established through gradual transformation, action</w:t>
      </w:r>
      <w:r w:rsidRPr="00CC0DD6">
        <w:rPr>
          <w:sz w:val="14"/>
        </w:rPr>
        <w:t xml:space="preserve">.25 </w:t>
      </w:r>
      <w:r w:rsidRPr="0089224E">
        <w:rPr>
          <w:rStyle w:val="StyleUnderline"/>
        </w:rPr>
        <w:t xml:space="preserve">This investigation reveals to the dialectician the </w:t>
      </w:r>
      <w:r w:rsidRPr="00196963">
        <w:rPr>
          <w:rStyle w:val="Emphasis"/>
        </w:rPr>
        <w:t>basic logic</w:t>
      </w:r>
      <w:r w:rsidRPr="0089224E">
        <w:rPr>
          <w:rStyle w:val="StyleUnderline"/>
        </w:rPr>
        <w:t xml:space="preserve"> upon which the complex of institutions and structures operates</w:t>
      </w:r>
      <w:r w:rsidRPr="00CC0DD6">
        <w:rPr>
          <w:sz w:val="14"/>
        </w:rPr>
        <w:t xml:space="preserve">. Marx derives his analysis from the mode of production because he considers </w:t>
      </w:r>
      <w:r w:rsidRPr="0089224E">
        <w:rPr>
          <w:rStyle w:val="StyleUnderline"/>
        </w:rPr>
        <w:t xml:space="preserve">only </w:t>
      </w:r>
      <w:r w:rsidRPr="00196963">
        <w:rPr>
          <w:rStyle w:val="Emphasis"/>
        </w:rPr>
        <w:t>two</w:t>
      </w:r>
      <w:r w:rsidRPr="0089224E">
        <w:rPr>
          <w:rStyle w:val="StyleUnderline"/>
        </w:rPr>
        <w:t xml:space="preserve"> things can be presumed about the logic of human interaction</w:t>
      </w:r>
      <w:r w:rsidRPr="00CC0DD6">
        <w:rPr>
          <w:sz w:val="14"/>
        </w:rPr>
        <w:t xml:space="preserve">: </w:t>
      </w:r>
      <w:r w:rsidRPr="0089224E">
        <w:rPr>
          <w:rStyle w:val="StyleUnderline"/>
        </w:rPr>
        <w:t xml:space="preserve">that we depend on means of </w:t>
      </w:r>
      <w:r w:rsidRPr="00196963">
        <w:rPr>
          <w:rStyle w:val="Emphasis"/>
        </w:rPr>
        <w:t>subsistence</w:t>
      </w:r>
      <w:r w:rsidRPr="00CC0DD6">
        <w:rPr>
          <w:sz w:val="14"/>
        </w:rPr>
        <w:t xml:space="preserve"> (e.g. food), </w:t>
      </w:r>
      <w:r w:rsidRPr="0089224E">
        <w:rPr>
          <w:rStyle w:val="StyleUnderline"/>
        </w:rPr>
        <w:t xml:space="preserve">and on </w:t>
      </w:r>
      <w:r w:rsidRPr="00196963">
        <w:rPr>
          <w:rStyle w:val="Emphasis"/>
        </w:rPr>
        <w:t>each other</w:t>
      </w:r>
      <w:r w:rsidRPr="00CC0DD6">
        <w:rPr>
          <w:sz w:val="14"/>
        </w:rPr>
        <w:t xml:space="preserve">. </w:t>
      </w:r>
      <w:r w:rsidRPr="0089224E">
        <w:rPr>
          <w:rStyle w:val="StyleUnderline"/>
        </w:rPr>
        <w:t xml:space="preserve">The </w:t>
      </w:r>
      <w:r w:rsidRPr="00196963">
        <w:rPr>
          <w:rStyle w:val="Emphasis"/>
        </w:rPr>
        <w:t>mode of production</w:t>
      </w:r>
      <w:r w:rsidRPr="0089224E">
        <w:rPr>
          <w:rStyle w:val="StyleUnderline"/>
        </w:rPr>
        <w:t xml:space="preserve"> concerns the way we organize our interdependence through the means of subsistence</w:t>
      </w:r>
      <w:r w:rsidRPr="00CC0DD6">
        <w:rPr>
          <w:sz w:val="14"/>
        </w:rPr>
        <w:t>.26</w:t>
      </w:r>
    </w:p>
    <w:p w14:paraId="2751DAD6" w14:textId="77777777" w:rsidR="008C6650" w:rsidRPr="00CC0DD6" w:rsidRDefault="008C6650" w:rsidP="008C6650">
      <w:pPr>
        <w:rPr>
          <w:sz w:val="14"/>
        </w:rPr>
      </w:pPr>
      <w:r w:rsidRPr="0089224E">
        <w:rPr>
          <w:rStyle w:val="StyleUnderline"/>
        </w:rPr>
        <w:t xml:space="preserve">By </w:t>
      </w:r>
      <w:r w:rsidRPr="00A72AFE">
        <w:rPr>
          <w:rStyle w:val="StyleUnderline"/>
        </w:rPr>
        <w:t>revealing the</w:t>
      </w:r>
      <w:r w:rsidRPr="0089224E">
        <w:rPr>
          <w:rStyle w:val="StyleUnderline"/>
        </w:rPr>
        <w:t xml:space="preserve"> conceptual and material </w:t>
      </w:r>
      <w:r w:rsidRPr="00A72AFE">
        <w:rPr>
          <w:rStyle w:val="StyleUnderline"/>
        </w:rPr>
        <w:t>origin</w:t>
      </w:r>
      <w:r w:rsidRPr="0089224E">
        <w:rPr>
          <w:rStyle w:val="StyleUnderline"/>
        </w:rPr>
        <w:t xml:space="preserve"> of the organizational system</w:t>
      </w:r>
      <w:r w:rsidRPr="00CC0DD6">
        <w:rPr>
          <w:sz w:val="14"/>
        </w:rPr>
        <w:t xml:space="preserve">, </w:t>
      </w:r>
      <w:r w:rsidRPr="00B7672C">
        <w:rPr>
          <w:rStyle w:val="StyleUnderline"/>
        </w:rPr>
        <w:t xml:space="preserve">the method </w:t>
      </w:r>
      <w:r w:rsidRPr="00704E7A">
        <w:rPr>
          <w:rStyle w:val="StyleUnderline"/>
          <w:highlight w:val="cyan"/>
        </w:rPr>
        <w:t xml:space="preserve">enables </w:t>
      </w:r>
      <w:r w:rsidRPr="00A61FF3">
        <w:rPr>
          <w:rStyle w:val="Emphasis"/>
        </w:rPr>
        <w:t>imagining</w:t>
      </w:r>
      <w:r w:rsidRPr="00A61FF3">
        <w:rPr>
          <w:rStyle w:val="StyleUnderline"/>
        </w:rPr>
        <w:t xml:space="preserve"> and </w:t>
      </w:r>
      <w:r w:rsidRPr="00704E7A">
        <w:rPr>
          <w:rStyle w:val="Emphasis"/>
          <w:highlight w:val="cyan"/>
        </w:rPr>
        <w:t>strategizing</w:t>
      </w:r>
      <w:r w:rsidRPr="0087220D">
        <w:rPr>
          <w:rStyle w:val="StyleUnderline"/>
        </w:rPr>
        <w:t xml:space="preserve"> what it takes </w:t>
      </w:r>
      <w:r w:rsidRPr="00704E7A">
        <w:rPr>
          <w:rStyle w:val="StyleUnderline"/>
          <w:highlight w:val="cyan"/>
        </w:rPr>
        <w:t xml:space="preserve">to </w:t>
      </w:r>
      <w:r w:rsidRPr="00704E7A">
        <w:rPr>
          <w:rStyle w:val="Emphasis"/>
          <w:highlight w:val="cyan"/>
        </w:rPr>
        <w:t>transform</w:t>
      </w:r>
      <w:r w:rsidRPr="0089224E">
        <w:rPr>
          <w:rStyle w:val="StyleUnderline"/>
        </w:rPr>
        <w:t xml:space="preserve"> it</w:t>
      </w:r>
      <w:r w:rsidRPr="00CC0DD6">
        <w:rPr>
          <w:sz w:val="14"/>
        </w:rPr>
        <w:t xml:space="preserve">; </w:t>
      </w:r>
      <w:r w:rsidRPr="00704E7A">
        <w:rPr>
          <w:rStyle w:val="StyleUnderline"/>
          <w:highlight w:val="cyan"/>
        </w:rPr>
        <w:t>which</w:t>
      </w:r>
      <w:r w:rsidRPr="0077361F">
        <w:rPr>
          <w:rStyle w:val="StyleUnderline"/>
        </w:rPr>
        <w:t xml:space="preserve"> level of the chain </w:t>
      </w:r>
      <w:r w:rsidRPr="00704E7A">
        <w:rPr>
          <w:rStyle w:val="StyleUnderline"/>
          <w:highlight w:val="cyan"/>
        </w:rPr>
        <w:t xml:space="preserve">requires </w:t>
      </w:r>
      <w:r w:rsidRPr="00704E7A">
        <w:rPr>
          <w:rStyle w:val="Emphasis"/>
          <w:highlight w:val="cyan"/>
        </w:rPr>
        <w:t>intervention</w:t>
      </w:r>
      <w:r w:rsidRPr="00CC0DD6">
        <w:rPr>
          <w:sz w:val="14"/>
        </w:rPr>
        <w:t xml:space="preserve">. To inherit the system from past generations here refers not to the ideological context of the individual or the institutions, but the very form which institutions and behaviors assume. History is, then, not the temporal and chronological origin of things but the establishment of the chain. Olúfèmi </w:t>
      </w:r>
      <w:r w:rsidRPr="0089224E">
        <w:rPr>
          <w:rStyle w:val="Emphasis"/>
        </w:rPr>
        <w:t>Táíwò</w:t>
      </w:r>
      <w:r w:rsidRPr="00CC0DD6">
        <w:rPr>
          <w:sz w:val="14"/>
        </w:rPr>
        <w:t xml:space="preserve">, in a brilliant attempt to describe that, </w:t>
      </w:r>
      <w:r w:rsidRPr="0089224E">
        <w:rPr>
          <w:rStyle w:val="StyleUnderline"/>
        </w:rPr>
        <w:t>uses the metaphor of</w:t>
      </w:r>
      <w:r w:rsidRPr="00CC0DD6">
        <w:rPr>
          <w:sz w:val="14"/>
        </w:rPr>
        <w:t xml:space="preserve"> the continuous appliance of Roman </w:t>
      </w:r>
      <w:r w:rsidRPr="0089224E">
        <w:rPr>
          <w:rStyle w:val="Emphasis"/>
        </w:rPr>
        <w:t>aqueducts</w:t>
      </w:r>
      <w:r w:rsidRPr="00CC0DD6">
        <w:rPr>
          <w:sz w:val="14"/>
        </w:rPr>
        <w:t xml:space="preserve"> in water management. Organizational structure, he says, ‘spans the globe, channeling, instead of water, advantages and disadvantages from one place to another. The system describes which way future waters will naturally run, and where they will not run without intervention’.27 </w:t>
      </w:r>
      <w:r w:rsidRPr="0089224E">
        <w:rPr>
          <w:rStyle w:val="StyleUnderline"/>
        </w:rPr>
        <w:t xml:space="preserve">The </w:t>
      </w:r>
      <w:r w:rsidRPr="00196963">
        <w:rPr>
          <w:rStyle w:val="Emphasis"/>
        </w:rPr>
        <w:t>waters</w:t>
      </w:r>
      <w:r w:rsidRPr="00CC0DD6">
        <w:rPr>
          <w:sz w:val="14"/>
        </w:rPr>
        <w:t xml:space="preserve">, in that case, </w:t>
      </w:r>
      <w:r w:rsidRPr="0089224E">
        <w:rPr>
          <w:rStyle w:val="StyleUnderline"/>
        </w:rPr>
        <w:t xml:space="preserve">encompass all the aspects of </w:t>
      </w:r>
      <w:r w:rsidRPr="00196963">
        <w:rPr>
          <w:rStyle w:val="Emphasis"/>
        </w:rPr>
        <w:t>social life</w:t>
      </w:r>
      <w:r w:rsidRPr="00CC0DD6">
        <w:rPr>
          <w:sz w:val="14"/>
        </w:rPr>
        <w:t xml:space="preserve">, </w:t>
      </w:r>
      <w:r w:rsidRPr="0089224E">
        <w:rPr>
          <w:rStyle w:val="StyleUnderline"/>
        </w:rPr>
        <w:t>where difference is expressed and reinforced</w:t>
      </w:r>
      <w:r w:rsidRPr="00CC0DD6">
        <w:rPr>
          <w:sz w:val="14"/>
        </w:rPr>
        <w:t xml:space="preserve">: ‘money, media, violence, advantage, disadvantage’.28 </w:t>
      </w:r>
      <w:r w:rsidRPr="0089224E">
        <w:rPr>
          <w:rStyle w:val="StyleUnderline"/>
        </w:rPr>
        <w:t xml:space="preserve">They are the visible and experienced </w:t>
      </w:r>
      <w:r w:rsidRPr="00196963">
        <w:rPr>
          <w:rStyle w:val="Emphasis"/>
        </w:rPr>
        <w:t>facets</w:t>
      </w:r>
      <w:r w:rsidRPr="0089224E">
        <w:rPr>
          <w:rStyle w:val="StyleUnderline"/>
        </w:rPr>
        <w:t xml:space="preserve"> of the system</w:t>
      </w:r>
      <w:r w:rsidRPr="00CC0DD6">
        <w:rPr>
          <w:sz w:val="14"/>
        </w:rPr>
        <w:t xml:space="preserve">. </w:t>
      </w:r>
      <w:r w:rsidRPr="0089224E">
        <w:rPr>
          <w:rStyle w:val="StyleUnderline"/>
        </w:rPr>
        <w:t xml:space="preserve">But the </w:t>
      </w:r>
      <w:r w:rsidRPr="00196963">
        <w:rPr>
          <w:rStyle w:val="Emphasis"/>
        </w:rPr>
        <w:t>aqueducts</w:t>
      </w:r>
      <w:r w:rsidRPr="0089224E">
        <w:rPr>
          <w:rStyle w:val="StyleUnderline"/>
        </w:rPr>
        <w:t xml:space="preserve"> are its </w:t>
      </w:r>
      <w:r w:rsidRPr="00196963">
        <w:rPr>
          <w:rStyle w:val="Emphasis"/>
        </w:rPr>
        <w:t>cause</w:t>
      </w:r>
      <w:r w:rsidRPr="00CC0DD6">
        <w:rPr>
          <w:sz w:val="14"/>
        </w:rPr>
        <w:t xml:space="preserve">. </w:t>
      </w:r>
      <w:r w:rsidRPr="0089224E">
        <w:rPr>
          <w:rStyle w:val="StyleUnderline"/>
        </w:rPr>
        <w:t>Dialectical materialism aim</w:t>
      </w:r>
      <w:r>
        <w:rPr>
          <w:rStyle w:val="StyleUnderline"/>
        </w:rPr>
        <w:t>s</w:t>
      </w:r>
      <w:r w:rsidRPr="0089224E">
        <w:rPr>
          <w:rStyle w:val="StyleUnderline"/>
        </w:rPr>
        <w:t xml:space="preserve"> to understand the </w:t>
      </w:r>
      <w:r w:rsidRPr="00196963">
        <w:rPr>
          <w:rStyle w:val="Emphasis"/>
        </w:rPr>
        <w:t>mechanics</w:t>
      </w:r>
      <w:r w:rsidRPr="0089224E">
        <w:rPr>
          <w:rStyle w:val="StyleUnderline"/>
        </w:rPr>
        <w:t xml:space="preserve"> of the aqueducts based on the motivations for their creation more than the </w:t>
      </w:r>
      <w:r w:rsidRPr="00A75B55">
        <w:rPr>
          <w:rStyle w:val="Emphasis"/>
        </w:rPr>
        <w:t>narrative story</w:t>
      </w:r>
      <w:r w:rsidRPr="0089224E">
        <w:rPr>
          <w:rStyle w:val="StyleUnderline"/>
        </w:rPr>
        <w:t xml:space="preserve"> of </w:t>
      </w:r>
      <w:r w:rsidRPr="00A75B55">
        <w:rPr>
          <w:rStyle w:val="StyleUnderline"/>
        </w:rPr>
        <w:t>how</w:t>
      </w:r>
      <w:r w:rsidRPr="0089224E">
        <w:rPr>
          <w:rStyle w:val="StyleUnderline"/>
        </w:rPr>
        <w:t xml:space="preserve"> they were built or the </w:t>
      </w:r>
      <w:r w:rsidRPr="00A75B55">
        <w:rPr>
          <w:rStyle w:val="StyleUnderline"/>
        </w:rPr>
        <w:t>conditions</w:t>
      </w:r>
      <w:r w:rsidRPr="0089224E">
        <w:rPr>
          <w:rStyle w:val="StyleUnderline"/>
        </w:rPr>
        <w:t xml:space="preserve"> of the water</w:t>
      </w:r>
      <w:r w:rsidRPr="00CC0DD6">
        <w:rPr>
          <w:sz w:val="14"/>
        </w:rPr>
        <w:t xml:space="preserve">. This is what its followers will refer to as social structure: the logic upon which the system is built. </w:t>
      </w:r>
      <w:r w:rsidRPr="0089224E">
        <w:rPr>
          <w:rStyle w:val="StyleUnderline"/>
        </w:rPr>
        <w:t xml:space="preserve">Theory aims to find the </w:t>
      </w:r>
      <w:r w:rsidRPr="00A75B55">
        <w:rPr>
          <w:rStyle w:val="Emphasis"/>
        </w:rPr>
        <w:t>mechanics</w:t>
      </w:r>
      <w:r w:rsidRPr="0089224E">
        <w:rPr>
          <w:rStyle w:val="StyleUnderline"/>
        </w:rPr>
        <w:t xml:space="preserve"> of the complex totality through an investigation of the </w:t>
      </w:r>
      <w:r w:rsidRPr="00A75B55">
        <w:rPr>
          <w:rStyle w:val="Emphasis"/>
        </w:rPr>
        <w:t>material origins</w:t>
      </w:r>
      <w:r w:rsidRPr="0089224E">
        <w:rPr>
          <w:rStyle w:val="StyleUnderline"/>
        </w:rPr>
        <w:t xml:space="preserve"> of the system’s premises</w:t>
      </w:r>
      <w:r w:rsidRPr="00CC0DD6">
        <w:rPr>
          <w:sz w:val="14"/>
        </w:rPr>
        <w:t>. That explains why Marx, as a philosopher, did not focus on inequality per se, but through breaking down the basic premises of capitalism, he unveiled the inherent exploitative character of the commodity form.</w:t>
      </w:r>
    </w:p>
    <w:p w14:paraId="0A450D40" w14:textId="77777777" w:rsidR="008C6650" w:rsidRPr="00CC0DD6" w:rsidRDefault="008C6650" w:rsidP="008C6650">
      <w:pPr>
        <w:rPr>
          <w:sz w:val="14"/>
        </w:rPr>
      </w:pPr>
      <w:r w:rsidRPr="00CC0DD6">
        <w:rPr>
          <w:sz w:val="14"/>
        </w:rPr>
        <w:t xml:space="preserve">Now, looking back on the example I gave of </w:t>
      </w:r>
      <w:r w:rsidRPr="00DE66A0">
        <w:rPr>
          <w:rStyle w:val="Emphasis"/>
        </w:rPr>
        <w:t>Crenshaw</w:t>
      </w:r>
      <w:r w:rsidRPr="00CC0DD6">
        <w:rPr>
          <w:sz w:val="14"/>
        </w:rPr>
        <w:t xml:space="preserve">, what she investigates is not the social structure in the sense delineated by Marx. She </w:t>
      </w:r>
      <w:r w:rsidRPr="00DE66A0">
        <w:rPr>
          <w:rStyle w:val="StyleUnderline"/>
        </w:rPr>
        <w:t>identifies</w:t>
      </w:r>
      <w:r w:rsidRPr="003A2B75">
        <w:rPr>
          <w:rStyle w:val="StyleUnderline"/>
        </w:rPr>
        <w:t xml:space="preserve"> a network of </w:t>
      </w:r>
      <w:r w:rsidRPr="00DE66A0">
        <w:rPr>
          <w:rStyle w:val="StyleUnderline"/>
        </w:rPr>
        <w:t>events within</w:t>
      </w:r>
      <w:r w:rsidRPr="003A2B75">
        <w:rPr>
          <w:rStyle w:val="StyleUnderline"/>
        </w:rPr>
        <w:t xml:space="preserve"> the </w:t>
      </w:r>
      <w:r w:rsidRPr="00704E7A">
        <w:rPr>
          <w:rStyle w:val="Emphasis"/>
          <w:highlight w:val="cyan"/>
        </w:rPr>
        <w:t>lived experience</w:t>
      </w:r>
      <w:r w:rsidRPr="003A2B75">
        <w:rPr>
          <w:rStyle w:val="StyleUnderline"/>
        </w:rPr>
        <w:t xml:space="preserve"> that results in identified violent experiences</w:t>
      </w:r>
      <w:r w:rsidRPr="00CC0DD6">
        <w:rPr>
          <w:sz w:val="14"/>
        </w:rPr>
        <w:t xml:space="preserve">. </w:t>
      </w:r>
      <w:r w:rsidRPr="003A2B75">
        <w:rPr>
          <w:rStyle w:val="StyleUnderline"/>
        </w:rPr>
        <w:t>The intent</w:t>
      </w:r>
      <w:r w:rsidRPr="00CC0DD6">
        <w:rPr>
          <w:sz w:val="14"/>
        </w:rPr>
        <w:t xml:space="preserve"> here </w:t>
      </w:r>
      <w:r w:rsidRPr="003A2B75">
        <w:rPr>
          <w:rStyle w:val="StyleUnderline"/>
        </w:rPr>
        <w:t>is</w:t>
      </w:r>
      <w:r w:rsidRPr="00CC0DD6">
        <w:rPr>
          <w:sz w:val="14"/>
        </w:rPr>
        <w:t xml:space="preserve"> to find remedies for the victims of such violence, considering they are not seen by the law, which only considers violence in isolation from context. To put it differently, she aims </w:t>
      </w:r>
      <w:r w:rsidRPr="003A2B75">
        <w:rPr>
          <w:rStyle w:val="StyleUnderline"/>
        </w:rPr>
        <w:t xml:space="preserve">to eliminate the </w:t>
      </w:r>
      <w:r w:rsidRPr="00A75B55">
        <w:rPr>
          <w:rStyle w:val="Emphasis"/>
        </w:rPr>
        <w:t>experience</w:t>
      </w:r>
      <w:r w:rsidRPr="003A2B75">
        <w:rPr>
          <w:rStyle w:val="StyleUnderline"/>
        </w:rPr>
        <w:t xml:space="preserve"> of abuse</w:t>
      </w:r>
      <w:r w:rsidRPr="00CC0DD6">
        <w:rPr>
          <w:sz w:val="14"/>
        </w:rPr>
        <w:t xml:space="preserve">, though </w:t>
      </w:r>
      <w:r w:rsidRPr="003A2B75">
        <w:rPr>
          <w:rStyle w:val="StyleUnderline"/>
        </w:rPr>
        <w:t xml:space="preserve">with only a </w:t>
      </w:r>
      <w:r w:rsidRPr="00A75B55">
        <w:rPr>
          <w:rStyle w:val="Emphasis"/>
        </w:rPr>
        <w:t>broad understanding</w:t>
      </w:r>
      <w:r w:rsidRPr="003A2B75">
        <w:rPr>
          <w:rStyle w:val="StyleUnderline"/>
        </w:rPr>
        <w:t xml:space="preserve"> of how the social structure underlying them works</w:t>
      </w:r>
      <w:r w:rsidRPr="00CC0DD6">
        <w:rPr>
          <w:sz w:val="14"/>
        </w:rPr>
        <w:t xml:space="preserve">. For example, domestic violence can be connected to financial dependency, which can be connected to poverty, which is higher in racialized communities due to institutionalized racism and misogyny. In order to fight domestic violence, society needs to address the root cause of discrimination. </w:t>
      </w:r>
      <w:r w:rsidRPr="003A2B75">
        <w:rPr>
          <w:rStyle w:val="StyleUnderline"/>
        </w:rPr>
        <w:t>Structure is</w:t>
      </w:r>
      <w:r w:rsidRPr="00CC0DD6">
        <w:rPr>
          <w:sz w:val="14"/>
        </w:rPr>
        <w:t xml:space="preserve">, </w:t>
      </w:r>
      <w:r w:rsidRPr="003A2B75">
        <w:rPr>
          <w:rStyle w:val="StyleUnderline"/>
        </w:rPr>
        <w:t>for her</w:t>
      </w:r>
      <w:r w:rsidRPr="00CC0DD6">
        <w:rPr>
          <w:sz w:val="14"/>
        </w:rPr>
        <w:t xml:space="preserve">, </w:t>
      </w:r>
      <w:r w:rsidRPr="003A2B75">
        <w:rPr>
          <w:rStyle w:val="StyleUnderline"/>
        </w:rPr>
        <w:t>that</w:t>
      </w:r>
      <w:r w:rsidRPr="00CC0DD6">
        <w:rPr>
          <w:sz w:val="14"/>
        </w:rPr>
        <w:t xml:space="preserve"> ‘</w:t>
      </w:r>
      <w:r w:rsidRPr="003A2B75">
        <w:rPr>
          <w:rStyle w:val="Emphasis"/>
        </w:rPr>
        <w:t>root cause</w:t>
      </w:r>
      <w:r w:rsidRPr="00CC0DD6">
        <w:rPr>
          <w:sz w:val="14"/>
        </w:rPr>
        <w:t xml:space="preserve">’: </w:t>
      </w:r>
      <w:r w:rsidRPr="00A75B55">
        <w:rPr>
          <w:rStyle w:val="Emphasis"/>
        </w:rPr>
        <w:t>social hierarchies</w:t>
      </w:r>
      <w:r w:rsidRPr="003A2B75">
        <w:rPr>
          <w:rStyle w:val="StyleUnderline"/>
        </w:rPr>
        <w:t xml:space="preserve"> embedding institutions and interactions</w:t>
      </w:r>
      <w:r w:rsidRPr="00CC0DD6">
        <w:rPr>
          <w:sz w:val="14"/>
        </w:rPr>
        <w:t xml:space="preserve">. </w:t>
      </w:r>
      <w:r w:rsidRPr="003A2B75">
        <w:rPr>
          <w:rStyle w:val="StyleUnderline"/>
        </w:rPr>
        <w:t>She</w:t>
      </w:r>
      <w:r w:rsidRPr="00CC0DD6">
        <w:rPr>
          <w:sz w:val="14"/>
        </w:rPr>
        <w:t xml:space="preserve"> then </w:t>
      </w:r>
      <w:r w:rsidRPr="00704E7A">
        <w:rPr>
          <w:rStyle w:val="StyleUnderline"/>
          <w:highlight w:val="cyan"/>
        </w:rPr>
        <w:t>exposes the</w:t>
      </w:r>
      <w:r w:rsidRPr="00B14EA7">
        <w:rPr>
          <w:rStyle w:val="StyleUnderline"/>
        </w:rPr>
        <w:t xml:space="preserve"> </w:t>
      </w:r>
      <w:r w:rsidRPr="00B14EA7">
        <w:rPr>
          <w:rStyle w:val="Emphasis"/>
        </w:rPr>
        <w:t>consequence</w:t>
      </w:r>
      <w:r w:rsidRPr="00B14EA7">
        <w:rPr>
          <w:rStyle w:val="StyleUnderline"/>
        </w:rPr>
        <w:t xml:space="preserve"> of the </w:t>
      </w:r>
      <w:r w:rsidRPr="00704E7A">
        <w:rPr>
          <w:rStyle w:val="StyleUnderline"/>
          <w:highlight w:val="cyan"/>
        </w:rPr>
        <w:t>system</w:t>
      </w:r>
      <w:r w:rsidRPr="00CC0DD6">
        <w:rPr>
          <w:sz w:val="14"/>
        </w:rPr>
        <w:t xml:space="preserve"> (the experience, the outcome), </w:t>
      </w:r>
      <w:r w:rsidRPr="00704E7A">
        <w:rPr>
          <w:rStyle w:val="StyleUnderline"/>
          <w:highlight w:val="cyan"/>
        </w:rPr>
        <w:t>but</w:t>
      </w:r>
      <w:r w:rsidRPr="009A023A">
        <w:rPr>
          <w:rStyle w:val="StyleUnderline"/>
        </w:rPr>
        <w:t xml:space="preserve"> its </w:t>
      </w:r>
      <w:r w:rsidRPr="00704E7A">
        <w:rPr>
          <w:rStyle w:val="Emphasis"/>
          <w:highlight w:val="cyan"/>
        </w:rPr>
        <w:t>mechanics</w:t>
      </w:r>
      <w:r w:rsidRPr="00704E7A">
        <w:rPr>
          <w:rStyle w:val="StyleUnderline"/>
          <w:highlight w:val="cyan"/>
        </w:rPr>
        <w:t xml:space="preserve"> remain </w:t>
      </w:r>
      <w:r w:rsidRPr="00704E7A">
        <w:rPr>
          <w:rStyle w:val="Emphasis"/>
          <w:highlight w:val="cyan"/>
        </w:rPr>
        <w:t>hazy</w:t>
      </w:r>
      <w:r w:rsidRPr="00CC0DD6">
        <w:rPr>
          <w:sz w:val="14"/>
        </w:rPr>
        <w:t xml:space="preserve">, </w:t>
      </w:r>
      <w:r w:rsidRPr="003A2B75">
        <w:rPr>
          <w:rStyle w:val="StyleUnderline"/>
        </w:rPr>
        <w:t xml:space="preserve">broadly defined as </w:t>
      </w:r>
      <w:r w:rsidRPr="00A75B55">
        <w:rPr>
          <w:rStyle w:val="Emphasis"/>
        </w:rPr>
        <w:t>ideology</w:t>
      </w:r>
      <w:r w:rsidRPr="00CC0DD6">
        <w:rPr>
          <w:sz w:val="14"/>
        </w:rPr>
        <w:t>.</w:t>
      </w:r>
    </w:p>
    <w:p w14:paraId="161A0AFF" w14:textId="77777777" w:rsidR="008C6650" w:rsidRPr="00CC0DD6" w:rsidRDefault="008C6650" w:rsidP="008C6650">
      <w:pPr>
        <w:rPr>
          <w:sz w:val="14"/>
        </w:rPr>
      </w:pPr>
      <w:r w:rsidRPr="00CC0DD6">
        <w:rPr>
          <w:sz w:val="14"/>
        </w:rPr>
        <w:t xml:space="preserve">When addressing intersectionality, </w:t>
      </w:r>
      <w:r w:rsidRPr="003A2B75">
        <w:rPr>
          <w:rStyle w:val="StyleUnderline"/>
        </w:rPr>
        <w:t xml:space="preserve">Crenshaw does not explore what in the </w:t>
      </w:r>
      <w:r w:rsidRPr="00A75B55">
        <w:rPr>
          <w:rStyle w:val="Emphasis"/>
        </w:rPr>
        <w:t>legal form</w:t>
      </w:r>
      <w:r w:rsidRPr="00CC0DD6">
        <w:rPr>
          <w:sz w:val="14"/>
        </w:rPr>
        <w:t xml:space="preserve">, for example, </w:t>
      </w:r>
      <w:r w:rsidRPr="003A2B75">
        <w:rPr>
          <w:rStyle w:val="StyleUnderline"/>
        </w:rPr>
        <w:t>hampers addressing complex axes of discrimination</w:t>
      </w:r>
      <w:r w:rsidRPr="00CC0DD6">
        <w:rPr>
          <w:sz w:val="14"/>
        </w:rPr>
        <w:t xml:space="preserve">. </w:t>
      </w:r>
      <w:r w:rsidRPr="003A2B75">
        <w:rPr>
          <w:rStyle w:val="StyleUnderline"/>
        </w:rPr>
        <w:t xml:space="preserve">She only </w:t>
      </w:r>
      <w:r w:rsidRPr="00A75B55">
        <w:rPr>
          <w:rStyle w:val="Emphasis"/>
        </w:rPr>
        <w:t>hints</w:t>
      </w:r>
      <w:r w:rsidRPr="003A2B75">
        <w:rPr>
          <w:rStyle w:val="StyleUnderline"/>
        </w:rPr>
        <w:t xml:space="preserve"> at a problem with the law’s</w:t>
      </w:r>
      <w:r w:rsidRPr="00CC0DD6">
        <w:rPr>
          <w:sz w:val="14"/>
        </w:rPr>
        <w:t xml:space="preserve"> ‘remedial </w:t>
      </w:r>
      <w:r w:rsidRPr="003A2B75">
        <w:rPr>
          <w:rStyle w:val="Emphasis"/>
        </w:rPr>
        <w:t>scope</w:t>
      </w:r>
      <w:r w:rsidRPr="003A2B75">
        <w:rPr>
          <w:rStyle w:val="StyleUnderline"/>
        </w:rPr>
        <w:t xml:space="preserve"> and</w:t>
      </w:r>
      <w:r w:rsidRPr="00CC0DD6">
        <w:rPr>
          <w:sz w:val="14"/>
        </w:rPr>
        <w:t xml:space="preserve"> normative </w:t>
      </w:r>
      <w:r w:rsidRPr="003A2B75">
        <w:rPr>
          <w:rStyle w:val="Emphasis"/>
        </w:rPr>
        <w:t>vision</w:t>
      </w:r>
      <w:r w:rsidRPr="00CC0DD6">
        <w:rPr>
          <w:sz w:val="14"/>
        </w:rPr>
        <w:t xml:space="preserve">’.29 </w:t>
      </w:r>
      <w:r w:rsidRPr="003A2B75">
        <w:rPr>
          <w:rStyle w:val="StyleUnderline"/>
        </w:rPr>
        <w:t xml:space="preserve">Her real </w:t>
      </w:r>
      <w:r w:rsidRPr="00CA3F7A">
        <w:rPr>
          <w:rStyle w:val="StyleUnderline"/>
        </w:rPr>
        <w:t>concern is with</w:t>
      </w:r>
      <w:r w:rsidRPr="00CA3F7A">
        <w:rPr>
          <w:sz w:val="14"/>
        </w:rPr>
        <w:t xml:space="preserve"> the law’s (and feminist theory’s) content, </w:t>
      </w:r>
      <w:r w:rsidRPr="00CA3F7A">
        <w:rPr>
          <w:rStyle w:val="Emphasis"/>
        </w:rPr>
        <w:t>ideology</w:t>
      </w:r>
      <w:r w:rsidRPr="00CA3F7A">
        <w:rPr>
          <w:sz w:val="14"/>
        </w:rPr>
        <w:t xml:space="preserve"> – </w:t>
      </w:r>
      <w:r w:rsidRPr="00CA3F7A">
        <w:rPr>
          <w:rStyle w:val="StyleUnderline"/>
        </w:rPr>
        <w:t>how</w:t>
      </w:r>
      <w:r w:rsidRPr="00CA3F7A">
        <w:rPr>
          <w:sz w:val="14"/>
        </w:rPr>
        <w:t xml:space="preserve"> the white feminist and liberal </w:t>
      </w:r>
      <w:r w:rsidRPr="00CA3F7A">
        <w:rPr>
          <w:rStyle w:val="StyleUnderline"/>
        </w:rPr>
        <w:t xml:space="preserve">ideologies </w:t>
      </w:r>
      <w:r w:rsidRPr="00CA3F7A">
        <w:rPr>
          <w:rStyle w:val="Emphasis"/>
        </w:rPr>
        <w:t>permeate</w:t>
      </w:r>
      <w:r w:rsidRPr="00CA3F7A">
        <w:rPr>
          <w:rStyle w:val="StyleUnderline"/>
        </w:rPr>
        <w:t xml:space="preserve"> the law</w:t>
      </w:r>
      <w:r w:rsidRPr="00CA3F7A">
        <w:rPr>
          <w:sz w:val="14"/>
        </w:rPr>
        <w:t xml:space="preserve">, </w:t>
      </w:r>
      <w:r w:rsidRPr="00CA3F7A">
        <w:rPr>
          <w:rStyle w:val="StyleUnderline"/>
        </w:rPr>
        <w:t xml:space="preserve">and how the law </w:t>
      </w:r>
      <w:r w:rsidRPr="00CA3F7A">
        <w:rPr>
          <w:rStyle w:val="Emphasis"/>
        </w:rPr>
        <w:t>reinforces</w:t>
      </w:r>
      <w:r w:rsidRPr="00CA3F7A">
        <w:rPr>
          <w:rStyle w:val="StyleUnderline"/>
        </w:rPr>
        <w:t xml:space="preserve"> those ideologies with its definition of discrimination</w:t>
      </w:r>
      <w:r w:rsidRPr="00CA3F7A">
        <w:rPr>
          <w:sz w:val="14"/>
        </w:rPr>
        <w:t>.30 In other words, the dialectical relationship between the legal superstructure and a dominant worldview. The methodological choice is oddly similar to that of empiricists, though, instead of looking for facts through a pre-conceived procedure, it relies</w:t>
      </w:r>
      <w:r w:rsidRPr="00A75B55">
        <w:rPr>
          <w:sz w:val="14"/>
        </w:rPr>
        <w:t xml:space="preserve"> on personal narration. Despite this difference, they equally rely on the idea that ‘research is (it is argued) the laborious ascent from the description of social phenomena to detailed comparisons and only then to the formation of general concepts</w:t>
      </w:r>
      <w:r w:rsidRPr="00CC0DD6">
        <w:rPr>
          <w:sz w:val="14"/>
        </w:rPr>
        <w:t>.’31 That translates as assuming ‘the genesis of particular objective facts, the practical application of the conceptual systems by which it grasps the facts, and the role of such systems in action, are all taken to be external to the theoretical thinking itself’.32</w:t>
      </w:r>
    </w:p>
    <w:p w14:paraId="00249BB4" w14:textId="77777777" w:rsidR="008C6650" w:rsidRPr="00CC0DD6" w:rsidRDefault="008C6650" w:rsidP="008C6650">
      <w:pPr>
        <w:rPr>
          <w:sz w:val="14"/>
        </w:rPr>
      </w:pPr>
      <w:r w:rsidRPr="00CC0DD6">
        <w:rPr>
          <w:sz w:val="14"/>
        </w:rPr>
        <w:t xml:space="preserve">I want to be very clear that </w:t>
      </w:r>
      <w:r w:rsidRPr="003A2B75">
        <w:rPr>
          <w:rStyle w:val="StyleUnderline"/>
        </w:rPr>
        <w:t>I am not saying the sharing of social experience is entirely negative</w:t>
      </w:r>
      <w:r w:rsidRPr="00CC0DD6">
        <w:rPr>
          <w:sz w:val="14"/>
        </w:rPr>
        <w:t xml:space="preserve"> – I find it extremely valuable as a resource for building solidarity and bringing light to realities often hidden from the mainstream academia and media, dismissed as unscientific or solipsistic. </w:t>
      </w:r>
      <w:r w:rsidRPr="003A2B75">
        <w:rPr>
          <w:rStyle w:val="StyleUnderline"/>
        </w:rPr>
        <w:t>However</w:t>
      </w:r>
      <w:r w:rsidRPr="00CC0DD6">
        <w:rPr>
          <w:sz w:val="14"/>
        </w:rPr>
        <w:t xml:space="preserve">, </w:t>
      </w:r>
      <w:r w:rsidRPr="00704E7A">
        <w:rPr>
          <w:rStyle w:val="StyleUnderline"/>
          <w:highlight w:val="cyan"/>
        </w:rPr>
        <w:t xml:space="preserve">when it lies in the </w:t>
      </w:r>
      <w:r w:rsidRPr="00704E7A">
        <w:rPr>
          <w:rStyle w:val="Emphasis"/>
          <w:highlight w:val="cyan"/>
        </w:rPr>
        <w:t>center</w:t>
      </w:r>
      <w:r w:rsidRPr="0086164C">
        <w:rPr>
          <w:rStyle w:val="StyleUnderline"/>
        </w:rPr>
        <w:t xml:space="preserve"> of theory</w:t>
      </w:r>
      <w:r w:rsidRPr="00CC0DD6">
        <w:rPr>
          <w:sz w:val="14"/>
        </w:rPr>
        <w:t xml:space="preserve">, rather than an anecdote or a context for the analysis, </w:t>
      </w:r>
      <w:r w:rsidRPr="00A95B60">
        <w:rPr>
          <w:rStyle w:val="StyleUnderline"/>
        </w:rPr>
        <w:t xml:space="preserve">it ends up </w:t>
      </w:r>
      <w:r w:rsidRPr="00704E7A">
        <w:rPr>
          <w:rStyle w:val="StyleUnderline"/>
          <w:highlight w:val="cyan"/>
        </w:rPr>
        <w:t xml:space="preserve">exposing only </w:t>
      </w:r>
      <w:r w:rsidRPr="00F65E15">
        <w:rPr>
          <w:rStyle w:val="StyleUnderline"/>
        </w:rPr>
        <w:t xml:space="preserve">the </w:t>
      </w:r>
      <w:r w:rsidRPr="00704E7A">
        <w:rPr>
          <w:rStyle w:val="Emphasis"/>
          <w:highlight w:val="cyan"/>
        </w:rPr>
        <w:t>surface</w:t>
      </w:r>
      <w:r w:rsidRPr="00490CE7">
        <w:rPr>
          <w:rStyle w:val="Emphasis"/>
        </w:rPr>
        <w:t xml:space="preserve"> level</w:t>
      </w:r>
      <w:r w:rsidRPr="003A2B75">
        <w:rPr>
          <w:rStyle w:val="StyleUnderline"/>
        </w:rPr>
        <w:t xml:space="preserve"> of the issue</w:t>
      </w:r>
      <w:r w:rsidRPr="00CC0DD6">
        <w:rPr>
          <w:sz w:val="14"/>
        </w:rPr>
        <w:t xml:space="preserve">. </w:t>
      </w:r>
      <w:r w:rsidRPr="003A2B75">
        <w:rPr>
          <w:rStyle w:val="StyleUnderline"/>
        </w:rPr>
        <w:t>That</w:t>
      </w:r>
      <w:r w:rsidRPr="00CC0DD6">
        <w:rPr>
          <w:sz w:val="14"/>
        </w:rPr>
        <w:t xml:space="preserve">, in turn, </w:t>
      </w:r>
      <w:r w:rsidRPr="003A2B75">
        <w:rPr>
          <w:rStyle w:val="StyleUnderline"/>
        </w:rPr>
        <w:t xml:space="preserve">results in a </w:t>
      </w:r>
      <w:r w:rsidRPr="00A75B55">
        <w:rPr>
          <w:rStyle w:val="Emphasis"/>
        </w:rPr>
        <w:t>loose</w:t>
      </w:r>
      <w:r w:rsidRPr="003A2B75">
        <w:rPr>
          <w:rStyle w:val="StyleUnderline"/>
        </w:rPr>
        <w:t xml:space="preserve"> strategy for tackling the identified problem</w:t>
      </w:r>
      <w:r w:rsidRPr="00CC0DD6">
        <w:rPr>
          <w:sz w:val="14"/>
        </w:rPr>
        <w:t xml:space="preserve">. </w:t>
      </w:r>
      <w:r w:rsidRPr="00704E7A">
        <w:rPr>
          <w:rStyle w:val="StyleUnderline"/>
          <w:highlight w:val="cyan"/>
        </w:rPr>
        <w:t>If we</w:t>
      </w:r>
      <w:r w:rsidRPr="005C7F81">
        <w:rPr>
          <w:rStyle w:val="StyleUnderline"/>
        </w:rPr>
        <w:t xml:space="preserve"> only </w:t>
      </w:r>
      <w:r w:rsidRPr="00704E7A">
        <w:rPr>
          <w:rStyle w:val="StyleUnderline"/>
          <w:highlight w:val="cyan"/>
        </w:rPr>
        <w:t>look at</w:t>
      </w:r>
      <w:r w:rsidRPr="005A6747">
        <w:rPr>
          <w:rStyle w:val="StyleUnderline"/>
        </w:rPr>
        <w:t xml:space="preserve"> the </w:t>
      </w:r>
      <w:r w:rsidRPr="00615106">
        <w:rPr>
          <w:rStyle w:val="Emphasis"/>
        </w:rPr>
        <w:t xml:space="preserve">experienced </w:t>
      </w:r>
      <w:r w:rsidRPr="00704E7A">
        <w:rPr>
          <w:rStyle w:val="Emphasis"/>
          <w:highlight w:val="cyan"/>
        </w:rPr>
        <w:t>result</w:t>
      </w:r>
      <w:r w:rsidRPr="00704E7A">
        <w:rPr>
          <w:rStyle w:val="StyleUnderline"/>
          <w:highlight w:val="cyan"/>
        </w:rPr>
        <w:t xml:space="preserve"> and</w:t>
      </w:r>
      <w:r w:rsidRPr="00B83D9C">
        <w:rPr>
          <w:rStyle w:val="StyleUnderline"/>
        </w:rPr>
        <w:t xml:space="preserve"> the </w:t>
      </w:r>
      <w:r w:rsidRPr="00357791">
        <w:rPr>
          <w:rStyle w:val="Emphasis"/>
        </w:rPr>
        <w:t xml:space="preserve">surface-level </w:t>
      </w:r>
      <w:r w:rsidRPr="00704E7A">
        <w:rPr>
          <w:rStyle w:val="Emphasis"/>
          <w:highlight w:val="cyan"/>
        </w:rPr>
        <w:t>causality</w:t>
      </w:r>
      <w:r w:rsidRPr="00704E7A">
        <w:rPr>
          <w:rStyle w:val="StyleUnderline"/>
          <w:highlight w:val="cyan"/>
        </w:rPr>
        <w:t xml:space="preserve"> between</w:t>
      </w:r>
      <w:r w:rsidRPr="003A2B75">
        <w:rPr>
          <w:rStyle w:val="StyleUnderline"/>
        </w:rPr>
        <w:t xml:space="preserve"> different </w:t>
      </w:r>
      <w:r w:rsidRPr="000B2309">
        <w:rPr>
          <w:rStyle w:val="StyleUnderline"/>
        </w:rPr>
        <w:t xml:space="preserve">facets of </w:t>
      </w:r>
      <w:r w:rsidRPr="00704E7A">
        <w:rPr>
          <w:rStyle w:val="StyleUnderline"/>
          <w:highlight w:val="cyan"/>
        </w:rPr>
        <w:t>violence</w:t>
      </w:r>
      <w:r w:rsidRPr="00CC0DD6">
        <w:rPr>
          <w:sz w:val="14"/>
        </w:rPr>
        <w:t xml:space="preserve"> (domestic violence and financial dependence, for example), </w:t>
      </w:r>
      <w:r w:rsidRPr="004549AA">
        <w:rPr>
          <w:rStyle w:val="StyleUnderline"/>
        </w:rPr>
        <w:t xml:space="preserve">it is possible to </w:t>
      </w:r>
      <w:r w:rsidRPr="00704E7A">
        <w:rPr>
          <w:rStyle w:val="StyleUnderline"/>
          <w:highlight w:val="cyan"/>
        </w:rPr>
        <w:t xml:space="preserve">presume a </w:t>
      </w:r>
      <w:r w:rsidRPr="00704E7A">
        <w:rPr>
          <w:rStyle w:val="Emphasis"/>
          <w:highlight w:val="cyan"/>
        </w:rPr>
        <w:t>malfunction</w:t>
      </w:r>
      <w:r w:rsidRPr="00704E7A">
        <w:rPr>
          <w:rStyle w:val="StyleUnderline"/>
          <w:highlight w:val="cyan"/>
        </w:rPr>
        <w:t xml:space="preserve"> in</w:t>
      </w:r>
      <w:r w:rsidRPr="003A2B75">
        <w:rPr>
          <w:rStyle w:val="StyleUnderline"/>
        </w:rPr>
        <w:t xml:space="preserve"> the existing </w:t>
      </w:r>
      <w:r w:rsidRPr="00704E7A">
        <w:rPr>
          <w:rStyle w:val="StyleUnderline"/>
          <w:highlight w:val="cyan"/>
        </w:rPr>
        <w:t>institutions without</w:t>
      </w:r>
      <w:r w:rsidRPr="00027EC9">
        <w:rPr>
          <w:rStyle w:val="StyleUnderline"/>
        </w:rPr>
        <w:t xml:space="preserve"> </w:t>
      </w:r>
      <w:r w:rsidRPr="00DE66A0">
        <w:rPr>
          <w:rStyle w:val="StyleUnderline"/>
        </w:rPr>
        <w:t xml:space="preserve">even </w:t>
      </w:r>
      <w:r w:rsidRPr="00704E7A">
        <w:rPr>
          <w:rStyle w:val="Emphasis"/>
          <w:highlight w:val="cyan"/>
        </w:rPr>
        <w:t>questioning</w:t>
      </w:r>
      <w:r w:rsidRPr="003A2B75">
        <w:rPr>
          <w:rStyle w:val="StyleUnderline"/>
        </w:rPr>
        <w:t xml:space="preserve"> the possibility of </w:t>
      </w:r>
      <w:r w:rsidRPr="00FF0590">
        <w:rPr>
          <w:rStyle w:val="StyleUnderline"/>
        </w:rPr>
        <w:t>it</w:t>
      </w:r>
      <w:r w:rsidRPr="003A2B75">
        <w:rPr>
          <w:rStyle w:val="StyleUnderline"/>
        </w:rPr>
        <w:t xml:space="preserve"> being </w:t>
      </w:r>
      <w:r w:rsidRPr="00A75B55">
        <w:rPr>
          <w:rStyle w:val="Emphasis"/>
        </w:rPr>
        <w:t>fundamentally flawed</w:t>
      </w:r>
      <w:r w:rsidRPr="00CC0DD6">
        <w:rPr>
          <w:sz w:val="14"/>
        </w:rPr>
        <w:t>. It is ironic that Crenshaw criticizes the courts’ approach for focusing on the outcome of violence,33 but she also only focuses on the outcome – the structural outcome – when looking exclusively at experience instead of the social mechanics.</w:t>
      </w:r>
    </w:p>
    <w:p w14:paraId="1775EB4F" w14:textId="77777777" w:rsidR="008C6650" w:rsidRPr="00CC0DD6" w:rsidRDefault="008C6650" w:rsidP="008C6650">
      <w:pPr>
        <w:rPr>
          <w:sz w:val="14"/>
        </w:rPr>
      </w:pPr>
      <w:r w:rsidRPr="00CC0DD6">
        <w:rPr>
          <w:sz w:val="14"/>
        </w:rPr>
        <w:t xml:space="preserve">This type of investigation follows </w:t>
      </w:r>
      <w:r w:rsidRPr="003A2B75">
        <w:rPr>
          <w:rStyle w:val="StyleUnderline"/>
        </w:rPr>
        <w:t>another</w:t>
      </w:r>
      <w:r w:rsidRPr="00CC0DD6">
        <w:rPr>
          <w:sz w:val="14"/>
        </w:rPr>
        <w:t xml:space="preserve"> definition </w:t>
      </w:r>
      <w:r w:rsidRPr="003A2B75">
        <w:rPr>
          <w:rStyle w:val="StyleUnderline"/>
        </w:rPr>
        <w:t>critique</w:t>
      </w:r>
      <w:r w:rsidRPr="00CC0DD6">
        <w:rPr>
          <w:sz w:val="14"/>
        </w:rPr>
        <w:t xml:space="preserve">, associated with the Foucauldian genealogy and Derridean deconstructionism, and with the influence of literary theory, and broadly identified as the aftermath of the ‘linguistic’ and ‘hermeneutic’ turns in philosophy and sociology, respectively. Characterized by its post-positivism, it </w:t>
      </w:r>
      <w:r w:rsidRPr="003A2B75">
        <w:rPr>
          <w:rStyle w:val="StyleUnderline"/>
        </w:rPr>
        <w:t xml:space="preserve">instructs the investigation of how individuals experience the </w:t>
      </w:r>
      <w:r w:rsidRPr="00A75B55">
        <w:rPr>
          <w:rStyle w:val="Emphasis"/>
        </w:rPr>
        <w:t>effects</w:t>
      </w:r>
      <w:r w:rsidRPr="003A2B75">
        <w:rPr>
          <w:rStyle w:val="StyleUnderline"/>
        </w:rPr>
        <w:t xml:space="preserve"> of the social structure</w:t>
      </w:r>
      <w:r w:rsidRPr="00CC0DD6">
        <w:rPr>
          <w:sz w:val="14"/>
        </w:rPr>
        <w:t xml:space="preserve">, </w:t>
      </w:r>
      <w:r w:rsidRPr="003A2B75">
        <w:rPr>
          <w:rStyle w:val="StyleUnderline"/>
        </w:rPr>
        <w:t>and</w:t>
      </w:r>
      <w:r w:rsidRPr="00CC0DD6">
        <w:rPr>
          <w:sz w:val="14"/>
        </w:rPr>
        <w:t xml:space="preserve"> shape these experiences - </w:t>
      </w:r>
      <w:r w:rsidRPr="003A2B75">
        <w:rPr>
          <w:rStyle w:val="StyleUnderline"/>
        </w:rPr>
        <w:t>ideology</w:t>
      </w:r>
      <w:r w:rsidRPr="00CC0DD6">
        <w:rPr>
          <w:sz w:val="14"/>
        </w:rPr>
        <w:t xml:space="preserve">, </w:t>
      </w:r>
      <w:r w:rsidRPr="003A2B75">
        <w:rPr>
          <w:rStyle w:val="StyleUnderline"/>
        </w:rPr>
        <w:t>linguistics</w:t>
      </w:r>
      <w:r w:rsidRPr="00CC0DD6">
        <w:rPr>
          <w:sz w:val="14"/>
        </w:rPr>
        <w:t xml:space="preserve">, </w:t>
      </w:r>
      <w:r w:rsidRPr="003A2B75">
        <w:rPr>
          <w:rStyle w:val="StyleUnderline"/>
        </w:rPr>
        <w:t>history</w:t>
      </w:r>
      <w:r w:rsidRPr="00CC0DD6">
        <w:rPr>
          <w:sz w:val="14"/>
        </w:rPr>
        <w:t xml:space="preserve">, </w:t>
      </w:r>
      <w:r w:rsidRPr="003A2B75">
        <w:rPr>
          <w:rStyle w:val="StyleUnderline"/>
        </w:rPr>
        <w:t>etc</w:t>
      </w:r>
      <w:r w:rsidRPr="00CC0DD6">
        <w:rPr>
          <w:sz w:val="14"/>
        </w:rPr>
        <w:t>. Post-positivism (or post-empiricism) is a theoretical orientation combining interpretivism, and anti-foundationalism.34</w:t>
      </w:r>
    </w:p>
    <w:p w14:paraId="21D101E8" w14:textId="77777777" w:rsidR="008C6650" w:rsidRPr="00CC0DD6" w:rsidRDefault="008C6650" w:rsidP="008C6650">
      <w:pPr>
        <w:rPr>
          <w:sz w:val="14"/>
        </w:rPr>
      </w:pPr>
      <w:r w:rsidRPr="00CC0DD6">
        <w:rPr>
          <w:sz w:val="14"/>
        </w:rPr>
        <w:t xml:space="preserve">Interpretivism concerns the interest in the normative character of language and experiences; discourse. Social </w:t>
      </w:r>
      <w:r w:rsidRPr="003A2B75">
        <w:rPr>
          <w:rStyle w:val="StyleUnderline"/>
        </w:rPr>
        <w:t xml:space="preserve">experiences are studied in light of the politics of the </w:t>
      </w:r>
      <w:r w:rsidRPr="00A75B55">
        <w:rPr>
          <w:rStyle w:val="Emphasis"/>
        </w:rPr>
        <w:t>knowledge</w:t>
      </w:r>
      <w:r w:rsidRPr="003A2B75">
        <w:rPr>
          <w:rStyle w:val="StyleUnderline"/>
        </w:rPr>
        <w:t xml:space="preserve"> contained in them</w:t>
      </w:r>
      <w:r w:rsidRPr="00CC0DD6">
        <w:rPr>
          <w:sz w:val="14"/>
        </w:rPr>
        <w:t xml:space="preserve">, </w:t>
      </w:r>
      <w:r w:rsidRPr="003A2B75">
        <w:rPr>
          <w:rStyle w:val="StyleUnderline"/>
        </w:rPr>
        <w:t xml:space="preserve">their history and </w:t>
      </w:r>
      <w:r w:rsidRPr="008332F1">
        <w:rPr>
          <w:rStyle w:val="StyleUnderline"/>
        </w:rPr>
        <w:t>situatedness in social ecologies</w:t>
      </w:r>
      <w:r w:rsidRPr="008332F1">
        <w:rPr>
          <w:sz w:val="14"/>
        </w:rPr>
        <w:t xml:space="preserve">. </w:t>
      </w:r>
      <w:r w:rsidRPr="008332F1">
        <w:rPr>
          <w:rStyle w:val="StyleUnderline"/>
        </w:rPr>
        <w:t>This is not entirely foreign to Marxism</w:t>
      </w:r>
      <w:r w:rsidRPr="008332F1">
        <w:rPr>
          <w:sz w:val="14"/>
        </w:rPr>
        <w:t xml:space="preserve"> since a fundamental aspect of dialectical materialism was its opposition to the objectivism implied by empiricists - that is, the existence of a permanent matrix and root of power that repeats in every society or a general logic. </w:t>
      </w:r>
      <w:r w:rsidRPr="008332F1">
        <w:rPr>
          <w:rStyle w:val="StyleUnderline"/>
        </w:rPr>
        <w:t>The concepts shaping social reality are</w:t>
      </w:r>
      <w:r w:rsidRPr="008332F1">
        <w:rPr>
          <w:sz w:val="14"/>
        </w:rPr>
        <w:t xml:space="preserve">, for Marx, </w:t>
      </w:r>
      <w:r w:rsidRPr="008332F1">
        <w:rPr>
          <w:rStyle w:val="Emphasis"/>
        </w:rPr>
        <w:t>historically grounded</w:t>
      </w:r>
      <w:r w:rsidRPr="008332F1">
        <w:rPr>
          <w:sz w:val="14"/>
        </w:rPr>
        <w:t xml:space="preserve">. </w:t>
      </w:r>
      <w:r w:rsidRPr="008332F1">
        <w:rPr>
          <w:rStyle w:val="StyleUnderline"/>
        </w:rPr>
        <w:t xml:space="preserve">The fact that </w:t>
      </w:r>
      <w:r w:rsidRPr="008332F1">
        <w:rPr>
          <w:rStyle w:val="Emphasis"/>
        </w:rPr>
        <w:t>structures</w:t>
      </w:r>
      <w:r w:rsidRPr="008332F1">
        <w:rPr>
          <w:rStyle w:val="StyleUnderline"/>
        </w:rPr>
        <w:t xml:space="preserve"> are built around this history</w:t>
      </w:r>
      <w:r w:rsidRPr="008332F1">
        <w:rPr>
          <w:sz w:val="14"/>
        </w:rPr>
        <w:t xml:space="preserve">, </w:t>
      </w:r>
      <w:r w:rsidRPr="008332F1">
        <w:rPr>
          <w:rStyle w:val="StyleUnderline"/>
        </w:rPr>
        <w:t>however</w:t>
      </w:r>
      <w:r w:rsidRPr="008332F1">
        <w:rPr>
          <w:sz w:val="14"/>
        </w:rPr>
        <w:t xml:space="preserve">, </w:t>
      </w:r>
      <w:r w:rsidRPr="008332F1">
        <w:rPr>
          <w:rStyle w:val="StyleUnderline"/>
        </w:rPr>
        <w:t xml:space="preserve">create </w:t>
      </w:r>
      <w:r w:rsidRPr="008332F1">
        <w:rPr>
          <w:rStyle w:val="Emphasis"/>
        </w:rPr>
        <w:t>objective bodies</w:t>
      </w:r>
      <w:r w:rsidRPr="008332F1">
        <w:rPr>
          <w:rStyle w:val="StyleUnderline"/>
        </w:rPr>
        <w:t xml:space="preserve"> that reproduce the original logic as if it was </w:t>
      </w:r>
      <w:r w:rsidRPr="008332F1">
        <w:rPr>
          <w:rStyle w:val="Emphasis"/>
        </w:rPr>
        <w:t>natural</w:t>
      </w:r>
      <w:r w:rsidRPr="008332F1">
        <w:rPr>
          <w:sz w:val="14"/>
        </w:rPr>
        <w:t xml:space="preserve">, which is the starting point of his theory. </w:t>
      </w:r>
      <w:r w:rsidRPr="008332F1">
        <w:rPr>
          <w:rStyle w:val="StyleUnderline"/>
        </w:rPr>
        <w:t xml:space="preserve">Ideology </w:t>
      </w:r>
      <w:r w:rsidRPr="008332F1">
        <w:rPr>
          <w:rStyle w:val="Emphasis"/>
        </w:rPr>
        <w:t>follows</w:t>
      </w:r>
      <w:r w:rsidRPr="008332F1">
        <w:rPr>
          <w:rStyle w:val="StyleUnderline"/>
        </w:rPr>
        <w:t xml:space="preserve"> this pattern</w:t>
      </w:r>
      <w:r w:rsidRPr="008332F1">
        <w:rPr>
          <w:sz w:val="14"/>
        </w:rPr>
        <w:t xml:space="preserve">, </w:t>
      </w:r>
      <w:r w:rsidRPr="008332F1">
        <w:rPr>
          <w:rStyle w:val="StyleUnderline"/>
        </w:rPr>
        <w:t xml:space="preserve">and therefore is described as a </w:t>
      </w:r>
      <w:r w:rsidRPr="008332F1">
        <w:rPr>
          <w:rStyle w:val="Emphasis"/>
        </w:rPr>
        <w:t>superstructure</w:t>
      </w:r>
      <w:r w:rsidRPr="008332F1">
        <w:rPr>
          <w:sz w:val="14"/>
        </w:rPr>
        <w:t xml:space="preserve">, </w:t>
      </w:r>
      <w:r w:rsidRPr="008332F1">
        <w:rPr>
          <w:rStyle w:val="StyleUnderline"/>
        </w:rPr>
        <w:t>and not a structure</w:t>
      </w:r>
      <w:r w:rsidRPr="008332F1">
        <w:rPr>
          <w:sz w:val="14"/>
        </w:rPr>
        <w:t xml:space="preserve"> – </w:t>
      </w:r>
      <w:r w:rsidRPr="008332F1">
        <w:rPr>
          <w:rStyle w:val="StyleUnderline"/>
        </w:rPr>
        <w:t xml:space="preserve">it is conditioned by the </w:t>
      </w:r>
      <w:r w:rsidRPr="008332F1">
        <w:rPr>
          <w:rStyle w:val="Emphasis"/>
        </w:rPr>
        <w:t>foundation</w:t>
      </w:r>
      <w:r w:rsidRPr="008332F1">
        <w:rPr>
          <w:rStyle w:val="StyleUnderline"/>
        </w:rPr>
        <w:t xml:space="preserve"> of the system</w:t>
      </w:r>
      <w:r w:rsidRPr="008332F1">
        <w:rPr>
          <w:sz w:val="14"/>
        </w:rPr>
        <w:t xml:space="preserve">. Western Marxists, starting with György Lukács, add an extra Hegelian touch to the theory and theorize the visible reality as a mediation of the underlying logic, taking the outcome experiences of people in the superstructure as their object of study. </w:t>
      </w:r>
      <w:r w:rsidRPr="008332F1">
        <w:rPr>
          <w:rStyle w:val="StyleUnderline"/>
        </w:rPr>
        <w:t>That also grounds the quest taken upon by</w:t>
      </w:r>
      <w:r w:rsidRPr="008332F1">
        <w:rPr>
          <w:sz w:val="14"/>
        </w:rPr>
        <w:t xml:space="preserve"> part of the </w:t>
      </w:r>
      <w:r w:rsidRPr="008332F1">
        <w:rPr>
          <w:rStyle w:val="StyleUnderline"/>
        </w:rPr>
        <w:t>Marxist feminist and Black scholarship in rearranging Marxism to address the influence of culture and ideology</w:t>
      </w:r>
      <w:r w:rsidRPr="008332F1">
        <w:rPr>
          <w:sz w:val="14"/>
        </w:rPr>
        <w:t>.35 But that is not the path adopted in the later take on interpretivism.</w:t>
      </w:r>
    </w:p>
    <w:p w14:paraId="6A42D8B5" w14:textId="77777777" w:rsidR="008C6650" w:rsidRPr="00CC0DD6" w:rsidRDefault="008C6650" w:rsidP="008C6650">
      <w:pPr>
        <w:rPr>
          <w:sz w:val="14"/>
        </w:rPr>
      </w:pPr>
      <w:r w:rsidRPr="00CC0DD6">
        <w:rPr>
          <w:sz w:val="14"/>
        </w:rPr>
        <w:t xml:space="preserve">Ruth Wilson Gilmore explains interpretivism as ‘[understanding] the means through which ordinary people do or might organize, promote ideas, or bargain in the political arena. Such understanding might be achieved through figuring out how people make sense in and of their life.’36 That is, the </w:t>
      </w:r>
      <w:r w:rsidRPr="003A2B75">
        <w:rPr>
          <w:rStyle w:val="StyleUnderline"/>
        </w:rPr>
        <w:t xml:space="preserve">researchers look in the </w:t>
      </w:r>
      <w:r w:rsidRPr="00A75B55">
        <w:rPr>
          <w:rStyle w:val="Emphasis"/>
        </w:rPr>
        <w:t>outcome</w:t>
      </w:r>
      <w:r w:rsidRPr="003A2B75">
        <w:rPr>
          <w:rStyle w:val="StyleUnderline"/>
        </w:rPr>
        <w:t xml:space="preserve"> of social mechanics</w:t>
      </w:r>
      <w:r w:rsidRPr="00CC0DD6">
        <w:rPr>
          <w:sz w:val="14"/>
        </w:rPr>
        <w:t xml:space="preserve">, the social experience, </w:t>
      </w:r>
      <w:r w:rsidRPr="003A2B75">
        <w:rPr>
          <w:rStyle w:val="StyleUnderline"/>
        </w:rPr>
        <w:t>to interpret social dynamics</w:t>
      </w:r>
      <w:r w:rsidRPr="00CC0DD6">
        <w:rPr>
          <w:sz w:val="14"/>
        </w:rPr>
        <w:t xml:space="preserve">. With the linguistic turn, this comes to mean something different than for Marxists. The linguists do not reject a priori analytical categories, like Marx, because they promote idealism (the notion that social reality is constituted by consciousness), and in doing so limit theory (failing to understand the premises of social organization and accepting a false ‘naturality’ of the regime). They do so because of their social implications as ideas, the experienced effects of the ideological limitations they produce in presuming universalism and objectivity; their role as discourse. The concept of discourse here conveys the understanding language and social semiotics are constitutive of social experience.37 In other words, language and ideology play a role in social organization – they are determining elements of the structure. Though this may be entangled with the material aspects, </w:t>
      </w:r>
      <w:r w:rsidRPr="003A2B75">
        <w:rPr>
          <w:rStyle w:val="StyleUnderline"/>
        </w:rPr>
        <w:t xml:space="preserve">discourse </w:t>
      </w:r>
      <w:r w:rsidRPr="00704E7A">
        <w:rPr>
          <w:rStyle w:val="StyleUnderline"/>
          <w:highlight w:val="cyan"/>
        </w:rPr>
        <w:t>theorists</w:t>
      </w:r>
      <w:r w:rsidRPr="003A2B75">
        <w:rPr>
          <w:rStyle w:val="StyleUnderline"/>
        </w:rPr>
        <w:t xml:space="preserve"> tend to </w:t>
      </w:r>
      <w:r w:rsidRPr="00704E7A">
        <w:rPr>
          <w:rStyle w:val="Emphasis"/>
          <w:highlight w:val="cyan"/>
        </w:rPr>
        <w:t>dislocate</w:t>
      </w:r>
      <w:r w:rsidRPr="00704E7A">
        <w:rPr>
          <w:rStyle w:val="StyleUnderline"/>
          <w:highlight w:val="cyan"/>
        </w:rPr>
        <w:t xml:space="preserve"> the materialist</w:t>
      </w:r>
      <w:r w:rsidRPr="003A2B75">
        <w:rPr>
          <w:rStyle w:val="StyleUnderline"/>
        </w:rPr>
        <w:t xml:space="preserve"> character of the social </w:t>
      </w:r>
      <w:r w:rsidRPr="00704E7A">
        <w:rPr>
          <w:rStyle w:val="StyleUnderline"/>
          <w:highlight w:val="cyan"/>
        </w:rPr>
        <w:t>foundation and embrace</w:t>
      </w:r>
      <w:r w:rsidRPr="00CC0DD6">
        <w:rPr>
          <w:sz w:val="14"/>
        </w:rPr>
        <w:t xml:space="preserve"> idealism (which is why discourse is often distinguished from ideology in the literature)38 – </w:t>
      </w:r>
      <w:r w:rsidRPr="00B23980">
        <w:rPr>
          <w:rStyle w:val="StyleUnderline"/>
        </w:rPr>
        <w:t xml:space="preserve">the notion </w:t>
      </w:r>
      <w:r w:rsidRPr="00704E7A">
        <w:rPr>
          <w:rStyle w:val="StyleUnderline"/>
          <w:highlight w:val="cyan"/>
        </w:rPr>
        <w:t xml:space="preserve">that ideas </w:t>
      </w:r>
      <w:r w:rsidRPr="00704E7A">
        <w:rPr>
          <w:rStyle w:val="Emphasis"/>
          <w:highlight w:val="cyan"/>
        </w:rPr>
        <w:t>constitute reality</w:t>
      </w:r>
      <w:r w:rsidRPr="00CC0DD6">
        <w:rPr>
          <w:sz w:val="14"/>
        </w:rPr>
        <w:t xml:space="preserve">, </w:t>
      </w:r>
      <w:r w:rsidRPr="003A2B75">
        <w:rPr>
          <w:rStyle w:val="StyleUnderline"/>
        </w:rPr>
        <w:t xml:space="preserve">to the </w:t>
      </w:r>
      <w:r w:rsidRPr="00A75B55">
        <w:rPr>
          <w:rStyle w:val="Emphasis"/>
        </w:rPr>
        <w:t>detriment</w:t>
      </w:r>
      <w:r w:rsidRPr="003A2B75">
        <w:rPr>
          <w:rStyle w:val="StyleUnderline"/>
        </w:rPr>
        <w:t xml:space="preserve"> of </w:t>
      </w:r>
      <w:r w:rsidRPr="00A75B55">
        <w:rPr>
          <w:rStyle w:val="Emphasis"/>
        </w:rPr>
        <w:t>factual experience</w:t>
      </w:r>
      <w:r w:rsidRPr="00CC0DD6">
        <w:rPr>
          <w:sz w:val="14"/>
        </w:rPr>
        <w:t>.</w:t>
      </w:r>
    </w:p>
    <w:p w14:paraId="21808959" w14:textId="77777777" w:rsidR="008C6650" w:rsidRPr="00CC0DD6" w:rsidRDefault="008C6650" w:rsidP="008C6650">
      <w:pPr>
        <w:rPr>
          <w:sz w:val="14"/>
        </w:rPr>
      </w:pPr>
      <w:r w:rsidRPr="00CC0DD6">
        <w:rPr>
          <w:sz w:val="14"/>
        </w:rPr>
        <w:t xml:space="preserve">The disseminated </w:t>
      </w:r>
      <w:r w:rsidRPr="003A2B75">
        <w:rPr>
          <w:rStyle w:val="StyleUnderline"/>
        </w:rPr>
        <w:t>and</w:t>
      </w:r>
      <w:r w:rsidRPr="00CC0DD6">
        <w:rPr>
          <w:sz w:val="14"/>
        </w:rPr>
        <w:t xml:space="preserve"> unstructured character of language leads them to a second consequence: </w:t>
      </w:r>
      <w:r w:rsidRPr="003A2B75">
        <w:rPr>
          <w:rStyle w:val="StyleUnderline"/>
        </w:rPr>
        <w:t xml:space="preserve">the </w:t>
      </w:r>
      <w:r w:rsidRPr="00A75B55">
        <w:rPr>
          <w:rStyle w:val="Emphasis"/>
        </w:rPr>
        <w:t>denial</w:t>
      </w:r>
      <w:r w:rsidRPr="003A2B75">
        <w:rPr>
          <w:rStyle w:val="StyleUnderline"/>
        </w:rPr>
        <w:t xml:space="preserve"> of a foundation to look for in social analysis</w:t>
      </w:r>
      <w:r w:rsidRPr="00CC0DD6">
        <w:rPr>
          <w:sz w:val="14"/>
        </w:rPr>
        <w:t xml:space="preserve">. In that case, we have anti-foundationalism. Anti-foundationalism rejects the existence of a root of social mechanics, as sought by Marx and in Horkheimer’s original definition of critical theory, and resigns to the idea of a broad logic, referring to a social pattern rather than a proper structure. Here is where it makes sense to talk about the structure as widespread inequality and an experimental causal chain, rather than as a conceptual chain (as seen in Crenshaw). As a result, </w:t>
      </w:r>
      <w:r w:rsidRPr="00704E7A">
        <w:rPr>
          <w:rStyle w:val="StyleUnderline"/>
          <w:highlight w:val="cyan"/>
        </w:rPr>
        <w:t xml:space="preserve">theory </w:t>
      </w:r>
      <w:r w:rsidRPr="00704E7A">
        <w:rPr>
          <w:rStyle w:val="Emphasis"/>
          <w:sz w:val="30"/>
          <w:szCs w:val="30"/>
          <w:highlight w:val="cyan"/>
        </w:rPr>
        <w:t>loses</w:t>
      </w:r>
      <w:r w:rsidRPr="00F85A30">
        <w:rPr>
          <w:rStyle w:val="Emphasis"/>
          <w:sz w:val="30"/>
          <w:szCs w:val="30"/>
        </w:rPr>
        <w:t xml:space="preserve"> its </w:t>
      </w:r>
      <w:r w:rsidRPr="00704E7A">
        <w:rPr>
          <w:rStyle w:val="Emphasis"/>
          <w:sz w:val="30"/>
          <w:szCs w:val="30"/>
          <w:highlight w:val="cyan"/>
        </w:rPr>
        <w:t>capacity to strategize social transformation</w:t>
      </w:r>
      <w:r w:rsidRPr="00CC0DD6">
        <w:rPr>
          <w:sz w:val="14"/>
        </w:rPr>
        <w:t xml:space="preserve">. After all, </w:t>
      </w:r>
      <w:r w:rsidRPr="003A2B75">
        <w:rPr>
          <w:rStyle w:val="StyleUnderline"/>
        </w:rPr>
        <w:t xml:space="preserve">how do you change a </w:t>
      </w:r>
      <w:r w:rsidRPr="00A75B55">
        <w:rPr>
          <w:rStyle w:val="Emphasis"/>
        </w:rPr>
        <w:t>loosely defined pattern</w:t>
      </w:r>
      <w:r w:rsidRPr="003A2B75">
        <w:rPr>
          <w:rStyle w:val="StyleUnderline"/>
        </w:rPr>
        <w:t>?</w:t>
      </w:r>
      <w:r w:rsidRPr="00CC0DD6">
        <w:rPr>
          <w:sz w:val="14"/>
        </w:rPr>
        <w:t xml:space="preserve"> </w:t>
      </w:r>
      <w:r w:rsidRPr="003A2B75">
        <w:rPr>
          <w:rStyle w:val="StyleUnderline"/>
        </w:rPr>
        <w:t xml:space="preserve">When you abdicate the search for its </w:t>
      </w:r>
      <w:r w:rsidRPr="00A75B55">
        <w:rPr>
          <w:rStyle w:val="Emphasis"/>
        </w:rPr>
        <w:t>functional logic</w:t>
      </w:r>
      <w:r w:rsidRPr="00CC0DD6">
        <w:rPr>
          <w:sz w:val="14"/>
        </w:rPr>
        <w:t xml:space="preserve">, </w:t>
      </w:r>
      <w:r w:rsidRPr="003A2B75">
        <w:rPr>
          <w:rStyle w:val="StyleUnderline"/>
        </w:rPr>
        <w:t xml:space="preserve">its </w:t>
      </w:r>
      <w:r w:rsidRPr="00A75B55">
        <w:rPr>
          <w:rStyle w:val="Emphasis"/>
        </w:rPr>
        <w:t>practical origin</w:t>
      </w:r>
      <w:r w:rsidRPr="003A2B75">
        <w:rPr>
          <w:rStyle w:val="StyleUnderline"/>
        </w:rPr>
        <w:t>?</w:t>
      </w:r>
      <w:r w:rsidRPr="00CC0DD6">
        <w:rPr>
          <w:sz w:val="14"/>
        </w:rPr>
        <w:t xml:space="preserve"> The analytical focus of social theory disappears to hermeneutics. </w:t>
      </w:r>
      <w:r w:rsidRPr="003A2B75">
        <w:rPr>
          <w:rStyle w:val="StyleUnderline"/>
        </w:rPr>
        <w:t>Historical and cultural continuums</w:t>
      </w:r>
      <w:r w:rsidRPr="00CC0DD6">
        <w:rPr>
          <w:sz w:val="14"/>
        </w:rPr>
        <w:t xml:space="preserve"> then </w:t>
      </w:r>
      <w:r w:rsidRPr="003A2B75">
        <w:rPr>
          <w:rStyle w:val="StyleUnderline"/>
        </w:rPr>
        <w:t xml:space="preserve">take a </w:t>
      </w:r>
      <w:r w:rsidRPr="00A75B55">
        <w:rPr>
          <w:rStyle w:val="Emphasis"/>
        </w:rPr>
        <w:t>central role</w:t>
      </w:r>
      <w:r w:rsidRPr="003A2B75">
        <w:rPr>
          <w:rStyle w:val="StyleUnderline"/>
        </w:rPr>
        <w:t xml:space="preserve"> as the </w:t>
      </w:r>
      <w:r w:rsidRPr="00A75B55">
        <w:rPr>
          <w:rStyle w:val="Emphasis"/>
        </w:rPr>
        <w:t>explaining features</w:t>
      </w:r>
      <w:r w:rsidRPr="003A2B75">
        <w:rPr>
          <w:rStyle w:val="StyleUnderline"/>
        </w:rPr>
        <w:t xml:space="preserve"> of an observed pattern of domination</w:t>
      </w:r>
      <w:r w:rsidRPr="00CC0DD6">
        <w:rPr>
          <w:sz w:val="14"/>
        </w:rPr>
        <w:t xml:space="preserve">, replacing the conceptual-structural continuum. </w:t>
      </w:r>
      <w:r w:rsidRPr="003A2B75">
        <w:rPr>
          <w:rStyle w:val="StyleUnderline"/>
        </w:rPr>
        <w:t xml:space="preserve">They also becomes </w:t>
      </w:r>
      <w:r w:rsidRPr="00A75B55">
        <w:rPr>
          <w:rStyle w:val="Emphasis"/>
        </w:rPr>
        <w:t>central</w:t>
      </w:r>
      <w:r w:rsidRPr="003A2B75">
        <w:rPr>
          <w:rStyle w:val="StyleUnderline"/>
        </w:rPr>
        <w:t xml:space="preserve"> to theorization and emancipatory strategy</w:t>
      </w:r>
      <w:r w:rsidRPr="00CC0DD6">
        <w:rPr>
          <w:sz w:val="14"/>
        </w:rPr>
        <w:t xml:space="preserve">, </w:t>
      </w:r>
      <w:r w:rsidRPr="003A2B75">
        <w:rPr>
          <w:rStyle w:val="StyleUnderline"/>
        </w:rPr>
        <w:t>working</w:t>
      </w:r>
      <w:r w:rsidRPr="00CC0DD6">
        <w:rPr>
          <w:sz w:val="14"/>
        </w:rPr>
        <w:t xml:space="preserve"> as a diffuse reasoning of behaviors and experiences, from which it is possible </w:t>
      </w:r>
      <w:r w:rsidRPr="003A2B75">
        <w:rPr>
          <w:rStyle w:val="StyleUnderline"/>
        </w:rPr>
        <w:t>to</w:t>
      </w:r>
      <w:r w:rsidRPr="00CC0DD6">
        <w:rPr>
          <w:sz w:val="14"/>
        </w:rPr>
        <w:t xml:space="preserve"> ‘</w:t>
      </w:r>
      <w:r w:rsidRPr="003A2B75">
        <w:rPr>
          <w:rStyle w:val="StyleUnderline"/>
        </w:rPr>
        <w:t>interrogate</w:t>
      </w:r>
      <w:r w:rsidRPr="00CC0DD6">
        <w:rPr>
          <w:sz w:val="14"/>
        </w:rPr>
        <w:t xml:space="preserve">, evaluate </w:t>
      </w:r>
      <w:r w:rsidRPr="003A2B75">
        <w:rPr>
          <w:rStyle w:val="StyleUnderline"/>
        </w:rPr>
        <w:t>and</w:t>
      </w:r>
      <w:r w:rsidRPr="00CC0DD6">
        <w:rPr>
          <w:sz w:val="14"/>
        </w:rPr>
        <w:t xml:space="preserve"> even overturn and </w:t>
      </w:r>
      <w:r w:rsidRPr="003A2B75">
        <w:rPr>
          <w:rStyle w:val="StyleUnderline"/>
        </w:rPr>
        <w:t>disrupt</w:t>
      </w:r>
      <w:r w:rsidRPr="00CC0DD6">
        <w:rPr>
          <w:sz w:val="14"/>
        </w:rPr>
        <w:t xml:space="preserve"> their </w:t>
      </w:r>
      <w:r w:rsidRPr="003A2B75">
        <w:rPr>
          <w:rStyle w:val="Emphasis"/>
        </w:rPr>
        <w:t>meanings</w:t>
      </w:r>
      <w:r w:rsidRPr="00CC0DD6">
        <w:rPr>
          <w:sz w:val="14"/>
        </w:rPr>
        <w:t>’.39 We think here of the perception of multiple ways to look into one same practice as a way to challenge, and (thinking of social change) delegitimize the authority of the dominant discourse interpreting it in social organization.</w:t>
      </w:r>
    </w:p>
    <w:p w14:paraId="5B21DCE5" w14:textId="77777777" w:rsidR="008C6650" w:rsidRPr="00CC0DD6" w:rsidRDefault="008C6650" w:rsidP="008C6650">
      <w:pPr>
        <w:rPr>
          <w:sz w:val="14"/>
        </w:rPr>
      </w:pPr>
      <w:r w:rsidRPr="00CC0DD6">
        <w:rPr>
          <w:sz w:val="14"/>
        </w:rPr>
        <w:t>In the history of ideas, this framework is loosely connected to the former. One of its many inspirations is the other side of the Frankfurt School’s relationship with Marx: its critique and relativization of his lessons. Its critique included, for example, the denial of the proletariat’s role as the agent of change, the rejection of the political developments in the Soviet Union, and a certain disbelief on the possibility of revolution.40 Theory-wise, this led to an expansion of the search for the determining factors of the structure to the ‘material conditions, human needs, and social struggles against oppression’,41 and an overall focus, especially from the 1930s onwards, on the role of ideology. This gradually took over the different projects within the Frankfurt School and led to its overall distancing from Marxism. Initially, as a Marxist school inspired by Lukács, critical theory saw the study of superstructures as a study of the mediations of the totality.42 They were means to look at the underlying root but were not the interest of the theory itself. The later contributions of Frankfurt nevertheless overwhelmingly embraced anti-foundationalism and, with it, meta-theoretical investigation, epistemology, and psychology predominated.</w:t>
      </w:r>
    </w:p>
    <w:p w14:paraId="3D24148F" w14:textId="77777777" w:rsidR="008C6650" w:rsidRPr="00CC0DD6" w:rsidRDefault="008C6650" w:rsidP="008C6650">
      <w:pPr>
        <w:rPr>
          <w:sz w:val="14"/>
        </w:rPr>
      </w:pPr>
      <w:r w:rsidRPr="00CC0DD6">
        <w:rPr>
          <w:sz w:val="14"/>
        </w:rPr>
        <w:t xml:space="preserve">Regretting this turn, authors such as Nancy </w:t>
      </w:r>
      <w:r w:rsidRPr="00B85372">
        <w:rPr>
          <w:rStyle w:val="Emphasis"/>
        </w:rPr>
        <w:t>Fraser</w:t>
      </w:r>
      <w:r w:rsidRPr="00CC0DD6">
        <w:rPr>
          <w:sz w:val="14"/>
        </w:rPr>
        <w:t xml:space="preserve"> </w:t>
      </w:r>
      <w:r w:rsidRPr="00B85372">
        <w:rPr>
          <w:rStyle w:val="StyleUnderline"/>
        </w:rPr>
        <w:t>and</w:t>
      </w:r>
      <w:r w:rsidRPr="00CC0DD6">
        <w:rPr>
          <w:sz w:val="14"/>
        </w:rPr>
        <w:t xml:space="preserve"> Patricia Hill </w:t>
      </w:r>
      <w:r w:rsidRPr="00B85372">
        <w:rPr>
          <w:rStyle w:val="Emphasis"/>
        </w:rPr>
        <w:t>Collins</w:t>
      </w:r>
      <w:r w:rsidRPr="00CC0DD6">
        <w:rPr>
          <w:sz w:val="14"/>
        </w:rPr>
        <w:t xml:space="preserve"> have become engaged in reconstructing critical theory’s goals, emphasizing its original focus under the title of critical social theory (the former, reigniting the project’s Marxist undertone). The authors </w:t>
      </w:r>
      <w:r w:rsidRPr="00A75B55">
        <w:rPr>
          <w:rStyle w:val="Emphasis"/>
        </w:rPr>
        <w:t>rescue</w:t>
      </w:r>
      <w:r w:rsidRPr="00B85372">
        <w:rPr>
          <w:rStyle w:val="StyleUnderline"/>
        </w:rPr>
        <w:t xml:space="preserve"> the concern with the </w:t>
      </w:r>
      <w:r w:rsidRPr="00A75B55">
        <w:rPr>
          <w:rStyle w:val="Emphasis"/>
        </w:rPr>
        <w:t>mechanics</w:t>
      </w:r>
      <w:r w:rsidRPr="00B85372">
        <w:rPr>
          <w:rStyle w:val="StyleUnderline"/>
        </w:rPr>
        <w:t xml:space="preserve"> moving social process as a whole and remember such investigation is </w:t>
      </w:r>
      <w:r w:rsidRPr="00A75B55">
        <w:rPr>
          <w:rStyle w:val="Emphasis"/>
        </w:rPr>
        <w:t>strictly aimed</w:t>
      </w:r>
      <w:r w:rsidRPr="00B85372">
        <w:rPr>
          <w:rStyle w:val="StyleUnderline"/>
        </w:rPr>
        <w:t xml:space="preserve"> at social intervention</w:t>
      </w:r>
      <w:r w:rsidRPr="00CC0DD6">
        <w:rPr>
          <w:sz w:val="14"/>
        </w:rPr>
        <w:t xml:space="preserve"> – the analytical focus and its critical purpose. In other words, </w:t>
      </w:r>
      <w:r w:rsidRPr="00B85372">
        <w:rPr>
          <w:rStyle w:val="StyleUnderline"/>
        </w:rPr>
        <w:t>critique is reasoned as</w:t>
      </w:r>
      <w:r w:rsidRPr="00CC0DD6">
        <w:rPr>
          <w:sz w:val="14"/>
        </w:rPr>
        <w:t xml:space="preserve"> ‘</w:t>
      </w:r>
      <w:r w:rsidRPr="00B85372">
        <w:rPr>
          <w:rStyle w:val="StyleUnderline"/>
        </w:rPr>
        <w:t xml:space="preserve">a guide to </w:t>
      </w:r>
      <w:r w:rsidRPr="00A75B55">
        <w:rPr>
          <w:rStyle w:val="Emphasis"/>
        </w:rPr>
        <w:t>strategic action</w:t>
      </w:r>
      <w:r w:rsidRPr="00B85372">
        <w:rPr>
          <w:rStyle w:val="StyleUnderline"/>
        </w:rPr>
        <w:t xml:space="preserve"> for bringing about an alternative order</w:t>
      </w:r>
      <w:r w:rsidRPr="00CC0DD6">
        <w:rPr>
          <w:sz w:val="14"/>
        </w:rPr>
        <w:t xml:space="preserve">’.43 </w:t>
      </w:r>
      <w:r w:rsidRPr="00704E7A">
        <w:rPr>
          <w:rStyle w:val="StyleUnderline"/>
          <w:highlight w:val="cyan"/>
        </w:rPr>
        <w:t xml:space="preserve">Intervention </w:t>
      </w:r>
      <w:r w:rsidRPr="00704E7A">
        <w:rPr>
          <w:rStyle w:val="Emphasis"/>
          <w:highlight w:val="cyan"/>
        </w:rPr>
        <w:t>depends</w:t>
      </w:r>
      <w:r w:rsidRPr="00460B21">
        <w:rPr>
          <w:rStyle w:val="StyleUnderline"/>
        </w:rPr>
        <w:t xml:space="preserve"> on </w:t>
      </w:r>
      <w:r w:rsidRPr="00E85168">
        <w:rPr>
          <w:rStyle w:val="StyleUnderline"/>
        </w:rPr>
        <w:t xml:space="preserve">the </w:t>
      </w:r>
      <w:r w:rsidRPr="00704E7A">
        <w:rPr>
          <w:rStyle w:val="StyleUnderline"/>
          <w:highlight w:val="cyan"/>
        </w:rPr>
        <w:t>identification</w:t>
      </w:r>
      <w:r w:rsidRPr="00F272EF">
        <w:rPr>
          <w:rStyle w:val="StyleUnderline"/>
        </w:rPr>
        <w:t xml:space="preserve"> and elaboration </w:t>
      </w:r>
      <w:r w:rsidRPr="00704E7A">
        <w:rPr>
          <w:rStyle w:val="StyleUnderline"/>
          <w:highlight w:val="cyan"/>
        </w:rPr>
        <w:t>on</w:t>
      </w:r>
      <w:r w:rsidRPr="008530CE">
        <w:rPr>
          <w:rStyle w:val="StyleUnderline"/>
        </w:rPr>
        <w:t xml:space="preserve"> the </w:t>
      </w:r>
      <w:r w:rsidRPr="00704E7A">
        <w:rPr>
          <w:rStyle w:val="Emphasis"/>
          <w:highlight w:val="cyan"/>
        </w:rPr>
        <w:t>mechanics</w:t>
      </w:r>
      <w:r w:rsidRPr="00302977">
        <w:rPr>
          <w:rStyle w:val="StyleUnderline"/>
        </w:rPr>
        <w:t xml:space="preserve"> of the system</w:t>
      </w:r>
      <w:r w:rsidRPr="00302977">
        <w:rPr>
          <w:sz w:val="14"/>
        </w:rPr>
        <w:t>,</w:t>
      </w:r>
      <w:r w:rsidRPr="00CC0DD6">
        <w:rPr>
          <w:sz w:val="14"/>
        </w:rPr>
        <w:t xml:space="preserve"> </w:t>
      </w:r>
      <w:r w:rsidRPr="00704E7A">
        <w:rPr>
          <w:rStyle w:val="StyleUnderline"/>
          <w:highlight w:val="cyan"/>
        </w:rPr>
        <w:t>not just</w:t>
      </w:r>
      <w:r w:rsidRPr="00CC0DD6">
        <w:rPr>
          <w:sz w:val="14"/>
        </w:rPr>
        <w:t xml:space="preserve"> the </w:t>
      </w:r>
      <w:r w:rsidRPr="00704E7A">
        <w:rPr>
          <w:rStyle w:val="Emphasis"/>
          <w:highlight w:val="cyan"/>
        </w:rPr>
        <w:t>experience</w:t>
      </w:r>
      <w:r w:rsidRPr="00CC0DD6">
        <w:rPr>
          <w:sz w:val="14"/>
        </w:rPr>
        <w:t xml:space="preserve"> of inequality. </w:t>
      </w:r>
      <w:r w:rsidRPr="00A75B55">
        <w:rPr>
          <w:rStyle w:val="Emphasis"/>
          <w:sz w:val="30"/>
          <w:szCs w:val="30"/>
        </w:rPr>
        <w:t>This is the role of theory</w:t>
      </w:r>
      <w:r w:rsidRPr="00CC0DD6">
        <w:rPr>
          <w:sz w:val="14"/>
        </w:rPr>
        <w:t>.</w:t>
      </w:r>
    </w:p>
    <w:p w14:paraId="2C3583D9" w14:textId="77777777" w:rsidR="008C6650" w:rsidRDefault="008C6650" w:rsidP="008C6650">
      <w:pPr>
        <w:rPr>
          <w:sz w:val="14"/>
        </w:rPr>
      </w:pPr>
      <w:r w:rsidRPr="00B85372">
        <w:rPr>
          <w:rStyle w:val="StyleUnderline"/>
        </w:rPr>
        <w:t>The proposal</w:t>
      </w:r>
      <w:r w:rsidRPr="00CC0DD6">
        <w:rPr>
          <w:sz w:val="14"/>
        </w:rPr>
        <w:t xml:space="preserve"> marks a return to foundationalism, for it </w:t>
      </w:r>
      <w:r w:rsidRPr="00A75B55">
        <w:rPr>
          <w:rStyle w:val="Emphasis"/>
        </w:rPr>
        <w:t>rejects</w:t>
      </w:r>
      <w:r w:rsidRPr="00B85372">
        <w:rPr>
          <w:rStyle w:val="StyleUnderline"/>
        </w:rPr>
        <w:t xml:space="preserve"> that only </w:t>
      </w:r>
      <w:r w:rsidRPr="00A75B55">
        <w:rPr>
          <w:rStyle w:val="Emphasis"/>
        </w:rPr>
        <w:t>disseminating ideas</w:t>
      </w:r>
      <w:r w:rsidRPr="00B85372">
        <w:rPr>
          <w:rStyle w:val="StyleUnderline"/>
        </w:rPr>
        <w:t xml:space="preserve"> can bring forth social change</w:t>
      </w:r>
      <w:r w:rsidRPr="00CC0DD6">
        <w:rPr>
          <w:sz w:val="14"/>
        </w:rPr>
        <w:t xml:space="preserve">. </w:t>
      </w:r>
      <w:r w:rsidRPr="00704E7A">
        <w:rPr>
          <w:rStyle w:val="StyleUnderline"/>
          <w:highlight w:val="cyan"/>
        </w:rPr>
        <w:t>Praxis is</w:t>
      </w:r>
      <w:r w:rsidRPr="00B93715">
        <w:rPr>
          <w:rStyle w:val="StyleUnderline"/>
        </w:rPr>
        <w:t xml:space="preserve"> </w:t>
      </w:r>
      <w:r w:rsidRPr="00B93715">
        <w:rPr>
          <w:rStyle w:val="Emphasis"/>
        </w:rPr>
        <w:t>rescued</w:t>
      </w:r>
      <w:r w:rsidRPr="00B93715">
        <w:rPr>
          <w:rStyle w:val="StyleUnderline"/>
        </w:rPr>
        <w:t xml:space="preserve"> as </w:t>
      </w:r>
      <w:r w:rsidRPr="00704E7A">
        <w:rPr>
          <w:rStyle w:val="StyleUnderline"/>
          <w:highlight w:val="cyan"/>
        </w:rPr>
        <w:t>a</w:t>
      </w:r>
      <w:r w:rsidRPr="00D95FC2">
        <w:rPr>
          <w:rStyle w:val="StyleUnderline"/>
        </w:rPr>
        <w:t xml:space="preserve"> </w:t>
      </w:r>
      <w:r w:rsidRPr="00D95FC2">
        <w:rPr>
          <w:rStyle w:val="Emphasis"/>
        </w:rPr>
        <w:t xml:space="preserve">dialectical </w:t>
      </w:r>
      <w:r w:rsidRPr="00704E7A">
        <w:rPr>
          <w:rStyle w:val="Emphasis"/>
          <w:highlight w:val="cyan"/>
        </w:rPr>
        <w:t>relationship</w:t>
      </w:r>
      <w:r w:rsidRPr="00B85372">
        <w:rPr>
          <w:rStyle w:val="StyleUnderline"/>
        </w:rPr>
        <w:t xml:space="preserve"> between thought and action </w:t>
      </w:r>
      <w:r w:rsidRPr="00704E7A">
        <w:rPr>
          <w:rStyle w:val="StyleUnderline"/>
          <w:highlight w:val="cyan"/>
        </w:rPr>
        <w:t>where action represents</w:t>
      </w:r>
      <w:r w:rsidRPr="005735D5">
        <w:rPr>
          <w:rStyle w:val="StyleUnderline"/>
        </w:rPr>
        <w:t xml:space="preserve"> </w:t>
      </w:r>
      <w:r w:rsidRPr="005735D5">
        <w:rPr>
          <w:rStyle w:val="Emphasis"/>
        </w:rPr>
        <w:t xml:space="preserve">social </w:t>
      </w:r>
      <w:r w:rsidRPr="00704E7A">
        <w:rPr>
          <w:rStyle w:val="Emphasis"/>
          <w:highlight w:val="cyan"/>
        </w:rPr>
        <w:t>organizing</w:t>
      </w:r>
      <w:r w:rsidRPr="009E5E65">
        <w:rPr>
          <w:rStyle w:val="StyleUnderline"/>
        </w:rPr>
        <w:t xml:space="preserve"> informed by a </w:t>
      </w:r>
      <w:r w:rsidRPr="009E5E65">
        <w:rPr>
          <w:rStyle w:val="Emphasis"/>
        </w:rPr>
        <w:t>theoretical framework</w:t>
      </w:r>
      <w:r w:rsidRPr="00CC0DD6">
        <w:rPr>
          <w:sz w:val="14"/>
        </w:rPr>
        <w:t xml:space="preserve">, </w:t>
      </w:r>
      <w:r w:rsidRPr="00704E7A">
        <w:rPr>
          <w:rStyle w:val="StyleUnderline"/>
          <w:highlight w:val="cyan"/>
        </w:rPr>
        <w:t>instead of</w:t>
      </w:r>
      <w:r w:rsidRPr="0076686D">
        <w:rPr>
          <w:rStyle w:val="StyleUnderline"/>
        </w:rPr>
        <w:t xml:space="preserve"> being seen as </w:t>
      </w:r>
      <w:r w:rsidRPr="00704E7A">
        <w:rPr>
          <w:rStyle w:val="StyleUnderline"/>
          <w:highlight w:val="cyan"/>
        </w:rPr>
        <w:t xml:space="preserve">a </w:t>
      </w:r>
      <w:r w:rsidRPr="00E0067E">
        <w:rPr>
          <w:rStyle w:val="Emphasis"/>
        </w:rPr>
        <w:t xml:space="preserve">spontaneous </w:t>
      </w:r>
      <w:r w:rsidRPr="00704E7A">
        <w:rPr>
          <w:rStyle w:val="Emphasis"/>
          <w:highlight w:val="cyan"/>
        </w:rPr>
        <w:t>result</w:t>
      </w:r>
      <w:r w:rsidRPr="005B07ED">
        <w:rPr>
          <w:rStyle w:val="StyleUnderline"/>
        </w:rPr>
        <w:t xml:space="preserve"> emerging from a gradual process </w:t>
      </w:r>
      <w:r w:rsidRPr="00704E7A">
        <w:rPr>
          <w:rStyle w:val="StyleUnderline"/>
          <w:highlight w:val="cyan"/>
        </w:rPr>
        <w:t xml:space="preserve">of </w:t>
      </w:r>
      <w:r w:rsidRPr="00704E7A">
        <w:rPr>
          <w:rStyle w:val="Emphasis"/>
          <w:highlight w:val="cyan"/>
        </w:rPr>
        <w:t>ideological shift</w:t>
      </w:r>
      <w:r w:rsidRPr="005B07ED">
        <w:rPr>
          <w:rStyle w:val="StyleUnderline"/>
        </w:rPr>
        <w:t xml:space="preserve"> in a society</w:t>
      </w:r>
      <w:r w:rsidRPr="00CC0DD6">
        <w:rPr>
          <w:sz w:val="14"/>
        </w:rPr>
        <w:t xml:space="preserve">. </w:t>
      </w:r>
      <w:r w:rsidRPr="005B07ED">
        <w:rPr>
          <w:rStyle w:val="StyleUnderline"/>
        </w:rPr>
        <w:t xml:space="preserve">If it were to be </w:t>
      </w:r>
      <w:r w:rsidRPr="00DE66A0">
        <w:rPr>
          <w:rStyle w:val="StyleUnderline"/>
        </w:rPr>
        <w:t>seen in this other way</w:t>
      </w:r>
      <w:r w:rsidRPr="00CC0DD6">
        <w:rPr>
          <w:sz w:val="14"/>
        </w:rPr>
        <w:t xml:space="preserve">, </w:t>
      </w:r>
      <w:r w:rsidRPr="00A75B55">
        <w:rPr>
          <w:rStyle w:val="Emphasis"/>
        </w:rPr>
        <w:t>action</w:t>
      </w:r>
      <w:r w:rsidRPr="005B07ED">
        <w:rPr>
          <w:rStyle w:val="StyleUnderline"/>
        </w:rPr>
        <w:t xml:space="preserve"> and </w:t>
      </w:r>
      <w:r w:rsidRPr="00A75B55">
        <w:rPr>
          <w:rStyle w:val="Emphasis"/>
        </w:rPr>
        <w:t>knowledge</w:t>
      </w:r>
      <w:r w:rsidRPr="005B07ED">
        <w:rPr>
          <w:rStyle w:val="StyleUnderline"/>
        </w:rPr>
        <w:t xml:space="preserve"> would appear as </w:t>
      </w:r>
      <w:r w:rsidRPr="00A75B55">
        <w:rPr>
          <w:rStyle w:val="Emphasis"/>
        </w:rPr>
        <w:t xml:space="preserve">one sole </w:t>
      </w:r>
      <w:r w:rsidRPr="002F1370">
        <w:rPr>
          <w:rStyle w:val="Emphasis"/>
        </w:rPr>
        <w:t>thing</w:t>
      </w:r>
      <w:r w:rsidRPr="002F1370">
        <w:rPr>
          <w:sz w:val="14"/>
        </w:rPr>
        <w:t xml:space="preserve">, </w:t>
      </w:r>
      <w:r w:rsidRPr="002F1370">
        <w:rPr>
          <w:rStyle w:val="StyleUnderline"/>
        </w:rPr>
        <w:t xml:space="preserve">with knowledge </w:t>
      </w:r>
      <w:r w:rsidRPr="002F1370">
        <w:rPr>
          <w:rStyle w:val="Emphasis"/>
        </w:rPr>
        <w:t>doubling</w:t>
      </w:r>
      <w:r w:rsidRPr="002F1370">
        <w:rPr>
          <w:rStyle w:val="StyleUnderline"/>
        </w:rPr>
        <w:t xml:space="preserve"> as the source of change</w:t>
      </w:r>
      <w:r w:rsidRPr="002F1370">
        <w:rPr>
          <w:sz w:val="14"/>
        </w:rPr>
        <w:t>, but the authors explicitly reject that. Horkheimer already said that‘</w:t>
      </w:r>
      <w:r w:rsidRPr="002F1370">
        <w:rPr>
          <w:rStyle w:val="StyleUnderline"/>
        </w:rPr>
        <w:t xml:space="preserve">[i]f a theoretical procedure does not take the form of determining </w:t>
      </w:r>
      <w:r w:rsidRPr="002F1370">
        <w:rPr>
          <w:rStyle w:val="Emphasis"/>
        </w:rPr>
        <w:t>objective facts</w:t>
      </w:r>
      <w:r w:rsidRPr="002F1370">
        <w:rPr>
          <w:sz w:val="14"/>
        </w:rPr>
        <w:t xml:space="preserve"> [</w:t>
      </w:r>
      <w:r w:rsidRPr="002F1370">
        <w:rPr>
          <w:rStyle w:val="StyleUnderline"/>
        </w:rPr>
        <w:t xml:space="preserve">understanding the mechanics of </w:t>
      </w:r>
      <w:r w:rsidRPr="002F1370">
        <w:rPr>
          <w:rStyle w:val="Emphasis"/>
        </w:rPr>
        <w:t>concrete reality</w:t>
      </w:r>
      <w:r w:rsidRPr="002F1370">
        <w:rPr>
          <w:sz w:val="14"/>
        </w:rPr>
        <w:t>]</w:t>
      </w:r>
      <w:r w:rsidRPr="00CC0DD6">
        <w:rPr>
          <w:sz w:val="14"/>
        </w:rPr>
        <w:t xml:space="preserve"> </w:t>
      </w:r>
      <w:r w:rsidRPr="005B07ED">
        <w:rPr>
          <w:rStyle w:val="StyleUnderline"/>
        </w:rPr>
        <w:t>with the help of the simplest and most differentiated conceptual system available</w:t>
      </w:r>
      <w:r w:rsidRPr="00CC0DD6">
        <w:rPr>
          <w:sz w:val="14"/>
        </w:rPr>
        <w:t xml:space="preserve">, </w:t>
      </w:r>
      <w:r w:rsidRPr="002121A0">
        <w:rPr>
          <w:rStyle w:val="StyleUnderline"/>
        </w:rPr>
        <w:t xml:space="preserve">what can it be but </w:t>
      </w:r>
      <w:r w:rsidRPr="00704E7A">
        <w:rPr>
          <w:rStyle w:val="StyleUnderline"/>
          <w:highlight w:val="cyan"/>
        </w:rPr>
        <w:t xml:space="preserve">an </w:t>
      </w:r>
      <w:r w:rsidRPr="00704E7A">
        <w:rPr>
          <w:rStyle w:val="Emphasis"/>
          <w:sz w:val="30"/>
          <w:szCs w:val="30"/>
          <w:highlight w:val="cyan"/>
        </w:rPr>
        <w:t>aimless intellectual game</w:t>
      </w:r>
      <w:r w:rsidRPr="00CC0DD6">
        <w:rPr>
          <w:sz w:val="14"/>
        </w:rPr>
        <w:t>, half conceptual poetry half impotent expression of states of mind</w:t>
      </w:r>
      <w:r w:rsidRPr="005B07ED">
        <w:rPr>
          <w:rStyle w:val="StyleUnderline"/>
        </w:rPr>
        <w:t>?</w:t>
      </w:r>
      <w:r w:rsidRPr="00CC0DD6">
        <w:rPr>
          <w:sz w:val="14"/>
        </w:rPr>
        <w:t xml:space="preserve">’44 Fraser proposes a similar inquiry. ‘A critical social </w:t>
      </w:r>
      <w:r w:rsidRPr="005B07ED">
        <w:rPr>
          <w:rStyle w:val="StyleUnderline"/>
        </w:rPr>
        <w:t>theory</w:t>
      </w:r>
      <w:r w:rsidRPr="00CC0DD6">
        <w:rPr>
          <w:sz w:val="14"/>
        </w:rPr>
        <w:t>,’ she preaches, ‘</w:t>
      </w:r>
      <w:r w:rsidRPr="005B07ED">
        <w:rPr>
          <w:rStyle w:val="StyleUnderline"/>
        </w:rPr>
        <w:t xml:space="preserve">frames its </w:t>
      </w:r>
      <w:r w:rsidRPr="00A75B55">
        <w:rPr>
          <w:rStyle w:val="Emphasis"/>
        </w:rPr>
        <w:t>research program</w:t>
      </w:r>
      <w:r w:rsidRPr="005B07ED">
        <w:rPr>
          <w:rStyle w:val="StyleUnderline"/>
        </w:rPr>
        <w:t xml:space="preserve"> and its </w:t>
      </w:r>
      <w:r w:rsidRPr="00A75B55">
        <w:rPr>
          <w:rStyle w:val="Emphasis"/>
        </w:rPr>
        <w:t>conceptual framework</w:t>
      </w:r>
      <w:r w:rsidRPr="005B07ED">
        <w:rPr>
          <w:rStyle w:val="StyleUnderline"/>
        </w:rPr>
        <w:t xml:space="preserve"> with an eye to the aims and activities of those</w:t>
      </w:r>
      <w:r w:rsidRPr="00CC0DD6">
        <w:rPr>
          <w:sz w:val="14"/>
        </w:rPr>
        <w:t xml:space="preserve"> oppositional social </w:t>
      </w:r>
      <w:r w:rsidRPr="00A75B55">
        <w:rPr>
          <w:rStyle w:val="Emphasis"/>
        </w:rPr>
        <w:t>movements</w:t>
      </w:r>
      <w:r w:rsidRPr="005B07ED">
        <w:rPr>
          <w:rStyle w:val="StyleUnderline"/>
        </w:rPr>
        <w:t xml:space="preserve"> with which it has a partisan though not uncritical identification</w:t>
      </w:r>
      <w:r w:rsidRPr="00CC0DD6">
        <w:rPr>
          <w:sz w:val="14"/>
        </w:rPr>
        <w:t xml:space="preserve">’.45 She understands </w:t>
      </w:r>
      <w:r w:rsidRPr="005B07ED">
        <w:rPr>
          <w:rStyle w:val="StyleUnderline"/>
        </w:rPr>
        <w:t xml:space="preserve">from that </w:t>
      </w:r>
      <w:r w:rsidRPr="00A75B55">
        <w:rPr>
          <w:rStyle w:val="Emphasis"/>
        </w:rPr>
        <w:t>criteria</w:t>
      </w:r>
      <w:r w:rsidRPr="00CC0DD6">
        <w:rPr>
          <w:sz w:val="14"/>
        </w:rPr>
        <w:t xml:space="preserve"> that </w:t>
      </w:r>
      <w:r w:rsidRPr="002F1370">
        <w:rPr>
          <w:rStyle w:val="StyleUnderline"/>
        </w:rPr>
        <w:t xml:space="preserve">the </w:t>
      </w:r>
      <w:r w:rsidRPr="00E7110F">
        <w:rPr>
          <w:rStyle w:val="Emphasis"/>
        </w:rPr>
        <w:t xml:space="preserve">empirical </w:t>
      </w:r>
      <w:r w:rsidRPr="00D25BF5">
        <w:rPr>
          <w:rStyle w:val="Emphasis"/>
        </w:rPr>
        <w:t>adequacy</w:t>
      </w:r>
      <w:r w:rsidRPr="00D25BF5">
        <w:rPr>
          <w:rStyle w:val="StyleUnderline"/>
        </w:rPr>
        <w:t xml:space="preserve"> of</w:t>
      </w:r>
      <w:r w:rsidRPr="005B07ED">
        <w:rPr>
          <w:rStyle w:val="StyleUnderline"/>
        </w:rPr>
        <w:t xml:space="preserve"> critical </w:t>
      </w:r>
      <w:r w:rsidRPr="00704E7A">
        <w:rPr>
          <w:rStyle w:val="StyleUnderline"/>
          <w:highlight w:val="cyan"/>
        </w:rPr>
        <w:t xml:space="preserve">theory can be </w:t>
      </w:r>
      <w:r w:rsidRPr="00704E7A">
        <w:rPr>
          <w:rStyle w:val="Emphasis"/>
          <w:highlight w:val="cyan"/>
        </w:rPr>
        <w:t>assessed</w:t>
      </w:r>
      <w:r w:rsidRPr="00704E7A">
        <w:rPr>
          <w:rStyle w:val="StyleUnderline"/>
          <w:highlight w:val="cyan"/>
        </w:rPr>
        <w:t xml:space="preserve"> with</w:t>
      </w:r>
      <w:r w:rsidRPr="005C6467">
        <w:rPr>
          <w:rStyle w:val="StyleUnderline"/>
        </w:rPr>
        <w:t xml:space="preserve"> the questions</w:t>
      </w:r>
      <w:r w:rsidRPr="00CC0DD6">
        <w:rPr>
          <w:sz w:val="14"/>
        </w:rPr>
        <w:t xml:space="preserve"> ‘</w:t>
      </w:r>
      <w:r w:rsidRPr="00704E7A">
        <w:rPr>
          <w:rStyle w:val="Emphasis"/>
          <w:highlight w:val="cyan"/>
        </w:rPr>
        <w:t>how well</w:t>
      </w:r>
      <w:r w:rsidRPr="00704E7A">
        <w:rPr>
          <w:rStyle w:val="StyleUnderline"/>
          <w:highlight w:val="cyan"/>
        </w:rPr>
        <w:t xml:space="preserve"> does it theorize the</w:t>
      </w:r>
      <w:r w:rsidRPr="00CA7A01">
        <w:rPr>
          <w:rStyle w:val="StyleUnderline"/>
        </w:rPr>
        <w:t xml:space="preserve"> </w:t>
      </w:r>
      <w:r w:rsidRPr="00CA7A01">
        <w:rPr>
          <w:rStyle w:val="Emphasis"/>
        </w:rPr>
        <w:t>situation</w:t>
      </w:r>
      <w:r w:rsidRPr="00CA7A01">
        <w:rPr>
          <w:rStyle w:val="StyleUnderline"/>
        </w:rPr>
        <w:t xml:space="preserve"> and </w:t>
      </w:r>
      <w:r w:rsidRPr="00704E7A">
        <w:rPr>
          <w:rStyle w:val="Emphasis"/>
          <w:highlight w:val="cyan"/>
        </w:rPr>
        <w:t>prospects</w:t>
      </w:r>
      <w:r w:rsidRPr="00CC0DD6">
        <w:rPr>
          <w:sz w:val="14"/>
        </w:rPr>
        <w:t xml:space="preserve"> [</w:t>
      </w:r>
      <w:r w:rsidRPr="00F4015F">
        <w:rPr>
          <w:rStyle w:val="StyleUnderline"/>
        </w:rPr>
        <w:t>of the movement</w:t>
      </w:r>
      <w:r w:rsidRPr="004A0094">
        <w:rPr>
          <w:sz w:val="14"/>
        </w:rPr>
        <w:t>]</w:t>
      </w:r>
      <w:r w:rsidRPr="00CC0DD6">
        <w:rPr>
          <w:sz w:val="14"/>
        </w:rPr>
        <w:t xml:space="preserve"> (…)</w:t>
      </w:r>
      <w:r w:rsidRPr="00704E7A">
        <w:rPr>
          <w:rStyle w:val="StyleUnderline"/>
          <w:highlight w:val="cyan"/>
        </w:rPr>
        <w:t>?</w:t>
      </w:r>
      <w:r w:rsidRPr="00CC0DD6">
        <w:rPr>
          <w:sz w:val="14"/>
        </w:rPr>
        <w:t xml:space="preserve"> </w:t>
      </w:r>
      <w:r w:rsidRPr="004B120F">
        <w:rPr>
          <w:rStyle w:val="StyleUnderline"/>
        </w:rPr>
        <w:t xml:space="preserve">To </w:t>
      </w:r>
      <w:r w:rsidRPr="004B120F">
        <w:rPr>
          <w:rStyle w:val="Emphasis"/>
        </w:rPr>
        <w:t>what extent</w:t>
      </w:r>
      <w:r w:rsidRPr="004B120F">
        <w:rPr>
          <w:rStyle w:val="StyleUnderline"/>
        </w:rPr>
        <w:t xml:space="preserve"> does it serve the </w:t>
      </w:r>
      <w:r w:rsidRPr="004B120F">
        <w:rPr>
          <w:rStyle w:val="Emphasis"/>
        </w:rPr>
        <w:t>self-clarification</w:t>
      </w:r>
      <w:r w:rsidRPr="004B120F">
        <w:rPr>
          <w:rStyle w:val="StyleUnderline"/>
        </w:rPr>
        <w:t xml:space="preserve"> of the struggles and</w:t>
      </w:r>
      <w:r w:rsidRPr="004B120F">
        <w:rPr>
          <w:sz w:val="14"/>
        </w:rPr>
        <w:t xml:space="preserve"> [</w:t>
      </w:r>
      <w:r w:rsidRPr="004B120F">
        <w:rPr>
          <w:rStyle w:val="StyleUnderline"/>
        </w:rPr>
        <w:t>their</w:t>
      </w:r>
      <w:r w:rsidRPr="004B120F">
        <w:rPr>
          <w:sz w:val="14"/>
        </w:rPr>
        <w:t xml:space="preserve">] </w:t>
      </w:r>
      <w:r w:rsidRPr="004B120F">
        <w:rPr>
          <w:rStyle w:val="StyleUnderline"/>
        </w:rPr>
        <w:t>wishes</w:t>
      </w:r>
      <w:r w:rsidRPr="004B120F">
        <w:rPr>
          <w:sz w:val="14"/>
        </w:rPr>
        <w:t xml:space="preserve"> (…)</w:t>
      </w:r>
      <w:r w:rsidRPr="004B120F">
        <w:rPr>
          <w:rStyle w:val="StyleUnderline"/>
        </w:rPr>
        <w:t>?</w:t>
      </w:r>
      <w:r w:rsidRPr="004B120F">
        <w:rPr>
          <w:sz w:val="14"/>
        </w:rPr>
        <w:t xml:space="preserve">’46 </w:t>
      </w:r>
      <w:r w:rsidRPr="004B120F">
        <w:rPr>
          <w:rStyle w:val="StyleUnderline"/>
        </w:rPr>
        <w:t>Such a</w:t>
      </w:r>
      <w:r w:rsidRPr="00CC0DD6">
        <w:rPr>
          <w:rStyle w:val="StyleUnderline"/>
        </w:rPr>
        <w:t xml:space="preserve"> </w:t>
      </w:r>
      <w:r w:rsidRPr="00A75B55">
        <w:rPr>
          <w:rStyle w:val="Emphasis"/>
        </w:rPr>
        <w:t>framework</w:t>
      </w:r>
      <w:r w:rsidRPr="00CC0DD6">
        <w:rPr>
          <w:rStyle w:val="StyleUnderline"/>
        </w:rPr>
        <w:t xml:space="preserve"> can be compared with Gilmore’s Marxist reading of </w:t>
      </w:r>
      <w:r w:rsidRPr="002B3CB3">
        <w:rPr>
          <w:rStyle w:val="StyleUnderline"/>
        </w:rPr>
        <w:t>theory</w:t>
      </w:r>
      <w:r w:rsidRPr="00CC0DD6">
        <w:rPr>
          <w:rStyle w:val="StyleUnderline"/>
        </w:rPr>
        <w:t xml:space="preserve"> as a </w:t>
      </w:r>
      <w:r w:rsidRPr="00D232CA">
        <w:rPr>
          <w:rStyle w:val="StyleUnderline"/>
        </w:rPr>
        <w:t>means</w:t>
      </w:r>
      <w:r w:rsidRPr="00D232CA">
        <w:rPr>
          <w:sz w:val="14"/>
        </w:rPr>
        <w:t xml:space="preserve"> ‘</w:t>
      </w:r>
      <w:r w:rsidRPr="00D232CA">
        <w:rPr>
          <w:rStyle w:val="StyleUnderline"/>
        </w:rPr>
        <w:t xml:space="preserve">to learn how to </w:t>
      </w:r>
      <w:r w:rsidRPr="00D232CA">
        <w:rPr>
          <w:rStyle w:val="Emphasis"/>
        </w:rPr>
        <w:t>interpret</w:t>
      </w:r>
      <w:r w:rsidRPr="00D232CA">
        <w:rPr>
          <w:rStyle w:val="StyleUnderline"/>
        </w:rPr>
        <w:t xml:space="preserve"> the world in order to </w:t>
      </w:r>
      <w:r w:rsidRPr="00D232CA">
        <w:rPr>
          <w:rStyle w:val="Emphasis"/>
        </w:rPr>
        <w:t>change</w:t>
      </w:r>
      <w:r w:rsidRPr="00D232CA">
        <w:rPr>
          <w:rStyle w:val="StyleUnderline"/>
        </w:rPr>
        <w:t xml:space="preserve"> it</w:t>
      </w:r>
      <w:r w:rsidRPr="00D232CA">
        <w:rPr>
          <w:sz w:val="14"/>
        </w:rPr>
        <w:t xml:space="preserve">.’47 </w:t>
      </w:r>
      <w:r w:rsidRPr="00D232CA">
        <w:rPr>
          <w:rStyle w:val="StyleUnderline"/>
        </w:rPr>
        <w:t xml:space="preserve">It </w:t>
      </w:r>
      <w:r w:rsidRPr="00704E7A">
        <w:rPr>
          <w:rStyle w:val="StyleUnderline"/>
          <w:highlight w:val="cyan"/>
        </w:rPr>
        <w:t>should serve as</w:t>
      </w:r>
      <w:r w:rsidRPr="00704E7A">
        <w:rPr>
          <w:sz w:val="14"/>
          <w:highlight w:val="cyan"/>
        </w:rPr>
        <w:t xml:space="preserve"> ‘</w:t>
      </w:r>
      <w:r w:rsidRPr="00704E7A">
        <w:rPr>
          <w:rStyle w:val="StyleUnderline"/>
          <w:highlight w:val="cyan"/>
        </w:rPr>
        <w:t xml:space="preserve">a </w:t>
      </w:r>
      <w:r w:rsidRPr="00704E7A">
        <w:rPr>
          <w:rStyle w:val="Emphasis"/>
          <w:highlight w:val="cyan"/>
        </w:rPr>
        <w:t>guide to action</w:t>
      </w:r>
      <w:r w:rsidRPr="00704E7A">
        <w:rPr>
          <w:sz w:val="14"/>
          <w:highlight w:val="cyan"/>
        </w:rPr>
        <w:t>’</w:t>
      </w:r>
      <w:r w:rsidRPr="00CC0DD6">
        <w:rPr>
          <w:sz w:val="14"/>
        </w:rPr>
        <w:t xml:space="preserve">; </w:t>
      </w:r>
      <w:r w:rsidRPr="00CC0DD6">
        <w:rPr>
          <w:rStyle w:val="StyleUnderline"/>
        </w:rPr>
        <w:t>it explains how things work</w:t>
      </w:r>
      <w:r w:rsidRPr="00CC0DD6">
        <w:rPr>
          <w:sz w:val="14"/>
        </w:rPr>
        <w:t>.’48</w:t>
      </w:r>
    </w:p>
    <w:p w14:paraId="1C0FE3C4" w14:textId="77777777" w:rsidR="008C6650" w:rsidRDefault="008C6650" w:rsidP="008C6650">
      <w:pPr>
        <w:pStyle w:val="Heading4"/>
      </w:pPr>
      <w:bookmarkStart w:id="0" w:name="_Hlk187007888"/>
      <w:r>
        <w:t xml:space="preserve">They explain </w:t>
      </w:r>
      <w:r>
        <w:rPr>
          <w:u w:val="single"/>
        </w:rPr>
        <w:t>material</w:t>
      </w:r>
      <w:r>
        <w:t xml:space="preserve"> oppression through an </w:t>
      </w:r>
      <w:r>
        <w:rPr>
          <w:u w:val="single"/>
        </w:rPr>
        <w:t>identitarian</w:t>
      </w:r>
      <w:r>
        <w:t xml:space="preserve"> lens, which </w:t>
      </w:r>
      <w:r>
        <w:rPr>
          <w:u w:val="single"/>
        </w:rPr>
        <w:t>culturalizes</w:t>
      </w:r>
      <w:r>
        <w:t xml:space="preserve"> capitalism instead of </w:t>
      </w:r>
      <w:r>
        <w:rPr>
          <w:u w:val="single"/>
        </w:rPr>
        <w:t>dismantling</w:t>
      </w:r>
      <w:r>
        <w:t xml:space="preserve"> it.</w:t>
      </w:r>
    </w:p>
    <w:p w14:paraId="28A19811" w14:textId="77777777" w:rsidR="008C6650" w:rsidRDefault="008C6650" w:rsidP="008C6650">
      <w:r w:rsidRPr="006F3CE0">
        <w:rPr>
          <w:rStyle w:val="Style13ptBold"/>
        </w:rPr>
        <w:t>Kapoor, 24</w:t>
      </w:r>
      <w:r>
        <w:t>—professor of Critical Development Studies at the Faculty of Environmental and Urban Change at York University (Ilan, “Intersectionality, Decoloniality, Indigenous Localism: A Critique,” Theory, Culture &amp; Society, OnlineFirst, doi:10.1177/02632764241303689, dml)</w:t>
      </w:r>
    </w:p>
    <w:p w14:paraId="5A53910D" w14:textId="77777777" w:rsidR="008C6650" w:rsidRPr="00DD7EFE" w:rsidRDefault="008C6650" w:rsidP="008C6650">
      <w:pPr>
        <w:rPr>
          <w:sz w:val="14"/>
        </w:rPr>
      </w:pPr>
      <w:r w:rsidRPr="00DD7EFE">
        <w:rPr>
          <w:sz w:val="14"/>
        </w:rPr>
        <w:t xml:space="preserve">Indeed, identity politics is integral to capitalist liberal multiculturalism, allowing state and market to recognize and protect minority group rights. Yet the latter development is revealing of the very political limitations of liberal rights discourse (Jameson, 1991; McGowan, 2020): while certainly empowering for social groups and </w:t>
      </w:r>
      <w:r w:rsidRPr="00BA269D">
        <w:rPr>
          <w:rStyle w:val="StyleUnderline"/>
        </w:rPr>
        <w:t>focusing public attention on</w:t>
      </w:r>
      <w:r w:rsidRPr="00DD7EFE">
        <w:rPr>
          <w:sz w:val="14"/>
        </w:rPr>
        <w:t xml:space="preserve"> a host of issues created, ignored, or suppressed by liberal democracies, the problem is that </w:t>
      </w:r>
      <w:r w:rsidRPr="00BA269D">
        <w:rPr>
          <w:rStyle w:val="StyleUnderline"/>
        </w:rPr>
        <w:t>identity</w:t>
      </w:r>
      <w:r w:rsidRPr="00DD7EFE">
        <w:rPr>
          <w:sz w:val="14"/>
        </w:rPr>
        <w:t xml:space="preserve">/multicultural politics, </w:t>
      </w:r>
      <w:r w:rsidRPr="00044453">
        <w:rPr>
          <w:rStyle w:val="Emphasis"/>
        </w:rPr>
        <w:t>far</w:t>
      </w:r>
      <w:r w:rsidRPr="00A46002">
        <w:rPr>
          <w:rStyle w:val="StyleUnderline"/>
        </w:rPr>
        <w:t xml:space="preserve"> from effecting structural changes</w:t>
      </w:r>
      <w:r w:rsidRPr="00DD7EFE">
        <w:rPr>
          <w:sz w:val="14"/>
        </w:rPr>
        <w:t xml:space="preserve">, </w:t>
      </w:r>
      <w:r w:rsidRPr="00A46002">
        <w:rPr>
          <w:rStyle w:val="StyleUnderline"/>
        </w:rPr>
        <w:t xml:space="preserve">has been </w:t>
      </w:r>
      <w:r w:rsidRPr="00044453">
        <w:rPr>
          <w:rStyle w:val="Emphasis"/>
        </w:rPr>
        <w:t>easily mainstreamed</w:t>
      </w:r>
      <w:r w:rsidRPr="00DD7EFE">
        <w:rPr>
          <w:sz w:val="14"/>
        </w:rPr>
        <w:t xml:space="preserve"> – </w:t>
      </w:r>
      <w:r w:rsidRPr="00A46002">
        <w:rPr>
          <w:rStyle w:val="StyleUnderline"/>
        </w:rPr>
        <w:t>incorporated into the System</w:t>
      </w:r>
      <w:r w:rsidRPr="00DD7EFE">
        <w:rPr>
          <w:sz w:val="14"/>
        </w:rPr>
        <w:t xml:space="preserve">. The reason is that </w:t>
      </w:r>
      <w:r w:rsidRPr="00CB6655">
        <w:rPr>
          <w:rStyle w:val="StyleUnderline"/>
        </w:rPr>
        <w:t xml:space="preserve">cultural </w:t>
      </w:r>
      <w:r w:rsidRPr="00704E7A">
        <w:rPr>
          <w:rStyle w:val="StyleUnderline"/>
          <w:highlight w:val="cyan"/>
        </w:rPr>
        <w:t xml:space="preserve">recognition poses </w:t>
      </w:r>
      <w:r w:rsidRPr="00704E7A">
        <w:rPr>
          <w:rStyle w:val="Emphasis"/>
          <w:highlight w:val="cyan"/>
        </w:rPr>
        <w:t>little threat</w:t>
      </w:r>
      <w:r w:rsidRPr="00704E7A">
        <w:rPr>
          <w:rStyle w:val="StyleUnderline"/>
          <w:highlight w:val="cyan"/>
        </w:rPr>
        <w:t xml:space="preserve"> to</w:t>
      </w:r>
      <w:r w:rsidRPr="00A46002">
        <w:rPr>
          <w:rStyle w:val="StyleUnderline"/>
        </w:rPr>
        <w:t xml:space="preserve"> </w:t>
      </w:r>
      <w:r w:rsidRPr="00704E7A">
        <w:rPr>
          <w:rStyle w:val="StyleUnderline"/>
          <w:highlight w:val="cyan"/>
        </w:rPr>
        <w:t>capital</w:t>
      </w:r>
      <w:r w:rsidRPr="00A46002">
        <w:rPr>
          <w:rStyle w:val="StyleUnderline"/>
        </w:rPr>
        <w:t>ist multiculturalism</w:t>
      </w:r>
      <w:r w:rsidRPr="00DD7EFE">
        <w:rPr>
          <w:sz w:val="14"/>
        </w:rPr>
        <w:t xml:space="preserve">: the state’s granting of minority rights or the business sector’s </w:t>
      </w:r>
      <w:r w:rsidRPr="00A46002">
        <w:rPr>
          <w:rStyle w:val="StyleUnderline"/>
        </w:rPr>
        <w:t>recognition of</w:t>
      </w:r>
      <w:r w:rsidRPr="00DD7EFE">
        <w:rPr>
          <w:sz w:val="14"/>
        </w:rPr>
        <w:t xml:space="preserve"> group </w:t>
      </w:r>
      <w:r w:rsidRPr="00A46002">
        <w:rPr>
          <w:rStyle w:val="StyleUnderline"/>
        </w:rPr>
        <w:t xml:space="preserve">identities requires </w:t>
      </w:r>
      <w:r w:rsidRPr="009B7A22">
        <w:rPr>
          <w:rStyle w:val="Emphasis"/>
        </w:rPr>
        <w:t>no meaningful systemic changes</w:t>
      </w:r>
      <w:r w:rsidRPr="00DD7EFE">
        <w:rPr>
          <w:sz w:val="14"/>
        </w:rPr>
        <w:t xml:space="preserve">. On the contrary, </w:t>
      </w:r>
      <w:r w:rsidRPr="00F24FE3">
        <w:rPr>
          <w:rStyle w:val="StyleUnderline"/>
        </w:rPr>
        <w:t xml:space="preserve">the </w:t>
      </w:r>
      <w:r w:rsidRPr="00E86658">
        <w:rPr>
          <w:rStyle w:val="StyleUnderline"/>
        </w:rPr>
        <w:t>corporate sector</w:t>
      </w:r>
      <w:r w:rsidRPr="00E86658">
        <w:rPr>
          <w:sz w:val="14"/>
        </w:rPr>
        <w:t xml:space="preserve">, for example, </w:t>
      </w:r>
      <w:r w:rsidRPr="00E86658">
        <w:rPr>
          <w:rStyle w:val="StyleUnderline"/>
        </w:rPr>
        <w:t xml:space="preserve">has been </w:t>
      </w:r>
      <w:r w:rsidRPr="00E86658">
        <w:rPr>
          <w:rStyle w:val="Emphasis"/>
        </w:rPr>
        <w:t>only too happy</w:t>
      </w:r>
      <w:r w:rsidRPr="00E86658">
        <w:rPr>
          <w:rStyle w:val="StyleUnderline"/>
        </w:rPr>
        <w:t xml:space="preserve"> to capitalize on</w:t>
      </w:r>
      <w:r w:rsidRPr="00E86658">
        <w:rPr>
          <w:sz w:val="14"/>
        </w:rPr>
        <w:t xml:space="preserve"> ‘</w:t>
      </w:r>
      <w:r w:rsidRPr="00E86658">
        <w:rPr>
          <w:rStyle w:val="Emphasis"/>
        </w:rPr>
        <w:t>cultural capitalism</w:t>
      </w:r>
      <w:r w:rsidRPr="00E86658">
        <w:rPr>
          <w:sz w:val="14"/>
        </w:rPr>
        <w:t>’, niche marketing products to multicultural groups, while ‘proudly’ sponsoring such events as Earth Day, Women’s Marches, Black</w:t>
      </w:r>
      <w:r w:rsidRPr="00DD7EFE">
        <w:rPr>
          <w:sz w:val="14"/>
        </w:rPr>
        <w:t xml:space="preserve"> History Month, or Gay Pride. </w:t>
      </w:r>
      <w:r w:rsidRPr="00BA269D">
        <w:rPr>
          <w:rStyle w:val="StyleUnderline"/>
        </w:rPr>
        <w:t>The political weakness</w:t>
      </w:r>
      <w:r w:rsidRPr="00DD7EFE">
        <w:rPr>
          <w:sz w:val="14"/>
        </w:rPr>
        <w:t xml:space="preserve"> of identity politics </w:t>
      </w:r>
      <w:r w:rsidRPr="00BA269D">
        <w:rPr>
          <w:rStyle w:val="StyleUnderline"/>
        </w:rPr>
        <w:t>lies</w:t>
      </w:r>
      <w:r w:rsidRPr="00DD7EFE">
        <w:rPr>
          <w:sz w:val="14"/>
        </w:rPr>
        <w:t xml:space="preserve">, in other words, </w:t>
      </w:r>
      <w:r w:rsidRPr="00BA269D">
        <w:rPr>
          <w:rStyle w:val="StyleUnderline"/>
        </w:rPr>
        <w:t xml:space="preserve">in its tendency to </w:t>
      </w:r>
      <w:r w:rsidRPr="009B7A22">
        <w:rPr>
          <w:rStyle w:val="Emphasis"/>
        </w:rPr>
        <w:t>too narrowly</w:t>
      </w:r>
      <w:r w:rsidRPr="00BA269D">
        <w:rPr>
          <w:rStyle w:val="StyleUnderline"/>
        </w:rPr>
        <w:t xml:space="preserve"> focus on identity issues</w:t>
      </w:r>
      <w:r w:rsidRPr="00DD7EFE">
        <w:rPr>
          <w:sz w:val="14"/>
        </w:rPr>
        <w:t xml:space="preserve">, </w:t>
      </w:r>
      <w:r w:rsidRPr="00BA269D">
        <w:rPr>
          <w:rStyle w:val="StyleUnderline"/>
        </w:rPr>
        <w:t xml:space="preserve">at the expense of </w:t>
      </w:r>
      <w:r w:rsidRPr="009B7A22">
        <w:rPr>
          <w:rStyle w:val="Emphasis"/>
        </w:rPr>
        <w:t>broader</w:t>
      </w:r>
      <w:r w:rsidRPr="00BA269D">
        <w:rPr>
          <w:rStyle w:val="StyleUnderline"/>
        </w:rPr>
        <w:t xml:space="preserve"> and </w:t>
      </w:r>
      <w:r w:rsidRPr="009B7A22">
        <w:rPr>
          <w:rStyle w:val="Emphasis"/>
        </w:rPr>
        <w:t>more collective</w:t>
      </w:r>
      <w:r w:rsidRPr="00BA269D">
        <w:rPr>
          <w:rStyle w:val="StyleUnderline"/>
        </w:rPr>
        <w:t xml:space="preserve"> material and socioeconomic rights</w:t>
      </w:r>
      <w:r w:rsidRPr="00DD7EFE">
        <w:rPr>
          <w:sz w:val="14"/>
        </w:rPr>
        <w:t xml:space="preserve"> (land rights, the protection of the environmental commons, socioeconomic equality, etc.; more on that below).</w:t>
      </w:r>
    </w:p>
    <w:p w14:paraId="52F0877F" w14:textId="77777777" w:rsidR="008C6650" w:rsidRPr="00DD7EFE" w:rsidRDefault="008C6650" w:rsidP="008C6650">
      <w:pPr>
        <w:rPr>
          <w:sz w:val="14"/>
        </w:rPr>
      </w:pPr>
      <w:r w:rsidRPr="00BA269D">
        <w:rPr>
          <w:rStyle w:val="StyleUnderline"/>
        </w:rPr>
        <w:t>Implied in this</w:t>
      </w:r>
      <w:r w:rsidRPr="00DD7EFE">
        <w:rPr>
          <w:sz w:val="14"/>
        </w:rPr>
        <w:t xml:space="preserve"> ‘</w:t>
      </w:r>
      <w:r w:rsidRPr="00704E7A">
        <w:rPr>
          <w:rStyle w:val="Emphasis"/>
          <w:highlight w:val="cyan"/>
        </w:rPr>
        <w:t>culturalization</w:t>
      </w:r>
      <w:r w:rsidRPr="00704E7A">
        <w:rPr>
          <w:rStyle w:val="StyleUnderline"/>
          <w:highlight w:val="cyan"/>
        </w:rPr>
        <w:t xml:space="preserve"> of politics</w:t>
      </w:r>
      <w:r w:rsidRPr="00704E7A">
        <w:rPr>
          <w:sz w:val="14"/>
          <w:highlight w:val="cyan"/>
        </w:rPr>
        <w:t>’</w:t>
      </w:r>
      <w:r w:rsidRPr="00DD7EFE">
        <w:rPr>
          <w:sz w:val="14"/>
        </w:rPr>
        <w:t xml:space="preserve"> </w:t>
      </w:r>
      <w:r w:rsidRPr="00BA269D">
        <w:rPr>
          <w:rStyle w:val="StyleUnderline"/>
        </w:rPr>
        <w:t xml:space="preserve">is the </w:t>
      </w:r>
      <w:r w:rsidRPr="009B7A22">
        <w:rPr>
          <w:rStyle w:val="Emphasis"/>
        </w:rPr>
        <w:t>positivization</w:t>
      </w:r>
      <w:r w:rsidRPr="00BA269D">
        <w:rPr>
          <w:rStyle w:val="StyleUnderline"/>
        </w:rPr>
        <w:t xml:space="preserve"> of identity</w:t>
      </w:r>
      <w:r w:rsidRPr="00DD7EFE">
        <w:rPr>
          <w:sz w:val="14"/>
        </w:rPr>
        <w:t xml:space="preserve"> – </w:t>
      </w:r>
      <w:r w:rsidRPr="00BA269D">
        <w:rPr>
          <w:rStyle w:val="StyleUnderline"/>
        </w:rPr>
        <w:t>essentializing it</w:t>
      </w:r>
      <w:r w:rsidRPr="00DD7EFE">
        <w:rPr>
          <w:sz w:val="14"/>
        </w:rPr>
        <w:t xml:space="preserve">, </w:t>
      </w:r>
      <w:r w:rsidRPr="00BA269D">
        <w:rPr>
          <w:rStyle w:val="StyleUnderline"/>
        </w:rPr>
        <w:t>fixing its parameters</w:t>
      </w:r>
      <w:r w:rsidRPr="00DD7EFE">
        <w:rPr>
          <w:sz w:val="14"/>
        </w:rPr>
        <w:t xml:space="preserve"> – </w:t>
      </w:r>
      <w:r w:rsidRPr="00704E7A">
        <w:rPr>
          <w:rStyle w:val="StyleUnderline"/>
          <w:highlight w:val="cyan"/>
        </w:rPr>
        <w:t>which</w:t>
      </w:r>
      <w:r w:rsidRPr="00BA269D">
        <w:rPr>
          <w:rStyle w:val="StyleUnderline"/>
        </w:rPr>
        <w:t xml:space="preserve"> is what allows the</w:t>
      </w:r>
      <w:r w:rsidRPr="00DD7EFE">
        <w:rPr>
          <w:sz w:val="14"/>
        </w:rPr>
        <w:t xml:space="preserve"> liberal </w:t>
      </w:r>
      <w:r w:rsidRPr="00BA269D">
        <w:rPr>
          <w:rStyle w:val="StyleUnderline"/>
        </w:rPr>
        <w:t>state and</w:t>
      </w:r>
      <w:r w:rsidRPr="00DD7EFE">
        <w:rPr>
          <w:sz w:val="14"/>
        </w:rPr>
        <w:t xml:space="preserve"> corporate </w:t>
      </w:r>
      <w:r w:rsidRPr="00BA269D">
        <w:rPr>
          <w:rStyle w:val="StyleUnderline"/>
        </w:rPr>
        <w:t>capitalism to anesthetize it</w:t>
      </w:r>
      <w:r w:rsidRPr="00DD7EFE">
        <w:rPr>
          <w:sz w:val="14"/>
        </w:rPr>
        <w:t xml:space="preserve">, </w:t>
      </w:r>
      <w:r w:rsidRPr="00BA269D">
        <w:rPr>
          <w:rStyle w:val="StyleUnderline"/>
        </w:rPr>
        <w:t>domesticate it</w:t>
      </w:r>
      <w:r w:rsidRPr="00DD7EFE">
        <w:rPr>
          <w:sz w:val="14"/>
        </w:rPr>
        <w:t xml:space="preserve">, </w:t>
      </w:r>
      <w:r w:rsidRPr="00BA269D">
        <w:rPr>
          <w:rStyle w:val="StyleUnderline"/>
        </w:rPr>
        <w:t>commoditize it</w:t>
      </w:r>
      <w:r w:rsidRPr="00DD7EFE">
        <w:rPr>
          <w:sz w:val="14"/>
        </w:rPr>
        <w:t xml:space="preserve">. And </w:t>
      </w:r>
      <w:r w:rsidRPr="00BA269D">
        <w:rPr>
          <w:rStyle w:val="StyleUnderline"/>
        </w:rPr>
        <w:t>such positivization</w:t>
      </w:r>
      <w:r w:rsidRPr="00DD7EFE">
        <w:rPr>
          <w:sz w:val="14"/>
        </w:rPr>
        <w:t xml:space="preserve"> is reflected in intersectionality, revealing of its compliance with a liberal multicultural framework. Accordingly, Carastathis (2008: 25–6, 2016: 125–62) </w:t>
      </w:r>
      <w:r w:rsidRPr="00704E7A">
        <w:rPr>
          <w:rStyle w:val="StyleUnderline"/>
          <w:highlight w:val="cyan"/>
        </w:rPr>
        <w:t>analyzes</w:t>
      </w:r>
      <w:r w:rsidRPr="00DD7EFE">
        <w:rPr>
          <w:sz w:val="14"/>
        </w:rPr>
        <w:t xml:space="preserve"> Crenshaw’s </w:t>
      </w:r>
      <w:r w:rsidRPr="00704E7A">
        <w:rPr>
          <w:rStyle w:val="StyleUnderline"/>
          <w:highlight w:val="cyan"/>
        </w:rPr>
        <w:t>subjects as</w:t>
      </w:r>
      <w:r w:rsidRPr="00BA269D">
        <w:rPr>
          <w:rStyle w:val="StyleUnderline"/>
        </w:rPr>
        <w:t xml:space="preserve"> always already</w:t>
      </w:r>
      <w:r w:rsidRPr="00DD7EFE">
        <w:rPr>
          <w:sz w:val="14"/>
        </w:rPr>
        <w:t xml:space="preserve"> ‘</w:t>
      </w:r>
      <w:r w:rsidRPr="00704E7A">
        <w:rPr>
          <w:rStyle w:val="Emphasis"/>
          <w:highlight w:val="cyan"/>
        </w:rPr>
        <w:t>having</w:t>
      </w:r>
      <w:r w:rsidRPr="00704E7A">
        <w:rPr>
          <w:sz w:val="14"/>
          <w:highlight w:val="cyan"/>
        </w:rPr>
        <w:t>’</w:t>
      </w:r>
      <w:r w:rsidRPr="00DD7EFE">
        <w:rPr>
          <w:sz w:val="14"/>
        </w:rPr>
        <w:t xml:space="preserve"> </w:t>
      </w:r>
      <w:r w:rsidRPr="00704E7A">
        <w:rPr>
          <w:rStyle w:val="StyleUnderline"/>
          <w:highlight w:val="cyan"/>
        </w:rPr>
        <w:t>identities</w:t>
      </w:r>
      <w:r w:rsidRPr="00DD7EFE">
        <w:rPr>
          <w:sz w:val="14"/>
        </w:rPr>
        <w:t xml:space="preserve">, </w:t>
      </w:r>
      <w:r w:rsidRPr="00BA269D">
        <w:rPr>
          <w:rStyle w:val="StyleUnderline"/>
        </w:rPr>
        <w:t>on the basis of which their marginalization occurs</w:t>
      </w:r>
      <w:r w:rsidRPr="00DD7EFE">
        <w:rPr>
          <w:sz w:val="14"/>
        </w:rPr>
        <w:t xml:space="preserve">: ‘political marginalization follows . . . the formation of the identity of the hyper-oppressed subject, who by virtue of her identity is politically marginalized. Intersectional subjects come, so to speak, already formed to the space of political contestation’.3 It is not the negative space of the intersection that is upheld, since negativity would be difficult to fix, accommodate, or commodify, thus threatening the mobility of global capital. </w:t>
      </w:r>
      <w:r w:rsidRPr="00BA269D">
        <w:rPr>
          <w:rStyle w:val="StyleUnderline"/>
        </w:rPr>
        <w:t>What is countenanced</w:t>
      </w:r>
      <w:r w:rsidRPr="00DD7EFE">
        <w:rPr>
          <w:sz w:val="14"/>
        </w:rPr>
        <w:t xml:space="preserve"> by intersectionality instead </w:t>
      </w:r>
      <w:r w:rsidRPr="00BA269D">
        <w:rPr>
          <w:rStyle w:val="StyleUnderline"/>
        </w:rPr>
        <w:t xml:space="preserve">is the </w:t>
      </w:r>
      <w:r w:rsidRPr="009B7A22">
        <w:rPr>
          <w:rStyle w:val="Emphasis"/>
        </w:rPr>
        <w:t>positivization</w:t>
      </w:r>
      <w:r w:rsidRPr="00BA269D">
        <w:rPr>
          <w:rStyle w:val="StyleUnderline"/>
        </w:rPr>
        <w:t xml:space="preserve"> of identity</w:t>
      </w:r>
      <w:r w:rsidRPr="00DD7EFE">
        <w:rPr>
          <w:sz w:val="14"/>
        </w:rPr>
        <w:t xml:space="preserve">, </w:t>
      </w:r>
      <w:r w:rsidRPr="00BA269D">
        <w:rPr>
          <w:rStyle w:val="StyleUnderline"/>
        </w:rPr>
        <w:t xml:space="preserve">something the System </w:t>
      </w:r>
      <w:r w:rsidRPr="009B7A22">
        <w:rPr>
          <w:rStyle w:val="Emphasis"/>
        </w:rPr>
        <w:t>welcomes</w:t>
      </w:r>
      <w:r w:rsidRPr="00BA269D">
        <w:rPr>
          <w:rStyle w:val="StyleUnderline"/>
        </w:rPr>
        <w:t xml:space="preserve"> for its stability</w:t>
      </w:r>
      <w:r w:rsidRPr="00DD7EFE">
        <w:rPr>
          <w:sz w:val="14"/>
        </w:rPr>
        <w:t xml:space="preserve">, </w:t>
      </w:r>
      <w:r w:rsidRPr="00BA269D">
        <w:rPr>
          <w:rStyle w:val="StyleUnderline"/>
        </w:rPr>
        <w:t>recognizability</w:t>
      </w:r>
      <w:r w:rsidRPr="00DD7EFE">
        <w:rPr>
          <w:sz w:val="14"/>
        </w:rPr>
        <w:t xml:space="preserve">, </w:t>
      </w:r>
      <w:r w:rsidRPr="00BA269D">
        <w:rPr>
          <w:rStyle w:val="StyleUnderline"/>
        </w:rPr>
        <w:t>and commodifiability</w:t>
      </w:r>
      <w:r w:rsidRPr="00DD7EFE">
        <w:rPr>
          <w:sz w:val="14"/>
        </w:rPr>
        <w:t xml:space="preserve">. It is because </w:t>
      </w:r>
      <w:r w:rsidRPr="005C1FB7">
        <w:rPr>
          <w:rStyle w:val="StyleUnderline"/>
        </w:rPr>
        <w:t>the</w:t>
      </w:r>
      <w:r w:rsidRPr="00DD7EFE">
        <w:rPr>
          <w:sz w:val="14"/>
        </w:rPr>
        <w:t xml:space="preserve"> hyphenated </w:t>
      </w:r>
      <w:r w:rsidRPr="00704E7A">
        <w:rPr>
          <w:rStyle w:val="StyleUnderline"/>
          <w:highlight w:val="cyan"/>
        </w:rPr>
        <w:t>subject</w:t>
      </w:r>
      <w:r w:rsidRPr="00DD7EFE">
        <w:rPr>
          <w:sz w:val="14"/>
        </w:rPr>
        <w:t xml:space="preserve"> (e.g. female-Black-disabled-queer) </w:t>
      </w:r>
      <w:r w:rsidRPr="00704E7A">
        <w:rPr>
          <w:rStyle w:val="StyleUnderline"/>
          <w:highlight w:val="cyan"/>
        </w:rPr>
        <w:t xml:space="preserve">is </w:t>
      </w:r>
      <w:r w:rsidRPr="00704E7A">
        <w:rPr>
          <w:rStyle w:val="Emphasis"/>
          <w:highlight w:val="cyan"/>
        </w:rPr>
        <w:t>identifiable</w:t>
      </w:r>
      <w:r w:rsidRPr="00DD7EFE">
        <w:rPr>
          <w:sz w:val="14"/>
        </w:rPr>
        <w:t xml:space="preserve">, </w:t>
      </w:r>
      <w:r w:rsidRPr="00BA269D">
        <w:rPr>
          <w:rStyle w:val="StyleUnderline"/>
        </w:rPr>
        <w:t xml:space="preserve">because multiple subject-positions can be </w:t>
      </w:r>
      <w:r w:rsidRPr="009B7A22">
        <w:rPr>
          <w:rStyle w:val="Emphasis"/>
        </w:rPr>
        <w:t>integrated</w:t>
      </w:r>
      <w:r w:rsidRPr="00BA269D">
        <w:rPr>
          <w:rStyle w:val="StyleUnderline"/>
        </w:rPr>
        <w:t xml:space="preserve"> into the System</w:t>
      </w:r>
      <w:r w:rsidRPr="00DD7EFE">
        <w:rPr>
          <w:sz w:val="14"/>
        </w:rPr>
        <w:t xml:space="preserve"> – </w:t>
      </w:r>
      <w:r w:rsidRPr="00BA269D">
        <w:rPr>
          <w:rStyle w:val="StyleUnderline"/>
        </w:rPr>
        <w:t xml:space="preserve">indeed </w:t>
      </w:r>
      <w:r w:rsidRPr="00704E7A">
        <w:rPr>
          <w:rStyle w:val="StyleUnderline"/>
          <w:highlight w:val="cyan"/>
        </w:rPr>
        <w:t>can</w:t>
      </w:r>
      <w:r w:rsidRPr="0080697C">
        <w:rPr>
          <w:rStyle w:val="StyleUnderline"/>
        </w:rPr>
        <w:t xml:space="preserve"> help </w:t>
      </w:r>
      <w:r w:rsidRPr="00704E7A">
        <w:rPr>
          <w:rStyle w:val="Emphasis"/>
          <w:highlight w:val="cyan"/>
        </w:rPr>
        <w:t>advance</w:t>
      </w:r>
      <w:r w:rsidRPr="00681D54">
        <w:rPr>
          <w:rStyle w:val="StyleUnderline"/>
        </w:rPr>
        <w:t xml:space="preserve"> the </w:t>
      </w:r>
      <w:r w:rsidRPr="00704E7A">
        <w:rPr>
          <w:rStyle w:val="StyleUnderline"/>
          <w:highlight w:val="cyan"/>
        </w:rPr>
        <w:t>System since</w:t>
      </w:r>
      <w:r w:rsidRPr="00DF537F">
        <w:rPr>
          <w:rStyle w:val="StyleUnderline"/>
        </w:rPr>
        <w:t xml:space="preserve"> the more </w:t>
      </w:r>
      <w:r w:rsidRPr="00704E7A">
        <w:rPr>
          <w:rStyle w:val="StyleUnderline"/>
          <w:highlight w:val="cyan"/>
        </w:rPr>
        <w:t>subject-positions</w:t>
      </w:r>
      <w:r w:rsidRPr="00DD7EFE">
        <w:rPr>
          <w:sz w:val="14"/>
        </w:rPr>
        <w:t xml:space="preserve">, </w:t>
      </w:r>
      <w:r w:rsidRPr="00D23275">
        <w:rPr>
          <w:rStyle w:val="StyleUnderline"/>
        </w:rPr>
        <w:t xml:space="preserve">the </w:t>
      </w:r>
      <w:r w:rsidRPr="00704E7A">
        <w:rPr>
          <w:rStyle w:val="StyleUnderline"/>
          <w:highlight w:val="cyan"/>
        </w:rPr>
        <w:t xml:space="preserve">more opportunities for </w:t>
      </w:r>
      <w:r w:rsidRPr="00704E7A">
        <w:rPr>
          <w:rStyle w:val="Emphasis"/>
          <w:highlight w:val="cyan"/>
        </w:rPr>
        <w:t>commodification</w:t>
      </w:r>
      <w:r w:rsidRPr="00267B05">
        <w:rPr>
          <w:rStyle w:val="StyleUnderline"/>
        </w:rPr>
        <w:t xml:space="preserve"> and </w:t>
      </w:r>
      <w:r w:rsidRPr="00267B05">
        <w:rPr>
          <w:rStyle w:val="Emphasis"/>
        </w:rPr>
        <w:t>product differentiation</w:t>
      </w:r>
      <w:r w:rsidRPr="00DD7EFE">
        <w:rPr>
          <w:sz w:val="14"/>
        </w:rPr>
        <w:t xml:space="preserve"> – that intersectionality’s critical stance ultimately conforms with, and helps reproduce, capitalist multicultural politics.</w:t>
      </w:r>
    </w:p>
    <w:p w14:paraId="708B02ED" w14:textId="77777777" w:rsidR="008C6650" w:rsidRPr="00DD7EFE" w:rsidRDefault="008C6650" w:rsidP="008C6650">
      <w:pPr>
        <w:rPr>
          <w:sz w:val="14"/>
        </w:rPr>
      </w:pPr>
      <w:r w:rsidRPr="00DD7EFE">
        <w:rPr>
          <w:sz w:val="14"/>
        </w:rPr>
        <w:t xml:space="preserve">Further evidence of </w:t>
      </w:r>
      <w:r w:rsidRPr="00BA269D">
        <w:rPr>
          <w:rStyle w:val="StyleUnderline"/>
        </w:rPr>
        <w:t>such conformism</w:t>
      </w:r>
      <w:r w:rsidRPr="00DD7EFE">
        <w:rPr>
          <w:sz w:val="14"/>
        </w:rPr>
        <w:t xml:space="preserve"> is that intersectional analysis </w:t>
      </w:r>
      <w:r w:rsidRPr="00BA269D">
        <w:rPr>
          <w:rStyle w:val="StyleUnderline"/>
        </w:rPr>
        <w:t xml:space="preserve">is now </w:t>
      </w:r>
      <w:r w:rsidRPr="009B7A22">
        <w:rPr>
          <w:rStyle w:val="Emphasis"/>
        </w:rPr>
        <w:t>integral</w:t>
      </w:r>
      <w:r w:rsidRPr="00BA269D">
        <w:rPr>
          <w:rStyle w:val="StyleUnderline"/>
        </w:rPr>
        <w:t xml:space="preserve"> to mainstream</w:t>
      </w:r>
      <w:r w:rsidRPr="00DD7EFE">
        <w:rPr>
          <w:sz w:val="14"/>
        </w:rPr>
        <w:t xml:space="preserve"> – including private sector – equity, diversity, and inclusion (</w:t>
      </w:r>
      <w:r w:rsidRPr="00BA269D">
        <w:rPr>
          <w:rStyle w:val="Emphasis"/>
        </w:rPr>
        <w:t>EDI</w:t>
      </w:r>
      <w:r w:rsidRPr="00DD7EFE">
        <w:rPr>
          <w:sz w:val="14"/>
        </w:rPr>
        <w:t xml:space="preserve">) </w:t>
      </w:r>
      <w:r w:rsidRPr="00BA269D">
        <w:rPr>
          <w:rStyle w:val="StyleUnderline"/>
        </w:rPr>
        <w:t>strategies</w:t>
      </w:r>
      <w:r w:rsidRPr="00DD7EFE">
        <w:rPr>
          <w:sz w:val="14"/>
        </w:rPr>
        <w:t xml:space="preserve"> (Ahmed, 2007; Mounk, 2023), </w:t>
      </w:r>
      <w:r w:rsidRPr="00BA269D">
        <w:rPr>
          <w:rStyle w:val="StyleUnderline"/>
        </w:rPr>
        <w:t>most often aimed at enhancing organizational performance</w:t>
      </w:r>
      <w:r w:rsidRPr="00DD7EFE">
        <w:rPr>
          <w:sz w:val="14"/>
        </w:rPr>
        <w:t xml:space="preserve">. Intersectional EDI training helps employees acknowledge their implicit biases against the diversity of identities and human experiences so as to improve hiring practices and ensure inclusive workplaces. </w:t>
      </w:r>
      <w:r w:rsidRPr="00BA269D">
        <w:rPr>
          <w:rStyle w:val="StyleUnderline"/>
        </w:rPr>
        <w:t xml:space="preserve">It </w:t>
      </w:r>
      <w:r w:rsidRPr="00704E7A">
        <w:rPr>
          <w:rStyle w:val="StyleUnderline"/>
          <w:highlight w:val="cyan"/>
        </w:rPr>
        <w:t xml:space="preserve">tends to be </w:t>
      </w:r>
      <w:r w:rsidRPr="00704E7A">
        <w:rPr>
          <w:rStyle w:val="Emphasis"/>
          <w:highlight w:val="cyan"/>
        </w:rPr>
        <w:t>agent-focused</w:t>
      </w:r>
      <w:r w:rsidRPr="00DD7EFE">
        <w:rPr>
          <w:sz w:val="14"/>
        </w:rPr>
        <w:t xml:space="preserve">, </w:t>
      </w:r>
      <w:r w:rsidRPr="00BA269D">
        <w:rPr>
          <w:rStyle w:val="StyleUnderline"/>
        </w:rPr>
        <w:t xml:space="preserve">only </w:t>
      </w:r>
      <w:r w:rsidRPr="00704E7A">
        <w:rPr>
          <w:rStyle w:val="StyleUnderline"/>
          <w:highlight w:val="cyan"/>
        </w:rPr>
        <w:t>addressing</w:t>
      </w:r>
      <w:r w:rsidRPr="00BA269D">
        <w:rPr>
          <w:rStyle w:val="StyleUnderline"/>
        </w:rPr>
        <w:t xml:space="preserve"> questions of </w:t>
      </w:r>
      <w:r w:rsidRPr="00F54689">
        <w:rPr>
          <w:rStyle w:val="StyleUnderline"/>
        </w:rPr>
        <w:t>oppression</w:t>
      </w:r>
      <w:r w:rsidRPr="00F54689">
        <w:rPr>
          <w:sz w:val="14"/>
        </w:rPr>
        <w:t xml:space="preserve"> (misogyny, homophobia, racism, ableism, etc.) </w:t>
      </w:r>
      <w:r w:rsidRPr="00F54689">
        <w:rPr>
          <w:rStyle w:val="StyleUnderline"/>
        </w:rPr>
        <w:t xml:space="preserve">at </w:t>
      </w:r>
      <w:r w:rsidRPr="00704E7A">
        <w:rPr>
          <w:rStyle w:val="StyleUnderline"/>
          <w:highlight w:val="cyan"/>
        </w:rPr>
        <w:t xml:space="preserve">the level of the </w:t>
      </w:r>
      <w:r w:rsidRPr="00704E7A">
        <w:rPr>
          <w:rStyle w:val="Emphasis"/>
          <w:highlight w:val="cyan"/>
        </w:rPr>
        <w:t>individual</w:t>
      </w:r>
      <w:r w:rsidRPr="00DD7EFE">
        <w:rPr>
          <w:sz w:val="14"/>
        </w:rPr>
        <w:t xml:space="preserve"> employee or to the extent that they help advance organizational inclusion, effectiveness, and profit-making, </w:t>
      </w:r>
      <w:r w:rsidRPr="00BA269D">
        <w:rPr>
          <w:rStyle w:val="StyleUnderline"/>
        </w:rPr>
        <w:t xml:space="preserve">as opposed to tackling </w:t>
      </w:r>
      <w:r w:rsidRPr="009B7A22">
        <w:rPr>
          <w:rStyle w:val="Emphasis"/>
        </w:rPr>
        <w:t>broader social systems</w:t>
      </w:r>
      <w:r w:rsidRPr="00BA269D">
        <w:rPr>
          <w:rStyle w:val="StyleUnderline"/>
        </w:rPr>
        <w:t xml:space="preserve"> of oppression</w:t>
      </w:r>
      <w:r w:rsidRPr="00DD7EFE">
        <w:rPr>
          <w:sz w:val="14"/>
        </w:rPr>
        <w:t xml:space="preserve">. In fact, the more intersectional and multidimensional the organization’s EDI strategy, the more it can promote its brand as equitable and diverse (even if it does not necessarily live up to such a claim). </w:t>
      </w:r>
      <w:r w:rsidRPr="00BA269D">
        <w:rPr>
          <w:rStyle w:val="StyleUnderline"/>
        </w:rPr>
        <w:t>This is not</w:t>
      </w:r>
      <w:r w:rsidRPr="00DD7EFE">
        <w:rPr>
          <w:sz w:val="14"/>
        </w:rPr>
        <w:t xml:space="preserve"> to suggest that intersectionality is </w:t>
      </w:r>
      <w:r w:rsidRPr="00BA269D">
        <w:rPr>
          <w:rStyle w:val="StyleUnderline"/>
        </w:rPr>
        <w:t>inherently corporate</w:t>
      </w:r>
      <w:r w:rsidRPr="00DD7EFE">
        <w:rPr>
          <w:sz w:val="14"/>
        </w:rPr>
        <w:t xml:space="preserve">, </w:t>
      </w:r>
      <w:r w:rsidRPr="00BA269D">
        <w:rPr>
          <w:rStyle w:val="StyleUnderline"/>
        </w:rPr>
        <w:t>but</w:t>
      </w:r>
      <w:r w:rsidRPr="00DD7EFE">
        <w:rPr>
          <w:sz w:val="14"/>
        </w:rPr>
        <w:t xml:space="preserve"> to point out that </w:t>
      </w:r>
      <w:r w:rsidRPr="00BA269D">
        <w:rPr>
          <w:rStyle w:val="StyleUnderline"/>
        </w:rPr>
        <w:t>its tendency to culturalize and positivize identity</w:t>
      </w:r>
      <w:r w:rsidRPr="00DD7EFE">
        <w:rPr>
          <w:sz w:val="14"/>
        </w:rPr>
        <w:t xml:space="preserve">, despite – and because – of its multi-dimensionality, </w:t>
      </w:r>
      <w:r w:rsidRPr="00BA269D">
        <w:rPr>
          <w:rStyle w:val="StyleUnderline"/>
        </w:rPr>
        <w:t xml:space="preserve">leaves it </w:t>
      </w:r>
      <w:r w:rsidRPr="009B7A22">
        <w:rPr>
          <w:rStyle w:val="Emphasis"/>
        </w:rPr>
        <w:t>too easily open</w:t>
      </w:r>
      <w:r w:rsidRPr="00BA269D">
        <w:rPr>
          <w:rStyle w:val="StyleUnderline"/>
        </w:rPr>
        <w:t xml:space="preserve"> to</w:t>
      </w:r>
      <w:r w:rsidRPr="00DD7EFE">
        <w:rPr>
          <w:sz w:val="14"/>
        </w:rPr>
        <w:t xml:space="preserve"> domestication, </w:t>
      </w:r>
      <w:r w:rsidRPr="009B7A22">
        <w:rPr>
          <w:rStyle w:val="Emphasis"/>
        </w:rPr>
        <w:t>commodification</w:t>
      </w:r>
      <w:r w:rsidRPr="00DD7EFE">
        <w:rPr>
          <w:sz w:val="14"/>
        </w:rPr>
        <w:t>, corporate branding.</w:t>
      </w:r>
    </w:p>
    <w:p w14:paraId="1FFC3E9A" w14:textId="77777777" w:rsidR="008C6650" w:rsidRPr="00DD7EFE" w:rsidRDefault="008C6650" w:rsidP="008C6650">
      <w:pPr>
        <w:rPr>
          <w:sz w:val="14"/>
        </w:rPr>
      </w:pPr>
      <w:r w:rsidRPr="00DD7EFE">
        <w:rPr>
          <w:sz w:val="14"/>
        </w:rPr>
        <w:t xml:space="preserve">Psychoanalysis adds another significant dimension here: the reason why intersectional identity politics appeals in today’s multicultural world is because of the subject’s enjoyment (jouissance) of it – enjoyment in Lacanese denoting the excessive pleasure derived from something to the point of irrationality (Lacan, 1998: 183–4).4 Accordingly, under a multicultural regime, </w:t>
      </w:r>
      <w:r w:rsidRPr="00BA269D">
        <w:rPr>
          <w:rStyle w:val="StyleUnderline"/>
        </w:rPr>
        <w:t xml:space="preserve">the subject is </w:t>
      </w:r>
      <w:r w:rsidRPr="009B7A22">
        <w:rPr>
          <w:rStyle w:val="Emphasis"/>
        </w:rPr>
        <w:t>seduced</w:t>
      </w:r>
      <w:r w:rsidRPr="00BA269D">
        <w:rPr>
          <w:rStyle w:val="StyleUnderline"/>
        </w:rPr>
        <w:t xml:space="preserve"> by the prospect of social and political recognition and recovery</w:t>
      </w:r>
      <w:r w:rsidRPr="00DD7EFE">
        <w:rPr>
          <w:sz w:val="14"/>
        </w:rPr>
        <w:t xml:space="preserve"> (Thakur, 2020: xx–xxi; Žižek, 2006: 309). Intersectionality’s </w:t>
      </w:r>
      <w:r w:rsidRPr="00990546">
        <w:rPr>
          <w:rStyle w:val="Emphasis"/>
        </w:rPr>
        <w:t xml:space="preserve">libidinal </w:t>
      </w:r>
      <w:r w:rsidRPr="00704E7A">
        <w:rPr>
          <w:rStyle w:val="Emphasis"/>
          <w:highlight w:val="cyan"/>
        </w:rPr>
        <w:t>reward</w:t>
      </w:r>
      <w:r w:rsidRPr="005F5E1E">
        <w:rPr>
          <w:rStyle w:val="StyleUnderline"/>
        </w:rPr>
        <w:t xml:space="preserve"> can be </w:t>
      </w:r>
      <w:r w:rsidRPr="00704E7A">
        <w:rPr>
          <w:rStyle w:val="StyleUnderline"/>
          <w:highlight w:val="cyan"/>
        </w:rPr>
        <w:t>seen in</w:t>
      </w:r>
      <w:r w:rsidRPr="00BA269D">
        <w:rPr>
          <w:rStyle w:val="StyleUnderline"/>
        </w:rPr>
        <w:t xml:space="preserve"> a range of current socio-political occurrences</w:t>
      </w:r>
      <w:r w:rsidRPr="00DD7EFE">
        <w:rPr>
          <w:sz w:val="14"/>
        </w:rPr>
        <w:t xml:space="preserve">: </w:t>
      </w:r>
      <w:r w:rsidRPr="00BA269D">
        <w:rPr>
          <w:rStyle w:val="StyleUnderline"/>
        </w:rPr>
        <w:t>the</w:t>
      </w:r>
      <w:r w:rsidRPr="00DD7EFE">
        <w:rPr>
          <w:sz w:val="14"/>
        </w:rPr>
        <w:t xml:space="preserve"> (liberal) </w:t>
      </w:r>
      <w:r w:rsidRPr="00BA269D">
        <w:rPr>
          <w:rStyle w:val="StyleUnderline"/>
        </w:rPr>
        <w:t>benevolence of</w:t>
      </w:r>
      <w:r w:rsidRPr="00DD7EFE">
        <w:rPr>
          <w:sz w:val="14"/>
        </w:rPr>
        <w:t xml:space="preserve"> granting rights and </w:t>
      </w:r>
      <w:r w:rsidRPr="00312F52">
        <w:rPr>
          <w:rStyle w:val="Emphasis"/>
        </w:rPr>
        <w:t>rescuing</w:t>
      </w:r>
      <w:r w:rsidRPr="00312F52">
        <w:rPr>
          <w:rStyle w:val="StyleUnderline"/>
        </w:rPr>
        <w:t xml:space="preserve"> and </w:t>
      </w:r>
      <w:r w:rsidRPr="00704E7A">
        <w:rPr>
          <w:rStyle w:val="Emphasis"/>
          <w:highlight w:val="cyan"/>
        </w:rPr>
        <w:t>rehabilitating</w:t>
      </w:r>
      <w:r w:rsidRPr="00704E7A">
        <w:rPr>
          <w:rStyle w:val="StyleUnderline"/>
          <w:highlight w:val="cyan"/>
        </w:rPr>
        <w:t xml:space="preserve"> oppressed voices</w:t>
      </w:r>
      <w:r w:rsidRPr="00DD7EFE">
        <w:rPr>
          <w:sz w:val="14"/>
        </w:rPr>
        <w:t xml:space="preserve">; </w:t>
      </w:r>
      <w:r w:rsidRPr="00BA269D">
        <w:rPr>
          <w:rStyle w:val="StyleUnderline"/>
        </w:rPr>
        <w:t xml:space="preserve">the corresponding thrill of </w:t>
      </w:r>
      <w:r w:rsidRPr="00704E7A">
        <w:rPr>
          <w:rStyle w:val="StyleUnderline"/>
          <w:highlight w:val="cyan"/>
        </w:rPr>
        <w:t xml:space="preserve">being </w:t>
      </w:r>
      <w:r w:rsidRPr="00704E7A">
        <w:rPr>
          <w:rStyle w:val="Emphasis"/>
          <w:highlight w:val="cyan"/>
        </w:rPr>
        <w:t>recognized</w:t>
      </w:r>
      <w:r w:rsidRPr="00DD7EFE">
        <w:rPr>
          <w:sz w:val="14"/>
        </w:rPr>
        <w:t xml:space="preserve"> by claiming identity </w:t>
      </w:r>
      <w:r w:rsidRPr="00BA269D">
        <w:rPr>
          <w:rStyle w:val="StyleUnderline"/>
        </w:rPr>
        <w:t>or</w:t>
      </w:r>
      <w:r w:rsidRPr="00DD7EFE">
        <w:rPr>
          <w:sz w:val="14"/>
        </w:rPr>
        <w:t xml:space="preserve"> minority rights; the self-righteousness of </w:t>
      </w:r>
      <w:r w:rsidRPr="009B7A22">
        <w:rPr>
          <w:rStyle w:val="Emphasis"/>
        </w:rPr>
        <w:t>asserting</w:t>
      </w:r>
      <w:r w:rsidRPr="00BA269D">
        <w:rPr>
          <w:rStyle w:val="StyleUnderline"/>
        </w:rPr>
        <w:t xml:space="preserve"> one’s oppression</w:t>
      </w:r>
      <w:r w:rsidRPr="00DD7EFE">
        <w:rPr>
          <w:sz w:val="14"/>
        </w:rPr>
        <w:t xml:space="preserve"> and ‘victimhood’; </w:t>
      </w:r>
      <w:r w:rsidRPr="00704E7A">
        <w:rPr>
          <w:rStyle w:val="StyleUnderline"/>
          <w:highlight w:val="cyan"/>
        </w:rPr>
        <w:t>and</w:t>
      </w:r>
      <w:r w:rsidRPr="00BA269D">
        <w:rPr>
          <w:rStyle w:val="StyleUnderline"/>
        </w:rPr>
        <w:t xml:space="preserve">/or the narcissism of </w:t>
      </w:r>
      <w:r w:rsidRPr="00704E7A">
        <w:rPr>
          <w:rStyle w:val="Emphasis"/>
          <w:highlight w:val="cyan"/>
        </w:rPr>
        <w:t>acknowledging</w:t>
      </w:r>
      <w:r w:rsidRPr="00BA269D">
        <w:rPr>
          <w:rStyle w:val="StyleUnderline"/>
        </w:rPr>
        <w:t xml:space="preserve"> one’s personal </w:t>
      </w:r>
      <w:r w:rsidRPr="004617D1">
        <w:rPr>
          <w:rStyle w:val="StyleUnderline"/>
        </w:rPr>
        <w:t xml:space="preserve">guilt and </w:t>
      </w:r>
      <w:r w:rsidRPr="00704E7A">
        <w:rPr>
          <w:rStyle w:val="StyleUnderline"/>
          <w:highlight w:val="cyan"/>
        </w:rPr>
        <w:t>complicity</w:t>
      </w:r>
      <w:r w:rsidRPr="00DD7EFE">
        <w:rPr>
          <w:sz w:val="14"/>
        </w:rPr>
        <w:t xml:space="preserve"> in social injustices. Of particular note is ‘privilege theory’ (Applebaum, 2011; Kimmel and Ferber, 2016), which, while </w:t>
      </w:r>
      <w:r w:rsidRPr="00BA269D">
        <w:rPr>
          <w:rStyle w:val="StyleUnderline"/>
        </w:rPr>
        <w:t>bringing attention to privileged subject positions and complicity</w:t>
      </w:r>
      <w:r w:rsidRPr="00DD7EFE">
        <w:rPr>
          <w:sz w:val="14"/>
        </w:rPr>
        <w:t xml:space="preserve"> in homophobia, patriarchy, or racism, </w:t>
      </w:r>
      <w:r w:rsidRPr="00704E7A">
        <w:rPr>
          <w:rStyle w:val="StyleUnderline"/>
          <w:highlight w:val="cyan"/>
        </w:rPr>
        <w:t>can</w:t>
      </w:r>
      <w:r w:rsidRPr="00BA269D">
        <w:rPr>
          <w:rStyle w:val="StyleUnderline"/>
        </w:rPr>
        <w:t xml:space="preserve"> sometimes </w:t>
      </w:r>
      <w:r w:rsidRPr="00704E7A">
        <w:rPr>
          <w:rStyle w:val="StyleUnderline"/>
          <w:highlight w:val="cyan"/>
        </w:rPr>
        <w:t>create</w:t>
      </w:r>
      <w:r w:rsidRPr="00BA269D">
        <w:rPr>
          <w:rStyle w:val="StyleUnderline"/>
        </w:rPr>
        <w:t xml:space="preserve"> an atmosphere of </w:t>
      </w:r>
      <w:r w:rsidRPr="007A3B76">
        <w:rPr>
          <w:rStyle w:val="Emphasis"/>
        </w:rPr>
        <w:t>surveillance</w:t>
      </w:r>
      <w:r w:rsidRPr="007A3B76">
        <w:rPr>
          <w:rStyle w:val="StyleUnderline"/>
        </w:rPr>
        <w:t xml:space="preserve"> and </w:t>
      </w:r>
      <w:r w:rsidRPr="00704E7A">
        <w:rPr>
          <w:rStyle w:val="Emphasis"/>
          <w:highlight w:val="cyan"/>
        </w:rPr>
        <w:t>disciplining</w:t>
      </w:r>
      <w:r w:rsidRPr="00DD7EFE">
        <w:rPr>
          <w:sz w:val="14"/>
        </w:rPr>
        <w:t xml:space="preserve"> (‘privilege checking’) </w:t>
      </w:r>
      <w:r w:rsidRPr="00BA269D">
        <w:rPr>
          <w:rStyle w:val="StyleUnderline"/>
        </w:rPr>
        <w:t>of both self and other</w:t>
      </w:r>
      <w:r w:rsidRPr="00DD7EFE">
        <w:rPr>
          <w:sz w:val="14"/>
        </w:rPr>
        <w:t xml:space="preserve">. As Zalloua (2020) notes, </w:t>
      </w:r>
      <w:r w:rsidRPr="00640659">
        <w:rPr>
          <w:rStyle w:val="StyleUnderline"/>
        </w:rPr>
        <w:t>there is</w:t>
      </w:r>
      <w:r w:rsidRPr="00DD7EFE">
        <w:rPr>
          <w:sz w:val="14"/>
        </w:rPr>
        <w:t xml:space="preserve"> ‘a kind of illicit satisfaction – an unconscious enjoyment – not only in </w:t>
      </w:r>
      <w:r w:rsidRPr="00640659">
        <w:rPr>
          <w:sz w:val="14"/>
        </w:rPr>
        <w:t>exposing</w:t>
      </w:r>
      <w:r w:rsidRPr="00DD7EFE">
        <w:rPr>
          <w:sz w:val="14"/>
        </w:rPr>
        <w:t xml:space="preserve"> the blind spots [and] . . . rhetorical disciplining of others, but in your own self-discipline, in your perceived suffering. . . . At its base level, privilege theory provides you with </w:t>
      </w:r>
      <w:r w:rsidRPr="00704E7A">
        <w:rPr>
          <w:rStyle w:val="StyleUnderline"/>
          <w:highlight w:val="cyan"/>
        </w:rPr>
        <w:t>the fantasy of</w:t>
      </w:r>
      <w:r w:rsidRPr="00BA269D">
        <w:rPr>
          <w:rStyle w:val="StyleUnderline"/>
        </w:rPr>
        <w:t xml:space="preserve"> intervention and action</w:t>
      </w:r>
      <w:r w:rsidRPr="00DD7EFE">
        <w:rPr>
          <w:sz w:val="14"/>
        </w:rPr>
        <w:t xml:space="preserve">; </w:t>
      </w:r>
      <w:r w:rsidRPr="00BA269D">
        <w:rPr>
          <w:rStyle w:val="StyleUnderline"/>
        </w:rPr>
        <w:t>it offers</w:t>
      </w:r>
      <w:r w:rsidRPr="00DD7EFE">
        <w:rPr>
          <w:sz w:val="14"/>
        </w:rPr>
        <w:t xml:space="preserve"> you </w:t>
      </w:r>
      <w:r w:rsidRPr="00704E7A">
        <w:rPr>
          <w:rStyle w:val="Emphasis"/>
          <w:highlight w:val="cyan"/>
        </w:rPr>
        <w:t>criticism</w:t>
      </w:r>
      <w:r w:rsidRPr="00DD7EFE">
        <w:rPr>
          <w:sz w:val="14"/>
        </w:rPr>
        <w:t xml:space="preserve"> (attention to subjective violence) </w:t>
      </w:r>
      <w:r w:rsidRPr="00704E7A">
        <w:rPr>
          <w:rStyle w:val="StyleUnderline"/>
          <w:highlight w:val="cyan"/>
        </w:rPr>
        <w:t xml:space="preserve">without </w:t>
      </w:r>
      <w:r w:rsidRPr="00704E7A">
        <w:rPr>
          <w:rStyle w:val="Emphasis"/>
          <w:highlight w:val="cyan"/>
        </w:rPr>
        <w:t>critique</w:t>
      </w:r>
      <w:r w:rsidRPr="00DD7EFE">
        <w:rPr>
          <w:sz w:val="14"/>
        </w:rPr>
        <w:t xml:space="preserve"> (occluding objective [i.e. systemic] violence)’ (pp. 36, 18). </w:t>
      </w:r>
      <w:r w:rsidRPr="00BA269D">
        <w:rPr>
          <w:rStyle w:val="StyleUnderline"/>
        </w:rPr>
        <w:t>So invested can people become in identity</w:t>
      </w:r>
      <w:r w:rsidRPr="00DD7EFE">
        <w:rPr>
          <w:sz w:val="14"/>
        </w:rPr>
        <w:t xml:space="preserve"> (their own and that of others) </w:t>
      </w:r>
      <w:r w:rsidRPr="00BA269D">
        <w:rPr>
          <w:rStyle w:val="StyleUnderline"/>
        </w:rPr>
        <w:t xml:space="preserve">that they </w:t>
      </w:r>
      <w:r w:rsidRPr="00704E7A">
        <w:rPr>
          <w:rStyle w:val="StyleUnderline"/>
          <w:highlight w:val="cyan"/>
        </w:rPr>
        <w:t xml:space="preserve">can get </w:t>
      </w:r>
      <w:r w:rsidRPr="00704E7A">
        <w:rPr>
          <w:rStyle w:val="Emphasis"/>
          <w:highlight w:val="cyan"/>
        </w:rPr>
        <w:t>bogged down</w:t>
      </w:r>
      <w:r w:rsidRPr="007F44E7">
        <w:rPr>
          <w:rStyle w:val="StyleUnderline"/>
        </w:rPr>
        <w:t xml:space="preserve"> in battles </w:t>
      </w:r>
      <w:r w:rsidRPr="00704E7A">
        <w:rPr>
          <w:rStyle w:val="StyleUnderline"/>
          <w:highlight w:val="cyan"/>
        </w:rPr>
        <w:t xml:space="preserve">over </w:t>
      </w:r>
      <w:r w:rsidRPr="002F182D">
        <w:rPr>
          <w:rStyle w:val="Emphasis"/>
        </w:rPr>
        <w:t>recognition</w:t>
      </w:r>
      <w:r w:rsidRPr="002F182D">
        <w:rPr>
          <w:rStyle w:val="StyleUnderline"/>
        </w:rPr>
        <w:t xml:space="preserve"> and </w:t>
      </w:r>
      <w:r w:rsidRPr="00704E7A">
        <w:rPr>
          <w:rStyle w:val="Emphasis"/>
          <w:highlight w:val="cyan"/>
        </w:rPr>
        <w:t>self-policing</w:t>
      </w:r>
      <w:r w:rsidRPr="00DD7EFE">
        <w:rPr>
          <w:sz w:val="14"/>
        </w:rPr>
        <w:t>.</w:t>
      </w:r>
    </w:p>
    <w:p w14:paraId="2AFA6134" w14:textId="77777777" w:rsidR="008C6650" w:rsidRPr="00DD7EFE" w:rsidRDefault="008C6650" w:rsidP="008C6650">
      <w:pPr>
        <w:rPr>
          <w:sz w:val="14"/>
        </w:rPr>
      </w:pPr>
      <w:r w:rsidRPr="00DD7EFE">
        <w:rPr>
          <w:sz w:val="14"/>
        </w:rPr>
        <w:t xml:space="preserve">The libidinal complement to intersectional identity politics thus reinforces the culturalization of liberal democratic politics. </w:t>
      </w:r>
      <w:r w:rsidRPr="00BA269D">
        <w:rPr>
          <w:rStyle w:val="StyleUnderline"/>
        </w:rPr>
        <w:t>Real social problems</w:t>
      </w:r>
      <w:r w:rsidRPr="00DD7EFE">
        <w:rPr>
          <w:sz w:val="14"/>
        </w:rPr>
        <w:t xml:space="preserve"> (discrimination, marginalization, racialization, inequality) </w:t>
      </w:r>
      <w:r w:rsidRPr="00BA269D">
        <w:rPr>
          <w:rStyle w:val="StyleUnderline"/>
        </w:rPr>
        <w:t>are pressingly raised</w:t>
      </w:r>
      <w:r w:rsidRPr="00DD7EFE">
        <w:rPr>
          <w:sz w:val="14"/>
        </w:rPr>
        <w:t xml:space="preserve">, </w:t>
      </w:r>
      <w:r w:rsidRPr="00BA269D">
        <w:rPr>
          <w:rStyle w:val="StyleUnderline"/>
        </w:rPr>
        <w:t xml:space="preserve">but only </w:t>
      </w:r>
      <w:r w:rsidRPr="007865FA">
        <w:rPr>
          <w:rStyle w:val="Emphasis"/>
        </w:rPr>
        <w:t>superficially</w:t>
      </w:r>
      <w:r w:rsidRPr="00BA269D">
        <w:rPr>
          <w:rStyle w:val="StyleUnderline"/>
        </w:rPr>
        <w:t xml:space="preserve"> or </w:t>
      </w:r>
      <w:r w:rsidRPr="007865FA">
        <w:rPr>
          <w:rStyle w:val="Emphasis"/>
        </w:rPr>
        <w:t>partially</w:t>
      </w:r>
      <w:r w:rsidRPr="00BA269D">
        <w:rPr>
          <w:rStyle w:val="StyleUnderline"/>
        </w:rPr>
        <w:t xml:space="preserve"> acted upon</w:t>
      </w:r>
      <w:r w:rsidRPr="00DD7EFE">
        <w:rPr>
          <w:sz w:val="14"/>
        </w:rPr>
        <w:t xml:space="preserve">. </w:t>
      </w:r>
      <w:r w:rsidRPr="00704E7A">
        <w:rPr>
          <w:rStyle w:val="StyleUnderline"/>
          <w:highlight w:val="cyan"/>
        </w:rPr>
        <w:t>People</w:t>
      </w:r>
      <w:r w:rsidRPr="00FA284F">
        <w:rPr>
          <w:rStyle w:val="StyleUnderline"/>
        </w:rPr>
        <w:t xml:space="preserve"> enjoy and </w:t>
      </w:r>
      <w:r w:rsidRPr="00704E7A">
        <w:rPr>
          <w:rStyle w:val="StyleUnderline"/>
          <w:highlight w:val="cyan"/>
        </w:rPr>
        <w:t>publicize</w:t>
      </w:r>
      <w:r w:rsidRPr="00BA269D">
        <w:rPr>
          <w:rStyle w:val="StyleUnderline"/>
        </w:rPr>
        <w:t xml:space="preserve"> their critical </w:t>
      </w:r>
      <w:r w:rsidRPr="00704E7A">
        <w:rPr>
          <w:rStyle w:val="StyleUnderline"/>
          <w:highlight w:val="cyan"/>
        </w:rPr>
        <w:t>self-awareness</w:t>
      </w:r>
      <w:r w:rsidRPr="00DD7EFE">
        <w:rPr>
          <w:sz w:val="14"/>
        </w:rPr>
        <w:t xml:space="preserve">, </w:t>
      </w:r>
      <w:r w:rsidRPr="00BA269D">
        <w:rPr>
          <w:rStyle w:val="StyleUnderline"/>
        </w:rPr>
        <w:t xml:space="preserve">their </w:t>
      </w:r>
      <w:r w:rsidRPr="00704E7A">
        <w:rPr>
          <w:rStyle w:val="StyleUnderline"/>
          <w:highlight w:val="cyan"/>
        </w:rPr>
        <w:t>empathy</w:t>
      </w:r>
      <w:r w:rsidRPr="00BA269D">
        <w:rPr>
          <w:rStyle w:val="StyleUnderline"/>
        </w:rPr>
        <w:t xml:space="preserve"> with the oppressed</w:t>
      </w:r>
      <w:r w:rsidRPr="00DD7EFE">
        <w:rPr>
          <w:sz w:val="14"/>
        </w:rPr>
        <w:t xml:space="preserve">, </w:t>
      </w:r>
      <w:r w:rsidRPr="00BA269D">
        <w:rPr>
          <w:rStyle w:val="StyleUnderline"/>
        </w:rPr>
        <w:t>and their seemingly progressive</w:t>
      </w:r>
      <w:r w:rsidRPr="00DD7EFE">
        <w:rPr>
          <w:sz w:val="14"/>
        </w:rPr>
        <w:t xml:space="preserve"> and humanitarian </w:t>
      </w:r>
      <w:r w:rsidRPr="00BA269D">
        <w:rPr>
          <w:rStyle w:val="StyleUnderline"/>
        </w:rPr>
        <w:t>politics</w:t>
      </w:r>
      <w:r w:rsidRPr="00DD7EFE">
        <w:rPr>
          <w:sz w:val="14"/>
        </w:rPr>
        <w:t xml:space="preserve">, </w:t>
      </w:r>
      <w:r w:rsidRPr="00BA269D">
        <w:rPr>
          <w:rStyle w:val="StyleUnderline"/>
        </w:rPr>
        <w:t xml:space="preserve">but </w:t>
      </w:r>
      <w:r w:rsidRPr="00704E7A">
        <w:rPr>
          <w:rStyle w:val="Emphasis"/>
          <w:highlight w:val="cyan"/>
        </w:rPr>
        <w:t>without</w:t>
      </w:r>
      <w:r w:rsidRPr="007865FA">
        <w:rPr>
          <w:rStyle w:val="Emphasis"/>
        </w:rPr>
        <w:t xml:space="preserve"> taking any </w:t>
      </w:r>
      <w:r w:rsidRPr="0086703D">
        <w:rPr>
          <w:rStyle w:val="Emphasis"/>
        </w:rPr>
        <w:t xml:space="preserve">meaningful </w:t>
      </w:r>
      <w:r w:rsidRPr="00704E7A">
        <w:rPr>
          <w:rStyle w:val="Emphasis"/>
          <w:highlight w:val="cyan"/>
        </w:rPr>
        <w:t>action</w:t>
      </w:r>
      <w:r w:rsidRPr="00DD7EFE">
        <w:rPr>
          <w:sz w:val="14"/>
        </w:rPr>
        <w:t xml:space="preserve"> (confronting the systemic barriers to inequalities, or demanding collective and material rights, not simply individual civil and cultural rights). </w:t>
      </w:r>
      <w:r w:rsidRPr="00914DEC">
        <w:rPr>
          <w:rStyle w:val="StyleUnderline"/>
        </w:rPr>
        <w:t xml:space="preserve">We </w:t>
      </w:r>
      <w:r w:rsidRPr="00704E7A">
        <w:rPr>
          <w:rStyle w:val="StyleUnderline"/>
          <w:highlight w:val="cyan"/>
        </w:rPr>
        <w:t xml:space="preserve">feel good about </w:t>
      </w:r>
      <w:r w:rsidRPr="00704E7A">
        <w:rPr>
          <w:rStyle w:val="Emphasis"/>
          <w:highlight w:val="cyan"/>
        </w:rPr>
        <w:t>naming</w:t>
      </w:r>
      <w:r w:rsidRPr="007865FA">
        <w:rPr>
          <w:rStyle w:val="Emphasis"/>
        </w:rPr>
        <w:t xml:space="preserve"> our </w:t>
      </w:r>
      <w:r w:rsidRPr="00704E7A">
        <w:rPr>
          <w:rStyle w:val="Emphasis"/>
          <w:highlight w:val="cyan"/>
        </w:rPr>
        <w:t>complicity</w:t>
      </w:r>
      <w:r w:rsidRPr="00DD7EFE">
        <w:rPr>
          <w:sz w:val="14"/>
        </w:rPr>
        <w:t xml:space="preserve"> in global inequality, </w:t>
      </w:r>
      <w:r w:rsidRPr="00704E7A">
        <w:rPr>
          <w:rStyle w:val="StyleUnderline"/>
          <w:highlight w:val="cyan"/>
        </w:rPr>
        <w:t>or</w:t>
      </w:r>
      <w:r w:rsidRPr="00DD7EFE">
        <w:rPr>
          <w:sz w:val="14"/>
        </w:rPr>
        <w:t xml:space="preserve"> we get off on </w:t>
      </w:r>
      <w:r w:rsidRPr="00704E7A">
        <w:rPr>
          <w:rStyle w:val="Emphasis"/>
          <w:highlight w:val="cyan"/>
        </w:rPr>
        <w:t>surveilling</w:t>
      </w:r>
      <w:r w:rsidRPr="00704E7A">
        <w:rPr>
          <w:rStyle w:val="StyleUnderline"/>
          <w:highlight w:val="cyan"/>
        </w:rPr>
        <w:t xml:space="preserve"> others’</w:t>
      </w:r>
      <w:r w:rsidRPr="00BA269D">
        <w:rPr>
          <w:rStyle w:val="StyleUnderline"/>
        </w:rPr>
        <w:t xml:space="preserve"> lack of</w:t>
      </w:r>
      <w:r w:rsidRPr="00DD7EFE">
        <w:rPr>
          <w:sz w:val="14"/>
        </w:rPr>
        <w:t xml:space="preserve"> ‘</w:t>
      </w:r>
      <w:r w:rsidRPr="00BA269D">
        <w:rPr>
          <w:rStyle w:val="Emphasis"/>
        </w:rPr>
        <w:t>political correctness</w:t>
      </w:r>
      <w:r w:rsidRPr="00DD7EFE">
        <w:rPr>
          <w:sz w:val="14"/>
        </w:rPr>
        <w:t xml:space="preserve">’, </w:t>
      </w:r>
      <w:r w:rsidRPr="00BA269D">
        <w:rPr>
          <w:rStyle w:val="StyleUnderline"/>
        </w:rPr>
        <w:t xml:space="preserve">but this only ends up </w:t>
      </w:r>
      <w:r w:rsidRPr="00704E7A">
        <w:rPr>
          <w:rStyle w:val="Emphasis"/>
          <w:highlight w:val="cyan"/>
        </w:rPr>
        <w:t>reinforcing</w:t>
      </w:r>
      <w:r w:rsidRPr="009A5DE8">
        <w:rPr>
          <w:rStyle w:val="StyleUnderline"/>
        </w:rPr>
        <w:t xml:space="preserve"> the</w:t>
      </w:r>
      <w:r w:rsidRPr="00BA269D">
        <w:rPr>
          <w:rStyle w:val="StyleUnderline"/>
        </w:rPr>
        <w:t xml:space="preserve"> particularity</w:t>
      </w:r>
      <w:r w:rsidRPr="00DD7EFE">
        <w:rPr>
          <w:sz w:val="14"/>
        </w:rPr>
        <w:t xml:space="preserve">, </w:t>
      </w:r>
      <w:r w:rsidRPr="00704E7A">
        <w:rPr>
          <w:rStyle w:val="StyleUnderline"/>
          <w:highlight w:val="cyan"/>
        </w:rPr>
        <w:t>fragmentation</w:t>
      </w:r>
      <w:r w:rsidRPr="00DD7EFE">
        <w:rPr>
          <w:sz w:val="14"/>
        </w:rPr>
        <w:t xml:space="preserve">, </w:t>
      </w:r>
      <w:r w:rsidRPr="00BA269D">
        <w:rPr>
          <w:rStyle w:val="StyleUnderline"/>
        </w:rPr>
        <w:t xml:space="preserve">and </w:t>
      </w:r>
      <w:r w:rsidRPr="00A46C7B">
        <w:rPr>
          <w:rStyle w:val="StyleUnderline"/>
        </w:rPr>
        <w:t>depoliticization that capitalist liberal democracies count on</w:t>
      </w:r>
      <w:r w:rsidRPr="00A46C7B">
        <w:rPr>
          <w:sz w:val="14"/>
        </w:rPr>
        <w:t>.</w:t>
      </w:r>
    </w:p>
    <w:p w14:paraId="626FD7C3" w14:textId="77777777" w:rsidR="008C6650" w:rsidRPr="00DD7EFE" w:rsidRDefault="008C6650" w:rsidP="008C6650">
      <w:pPr>
        <w:rPr>
          <w:sz w:val="14"/>
        </w:rPr>
      </w:pPr>
      <w:r w:rsidRPr="00DD7EFE">
        <w:rPr>
          <w:sz w:val="14"/>
        </w:rPr>
        <w:t xml:space="preserve">But intersectionality’s </w:t>
      </w:r>
      <w:r w:rsidRPr="00BA269D">
        <w:rPr>
          <w:rStyle w:val="StyleUnderline"/>
        </w:rPr>
        <w:t>most significant</w:t>
      </w:r>
      <w:r w:rsidRPr="00DD7EFE">
        <w:rPr>
          <w:sz w:val="14"/>
        </w:rPr>
        <w:t xml:space="preserve"> blind spot </w:t>
      </w:r>
      <w:r w:rsidRPr="00BA269D">
        <w:rPr>
          <w:rStyle w:val="StyleUnderline"/>
        </w:rPr>
        <w:t>is</w:t>
      </w:r>
      <w:r w:rsidRPr="00DD7EFE">
        <w:rPr>
          <w:sz w:val="14"/>
        </w:rPr>
        <w:t xml:space="preserve"> its </w:t>
      </w:r>
      <w:r w:rsidRPr="007865FA">
        <w:rPr>
          <w:rStyle w:val="Emphasis"/>
        </w:rPr>
        <w:t>disavowal</w:t>
      </w:r>
      <w:r w:rsidRPr="00BA269D">
        <w:rPr>
          <w:rStyle w:val="StyleUnderline"/>
        </w:rPr>
        <w:t xml:space="preserve"> of political economy</w:t>
      </w:r>
      <w:r w:rsidRPr="00DD7EFE">
        <w:rPr>
          <w:sz w:val="14"/>
        </w:rPr>
        <w:t xml:space="preserve">. Class as socioeconomic category, in particular, is all but absent in Crenshaw’s piece, as evidenced for example by the following statement: ‘theories and strategies purporting to reflect the Black community’s needs must include an analysis of sexism and patriarchy. Similarly, feminism must include an analysis of race if it hopes to express the aspirations of non-white women’ (Crenshaw, 1989: 166). Consistent with her identity-focused claims, in the few spots that Crenshaw broaches class, she does so as part of a series of categories – e.g. ‘race, sex, class, sexual preference, age, and/or physical ability’ (p. 151),5 thereby taking class as an identity (i.e. the identity of ‘privileged white women’ or ‘working-class Black women’). But </w:t>
      </w:r>
      <w:r w:rsidRPr="00BA269D">
        <w:rPr>
          <w:rStyle w:val="StyleUnderline"/>
        </w:rPr>
        <w:t xml:space="preserve">equating class with identity </w:t>
      </w:r>
      <w:r w:rsidRPr="007865FA">
        <w:rPr>
          <w:rStyle w:val="Emphasis"/>
        </w:rPr>
        <w:t>culturalizes</w:t>
      </w:r>
      <w:r w:rsidRPr="00BA269D">
        <w:rPr>
          <w:rStyle w:val="StyleUnderline"/>
        </w:rPr>
        <w:t xml:space="preserve"> the term</w:t>
      </w:r>
      <w:r w:rsidRPr="00DD7EFE">
        <w:rPr>
          <w:sz w:val="14"/>
        </w:rPr>
        <w:t xml:space="preserve">, </w:t>
      </w:r>
      <w:r w:rsidRPr="007865FA">
        <w:rPr>
          <w:rStyle w:val="Emphasis"/>
        </w:rPr>
        <w:t>reducing</w:t>
      </w:r>
      <w:r w:rsidRPr="00BA269D">
        <w:rPr>
          <w:rStyle w:val="StyleUnderline"/>
        </w:rPr>
        <w:t xml:space="preserve"> the problem of social oppression</w:t>
      </w:r>
      <w:r w:rsidRPr="00DD7EFE">
        <w:rPr>
          <w:sz w:val="14"/>
        </w:rPr>
        <w:t xml:space="preserve"> once again </w:t>
      </w:r>
      <w:r w:rsidRPr="00BA269D">
        <w:rPr>
          <w:rStyle w:val="StyleUnderline"/>
        </w:rPr>
        <w:t>to questions of diversity and inclusion</w:t>
      </w:r>
      <w:r w:rsidRPr="00DD7EFE">
        <w:rPr>
          <w:sz w:val="14"/>
        </w:rPr>
        <w:t xml:space="preserve">. </w:t>
      </w:r>
      <w:r w:rsidRPr="00BA269D">
        <w:rPr>
          <w:rStyle w:val="StyleUnderline"/>
        </w:rPr>
        <w:t xml:space="preserve">It </w:t>
      </w:r>
      <w:r w:rsidRPr="007865FA">
        <w:rPr>
          <w:rStyle w:val="Emphasis"/>
        </w:rPr>
        <w:t>flattens</w:t>
      </w:r>
      <w:r w:rsidRPr="00BA269D">
        <w:rPr>
          <w:rStyle w:val="StyleUnderline"/>
        </w:rPr>
        <w:t xml:space="preserve"> socioeconomic inequalities</w:t>
      </w:r>
      <w:r w:rsidRPr="00DD7EFE">
        <w:rPr>
          <w:sz w:val="14"/>
        </w:rPr>
        <w:t xml:space="preserve">, </w:t>
      </w:r>
      <w:r w:rsidRPr="00BA269D">
        <w:rPr>
          <w:rStyle w:val="StyleUnderline"/>
        </w:rPr>
        <w:t>implying the latter are simply a problem of difference</w:t>
      </w:r>
      <w:r w:rsidRPr="00DD7EFE">
        <w:rPr>
          <w:sz w:val="14"/>
        </w:rPr>
        <w:t>, so that, for instance, by recognizing and including working-class Black women in the social field, they will somehow be on a level playing field with ‘privileged white women’.</w:t>
      </w:r>
    </w:p>
    <w:p w14:paraId="77B545CD" w14:textId="77777777" w:rsidR="008C6650" w:rsidRPr="00490CA6" w:rsidRDefault="008C6650" w:rsidP="008C6650">
      <w:pPr>
        <w:rPr>
          <w:sz w:val="14"/>
        </w:rPr>
      </w:pPr>
      <w:r w:rsidRPr="00DD7EFE">
        <w:rPr>
          <w:sz w:val="14"/>
        </w:rPr>
        <w:t xml:space="preserve">Marx’s (1847) insistence on class as a socioeconomic category (p. 195) is meant precisely to bring out the socioeconomic inequality on which the capitalist system is founded, and the resulting sociopolitical antagonism that follows (as intimated by his notion of ‘class struggle’). By </w:t>
      </w:r>
      <w:r w:rsidRPr="00DD7EFE">
        <w:rPr>
          <w:rStyle w:val="StyleUnderline"/>
        </w:rPr>
        <w:t>focusing on</w:t>
      </w:r>
      <w:r w:rsidRPr="00DD7EFE">
        <w:rPr>
          <w:sz w:val="14"/>
        </w:rPr>
        <w:t xml:space="preserve"> social diversity and identity </w:t>
      </w:r>
      <w:r w:rsidRPr="007865FA">
        <w:rPr>
          <w:rStyle w:val="Emphasis"/>
        </w:rPr>
        <w:t>recognition</w:t>
      </w:r>
      <w:r w:rsidRPr="00DD7EFE">
        <w:rPr>
          <w:rStyle w:val="StyleUnderline"/>
        </w:rPr>
        <w:t xml:space="preserve"> to give voice to the marginalized</w:t>
      </w:r>
      <w:r w:rsidRPr="00DD7EFE">
        <w:rPr>
          <w:sz w:val="14"/>
        </w:rPr>
        <w:t xml:space="preserve">, intersectionality </w:t>
      </w:r>
      <w:r w:rsidRPr="00DD7EFE">
        <w:rPr>
          <w:rStyle w:val="StyleUnderline"/>
        </w:rPr>
        <w:t xml:space="preserve">ends up </w:t>
      </w:r>
      <w:r w:rsidRPr="007865FA">
        <w:rPr>
          <w:rStyle w:val="Emphasis"/>
        </w:rPr>
        <w:t>smoothing over</w:t>
      </w:r>
      <w:r w:rsidRPr="00DD7EFE">
        <w:rPr>
          <w:rStyle w:val="StyleUnderline"/>
        </w:rPr>
        <w:t xml:space="preserve"> this key antagonism</w:t>
      </w:r>
      <w:r w:rsidRPr="00DD7EFE">
        <w:rPr>
          <w:sz w:val="14"/>
        </w:rPr>
        <w:t xml:space="preserve">, thereby </w:t>
      </w:r>
      <w:r w:rsidRPr="007865FA">
        <w:rPr>
          <w:rStyle w:val="Emphasis"/>
        </w:rPr>
        <w:t>covering over</w:t>
      </w:r>
      <w:r w:rsidRPr="00DD7EFE">
        <w:rPr>
          <w:rStyle w:val="StyleUnderline"/>
        </w:rPr>
        <w:t xml:space="preserve"> capitalism’s</w:t>
      </w:r>
      <w:r w:rsidRPr="00DD7EFE">
        <w:rPr>
          <w:sz w:val="14"/>
        </w:rPr>
        <w:t xml:space="preserve"> ‘</w:t>
      </w:r>
      <w:r w:rsidRPr="00DD7EFE">
        <w:rPr>
          <w:rStyle w:val="Emphasis"/>
        </w:rPr>
        <w:t>dirty secret</w:t>
      </w:r>
      <w:r w:rsidRPr="00DD7EFE">
        <w:rPr>
          <w:sz w:val="14"/>
        </w:rPr>
        <w:t xml:space="preserve">’ (exploitation, domination, socio-material hierarchies). As Foley (2019) points out, the ‘fact that the black women in question [in Crenshaw’s article] are workers who earn at best modest wages, but make the bosses of GM very rich, is simply taken as a given . . . [Crenshaw’s] model for analysis and compensation [is] confined to the limits of the law’ (p. 11). </w:t>
      </w:r>
      <w:r w:rsidRPr="00704E7A">
        <w:rPr>
          <w:rStyle w:val="StyleUnderline"/>
          <w:highlight w:val="cyan"/>
        </w:rPr>
        <w:t xml:space="preserve">Choosing </w:t>
      </w:r>
      <w:r w:rsidRPr="00704E7A">
        <w:rPr>
          <w:rStyle w:val="Emphasis"/>
          <w:highlight w:val="cyan"/>
        </w:rPr>
        <w:t>cultural</w:t>
      </w:r>
      <w:r w:rsidRPr="00704E7A">
        <w:rPr>
          <w:rStyle w:val="StyleUnderline"/>
          <w:highlight w:val="cyan"/>
        </w:rPr>
        <w:t xml:space="preserve"> explanations</w:t>
      </w:r>
      <w:r w:rsidRPr="004802F8">
        <w:rPr>
          <w:rStyle w:val="StyleUnderline"/>
        </w:rPr>
        <w:t xml:space="preserve"> to oppression </w:t>
      </w:r>
      <w:r w:rsidRPr="00704E7A">
        <w:rPr>
          <w:rStyle w:val="StyleUnderline"/>
          <w:highlight w:val="cyan"/>
        </w:rPr>
        <w:t xml:space="preserve">over </w:t>
      </w:r>
      <w:r w:rsidRPr="00704E7A">
        <w:rPr>
          <w:rStyle w:val="Emphasis"/>
          <w:highlight w:val="cyan"/>
        </w:rPr>
        <w:t>material</w:t>
      </w:r>
      <w:r w:rsidRPr="00704E7A">
        <w:rPr>
          <w:rStyle w:val="StyleUnderline"/>
          <w:highlight w:val="cyan"/>
        </w:rPr>
        <w:t xml:space="preserve"> ones</w:t>
      </w:r>
      <w:r w:rsidRPr="00DD7EFE">
        <w:rPr>
          <w:sz w:val="14"/>
        </w:rPr>
        <w:t xml:space="preserve">, investing in liberal civil rights discourse to address socioeconomic wrongs, </w:t>
      </w:r>
      <w:r w:rsidRPr="00DD7EFE">
        <w:rPr>
          <w:rStyle w:val="StyleUnderline"/>
        </w:rPr>
        <w:t xml:space="preserve">ends up </w:t>
      </w:r>
      <w:r w:rsidRPr="00704E7A">
        <w:rPr>
          <w:rStyle w:val="StyleUnderline"/>
          <w:highlight w:val="cyan"/>
        </w:rPr>
        <w:t>treat</w:t>
      </w:r>
      <w:r w:rsidRPr="00DD7EFE">
        <w:rPr>
          <w:rStyle w:val="StyleUnderline"/>
        </w:rPr>
        <w:t xml:space="preserve">ing the </w:t>
      </w:r>
      <w:r w:rsidRPr="00704E7A">
        <w:rPr>
          <w:rStyle w:val="Emphasis"/>
          <w:highlight w:val="cyan"/>
        </w:rPr>
        <w:t>symptom</w:t>
      </w:r>
      <w:r w:rsidRPr="00704E7A">
        <w:rPr>
          <w:rStyle w:val="StyleUnderline"/>
          <w:highlight w:val="cyan"/>
        </w:rPr>
        <w:t xml:space="preserve"> as</w:t>
      </w:r>
      <w:r w:rsidRPr="00DD7EFE">
        <w:rPr>
          <w:rStyle w:val="StyleUnderline"/>
        </w:rPr>
        <w:t xml:space="preserve"> the </w:t>
      </w:r>
      <w:r w:rsidRPr="00704E7A">
        <w:rPr>
          <w:rStyle w:val="Emphasis"/>
          <w:highlight w:val="cyan"/>
        </w:rPr>
        <w:t>cause</w:t>
      </w:r>
      <w:r w:rsidRPr="00DD7EFE">
        <w:rPr>
          <w:sz w:val="14"/>
        </w:rPr>
        <w:t xml:space="preserve">. Foley perspicaciously points out in this regard that </w:t>
      </w:r>
      <w:r w:rsidRPr="000D028F">
        <w:rPr>
          <w:rStyle w:val="StyleUnderline"/>
        </w:rPr>
        <w:t>it is not</w:t>
      </w:r>
      <w:r w:rsidRPr="000D028F">
        <w:rPr>
          <w:sz w:val="14"/>
        </w:rPr>
        <w:t xml:space="preserve"> ‘</w:t>
      </w:r>
      <w:r w:rsidRPr="000D028F">
        <w:rPr>
          <w:rStyle w:val="Emphasis"/>
        </w:rPr>
        <w:t>race</w:t>
      </w:r>
      <w:r w:rsidRPr="000D028F">
        <w:rPr>
          <w:sz w:val="14"/>
        </w:rPr>
        <w:t xml:space="preserve">’ </w:t>
      </w:r>
      <w:r w:rsidRPr="000D028F">
        <w:rPr>
          <w:rStyle w:val="StyleUnderline"/>
        </w:rPr>
        <w:t>that causes racism</w:t>
      </w:r>
      <w:r w:rsidRPr="000D028F">
        <w:rPr>
          <w:sz w:val="14"/>
        </w:rPr>
        <w:t xml:space="preserve">, </w:t>
      </w:r>
      <w:r w:rsidRPr="000D028F">
        <w:rPr>
          <w:rStyle w:val="StyleUnderline"/>
        </w:rPr>
        <w:t>or</w:t>
      </w:r>
      <w:r w:rsidRPr="000D028F">
        <w:rPr>
          <w:sz w:val="14"/>
        </w:rPr>
        <w:t xml:space="preserve"> ‘</w:t>
      </w:r>
      <w:r w:rsidRPr="000D028F">
        <w:rPr>
          <w:rStyle w:val="Emphasis"/>
        </w:rPr>
        <w:t>gender</w:t>
      </w:r>
      <w:r w:rsidRPr="000D028F">
        <w:rPr>
          <w:sz w:val="14"/>
        </w:rPr>
        <w:t xml:space="preserve">’ </w:t>
      </w:r>
      <w:r w:rsidRPr="000D028F">
        <w:rPr>
          <w:rStyle w:val="StyleUnderline"/>
        </w:rPr>
        <w:t>that results in misogyny</w:t>
      </w:r>
      <w:r w:rsidRPr="000D028F">
        <w:rPr>
          <w:sz w:val="14"/>
        </w:rPr>
        <w:t xml:space="preserve"> (p. 11); rather, </w:t>
      </w:r>
      <w:r w:rsidRPr="000D028F">
        <w:rPr>
          <w:rStyle w:val="StyleUnderline"/>
        </w:rPr>
        <w:t>race a</w:t>
      </w:r>
      <w:r w:rsidRPr="00DD7EFE">
        <w:rPr>
          <w:rStyle w:val="StyleUnderline"/>
        </w:rPr>
        <w:t xml:space="preserve">nd gender are </w:t>
      </w:r>
      <w:r w:rsidRPr="00704E7A">
        <w:rPr>
          <w:rStyle w:val="StyleUnderline"/>
          <w:highlight w:val="cyan"/>
        </w:rPr>
        <w:t xml:space="preserve">categories of </w:t>
      </w:r>
      <w:r w:rsidRPr="00704E7A">
        <w:rPr>
          <w:rStyle w:val="Emphasis"/>
          <w:highlight w:val="cyan"/>
        </w:rPr>
        <w:t>social differentiation</w:t>
      </w:r>
      <w:r w:rsidRPr="00DD7EFE">
        <w:rPr>
          <w:rStyle w:val="StyleUnderline"/>
        </w:rPr>
        <w:t xml:space="preserve"> invented</w:t>
      </w:r>
      <w:r w:rsidRPr="00DD7EFE">
        <w:rPr>
          <w:sz w:val="14"/>
        </w:rPr>
        <w:t xml:space="preserve"> at the dawn of capitalism </w:t>
      </w:r>
      <w:r w:rsidRPr="00DD7EFE">
        <w:rPr>
          <w:rStyle w:val="StyleUnderline"/>
        </w:rPr>
        <w:t xml:space="preserve">to </w:t>
      </w:r>
      <w:r w:rsidRPr="00704E7A">
        <w:rPr>
          <w:rStyle w:val="StyleUnderline"/>
          <w:highlight w:val="cyan"/>
        </w:rPr>
        <w:t>justify</w:t>
      </w:r>
      <w:r w:rsidRPr="00DD7EFE">
        <w:rPr>
          <w:rStyle w:val="StyleUnderline"/>
        </w:rPr>
        <w:t xml:space="preserve"> the exploitation and </w:t>
      </w:r>
      <w:r w:rsidRPr="00704E7A">
        <w:rPr>
          <w:rStyle w:val="StyleUnderline"/>
          <w:highlight w:val="cyan"/>
        </w:rPr>
        <w:t>domination of labour</w:t>
      </w:r>
      <w:r w:rsidRPr="00DD7EFE">
        <w:rPr>
          <w:sz w:val="14"/>
        </w:rPr>
        <w:t xml:space="preserve"> (Lugones, 2016; Quijano, 2000; Robinson, 2019). By </w:t>
      </w:r>
      <w:r w:rsidRPr="00704E7A">
        <w:rPr>
          <w:rStyle w:val="Emphasis"/>
          <w:highlight w:val="cyan"/>
        </w:rPr>
        <w:t>omitting</w:t>
      </w:r>
      <w:r w:rsidRPr="00704E7A">
        <w:rPr>
          <w:rStyle w:val="StyleUnderline"/>
          <w:highlight w:val="cyan"/>
        </w:rPr>
        <w:t xml:space="preserve"> this</w:t>
      </w:r>
      <w:r w:rsidRPr="00DD7EFE">
        <w:rPr>
          <w:rStyle w:val="StyleUnderline"/>
        </w:rPr>
        <w:t xml:space="preserve"> historical-structuralist dimension</w:t>
      </w:r>
      <w:r w:rsidRPr="00DD7EFE">
        <w:rPr>
          <w:sz w:val="14"/>
        </w:rPr>
        <w:t xml:space="preserve">, intersectionality </w:t>
      </w:r>
      <w:r w:rsidRPr="00704E7A">
        <w:rPr>
          <w:rStyle w:val="StyleUnderline"/>
          <w:highlight w:val="cyan"/>
        </w:rPr>
        <w:t xml:space="preserve">misses the </w:t>
      </w:r>
      <w:r w:rsidRPr="00704E7A">
        <w:rPr>
          <w:rStyle w:val="Emphasis"/>
          <w:highlight w:val="cyan"/>
        </w:rPr>
        <w:t>material roots</w:t>
      </w:r>
      <w:r w:rsidRPr="00704E7A">
        <w:rPr>
          <w:rStyle w:val="StyleUnderline"/>
          <w:highlight w:val="cyan"/>
        </w:rPr>
        <w:t xml:space="preserve"> of</w:t>
      </w:r>
      <w:r w:rsidRPr="00DD7EFE">
        <w:rPr>
          <w:rStyle w:val="StyleUnderline"/>
        </w:rPr>
        <w:t xml:space="preserve"> marginalization and </w:t>
      </w:r>
      <w:r w:rsidRPr="00704E7A">
        <w:rPr>
          <w:rStyle w:val="StyleUnderline"/>
          <w:highlight w:val="cyan"/>
        </w:rPr>
        <w:t>oppression</w:t>
      </w:r>
      <w:r w:rsidRPr="00DD7EFE">
        <w:rPr>
          <w:sz w:val="14"/>
        </w:rPr>
        <w:t xml:space="preserve"> (Aguilar, 2015; Foley, 2019). In this regard, what Crenshaw’s crossroads metaphor ignores is that the velocity/power of some vehicles (i.e. representing class, revealingly absent in her example) is more impactful than others. So </w:t>
      </w:r>
      <w:r w:rsidRPr="00DD7EFE">
        <w:rPr>
          <w:rStyle w:val="StyleUnderline"/>
        </w:rPr>
        <w:t>without attending to socioeconomic inequalities</w:t>
      </w:r>
      <w:r w:rsidRPr="00DD7EFE">
        <w:rPr>
          <w:sz w:val="14"/>
        </w:rPr>
        <w:t xml:space="preserve">, </w:t>
      </w:r>
      <w:r w:rsidRPr="00DD7EFE">
        <w:rPr>
          <w:rStyle w:val="StyleUnderline"/>
        </w:rPr>
        <w:t xml:space="preserve">it is </w:t>
      </w:r>
      <w:r w:rsidRPr="007A1B5A">
        <w:rPr>
          <w:rStyle w:val="Emphasis"/>
        </w:rPr>
        <w:t>difficult</w:t>
      </w:r>
      <w:r w:rsidRPr="00DD7EFE">
        <w:rPr>
          <w:rStyle w:val="StyleUnderline"/>
        </w:rPr>
        <w:t xml:space="preserve"> to see how patriarchy and racism</w:t>
      </w:r>
      <w:r w:rsidRPr="00DD7EFE">
        <w:rPr>
          <w:sz w:val="14"/>
        </w:rPr>
        <w:t xml:space="preserve"> (</w:t>
      </w:r>
      <w:r w:rsidRPr="00DD7EFE">
        <w:rPr>
          <w:rStyle w:val="StyleUnderline"/>
        </w:rPr>
        <w:t>or</w:t>
      </w:r>
      <w:r w:rsidRPr="00DD7EFE">
        <w:rPr>
          <w:sz w:val="14"/>
        </w:rPr>
        <w:t xml:space="preserve"> indeed </w:t>
      </w:r>
      <w:r w:rsidRPr="00DD7EFE">
        <w:rPr>
          <w:rStyle w:val="StyleUnderline"/>
        </w:rPr>
        <w:t>homophobia and ableism</w:t>
      </w:r>
      <w:r w:rsidRPr="00DD7EFE">
        <w:rPr>
          <w:sz w:val="14"/>
        </w:rPr>
        <w:t xml:space="preserve">) </w:t>
      </w:r>
      <w:r w:rsidRPr="00DD7EFE">
        <w:rPr>
          <w:rStyle w:val="StyleUnderline"/>
        </w:rPr>
        <w:t xml:space="preserve">can be </w:t>
      </w:r>
      <w:r w:rsidRPr="007A1B5A">
        <w:rPr>
          <w:rStyle w:val="Emphasis"/>
        </w:rPr>
        <w:t>meaningfully abated</w:t>
      </w:r>
      <w:r w:rsidRPr="00DD7EFE">
        <w:rPr>
          <w:sz w:val="14"/>
        </w:rPr>
        <w:t>, as indeed they haven’t despite (and dare I say it, because of) decades of liberal rights recognition around the world (Fraser and Honneth, 2003).6</w:t>
      </w:r>
      <w:bookmarkEnd w:id="0"/>
    </w:p>
    <w:p w14:paraId="0043D43E" w14:textId="77777777" w:rsidR="008C6650" w:rsidRPr="00490CA6" w:rsidRDefault="008C6650" w:rsidP="008C6650">
      <w:pPr>
        <w:pStyle w:val="Heading4"/>
      </w:pPr>
      <w:r>
        <w:t xml:space="preserve">Capitalism poses </w:t>
      </w:r>
      <w:r>
        <w:rPr>
          <w:u w:val="single"/>
        </w:rPr>
        <w:t>overlapping existential threats</w:t>
      </w:r>
      <w:r>
        <w:t xml:space="preserve"> to marginalized communities and the </w:t>
      </w:r>
      <w:r>
        <w:rPr>
          <w:u w:val="single"/>
        </w:rPr>
        <w:t>planet itself</w:t>
      </w:r>
      <w:r>
        <w:t xml:space="preserve">. It’s </w:t>
      </w:r>
      <w:r>
        <w:rPr>
          <w:u w:val="single"/>
        </w:rPr>
        <w:t>dialectics-or-die</w:t>
      </w:r>
      <w:r>
        <w:t>.</w:t>
      </w:r>
    </w:p>
    <w:p w14:paraId="45321149" w14:textId="77777777" w:rsidR="008C6650" w:rsidRDefault="008C6650" w:rsidP="008C6650">
      <w:r w:rsidRPr="00C97FF3">
        <w:rPr>
          <w:rStyle w:val="Style13ptBold"/>
        </w:rPr>
        <w:t>Beiler ’25</w:t>
      </w:r>
      <w:r>
        <w:t xml:space="preserve"> [Andreas; School of Politics and International Relations, University of Nottingham; Globalizations, “Confronting multiple global crises: a political economy approach for the twenty-first century,” pg. 916-932; DML]</w:t>
      </w:r>
    </w:p>
    <w:p w14:paraId="2CCDF14B" w14:textId="77777777" w:rsidR="008C6650" w:rsidRPr="00170790" w:rsidRDefault="008C6650" w:rsidP="008C6650">
      <w:pPr>
        <w:rPr>
          <w:sz w:val="14"/>
        </w:rPr>
      </w:pPr>
      <w:r w:rsidRPr="00704E7A">
        <w:rPr>
          <w:rStyle w:val="StyleUnderline"/>
          <w:highlight w:val="cyan"/>
        </w:rPr>
        <w:t>We are confronting</w:t>
      </w:r>
      <w:r w:rsidRPr="00243CDF">
        <w:rPr>
          <w:rStyle w:val="StyleUnderline"/>
        </w:rPr>
        <w:t xml:space="preserve"> several </w:t>
      </w:r>
      <w:r w:rsidRPr="00704E7A">
        <w:rPr>
          <w:rStyle w:val="Emphasis"/>
          <w:highlight w:val="cyan"/>
        </w:rPr>
        <w:t>existential</w:t>
      </w:r>
      <w:r w:rsidRPr="00743BB0">
        <w:rPr>
          <w:sz w:val="14"/>
        </w:rPr>
        <w:t>,</w:t>
      </w:r>
      <w:r w:rsidRPr="00AE01B9">
        <w:rPr>
          <w:sz w:val="14"/>
        </w:rPr>
        <w:t xml:space="preserve"> </w:t>
      </w:r>
      <w:r w:rsidRPr="00AE01B9">
        <w:rPr>
          <w:rStyle w:val="Emphasis"/>
        </w:rPr>
        <w:t>overlapping</w:t>
      </w:r>
      <w:r w:rsidRPr="00AE01B9">
        <w:rPr>
          <w:rStyle w:val="StyleUnderline"/>
        </w:rPr>
        <w:t xml:space="preserve"> </w:t>
      </w:r>
      <w:r w:rsidRPr="00704E7A">
        <w:rPr>
          <w:rStyle w:val="StyleUnderline"/>
          <w:highlight w:val="cyan"/>
        </w:rPr>
        <w:t>crises</w:t>
      </w:r>
      <w:r w:rsidRPr="00170790">
        <w:rPr>
          <w:sz w:val="14"/>
        </w:rPr>
        <w:t xml:space="preserve"> (Gills, Citation2010 and Citation2020). The post-pandemic global political economy is characterized by rising unevenness and mounting inequality. While the one per cent richest people ‘have captured almost two-thirds of all new wealth’ since 2020 and especially food and energy corporations ‘more than doubled their profits in 2022’, ‘poverty has increased for the first time in 25 years’ (Oxfam, Citation2023, p. 7). As William Robinson points out, </w:t>
      </w:r>
      <w:r w:rsidRPr="00170790">
        <w:rPr>
          <w:rStyle w:val="StyleUnderline"/>
        </w:rPr>
        <w:t xml:space="preserve">the global political economy is gripped by a crisis of </w:t>
      </w:r>
      <w:r w:rsidRPr="00704E7A">
        <w:rPr>
          <w:rStyle w:val="Emphasis"/>
          <w:highlight w:val="cyan"/>
        </w:rPr>
        <w:t>overaccumulation</w:t>
      </w:r>
      <w:r w:rsidRPr="00170790">
        <w:rPr>
          <w:sz w:val="14"/>
        </w:rPr>
        <w:t xml:space="preserve">, </w:t>
      </w:r>
      <w:r w:rsidRPr="00170790">
        <w:rPr>
          <w:rStyle w:val="StyleUnderline"/>
        </w:rPr>
        <w:t xml:space="preserve">in which accumulated surplus value is </w:t>
      </w:r>
      <w:r w:rsidRPr="004E6F01">
        <w:rPr>
          <w:rStyle w:val="Emphasis"/>
        </w:rPr>
        <w:t>increasingly unable</w:t>
      </w:r>
      <w:r w:rsidRPr="00170790">
        <w:rPr>
          <w:rStyle w:val="StyleUnderline"/>
        </w:rPr>
        <w:t xml:space="preserve"> to find profitable investment opportunities</w:t>
      </w:r>
      <w:r w:rsidRPr="00170790">
        <w:rPr>
          <w:sz w:val="14"/>
        </w:rPr>
        <w:t xml:space="preserve">. Surplus capital and surplus labour can no longer be brought together in a profitable way (Robinson, Citation2022, pp. 16–17). </w:t>
      </w:r>
      <w:r w:rsidRPr="00170790">
        <w:rPr>
          <w:rStyle w:val="StyleUnderline"/>
        </w:rPr>
        <w:t xml:space="preserve">This </w:t>
      </w:r>
      <w:r w:rsidRPr="00704E7A">
        <w:rPr>
          <w:rStyle w:val="StyleUnderline"/>
          <w:highlight w:val="cyan"/>
        </w:rPr>
        <w:t xml:space="preserve">has intensified </w:t>
      </w:r>
      <w:r w:rsidRPr="00704E7A">
        <w:rPr>
          <w:rStyle w:val="Emphasis"/>
          <w:highlight w:val="cyan"/>
        </w:rPr>
        <w:t>geo-political rivalries</w:t>
      </w:r>
      <w:r w:rsidRPr="00A04E83">
        <w:rPr>
          <w:sz w:val="14"/>
        </w:rPr>
        <w:t xml:space="preserve">, </w:t>
      </w:r>
      <w:r w:rsidRPr="00DA3B38">
        <w:rPr>
          <w:rStyle w:val="StyleUnderline"/>
        </w:rPr>
        <w:t xml:space="preserve">resulting in </w:t>
      </w:r>
      <w:r w:rsidRPr="00DA3B38">
        <w:rPr>
          <w:rStyle w:val="Emphasis"/>
        </w:rPr>
        <w:t>trade wars</w:t>
      </w:r>
      <w:r w:rsidRPr="00170790">
        <w:rPr>
          <w:sz w:val="14"/>
        </w:rPr>
        <w:t xml:space="preserve"> such as those </w:t>
      </w:r>
      <w:r w:rsidRPr="001B161B">
        <w:rPr>
          <w:rStyle w:val="StyleUnderline"/>
        </w:rPr>
        <w:t>between the</w:t>
      </w:r>
      <w:r w:rsidRPr="001B161B">
        <w:rPr>
          <w:sz w:val="14"/>
        </w:rPr>
        <w:t xml:space="preserve"> </w:t>
      </w:r>
      <w:r w:rsidRPr="00704E7A">
        <w:rPr>
          <w:rStyle w:val="Emphasis"/>
          <w:highlight w:val="cyan"/>
        </w:rPr>
        <w:t>U</w:t>
      </w:r>
      <w:r w:rsidRPr="00170790">
        <w:rPr>
          <w:sz w:val="14"/>
        </w:rPr>
        <w:t xml:space="preserve">nited </w:t>
      </w:r>
      <w:r w:rsidRPr="00704E7A">
        <w:rPr>
          <w:rStyle w:val="Emphasis"/>
          <w:highlight w:val="cyan"/>
        </w:rPr>
        <w:t>S</w:t>
      </w:r>
      <w:r w:rsidRPr="00170790">
        <w:rPr>
          <w:sz w:val="14"/>
        </w:rPr>
        <w:t xml:space="preserve">tates </w:t>
      </w:r>
      <w:r w:rsidRPr="00170790">
        <w:rPr>
          <w:rStyle w:val="StyleUnderline"/>
        </w:rPr>
        <w:t>and</w:t>
      </w:r>
      <w:r w:rsidRPr="00170790">
        <w:rPr>
          <w:sz w:val="14"/>
        </w:rPr>
        <w:t xml:space="preserve"> </w:t>
      </w:r>
      <w:r w:rsidRPr="00704E7A">
        <w:rPr>
          <w:rStyle w:val="Emphasis"/>
          <w:highlight w:val="cyan"/>
        </w:rPr>
        <w:t>China</w:t>
      </w:r>
      <w:r w:rsidRPr="00170790">
        <w:rPr>
          <w:sz w:val="14"/>
        </w:rPr>
        <w:t xml:space="preserve"> </w:t>
      </w:r>
      <w:r w:rsidRPr="00170790">
        <w:rPr>
          <w:rStyle w:val="StyleUnderline"/>
        </w:rPr>
        <w:t xml:space="preserve">as well as war between </w:t>
      </w:r>
      <w:r w:rsidRPr="004E6F01">
        <w:rPr>
          <w:rStyle w:val="Emphasis"/>
        </w:rPr>
        <w:t>Russia</w:t>
      </w:r>
      <w:r w:rsidRPr="00170790">
        <w:rPr>
          <w:rStyle w:val="StyleUnderline"/>
        </w:rPr>
        <w:t xml:space="preserve"> and </w:t>
      </w:r>
      <w:r w:rsidRPr="004E6F01">
        <w:rPr>
          <w:rStyle w:val="Emphasis"/>
        </w:rPr>
        <w:t>Ukraine</w:t>
      </w:r>
      <w:r w:rsidRPr="00170790">
        <w:rPr>
          <w:rStyle w:val="StyleUnderline"/>
        </w:rPr>
        <w:t xml:space="preserve"> against the background of wider tensions between </w:t>
      </w:r>
      <w:r w:rsidRPr="00704E7A">
        <w:rPr>
          <w:rStyle w:val="Emphasis"/>
          <w:highlight w:val="cyan"/>
        </w:rPr>
        <w:t>Russia</w:t>
      </w:r>
      <w:r w:rsidRPr="00704E7A">
        <w:rPr>
          <w:rStyle w:val="StyleUnderline"/>
          <w:highlight w:val="cyan"/>
        </w:rPr>
        <w:t xml:space="preserve"> and </w:t>
      </w:r>
      <w:r w:rsidRPr="00704E7A">
        <w:rPr>
          <w:rStyle w:val="Emphasis"/>
          <w:highlight w:val="cyan"/>
        </w:rPr>
        <w:t>NATO</w:t>
      </w:r>
      <w:r w:rsidRPr="00170790">
        <w:rPr>
          <w:sz w:val="14"/>
        </w:rPr>
        <w:t xml:space="preserve">/EU (Bieler &amp; Morton, Citation2024a). </w:t>
      </w:r>
      <w:r w:rsidRPr="00704E7A">
        <w:rPr>
          <w:rStyle w:val="Emphasis"/>
          <w:highlight w:val="cyan"/>
        </w:rPr>
        <w:t>Gaza</w:t>
      </w:r>
      <w:r w:rsidRPr="00704E7A">
        <w:rPr>
          <w:sz w:val="14"/>
          <w:highlight w:val="cyan"/>
        </w:rPr>
        <w:t xml:space="preserve"> </w:t>
      </w:r>
      <w:r w:rsidRPr="00704E7A">
        <w:rPr>
          <w:rStyle w:val="StyleUnderline"/>
          <w:highlight w:val="cyan"/>
        </w:rPr>
        <w:t>and</w:t>
      </w:r>
      <w:r w:rsidRPr="00170790">
        <w:rPr>
          <w:sz w:val="14"/>
        </w:rPr>
        <w:t xml:space="preserve"> the </w:t>
      </w:r>
      <w:r w:rsidRPr="00704E7A">
        <w:rPr>
          <w:rStyle w:val="Emphasis"/>
          <w:highlight w:val="cyan"/>
        </w:rPr>
        <w:t>genocide</w:t>
      </w:r>
      <w:r w:rsidRPr="00170790">
        <w:rPr>
          <w:sz w:val="14"/>
        </w:rPr>
        <w:t xml:space="preserve"> perpetrated by Israel against the Palestinians with the military support of the USA, UK, Germany and other Western countries </w:t>
      </w:r>
      <w:r w:rsidRPr="00704E7A">
        <w:rPr>
          <w:rStyle w:val="StyleUnderline"/>
          <w:highlight w:val="cyan"/>
        </w:rPr>
        <w:t>presents</w:t>
      </w:r>
      <w:r w:rsidRPr="00170790">
        <w:rPr>
          <w:sz w:val="14"/>
        </w:rPr>
        <w:t xml:space="preserve"> </w:t>
      </w:r>
      <w:r w:rsidRPr="00704E7A">
        <w:rPr>
          <w:sz w:val="14"/>
          <w:highlight w:val="cyan"/>
        </w:rPr>
        <w:t>‘</w:t>
      </w:r>
      <w:r w:rsidRPr="00704E7A">
        <w:rPr>
          <w:rStyle w:val="StyleUnderline"/>
          <w:highlight w:val="cyan"/>
        </w:rPr>
        <w:t>a</w:t>
      </w:r>
      <w:r w:rsidRPr="00170790">
        <w:rPr>
          <w:rStyle w:val="StyleUnderline"/>
        </w:rPr>
        <w:t xml:space="preserve"> </w:t>
      </w:r>
      <w:r w:rsidRPr="00170790">
        <w:rPr>
          <w:rStyle w:val="Emphasis"/>
        </w:rPr>
        <w:t>Ghastly Window</w:t>
      </w:r>
      <w:r w:rsidRPr="00170790">
        <w:rPr>
          <w:rStyle w:val="StyleUnderline"/>
        </w:rPr>
        <w:t xml:space="preserve"> into </w:t>
      </w:r>
      <w:r w:rsidRPr="00DA3B38">
        <w:rPr>
          <w:rStyle w:val="StyleUnderline"/>
        </w:rPr>
        <w:t xml:space="preserve">the </w:t>
      </w:r>
      <w:r w:rsidRPr="00704E7A">
        <w:rPr>
          <w:rStyle w:val="StyleUnderline"/>
          <w:highlight w:val="cyan"/>
        </w:rPr>
        <w:t>Crisis of</w:t>
      </w:r>
      <w:r w:rsidRPr="00170790">
        <w:rPr>
          <w:rStyle w:val="StyleUnderline"/>
        </w:rPr>
        <w:t xml:space="preserve"> Global </w:t>
      </w:r>
      <w:r w:rsidRPr="00704E7A">
        <w:rPr>
          <w:rStyle w:val="StyleUnderline"/>
          <w:highlight w:val="cyan"/>
        </w:rPr>
        <w:t>Capitalism</w:t>
      </w:r>
      <w:r w:rsidRPr="00704E7A">
        <w:rPr>
          <w:sz w:val="14"/>
          <w:highlight w:val="cyan"/>
        </w:rPr>
        <w:t>’</w:t>
      </w:r>
      <w:r w:rsidRPr="00170790">
        <w:rPr>
          <w:sz w:val="14"/>
        </w:rPr>
        <w:t xml:space="preserve"> (Robinson and Nguyen, Citation2024). Moreover, </w:t>
      </w:r>
      <w:r w:rsidRPr="00170790">
        <w:rPr>
          <w:rStyle w:val="StyleUnderline"/>
        </w:rPr>
        <w:t xml:space="preserve">we are facing a crisis </w:t>
      </w:r>
      <w:r w:rsidRPr="00BE77C8">
        <w:rPr>
          <w:rStyle w:val="StyleUnderline"/>
        </w:rPr>
        <w:t xml:space="preserve">of global </w:t>
      </w:r>
      <w:r w:rsidRPr="004E6F01">
        <w:rPr>
          <w:rStyle w:val="Emphasis"/>
        </w:rPr>
        <w:t>labour relations</w:t>
      </w:r>
      <w:r w:rsidRPr="00170790">
        <w:rPr>
          <w:sz w:val="14"/>
        </w:rPr>
        <w:t xml:space="preserve">, </w:t>
      </w:r>
      <w:r w:rsidRPr="00170790">
        <w:rPr>
          <w:rStyle w:val="StyleUnderline"/>
        </w:rPr>
        <w:t xml:space="preserve">in which </w:t>
      </w:r>
      <w:r w:rsidRPr="006A6C68">
        <w:rPr>
          <w:rStyle w:val="Emphasis"/>
        </w:rPr>
        <w:t xml:space="preserve">employment </w:t>
      </w:r>
      <w:r w:rsidRPr="00704E7A">
        <w:rPr>
          <w:rStyle w:val="Emphasis"/>
          <w:highlight w:val="cyan"/>
        </w:rPr>
        <w:t>precarity</w:t>
      </w:r>
      <w:r w:rsidRPr="00704E7A">
        <w:rPr>
          <w:rStyle w:val="StyleUnderline"/>
          <w:highlight w:val="cyan"/>
        </w:rPr>
        <w:t xml:space="preserve"> has proliferated</w:t>
      </w:r>
      <w:r w:rsidRPr="00170790">
        <w:rPr>
          <w:sz w:val="14"/>
        </w:rPr>
        <w:t xml:space="preserve"> not only in the Global South but increasingly also the Global North. According to the ILO (Citation2018), ‘</w:t>
      </w:r>
      <w:r w:rsidRPr="004E6F01">
        <w:rPr>
          <w:rStyle w:val="Emphasis"/>
        </w:rPr>
        <w:t>two billion</w:t>
      </w:r>
      <w:r w:rsidRPr="00170790">
        <w:rPr>
          <w:rStyle w:val="StyleUnderline"/>
        </w:rPr>
        <w:t xml:space="preserve"> workers</w:t>
      </w:r>
      <w:r w:rsidRPr="00170790">
        <w:rPr>
          <w:sz w:val="14"/>
        </w:rPr>
        <w:t xml:space="preserve"> – representing 61.2 per cent of the world’s employed population – </w:t>
      </w:r>
      <w:r w:rsidRPr="00170790">
        <w:rPr>
          <w:rStyle w:val="StyleUnderline"/>
        </w:rPr>
        <w:t>are in informal employment</w:t>
      </w:r>
      <w:r w:rsidRPr="00170790">
        <w:rPr>
          <w:sz w:val="14"/>
        </w:rPr>
        <w:t xml:space="preserve">’. Simultaneously, the </w:t>
      </w:r>
      <w:r w:rsidRPr="00170790">
        <w:rPr>
          <w:rStyle w:val="Emphasis"/>
        </w:rPr>
        <w:t>Covid</w:t>
      </w:r>
      <w:r w:rsidRPr="00170790">
        <w:rPr>
          <w:sz w:val="14"/>
        </w:rPr>
        <w:t xml:space="preserve">-19 pandemic </w:t>
      </w:r>
      <w:r w:rsidRPr="00170790">
        <w:rPr>
          <w:rStyle w:val="StyleUnderline"/>
        </w:rPr>
        <w:t xml:space="preserve">has demonstrated how </w:t>
      </w:r>
      <w:r w:rsidRPr="00704E7A">
        <w:rPr>
          <w:rStyle w:val="StyleUnderline"/>
          <w:highlight w:val="cyan"/>
        </w:rPr>
        <w:t xml:space="preserve">unequal </w:t>
      </w:r>
      <w:r w:rsidRPr="00704E7A">
        <w:rPr>
          <w:rStyle w:val="Emphasis"/>
          <w:highlight w:val="cyan"/>
        </w:rPr>
        <w:t>gender relations</w:t>
      </w:r>
      <w:r w:rsidRPr="00170790">
        <w:rPr>
          <w:sz w:val="14"/>
        </w:rPr>
        <w:t xml:space="preserve"> are not confined to the workplace but </w:t>
      </w:r>
      <w:r w:rsidRPr="00704E7A">
        <w:rPr>
          <w:rStyle w:val="StyleUnderline"/>
          <w:highlight w:val="cyan"/>
        </w:rPr>
        <w:t>affect society</w:t>
      </w:r>
      <w:r w:rsidRPr="00170790">
        <w:rPr>
          <w:rStyle w:val="StyleUnderline"/>
        </w:rPr>
        <w:t xml:space="preserve"> at large</w:t>
      </w:r>
      <w:r w:rsidRPr="00170790">
        <w:rPr>
          <w:sz w:val="14"/>
        </w:rPr>
        <w:t xml:space="preserve">. Melissa Johnston et al. (Citation2023), for example, observe a ‘patriarchal reset’ in the Asia Pacific during the pandemic, marked by an increase in gender-based violence and a decline in domestic violence service provision as reported by women’s rights organizations, all within a setting of patriarchal institutions of global health governance. </w:t>
      </w:r>
      <w:r w:rsidRPr="00704E7A">
        <w:rPr>
          <w:rStyle w:val="StyleUnderline"/>
          <w:highlight w:val="cyan"/>
        </w:rPr>
        <w:t>These</w:t>
      </w:r>
      <w:r w:rsidRPr="00170790">
        <w:rPr>
          <w:rStyle w:val="StyleUnderline"/>
        </w:rPr>
        <w:t xml:space="preserve"> crises</w:t>
      </w:r>
      <w:r w:rsidRPr="00170790">
        <w:rPr>
          <w:sz w:val="14"/>
        </w:rPr>
        <w:t xml:space="preserve">, in turn, </w:t>
      </w:r>
      <w:r w:rsidRPr="00704E7A">
        <w:rPr>
          <w:rStyle w:val="StyleUnderline"/>
          <w:highlight w:val="cyan"/>
        </w:rPr>
        <w:t>are</w:t>
      </w:r>
      <w:r w:rsidRPr="00170790">
        <w:rPr>
          <w:rStyle w:val="StyleUnderline"/>
        </w:rPr>
        <w:t xml:space="preserve"> internally </w:t>
      </w:r>
      <w:r w:rsidRPr="00704E7A">
        <w:rPr>
          <w:rStyle w:val="StyleUnderline"/>
          <w:highlight w:val="cyan"/>
        </w:rPr>
        <w:t>related to</w:t>
      </w:r>
      <w:r w:rsidRPr="006E0C8A">
        <w:rPr>
          <w:rStyle w:val="StyleUnderline"/>
        </w:rPr>
        <w:t xml:space="preserve"> a global crisis of </w:t>
      </w:r>
      <w:r w:rsidRPr="00704E7A">
        <w:rPr>
          <w:rStyle w:val="Emphasis"/>
          <w:highlight w:val="cyan"/>
        </w:rPr>
        <w:t>race relations</w:t>
      </w:r>
      <w:r w:rsidRPr="00170790">
        <w:rPr>
          <w:sz w:val="14"/>
        </w:rPr>
        <w:t xml:space="preserve"> expressed in widespread mobilizations around the Black Lives Matter movement. Lastly, </w:t>
      </w:r>
      <w:r w:rsidRPr="00170790">
        <w:rPr>
          <w:rStyle w:val="StyleUnderline"/>
        </w:rPr>
        <w:t xml:space="preserve">the global </w:t>
      </w:r>
      <w:r w:rsidRPr="00704E7A">
        <w:rPr>
          <w:rStyle w:val="Emphasis"/>
          <w:highlight w:val="cyan"/>
        </w:rPr>
        <w:t>ecological crisis</w:t>
      </w:r>
      <w:r w:rsidRPr="00170790">
        <w:rPr>
          <w:rStyle w:val="StyleUnderline"/>
        </w:rPr>
        <w:t xml:space="preserve"> reflected </w:t>
      </w:r>
      <w:r w:rsidRPr="00704E7A">
        <w:rPr>
          <w:rStyle w:val="StyleUnderline"/>
          <w:highlight w:val="cyan"/>
        </w:rPr>
        <w:t xml:space="preserve">in </w:t>
      </w:r>
      <w:r w:rsidRPr="00704E7A">
        <w:rPr>
          <w:rStyle w:val="Emphasis"/>
          <w:highlight w:val="cyan"/>
        </w:rPr>
        <w:t>climate</w:t>
      </w:r>
      <w:r w:rsidRPr="00BE77C8">
        <w:rPr>
          <w:rStyle w:val="Emphasis"/>
        </w:rPr>
        <w:t xml:space="preserve"> change</w:t>
      </w:r>
      <w:r w:rsidRPr="00170790">
        <w:rPr>
          <w:sz w:val="14"/>
        </w:rPr>
        <w:t xml:space="preserve">, </w:t>
      </w:r>
      <w:r w:rsidRPr="00170790">
        <w:rPr>
          <w:rStyle w:val="StyleUnderline"/>
        </w:rPr>
        <w:t xml:space="preserve">the </w:t>
      </w:r>
      <w:r w:rsidRPr="00704E7A">
        <w:rPr>
          <w:rStyle w:val="Emphasis"/>
          <w:highlight w:val="cyan"/>
        </w:rPr>
        <w:t>overuse</w:t>
      </w:r>
      <w:r w:rsidRPr="00170790">
        <w:rPr>
          <w:rStyle w:val="StyleUnderline"/>
        </w:rPr>
        <w:t xml:space="preserve"> of finite resources </w:t>
      </w:r>
      <w:r w:rsidRPr="00704E7A">
        <w:rPr>
          <w:rStyle w:val="StyleUnderline"/>
          <w:highlight w:val="cyan"/>
        </w:rPr>
        <w:t>and</w:t>
      </w:r>
      <w:r w:rsidRPr="00170790">
        <w:rPr>
          <w:rStyle w:val="StyleUnderline"/>
        </w:rPr>
        <w:t xml:space="preserve"> a </w:t>
      </w:r>
      <w:r w:rsidRPr="00BE77C8">
        <w:rPr>
          <w:rStyle w:val="Emphasis"/>
        </w:rPr>
        <w:t>catastrophic decline</w:t>
      </w:r>
      <w:r w:rsidRPr="00170790">
        <w:rPr>
          <w:rStyle w:val="StyleUnderline"/>
        </w:rPr>
        <w:t xml:space="preserve"> in </w:t>
      </w:r>
      <w:r w:rsidRPr="00704E7A">
        <w:rPr>
          <w:rStyle w:val="Emphasis"/>
          <w:highlight w:val="cyan"/>
        </w:rPr>
        <w:t>biod</w:t>
      </w:r>
      <w:r w:rsidRPr="00BE77C8">
        <w:rPr>
          <w:rStyle w:val="Emphasis"/>
        </w:rPr>
        <w:t>iversity</w:t>
      </w:r>
      <w:r w:rsidRPr="00170790">
        <w:rPr>
          <w:sz w:val="14"/>
        </w:rPr>
        <w:t xml:space="preserve"> (Hickel, Citation2020, pp. 6–16) </w:t>
      </w:r>
      <w:r w:rsidRPr="00170790">
        <w:rPr>
          <w:rStyle w:val="StyleUnderline"/>
        </w:rPr>
        <w:t xml:space="preserve">further </w:t>
      </w:r>
      <w:r w:rsidRPr="0099050D">
        <w:rPr>
          <w:rStyle w:val="Emphasis"/>
        </w:rPr>
        <w:t>deepens</w:t>
      </w:r>
      <w:r w:rsidRPr="0099050D">
        <w:rPr>
          <w:sz w:val="14"/>
        </w:rPr>
        <w:t xml:space="preserve">, </w:t>
      </w:r>
      <w:r w:rsidRPr="0099050D">
        <w:rPr>
          <w:rStyle w:val="StyleUnderline"/>
        </w:rPr>
        <w:t xml:space="preserve">and is </w:t>
      </w:r>
      <w:r w:rsidRPr="0099050D">
        <w:rPr>
          <w:rStyle w:val="Emphasis"/>
        </w:rPr>
        <w:t>deepened by</w:t>
      </w:r>
      <w:r w:rsidRPr="0099050D">
        <w:rPr>
          <w:sz w:val="14"/>
        </w:rPr>
        <w:t xml:space="preserve">, </w:t>
      </w:r>
      <w:r w:rsidRPr="0099050D">
        <w:rPr>
          <w:rStyle w:val="StyleUnderline"/>
        </w:rPr>
        <w:t>the other crises</w:t>
      </w:r>
      <w:r w:rsidRPr="0099050D">
        <w:rPr>
          <w:sz w:val="14"/>
        </w:rPr>
        <w:t>.</w:t>
      </w:r>
      <w:r w:rsidRPr="00170790">
        <w:rPr>
          <w:sz w:val="14"/>
        </w:rPr>
        <w:t xml:space="preserve"> Ultimately, </w:t>
      </w:r>
      <w:r w:rsidRPr="00704E7A">
        <w:rPr>
          <w:rStyle w:val="StyleUnderline"/>
          <w:highlight w:val="cyan"/>
        </w:rPr>
        <w:t>these</w:t>
      </w:r>
      <w:r w:rsidRPr="00170790">
        <w:rPr>
          <w:rStyle w:val="StyleUnderline"/>
        </w:rPr>
        <w:t xml:space="preserve"> overlapping crises </w:t>
      </w:r>
      <w:r w:rsidRPr="00E04CAD">
        <w:t>create a perfect storm</w:t>
      </w:r>
      <w:r w:rsidRPr="00170790">
        <w:rPr>
          <w:sz w:val="14"/>
        </w:rPr>
        <w:t xml:space="preserve">, an explosive mix </w:t>
      </w:r>
      <w:r w:rsidRPr="00704E7A">
        <w:rPr>
          <w:rStyle w:val="StyleUnderline"/>
          <w:highlight w:val="cyan"/>
        </w:rPr>
        <w:t>threaten</w:t>
      </w:r>
      <w:r w:rsidRPr="007716BE">
        <w:rPr>
          <w:rStyle w:val="StyleUnderline"/>
        </w:rPr>
        <w:t>ing</w:t>
      </w:r>
      <w:r w:rsidRPr="00170790">
        <w:rPr>
          <w:sz w:val="14"/>
        </w:rPr>
        <w:t xml:space="preserve"> civilization and </w:t>
      </w:r>
      <w:r w:rsidRPr="00704E7A">
        <w:rPr>
          <w:rStyle w:val="Emphasis"/>
          <w:sz w:val="30"/>
          <w:szCs w:val="30"/>
          <w:highlight w:val="cyan"/>
        </w:rPr>
        <w:t>the planet</w:t>
      </w:r>
      <w:r w:rsidRPr="00DA3B38">
        <w:rPr>
          <w:rStyle w:val="Emphasis"/>
          <w:sz w:val="30"/>
          <w:szCs w:val="30"/>
        </w:rPr>
        <w:t xml:space="preserve"> as a whole</w:t>
      </w:r>
      <w:r w:rsidRPr="00170790">
        <w:rPr>
          <w:sz w:val="14"/>
        </w:rPr>
        <w:t>.</w:t>
      </w:r>
    </w:p>
    <w:p w14:paraId="73AE8EF4" w14:textId="77777777" w:rsidR="008C6650" w:rsidRPr="00E464A5" w:rsidRDefault="008C6650" w:rsidP="008C6650">
      <w:pPr>
        <w:rPr>
          <w:sz w:val="14"/>
        </w:rPr>
      </w:pPr>
      <w:r w:rsidRPr="00170790">
        <w:rPr>
          <w:sz w:val="14"/>
        </w:rPr>
        <w:t xml:space="preserve">While the analysis of these multiple global crises themselves is beyond the scope of an article, </w:t>
      </w:r>
      <w:r w:rsidRPr="00170790">
        <w:rPr>
          <w:rStyle w:val="StyleUnderline"/>
        </w:rPr>
        <w:t>the purpose here is to map out an</w:t>
      </w:r>
      <w:r w:rsidRPr="00170790">
        <w:rPr>
          <w:sz w:val="14"/>
        </w:rPr>
        <w:t xml:space="preserve"> innovative political economy </w:t>
      </w:r>
      <w:r w:rsidRPr="00170790">
        <w:rPr>
          <w:rStyle w:val="StyleUnderline"/>
        </w:rPr>
        <w:t>approach</w:t>
      </w:r>
      <w:r w:rsidRPr="00170790">
        <w:rPr>
          <w:sz w:val="14"/>
        </w:rPr>
        <w:t xml:space="preserve">, </w:t>
      </w:r>
      <w:r w:rsidRPr="00170790">
        <w:rPr>
          <w:rStyle w:val="StyleUnderline"/>
        </w:rPr>
        <w:t xml:space="preserve">able to provide </w:t>
      </w:r>
      <w:r w:rsidRPr="00E464A5">
        <w:rPr>
          <w:rStyle w:val="StyleUnderline"/>
        </w:rPr>
        <w:t xml:space="preserve">the </w:t>
      </w:r>
      <w:r w:rsidRPr="00E464A5">
        <w:rPr>
          <w:rStyle w:val="Emphasis"/>
        </w:rPr>
        <w:t>theoretical tools necessary</w:t>
      </w:r>
      <w:r w:rsidRPr="00E464A5">
        <w:rPr>
          <w:rStyle w:val="StyleUnderline"/>
        </w:rPr>
        <w:t xml:space="preserve"> to analyse these multiple global crises</w:t>
      </w:r>
      <w:r w:rsidRPr="00E464A5">
        <w:rPr>
          <w:sz w:val="14"/>
        </w:rPr>
        <w:t xml:space="preserve">. This approach is based on the philosophy of internal relations. </w:t>
      </w:r>
      <w:r w:rsidRPr="00E464A5">
        <w:rPr>
          <w:rStyle w:val="StyleUnderline"/>
        </w:rPr>
        <w:t xml:space="preserve">Rather than positing </w:t>
      </w:r>
      <w:r w:rsidRPr="00E464A5">
        <w:rPr>
          <w:rStyle w:val="Emphasis"/>
        </w:rPr>
        <w:t>logically independent</w:t>
      </w:r>
      <w:r w:rsidRPr="00E464A5">
        <w:rPr>
          <w:rStyle w:val="StyleUnderline"/>
        </w:rPr>
        <w:t xml:space="preserve"> factors existing </w:t>
      </w:r>
      <w:r w:rsidRPr="00E464A5">
        <w:rPr>
          <w:rStyle w:val="Emphasis"/>
        </w:rPr>
        <w:t>side-by-side</w:t>
      </w:r>
      <w:r w:rsidRPr="00E464A5">
        <w:rPr>
          <w:sz w:val="14"/>
        </w:rPr>
        <w:t xml:space="preserve"> one another </w:t>
      </w:r>
      <w:r w:rsidRPr="00E464A5">
        <w:rPr>
          <w:rStyle w:val="StyleUnderline"/>
        </w:rPr>
        <w:t xml:space="preserve">and being </w:t>
      </w:r>
      <w:r w:rsidRPr="00E464A5">
        <w:rPr>
          <w:rStyle w:val="Emphasis"/>
        </w:rPr>
        <w:t>externally</w:t>
      </w:r>
      <w:r w:rsidRPr="00E464A5">
        <w:rPr>
          <w:rStyle w:val="StyleUnderline"/>
        </w:rPr>
        <w:t xml:space="preserve"> related</w:t>
      </w:r>
      <w:r w:rsidRPr="00E464A5">
        <w:rPr>
          <w:sz w:val="14"/>
        </w:rPr>
        <w:t xml:space="preserve">, it is understood that </w:t>
      </w:r>
      <w:r w:rsidRPr="00E464A5">
        <w:rPr>
          <w:rStyle w:val="StyleUnderline"/>
        </w:rPr>
        <w:t xml:space="preserve">the </w:t>
      </w:r>
      <w:r w:rsidRPr="00E464A5">
        <w:rPr>
          <w:rStyle w:val="Emphasis"/>
        </w:rPr>
        <w:t>full meaning</w:t>
      </w:r>
      <w:r w:rsidRPr="00E464A5">
        <w:rPr>
          <w:sz w:val="14"/>
        </w:rPr>
        <w:t xml:space="preserve"> of a particular concept, a specific building block of reality </w:t>
      </w:r>
      <w:r w:rsidRPr="00E464A5">
        <w:rPr>
          <w:rStyle w:val="StyleUnderline"/>
        </w:rPr>
        <w:t xml:space="preserve">can </w:t>
      </w:r>
      <w:r w:rsidRPr="00E464A5">
        <w:rPr>
          <w:rStyle w:val="Emphasis"/>
        </w:rPr>
        <w:t>only</w:t>
      </w:r>
      <w:r w:rsidRPr="00E464A5">
        <w:rPr>
          <w:rStyle w:val="StyleUnderline"/>
        </w:rPr>
        <w:t xml:space="preserve"> be grasped by understanding it in its </w:t>
      </w:r>
      <w:r w:rsidRPr="00E464A5">
        <w:rPr>
          <w:rStyle w:val="Emphasis"/>
        </w:rPr>
        <w:t>internal</w:t>
      </w:r>
      <w:r w:rsidRPr="00E464A5">
        <w:rPr>
          <w:rStyle w:val="StyleUnderline"/>
        </w:rPr>
        <w:t xml:space="preserve"> relations with other building blocks</w:t>
      </w:r>
      <w:r w:rsidRPr="00E464A5">
        <w:rPr>
          <w:sz w:val="14"/>
        </w:rPr>
        <w:t>. The focus is, therefore, on internally related causes and conditions (Ollman, Citation1976, p. 48).</w:t>
      </w:r>
    </w:p>
    <w:p w14:paraId="0AAF1623" w14:textId="77777777" w:rsidR="008C6650" w:rsidRPr="00170790" w:rsidRDefault="008C6650" w:rsidP="008C6650">
      <w:pPr>
        <w:rPr>
          <w:sz w:val="14"/>
        </w:rPr>
      </w:pPr>
      <w:r w:rsidRPr="00E464A5">
        <w:rPr>
          <w:sz w:val="14"/>
        </w:rPr>
        <w:t>The philosophy of internal relations</w:t>
      </w:r>
      <w:r w:rsidRPr="00E464A5">
        <w:rPr>
          <w:rFonts w:ascii="Times New Roman" w:hAnsi="Times New Roman" w:cs="Times New Roman"/>
          <w:sz w:val="14"/>
        </w:rPr>
        <w:t> </w:t>
      </w:r>
      <w:r w:rsidRPr="00E464A5">
        <w:rPr>
          <w:rFonts w:cs="Georgia"/>
          <w:sz w:val="14"/>
        </w:rPr>
        <w:t>…</w:t>
      </w:r>
      <w:r w:rsidRPr="00E464A5">
        <w:rPr>
          <w:rFonts w:ascii="Times New Roman" w:hAnsi="Times New Roman" w:cs="Times New Roman"/>
          <w:sz w:val="14"/>
        </w:rPr>
        <w:t> </w:t>
      </w:r>
      <w:r w:rsidRPr="00E464A5">
        <w:rPr>
          <w:sz w:val="14"/>
        </w:rPr>
        <w:t>treats the relations in which anything stands as essential</w:t>
      </w:r>
      <w:r w:rsidRPr="00170790">
        <w:rPr>
          <w:sz w:val="14"/>
        </w:rPr>
        <w:t xml:space="preserve"> parts of what it is, so that a significant change in any of these relations registers as a qualitative change in the system of which it is a part. (Ollman, Citation2003, p. 5)</w:t>
      </w:r>
    </w:p>
    <w:p w14:paraId="79F0FAFA" w14:textId="77777777" w:rsidR="008C6650" w:rsidRPr="00170790" w:rsidRDefault="008C6650" w:rsidP="008C6650">
      <w:pPr>
        <w:rPr>
          <w:sz w:val="14"/>
        </w:rPr>
      </w:pPr>
      <w:r w:rsidRPr="00170790">
        <w:rPr>
          <w:rStyle w:val="StyleUnderline"/>
        </w:rPr>
        <w:t>Instead of</w:t>
      </w:r>
      <w:r w:rsidRPr="00170790">
        <w:rPr>
          <w:sz w:val="14"/>
        </w:rPr>
        <w:t xml:space="preserve"> an empirical </w:t>
      </w:r>
      <w:r w:rsidRPr="00BE77C8">
        <w:rPr>
          <w:rStyle w:val="Emphasis"/>
        </w:rPr>
        <w:t>pluralism</w:t>
      </w:r>
      <w:r w:rsidRPr="00170790">
        <w:rPr>
          <w:rStyle w:val="StyleUnderline"/>
        </w:rPr>
        <w:t xml:space="preserve"> in which </w:t>
      </w:r>
      <w:r w:rsidRPr="00BE77C8">
        <w:rPr>
          <w:rStyle w:val="Emphasis"/>
        </w:rPr>
        <w:t>separate categories</w:t>
      </w:r>
      <w:r w:rsidRPr="00170790">
        <w:rPr>
          <w:rStyle w:val="StyleUnderline"/>
        </w:rPr>
        <w:t xml:space="preserve"> of capital</w:t>
      </w:r>
      <w:r w:rsidRPr="00170790">
        <w:rPr>
          <w:sz w:val="14"/>
        </w:rPr>
        <w:t xml:space="preserve">, </w:t>
      </w:r>
      <w:r w:rsidRPr="00170790">
        <w:rPr>
          <w:rStyle w:val="StyleUnderline"/>
        </w:rPr>
        <w:t>labour</w:t>
      </w:r>
      <w:r w:rsidRPr="00170790">
        <w:rPr>
          <w:sz w:val="14"/>
        </w:rPr>
        <w:t xml:space="preserve">, </w:t>
      </w:r>
      <w:r w:rsidRPr="00170790">
        <w:rPr>
          <w:rStyle w:val="StyleUnderline"/>
        </w:rPr>
        <w:t>gender</w:t>
      </w:r>
      <w:r w:rsidRPr="00170790">
        <w:rPr>
          <w:sz w:val="14"/>
        </w:rPr>
        <w:t xml:space="preserve">, </w:t>
      </w:r>
      <w:r w:rsidRPr="00170790">
        <w:rPr>
          <w:rStyle w:val="StyleUnderline"/>
        </w:rPr>
        <w:t xml:space="preserve">race and ecology are </w:t>
      </w:r>
      <w:r w:rsidRPr="00BE77C8">
        <w:rPr>
          <w:rStyle w:val="Emphasis"/>
        </w:rPr>
        <w:t>isolated</w:t>
      </w:r>
      <w:r w:rsidRPr="00170790">
        <w:rPr>
          <w:rStyle w:val="StyleUnderline"/>
        </w:rPr>
        <w:t xml:space="preserve"> from one another</w:t>
      </w:r>
      <w:r w:rsidRPr="00170790">
        <w:rPr>
          <w:sz w:val="14"/>
        </w:rPr>
        <w:t xml:space="preserve">, </w:t>
      </w:r>
      <w:r w:rsidRPr="00170790">
        <w:rPr>
          <w:rStyle w:val="StyleUnderline"/>
        </w:rPr>
        <w:t xml:space="preserve">emphasizing different categories as having </w:t>
      </w:r>
      <w:r w:rsidRPr="00BE77C8">
        <w:rPr>
          <w:rStyle w:val="Emphasis"/>
        </w:rPr>
        <w:t>greater relevance</w:t>
      </w:r>
      <w:r w:rsidRPr="00170790">
        <w:rPr>
          <w:rStyle w:val="StyleUnderline"/>
        </w:rPr>
        <w:t xml:space="preserve"> at different times</w:t>
      </w:r>
      <w:r w:rsidRPr="00170790">
        <w:rPr>
          <w:sz w:val="14"/>
        </w:rPr>
        <w:t xml:space="preserve">, </w:t>
      </w:r>
      <w:r w:rsidRPr="00170790">
        <w:rPr>
          <w:rStyle w:val="StyleUnderline"/>
        </w:rPr>
        <w:t xml:space="preserve">this will allow us to comprehend the different ways of </w:t>
      </w:r>
      <w:r w:rsidRPr="00206C93">
        <w:rPr>
          <w:rStyle w:val="StyleUnderline"/>
        </w:rPr>
        <w:t xml:space="preserve">how </w:t>
      </w:r>
      <w:r w:rsidRPr="00704E7A">
        <w:rPr>
          <w:rStyle w:val="StyleUnderline"/>
          <w:highlight w:val="cyan"/>
        </w:rPr>
        <w:t>these</w:t>
      </w:r>
      <w:r w:rsidRPr="00170790">
        <w:rPr>
          <w:rStyle w:val="StyleUnderline"/>
        </w:rPr>
        <w:t xml:space="preserve"> various </w:t>
      </w:r>
      <w:r w:rsidRPr="00704E7A">
        <w:rPr>
          <w:rStyle w:val="StyleUnderline"/>
          <w:highlight w:val="cyan"/>
        </w:rPr>
        <w:t>forms</w:t>
      </w:r>
      <w:r w:rsidRPr="00170790">
        <w:rPr>
          <w:rStyle w:val="StyleUnderline"/>
        </w:rPr>
        <w:t xml:space="preserve"> of exploitation and oppression </w:t>
      </w:r>
      <w:r w:rsidRPr="00704E7A">
        <w:rPr>
          <w:rStyle w:val="StyleUnderline"/>
          <w:highlight w:val="cyan"/>
        </w:rPr>
        <w:t>are</w:t>
      </w:r>
      <w:r w:rsidRPr="005B6958">
        <w:rPr>
          <w:rStyle w:val="StyleUnderline"/>
        </w:rPr>
        <w:t xml:space="preserve"> </w:t>
      </w:r>
      <w:r w:rsidRPr="005B6958">
        <w:rPr>
          <w:rStyle w:val="Emphasis"/>
        </w:rPr>
        <w:t>always</w:t>
      </w:r>
      <w:r w:rsidRPr="00BE77C8">
        <w:rPr>
          <w:rStyle w:val="Emphasis"/>
        </w:rPr>
        <w:t xml:space="preserve"> closely </w:t>
      </w:r>
      <w:r w:rsidRPr="00704E7A">
        <w:rPr>
          <w:rStyle w:val="Emphasis"/>
          <w:highlight w:val="cyan"/>
        </w:rPr>
        <w:t>interlinked</w:t>
      </w:r>
      <w:r w:rsidRPr="00170790">
        <w:rPr>
          <w:sz w:val="14"/>
        </w:rPr>
        <w:t>. ‘The philosophy of internal relations holds that what others take to be a “thing” that may or may not undergo change and may or may not have relations with other things is itself both a “process” and a “relation”’ (Ollman, Citation2015, p. 10). Thus, capital is considered as a social relation in such a way that the internal ties between the relations of production, state-civil society, and conditions of class struggle can be realized.</w:t>
      </w:r>
    </w:p>
    <w:p w14:paraId="2CD946DA" w14:textId="77777777" w:rsidR="008C6650" w:rsidRPr="00170790" w:rsidRDefault="008C6650" w:rsidP="008C6650">
      <w:pPr>
        <w:rPr>
          <w:sz w:val="14"/>
        </w:rPr>
      </w:pPr>
      <w:r w:rsidRPr="00170790">
        <w:rPr>
          <w:sz w:val="14"/>
        </w:rPr>
        <w:t xml:space="preserve">Based on such a philosophy of internal relations, I will make three claims in this article. First, I will maintain that </w:t>
      </w:r>
      <w:r w:rsidRPr="00704E7A">
        <w:rPr>
          <w:rStyle w:val="StyleUnderline"/>
          <w:highlight w:val="cyan"/>
        </w:rPr>
        <w:t xml:space="preserve">we need a </w:t>
      </w:r>
      <w:r w:rsidRPr="00704E7A">
        <w:rPr>
          <w:rStyle w:val="Emphasis"/>
          <w:highlight w:val="cyan"/>
        </w:rPr>
        <w:t>historical materialist</w:t>
      </w:r>
      <w:r w:rsidRPr="00704E7A">
        <w:rPr>
          <w:rStyle w:val="StyleUnderline"/>
          <w:highlight w:val="cyan"/>
        </w:rPr>
        <w:t xml:space="preserve"> approach to comprehend</w:t>
      </w:r>
      <w:r w:rsidRPr="00170790">
        <w:rPr>
          <w:rStyle w:val="StyleUnderline"/>
        </w:rPr>
        <w:t xml:space="preserve"> the </w:t>
      </w:r>
      <w:r w:rsidRPr="00BE77C8">
        <w:rPr>
          <w:rStyle w:val="Emphasis"/>
        </w:rPr>
        <w:t>specificity</w:t>
      </w:r>
      <w:r w:rsidRPr="00170790">
        <w:rPr>
          <w:rStyle w:val="StyleUnderline"/>
        </w:rPr>
        <w:t xml:space="preserve"> of our current capitalist historical epoch including </w:t>
      </w:r>
      <w:r w:rsidRPr="00704E7A">
        <w:rPr>
          <w:rStyle w:val="StyleUnderline"/>
          <w:highlight w:val="cyan"/>
        </w:rPr>
        <w:t xml:space="preserve">the </w:t>
      </w:r>
      <w:r w:rsidRPr="00704E7A">
        <w:rPr>
          <w:rStyle w:val="Emphasis"/>
          <w:highlight w:val="cyan"/>
        </w:rPr>
        <w:t>roots</w:t>
      </w:r>
      <w:r w:rsidRPr="00635C2A">
        <w:rPr>
          <w:rStyle w:val="StyleUnderline"/>
        </w:rPr>
        <w:t xml:space="preserve"> </w:t>
      </w:r>
      <w:r w:rsidRPr="00DA3B38">
        <w:rPr>
          <w:rStyle w:val="StyleUnderline"/>
        </w:rPr>
        <w:t>underpinning capitalism’s</w:t>
      </w:r>
      <w:r w:rsidRPr="00170790">
        <w:rPr>
          <w:rStyle w:val="StyleUnderline"/>
        </w:rPr>
        <w:t xml:space="preserve"> relentless outward expansionary </w:t>
      </w:r>
      <w:r w:rsidRPr="00DA3B38">
        <w:rPr>
          <w:rStyle w:val="StyleUnderline"/>
        </w:rPr>
        <w:t>dynamic</w:t>
      </w:r>
      <w:r w:rsidRPr="00170790">
        <w:rPr>
          <w:sz w:val="14"/>
        </w:rPr>
        <w:t xml:space="preserve">. Second, I will argue that we need to combine this historical materialist perspective with feminist, post-colonial as well as world-ecology insights to comprehend that </w:t>
      </w:r>
      <w:r w:rsidRPr="00170790">
        <w:rPr>
          <w:rStyle w:val="StyleUnderline"/>
        </w:rPr>
        <w:t xml:space="preserve">capitalist </w:t>
      </w:r>
      <w:r w:rsidRPr="00704E7A">
        <w:rPr>
          <w:rStyle w:val="StyleUnderline"/>
          <w:highlight w:val="cyan"/>
        </w:rPr>
        <w:t>accumulation not only depends on</w:t>
      </w:r>
      <w:r w:rsidRPr="00170790">
        <w:rPr>
          <w:rStyle w:val="StyleUnderline"/>
        </w:rPr>
        <w:t xml:space="preserve"> the </w:t>
      </w:r>
      <w:r w:rsidRPr="00302B9A">
        <w:rPr>
          <w:rStyle w:val="Emphasis"/>
        </w:rPr>
        <w:t>exploitation</w:t>
      </w:r>
      <w:r w:rsidRPr="00302B9A">
        <w:rPr>
          <w:rStyle w:val="StyleUnderline"/>
        </w:rPr>
        <w:t xml:space="preserve"> of </w:t>
      </w:r>
      <w:r w:rsidRPr="00704E7A">
        <w:rPr>
          <w:rStyle w:val="StyleUnderline"/>
          <w:highlight w:val="cyan"/>
        </w:rPr>
        <w:t xml:space="preserve">wage labour but also the </w:t>
      </w:r>
      <w:r w:rsidRPr="00704E7A">
        <w:rPr>
          <w:rStyle w:val="Emphasis"/>
          <w:highlight w:val="cyan"/>
        </w:rPr>
        <w:t>expropriation</w:t>
      </w:r>
      <w:r w:rsidRPr="00704E7A">
        <w:rPr>
          <w:rStyle w:val="StyleUnderline"/>
          <w:highlight w:val="cyan"/>
        </w:rPr>
        <w:t xml:space="preserve"> of </w:t>
      </w:r>
      <w:r w:rsidRPr="00704E7A">
        <w:rPr>
          <w:rStyle w:val="Emphasis"/>
          <w:highlight w:val="cyan"/>
        </w:rPr>
        <w:t>unpaid labour</w:t>
      </w:r>
      <w:r w:rsidRPr="00704E7A">
        <w:rPr>
          <w:rStyle w:val="StyleUnderline"/>
          <w:highlight w:val="cyan"/>
        </w:rPr>
        <w:t xml:space="preserve"> and</w:t>
      </w:r>
      <w:r w:rsidRPr="00170790">
        <w:rPr>
          <w:sz w:val="14"/>
        </w:rPr>
        <w:t xml:space="preserve"> ‘</w:t>
      </w:r>
      <w:r w:rsidRPr="00170790">
        <w:rPr>
          <w:rStyle w:val="Emphasis"/>
        </w:rPr>
        <w:t>cheap natures</w:t>
      </w:r>
      <w:r w:rsidRPr="00170790">
        <w:rPr>
          <w:sz w:val="14"/>
        </w:rPr>
        <w:t xml:space="preserve">’ </w:t>
      </w:r>
      <w:r w:rsidRPr="00170790">
        <w:rPr>
          <w:rStyle w:val="StyleUnderline"/>
        </w:rPr>
        <w:t xml:space="preserve">in the spheres of </w:t>
      </w:r>
      <w:r w:rsidRPr="00C65D73">
        <w:rPr>
          <w:rStyle w:val="Emphasis"/>
        </w:rPr>
        <w:t xml:space="preserve">social </w:t>
      </w:r>
      <w:r w:rsidRPr="00704E7A">
        <w:rPr>
          <w:rStyle w:val="Emphasis"/>
          <w:highlight w:val="cyan"/>
        </w:rPr>
        <w:t>reproduction</w:t>
      </w:r>
      <w:r w:rsidRPr="00170790">
        <w:rPr>
          <w:sz w:val="14"/>
        </w:rPr>
        <w:t xml:space="preserve">. Third, </w:t>
      </w:r>
      <w:r w:rsidRPr="00170790">
        <w:rPr>
          <w:rStyle w:val="StyleUnderline"/>
        </w:rPr>
        <w:t xml:space="preserve">wherever there is </w:t>
      </w:r>
      <w:r w:rsidRPr="00BE77C8">
        <w:rPr>
          <w:rStyle w:val="Emphasis"/>
        </w:rPr>
        <w:t>exploitation</w:t>
      </w:r>
      <w:r w:rsidRPr="00170790">
        <w:rPr>
          <w:sz w:val="14"/>
        </w:rPr>
        <w:t xml:space="preserve">, </w:t>
      </w:r>
      <w:r w:rsidRPr="00170790">
        <w:rPr>
          <w:rStyle w:val="StyleUnderline"/>
        </w:rPr>
        <w:t xml:space="preserve">there is also </w:t>
      </w:r>
      <w:r w:rsidRPr="00BE77C8">
        <w:rPr>
          <w:rStyle w:val="Emphasis"/>
        </w:rPr>
        <w:t>resistance</w:t>
      </w:r>
      <w:r w:rsidRPr="00170790">
        <w:rPr>
          <w:sz w:val="14"/>
        </w:rPr>
        <w:t xml:space="preserve">. </w:t>
      </w:r>
      <w:r w:rsidRPr="00704E7A">
        <w:rPr>
          <w:rStyle w:val="StyleUnderline"/>
          <w:highlight w:val="cyan"/>
        </w:rPr>
        <w:t xml:space="preserve">Focusing on </w:t>
      </w:r>
      <w:r w:rsidRPr="00704E7A">
        <w:rPr>
          <w:rStyle w:val="Emphasis"/>
          <w:highlight w:val="cyan"/>
        </w:rPr>
        <w:t>class struggle</w:t>
      </w:r>
      <w:r w:rsidRPr="00170790">
        <w:rPr>
          <w:rStyle w:val="StyleUnderline"/>
        </w:rPr>
        <w:t xml:space="preserve"> in moments of contestation </w:t>
      </w:r>
      <w:r w:rsidRPr="00704E7A">
        <w:rPr>
          <w:rStyle w:val="StyleUnderline"/>
          <w:highlight w:val="cyan"/>
        </w:rPr>
        <w:t xml:space="preserve">reveals the </w:t>
      </w:r>
      <w:r w:rsidRPr="00704E7A">
        <w:rPr>
          <w:rStyle w:val="Emphasis"/>
          <w:highlight w:val="cyan"/>
        </w:rPr>
        <w:t>internal relations</w:t>
      </w:r>
      <w:r w:rsidRPr="00704E7A">
        <w:rPr>
          <w:rStyle w:val="StyleUnderline"/>
          <w:highlight w:val="cyan"/>
        </w:rPr>
        <w:t xml:space="preserve"> between</w:t>
      </w:r>
      <w:r w:rsidRPr="00170790">
        <w:rPr>
          <w:rStyle w:val="StyleUnderline"/>
        </w:rPr>
        <w:t xml:space="preserve"> these different forms of </w:t>
      </w:r>
      <w:r w:rsidRPr="00704E7A">
        <w:rPr>
          <w:rStyle w:val="Emphasis"/>
          <w:highlight w:val="cyan"/>
        </w:rPr>
        <w:t>exploitation</w:t>
      </w:r>
      <w:r w:rsidRPr="00704E7A">
        <w:rPr>
          <w:rStyle w:val="StyleUnderline"/>
          <w:highlight w:val="cyan"/>
        </w:rPr>
        <w:t xml:space="preserve"> and </w:t>
      </w:r>
      <w:r w:rsidRPr="00704E7A">
        <w:rPr>
          <w:rStyle w:val="Emphasis"/>
          <w:highlight w:val="cyan"/>
        </w:rPr>
        <w:t>oppression</w:t>
      </w:r>
      <w:r w:rsidRPr="00704E7A">
        <w:rPr>
          <w:sz w:val="14"/>
          <w:highlight w:val="cyan"/>
        </w:rPr>
        <w:t xml:space="preserve">, </w:t>
      </w:r>
      <w:r w:rsidRPr="00704E7A">
        <w:rPr>
          <w:rStyle w:val="StyleUnderline"/>
          <w:highlight w:val="cyan"/>
        </w:rPr>
        <w:t>which</w:t>
      </w:r>
      <w:r w:rsidRPr="00170790">
        <w:rPr>
          <w:sz w:val="14"/>
        </w:rPr>
        <w:t xml:space="preserve"> ultimately </w:t>
      </w:r>
      <w:r w:rsidRPr="00704E7A">
        <w:rPr>
          <w:rStyle w:val="Emphasis"/>
          <w:highlight w:val="cyan"/>
        </w:rPr>
        <w:t>underpin</w:t>
      </w:r>
      <w:r w:rsidRPr="00704E7A">
        <w:rPr>
          <w:rStyle w:val="StyleUnderline"/>
          <w:highlight w:val="cyan"/>
        </w:rPr>
        <w:t xml:space="preserve"> </w:t>
      </w:r>
      <w:r w:rsidRPr="00635C2A">
        <w:rPr>
          <w:rStyle w:val="StyleUnderline"/>
        </w:rPr>
        <w:t>the</w:t>
      </w:r>
      <w:r w:rsidRPr="00170790">
        <w:rPr>
          <w:rStyle w:val="StyleUnderline"/>
        </w:rPr>
        <w:t xml:space="preserve"> various </w:t>
      </w:r>
      <w:r w:rsidRPr="00704E7A">
        <w:rPr>
          <w:rStyle w:val="StyleUnderline"/>
          <w:highlight w:val="cyan"/>
        </w:rPr>
        <w:t>global crises</w:t>
      </w:r>
      <w:r w:rsidRPr="00170790">
        <w:rPr>
          <w:sz w:val="14"/>
        </w:rPr>
        <w:t>. I will argue that both ‘class struggle’ as well as ‘labour movement’ must be understood in a broad sense to capture the wide range of resistance. In order to highlight these broader definitions and the ways of how different forms of oppression and exploitation are internally related, I will briefly discuss the (global) struggles against water commodification.</w:t>
      </w:r>
    </w:p>
    <w:p w14:paraId="267FE0C1" w14:textId="77777777" w:rsidR="008C6650" w:rsidRPr="005D388F" w:rsidRDefault="008C6650" w:rsidP="008C6650"/>
    <w:p w14:paraId="18CE2CC6" w14:textId="77777777" w:rsidR="008C6650" w:rsidRPr="008C6650" w:rsidRDefault="008C6650" w:rsidP="008C6650"/>
    <w:p w14:paraId="2DFA9226" w14:textId="018D6F88" w:rsidR="00F46D75" w:rsidRDefault="00F46D75" w:rsidP="00F46D75">
      <w:pPr>
        <w:pStyle w:val="Heading2"/>
      </w:pPr>
      <w:r>
        <w:t>Case</w:t>
      </w:r>
    </w:p>
    <w:p w14:paraId="2E6968A9" w14:textId="6F5D987C" w:rsidR="00F46D75" w:rsidRDefault="001951E4" w:rsidP="00F46D75">
      <w:pPr>
        <w:pStyle w:val="Heading3"/>
      </w:pPr>
      <w:r>
        <w:t>Case</w:t>
      </w:r>
      <w:r w:rsidR="00F46D75">
        <w:t>---1NC</w:t>
      </w:r>
    </w:p>
    <w:p w14:paraId="181172FB" w14:textId="77777777" w:rsidR="00F46D75" w:rsidRPr="001B7728" w:rsidRDefault="00F46D75" w:rsidP="00F46D75">
      <w:pPr>
        <w:pStyle w:val="Heading4"/>
      </w:pPr>
      <w:r>
        <w:t xml:space="preserve">B.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7074CBE4" w14:textId="77777777" w:rsidR="00F46D75" w:rsidRPr="00B12777" w:rsidRDefault="00F46D75" w:rsidP="00F46D75">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4BBED952" w14:textId="77777777" w:rsidR="00F46D75" w:rsidRPr="00B12777" w:rsidRDefault="00F46D75" w:rsidP="00F46D75">
      <w:pPr>
        <w:rPr>
          <w:sz w:val="16"/>
        </w:rPr>
      </w:pPr>
      <w:r w:rsidRPr="00B32C81">
        <w:rPr>
          <w:rStyle w:val="StyleUnderline"/>
        </w:rPr>
        <w:t>Granted,</w:t>
      </w:r>
      <w:r w:rsidRPr="00B12777">
        <w:rPr>
          <w:sz w:val="16"/>
        </w:rPr>
        <w:t xml:space="preserve"> social </w:t>
      </w:r>
      <w:r w:rsidRPr="00704E7A">
        <w:rPr>
          <w:rStyle w:val="Emphasis"/>
          <w:highlight w:val="cyan"/>
        </w:rPr>
        <w:t>activists</w:t>
      </w:r>
      <w:r w:rsidRPr="00B12777">
        <w:rPr>
          <w:rStyle w:val="StyleUnderline"/>
        </w:rPr>
        <w:t xml:space="preserve"> </w:t>
      </w:r>
      <w:r w:rsidRPr="00A7028E">
        <w:rPr>
          <w:rStyle w:val="StyleUnderline"/>
        </w:rPr>
        <w:t xml:space="preserve">do </w:t>
      </w:r>
      <w:r w:rsidRPr="00704E7A">
        <w:rPr>
          <w:rStyle w:val="StyleUnderline"/>
          <w:highlight w:val="cyan"/>
        </w:rPr>
        <w:t>"</w:t>
      </w:r>
      <w:r w:rsidRPr="00704E7A">
        <w:rPr>
          <w:rStyle w:val="Emphasis"/>
          <w:highlight w:val="cyan"/>
        </w:rPr>
        <w:t>win</w:t>
      </w:r>
      <w:r w:rsidRPr="00704E7A">
        <w:rPr>
          <w:rStyle w:val="StyleUnderline"/>
          <w:highlight w:val="cyan"/>
        </w:rPr>
        <w:t>"</w:t>
      </w:r>
      <w:r w:rsidRPr="00B12777">
        <w:rPr>
          <w:rStyle w:val="StyleUnderline"/>
        </w:rPr>
        <w:t xml:space="preserve"> </w:t>
      </w:r>
      <w:r w:rsidRPr="00A7028E">
        <w:rPr>
          <w:rStyle w:val="StyleUnderline"/>
        </w:rPr>
        <w:t xml:space="preserve">occasional “battles” </w:t>
      </w:r>
      <w:r w:rsidRPr="00704E7A">
        <w:rPr>
          <w:rStyle w:val="StyleUnderline"/>
          <w:highlight w:val="cyan"/>
        </w:rPr>
        <w:t>in</w:t>
      </w:r>
      <w:r w:rsidRPr="00B12777">
        <w:rPr>
          <w:sz w:val="16"/>
        </w:rPr>
        <w:t xml:space="preserve"> these </w:t>
      </w:r>
      <w:r w:rsidRPr="00704E7A">
        <w:rPr>
          <w:rStyle w:val="Emphasis"/>
          <w:highlight w:val="cyan"/>
        </w:rPr>
        <w:t>adversarial</w:t>
      </w:r>
      <w:r w:rsidRPr="00704E7A">
        <w:rPr>
          <w:rStyle w:val="StyleUnderline"/>
          <w:highlight w:val="cyan"/>
        </w:rPr>
        <w:t xml:space="preserve"> arenas, but </w:t>
      </w:r>
      <w:r w:rsidRPr="00B32C81">
        <w:rPr>
          <w:rStyle w:val="StyleUnderline"/>
        </w:rPr>
        <w:t>the</w:t>
      </w:r>
      <w:r w:rsidRPr="00B12777">
        <w:rPr>
          <w:rStyle w:val="StyleUnderline"/>
        </w:rPr>
        <w:t xml:space="preserve"> </w:t>
      </w:r>
      <w:r w:rsidRPr="00704E7A">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704E7A">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704E7A">
        <w:rPr>
          <w:rStyle w:val="Emphasis"/>
          <w:highlight w:val="cyan"/>
        </w:rPr>
        <w:t>adversarial strategies</w:t>
      </w:r>
      <w:r w:rsidRPr="00704E7A">
        <w:rPr>
          <w:rStyle w:val="StyleUnderline"/>
          <w:highlight w:val="cyan"/>
        </w:rPr>
        <w:t xml:space="preserve"> of</w:t>
      </w:r>
      <w:r w:rsidRPr="00B12777">
        <w:rPr>
          <w:rStyle w:val="StyleUnderline"/>
        </w:rPr>
        <w:t xml:space="preserve"> </w:t>
      </w:r>
      <w:r w:rsidRPr="00B12777">
        <w:rPr>
          <w:rStyle w:val="Emphasis"/>
        </w:rPr>
        <w:t xml:space="preserve">social </w:t>
      </w:r>
      <w:r w:rsidRPr="00704E7A">
        <w:rPr>
          <w:rStyle w:val="Emphasis"/>
          <w:highlight w:val="cyan"/>
        </w:rPr>
        <w:t>change</w:t>
      </w:r>
      <w:r w:rsidRPr="00704E7A">
        <w:rPr>
          <w:rStyle w:val="StyleUnderline"/>
          <w:highlight w:val="cyan"/>
        </w:rPr>
        <w:t xml:space="preserve"> </w:t>
      </w:r>
      <w:r w:rsidRPr="00B32C81">
        <w:rPr>
          <w:rStyle w:val="StyleUnderline"/>
        </w:rPr>
        <w:t xml:space="preserve">embody assumptions that </w:t>
      </w:r>
      <w:r w:rsidRPr="00704E7A">
        <w:rPr>
          <w:rStyle w:val="StyleUnderline"/>
          <w:highlight w:val="cyan"/>
        </w:rPr>
        <w:t xml:space="preserve">have </w:t>
      </w:r>
      <w:r w:rsidRPr="00B12777">
        <w:rPr>
          <w:rStyle w:val="Emphasis"/>
        </w:rPr>
        <w:t xml:space="preserve">internal </w:t>
      </w:r>
      <w:r w:rsidRPr="00704E7A">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704E7A">
        <w:rPr>
          <w:rStyle w:val="StyleUnderline"/>
          <w:highlight w:val="cyan"/>
        </w:rPr>
        <w:t>such as</w:t>
      </w:r>
      <w:r w:rsidRPr="00B32C81">
        <w:rPr>
          <w:rStyle w:val="StyleUnderline"/>
        </w:rPr>
        <w:t xml:space="preserve"> </w:t>
      </w:r>
      <w:r w:rsidRPr="00B12777">
        <w:rPr>
          <w:rStyle w:val="Emphasis"/>
        </w:rPr>
        <w:t xml:space="preserve">internal </w:t>
      </w:r>
      <w:r w:rsidRPr="00704E7A">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704E7A">
        <w:rPr>
          <w:rStyle w:val="StyleUnderline"/>
          <w:highlight w:val="cyan"/>
        </w:rPr>
        <w:t xml:space="preserve">to </w:t>
      </w:r>
      <w:r w:rsidRPr="00704E7A">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704E7A">
        <w:rPr>
          <w:rStyle w:val="Emphasis"/>
          <w:highlight w:val="cyan"/>
        </w:rPr>
        <w:t>race</w:t>
      </w:r>
      <w:r w:rsidRPr="00704E7A">
        <w:rPr>
          <w:rStyle w:val="StyleUnderline"/>
          <w:highlight w:val="cyan"/>
        </w:rPr>
        <w:t xml:space="preserve">, </w:t>
      </w:r>
      <w:r w:rsidRPr="00704E7A">
        <w:rPr>
          <w:rStyle w:val="Emphasis"/>
          <w:highlight w:val="cyan"/>
        </w:rPr>
        <w:t>gender</w:t>
      </w:r>
      <w:r w:rsidRPr="00A7028E">
        <w:rPr>
          <w:rStyle w:val="StyleUnderline"/>
        </w:rPr>
        <w:t xml:space="preserve">, </w:t>
      </w:r>
      <w:r w:rsidRPr="00704E7A">
        <w:rPr>
          <w:rStyle w:val="Emphasis"/>
          <w:highlight w:val="cyan"/>
        </w:rPr>
        <w:t>perspective</w:t>
      </w:r>
      <w:r w:rsidRPr="00704E7A">
        <w:rPr>
          <w:rStyle w:val="StyleUnderline"/>
          <w:highlight w:val="cyan"/>
        </w:rPr>
        <w:t xml:space="preserve">, or </w:t>
      </w:r>
      <w:r w:rsidRPr="00704E7A">
        <w:rPr>
          <w:rStyle w:val="Emphasis"/>
          <w:highlight w:val="cyan"/>
        </w:rPr>
        <w:t>strategy</w:t>
      </w:r>
      <w:r w:rsidRPr="00B12777">
        <w:rPr>
          <w:sz w:val="16"/>
        </w:rPr>
        <w:t>—</w:t>
      </w:r>
      <w:r w:rsidRPr="00704E7A">
        <w:rPr>
          <w:rStyle w:val="StyleUnderline"/>
          <w:highlight w:val="cyan"/>
        </w:rPr>
        <w:t>as</w:t>
      </w:r>
      <w:r w:rsidRPr="00A7028E">
        <w:rPr>
          <w:rStyle w:val="StyleUnderline"/>
        </w:rPr>
        <w:t xml:space="preserve"> sources of </w:t>
      </w:r>
      <w:r w:rsidRPr="00704E7A">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704E7A">
        <w:rPr>
          <w:rStyle w:val="Emphasis"/>
          <w:highlight w:val="cyan"/>
        </w:rPr>
        <w:t>adversarial strategies</w:t>
      </w:r>
      <w:r w:rsidRPr="00704E7A">
        <w:rPr>
          <w:rStyle w:val="StyleUnderline"/>
          <w:highlight w:val="cyan"/>
        </w:rPr>
        <w:t xml:space="preserve"> have </w:t>
      </w:r>
      <w:r w:rsidRPr="00704E7A">
        <w:rPr>
          <w:rStyle w:val="Emphasis"/>
          <w:highlight w:val="cyan"/>
        </w:rPr>
        <w:t>reached</w:t>
      </w:r>
      <w:r w:rsidRPr="00B12777">
        <w:rPr>
          <w:rStyle w:val="StyleUnderline"/>
        </w:rPr>
        <w:t xml:space="preserve"> </w:t>
      </w:r>
      <w:r w:rsidRPr="00A7028E">
        <w:rPr>
          <w:rStyle w:val="StyleUnderline"/>
        </w:rPr>
        <w:t xml:space="preserve">a point of </w:t>
      </w:r>
      <w:r w:rsidRPr="00704E7A">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39B27B7A" w14:textId="77777777" w:rsidR="00F46D75" w:rsidRPr="009228D6" w:rsidRDefault="00F46D75" w:rsidP="00F46D75">
      <w:pPr>
        <w:pStyle w:val="Heading4"/>
        <w:rPr>
          <w:rFonts w:eastAsia="Times New Roman" w:cs="Arial"/>
          <w:sz w:val="24"/>
          <w:szCs w:val="24"/>
        </w:rPr>
      </w:pPr>
      <w:r>
        <w:rPr>
          <w:rFonts w:cs="Arial"/>
        </w:rPr>
        <w:t xml:space="preserve">Academic resistance </w:t>
      </w:r>
      <w:r>
        <w:rPr>
          <w:rFonts w:cs="Arial"/>
          <w:u w:val="single"/>
        </w:rPr>
        <w:t>fails</w:t>
      </w:r>
      <w:r>
        <w:rPr>
          <w:rFonts w:cs="Arial"/>
        </w:rPr>
        <w:t xml:space="preserve"> as a </w:t>
      </w:r>
      <w:r>
        <w:rPr>
          <w:rFonts w:cs="Arial"/>
          <w:u w:val="single"/>
        </w:rPr>
        <w:t>starting point</w:t>
      </w:r>
      <w:r>
        <w:rPr>
          <w:rFonts w:cs="Arial"/>
        </w:rPr>
        <w:t xml:space="preserve"> for resistance.  </w:t>
      </w:r>
    </w:p>
    <w:p w14:paraId="0F37D73B" w14:textId="77777777" w:rsidR="00F46D75" w:rsidRPr="00B91BC9" w:rsidRDefault="00F46D75" w:rsidP="00F46D75">
      <w:r w:rsidRPr="00B91BC9">
        <w:rPr>
          <w:rStyle w:val="Style13ptBold"/>
        </w:rPr>
        <w:t>Rigakos </w:t>
      </w:r>
      <w:r>
        <w:rPr>
          <w:rStyle w:val="Style13ptBold"/>
        </w:rPr>
        <w:t xml:space="preserve">‘9 </w:t>
      </w:r>
      <w:r>
        <w:t xml:space="preserve">[George; </w:t>
      </w:r>
      <w:r w:rsidRPr="00B91BC9">
        <w:t>Assistant Professor of Law at Carleton University</w:t>
      </w:r>
      <w:r>
        <w:t xml:space="preserve">; Critical Sociology, </w:t>
      </w:r>
      <w:r w:rsidRPr="00B91BC9">
        <w:t xml:space="preserve">“Risk, Realism and the Politics of Resistance,” </w:t>
      </w:r>
      <w:r>
        <w:t xml:space="preserve">vol. 35 no. 1] </w:t>
      </w:r>
    </w:p>
    <w:p w14:paraId="6C48B917" w14:textId="77777777" w:rsidR="00F46D75" w:rsidRPr="00B91BC9" w:rsidRDefault="00F46D75" w:rsidP="00F46D75">
      <w:pPr>
        <w:rPr>
          <w:sz w:val="16"/>
        </w:rPr>
      </w:pPr>
      <w:r w:rsidRPr="00B91BC9">
        <w:rPr>
          <w:sz w:val="16"/>
        </w:rPr>
        <w:t>Thus, their criticism boils down to two main points. First, </w:t>
      </w:r>
      <w:r w:rsidRPr="00704E7A">
        <w:rPr>
          <w:rStyle w:val="StyleUnderline"/>
          <w:highlight w:val="cyan"/>
        </w:rPr>
        <w:t>everyday resistance </w:t>
      </w:r>
      <w:r w:rsidRPr="00704E7A">
        <w:rPr>
          <w:rStyle w:val="Emphasis"/>
          <w:highlight w:val="cyan"/>
        </w:rPr>
        <w:t>fails</w:t>
      </w:r>
      <w:r w:rsidRPr="00B91BC9">
        <w:rPr>
          <w:rStyle w:val="StyleUnderline"/>
        </w:rPr>
        <w:t xml:space="preserve"> to tell us any more about so-called </w:t>
      </w:r>
      <w:r w:rsidRPr="00B91BC9">
        <w:rPr>
          <w:rStyle w:val="Emphasis"/>
        </w:rPr>
        <w:t>false consciousness</w:t>
      </w:r>
      <w:r w:rsidRPr="00B91BC9">
        <w:rPr>
          <w:rStyle w:val="StyleUnderline"/>
        </w:rPr>
        <w:t xml:space="preserve"> than was </w:t>
      </w:r>
      <w:r w:rsidRPr="00B91BC9">
        <w:rPr>
          <w:rStyle w:val="Emphasis"/>
        </w:rPr>
        <w:t>already known</w:t>
      </w:r>
      <w:r w:rsidRPr="00B91BC9">
        <w:rPr>
          <w:sz w:val="16"/>
        </w:rPr>
        <w:t xml:space="preserve"> among earlier Left theorists; </w:t>
      </w:r>
      <w:r w:rsidRPr="00704E7A">
        <w:rPr>
          <w:rStyle w:val="StyleUnderline"/>
          <w:highlight w:val="cyan"/>
        </w:rPr>
        <w:t>and</w:t>
      </w:r>
      <w:r w:rsidRPr="00B91BC9">
        <w:rPr>
          <w:sz w:val="16"/>
        </w:rPr>
        <w:t xml:space="preserve"> second, that a focus on discursive resistance </w:t>
      </w:r>
      <w:r w:rsidRPr="00704E7A">
        <w:rPr>
          <w:rStyle w:val="Emphasis"/>
          <w:highlight w:val="cyan"/>
        </w:rPr>
        <w:t>ignores</w:t>
      </w:r>
      <w:r w:rsidRPr="00B91BC9">
        <w:rPr>
          <w:rStyle w:val="StyleUnderline"/>
        </w:rPr>
        <w:t> the role of </w:t>
      </w:r>
      <w:r w:rsidRPr="00704E7A">
        <w:rPr>
          <w:rStyle w:val="Emphasis"/>
          <w:highlight w:val="cyan"/>
        </w:rPr>
        <w:t>material conditions</w:t>
      </w:r>
      <w:r w:rsidRPr="00B91BC9">
        <w:rPr>
          <w:rStyle w:val="StyleUnderline"/>
        </w:rPr>
        <w:t> in helping to shape identity</w:t>
      </w:r>
      <w:r w:rsidRPr="00B91BC9">
        <w:rPr>
          <w:sz w:val="16"/>
        </w:rPr>
        <w:t xml:space="preserve">. </w:t>
      </w:r>
    </w:p>
    <w:p w14:paraId="3CF18C36" w14:textId="77777777" w:rsidR="00F46D75" w:rsidRPr="00B91BC9" w:rsidRDefault="00F46D75" w:rsidP="00F46D75">
      <w:pPr>
        <w:rPr>
          <w:sz w:val="16"/>
        </w:rPr>
      </w:pPr>
      <w:r w:rsidRPr="00B91BC9">
        <w:rPr>
          <w:sz w:val="16"/>
        </w:rPr>
        <w:t>Indeed, </w:t>
      </w:r>
      <w:r w:rsidRPr="00704E7A">
        <w:rPr>
          <w:rStyle w:val="StyleUnderline"/>
          <w:highlight w:val="cyan"/>
        </w:rPr>
        <w:t xml:space="preserve">absent a </w:t>
      </w:r>
      <w:r w:rsidRPr="00704E7A">
        <w:rPr>
          <w:rStyle w:val="Emphasis"/>
          <w:highlight w:val="cyan"/>
        </w:rPr>
        <w:t>broader</w:t>
      </w:r>
      <w:r w:rsidRPr="00B91BC9">
        <w:rPr>
          <w:rStyle w:val="Emphasis"/>
        </w:rPr>
        <w:t xml:space="preserve"> political </w:t>
      </w:r>
      <w:r w:rsidRPr="00704E7A">
        <w:rPr>
          <w:rStyle w:val="Emphasis"/>
          <w:highlight w:val="cyan"/>
        </w:rPr>
        <w:t>struggle</w:t>
      </w:r>
      <w:r w:rsidRPr="00B91BC9">
        <w:rPr>
          <w:rStyle w:val="StyleUnderline"/>
        </w:rPr>
        <w:t xml:space="preserve"> or chance at </w:t>
      </w:r>
      <w:r w:rsidRPr="00B91BC9">
        <w:rPr>
          <w:rStyle w:val="Emphasis"/>
        </w:rPr>
        <w:t>effective resistance</w:t>
      </w:r>
      <w:r w:rsidRPr="00B91BC9">
        <w:rPr>
          <w:sz w:val="16"/>
        </w:rPr>
        <w:t xml:space="preserve"> it would seem to the authors that ‘</w:t>
      </w:r>
      <w:r w:rsidRPr="00704E7A">
        <w:rPr>
          <w:rStyle w:val="Emphasis"/>
          <w:highlight w:val="cyan"/>
        </w:rPr>
        <w:t>powerlessness is learned</w:t>
      </w:r>
      <w:r w:rsidRPr="00704E7A">
        <w:rPr>
          <w:rStyle w:val="StyleUnderline"/>
          <w:highlight w:val="cyan"/>
        </w:rPr>
        <w:t xml:space="preserve"> out of</w:t>
      </w:r>
      <w:r w:rsidRPr="00B91BC9">
        <w:rPr>
          <w:rStyle w:val="StyleUnderline"/>
        </w:rPr>
        <w:t xml:space="preserve"> the </w:t>
      </w:r>
      <w:r w:rsidRPr="00B91BC9">
        <w:rPr>
          <w:rStyle w:val="Emphasis"/>
        </w:rPr>
        <w:t xml:space="preserve">accumulated experiences of </w:t>
      </w:r>
      <w:r w:rsidRPr="00704E7A">
        <w:rPr>
          <w:rStyle w:val="Emphasis"/>
          <w:highlight w:val="cyan"/>
        </w:rPr>
        <w:t>futility</w:t>
      </w:r>
      <w:r w:rsidRPr="00704E7A">
        <w:rPr>
          <w:rStyle w:val="StyleUnderline"/>
          <w:highlight w:val="cyan"/>
        </w:rPr>
        <w:t xml:space="preserve"> and </w:t>
      </w:r>
      <w:r w:rsidRPr="00704E7A">
        <w:rPr>
          <w:rStyle w:val="Emphasis"/>
          <w:highlight w:val="cyan"/>
        </w:rPr>
        <w:t>entrapment</w:t>
      </w:r>
      <w:r w:rsidRPr="00B91BC9">
        <w:rPr>
          <w:sz w:val="16"/>
        </w:rPr>
        <w:t xml:space="preserve">’ (1996: 228). A lamentable prospect, but nonetheless a source of closure for the governmentality theorist. In his own meta-analysis of studies on resistance, Rubin (1996: 242) finds that ‘discursive </w:t>
      </w:r>
      <w:r w:rsidRPr="00704E7A">
        <w:rPr>
          <w:rStyle w:val="StyleUnderline"/>
          <w:highlight w:val="cyan"/>
        </w:rPr>
        <w:t>practices</w:t>
      </w:r>
      <w:r w:rsidRPr="00B91BC9">
        <w:rPr>
          <w:rStyle w:val="StyleUnderline"/>
        </w:rPr>
        <w:t> that </w:t>
      </w:r>
      <w:r w:rsidRPr="00704E7A">
        <w:rPr>
          <w:rStyle w:val="StyleUnderline"/>
          <w:highlight w:val="cyan"/>
        </w:rPr>
        <w:t>neither</w:t>
      </w:r>
      <w:r w:rsidRPr="00B91BC9">
        <w:rPr>
          <w:rStyle w:val="StyleUnderline"/>
        </w:rPr>
        <w:t xml:space="preserve"> </w:t>
      </w:r>
      <w:r w:rsidRPr="00704E7A">
        <w:rPr>
          <w:rStyle w:val="Emphasis"/>
          <w:highlight w:val="cyan"/>
        </w:rPr>
        <w:t>alter material conditions</w:t>
      </w:r>
      <w:r w:rsidRPr="00704E7A">
        <w:rPr>
          <w:rStyle w:val="StyleUnderline"/>
          <w:highlight w:val="cyan"/>
        </w:rPr>
        <w:t xml:space="preserve"> nor</w:t>
      </w:r>
      <w:r w:rsidRPr="00B91BC9">
        <w:rPr>
          <w:rStyle w:val="StyleUnderline"/>
        </w:rPr>
        <w:t> </w:t>
      </w:r>
      <w:r w:rsidRPr="00B91BC9">
        <w:rPr>
          <w:rStyle w:val="Emphasis"/>
        </w:rPr>
        <w:t>directly </w:t>
      </w:r>
      <w:r w:rsidRPr="00704E7A">
        <w:rPr>
          <w:rStyle w:val="Emphasis"/>
          <w:highlight w:val="cyan"/>
        </w:rPr>
        <w:t>challenge</w:t>
      </w:r>
      <w:r w:rsidRPr="00B91BC9">
        <w:rPr>
          <w:rStyle w:val="Emphasis"/>
        </w:rPr>
        <w:t> broad </w:t>
      </w:r>
      <w:r w:rsidRPr="00704E7A">
        <w:rPr>
          <w:rStyle w:val="Emphasis"/>
          <w:highlight w:val="cyan"/>
        </w:rPr>
        <w:t>structures</w:t>
      </w:r>
      <w:r w:rsidRPr="00B91BC9">
        <w:rPr>
          <w:rStyle w:val="StyleUnderline"/>
        </w:rPr>
        <w:t> are nevertheless</w:t>
      </w:r>
      <w:r w:rsidRPr="00B91BC9">
        <w:rPr>
          <w:sz w:val="16"/>
        </w:rPr>
        <w:t xml:space="preserve">’ </w:t>
      </w:r>
      <w:r w:rsidRPr="00B91BC9">
        <w:rPr>
          <w:rStyle w:val="StyleUnderline"/>
        </w:rPr>
        <w:t>considered</w:t>
      </w:r>
      <w:r w:rsidRPr="00B91BC9">
        <w:rPr>
          <w:sz w:val="16"/>
        </w:rPr>
        <w:t> by the authors he examined ‘</w:t>
      </w:r>
      <w:r w:rsidRPr="00B91BC9">
        <w:rPr>
          <w:rStyle w:val="StyleUnderline"/>
        </w:rPr>
        <w:t xml:space="preserve">the stuff out of which </w:t>
      </w:r>
      <w:r w:rsidRPr="00704E7A">
        <w:rPr>
          <w:rStyle w:val="StyleUnderline"/>
          <w:highlight w:val="cyan"/>
        </w:rPr>
        <w:t>power is</w:t>
      </w:r>
      <w:r w:rsidRPr="00B91BC9">
        <w:rPr>
          <w:rStyle w:val="StyleUnderline"/>
        </w:rPr>
        <w:t xml:space="preserve"> </w:t>
      </w:r>
      <w:r w:rsidRPr="00B91BC9">
        <w:rPr>
          <w:rStyle w:val="Emphasis"/>
        </w:rPr>
        <w:t>made</w:t>
      </w:r>
      <w:r w:rsidRPr="00B91BC9">
        <w:rPr>
          <w:rStyle w:val="StyleUnderline"/>
        </w:rPr>
        <w:t xml:space="preserve"> and </w:t>
      </w:r>
      <w:r w:rsidRPr="00704E7A">
        <w:rPr>
          <w:rStyle w:val="Emphasis"/>
          <w:highlight w:val="cyan"/>
        </w:rPr>
        <w:t>remade</w:t>
      </w:r>
      <w:r w:rsidRPr="00704E7A">
        <w:rPr>
          <w:sz w:val="16"/>
          <w:highlight w:val="cyan"/>
        </w:rPr>
        <w:t>’</w:t>
      </w:r>
      <w:r w:rsidRPr="00B91BC9">
        <w:rPr>
          <w:sz w:val="16"/>
        </w:rPr>
        <w:t>. If this sounds familiar, it is because the authors studied by McCann, March and Rubin found their claims about everyday resistance on the same understanding of power and government employed by postmodern theorists of risk. </w:t>
      </w:r>
      <w:r w:rsidRPr="00704E7A">
        <w:rPr>
          <w:rStyle w:val="StyleUnderline"/>
          <w:highlight w:val="cyan"/>
        </w:rPr>
        <w:t xml:space="preserve">Arguing </w:t>
      </w:r>
      <w:r w:rsidRPr="00704E7A">
        <w:rPr>
          <w:rStyle w:val="Emphasis"/>
          <w:highlight w:val="cyan"/>
        </w:rPr>
        <w:t>against</w:t>
      </w:r>
      <w:r w:rsidRPr="00B91BC9">
        <w:rPr>
          <w:rStyle w:val="StyleUnderline"/>
        </w:rPr>
        <w:t xml:space="preserve"> celebrating forms of </w:t>
      </w:r>
      <w:r w:rsidRPr="00704E7A">
        <w:rPr>
          <w:rStyle w:val="StyleUnderline"/>
          <w:highlight w:val="cyan"/>
        </w:rPr>
        <w:t xml:space="preserve">resistance that </w:t>
      </w:r>
      <w:r w:rsidRPr="00704E7A">
        <w:rPr>
          <w:rStyle w:val="Emphasis"/>
          <w:highlight w:val="cyan"/>
        </w:rPr>
        <w:t>fail to alter</w:t>
      </w:r>
      <w:r w:rsidRPr="00B91BC9">
        <w:rPr>
          <w:rStyle w:val="Emphasis"/>
        </w:rPr>
        <w:t xml:space="preserve"> broader power relations</w:t>
      </w:r>
      <w:r w:rsidRPr="00B91BC9">
        <w:rPr>
          <w:rStyle w:val="StyleUnderline"/>
        </w:rPr>
        <w:t xml:space="preserve"> or </w:t>
      </w:r>
      <w:r w:rsidRPr="00704E7A">
        <w:rPr>
          <w:rStyle w:val="Emphasis"/>
          <w:highlight w:val="cyan"/>
        </w:rPr>
        <w:t>material conditions</w:t>
      </w:r>
      <w:r w:rsidRPr="00704E7A">
        <w:rPr>
          <w:rStyle w:val="StyleUnderline"/>
          <w:highlight w:val="cyan"/>
        </w:rPr>
        <w:t xml:space="preserve"> is</w:t>
      </w:r>
      <w:r w:rsidRPr="00704E7A">
        <w:rPr>
          <w:sz w:val="16"/>
          <w:highlight w:val="cyan"/>
        </w:rPr>
        <w:t>,</w:t>
      </w:r>
      <w:r w:rsidRPr="00B91BC9">
        <w:rPr>
          <w:sz w:val="16"/>
        </w:rPr>
        <w:t xml:space="preserve"> in part, </w:t>
      </w:r>
      <w:r w:rsidRPr="00704E7A">
        <w:rPr>
          <w:rStyle w:val="Emphasis"/>
          <w:highlight w:val="cyan"/>
        </w:rPr>
        <w:t>recognizing</w:t>
      </w:r>
      <w:r w:rsidRPr="00B91BC9">
        <w:rPr>
          <w:rStyle w:val="StyleUnderline"/>
        </w:rPr>
        <w:t xml:space="preserve"> the continued ‘</w:t>
      </w:r>
      <w:r w:rsidRPr="00B91BC9">
        <w:rPr>
          <w:rStyle w:val="Emphasis"/>
        </w:rPr>
        <w:t>real</w:t>
      </w:r>
      <w:r w:rsidRPr="00B91BC9">
        <w:rPr>
          <w:rStyle w:val="StyleUnderline"/>
        </w:rPr>
        <w:t xml:space="preserve">’ existence of </w:t>
      </w:r>
      <w:r w:rsidRPr="00B91BC9">
        <w:rPr>
          <w:rStyle w:val="Emphasis"/>
        </w:rPr>
        <w:t>identifiable</w:t>
      </w:r>
      <w:r w:rsidRPr="00B91BC9">
        <w:rPr>
          <w:rStyle w:val="StyleUnderline"/>
        </w:rPr>
        <w:t xml:space="preserve">, </w:t>
      </w:r>
      <w:r w:rsidRPr="00704E7A">
        <w:rPr>
          <w:rStyle w:val="Emphasis"/>
          <w:highlight w:val="cyan"/>
        </w:rPr>
        <w:t>powerful groups</w:t>
      </w:r>
      <w:r w:rsidRPr="00B91BC9">
        <w:rPr>
          <w:sz w:val="16"/>
        </w:rPr>
        <w:t xml:space="preserve"> (classes). In downplaying the worth of </w:t>
      </w:r>
      <w:r w:rsidRPr="00B91BC9">
        <w:rPr>
          <w:rStyle w:val="StyleUnderline"/>
        </w:rPr>
        <w:t>everyday forms of resistance</w:t>
      </w:r>
      <w:r w:rsidRPr="00B91BC9">
        <w:rPr>
          <w:sz w:val="16"/>
        </w:rPr>
        <w:t xml:space="preserve"> (arguing that these acts </w:t>
      </w:r>
      <w:r w:rsidRPr="00B91BC9">
        <w:rPr>
          <w:rStyle w:val="StyleUnderline"/>
        </w:rPr>
        <w:t xml:space="preserve">are </w:t>
      </w:r>
      <w:r w:rsidRPr="00B91BC9">
        <w:rPr>
          <w:rStyle w:val="Emphasis"/>
        </w:rPr>
        <w:t>not as worthy</w:t>
      </w:r>
      <w:r w:rsidRPr="00B91BC9">
        <w:rPr>
          <w:rStyle w:val="StyleUnderline"/>
        </w:rPr>
        <w:t xml:space="preserve"> of the label as those acts which bring about </w:t>
      </w:r>
      <w:r w:rsidRPr="00B91BC9">
        <w:rPr>
          <w:rStyle w:val="Emphasis"/>
        </w:rPr>
        <w:t>lasting social change</w:t>
      </w:r>
      <w:r w:rsidRPr="00B91BC9">
        <w:rPr>
          <w:sz w:val="16"/>
        </w:rPr>
        <w:t xml:space="preserve">), Rubin appears to be taking issue with </w:t>
      </w:r>
      <w:r w:rsidRPr="00B91BC9">
        <w:rPr>
          <w:rStyle w:val="StyleUnderline"/>
        </w:rPr>
        <w:t xml:space="preserve">a </w:t>
      </w:r>
      <w:r w:rsidRPr="00B91BC9">
        <w:rPr>
          <w:rStyle w:val="Emphasis"/>
        </w:rPr>
        <w:t>locally focused vision</w:t>
      </w:r>
      <w:r w:rsidRPr="00B91BC9">
        <w:rPr>
          <w:rStyle w:val="StyleUnderline"/>
        </w:rPr>
        <w:t xml:space="preserve"> of power and identity</w:t>
      </w:r>
      <w:r w:rsidRPr="00B91BC9">
        <w:rPr>
          <w:sz w:val="16"/>
        </w:rPr>
        <w:t xml:space="preserve"> that </w:t>
      </w:r>
      <w:r w:rsidRPr="00B91BC9">
        <w:rPr>
          <w:rStyle w:val="Emphasis"/>
        </w:rPr>
        <w:t>denies the possibility</w:t>
      </w:r>
      <w:r w:rsidRPr="00B91BC9">
        <w:rPr>
          <w:rStyle w:val="StyleUnderline"/>
        </w:rPr>
        <w:t xml:space="preserve"> of opposing domination at the level of ‘</w:t>
      </w:r>
      <w:r w:rsidRPr="00B91BC9">
        <w:rPr>
          <w:rStyle w:val="Emphasis"/>
        </w:rPr>
        <w:t>constructs</w:t>
      </w:r>
      <w:r w:rsidRPr="00B91BC9">
        <w:rPr>
          <w:rStyle w:val="StyleUnderline"/>
        </w:rPr>
        <w:t>’</w:t>
      </w:r>
      <w:r w:rsidRPr="00B91BC9">
        <w:rPr>
          <w:sz w:val="16"/>
        </w:rPr>
        <w:t xml:space="preserve"> such as class. </w:t>
      </w:r>
    </w:p>
    <w:p w14:paraId="199CB9FA" w14:textId="77777777" w:rsidR="00F46D75" w:rsidRPr="00B91BC9" w:rsidRDefault="00F46D75" w:rsidP="00F46D75">
      <w:pPr>
        <w:rPr>
          <w:sz w:val="16"/>
        </w:rPr>
      </w:pPr>
      <w:r w:rsidRPr="00B91BC9">
        <w:rPr>
          <w:sz w:val="16"/>
        </w:rPr>
        <w:t xml:space="preserve">Rubin (1996: 242) makes another argument about </w:t>
      </w:r>
      <w:r w:rsidRPr="00B91BC9">
        <w:rPr>
          <w:rStyle w:val="StyleUnderline"/>
        </w:rPr>
        <w:t>celebratory accounts of everyday resistance</w:t>
      </w:r>
      <w:r w:rsidRPr="00B91BC9">
        <w:rPr>
          <w:sz w:val="16"/>
        </w:rPr>
        <w:t xml:space="preserve"> that bears consideration: </w:t>
      </w:r>
    </w:p>
    <w:p w14:paraId="2C9774CD" w14:textId="77777777" w:rsidR="00F46D75" w:rsidRPr="009428F6" w:rsidRDefault="00F46D75" w:rsidP="00F46D75">
      <w:pPr>
        <w:rPr>
          <w:u w:val="single"/>
        </w:rPr>
      </w:pPr>
      <w:r w:rsidRPr="00B91BC9">
        <w:rPr>
          <w:sz w:val="16"/>
        </w:rPr>
        <w:t>[T]hese authors generally </w:t>
      </w:r>
      <w:r w:rsidRPr="00B91BC9">
        <w:rPr>
          <w:rStyle w:val="Emphasis"/>
        </w:rPr>
        <w:t>do not differentiate</w:t>
      </w:r>
      <w:r w:rsidRPr="00B91BC9">
        <w:rPr>
          <w:rStyle w:val="StyleUnderline"/>
        </w:rPr>
        <w:t xml:space="preserve"> between </w:t>
      </w:r>
      <w:r w:rsidRPr="00704E7A">
        <w:rPr>
          <w:rStyle w:val="StyleUnderline"/>
          <w:highlight w:val="cyan"/>
        </w:rPr>
        <w:t>practices</w:t>
      </w:r>
      <w:r w:rsidRPr="00B91BC9">
        <w:rPr>
          <w:rStyle w:val="StyleUnderline"/>
        </w:rPr>
        <w:t xml:space="preserve"> that </w:t>
      </w:r>
      <w:r w:rsidRPr="00704E7A">
        <w:rPr>
          <w:rStyle w:val="Emphasis"/>
          <w:highlight w:val="cyan"/>
        </w:rPr>
        <w:t>reproduce</w:t>
      </w:r>
      <w:r w:rsidRPr="00704E7A">
        <w:rPr>
          <w:rStyle w:val="StyleUnderline"/>
          <w:highlight w:val="cyan"/>
        </w:rPr>
        <w:t xml:space="preserve"> power</w:t>
      </w:r>
      <w:r w:rsidRPr="00B91BC9">
        <w:rPr>
          <w:rStyle w:val="StyleUnderline"/>
        </w:rPr>
        <w:t xml:space="preserve"> and those that </w:t>
      </w:r>
      <w:r w:rsidRPr="00B91BC9">
        <w:rPr>
          <w:rStyle w:val="Emphasis"/>
        </w:rPr>
        <w:t>alter</w:t>
      </w:r>
      <w:r w:rsidRPr="00B91BC9">
        <w:rPr>
          <w:rStyle w:val="StyleUnderline"/>
        </w:rPr>
        <w:t xml:space="preserve"> power. [</w:t>
      </w:r>
      <w:r w:rsidRPr="00704E7A">
        <w:rPr>
          <w:rStyle w:val="StyleUnderline"/>
          <w:highlight w:val="cyan"/>
        </w:rPr>
        <w:t>The former</w:t>
      </w:r>
      <w:r w:rsidRPr="00B91BC9">
        <w:rPr>
          <w:rStyle w:val="StyleUnderline"/>
        </w:rPr>
        <w:t xml:space="preserve">] might </w:t>
      </w:r>
      <w:r w:rsidRPr="00704E7A">
        <w:rPr>
          <w:rStyle w:val="StyleUnderline"/>
          <w:highlight w:val="cyan"/>
        </w:rPr>
        <w:t>involve pressing</w:t>
      </w:r>
      <w:r w:rsidRPr="00B91BC9">
        <w:rPr>
          <w:rStyle w:val="StyleUnderline"/>
        </w:rPr>
        <w:t xml:space="preserve"> that </w:t>
      </w:r>
      <w:r w:rsidRPr="00704E7A">
        <w:rPr>
          <w:rStyle w:val="StyleUnderline"/>
          <w:highlight w:val="cyan"/>
        </w:rPr>
        <w:t>power to</w:t>
      </w:r>
      <w:r w:rsidRPr="00B91BC9">
        <w:rPr>
          <w:rStyle w:val="StyleUnderline"/>
        </w:rPr>
        <w:t xml:space="preserve"> </w:t>
      </w:r>
      <w:r w:rsidRPr="00B91BC9">
        <w:rPr>
          <w:rStyle w:val="Emphasis"/>
        </w:rPr>
        <w:t>become more adept at domination</w:t>
      </w:r>
      <w:r w:rsidRPr="00B91BC9">
        <w:rPr>
          <w:rStyle w:val="StyleUnderline"/>
        </w:rPr>
        <w:t xml:space="preserve"> or to </w:t>
      </w:r>
      <w:r w:rsidRPr="00704E7A">
        <w:rPr>
          <w:rStyle w:val="Emphasis"/>
          <w:highlight w:val="cyan"/>
        </w:rPr>
        <w:t>dominate differ</w:t>
      </w:r>
      <w:r w:rsidRPr="00B91BC9">
        <w:rPr>
          <w:rStyle w:val="Emphasis"/>
        </w:rPr>
        <w:t>ently</w:t>
      </w:r>
      <w:r w:rsidRPr="00B91BC9">
        <w:rPr>
          <w:rStyle w:val="StyleUnderline"/>
        </w:rPr>
        <w:t xml:space="preserve">, or it might mean </w:t>
      </w:r>
      <w:r w:rsidRPr="00B91BC9">
        <w:rPr>
          <w:rStyle w:val="Emphasis"/>
        </w:rPr>
        <w:t>precluding alternative acts</w:t>
      </w:r>
      <w:r w:rsidRPr="00B91BC9">
        <w:rPr>
          <w:rStyle w:val="StyleUnderline"/>
        </w:rPr>
        <w:t xml:space="preserve"> that would </w:t>
      </w:r>
      <w:r w:rsidRPr="00B91BC9">
        <w:rPr>
          <w:rStyle w:val="Emphasis"/>
        </w:rPr>
        <w:t>more successfully challenge power</w:t>
      </w:r>
      <w:r w:rsidRPr="00B91BC9">
        <w:rPr>
          <w:sz w:val="16"/>
        </w:rPr>
        <w:t xml:space="preserve">. … </w:t>
      </w:r>
      <w:r w:rsidRPr="00B91BC9">
        <w:rPr>
          <w:rStyle w:val="StyleUnderline"/>
        </w:rPr>
        <w:t>[</w:t>
      </w:r>
      <w:r w:rsidRPr="00704E7A">
        <w:rPr>
          <w:rStyle w:val="StyleUnderline"/>
          <w:highlight w:val="cyan"/>
        </w:rPr>
        <w:t xml:space="preserve">I]t is </w:t>
      </w:r>
      <w:r w:rsidRPr="00704E7A">
        <w:rPr>
          <w:rStyle w:val="Emphasis"/>
          <w:highlight w:val="cyan"/>
        </w:rPr>
        <w:t>necessary to do more</w:t>
      </w:r>
      <w:r w:rsidRPr="00B91BC9">
        <w:rPr>
          <w:rStyle w:val="StyleUnderline"/>
        </w:rPr>
        <w:t xml:space="preserve"> than show that such discursive acts </w:t>
      </w:r>
      <w:r w:rsidRPr="00B91BC9">
        <w:rPr>
          <w:rStyle w:val="Emphasis"/>
        </w:rPr>
        <w:t>speak to</w:t>
      </w:r>
      <w:r w:rsidRPr="00B91BC9">
        <w:rPr>
          <w:rStyle w:val="StyleUnderline"/>
        </w:rPr>
        <w:t xml:space="preserve">, or </w:t>
      </w:r>
      <w:r w:rsidRPr="00B91BC9">
        <w:rPr>
          <w:rStyle w:val="Emphasis"/>
        </w:rPr>
        <w:t>engage with</w:t>
      </w:r>
      <w:r w:rsidRPr="00B91BC9">
        <w:rPr>
          <w:rStyle w:val="StyleUnderline"/>
        </w:rPr>
        <w:t xml:space="preserve">, power. </w:t>
      </w:r>
      <w:r w:rsidRPr="00704E7A">
        <w:rPr>
          <w:rStyle w:val="StyleUnderline"/>
          <w:highlight w:val="cyan"/>
        </w:rPr>
        <w:t xml:space="preserve">It </w:t>
      </w:r>
      <w:r w:rsidRPr="00704E7A">
        <w:rPr>
          <w:rStyle w:val="Emphasis"/>
          <w:highlight w:val="cyan"/>
        </w:rPr>
        <w:t>must</w:t>
      </w:r>
      <w:r w:rsidRPr="00B91BC9">
        <w:rPr>
          <w:rStyle w:val="Emphasis"/>
        </w:rPr>
        <w:t xml:space="preserve"> also </w:t>
      </w:r>
      <w:r w:rsidRPr="00704E7A">
        <w:rPr>
          <w:rStyle w:val="Emphasis"/>
          <w:highlight w:val="cyan"/>
        </w:rPr>
        <w:t>be demonstrated</w:t>
      </w:r>
      <w:r w:rsidRPr="00B91BC9">
        <w:rPr>
          <w:rStyle w:val="StyleUnderline"/>
        </w:rPr>
        <w:t xml:space="preserve"> that such acts </w:t>
      </w:r>
      <w:r w:rsidRPr="00B91BC9">
        <w:rPr>
          <w:rStyle w:val="Emphasis"/>
        </w:rPr>
        <w:t>add up to</w:t>
      </w:r>
      <w:r w:rsidRPr="00B91BC9">
        <w:rPr>
          <w:rStyle w:val="StyleUnderline"/>
        </w:rPr>
        <w:t xml:space="preserve"> or </w:t>
      </w:r>
      <w:r w:rsidRPr="00B91BC9">
        <w:rPr>
          <w:rStyle w:val="Emphasis"/>
        </w:rPr>
        <w:t>engender broader changes</w:t>
      </w:r>
      <w:r w:rsidRPr="00B91BC9">
        <w:rPr>
          <w:sz w:val="16"/>
        </w:rPr>
        <w:t xml:space="preserve">. </w:t>
      </w:r>
    </w:p>
    <w:p w14:paraId="4968B32A" w14:textId="77777777" w:rsidR="00F46D75" w:rsidRPr="00B91BC9" w:rsidRDefault="00F46D75" w:rsidP="00F46D75">
      <w:pPr>
        <w:rPr>
          <w:sz w:val="16"/>
        </w:rPr>
      </w:pPr>
      <w:r w:rsidRPr="00B91BC9">
        <w:rPr>
          <w:sz w:val="16"/>
        </w:rPr>
        <w:t>In other words, </w:t>
      </w:r>
      <w:r w:rsidRPr="00B91BC9">
        <w:rPr>
          <w:rStyle w:val="StyleUnderline"/>
        </w:rPr>
        <w:t>some of the acts of </w:t>
      </w:r>
      <w:r w:rsidRPr="00704E7A">
        <w:rPr>
          <w:rStyle w:val="StyleUnderline"/>
          <w:highlight w:val="cyan"/>
        </w:rPr>
        <w:t>everyday resistance</w:t>
      </w:r>
      <w:r w:rsidRPr="00B91BC9">
        <w:rPr>
          <w:rStyle w:val="StyleUnderline"/>
        </w:rPr>
        <w:t xml:space="preserve"> </w:t>
      </w:r>
      <w:r w:rsidRPr="00B91BC9">
        <w:rPr>
          <w:rStyle w:val="Emphasis"/>
        </w:rPr>
        <w:t>may</w:t>
      </w:r>
      <w:r w:rsidRPr="00B91BC9">
        <w:rPr>
          <w:rStyle w:val="StyleUnderline"/>
        </w:rPr>
        <w:t xml:space="preserve"> in the </w:t>
      </w:r>
      <w:r w:rsidRPr="00B91BC9">
        <w:rPr>
          <w:rStyle w:val="Emphasis"/>
        </w:rPr>
        <w:t>real world</w:t>
      </w:r>
      <w:r w:rsidRPr="00B91BC9">
        <w:rPr>
          <w:rStyle w:val="StyleUnderline"/>
        </w:rPr>
        <w:t xml:space="preserve">, through their </w:t>
      </w:r>
      <w:r w:rsidRPr="00B91BC9">
        <w:rPr>
          <w:rStyle w:val="Emphasis"/>
        </w:rPr>
        <w:t>absorption into mechanisms of power</w:t>
      </w:r>
      <w:r w:rsidRPr="00B91BC9">
        <w:rPr>
          <w:rStyle w:val="StyleUnderline"/>
        </w:rPr>
        <w:t>, </w:t>
      </w:r>
      <w:r w:rsidRPr="00704E7A">
        <w:rPr>
          <w:rStyle w:val="Emphasis"/>
          <w:highlight w:val="cyan"/>
        </w:rPr>
        <w:t>reinforce</w:t>
      </w:r>
      <w:r w:rsidRPr="00B91BC9">
        <w:rPr>
          <w:rStyle w:val="Emphasis"/>
        </w:rPr>
        <w:t xml:space="preserve"> the localized </w:t>
      </w:r>
      <w:r w:rsidRPr="00704E7A">
        <w:rPr>
          <w:rStyle w:val="Emphasis"/>
          <w:highlight w:val="cyan"/>
        </w:rPr>
        <w:t>domination</w:t>
      </w:r>
      <w:r w:rsidRPr="00B91BC9">
        <w:rPr>
          <w:rStyle w:val="StyleUnderline"/>
        </w:rPr>
        <w:t xml:space="preserve"> that </w:t>
      </w:r>
      <w:r w:rsidRPr="00704E7A">
        <w:rPr>
          <w:rStyle w:val="StyleUnderline"/>
          <w:highlight w:val="cyan"/>
        </w:rPr>
        <w:t>they</w:t>
      </w:r>
      <w:r w:rsidRPr="00B91BC9">
        <w:rPr>
          <w:rStyle w:val="StyleUnderline"/>
        </w:rPr>
        <w:t xml:space="preserve"> </w:t>
      </w:r>
      <w:r w:rsidRPr="00B91BC9">
        <w:rPr>
          <w:rStyle w:val="Emphasis"/>
        </w:rPr>
        <w:t xml:space="preserve">supposedly </w:t>
      </w:r>
      <w:r w:rsidRPr="00704E7A">
        <w:rPr>
          <w:rStyle w:val="Emphasis"/>
          <w:highlight w:val="cyan"/>
        </w:rPr>
        <w:t>oppose</w:t>
      </w:r>
      <w:r w:rsidRPr="00B91BC9">
        <w:rPr>
          <w:sz w:val="16"/>
        </w:rPr>
        <w:t>. The implications of this argument can be further clarified when we study the way ‘resistance’ is dealt with in a risk society.</w:t>
      </w:r>
    </w:p>
    <w:p w14:paraId="50AE322A" w14:textId="77777777" w:rsidR="00F46D75" w:rsidRPr="00B91BC9" w:rsidRDefault="00F46D75" w:rsidP="00F46D75">
      <w:pPr>
        <w:rPr>
          <w:sz w:val="16"/>
        </w:rPr>
      </w:pPr>
      <w:r w:rsidRPr="00B91BC9">
        <w:rPr>
          <w:sz w:val="16"/>
        </w:rPr>
        <w:t xml:space="preserve">Risk theorists already understand that every administrative system has holes which can be exploited by those who learn about them. That is </w:t>
      </w:r>
      <w:r w:rsidRPr="00B91BC9">
        <w:rPr>
          <w:rStyle w:val="StyleUnderline"/>
        </w:rPr>
        <w:t xml:space="preserve">what </w:t>
      </w:r>
      <w:r w:rsidRPr="00B91BC9">
        <w:rPr>
          <w:rStyle w:val="Emphasis"/>
        </w:rPr>
        <w:t>makes governmentality work</w:t>
      </w:r>
      <w:r w:rsidRPr="00B91BC9">
        <w:rPr>
          <w:sz w:val="16"/>
        </w:rPr>
        <w:t xml:space="preserve">: the supposed governor </w:t>
      </w:r>
      <w:r w:rsidRPr="00B91BC9">
        <w:rPr>
          <w:rStyle w:val="StyleUnderline"/>
        </w:rPr>
        <w:t>is</w:t>
      </w:r>
      <w:r w:rsidRPr="00B91BC9">
        <w:rPr>
          <w:sz w:val="16"/>
        </w:rPr>
        <w:t xml:space="preserve"> in turn governed – in part through </w:t>
      </w:r>
      <w:r w:rsidRPr="00B91BC9">
        <w:rPr>
          <w:rStyle w:val="StyleUnderline"/>
        </w:rPr>
        <w:t xml:space="preserve">the </w:t>
      </w:r>
      <w:r w:rsidRPr="00B91BC9">
        <w:rPr>
          <w:rStyle w:val="Emphasis"/>
        </w:rPr>
        <w:t>noncompliance</w:t>
      </w:r>
      <w:r w:rsidRPr="00B91BC9">
        <w:rPr>
          <w:rStyle w:val="StyleUnderline"/>
        </w:rPr>
        <w:t xml:space="preserve"> of subjects</w:t>
      </w:r>
      <w:r w:rsidRPr="00B91BC9">
        <w:rPr>
          <w:sz w:val="16"/>
        </w:rPr>
        <w:t xml:space="preserve"> (Foucault, 1991a; Rose and Miller, 1992). For example, where employees demonstrate unwillingness to embrace technological changes in the workplace, management consultants can create: </w:t>
      </w:r>
    </w:p>
    <w:p w14:paraId="45C76247" w14:textId="77777777" w:rsidR="00F46D75" w:rsidRPr="00B91BC9" w:rsidRDefault="00F46D75" w:rsidP="00F46D75">
      <w:pPr>
        <w:rPr>
          <w:sz w:val="16"/>
        </w:rPr>
      </w:pPr>
      <w:r w:rsidRPr="00B91BC9">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B91BC9">
        <w:rPr>
          <w:rStyle w:val="StyleUnderline"/>
        </w:rPr>
        <w:t>Resistance</w:t>
      </w:r>
      <w:r w:rsidRPr="00B91BC9">
        <w:rPr>
          <w:sz w:val="16"/>
        </w:rPr>
        <w:t xml:space="preserve"> consequently </w:t>
      </w:r>
      <w:r w:rsidRPr="00B91BC9">
        <w:rPr>
          <w:rStyle w:val="StyleUnderline"/>
        </w:rPr>
        <w:t xml:space="preserve">plays the role of </w:t>
      </w:r>
      <w:r w:rsidRPr="00B91BC9">
        <w:rPr>
          <w:rStyle w:val="Emphasis"/>
        </w:rPr>
        <w:t>continuously provoking extensions</w:t>
      </w:r>
      <w:r w:rsidRPr="00B91BC9">
        <w:rPr>
          <w:rStyle w:val="StyleUnderline"/>
        </w:rPr>
        <w:t xml:space="preserve">, </w:t>
      </w:r>
      <w:r w:rsidRPr="00B91BC9">
        <w:rPr>
          <w:rStyle w:val="Emphasis"/>
        </w:rPr>
        <w:t>revisions</w:t>
      </w:r>
      <w:r w:rsidRPr="00B91BC9">
        <w:rPr>
          <w:rStyle w:val="StyleUnderline"/>
        </w:rPr>
        <w:t xml:space="preserve"> and </w:t>
      </w:r>
      <w:r w:rsidRPr="00B91BC9">
        <w:rPr>
          <w:rStyle w:val="Emphasis"/>
        </w:rPr>
        <w:t>refinements</w:t>
      </w:r>
      <w:r w:rsidRPr="00B91BC9">
        <w:rPr>
          <w:rStyle w:val="StyleUnderline"/>
        </w:rPr>
        <w:t xml:space="preserve"> of those </w:t>
      </w:r>
      <w:r w:rsidRPr="00B91BC9">
        <w:rPr>
          <w:rStyle w:val="Emphasis"/>
        </w:rPr>
        <w:t>same practices</w:t>
      </w:r>
      <w:r w:rsidRPr="00B91BC9">
        <w:rPr>
          <w:rStyle w:val="StyleUnderline"/>
        </w:rPr>
        <w:t xml:space="preserve"> which it confronts</w:t>
      </w:r>
      <w:r w:rsidRPr="00B91BC9">
        <w:rPr>
          <w:sz w:val="16"/>
        </w:rPr>
        <w:t xml:space="preserve">. (Knights and Vurdubakis, 1994: 80) </w:t>
      </w:r>
    </w:p>
    <w:p w14:paraId="0D1222A6" w14:textId="77777777" w:rsidR="00F46D75" w:rsidRPr="00B91BC9" w:rsidRDefault="00F46D75" w:rsidP="00F46D75">
      <w:pPr>
        <w:rPr>
          <w:sz w:val="16"/>
        </w:rPr>
      </w:pPr>
      <w:r w:rsidRPr="00B91BC9">
        <w:rPr>
          <w:sz w:val="16"/>
        </w:rPr>
        <w:t xml:space="preserve">This appears to be a very different kind of resistance from that contemplated by Rubin, but perhaps not so different from that of the authors whom he and McCann and March </w:t>
      </w:r>
      <w:r w:rsidRPr="00B91BC9">
        <w:rPr>
          <w:rStyle w:val="StyleUnderline"/>
        </w:rPr>
        <w:t>critique</w:t>
      </w:r>
      <w:r w:rsidRPr="00B91BC9">
        <w:rPr>
          <w:sz w:val="16"/>
        </w:rPr>
        <w:t xml:space="preserve">: those </w:t>
      </w:r>
      <w:r w:rsidRPr="00B91BC9">
        <w:rPr>
          <w:rStyle w:val="StyleUnderline"/>
        </w:rPr>
        <w:t xml:space="preserve">whose analysis </w:t>
      </w:r>
      <w:r w:rsidRPr="00B91BC9">
        <w:rPr>
          <w:rStyle w:val="Emphasis"/>
        </w:rPr>
        <w:t>ends</w:t>
      </w:r>
      <w:r w:rsidRPr="00B91BC9">
        <w:rPr>
          <w:rStyle w:val="StyleUnderline"/>
        </w:rPr>
        <w:t xml:space="preserve"> at the </w:t>
      </w:r>
      <w:r w:rsidRPr="00B91BC9">
        <w:rPr>
          <w:rStyle w:val="Emphasis"/>
        </w:rPr>
        <w:t>discursive production of noncompliance</w:t>
      </w:r>
      <w:r w:rsidRPr="00B91BC9">
        <w:rPr>
          <w:sz w:val="16"/>
        </w:rPr>
        <w:t xml:space="preserve">. Instead, the above account </w:t>
      </w:r>
      <w:r w:rsidRPr="00B91BC9">
        <w:rPr>
          <w:rStyle w:val="StyleUnderline"/>
        </w:rPr>
        <w:t>is</w:t>
      </w:r>
      <w:r w:rsidRPr="00B91BC9">
        <w:rPr>
          <w:sz w:val="16"/>
        </w:rPr>
        <w:t xml:space="preserve"> of </w:t>
      </w:r>
      <w:r w:rsidRPr="00B91BC9">
        <w:rPr>
          <w:rStyle w:val="StyleUnderline"/>
        </w:rPr>
        <w:t xml:space="preserve">a </w:t>
      </w:r>
      <w:r w:rsidRPr="00704E7A">
        <w:rPr>
          <w:rStyle w:val="StyleUnderline"/>
          <w:highlight w:val="cyan"/>
        </w:rPr>
        <w:t>resistance</w:t>
      </w:r>
      <w:r w:rsidRPr="00B91BC9">
        <w:rPr>
          <w:rStyle w:val="StyleUnderline"/>
        </w:rPr>
        <w:t xml:space="preserve"> that </w:t>
      </w:r>
      <w:r w:rsidRPr="00B91BC9">
        <w:rPr>
          <w:rStyle w:val="Emphasis"/>
        </w:rPr>
        <w:t xml:space="preserve">almost invariably </w:t>
      </w:r>
      <w:r w:rsidRPr="00704E7A">
        <w:rPr>
          <w:rStyle w:val="Emphasis"/>
          <w:highlight w:val="cyan"/>
        </w:rPr>
        <w:t>helps power to work better</w:t>
      </w:r>
      <w:r w:rsidRPr="00B91BC9">
        <w:rPr>
          <w:sz w:val="16"/>
        </w:rPr>
        <w:t xml:space="preserve">. A conclusion in the present day that ominously foreshadows the futuristic, dystopic risk assemblage described by Bogard (1996). </w:t>
      </w:r>
    </w:p>
    <w:p w14:paraId="3B6510A2" w14:textId="77777777" w:rsidR="00E32951" w:rsidRPr="006B503D" w:rsidRDefault="00E32951" w:rsidP="00E32951">
      <w:pPr>
        <w:pStyle w:val="Heading4"/>
      </w:pPr>
      <w:r>
        <w:t xml:space="preserve">Trans resistance ought target </w:t>
      </w:r>
      <w:r>
        <w:rPr>
          <w:u w:val="single"/>
        </w:rPr>
        <w:t>economic injustice</w:t>
      </w:r>
      <w:r>
        <w:t xml:space="preserve"> and </w:t>
      </w:r>
      <w:r>
        <w:rPr>
          <w:u w:val="single"/>
        </w:rPr>
        <w:t>corporate power</w:t>
      </w:r>
      <w:r>
        <w:t xml:space="preserve"> via </w:t>
      </w:r>
      <w:r>
        <w:rPr>
          <w:u w:val="single"/>
        </w:rPr>
        <w:t>legal activism</w:t>
      </w:r>
      <w:r>
        <w:t xml:space="preserve">—that’s </w:t>
      </w:r>
      <w:r>
        <w:rPr>
          <w:u w:val="single"/>
        </w:rPr>
        <w:t>successful</w:t>
      </w:r>
      <w:r>
        <w:t xml:space="preserve"> at challenging the intersection of oppression that trans disabled people face. </w:t>
      </w:r>
    </w:p>
    <w:p w14:paraId="2F3BF5B6" w14:textId="77777777" w:rsidR="00E32951" w:rsidRPr="00116882" w:rsidRDefault="00E32951" w:rsidP="00E32951">
      <w:r w:rsidRPr="00116882">
        <w:rPr>
          <w:rStyle w:val="Style13ptBold"/>
        </w:rPr>
        <w:t>Stryker</w:t>
      </w:r>
      <w:r w:rsidRPr="00116882">
        <w:t xml:space="preserve"> </w:t>
      </w:r>
      <w:r>
        <w:t>&amp; Hayashi</w:t>
      </w:r>
      <w:r w:rsidRPr="00116882">
        <w:t xml:space="preserve"> </w:t>
      </w:r>
      <w:r w:rsidRPr="00116882">
        <w:rPr>
          <w:rStyle w:val="Style13ptBold"/>
        </w:rPr>
        <w:t>8</w:t>
      </w:r>
      <w:r w:rsidRPr="00116882">
        <w:t xml:space="preserve"> [Susan Stryker is Ruth Wynn Woodward Professor of Women’s Studies for 2007–2008 at Simon Fraser University, Burnaby, British Columbia. Kris Hayashi was part of Youth United for Community Action (YUCA), an organization in California led by young people of color organizing for justice. As YUCA’s executive director, Kris managed two offices and a budget of over half a million dollars. Kris has been active in various social justice organizing campaigns for more than 10 years and has served as executive director for the Audre Lorde Project (ALP) for 4 years.</w:t>
      </w:r>
      <w:r>
        <w:t xml:space="preserve"> </w:t>
      </w:r>
      <w:r w:rsidRPr="00116882">
        <w:t>"Stepping Back, Looking Outward: Situating Transgender Activism and Transgender Studies—Kris Hayashi, Matt Richardson, and Susan Stryker Frame the Movement." Evidence is from a Round-Table, cited according to speaker.</w:t>
      </w:r>
      <w:r>
        <w:t xml:space="preserve"> http://www.deanspade.net/wp-content/uploads/2010/08/roundtable.pdf]</w:t>
      </w:r>
    </w:p>
    <w:p w14:paraId="2A4E1F4F" w14:textId="77777777" w:rsidR="00E32951" w:rsidRPr="006B503D" w:rsidRDefault="00E32951" w:rsidP="00E32951">
      <w:pPr>
        <w:rPr>
          <w:sz w:val="16"/>
        </w:rPr>
      </w:pPr>
      <w:r w:rsidRPr="006B503D">
        <w:rPr>
          <w:sz w:val="16"/>
        </w:rPr>
        <w:t xml:space="preserve">Transgender </w:t>
      </w:r>
      <w:r w:rsidRPr="006B503D">
        <w:rPr>
          <w:rStyle w:val="StyleUnderline"/>
        </w:rPr>
        <w:t xml:space="preserve">activism can function as a </w:t>
      </w:r>
      <w:r w:rsidRPr="006B503D">
        <w:rPr>
          <w:rStyle w:val="Emphasis"/>
        </w:rPr>
        <w:t>vital critique</w:t>
      </w:r>
      <w:r w:rsidRPr="006B503D">
        <w:rPr>
          <w:rStyle w:val="StyleUnderline"/>
        </w:rPr>
        <w:t xml:space="preserve"> of this new </w:t>
      </w:r>
      <w:r w:rsidRPr="006B503D">
        <w:rPr>
          <w:rStyle w:val="Emphasis"/>
        </w:rPr>
        <w:t>homonormativity</w:t>
      </w:r>
      <w:r w:rsidRPr="006B503D">
        <w:rPr>
          <w:sz w:val="16"/>
        </w:rPr>
        <w:t xml:space="preserve">. It brings into visibility at least one incipient norm present in U.S. gay and lesbian political movements since the 1950s—that is, the extent to which these gay and lesbian social formations have predicated their minority sexual-orientation identities on the gender-normative notions of man and woman that homosexual subcultures tend to share with the heteronormative societies of Eurocentric modernity. When this gender-normative, assimilationist brand of homosexuality circulates internationally with the privileges of its first-world point of origin, it all too readily becomes the primary template through which human rights are secured, or resources for living are accessed, by people rooted in nonheteronormative formations of sexgender-sexuality that have developed from nonEurocentric traditions in diverse locations around the world—gay, in other words, has the power to colonize. </w:t>
      </w:r>
      <w:r w:rsidRPr="006B503D">
        <w:rPr>
          <w:rStyle w:val="StyleUnderline"/>
        </w:rPr>
        <w:t>Transgender poses a similar risk</w:t>
      </w:r>
      <w:r w:rsidRPr="006B503D">
        <w:rPr>
          <w:sz w:val="16"/>
        </w:rPr>
        <w:t xml:space="preserve">, but </w:t>
      </w:r>
      <w:r w:rsidRPr="006B503D">
        <w:rPr>
          <w:rStyle w:val="StyleUnderline"/>
        </w:rPr>
        <w:t xml:space="preserve">to the extent that transgender </w:t>
      </w:r>
      <w:r w:rsidRPr="006B503D">
        <w:rPr>
          <w:rStyle w:val="StyleUnderline"/>
          <w:highlight w:val="cyan"/>
        </w:rPr>
        <w:t>activism can distinguish itself</w:t>
      </w:r>
      <w:r w:rsidRPr="006B503D">
        <w:rPr>
          <w:rStyle w:val="StyleUnderline"/>
        </w:rPr>
        <w:t xml:space="preserve"> </w:t>
      </w:r>
      <w:r w:rsidRPr="006B503D">
        <w:rPr>
          <w:rStyle w:val="StyleUnderline"/>
          <w:highlight w:val="cyan"/>
        </w:rPr>
        <w:t xml:space="preserve">from </w:t>
      </w:r>
      <w:r w:rsidRPr="006B503D">
        <w:rPr>
          <w:rStyle w:val="Emphasis"/>
          <w:highlight w:val="cyan"/>
        </w:rPr>
        <w:t>homonormative neoliberalism</w:t>
      </w:r>
      <w:r w:rsidRPr="006B503D">
        <w:rPr>
          <w:rStyle w:val="StyleUnderline"/>
        </w:rPr>
        <w:t xml:space="preserve">, it can </w:t>
      </w:r>
      <w:r w:rsidRPr="006B503D">
        <w:rPr>
          <w:rStyle w:val="StyleUnderline"/>
          <w:highlight w:val="cyan"/>
        </w:rPr>
        <w:t>help create</w:t>
      </w:r>
      <w:r w:rsidRPr="006B503D">
        <w:rPr>
          <w:rStyle w:val="StyleUnderline"/>
        </w:rPr>
        <w:t xml:space="preserve"> a different set of </w:t>
      </w:r>
      <w:r w:rsidRPr="006B503D">
        <w:rPr>
          <w:rStyle w:val="StyleUnderline"/>
          <w:highlight w:val="cyan"/>
        </w:rPr>
        <w:t>openings for resisting</w:t>
      </w:r>
      <w:r w:rsidRPr="006B503D">
        <w:rPr>
          <w:rStyle w:val="StyleUnderline"/>
        </w:rPr>
        <w:t xml:space="preserve"> the </w:t>
      </w:r>
      <w:r w:rsidRPr="006B503D">
        <w:rPr>
          <w:rStyle w:val="Emphasis"/>
        </w:rPr>
        <w:t>homogenizing</w:t>
      </w:r>
      <w:r w:rsidRPr="006B503D">
        <w:rPr>
          <w:rStyle w:val="StyleUnderline"/>
        </w:rPr>
        <w:t xml:space="preserve"> forces of </w:t>
      </w:r>
      <w:r w:rsidRPr="006B503D">
        <w:rPr>
          <w:rStyle w:val="Emphasis"/>
          <w:highlight w:val="cyan"/>
        </w:rPr>
        <w:t>global capital</w:t>
      </w:r>
      <w:r w:rsidRPr="006B503D">
        <w:rPr>
          <w:sz w:val="16"/>
        </w:rPr>
        <w:t xml:space="preserve"> than those that have circulated through the categories lesbian, gay, or homosexual. </w:t>
      </w:r>
    </w:p>
    <w:p w14:paraId="1213EB86" w14:textId="77777777" w:rsidR="00E32951" w:rsidRPr="006B503D" w:rsidRDefault="00E32951" w:rsidP="00E32951">
      <w:pPr>
        <w:rPr>
          <w:sz w:val="16"/>
        </w:rPr>
      </w:pPr>
      <w:r w:rsidRPr="006B503D">
        <w:rPr>
          <w:sz w:val="16"/>
        </w:rPr>
        <w:t xml:space="preserve">Kris Hayashi: I appreciate Susan starting us off with the history of our communities’ activism and organizing; I also believe it’s important to recognize, remember, and honor that our communities as trans and gender-nonconforming (TGNC) people have organized and fought back against injustice throughout history— individually and collectively, as part of trans movements and as part of many other movements both within and outside of the United States. I also appreciate the recognition of the ways in which Euro-centrism shapes who and what we claim as part of this history. Often, within TGNC communities of color, it has been important to seek out and claim the histories and cultures within our countries of origin, often precolonization, of people with multiple and complicated understandings of gender. </w:t>
      </w:r>
    </w:p>
    <w:p w14:paraId="213F34A5" w14:textId="77777777" w:rsidR="00E32951" w:rsidRPr="006B503D" w:rsidRDefault="00E32951" w:rsidP="00E32951">
      <w:pPr>
        <w:rPr>
          <w:rStyle w:val="StyleUnderline"/>
        </w:rPr>
      </w:pPr>
      <w:r w:rsidRPr="006B503D">
        <w:rPr>
          <w:rStyle w:val="StyleUnderline"/>
          <w:highlight w:val="cyan"/>
        </w:rPr>
        <w:t>The</w:t>
      </w:r>
      <w:r w:rsidRPr="006B503D">
        <w:rPr>
          <w:sz w:val="16"/>
          <w:highlight w:val="cyan"/>
        </w:rPr>
        <w:t xml:space="preserve"> </w:t>
      </w:r>
      <w:r w:rsidRPr="006B503D">
        <w:rPr>
          <w:rStyle w:val="Emphasis"/>
          <w:highlight w:val="cyan"/>
        </w:rPr>
        <w:t>trans movement</w:t>
      </w:r>
      <w:r w:rsidRPr="006B503D">
        <w:rPr>
          <w:sz w:val="16"/>
        </w:rPr>
        <w:t xml:space="preserve"> in the United States </w:t>
      </w:r>
      <w:r w:rsidRPr="006B503D">
        <w:rPr>
          <w:rStyle w:val="StyleUnderline"/>
        </w:rPr>
        <w:t xml:space="preserve">today </w:t>
      </w:r>
      <w:r w:rsidRPr="006B503D">
        <w:rPr>
          <w:rStyle w:val="StyleUnderline"/>
          <w:highlight w:val="cyan"/>
        </w:rPr>
        <w:t>is</w:t>
      </w:r>
      <w:r w:rsidRPr="006B503D">
        <w:rPr>
          <w:rStyle w:val="StyleUnderline"/>
        </w:rPr>
        <w:t xml:space="preserve">, as are most movements, </w:t>
      </w:r>
      <w:r w:rsidRPr="006B503D">
        <w:rPr>
          <w:rStyle w:val="StyleUnderline"/>
          <w:highlight w:val="cyan"/>
        </w:rPr>
        <w:t>diverse</w:t>
      </w:r>
      <w:r w:rsidRPr="006B503D">
        <w:rPr>
          <w:rStyle w:val="StyleUnderline"/>
        </w:rPr>
        <w:t>, multifaceted</w:t>
      </w:r>
      <w:r w:rsidRPr="006B503D">
        <w:rPr>
          <w:rStyle w:val="StyleUnderline"/>
          <w:highlight w:val="cyan"/>
        </w:rPr>
        <w:t xml:space="preserve">, and continually </w:t>
      </w:r>
      <w:r w:rsidRPr="006B503D">
        <w:rPr>
          <w:rStyle w:val="Emphasis"/>
          <w:highlight w:val="cyan"/>
        </w:rPr>
        <w:t>changing</w:t>
      </w:r>
      <w:r w:rsidRPr="006B503D">
        <w:rPr>
          <w:rStyle w:val="StyleUnderline"/>
        </w:rPr>
        <w:t xml:space="preserve"> and </w:t>
      </w:r>
      <w:r w:rsidRPr="006B503D">
        <w:rPr>
          <w:rStyle w:val="Emphasis"/>
        </w:rPr>
        <w:t>shifting</w:t>
      </w:r>
      <w:r w:rsidRPr="006B503D">
        <w:rPr>
          <w:sz w:val="16"/>
        </w:rPr>
        <w:t xml:space="preserve">. If we are looking at an overall picture of those working individually and collectively to meet the needs of TGNC communities and fight for justice for TGNC communities, this picture is broad. It encompasses a wide range of structures and organization including, but not limited to groups and projects that are part of larger organizations such as TransJustice, a TGNC organizing project for people of color; LGBT organizations with strong TGNC leadership reflected in the work of the organization, such as the Center for Lesbian and Gay Studies, FIERCE!, and Q-TEAM (the latter two are both organizing projects for lesbian, gay, bisexual, two-spirit, transgender, and queer youth of color); various grassroots groups such as Transsistahs and Transbrothas, a group of African American transgender people in Kentucky who organize a national conference; communities within the House Ball scene; local nonprofits, such as the Sylvia Rivera Law Project, the Transgender, Gender Variant, and Intersex Justice Project; and a few national nonprofits, such as the National Center for Transgender Equality. Additionally, this picture includes the countless numbers of individual TGNC people who fight injustice and discrimination through daily interaction with institutions and communities and the various webbased forums and electronic mailing lists. </w:t>
      </w:r>
      <w:r w:rsidRPr="006B503D">
        <w:rPr>
          <w:rStyle w:val="StyleUnderline"/>
        </w:rPr>
        <w:t xml:space="preserve">These organizations, </w:t>
      </w:r>
      <w:r w:rsidRPr="006B503D">
        <w:rPr>
          <w:rStyle w:val="StyleUnderline"/>
          <w:highlight w:val="cyan"/>
        </w:rPr>
        <w:t>groups</w:t>
      </w:r>
      <w:r w:rsidRPr="006B503D">
        <w:rPr>
          <w:rStyle w:val="StyleUnderline"/>
        </w:rPr>
        <w:t xml:space="preserve">, and individuals </w:t>
      </w:r>
      <w:r w:rsidRPr="006B503D">
        <w:rPr>
          <w:rStyle w:val="StyleUnderline"/>
          <w:highlight w:val="cyan"/>
        </w:rPr>
        <w:t xml:space="preserve">engage in </w:t>
      </w:r>
      <w:r w:rsidRPr="006B503D">
        <w:rPr>
          <w:rStyle w:val="Emphasis"/>
          <w:highlight w:val="cyan"/>
        </w:rPr>
        <w:t>multiple strategies</w:t>
      </w:r>
      <w:r w:rsidRPr="006B503D">
        <w:rPr>
          <w:rStyle w:val="StyleUnderline"/>
        </w:rPr>
        <w:t xml:space="preserve"> including direct </w:t>
      </w:r>
      <w:r w:rsidRPr="006B503D">
        <w:rPr>
          <w:rStyle w:val="Emphasis"/>
        </w:rPr>
        <w:t>services</w:t>
      </w:r>
      <w:r w:rsidRPr="006B503D">
        <w:rPr>
          <w:rStyle w:val="StyleUnderline"/>
        </w:rPr>
        <w:t xml:space="preserve">, </w:t>
      </w:r>
      <w:r w:rsidRPr="006B503D">
        <w:rPr>
          <w:rStyle w:val="StyleUnderline"/>
          <w:highlight w:val="cyan"/>
        </w:rPr>
        <w:t xml:space="preserve">community building, </w:t>
      </w:r>
      <w:r w:rsidRPr="006B503D">
        <w:rPr>
          <w:rStyle w:val="Emphasis"/>
          <w:highlight w:val="cyan"/>
        </w:rPr>
        <w:t>advocacy</w:t>
      </w:r>
      <w:r w:rsidRPr="006B503D">
        <w:rPr>
          <w:rStyle w:val="StyleUnderline"/>
        </w:rPr>
        <w:t xml:space="preserve">, education, academics, </w:t>
      </w:r>
      <w:r w:rsidRPr="006B503D">
        <w:rPr>
          <w:rStyle w:val="Emphasis"/>
        </w:rPr>
        <w:t>leadership</w:t>
      </w:r>
      <w:r w:rsidRPr="006B503D">
        <w:rPr>
          <w:rStyle w:val="StyleUnderline"/>
        </w:rPr>
        <w:t xml:space="preserve"> development, cultural work, </w:t>
      </w:r>
      <w:r w:rsidRPr="006B503D">
        <w:rPr>
          <w:rStyle w:val="Emphasis"/>
          <w:highlight w:val="cyan"/>
        </w:rPr>
        <w:t>legal services</w:t>
      </w:r>
      <w:r w:rsidRPr="006B503D">
        <w:rPr>
          <w:rStyle w:val="StyleUnderline"/>
          <w:highlight w:val="cyan"/>
        </w:rPr>
        <w:t xml:space="preserve">, and </w:t>
      </w:r>
      <w:r w:rsidRPr="006B503D">
        <w:rPr>
          <w:rStyle w:val="Emphasis"/>
          <w:highlight w:val="cyan"/>
        </w:rPr>
        <w:t>organizing</w:t>
      </w:r>
      <w:r w:rsidRPr="006B503D">
        <w:rPr>
          <w:rStyle w:val="StyleUnderline"/>
          <w:highlight w:val="cyan"/>
        </w:rPr>
        <w:t>.</w:t>
      </w:r>
      <w:r w:rsidRPr="006B503D">
        <w:rPr>
          <w:rStyle w:val="StyleUnderline"/>
        </w:rPr>
        <w:t xml:space="preserve"> </w:t>
      </w:r>
    </w:p>
    <w:p w14:paraId="10D363ED" w14:textId="77777777" w:rsidR="00E32951" w:rsidRPr="006B503D" w:rsidRDefault="00E32951" w:rsidP="00E32951">
      <w:pPr>
        <w:rPr>
          <w:sz w:val="16"/>
        </w:rPr>
      </w:pPr>
      <w:r w:rsidRPr="006B503D">
        <w:rPr>
          <w:sz w:val="16"/>
        </w:rPr>
        <w:t xml:space="preserve">Yet, the need of TGNC communities is much greater than the resources that exist. Funding for TGNC work is limited because few funders include TGNC communities within their funding. LGBT organizations in general have not prioritized the needs of TGNC communities and, within other social justice organizations, the needs of TGNC communities are often invisible. </w:t>
      </w:r>
    </w:p>
    <w:p w14:paraId="18AD479A" w14:textId="77777777" w:rsidR="00E32951" w:rsidRPr="006B503D" w:rsidRDefault="00E32951" w:rsidP="00E32951">
      <w:pPr>
        <w:rPr>
          <w:sz w:val="16"/>
        </w:rPr>
      </w:pPr>
      <w:r w:rsidRPr="006B503D">
        <w:rPr>
          <w:sz w:val="16"/>
        </w:rPr>
        <w:t xml:space="preserve">Moreover, it is still the case that our communities are pathologized and viewed as in need of services, not as leaders and organizers. Thus, there is a clear lack of programs focused on organizing and leadership development. Furthermore, there are only a handful of efforts that prioritize the leadership of TGNC people with the least access to resources, such as communities of color, lowincome communities, immigrants, youth, elders, rural communities, differently abled individuals, and so forth. </w:t>
      </w:r>
    </w:p>
    <w:p w14:paraId="4AA0A3E1" w14:textId="77777777" w:rsidR="00E32951" w:rsidRPr="006B503D" w:rsidRDefault="00E32951" w:rsidP="00E32951">
      <w:pPr>
        <w:rPr>
          <w:sz w:val="16"/>
        </w:rPr>
      </w:pPr>
      <w:r w:rsidRPr="006B503D">
        <w:rPr>
          <w:rStyle w:val="StyleUnderline"/>
        </w:rPr>
        <w:t xml:space="preserve">The answer to the question of </w:t>
      </w:r>
      <w:r w:rsidRPr="006B503D">
        <w:rPr>
          <w:rStyle w:val="StyleUnderline"/>
          <w:highlight w:val="cyan"/>
        </w:rPr>
        <w:t>how the</w:t>
      </w:r>
      <w:r w:rsidRPr="006B503D">
        <w:rPr>
          <w:rStyle w:val="StyleUnderline"/>
        </w:rPr>
        <w:t xml:space="preserve"> </w:t>
      </w:r>
      <w:r w:rsidRPr="006B503D">
        <w:rPr>
          <w:rStyle w:val="Emphasis"/>
        </w:rPr>
        <w:t>trans</w:t>
      </w:r>
      <w:r w:rsidRPr="006B503D">
        <w:rPr>
          <w:sz w:val="16"/>
        </w:rPr>
        <w:t xml:space="preserve"> </w:t>
      </w:r>
      <w:r w:rsidRPr="006B503D">
        <w:rPr>
          <w:rStyle w:val="StyleUnderline"/>
          <w:highlight w:val="cyan"/>
        </w:rPr>
        <w:t xml:space="preserve">movement fits into a </w:t>
      </w:r>
      <w:r w:rsidRPr="006B503D">
        <w:rPr>
          <w:rStyle w:val="Emphasis"/>
          <w:highlight w:val="cyan"/>
        </w:rPr>
        <w:t>broader struggle</w:t>
      </w:r>
      <w:r w:rsidRPr="006B503D">
        <w:rPr>
          <w:sz w:val="16"/>
          <w:highlight w:val="cyan"/>
        </w:rPr>
        <w:t xml:space="preserve"> </w:t>
      </w:r>
      <w:r w:rsidRPr="006B503D">
        <w:rPr>
          <w:rStyle w:val="StyleUnderline"/>
          <w:highlight w:val="cyan"/>
        </w:rPr>
        <w:t>for social justice</w:t>
      </w:r>
      <w:r w:rsidRPr="006B503D">
        <w:rPr>
          <w:rStyle w:val="StyleUnderline"/>
        </w:rPr>
        <w:t xml:space="preserve"> </w:t>
      </w:r>
      <w:r w:rsidRPr="006B503D">
        <w:rPr>
          <w:rStyle w:val="Emphasis"/>
        </w:rPr>
        <w:t>domestically</w:t>
      </w:r>
      <w:r w:rsidRPr="006B503D">
        <w:rPr>
          <w:rStyle w:val="StyleUnderline"/>
        </w:rPr>
        <w:t xml:space="preserve"> and </w:t>
      </w:r>
      <w:r w:rsidRPr="006B503D">
        <w:rPr>
          <w:rStyle w:val="Emphasis"/>
        </w:rPr>
        <w:t>globally</w:t>
      </w:r>
      <w:r w:rsidRPr="006B503D">
        <w:rPr>
          <w:rStyle w:val="StyleUnderline"/>
        </w:rPr>
        <w:t xml:space="preserve"> is </w:t>
      </w:r>
      <w:r w:rsidRPr="006B503D">
        <w:rPr>
          <w:rStyle w:val="StyleUnderline"/>
          <w:highlight w:val="cyan"/>
        </w:rPr>
        <w:t>affected by</w:t>
      </w:r>
      <w:r w:rsidRPr="006B503D">
        <w:rPr>
          <w:rStyle w:val="StyleUnderline"/>
        </w:rPr>
        <w:t xml:space="preserve"> the ways in which </w:t>
      </w:r>
      <w:r w:rsidRPr="006B503D">
        <w:rPr>
          <w:rStyle w:val="StyleUnderline"/>
          <w:highlight w:val="cyan"/>
        </w:rPr>
        <w:t>racism</w:t>
      </w:r>
      <w:r w:rsidRPr="006B503D">
        <w:rPr>
          <w:rStyle w:val="StyleUnderline"/>
        </w:rPr>
        <w:t xml:space="preserve">, patriarchy, </w:t>
      </w:r>
      <w:r w:rsidRPr="006B503D">
        <w:rPr>
          <w:rStyle w:val="Emphasis"/>
          <w:highlight w:val="cyan"/>
        </w:rPr>
        <w:t>economic</w:t>
      </w:r>
      <w:r w:rsidRPr="006B503D">
        <w:rPr>
          <w:rStyle w:val="StyleUnderline"/>
          <w:highlight w:val="cyan"/>
        </w:rPr>
        <w:t xml:space="preserve"> injustice</w:t>
      </w:r>
      <w:r w:rsidRPr="006B503D">
        <w:rPr>
          <w:rStyle w:val="StyleUnderline"/>
        </w:rPr>
        <w:t xml:space="preserve">, ageism, </w:t>
      </w:r>
      <w:r w:rsidRPr="006B503D">
        <w:rPr>
          <w:rStyle w:val="StyleUnderline"/>
          <w:highlight w:val="cyan"/>
        </w:rPr>
        <w:t>ableism</w:t>
      </w:r>
      <w:r w:rsidRPr="006B503D">
        <w:rPr>
          <w:rStyle w:val="StyleUnderline"/>
        </w:rPr>
        <w:t xml:space="preserve">, and geography have </w:t>
      </w:r>
      <w:r w:rsidRPr="006B503D">
        <w:rPr>
          <w:rStyle w:val="Emphasis"/>
        </w:rPr>
        <w:t>shaped our priorities</w:t>
      </w:r>
      <w:r w:rsidRPr="006B503D">
        <w:rPr>
          <w:sz w:val="16"/>
        </w:rPr>
        <w:t xml:space="preserve">. </w:t>
      </w:r>
      <w:r w:rsidRPr="006B503D">
        <w:rPr>
          <w:rStyle w:val="StyleUnderline"/>
        </w:rPr>
        <w:t>TGNC</w:t>
      </w:r>
      <w:r w:rsidRPr="006B503D">
        <w:rPr>
          <w:sz w:val="16"/>
        </w:rPr>
        <w:t xml:space="preserve"> communities </w:t>
      </w:r>
      <w:r w:rsidRPr="006B503D">
        <w:rPr>
          <w:rStyle w:val="StyleUnderline"/>
        </w:rPr>
        <w:t xml:space="preserve">include communities of color, immigrants, youth, elders, rural communities, and differently abled communities. Thus, </w:t>
      </w:r>
      <w:r w:rsidRPr="006B503D">
        <w:rPr>
          <w:rStyle w:val="StyleUnderline"/>
          <w:highlight w:val="cyan"/>
        </w:rPr>
        <w:t xml:space="preserve">how a </w:t>
      </w:r>
      <w:r w:rsidRPr="006B503D">
        <w:rPr>
          <w:rStyle w:val="Emphasis"/>
          <w:highlight w:val="cyan"/>
        </w:rPr>
        <w:t>trans movement</w:t>
      </w:r>
      <w:r w:rsidRPr="006B503D">
        <w:rPr>
          <w:rStyle w:val="StyleUnderline"/>
          <w:highlight w:val="cyan"/>
        </w:rPr>
        <w:t xml:space="preserve"> fits</w:t>
      </w:r>
      <w:r w:rsidRPr="006B503D">
        <w:rPr>
          <w:rStyle w:val="StyleUnderline"/>
        </w:rPr>
        <w:t xml:space="preserve"> into a broader struggle </w:t>
      </w:r>
      <w:r w:rsidRPr="006B503D">
        <w:rPr>
          <w:rStyle w:val="StyleUnderline"/>
          <w:highlight w:val="cyan"/>
        </w:rPr>
        <w:t xml:space="preserve">is </w:t>
      </w:r>
      <w:r w:rsidRPr="006B503D">
        <w:rPr>
          <w:rStyle w:val="Emphasis"/>
          <w:highlight w:val="cyan"/>
        </w:rPr>
        <w:t>clear</w:t>
      </w:r>
      <w:r w:rsidRPr="006B503D">
        <w:rPr>
          <w:sz w:val="16"/>
        </w:rPr>
        <w:t xml:space="preserve">. For example, as TGNC communities of color, we view our struggles as one and the same as broader struggles for social justice domestically and directly connected—if not the same as—struggles for social justice globally. Members of TransJustice, a community organizing group led and run by TGNC people of color that is part of ALP, stated in its Points of Unity, a document written for the 2006 Trans Day of Action in New York City: As Trans and Gender Non-Conforming (TGNC) people of color, we see that our struggle today is directly linked to many struggles here in the US and around the world. We view The 2nd Annual Trans Day of Action for Social and Economic Justice on June 23, 2006, as a day to stand in solidarity with all peoples and movements fighting against oppression and inequality. We view this action as following the legacy of our Trans People of Color warriors, such as Sylvia Rivera and Marsha P. Johnson, and others who with extreme determination fought not only for the rights of all trans and gender non-conforming people, but also were on the frontlines for the liberation of all oppressed peoples. (TransJustice, 2006) For example, as stated by TransJustice in its 2005 Points of Unity document, TGNC communities of color face injustices similar to those that oppressed communities face: The specific issues that TGNC people of color face mirror those faced by broader communities of color in NYC: police brutality and harassment; racist and xenophobic immigration policies; lack of access to living wage employment, adequate affordable housing, quality education, and basic healthcare; and; the impacts of US imperialism and the so-called US “war on terrorism” being waged against people at home and abroad. These issues are compounded for TGNC people of color by the fact that homophobia and transphobia is so pervasive in society. As a result, our community is disproportionately represented in homeless shelters, in foster care agencies, in jails and prisons. (TransJustice, 2005) The Transgender, Gender Variant and Intersex Justice Project (TGIJP) is a </w:t>
      </w:r>
      <w:r w:rsidRPr="0002751B">
        <w:rPr>
          <w:rStyle w:val="StyleUnderline"/>
          <w:highlight w:val="cyan"/>
        </w:rPr>
        <w:t>legal</w:t>
      </w:r>
      <w:r w:rsidRPr="0002751B">
        <w:rPr>
          <w:rStyle w:val="StyleUnderline"/>
        </w:rPr>
        <w:t xml:space="preserve"> services and community</w:t>
      </w:r>
      <w:r>
        <w:rPr>
          <w:rStyle w:val="StyleUnderline"/>
        </w:rPr>
        <w:t xml:space="preserve"> </w:t>
      </w:r>
      <w:r w:rsidRPr="0002751B">
        <w:rPr>
          <w:rStyle w:val="StyleUnderline"/>
          <w:highlight w:val="cyan"/>
        </w:rPr>
        <w:t>organizing</w:t>
      </w:r>
      <w:r w:rsidRPr="006B503D">
        <w:rPr>
          <w:sz w:val="16"/>
        </w:rPr>
        <w:t xml:space="preserve"> project that is primarily led and run by TGNC people of color and that prioritizes the leadership of TGI prisoners and former prisoners. According to its mission statement, TGIJP </w:t>
      </w:r>
      <w:r w:rsidRPr="0002751B">
        <w:rPr>
          <w:rStyle w:val="StyleUnderline"/>
          <w:highlight w:val="cyan"/>
        </w:rPr>
        <w:t xml:space="preserve">seeks to </w:t>
      </w:r>
      <w:r w:rsidRPr="0002751B">
        <w:rPr>
          <w:rStyle w:val="Emphasis"/>
          <w:highlight w:val="cyan"/>
        </w:rPr>
        <w:t>challenge</w:t>
      </w:r>
      <w:r w:rsidRPr="006B503D">
        <w:rPr>
          <w:sz w:val="16"/>
        </w:rPr>
        <w:t xml:space="preserve"> and end the human rights abuses committed against transgender, gender variant/ genderqueer and intersex (TGI) people in California prisons and beyond. </w:t>
      </w:r>
      <w:r w:rsidRPr="0002751B">
        <w:rPr>
          <w:sz w:val="16"/>
        </w:rPr>
        <w:t>Recognizing that poverty borne from profound and pervasive discrimination and marginalization of TGI people is a major underlying cause of why TGI people end up in prison, TGIJP addresses human rights abuses against TGI prisoners through strategies that effect systemic change</w:t>
      </w:r>
      <w:r w:rsidRPr="006B503D">
        <w:rPr>
          <w:sz w:val="16"/>
        </w:rPr>
        <w:t xml:space="preserve">.…Because of </w:t>
      </w:r>
      <w:r w:rsidRPr="0002751B">
        <w:rPr>
          <w:rStyle w:val="StyleUnderline"/>
          <w:highlight w:val="cyan"/>
        </w:rPr>
        <w:t>the</w:t>
      </w:r>
      <w:r w:rsidRPr="0002751B">
        <w:rPr>
          <w:rStyle w:val="StyleUnderline"/>
        </w:rPr>
        <w:t xml:space="preserve"> profound and complex </w:t>
      </w:r>
      <w:r w:rsidRPr="0002751B">
        <w:rPr>
          <w:rStyle w:val="StyleUnderline"/>
          <w:highlight w:val="cyan"/>
        </w:rPr>
        <w:t>impact</w:t>
      </w:r>
      <w:r w:rsidRPr="006B503D">
        <w:rPr>
          <w:sz w:val="16"/>
        </w:rPr>
        <w:t xml:space="preserve"> the prison industrial complex has had </w:t>
      </w:r>
      <w:r w:rsidRPr="0002751B">
        <w:rPr>
          <w:rStyle w:val="StyleUnderline"/>
          <w:highlight w:val="cyan"/>
        </w:rPr>
        <w:t>on the disabled</w:t>
      </w:r>
      <w:r w:rsidRPr="006B503D">
        <w:rPr>
          <w:sz w:val="16"/>
        </w:rPr>
        <w:t xml:space="preserve">, </w:t>
      </w:r>
      <w:r w:rsidRPr="0002751B">
        <w:rPr>
          <w:rStyle w:val="StyleUnderline"/>
        </w:rPr>
        <w:t>poor communities</w:t>
      </w:r>
      <w:r w:rsidRPr="006B503D">
        <w:rPr>
          <w:sz w:val="16"/>
        </w:rPr>
        <w:t xml:space="preserve">, </w:t>
      </w:r>
      <w:r w:rsidRPr="0002751B">
        <w:rPr>
          <w:rStyle w:val="StyleUnderline"/>
          <w:highlight w:val="cyan"/>
        </w:rPr>
        <w:t>communities of color and TGI communities</w:t>
      </w:r>
      <w:r w:rsidRPr="006B503D">
        <w:rPr>
          <w:sz w:val="16"/>
        </w:rPr>
        <w:t xml:space="preserve">, TGIJP operates </w:t>
      </w:r>
      <w:r w:rsidRPr="0002751B">
        <w:rPr>
          <w:rStyle w:val="StyleUnderline"/>
          <w:highlight w:val="cyan"/>
        </w:rPr>
        <w:t>at the intersections of race</w:t>
      </w:r>
      <w:r w:rsidRPr="006B503D">
        <w:rPr>
          <w:sz w:val="16"/>
        </w:rPr>
        <w:t xml:space="preserve">, </w:t>
      </w:r>
      <w:r w:rsidRPr="0002751B">
        <w:rPr>
          <w:rStyle w:val="StyleUnderline"/>
          <w:highlight w:val="cyan"/>
        </w:rPr>
        <w:t>gender</w:t>
      </w:r>
      <w:r w:rsidRPr="006B503D">
        <w:rPr>
          <w:sz w:val="16"/>
        </w:rPr>
        <w:t xml:space="preserve">, </w:t>
      </w:r>
      <w:r w:rsidRPr="0002751B">
        <w:rPr>
          <w:rStyle w:val="StyleUnderline"/>
          <w:highlight w:val="cyan"/>
        </w:rPr>
        <w:t>sex</w:t>
      </w:r>
      <w:r w:rsidRPr="006B503D">
        <w:rPr>
          <w:sz w:val="16"/>
        </w:rPr>
        <w:t xml:space="preserve">, </w:t>
      </w:r>
      <w:r w:rsidRPr="0002751B">
        <w:rPr>
          <w:rStyle w:val="StyleUnderline"/>
          <w:highlight w:val="cyan"/>
        </w:rPr>
        <w:t>class</w:t>
      </w:r>
      <w:r w:rsidRPr="006B503D">
        <w:rPr>
          <w:sz w:val="16"/>
        </w:rPr>
        <w:t xml:space="preserve">, </w:t>
      </w:r>
      <w:r w:rsidRPr="0002751B">
        <w:rPr>
          <w:rStyle w:val="StyleUnderline"/>
        </w:rPr>
        <w:t xml:space="preserve">sexual </w:t>
      </w:r>
      <w:r w:rsidRPr="0002751B">
        <w:rPr>
          <w:rStyle w:val="StyleUnderline"/>
          <w:highlight w:val="cyan"/>
        </w:rPr>
        <w:t>orientation</w:t>
      </w:r>
      <w:r w:rsidRPr="006B503D">
        <w:rPr>
          <w:sz w:val="16"/>
        </w:rPr>
        <w:t xml:space="preserve">, </w:t>
      </w:r>
      <w:r w:rsidRPr="0002751B">
        <w:rPr>
          <w:rStyle w:val="StyleUnderline"/>
          <w:highlight w:val="cyan"/>
        </w:rPr>
        <w:t>intersexuality</w:t>
      </w:r>
      <w:r w:rsidRPr="006B503D">
        <w:rPr>
          <w:sz w:val="16"/>
        </w:rPr>
        <w:t xml:space="preserve">, </w:t>
      </w:r>
      <w:r w:rsidRPr="0002751B">
        <w:rPr>
          <w:rStyle w:val="StyleUnderline"/>
          <w:highlight w:val="cyan"/>
        </w:rPr>
        <w:t>and ability</w:t>
      </w:r>
      <w:r w:rsidRPr="006B503D">
        <w:rPr>
          <w:sz w:val="16"/>
        </w:rPr>
        <w:t>, among others. (TGIJP, 2007)</w:t>
      </w:r>
    </w:p>
    <w:p w14:paraId="0FBBCCC7" w14:textId="77777777" w:rsidR="00E32951" w:rsidRPr="00A159E6" w:rsidRDefault="00E32951" w:rsidP="00E32951">
      <w:pPr>
        <w:rPr>
          <w:sz w:val="16"/>
        </w:rPr>
      </w:pPr>
      <w:r w:rsidRPr="006B503D">
        <w:rPr>
          <w:rStyle w:val="StyleUnderline"/>
        </w:rPr>
        <w:t>During a period of time when</w:t>
      </w:r>
      <w:r w:rsidRPr="006B503D">
        <w:rPr>
          <w:sz w:val="16"/>
        </w:rPr>
        <w:t xml:space="preserve"> U.S. </w:t>
      </w:r>
      <w:r w:rsidRPr="006B503D">
        <w:rPr>
          <w:rStyle w:val="Emphasis"/>
          <w:highlight w:val="cyan"/>
        </w:rPr>
        <w:t>imperialism</w:t>
      </w:r>
      <w:r w:rsidRPr="006B503D">
        <w:rPr>
          <w:sz w:val="16"/>
          <w:highlight w:val="cyan"/>
        </w:rPr>
        <w:t xml:space="preserve"> </w:t>
      </w:r>
      <w:r w:rsidRPr="006B503D">
        <w:rPr>
          <w:rStyle w:val="StyleUnderline"/>
          <w:highlight w:val="cyan"/>
        </w:rPr>
        <w:t>and</w:t>
      </w:r>
      <w:r w:rsidRPr="006B503D">
        <w:rPr>
          <w:sz w:val="16"/>
          <w:highlight w:val="cyan"/>
        </w:rPr>
        <w:t xml:space="preserve"> </w:t>
      </w:r>
      <w:r w:rsidRPr="006B503D">
        <w:rPr>
          <w:rStyle w:val="Emphasis"/>
          <w:highlight w:val="cyan"/>
        </w:rPr>
        <w:t>corporate power</w:t>
      </w:r>
      <w:r w:rsidRPr="006B503D">
        <w:rPr>
          <w:sz w:val="16"/>
        </w:rPr>
        <w:t xml:space="preserve"> </w:t>
      </w:r>
      <w:r w:rsidRPr="006B503D">
        <w:rPr>
          <w:rStyle w:val="StyleUnderline"/>
        </w:rPr>
        <w:t xml:space="preserve">continue to </w:t>
      </w:r>
      <w:r w:rsidRPr="006B503D">
        <w:rPr>
          <w:rStyle w:val="StyleUnderline"/>
          <w:highlight w:val="cyan"/>
        </w:rPr>
        <w:t>destroy communities</w:t>
      </w:r>
      <w:r w:rsidRPr="006B503D">
        <w:rPr>
          <w:rStyle w:val="StyleUnderline"/>
        </w:rPr>
        <w:t xml:space="preserve"> and lives </w:t>
      </w:r>
      <w:r w:rsidRPr="006B503D">
        <w:rPr>
          <w:rStyle w:val="StyleUnderline"/>
          <w:highlight w:val="cyan"/>
        </w:rPr>
        <w:t xml:space="preserve">on a </w:t>
      </w:r>
      <w:r w:rsidRPr="006B503D">
        <w:rPr>
          <w:rStyle w:val="Emphasis"/>
          <w:highlight w:val="cyan"/>
        </w:rPr>
        <w:t>global scale</w:t>
      </w:r>
      <w:r w:rsidRPr="006B503D">
        <w:rPr>
          <w:sz w:val="16"/>
        </w:rPr>
        <w:t xml:space="preserve">, </w:t>
      </w:r>
      <w:r w:rsidRPr="006B503D">
        <w:rPr>
          <w:rStyle w:val="StyleUnderline"/>
        </w:rPr>
        <w:t xml:space="preserve">as </w:t>
      </w:r>
      <w:r w:rsidRPr="006B503D">
        <w:rPr>
          <w:rStyle w:val="StyleUnderline"/>
          <w:highlight w:val="cyan"/>
        </w:rPr>
        <w:t>TGNC people</w:t>
      </w:r>
      <w:r w:rsidRPr="006B503D">
        <w:rPr>
          <w:rStyle w:val="StyleUnderline"/>
        </w:rPr>
        <w:t xml:space="preserve"> within the</w:t>
      </w:r>
      <w:r w:rsidRPr="006B503D">
        <w:rPr>
          <w:sz w:val="16"/>
        </w:rPr>
        <w:t xml:space="preserve"> </w:t>
      </w:r>
      <w:r w:rsidRPr="006B503D">
        <w:rPr>
          <w:rStyle w:val="Emphasis"/>
        </w:rPr>
        <w:t>U</w:t>
      </w:r>
      <w:r w:rsidRPr="006B503D">
        <w:rPr>
          <w:sz w:val="16"/>
        </w:rPr>
        <w:t xml:space="preserve">nited </w:t>
      </w:r>
      <w:r w:rsidRPr="006B503D">
        <w:rPr>
          <w:rStyle w:val="Emphasis"/>
        </w:rPr>
        <w:t>S</w:t>
      </w:r>
      <w:r w:rsidRPr="006B503D">
        <w:rPr>
          <w:sz w:val="16"/>
        </w:rPr>
        <w:t xml:space="preserve">tates, </w:t>
      </w:r>
      <w:r w:rsidRPr="006B503D">
        <w:rPr>
          <w:rStyle w:val="StyleUnderline"/>
        </w:rPr>
        <w:t xml:space="preserve">we </w:t>
      </w:r>
      <w:r w:rsidRPr="006B503D">
        <w:rPr>
          <w:rStyle w:val="StyleUnderline"/>
          <w:highlight w:val="cyan"/>
        </w:rPr>
        <w:t>have a responsibility to act in solidarity</w:t>
      </w:r>
      <w:r w:rsidRPr="006B503D">
        <w:rPr>
          <w:rStyle w:val="StyleUnderline"/>
        </w:rPr>
        <w:t xml:space="preserve"> with global struggles and act in solidarity or </w:t>
      </w:r>
      <w:r w:rsidRPr="006B503D">
        <w:rPr>
          <w:rStyle w:val="StyleUnderline"/>
          <w:highlight w:val="cyan"/>
        </w:rPr>
        <w:t>as</w:t>
      </w:r>
      <w:r w:rsidRPr="006B503D">
        <w:rPr>
          <w:rStyle w:val="StyleUnderline"/>
        </w:rPr>
        <w:t xml:space="preserve"> a </w:t>
      </w:r>
      <w:r w:rsidRPr="006B503D">
        <w:rPr>
          <w:rStyle w:val="StyleUnderline"/>
          <w:highlight w:val="cyan"/>
        </w:rPr>
        <w:t xml:space="preserve">part of </w:t>
      </w:r>
      <w:r w:rsidRPr="006B503D">
        <w:rPr>
          <w:rStyle w:val="Emphasis"/>
          <w:highlight w:val="cyan"/>
        </w:rPr>
        <w:t>broader</w:t>
      </w:r>
      <w:r w:rsidRPr="006B503D">
        <w:rPr>
          <w:rStyle w:val="StyleUnderline"/>
        </w:rPr>
        <w:t xml:space="preserve"> domestic </w:t>
      </w:r>
      <w:r w:rsidRPr="006B503D">
        <w:rPr>
          <w:rStyle w:val="Emphasis"/>
          <w:highlight w:val="cyan"/>
        </w:rPr>
        <w:t>struggles</w:t>
      </w:r>
      <w:r w:rsidRPr="006B503D">
        <w:rPr>
          <w:sz w:val="16"/>
          <w:highlight w:val="cyan"/>
        </w:rPr>
        <w:t xml:space="preserve"> </w:t>
      </w:r>
      <w:r w:rsidRPr="006B503D">
        <w:rPr>
          <w:rStyle w:val="StyleUnderline"/>
          <w:highlight w:val="cyan"/>
        </w:rPr>
        <w:t xml:space="preserve">for social and </w:t>
      </w:r>
      <w:r w:rsidRPr="006B503D">
        <w:rPr>
          <w:rStyle w:val="Emphasis"/>
          <w:highlight w:val="cyan"/>
        </w:rPr>
        <w:t>economic injustice</w:t>
      </w:r>
      <w:r w:rsidRPr="006B503D">
        <w:rPr>
          <w:sz w:val="16"/>
        </w:rPr>
        <w:t>.</w:t>
      </w:r>
    </w:p>
    <w:p w14:paraId="32ABA032" w14:textId="77777777" w:rsidR="00E32951" w:rsidRPr="0036383B" w:rsidRDefault="00E32951" w:rsidP="00E32951">
      <w:pPr>
        <w:pStyle w:val="Heading4"/>
      </w:pPr>
      <w:r>
        <w:t xml:space="preserve">Anything else </w:t>
      </w:r>
      <w:r>
        <w:rPr>
          <w:u w:val="single"/>
        </w:rPr>
        <w:t>diverges</w:t>
      </w:r>
      <w:r>
        <w:t xml:space="preserve"> from the realities of oppression and requirements of trans activists.</w:t>
      </w:r>
    </w:p>
    <w:p w14:paraId="7D2D76F3" w14:textId="77777777" w:rsidR="00E32951" w:rsidRDefault="00E32951" w:rsidP="00E32951">
      <w:r w:rsidRPr="006F0BF0">
        <w:rPr>
          <w:rStyle w:val="Style13ptBold"/>
        </w:rPr>
        <w:t>Wuest, 22</w:t>
      </w:r>
      <w:r>
        <w:t>—Assistant Professor of Politics at Mount Holyoke College (Joanna, “After Liberation: Sex, Social Movements, and Capital Since the New Left,” Polity Volume 54, Number 3, July 2022, dml)</w:t>
      </w:r>
    </w:p>
    <w:p w14:paraId="543951D8" w14:textId="77777777" w:rsidR="00E32951" w:rsidRPr="0036383B" w:rsidRDefault="00E32951" w:rsidP="00E32951">
      <w:pPr>
        <w:rPr>
          <w:sz w:val="14"/>
        </w:rPr>
      </w:pPr>
      <w:r w:rsidRPr="0036383B">
        <w:rPr>
          <w:sz w:val="14"/>
        </w:rPr>
        <w:t xml:space="preserve">In the several years following the liberationists’ heyday, some small </w:t>
      </w:r>
      <w:r w:rsidRPr="000150A6">
        <w:rPr>
          <w:rStyle w:val="StyleUnderline"/>
          <w:highlight w:val="cyan"/>
        </w:rPr>
        <w:t>activist</w:t>
      </w:r>
      <w:r w:rsidRPr="0036383B">
        <w:rPr>
          <w:rStyle w:val="StyleUnderline"/>
        </w:rPr>
        <w:t xml:space="preserve"> and academic sects</w:t>
      </w:r>
      <w:r w:rsidRPr="0036383B">
        <w:rPr>
          <w:sz w:val="14"/>
        </w:rPr>
        <w:t xml:space="preserve"> attempted to resolve the New Left’s persistent tensions; however, they </w:t>
      </w:r>
      <w:r w:rsidRPr="0036383B">
        <w:rPr>
          <w:rStyle w:val="Emphasis"/>
        </w:rPr>
        <w:t>never broke free</w:t>
      </w:r>
      <w:r w:rsidRPr="0036383B">
        <w:rPr>
          <w:rStyle w:val="StyleUnderline"/>
        </w:rPr>
        <w:t xml:space="preserve"> from the undergirding logic that perpetuated such disputes over the </w:t>
      </w:r>
      <w:r w:rsidRPr="0036383B">
        <w:rPr>
          <w:rStyle w:val="Emphasis"/>
        </w:rPr>
        <w:t>most catalytically-oppressed subject</w:t>
      </w:r>
      <w:r w:rsidRPr="0036383B">
        <w:rPr>
          <w:rStyle w:val="StyleUnderline"/>
        </w:rPr>
        <w:t xml:space="preserve"> of social change</w:t>
      </w:r>
      <w:r w:rsidRPr="0036383B">
        <w:rPr>
          <w:sz w:val="14"/>
        </w:rPr>
        <w:t>. The short-lived Lavender Panthers, for instance, organized the gendered and racialized underclass (e.g., the poor, unhoused, and incarcerated) as a means of uniting disparate oppressed subjects thought to be capable of shaking capitalist society’s foundations.96 Others like the Combahee River Collective (CRC) adopted the logic of women’s liberation and intersected it with racial oppression, theorizing black lesbian feminist identity as a potent site of political struggle. They declared that their oppressed “position at the bottom” would enable “a clear leap into revolutionary action.”97</w:t>
      </w:r>
    </w:p>
    <w:p w14:paraId="3605B831" w14:textId="77777777" w:rsidR="00E32951" w:rsidRPr="0036383B" w:rsidRDefault="00E32951" w:rsidP="00E32951">
      <w:pPr>
        <w:rPr>
          <w:sz w:val="14"/>
        </w:rPr>
      </w:pPr>
      <w:r w:rsidRPr="0036383B">
        <w:rPr>
          <w:sz w:val="14"/>
        </w:rPr>
        <w:t xml:space="preserve">Like the lesbian separatists, the CRC saw the social construction of heterosexual masculinity as reinforcing male domination over women.98 They also found more solidarity with black men than they did their white lesbian counterparts as they believed that, “[o]ur situation as Black people necessitates that we have solidarity around the fact of race, which white women of course do not need to have with white men, unless it is their negative solidarity as racial oppressors.”99 While the CRC navigated a route around the identity deadlock by depicting discrete, interlocking modes of oppression, </w:t>
      </w:r>
      <w:r w:rsidRPr="0036383B">
        <w:rPr>
          <w:rStyle w:val="StyleUnderline"/>
        </w:rPr>
        <w:t xml:space="preserve">they </w:t>
      </w:r>
      <w:r w:rsidRPr="000150A6">
        <w:rPr>
          <w:rStyle w:val="StyleUnderline"/>
          <w:highlight w:val="cyan"/>
        </w:rPr>
        <w:t xml:space="preserve">remained </w:t>
      </w:r>
      <w:r w:rsidRPr="000150A6">
        <w:rPr>
          <w:rStyle w:val="Emphasis"/>
          <w:highlight w:val="cyan"/>
        </w:rPr>
        <w:t>mired</w:t>
      </w:r>
      <w:r w:rsidRPr="0036383B">
        <w:rPr>
          <w:rStyle w:val="Emphasis"/>
        </w:rPr>
        <w:t xml:space="preserve"> in deliberation</w:t>
      </w:r>
      <w:r w:rsidRPr="0036383B">
        <w:rPr>
          <w:rStyle w:val="StyleUnderline"/>
        </w:rPr>
        <w:t xml:space="preserve"> </w:t>
      </w:r>
      <w:r w:rsidRPr="000150A6">
        <w:rPr>
          <w:rStyle w:val="StyleUnderline"/>
          <w:highlight w:val="cyan"/>
        </w:rPr>
        <w:t>over which manifestations</w:t>
      </w:r>
      <w:r w:rsidRPr="0036383B">
        <w:rPr>
          <w:rStyle w:val="StyleUnderline"/>
        </w:rPr>
        <w:t xml:space="preserve"> of oppression </w:t>
      </w:r>
      <w:r w:rsidRPr="000150A6">
        <w:rPr>
          <w:rStyle w:val="StyleUnderline"/>
          <w:highlight w:val="cyan"/>
        </w:rPr>
        <w:t xml:space="preserve">were </w:t>
      </w:r>
      <w:r w:rsidRPr="000150A6">
        <w:rPr>
          <w:rStyle w:val="Emphasis"/>
          <w:highlight w:val="cyan"/>
        </w:rPr>
        <w:t>prior</w:t>
      </w:r>
      <w:r w:rsidRPr="0036383B">
        <w:rPr>
          <w:rStyle w:val="StyleUnderline"/>
        </w:rPr>
        <w:t xml:space="preserve"> to others</w:t>
      </w:r>
      <w:r w:rsidRPr="0036383B">
        <w:rPr>
          <w:sz w:val="14"/>
        </w:rPr>
        <w:t xml:space="preserve">, </w:t>
      </w:r>
      <w:r w:rsidRPr="0036383B">
        <w:rPr>
          <w:rStyle w:val="StyleUnderline"/>
        </w:rPr>
        <w:t xml:space="preserve">which ones </w:t>
      </w:r>
      <w:r w:rsidRPr="000150A6">
        <w:rPr>
          <w:rStyle w:val="Emphasis"/>
          <w:highlight w:val="cyan"/>
        </w:rPr>
        <w:t>extended</w:t>
      </w:r>
      <w:r w:rsidRPr="000150A6">
        <w:rPr>
          <w:rStyle w:val="StyleUnderline"/>
          <w:highlight w:val="cyan"/>
        </w:rPr>
        <w:t xml:space="preserve"> from</w:t>
      </w:r>
      <w:r w:rsidRPr="0036383B">
        <w:rPr>
          <w:rStyle w:val="StyleUnderline"/>
        </w:rPr>
        <w:t xml:space="preserve"> or were </w:t>
      </w:r>
      <w:r w:rsidRPr="0036383B">
        <w:rPr>
          <w:rStyle w:val="Emphasis"/>
        </w:rPr>
        <w:t>perpetuated</w:t>
      </w:r>
      <w:r w:rsidRPr="0036383B">
        <w:rPr>
          <w:rStyle w:val="StyleUnderline"/>
        </w:rPr>
        <w:t xml:space="preserve"> by </w:t>
      </w:r>
      <w:r w:rsidRPr="000150A6">
        <w:rPr>
          <w:rStyle w:val="StyleUnderline"/>
          <w:highlight w:val="cyan"/>
        </w:rPr>
        <w:t>others</w:t>
      </w:r>
      <w:r w:rsidRPr="0036383B">
        <w:rPr>
          <w:sz w:val="14"/>
        </w:rPr>
        <w:t xml:space="preserve">, </w:t>
      </w:r>
      <w:r w:rsidRPr="000150A6">
        <w:rPr>
          <w:rStyle w:val="StyleUnderline"/>
          <w:highlight w:val="cyan"/>
        </w:rPr>
        <w:t>and</w:t>
      </w:r>
      <w:r w:rsidRPr="0036383B">
        <w:rPr>
          <w:sz w:val="14"/>
        </w:rPr>
        <w:t>—most importantly—</w:t>
      </w:r>
      <w:r w:rsidRPr="000150A6">
        <w:rPr>
          <w:rStyle w:val="StyleUnderline"/>
          <w:highlight w:val="cyan"/>
        </w:rPr>
        <w:t xml:space="preserve">how a </w:t>
      </w:r>
      <w:r w:rsidRPr="000150A6">
        <w:rPr>
          <w:rStyle w:val="Emphasis"/>
          <w:highlight w:val="cyan"/>
        </w:rPr>
        <w:t>political program</w:t>
      </w:r>
      <w:r w:rsidRPr="0036383B">
        <w:rPr>
          <w:rStyle w:val="StyleUnderline"/>
        </w:rPr>
        <w:t xml:space="preserve"> that might enact systemic transformation </w:t>
      </w:r>
      <w:r w:rsidRPr="000150A6">
        <w:rPr>
          <w:rStyle w:val="StyleUnderline"/>
          <w:highlight w:val="cyan"/>
        </w:rPr>
        <w:t xml:space="preserve">could be </w:t>
      </w:r>
      <w:r w:rsidRPr="000150A6">
        <w:rPr>
          <w:rStyle w:val="Emphasis"/>
          <w:highlight w:val="cyan"/>
        </w:rPr>
        <w:t>drawn out</w:t>
      </w:r>
      <w:r w:rsidRPr="0036383B">
        <w:rPr>
          <w:rStyle w:val="StyleUnderline"/>
        </w:rPr>
        <w:t xml:space="preserve"> from such speculation</w:t>
      </w:r>
      <w:r w:rsidRPr="0036383B">
        <w:rPr>
          <w:sz w:val="14"/>
        </w:rPr>
        <w:t>.100</w:t>
      </w:r>
    </w:p>
    <w:p w14:paraId="1477F8C9" w14:textId="77777777" w:rsidR="00E32951" w:rsidRPr="0036383B" w:rsidRDefault="00E32951" w:rsidP="00E32951">
      <w:pPr>
        <w:rPr>
          <w:sz w:val="14"/>
        </w:rPr>
      </w:pPr>
      <w:r w:rsidRPr="0036383B">
        <w:rPr>
          <w:sz w:val="14"/>
        </w:rPr>
        <w:t xml:space="preserve">Though laudable in their attention to those marginalized both within radical circles and civil society, these liberationists championed a distinctly New Left conception of class.101 The Lavender Panthers were typical in treating class not as a relation linking laborers to capitalists, but instead a proxy term for poverty and precarity. While that conception accurately describes some specific patterns of immiseration, it is also ironically the definition which informed the era’s liberal means-testing and narrowly poverty-centric Great Society programs.102 Today’s </w:t>
      </w:r>
      <w:r w:rsidRPr="0036383B">
        <w:rPr>
          <w:rStyle w:val="StyleUnderline"/>
        </w:rPr>
        <w:t>social movements perpetuate this view of class</w:t>
      </w:r>
      <w:r w:rsidRPr="0036383B">
        <w:rPr>
          <w:sz w:val="14"/>
        </w:rPr>
        <w:t xml:space="preserve">—one </w:t>
      </w:r>
      <w:r w:rsidRPr="000150A6">
        <w:rPr>
          <w:rStyle w:val="Emphasis"/>
          <w:highlight w:val="cyan"/>
        </w:rPr>
        <w:t>unmoored</w:t>
      </w:r>
      <w:r w:rsidRPr="000150A6">
        <w:rPr>
          <w:rStyle w:val="StyleUnderline"/>
          <w:highlight w:val="cyan"/>
        </w:rPr>
        <w:t xml:space="preserve"> from</w:t>
      </w:r>
      <w:r w:rsidRPr="0036383B">
        <w:rPr>
          <w:rStyle w:val="StyleUnderline"/>
        </w:rPr>
        <w:t xml:space="preserve"> the structural roots of </w:t>
      </w:r>
      <w:r w:rsidRPr="000150A6">
        <w:rPr>
          <w:rStyle w:val="Emphasis"/>
        </w:rPr>
        <w:t xml:space="preserve">unbridled </w:t>
      </w:r>
      <w:r w:rsidRPr="000150A6">
        <w:rPr>
          <w:rStyle w:val="Emphasis"/>
          <w:highlight w:val="cyan"/>
        </w:rPr>
        <w:t>corporate power</w:t>
      </w:r>
      <w:r w:rsidRPr="0036383B">
        <w:rPr>
          <w:rStyle w:val="StyleUnderline"/>
        </w:rPr>
        <w:t xml:space="preserve"> and its attendant inequalities</w:t>
      </w:r>
      <w:r w:rsidRPr="0036383B">
        <w:rPr>
          <w:sz w:val="14"/>
        </w:rPr>
        <w:t xml:space="preserve">. The Trans People of Color Coalition and the Human Rights Campaign exemplified liberation’s latter-day contradictions in a recent report on the epidemic of violence incurred by POC transwomen.103 These </w:t>
      </w:r>
      <w:r w:rsidRPr="0036383B">
        <w:rPr>
          <w:rStyle w:val="StyleUnderline"/>
        </w:rPr>
        <w:t xml:space="preserve">organizations cast POC transwomen as society’s most oppressed and precarious while acknowledging that </w:t>
      </w:r>
      <w:r w:rsidRPr="000150A6">
        <w:rPr>
          <w:rStyle w:val="Emphasis"/>
          <w:highlight w:val="cyan"/>
        </w:rPr>
        <w:t>inequities</w:t>
      </w:r>
      <w:r w:rsidRPr="0036383B">
        <w:rPr>
          <w:rStyle w:val="StyleUnderline"/>
        </w:rPr>
        <w:t xml:space="preserve"> in healthcare</w:t>
      </w:r>
      <w:r w:rsidRPr="0036383B">
        <w:rPr>
          <w:sz w:val="14"/>
        </w:rPr>
        <w:t xml:space="preserve">, </w:t>
      </w:r>
      <w:r w:rsidRPr="0036383B">
        <w:rPr>
          <w:rStyle w:val="StyleUnderline"/>
        </w:rPr>
        <w:t>housing</w:t>
      </w:r>
      <w:r w:rsidRPr="0036383B">
        <w:rPr>
          <w:sz w:val="14"/>
        </w:rPr>
        <w:t xml:space="preserve">, </w:t>
      </w:r>
      <w:r w:rsidRPr="0036383B">
        <w:rPr>
          <w:rStyle w:val="StyleUnderline"/>
        </w:rPr>
        <w:t>wages</w:t>
      </w:r>
      <w:r w:rsidRPr="0036383B">
        <w:rPr>
          <w:sz w:val="14"/>
        </w:rPr>
        <w:t xml:space="preserve">, </w:t>
      </w:r>
      <w:r w:rsidRPr="0036383B">
        <w:rPr>
          <w:rStyle w:val="StyleUnderline"/>
        </w:rPr>
        <w:t xml:space="preserve">and discrimination could </w:t>
      </w:r>
      <w:r w:rsidRPr="000150A6">
        <w:rPr>
          <w:rStyle w:val="Emphasis"/>
          <w:highlight w:val="cyan"/>
        </w:rPr>
        <w:t>sufficiently explain</w:t>
      </w:r>
      <w:r w:rsidRPr="0036383B">
        <w:rPr>
          <w:rStyle w:val="StyleUnderline"/>
        </w:rPr>
        <w:t xml:space="preserve"> such </w:t>
      </w:r>
      <w:r w:rsidRPr="000150A6">
        <w:rPr>
          <w:rStyle w:val="StyleUnderline"/>
          <w:highlight w:val="cyan"/>
        </w:rPr>
        <w:t>disproportionate harms</w:t>
      </w:r>
      <w:r w:rsidRPr="000150A6">
        <w:rPr>
          <w:sz w:val="14"/>
          <w:highlight w:val="cyan"/>
        </w:rPr>
        <w:t>.</w:t>
      </w:r>
      <w:r w:rsidRPr="0036383B">
        <w:rPr>
          <w:sz w:val="14"/>
        </w:rPr>
        <w:t xml:space="preserve"> </w:t>
      </w:r>
      <w:r w:rsidRPr="0036383B">
        <w:rPr>
          <w:rStyle w:val="StyleUnderline"/>
        </w:rPr>
        <w:t>Yet</w:t>
      </w:r>
      <w:r w:rsidRPr="0036383B">
        <w:rPr>
          <w:sz w:val="14"/>
        </w:rPr>
        <w:t xml:space="preserve">, </w:t>
      </w:r>
      <w:r w:rsidRPr="0036383B">
        <w:rPr>
          <w:rStyle w:val="StyleUnderline"/>
        </w:rPr>
        <w:t xml:space="preserve">these organizations remain not only </w:t>
      </w:r>
      <w:r w:rsidRPr="000150A6">
        <w:rPr>
          <w:rStyle w:val="Emphasis"/>
        </w:rPr>
        <w:t>ideologically averse</w:t>
      </w:r>
      <w:r w:rsidRPr="0036383B">
        <w:rPr>
          <w:rStyle w:val="StyleUnderline"/>
        </w:rPr>
        <w:t xml:space="preserve"> to a labor-centric approach with the requisite leverage to achieve </w:t>
      </w:r>
      <w:r w:rsidRPr="000150A6">
        <w:rPr>
          <w:rStyle w:val="Emphasis"/>
        </w:rPr>
        <w:t>public goods reforms</w:t>
      </w:r>
      <w:r w:rsidRPr="0036383B">
        <w:rPr>
          <w:sz w:val="14"/>
        </w:rPr>
        <w:t xml:space="preserve"> like single-payer healthcare and public housing, </w:t>
      </w:r>
      <w:r w:rsidRPr="0036383B">
        <w:rPr>
          <w:rStyle w:val="StyleUnderline"/>
        </w:rPr>
        <w:t>but</w:t>
      </w:r>
      <w:r w:rsidRPr="0036383B">
        <w:rPr>
          <w:sz w:val="14"/>
        </w:rPr>
        <w:t xml:space="preserve"> they </w:t>
      </w:r>
      <w:r w:rsidRPr="0036383B">
        <w:rPr>
          <w:rStyle w:val="StyleUnderline"/>
        </w:rPr>
        <w:t>have</w:t>
      </w:r>
      <w:r w:rsidRPr="0036383B">
        <w:rPr>
          <w:sz w:val="14"/>
        </w:rPr>
        <w:t xml:space="preserve"> also </w:t>
      </w:r>
      <w:r w:rsidRPr="0036383B">
        <w:rPr>
          <w:rStyle w:val="StyleUnderline"/>
        </w:rPr>
        <w:t>evolved</w:t>
      </w:r>
      <w:r w:rsidRPr="0036383B">
        <w:rPr>
          <w:sz w:val="14"/>
        </w:rPr>
        <w:t xml:space="preserve"> in the neoliberal era </w:t>
      </w:r>
      <w:r w:rsidRPr="0036383B">
        <w:rPr>
          <w:rStyle w:val="StyleUnderline"/>
        </w:rPr>
        <w:t xml:space="preserve">as </w:t>
      </w:r>
      <w:r w:rsidRPr="000150A6">
        <w:rPr>
          <w:rStyle w:val="Emphasis"/>
        </w:rPr>
        <w:t>dependent</w:t>
      </w:r>
      <w:r w:rsidRPr="0036383B">
        <w:rPr>
          <w:rStyle w:val="StyleUnderline"/>
        </w:rPr>
        <w:t xml:space="preserve"> upon wealthy</w:t>
      </w:r>
      <w:r w:rsidRPr="0036383B">
        <w:rPr>
          <w:sz w:val="14"/>
        </w:rPr>
        <w:t xml:space="preserve"> individual and corporate </w:t>
      </w:r>
      <w:r w:rsidRPr="0036383B">
        <w:rPr>
          <w:rStyle w:val="StyleUnderline"/>
        </w:rPr>
        <w:t xml:space="preserve">donors which </w:t>
      </w:r>
      <w:r w:rsidRPr="000150A6">
        <w:rPr>
          <w:rStyle w:val="Emphasis"/>
        </w:rPr>
        <w:t>actively thwart</w:t>
      </w:r>
      <w:r w:rsidRPr="0036383B">
        <w:rPr>
          <w:rStyle w:val="StyleUnderline"/>
        </w:rPr>
        <w:t xml:space="preserve"> such aims</w:t>
      </w:r>
      <w:r w:rsidRPr="0036383B">
        <w:rPr>
          <w:sz w:val="14"/>
        </w:rPr>
        <w:t>.104</w:t>
      </w:r>
    </w:p>
    <w:p w14:paraId="598FE759" w14:textId="77777777" w:rsidR="00E32951" w:rsidRPr="0036383B" w:rsidRDefault="00E32951" w:rsidP="00E32951">
      <w:pPr>
        <w:rPr>
          <w:sz w:val="14"/>
        </w:rPr>
      </w:pPr>
      <w:r w:rsidRPr="0036383B">
        <w:rPr>
          <w:sz w:val="14"/>
        </w:rPr>
        <w:t xml:space="preserve">Since Firestone’s original writings, </w:t>
      </w:r>
      <w:r w:rsidRPr="0036383B">
        <w:rPr>
          <w:rStyle w:val="StyleUnderline"/>
        </w:rPr>
        <w:t xml:space="preserve">liberationist proposals for eradicating inegalitarian features of social reproduction have </w:t>
      </w:r>
      <w:r w:rsidRPr="000150A6">
        <w:rPr>
          <w:rStyle w:val="StyleUnderline"/>
        </w:rPr>
        <w:t>been largely beholden to</w:t>
      </w:r>
      <w:r w:rsidRPr="0036383B">
        <w:rPr>
          <w:rStyle w:val="StyleUnderline"/>
        </w:rPr>
        <w:t xml:space="preserve"> </w:t>
      </w:r>
      <w:r w:rsidRPr="000150A6">
        <w:rPr>
          <w:rStyle w:val="Emphasis"/>
        </w:rPr>
        <w:t>state-phobic</w:t>
      </w:r>
      <w:r w:rsidRPr="0036383B">
        <w:rPr>
          <w:rStyle w:val="StyleUnderline"/>
        </w:rPr>
        <w:t xml:space="preserve"> and </w:t>
      </w:r>
      <w:r w:rsidRPr="000150A6">
        <w:rPr>
          <w:rStyle w:val="Emphasis"/>
        </w:rPr>
        <w:t>voluntarist interventions</w:t>
      </w:r>
      <w:r w:rsidRPr="0036383B">
        <w:rPr>
          <w:sz w:val="14"/>
        </w:rPr>
        <w:t xml:space="preserve">.105 At the RPCC, lesbian feminist organizers drafted a statement calling for the destruction of the nuclear family, expanded communal childcare practices, and the establishment of a women’s militia for self-defense.106 Tellingly, one of the complaints of this group was that convention leaders had revised the demand as one for state-funded childcare.107 Today, the notion that “care work”—that is, the unpaid or low-paid work caring for children, the elderly, infirm, and disabled often performed by racialized and gendered workers—ought to be provided through robust state spending and labor protections is a sign that these New Left ideas are not hegemonic.108 However, </w:t>
      </w:r>
      <w:r w:rsidRPr="0036383B">
        <w:rPr>
          <w:rStyle w:val="StyleUnderline"/>
        </w:rPr>
        <w:t xml:space="preserve">an </w:t>
      </w:r>
      <w:r w:rsidRPr="000150A6">
        <w:rPr>
          <w:rStyle w:val="StyleUnderline"/>
          <w:highlight w:val="cyan"/>
        </w:rPr>
        <w:t>abolitionist sentiment that portrays the state as</w:t>
      </w:r>
      <w:r w:rsidRPr="0036383B">
        <w:rPr>
          <w:rStyle w:val="StyleUnderline"/>
        </w:rPr>
        <w:t xml:space="preserve"> almost </w:t>
      </w:r>
      <w:r w:rsidRPr="000150A6">
        <w:rPr>
          <w:rStyle w:val="StyleUnderline"/>
          <w:highlight w:val="cyan"/>
        </w:rPr>
        <w:t xml:space="preserve">totally repressive </w:t>
      </w:r>
      <w:r w:rsidRPr="000150A6">
        <w:rPr>
          <w:rStyle w:val="Emphasis"/>
          <w:highlight w:val="cyan"/>
        </w:rPr>
        <w:t>pervades</w:t>
      </w:r>
      <w:r w:rsidRPr="000150A6">
        <w:rPr>
          <w:rStyle w:val="Emphasis"/>
        </w:rPr>
        <w:t xml:space="preserve"> contemporary </w:t>
      </w:r>
      <w:r w:rsidRPr="000150A6">
        <w:rPr>
          <w:rStyle w:val="Emphasis"/>
          <w:highlight w:val="cyan"/>
        </w:rPr>
        <w:t>radical</w:t>
      </w:r>
      <w:r w:rsidRPr="000150A6">
        <w:rPr>
          <w:rStyle w:val="Emphasis"/>
        </w:rPr>
        <w:t xml:space="preserve"> intellectual discussions</w:t>
      </w:r>
      <w:r w:rsidRPr="0036383B">
        <w:rPr>
          <w:rStyle w:val="StyleUnderline"/>
        </w:rPr>
        <w:t xml:space="preserve"> and </w:t>
      </w:r>
      <w:r w:rsidRPr="000150A6">
        <w:rPr>
          <w:rStyle w:val="Emphasis"/>
          <w:highlight w:val="cyan"/>
        </w:rPr>
        <w:t>activist-led policy debates</w:t>
      </w:r>
      <w:r w:rsidRPr="0036383B">
        <w:rPr>
          <w:sz w:val="14"/>
        </w:rPr>
        <w:t>.109 For instance, law professor Dorothy Roberts (alongside a handful of child welfare reform nonprofits) has admonished that the inherently punitive foster care and child protective services system cannot be reformed.110 Working in the tradition of former BPP member and abolitionist thinker Angela Davis (notably, a student of Marcuse’s), Roberts has argued against this “family regulation system,” and has advocated for dismantling state programs and shifting resources “directly and non-coercively to parents and other family caregivers and care networks.”111</w:t>
      </w:r>
    </w:p>
    <w:p w14:paraId="00AB213F" w14:textId="77777777" w:rsidR="00E32951" w:rsidRPr="0036383B" w:rsidRDefault="00E32951" w:rsidP="00E32951">
      <w:pPr>
        <w:rPr>
          <w:sz w:val="14"/>
        </w:rPr>
      </w:pPr>
      <w:r w:rsidRPr="0036383B">
        <w:rPr>
          <w:rStyle w:val="StyleUnderline"/>
        </w:rPr>
        <w:t>Such debates</w:t>
      </w:r>
      <w:r w:rsidRPr="0036383B">
        <w:rPr>
          <w:sz w:val="14"/>
        </w:rPr>
        <w:t xml:space="preserve"> over abolition and the state </w:t>
      </w:r>
      <w:r w:rsidRPr="0036383B">
        <w:rPr>
          <w:rStyle w:val="StyleUnderline"/>
        </w:rPr>
        <w:t>have pit</w:t>
      </w:r>
      <w:r w:rsidRPr="0036383B">
        <w:rPr>
          <w:sz w:val="14"/>
        </w:rPr>
        <w:t xml:space="preserve"> New Left-inspired </w:t>
      </w:r>
      <w:r w:rsidRPr="0036383B">
        <w:rPr>
          <w:rStyle w:val="StyleUnderline"/>
        </w:rPr>
        <w:t xml:space="preserve">thinkers </w:t>
      </w:r>
      <w:r w:rsidRPr="000150A6">
        <w:rPr>
          <w:rStyle w:val="StyleUnderline"/>
          <w:highlight w:val="cyan"/>
        </w:rPr>
        <w:t>against</w:t>
      </w:r>
      <w:r w:rsidRPr="0036383B">
        <w:rPr>
          <w:rStyle w:val="StyleUnderline"/>
        </w:rPr>
        <w:t xml:space="preserve"> social democracy’s </w:t>
      </w:r>
      <w:r w:rsidRPr="000150A6">
        <w:rPr>
          <w:rStyle w:val="StyleUnderline"/>
          <w:highlight w:val="cyan"/>
        </w:rPr>
        <w:t>advocates</w:t>
      </w:r>
      <w:r w:rsidRPr="0036383B">
        <w:rPr>
          <w:sz w:val="14"/>
        </w:rPr>
        <w:t xml:space="preserve">, the latter of whom are </w:t>
      </w:r>
      <w:r w:rsidRPr="000150A6">
        <w:rPr>
          <w:rStyle w:val="Emphasis"/>
          <w:highlight w:val="cyan"/>
        </w:rPr>
        <w:t>suspicious</w:t>
      </w:r>
      <w:r w:rsidRPr="000150A6">
        <w:rPr>
          <w:rStyle w:val="StyleUnderline"/>
          <w:highlight w:val="cyan"/>
        </w:rPr>
        <w:t xml:space="preserve"> of </w:t>
      </w:r>
      <w:r w:rsidRPr="000150A6">
        <w:rPr>
          <w:rStyle w:val="StyleUnderline"/>
        </w:rPr>
        <w:t>rhetorical</w:t>
      </w:r>
      <w:r w:rsidRPr="0036383B">
        <w:rPr>
          <w:rStyle w:val="StyleUnderline"/>
        </w:rPr>
        <w:t xml:space="preserve"> and </w:t>
      </w:r>
      <w:r w:rsidRPr="000150A6">
        <w:rPr>
          <w:rStyle w:val="StyleUnderline"/>
          <w:highlight w:val="cyan"/>
        </w:rPr>
        <w:t>programmatic approaches</w:t>
      </w:r>
      <w:r w:rsidRPr="0036383B">
        <w:rPr>
          <w:rStyle w:val="StyleUnderline"/>
        </w:rPr>
        <w:t xml:space="preserve"> which focus on </w:t>
      </w:r>
      <w:r w:rsidRPr="000150A6">
        <w:rPr>
          <w:rStyle w:val="Emphasis"/>
          <w:highlight w:val="cyan"/>
        </w:rPr>
        <w:t>razing</w:t>
      </w:r>
      <w:r w:rsidRPr="0036383B">
        <w:rPr>
          <w:rStyle w:val="StyleUnderline"/>
        </w:rPr>
        <w:t xml:space="preserve"> albeit </w:t>
      </w:r>
      <w:r w:rsidRPr="000150A6">
        <w:rPr>
          <w:rStyle w:val="StyleUnderline"/>
          <w:highlight w:val="cyan"/>
        </w:rPr>
        <w:t>imperfect</w:t>
      </w:r>
      <w:r w:rsidRPr="0036383B">
        <w:rPr>
          <w:rStyle w:val="StyleUnderline"/>
        </w:rPr>
        <w:t xml:space="preserve"> and degraded state </w:t>
      </w:r>
      <w:r w:rsidRPr="000150A6">
        <w:rPr>
          <w:rStyle w:val="StyleUnderline"/>
          <w:highlight w:val="cyan"/>
        </w:rPr>
        <w:t xml:space="preserve">institutions at the </w:t>
      </w:r>
      <w:r w:rsidRPr="000150A6">
        <w:rPr>
          <w:rStyle w:val="Emphasis"/>
          <w:highlight w:val="cyan"/>
        </w:rPr>
        <w:t>exact moment</w:t>
      </w:r>
      <w:r w:rsidRPr="000150A6">
        <w:rPr>
          <w:rStyle w:val="StyleUnderline"/>
          <w:highlight w:val="cyan"/>
        </w:rPr>
        <w:t xml:space="preserve"> that </w:t>
      </w:r>
      <w:r w:rsidRPr="000150A6">
        <w:rPr>
          <w:rStyle w:val="Emphasis"/>
          <w:highlight w:val="cyan"/>
        </w:rPr>
        <w:t>corporate libertarians</w:t>
      </w:r>
      <w:r w:rsidRPr="0036383B">
        <w:rPr>
          <w:rStyle w:val="StyleUnderline"/>
        </w:rPr>
        <w:t xml:space="preserve"> have also </w:t>
      </w:r>
      <w:r w:rsidRPr="000150A6">
        <w:rPr>
          <w:rStyle w:val="StyleUnderline"/>
          <w:highlight w:val="cyan"/>
        </w:rPr>
        <w:t>placed them in their sights</w:t>
      </w:r>
      <w:r w:rsidRPr="0036383B">
        <w:rPr>
          <w:sz w:val="14"/>
        </w:rPr>
        <w:t xml:space="preserve">.112 Notably, </w:t>
      </w:r>
      <w:r w:rsidRPr="0036383B">
        <w:rPr>
          <w:rStyle w:val="StyleUnderline"/>
        </w:rPr>
        <w:t>the</w:t>
      </w:r>
      <w:r w:rsidRPr="0036383B">
        <w:rPr>
          <w:sz w:val="14"/>
        </w:rPr>
        <w:t xml:space="preserve"> Koch Industries-funded </w:t>
      </w:r>
      <w:r w:rsidRPr="000150A6">
        <w:rPr>
          <w:rStyle w:val="Emphasis"/>
        </w:rPr>
        <w:t>Cato Institute</w:t>
      </w:r>
      <w:r w:rsidRPr="0036383B">
        <w:rPr>
          <w:rStyle w:val="StyleUnderline"/>
        </w:rPr>
        <w:t xml:space="preserve"> has propagated a </w:t>
      </w:r>
      <w:r w:rsidRPr="000150A6">
        <w:rPr>
          <w:rStyle w:val="Emphasis"/>
        </w:rPr>
        <w:t>corresponding anti-statist reform</w:t>
      </w:r>
      <w:r w:rsidRPr="0036383B">
        <w:rPr>
          <w:sz w:val="14"/>
        </w:rPr>
        <w:t xml:space="preserve">, which would replace state programs with vouchers that would augment “community-oriented” options.113 This would expand the private nonprofit sphere’s role while undercutting the public’s ability to organize for better and more equitable benefits (i.e., the same strategy that Cato-backed “school choice” advocates used to reorient once-progressive charter school initiatives in a rightward direction).114 Again, this is not to say that all abolitionists eschew all state interventions at all moments. </w:t>
      </w:r>
      <w:r w:rsidRPr="0036383B">
        <w:rPr>
          <w:rStyle w:val="StyleUnderline"/>
        </w:rPr>
        <w:t xml:space="preserve">It is </w:t>
      </w:r>
      <w:r w:rsidRPr="000150A6">
        <w:rPr>
          <w:rStyle w:val="Emphasis"/>
        </w:rPr>
        <w:t>noteworthy</w:t>
      </w:r>
      <w:r w:rsidRPr="0036383B">
        <w:rPr>
          <w:sz w:val="14"/>
        </w:rPr>
        <w:t xml:space="preserve">, though, </w:t>
      </w:r>
      <w:r w:rsidRPr="0036383B">
        <w:rPr>
          <w:rStyle w:val="StyleUnderline"/>
        </w:rPr>
        <w:t xml:space="preserve">that this </w:t>
      </w:r>
      <w:r w:rsidRPr="000150A6">
        <w:rPr>
          <w:rStyle w:val="Emphasis"/>
        </w:rPr>
        <w:t>diminished faith</w:t>
      </w:r>
      <w:r w:rsidRPr="0036383B">
        <w:rPr>
          <w:rStyle w:val="StyleUnderline"/>
        </w:rPr>
        <w:t xml:space="preserve"> in reforming</w:t>
      </w:r>
      <w:r w:rsidRPr="0036383B">
        <w:rPr>
          <w:sz w:val="14"/>
        </w:rPr>
        <w:t xml:space="preserve"> what are undoubtedly inefficient, poorly-administered, and at times demeaning and violent state </w:t>
      </w:r>
      <w:r w:rsidRPr="0036383B">
        <w:rPr>
          <w:rStyle w:val="StyleUnderline"/>
        </w:rPr>
        <w:t xml:space="preserve">institutions </w:t>
      </w:r>
      <w:r w:rsidRPr="000150A6">
        <w:rPr>
          <w:rStyle w:val="Emphasis"/>
        </w:rPr>
        <w:t>persists</w:t>
      </w:r>
      <w:r w:rsidRPr="0036383B">
        <w:rPr>
          <w:sz w:val="14"/>
        </w:rPr>
        <w:t xml:space="preserve"> all the </w:t>
      </w:r>
      <w:r w:rsidRPr="0036383B">
        <w:rPr>
          <w:rStyle w:val="StyleUnderline"/>
        </w:rPr>
        <w:t xml:space="preserve">while a resurgent conservative coalition has </w:t>
      </w:r>
      <w:r w:rsidRPr="000150A6">
        <w:rPr>
          <w:rStyle w:val="Emphasis"/>
        </w:rPr>
        <w:t>mobilized</w:t>
      </w:r>
      <w:r w:rsidRPr="0036383B">
        <w:rPr>
          <w:rStyle w:val="StyleUnderline"/>
        </w:rPr>
        <w:t xml:space="preserve"> to finish the destruction of the welfare state</w:t>
      </w:r>
      <w:r w:rsidRPr="0036383B">
        <w:rPr>
          <w:sz w:val="14"/>
        </w:rPr>
        <w:t>.115</w:t>
      </w:r>
    </w:p>
    <w:p w14:paraId="40270E2E" w14:textId="77777777" w:rsidR="00E32951" w:rsidRPr="0036383B" w:rsidRDefault="00E32951" w:rsidP="00E32951">
      <w:pPr>
        <w:rPr>
          <w:sz w:val="14"/>
        </w:rPr>
      </w:pPr>
      <w:r w:rsidRPr="0036383B">
        <w:rPr>
          <w:sz w:val="14"/>
        </w:rPr>
        <w:t>Conclusion: Liberation’s Afterlives</w:t>
      </w:r>
    </w:p>
    <w:p w14:paraId="3557DF91" w14:textId="77777777" w:rsidR="00E32951" w:rsidRPr="0036383B" w:rsidRDefault="00E32951" w:rsidP="00E32951">
      <w:pPr>
        <w:rPr>
          <w:sz w:val="14"/>
        </w:rPr>
      </w:pPr>
      <w:r w:rsidRPr="0036383B">
        <w:rPr>
          <w:sz w:val="14"/>
        </w:rPr>
        <w:t>Just over a decade after Dennis Altman predicted the imminent annihilation of the sex binary, he traded his utopian prophecy for a more materialist mentality. By the 1980s, Altman had noticed the commercialization of non-normative sexual and gender identities, a phenomenon he called “the homosexualization of America.”116 He observed that younger Americans were becoming “less tied to traditional values than the old, and receptive to the new ideology of hedonism and ‘doing your own thing,” and that the new middle class’s consumerist practices had facilitated “moral and sexual experimentation.”117 Rather than seeing the 1970s conservative backlash which toppled a number of recently-won antidiscrimination ordinances as an omen, Altman marked the reaction as “a sign of conservative weakness rather than strength.”118 Considering the relative alacrity of LGBTQ+ civil rights wins thereafter, Altman was astonishingly prescient; so too was his realization that the accommodation of queer life was possible in a capitalist political economy.</w:t>
      </w:r>
    </w:p>
    <w:p w14:paraId="07288F5A" w14:textId="77777777" w:rsidR="00E32951" w:rsidRPr="000150A6" w:rsidRDefault="00E32951" w:rsidP="00E32951">
      <w:pPr>
        <w:rPr>
          <w:sz w:val="14"/>
          <w:szCs w:val="14"/>
        </w:rPr>
      </w:pPr>
      <w:r w:rsidRPr="0036383B">
        <w:rPr>
          <w:sz w:val="14"/>
        </w:rPr>
        <w:t>In this light, the New Left was at once pessimistic and triumphalist. Ironically, liberationist dreams of a post-scarcity society attended a burgeoning bipartisan consensus that the newly-won comforts of the New Deal order were themselves utopian. Taking organized labor and left-wing parties to present a buttress rather than a bludgeon to the existing order</w:t>
      </w:r>
      <w:r w:rsidRPr="000150A6">
        <w:rPr>
          <w:sz w:val="14"/>
          <w:szCs w:val="14"/>
        </w:rPr>
        <w:t>, liberationist political thinkers converged on an outlook that gazed beyond labor and work and longingly at the erotic and the militant. This philosophy took for granted the conditions that made possible the “golden age of capitalism,” thereby assuming the permanence of a state of affairs that had already had its first leg knocked out from underneath it. Within the decade, the once self-proclaimed radical movements for racial, gender, and sexual justice had largely disintegrated while those left standing mutated into an entrenched array of liberal nonprofits and purportedly “organic” community and electoral leaders, which perversely reproduced the nonparticipatory character of such precarious groups.119 Pitched as an alternative to the pervasive pluralism of its day, liberationist politics was ultimately a rhetorically radical version of that liberal variant.120</w:t>
      </w:r>
    </w:p>
    <w:p w14:paraId="3A1022B9" w14:textId="77777777" w:rsidR="00E32951" w:rsidRPr="0036383B" w:rsidRDefault="00E32951" w:rsidP="00E32951">
      <w:pPr>
        <w:rPr>
          <w:sz w:val="14"/>
        </w:rPr>
      </w:pPr>
      <w:r w:rsidRPr="0036383B">
        <w:rPr>
          <w:sz w:val="14"/>
        </w:rPr>
        <w:t xml:space="preserve">This article has asked what past and present liberationists have misunderstood when measured against the past half century’s steady secular trends in wage and wealth inequality, the reassertion of capital’s dominance over labor, and the remaking of the political order to accommodate ostensibly any number of gender or sexual variations of being into a regime of increasing immiseration. </w:t>
      </w:r>
      <w:r w:rsidRPr="0036383B">
        <w:rPr>
          <w:rStyle w:val="StyleUnderline"/>
        </w:rPr>
        <w:t xml:space="preserve">Ongoing </w:t>
      </w:r>
      <w:r w:rsidRPr="000150A6">
        <w:rPr>
          <w:rStyle w:val="StyleUnderline"/>
          <w:highlight w:val="cyan"/>
        </w:rPr>
        <w:t xml:space="preserve">egalitarian struggles must </w:t>
      </w:r>
      <w:r w:rsidRPr="000150A6">
        <w:rPr>
          <w:rStyle w:val="StyleUnderline"/>
        </w:rPr>
        <w:t xml:space="preserve">now </w:t>
      </w:r>
      <w:r w:rsidRPr="000150A6">
        <w:rPr>
          <w:rStyle w:val="StyleUnderline"/>
          <w:highlight w:val="cyan"/>
        </w:rPr>
        <w:t xml:space="preserve">reckon with a </w:t>
      </w:r>
      <w:r w:rsidRPr="000150A6">
        <w:rPr>
          <w:rStyle w:val="Emphasis"/>
          <w:highlight w:val="cyan"/>
        </w:rPr>
        <w:t>rainbow</w:t>
      </w:r>
      <w:r w:rsidRPr="000150A6">
        <w:rPr>
          <w:rStyle w:val="Emphasis"/>
        </w:rPr>
        <w:t xml:space="preserve">-adorned </w:t>
      </w:r>
      <w:r w:rsidRPr="000150A6">
        <w:rPr>
          <w:rStyle w:val="Emphasis"/>
          <w:highlight w:val="cyan"/>
        </w:rPr>
        <w:t>corporate regime</w:t>
      </w:r>
      <w:r w:rsidRPr="0036383B">
        <w:rPr>
          <w:sz w:val="14"/>
        </w:rPr>
        <w:t xml:space="preserve">—a more diverse version of what Sheldon Wolin foresaw as the “inverted totalitarianism” of privatized power—one </w:t>
      </w:r>
      <w:r w:rsidRPr="006B19D8">
        <w:rPr>
          <w:rStyle w:val="StyleUnderline"/>
          <w:highlight w:val="cyan"/>
        </w:rPr>
        <w:t>which</w:t>
      </w:r>
      <w:r w:rsidRPr="0036383B">
        <w:rPr>
          <w:rStyle w:val="StyleUnderline"/>
        </w:rPr>
        <w:t xml:space="preserve"> </w:t>
      </w:r>
      <w:r w:rsidRPr="000150A6">
        <w:rPr>
          <w:rStyle w:val="Emphasis"/>
        </w:rPr>
        <w:t xml:space="preserve">routinely </w:t>
      </w:r>
      <w:r w:rsidRPr="006B19D8">
        <w:rPr>
          <w:rStyle w:val="Emphasis"/>
          <w:highlight w:val="cyan"/>
        </w:rPr>
        <w:t>mobilizes</w:t>
      </w:r>
      <w:r w:rsidRPr="000150A6">
        <w:rPr>
          <w:rStyle w:val="Emphasis"/>
        </w:rPr>
        <w:t xml:space="preserve"> Fortune 500 </w:t>
      </w:r>
      <w:r w:rsidRPr="006B19D8">
        <w:rPr>
          <w:rStyle w:val="Emphasis"/>
          <w:highlight w:val="cyan"/>
        </w:rPr>
        <w:t>companies</w:t>
      </w:r>
      <w:r w:rsidRPr="006B19D8">
        <w:rPr>
          <w:rStyle w:val="StyleUnderline"/>
          <w:highlight w:val="cyan"/>
        </w:rPr>
        <w:t xml:space="preserve"> to protect trans youth</w:t>
      </w:r>
      <w:r w:rsidRPr="006B19D8">
        <w:rPr>
          <w:rStyle w:val="StyleUnderline"/>
        </w:rPr>
        <w:t>’s</w:t>
      </w:r>
      <w:r w:rsidRPr="0036383B">
        <w:rPr>
          <w:rStyle w:val="StyleUnderline"/>
        </w:rPr>
        <w:t xml:space="preserve"> rights and funnels tens of billions of dollars</w:t>
      </w:r>
      <w:r w:rsidRPr="0036383B">
        <w:rPr>
          <w:sz w:val="14"/>
        </w:rPr>
        <w:t xml:space="preserve"> into Black Lives Matter and similar social justice nonprofits, all the </w:t>
      </w:r>
      <w:r w:rsidRPr="006B19D8">
        <w:rPr>
          <w:rStyle w:val="StyleUnderline"/>
          <w:highlight w:val="cyan"/>
        </w:rPr>
        <w:t xml:space="preserve">while </w:t>
      </w:r>
      <w:r w:rsidRPr="006B19D8">
        <w:rPr>
          <w:rStyle w:val="Emphasis"/>
        </w:rPr>
        <w:t>constricting</w:t>
      </w:r>
      <w:r w:rsidRPr="0036383B">
        <w:rPr>
          <w:rStyle w:val="StyleUnderline"/>
        </w:rPr>
        <w:t xml:space="preserve"> the exercise of democracy and </w:t>
      </w:r>
      <w:r w:rsidRPr="000150A6">
        <w:rPr>
          <w:rStyle w:val="Emphasis"/>
        </w:rPr>
        <w:t xml:space="preserve">further </w:t>
      </w:r>
      <w:r w:rsidRPr="006B19D8">
        <w:rPr>
          <w:rStyle w:val="Emphasis"/>
          <w:highlight w:val="cyan"/>
        </w:rPr>
        <w:t>exploiting</w:t>
      </w:r>
      <w:r w:rsidRPr="006B19D8">
        <w:rPr>
          <w:rStyle w:val="StyleUnderline"/>
          <w:highlight w:val="cyan"/>
        </w:rPr>
        <w:t xml:space="preserve"> the</w:t>
      </w:r>
      <w:r w:rsidRPr="0036383B">
        <w:rPr>
          <w:rStyle w:val="StyleUnderline"/>
        </w:rPr>
        <w:t xml:space="preserve"> very </w:t>
      </w:r>
      <w:r w:rsidRPr="006B19D8">
        <w:rPr>
          <w:rStyle w:val="StyleUnderline"/>
          <w:highlight w:val="cyan"/>
        </w:rPr>
        <w:t>populations for whom they</w:t>
      </w:r>
      <w:r w:rsidRPr="0036383B">
        <w:rPr>
          <w:rStyle w:val="StyleUnderline"/>
        </w:rPr>
        <w:t xml:space="preserve"> professedly </w:t>
      </w:r>
      <w:r w:rsidRPr="006B19D8">
        <w:rPr>
          <w:rStyle w:val="StyleUnderline"/>
          <w:highlight w:val="cyan"/>
        </w:rPr>
        <w:t>speak</w:t>
      </w:r>
      <w:r w:rsidRPr="0036383B">
        <w:rPr>
          <w:sz w:val="14"/>
        </w:rPr>
        <w:t xml:space="preserve">.121 </w:t>
      </w:r>
      <w:r w:rsidRPr="0036383B">
        <w:rPr>
          <w:rStyle w:val="StyleUnderline"/>
        </w:rPr>
        <w:t xml:space="preserve">Reckoning with liberation’s pitfalls entails </w:t>
      </w:r>
      <w:r w:rsidRPr="000150A6">
        <w:rPr>
          <w:rStyle w:val="Emphasis"/>
        </w:rPr>
        <w:t>not succumbing</w:t>
      </w:r>
      <w:r w:rsidRPr="0036383B">
        <w:rPr>
          <w:rStyle w:val="StyleUnderline"/>
        </w:rPr>
        <w:t xml:space="preserve"> to the myth that such radical movements have experienced </w:t>
      </w:r>
      <w:r w:rsidRPr="000150A6">
        <w:rPr>
          <w:rStyle w:val="StyleUnderline"/>
          <w:highlight w:val="cyan"/>
        </w:rPr>
        <w:t>defeat by</w:t>
      </w:r>
      <w:r w:rsidRPr="0036383B">
        <w:rPr>
          <w:rStyle w:val="StyleUnderline"/>
        </w:rPr>
        <w:t xml:space="preserve"> </w:t>
      </w:r>
      <w:r w:rsidRPr="000150A6">
        <w:rPr>
          <w:rStyle w:val="Emphasis"/>
        </w:rPr>
        <w:t xml:space="preserve">merely </w:t>
      </w:r>
      <w:r w:rsidRPr="000150A6">
        <w:rPr>
          <w:rStyle w:val="Emphasis"/>
          <w:highlight w:val="cyan"/>
        </w:rPr>
        <w:t>being co-opted</w:t>
      </w:r>
      <w:r w:rsidRPr="0036383B">
        <w:rPr>
          <w:rStyle w:val="StyleUnderline"/>
        </w:rPr>
        <w:t xml:space="preserve"> by disingenuous elites</w:t>
      </w:r>
      <w:r w:rsidRPr="0036383B">
        <w:rPr>
          <w:sz w:val="14"/>
        </w:rPr>
        <w:t xml:space="preserve">, </w:t>
      </w:r>
      <w:r w:rsidRPr="000150A6">
        <w:rPr>
          <w:rStyle w:val="StyleUnderline"/>
          <w:highlight w:val="cyan"/>
        </w:rPr>
        <w:t>but</w:t>
      </w:r>
      <w:r w:rsidRPr="0036383B">
        <w:rPr>
          <w:rStyle w:val="StyleUnderline"/>
        </w:rPr>
        <w:t xml:space="preserve"> also by </w:t>
      </w:r>
      <w:r w:rsidRPr="000150A6">
        <w:rPr>
          <w:rStyle w:val="Emphasis"/>
          <w:highlight w:val="cyan"/>
        </w:rPr>
        <w:t>reassessing</w:t>
      </w:r>
      <w:r w:rsidRPr="0036383B">
        <w:rPr>
          <w:sz w:val="14"/>
        </w:rPr>
        <w:t xml:space="preserve"> the programmatic and structural </w:t>
      </w:r>
      <w:r w:rsidRPr="000150A6">
        <w:rPr>
          <w:rStyle w:val="Emphasis"/>
          <w:highlight w:val="cyan"/>
        </w:rPr>
        <w:t>limitations</w:t>
      </w:r>
      <w:r w:rsidRPr="0036383B">
        <w:rPr>
          <w:sz w:val="14"/>
        </w:rPr>
        <w:t xml:space="preserve"> of postwar social movements.</w:t>
      </w:r>
    </w:p>
    <w:p w14:paraId="1810E16F" w14:textId="77777777" w:rsidR="00E32951" w:rsidRPr="0036383B" w:rsidRDefault="00E32951" w:rsidP="00E32951">
      <w:pPr>
        <w:rPr>
          <w:sz w:val="14"/>
        </w:rPr>
      </w:pPr>
      <w:r w:rsidRPr="0036383B">
        <w:rPr>
          <w:rStyle w:val="StyleUnderline"/>
        </w:rPr>
        <w:t xml:space="preserve">As a </w:t>
      </w:r>
      <w:r w:rsidRPr="000150A6">
        <w:rPr>
          <w:rStyle w:val="Emphasis"/>
        </w:rPr>
        <w:t>revanchist authoritarian right-wing</w:t>
      </w:r>
      <w:r w:rsidRPr="0036383B">
        <w:rPr>
          <w:rStyle w:val="StyleUnderline"/>
        </w:rPr>
        <w:t xml:space="preserve"> endeavors to scapegoat minority populations while razing what is left </w:t>
      </w:r>
      <w:r w:rsidRPr="000150A6">
        <w:rPr>
          <w:rStyle w:val="StyleUnderline"/>
          <w:highlight w:val="cyan"/>
        </w:rPr>
        <w:t>of</w:t>
      </w:r>
      <w:r w:rsidRPr="0036383B">
        <w:rPr>
          <w:rStyle w:val="StyleUnderline"/>
        </w:rPr>
        <w:t xml:space="preserve"> the social welfare state</w:t>
      </w:r>
      <w:r w:rsidRPr="0036383B">
        <w:rPr>
          <w:sz w:val="14"/>
        </w:rPr>
        <w:t xml:space="preserve">, </w:t>
      </w:r>
      <w:r w:rsidRPr="0036383B">
        <w:rPr>
          <w:rStyle w:val="StyleUnderline"/>
        </w:rPr>
        <w:t>labor rights protections</w:t>
      </w:r>
      <w:r w:rsidRPr="0036383B">
        <w:rPr>
          <w:sz w:val="14"/>
        </w:rPr>
        <w:t xml:space="preserve">, </w:t>
      </w:r>
      <w:r w:rsidRPr="0036383B">
        <w:rPr>
          <w:rStyle w:val="StyleUnderline"/>
        </w:rPr>
        <w:t>and</w:t>
      </w:r>
      <w:r w:rsidRPr="0036383B">
        <w:rPr>
          <w:sz w:val="14"/>
        </w:rPr>
        <w:t xml:space="preserve"> the semblance of </w:t>
      </w:r>
      <w:r w:rsidRPr="0036383B">
        <w:rPr>
          <w:rStyle w:val="StyleUnderline"/>
        </w:rPr>
        <w:t>democracy</w:t>
      </w:r>
      <w:r w:rsidRPr="0036383B">
        <w:rPr>
          <w:sz w:val="14"/>
        </w:rPr>
        <w:t xml:space="preserve">, those </w:t>
      </w:r>
      <w:r w:rsidRPr="0036383B">
        <w:rPr>
          <w:rStyle w:val="StyleUnderline"/>
        </w:rPr>
        <w:t xml:space="preserve">radicals who prefer </w:t>
      </w:r>
      <w:r w:rsidRPr="000150A6">
        <w:rPr>
          <w:rStyle w:val="StyleUnderline"/>
          <w:highlight w:val="cyan"/>
        </w:rPr>
        <w:t xml:space="preserve">an </w:t>
      </w:r>
      <w:r w:rsidRPr="000150A6">
        <w:rPr>
          <w:rStyle w:val="Emphasis"/>
          <w:highlight w:val="cyan"/>
        </w:rPr>
        <w:t>anti-statist agenda</w:t>
      </w:r>
      <w:r w:rsidRPr="0036383B">
        <w:rPr>
          <w:rStyle w:val="StyleUnderline"/>
        </w:rPr>
        <w:t xml:space="preserve"> would do well to reflect on the </w:t>
      </w:r>
      <w:r w:rsidRPr="000150A6">
        <w:rPr>
          <w:rStyle w:val="Emphasis"/>
        </w:rPr>
        <w:t>void</w:t>
      </w:r>
      <w:r w:rsidRPr="0036383B">
        <w:rPr>
          <w:rStyle w:val="StyleUnderline"/>
        </w:rPr>
        <w:t xml:space="preserve"> that we may soon face</w:t>
      </w:r>
      <w:r w:rsidRPr="0036383B">
        <w:rPr>
          <w:sz w:val="14"/>
        </w:rPr>
        <w:t xml:space="preserve"> given the lack of a class vehicle with which to advance adequate replacements.122 </w:t>
      </w:r>
      <w:r w:rsidRPr="0036383B">
        <w:rPr>
          <w:rStyle w:val="StyleUnderline"/>
        </w:rPr>
        <w:t>To interpret and to change</w:t>
      </w:r>
      <w:r w:rsidRPr="0036383B">
        <w:rPr>
          <w:sz w:val="14"/>
        </w:rPr>
        <w:t xml:space="preserve"> American </w:t>
      </w:r>
      <w:r w:rsidRPr="0036383B">
        <w:rPr>
          <w:rStyle w:val="StyleUnderline"/>
        </w:rPr>
        <w:t>politics</w:t>
      </w:r>
      <w:r w:rsidRPr="0036383B">
        <w:rPr>
          <w:sz w:val="14"/>
        </w:rPr>
        <w:t xml:space="preserve"> today—in all its diversity and inequality—</w:t>
      </w:r>
      <w:r w:rsidRPr="000150A6">
        <w:rPr>
          <w:rStyle w:val="Emphasis"/>
          <w:highlight w:val="cyan"/>
        </w:rPr>
        <w:t>requires</w:t>
      </w:r>
      <w:r w:rsidRPr="0036383B">
        <w:rPr>
          <w:sz w:val="14"/>
        </w:rPr>
        <w:t xml:space="preserve"> much more than a reconsideration of liberationist principles. Such a task entails </w:t>
      </w:r>
      <w:r w:rsidRPr="000150A6">
        <w:rPr>
          <w:rStyle w:val="Emphasis"/>
          <w:highlight w:val="cyan"/>
        </w:rPr>
        <w:t>placing corporate power</w:t>
      </w:r>
      <w:r w:rsidRPr="0036383B">
        <w:rPr>
          <w:sz w:val="14"/>
        </w:rPr>
        <w:t xml:space="preserve">, the labor movement, </w:t>
      </w:r>
      <w:r w:rsidRPr="0036383B">
        <w:rPr>
          <w:rStyle w:val="StyleUnderline"/>
        </w:rPr>
        <w:t xml:space="preserve">and </w:t>
      </w:r>
      <w:r w:rsidRPr="000150A6">
        <w:rPr>
          <w:rStyle w:val="Emphasis"/>
        </w:rPr>
        <w:t>political economy</w:t>
      </w:r>
      <w:r w:rsidRPr="0036383B">
        <w:rPr>
          <w:rStyle w:val="StyleUnderline"/>
        </w:rPr>
        <w:t xml:space="preserve"> </w:t>
      </w:r>
      <w:r w:rsidRPr="000150A6">
        <w:rPr>
          <w:rStyle w:val="StyleUnderline"/>
          <w:highlight w:val="cyan"/>
        </w:rPr>
        <w:t xml:space="preserve">at the </w:t>
      </w:r>
      <w:r w:rsidRPr="000150A6">
        <w:rPr>
          <w:rStyle w:val="Emphasis"/>
          <w:highlight w:val="cyan"/>
        </w:rPr>
        <w:t>center of investigations</w:t>
      </w:r>
      <w:r w:rsidRPr="0036383B">
        <w:rPr>
          <w:rStyle w:val="StyleUnderline"/>
        </w:rPr>
        <w:t xml:space="preserve"> concerning</w:t>
      </w:r>
      <w:r w:rsidRPr="0036383B">
        <w:rPr>
          <w:sz w:val="14"/>
        </w:rPr>
        <w:t xml:space="preserve"> how </w:t>
      </w:r>
      <w:r w:rsidRPr="0036383B">
        <w:rPr>
          <w:rStyle w:val="StyleUnderline"/>
        </w:rPr>
        <w:t>inegalitarian social relations</w:t>
      </w:r>
      <w:r w:rsidRPr="0036383B">
        <w:rPr>
          <w:sz w:val="14"/>
        </w:rPr>
        <w:t xml:space="preserve"> are produced, maintained, and eroded.</w:t>
      </w:r>
    </w:p>
    <w:p w14:paraId="5AA52B13" w14:textId="77777777" w:rsidR="00E32951" w:rsidRPr="004F63AA" w:rsidRDefault="00E32951" w:rsidP="00E32951">
      <w:pPr>
        <w:pStyle w:val="Heading4"/>
      </w:pPr>
      <w:r>
        <w:t xml:space="preserve">Also </w:t>
      </w:r>
      <w:r>
        <w:rPr>
          <w:u w:val="single"/>
        </w:rPr>
        <w:t>dooms</w:t>
      </w:r>
      <w:r>
        <w:t xml:space="preserve"> disabled people to structural </w:t>
      </w:r>
      <w:r>
        <w:rPr>
          <w:u w:val="single"/>
        </w:rPr>
        <w:t>and</w:t>
      </w:r>
      <w:r>
        <w:t xml:space="preserve"> psychic violence.</w:t>
      </w:r>
    </w:p>
    <w:p w14:paraId="0D726A3F" w14:textId="77777777" w:rsidR="00E32951" w:rsidRDefault="00E32951" w:rsidP="00E32951">
      <w:r w:rsidRPr="0081669A">
        <w:rPr>
          <w:rStyle w:val="Style13ptBold"/>
        </w:rPr>
        <w:t>Hall, 24</w:t>
      </w:r>
      <w:r>
        <w:t>—Professor of Philosophy, University of Alberta (Kim, “What Makes a Life Worth Living?,” Puncta, Vol. 7, No. 2 (2024), dml)</w:t>
      </w:r>
    </w:p>
    <w:p w14:paraId="7962AD67" w14:textId="77777777" w:rsidR="00E32951" w:rsidRPr="0081669A" w:rsidRDefault="00E32951" w:rsidP="00E32951">
      <w:pPr>
        <w:rPr>
          <w:sz w:val="14"/>
        </w:rPr>
      </w:pPr>
      <w:r w:rsidRPr="0081669A">
        <w:rPr>
          <w:sz w:val="14"/>
        </w:rPr>
        <w:t xml:space="preserve">In his analysis of different theoretical approaches to disability, Reynolds focuses on three theories of disability: personal, social, and postsocial. One of the many things I appreciate about the book is Reynolds’s (2022) explanation of why and how theories matter in our lives. </w:t>
      </w:r>
      <w:r w:rsidRPr="000B02BC">
        <w:rPr>
          <w:rStyle w:val="StyleUnderline"/>
          <w:highlight w:val="cyan"/>
        </w:rPr>
        <w:t>Theories</w:t>
      </w:r>
      <w:r w:rsidRPr="000B02BC">
        <w:rPr>
          <w:rStyle w:val="StyleUnderline"/>
        </w:rPr>
        <w:t xml:space="preserve"> of disability</w:t>
      </w:r>
      <w:r w:rsidRPr="0081669A">
        <w:rPr>
          <w:sz w:val="14"/>
        </w:rPr>
        <w:t xml:space="preserve"> “function to shape and orient lived experience.” They </w:t>
      </w:r>
      <w:r w:rsidRPr="00FE3884">
        <w:rPr>
          <w:rStyle w:val="StyleUnderline"/>
        </w:rPr>
        <w:t>can</w:t>
      </w:r>
      <w:r w:rsidRPr="0081669A">
        <w:rPr>
          <w:sz w:val="14"/>
        </w:rPr>
        <w:t xml:space="preserve"> “</w:t>
      </w:r>
      <w:r w:rsidRPr="00C86AEC">
        <w:rPr>
          <w:rStyle w:val="Emphasis"/>
        </w:rPr>
        <w:t>shed light</w:t>
      </w:r>
      <w:r w:rsidRPr="00A8097C">
        <w:rPr>
          <w:rStyle w:val="StyleUnderline"/>
        </w:rPr>
        <w:t xml:space="preserve"> </w:t>
      </w:r>
      <w:r w:rsidRPr="000B02BC">
        <w:rPr>
          <w:rStyle w:val="StyleUnderline"/>
          <w:highlight w:val="cyan"/>
        </w:rPr>
        <w:t>on</w:t>
      </w:r>
      <w:r w:rsidRPr="00FE3884">
        <w:rPr>
          <w:rStyle w:val="StyleUnderline"/>
        </w:rPr>
        <w:t xml:space="preserve"> the errors of the </w:t>
      </w:r>
      <w:r w:rsidRPr="000B02BC">
        <w:rPr>
          <w:rStyle w:val="StyleUnderline"/>
          <w:highlight w:val="cyan"/>
        </w:rPr>
        <w:t>ableist conflation</w:t>
      </w:r>
      <w:r w:rsidRPr="0081669A">
        <w:rPr>
          <w:sz w:val="14"/>
        </w:rPr>
        <w:t xml:space="preserve">,” </w:t>
      </w:r>
      <w:r w:rsidRPr="00FE3884">
        <w:rPr>
          <w:rStyle w:val="Emphasis"/>
        </w:rPr>
        <w:t>but</w:t>
      </w:r>
      <w:r w:rsidRPr="0081669A">
        <w:rPr>
          <w:sz w:val="14"/>
        </w:rPr>
        <w:t xml:space="preserve"> as demonstrated in his analysis of personal theories, </w:t>
      </w:r>
      <w:r w:rsidRPr="00FE3884">
        <w:rPr>
          <w:rStyle w:val="StyleUnderline"/>
        </w:rPr>
        <w:t xml:space="preserve">they </w:t>
      </w:r>
      <w:r w:rsidRPr="000B02BC">
        <w:rPr>
          <w:rStyle w:val="StyleUnderline"/>
          <w:highlight w:val="cyan"/>
        </w:rPr>
        <w:t>can</w:t>
      </w:r>
      <w:r w:rsidRPr="00FE3884">
        <w:rPr>
          <w:rStyle w:val="StyleUnderline"/>
        </w:rPr>
        <w:t xml:space="preserve"> also </w:t>
      </w:r>
      <w:r w:rsidRPr="000B02BC">
        <w:rPr>
          <w:rStyle w:val="Emphasis"/>
          <w:highlight w:val="cyan"/>
        </w:rPr>
        <w:t>reinforce</w:t>
      </w:r>
      <w:r w:rsidRPr="000B02BC">
        <w:rPr>
          <w:rStyle w:val="StyleUnderline"/>
          <w:highlight w:val="cyan"/>
        </w:rPr>
        <w:t xml:space="preserve"> it</w:t>
      </w:r>
      <w:r w:rsidRPr="0081669A">
        <w:rPr>
          <w:sz w:val="14"/>
        </w:rPr>
        <w:t xml:space="preserve"> (65). Personal theories are exemplified by the medical model of disability in which disability is understood to be a fact of impairment. Following this model, deviations from body-mind norms are understood as pathologizing rather than mere differences. Body-mind differences deemed abnormal are portrayed as the cause of suffering that makes life less good than it would otherwise be if one were “normal.” Reynolds writes, “[w]hether one looks to basic or clinical science, it is hard not to conclude that disability’s meaning in medicine is often assumed to be so obvious as to warrant no explanation” (72). Personal </w:t>
      </w:r>
      <w:r w:rsidRPr="000B02BC">
        <w:rPr>
          <w:sz w:val="14"/>
        </w:rPr>
        <w:t xml:space="preserve">theories depoliticize disability, framing it as individual misfortune. By contrast, social models, Reynolds explains, have their roots in histories of </w:t>
      </w:r>
      <w:r w:rsidRPr="000B02BC">
        <w:rPr>
          <w:rStyle w:val="StyleUnderline"/>
          <w:highlight w:val="cyan"/>
        </w:rPr>
        <w:t xml:space="preserve">disability </w:t>
      </w:r>
      <w:r w:rsidRPr="000B02BC">
        <w:rPr>
          <w:rStyle w:val="Emphasis"/>
          <w:highlight w:val="cyan"/>
        </w:rPr>
        <w:t>rights activism</w:t>
      </w:r>
      <w:r w:rsidRPr="000B02BC">
        <w:rPr>
          <w:sz w:val="14"/>
        </w:rPr>
        <w:t xml:space="preserve"> and </w:t>
      </w:r>
      <w:r w:rsidRPr="000B02BC">
        <w:rPr>
          <w:rStyle w:val="StyleUnderline"/>
        </w:rPr>
        <w:t xml:space="preserve">locate the cause of suffering in ableist </w:t>
      </w:r>
      <w:r w:rsidRPr="000B02BC">
        <w:rPr>
          <w:rStyle w:val="Emphasis"/>
        </w:rPr>
        <w:t>built</w:t>
      </w:r>
      <w:r w:rsidRPr="000B02BC">
        <w:rPr>
          <w:rStyle w:val="StyleUnderline"/>
        </w:rPr>
        <w:t xml:space="preserve"> and </w:t>
      </w:r>
      <w:r w:rsidRPr="000B02BC">
        <w:rPr>
          <w:rStyle w:val="Emphasis"/>
        </w:rPr>
        <w:t>attitudinal environments</w:t>
      </w:r>
      <w:r w:rsidRPr="000B02BC">
        <w:rPr>
          <w:rStyle w:val="StyleUnderline"/>
        </w:rPr>
        <w:t xml:space="preserve"> rather than in</w:t>
      </w:r>
      <w:r w:rsidRPr="000B02BC">
        <w:rPr>
          <w:sz w:val="14"/>
        </w:rPr>
        <w:t xml:space="preserve"> nonnormate </w:t>
      </w:r>
      <w:r w:rsidRPr="000B02BC">
        <w:rPr>
          <w:rStyle w:val="StyleUnderline"/>
        </w:rPr>
        <w:t xml:space="preserve">bodyminds </w:t>
      </w:r>
      <w:r w:rsidRPr="000B02BC">
        <w:rPr>
          <w:rStyle w:val="Emphasis"/>
        </w:rPr>
        <w:t>themselves</w:t>
      </w:r>
      <w:r w:rsidRPr="000B02BC">
        <w:rPr>
          <w:sz w:val="14"/>
        </w:rPr>
        <w:t xml:space="preserve">. For social theories, </w:t>
      </w:r>
      <w:r w:rsidRPr="000B02BC">
        <w:rPr>
          <w:rStyle w:val="StyleUnderline"/>
        </w:rPr>
        <w:t xml:space="preserve">improving the lives of disabled people </w:t>
      </w:r>
      <w:r w:rsidRPr="000B02BC">
        <w:rPr>
          <w:rStyle w:val="StyleUnderline"/>
          <w:highlight w:val="cyan"/>
        </w:rPr>
        <w:t xml:space="preserve">requires </w:t>
      </w:r>
      <w:r w:rsidRPr="000B02BC">
        <w:rPr>
          <w:rStyle w:val="Emphasis"/>
          <w:highlight w:val="cyan"/>
        </w:rPr>
        <w:t>political activism</w:t>
      </w:r>
      <w:r w:rsidRPr="000B02BC">
        <w:rPr>
          <w:rStyle w:val="StyleUnderline"/>
          <w:highlight w:val="cyan"/>
        </w:rPr>
        <w:t xml:space="preserve"> and </w:t>
      </w:r>
      <w:r w:rsidRPr="000B02BC">
        <w:rPr>
          <w:rStyle w:val="Emphasis"/>
          <w:highlight w:val="cyan"/>
        </w:rPr>
        <w:t>social transformation</w:t>
      </w:r>
      <w:r w:rsidRPr="000B02BC">
        <w:rPr>
          <w:sz w:val="14"/>
        </w:rPr>
        <w:t xml:space="preserve"> rather than medical intervention. Social theories</w:t>
      </w:r>
      <w:r w:rsidRPr="0081669A">
        <w:rPr>
          <w:sz w:val="14"/>
        </w:rPr>
        <w:t xml:space="preserve"> politicize disability. Finally, postsocial theories, or theories that critique assumptions of identity and impairment that are taken for granted in social models of disability, problematize disability. Postsocial theories of disability emphasize how the meaning of disability is contingent and, thus, importantly in question.</w:t>
      </w:r>
    </w:p>
    <w:p w14:paraId="59A3434D" w14:textId="77777777" w:rsidR="00E32951" w:rsidRPr="0081669A" w:rsidRDefault="00E32951" w:rsidP="00E32951">
      <w:pPr>
        <w:rPr>
          <w:sz w:val="14"/>
        </w:rPr>
      </w:pPr>
      <w:r w:rsidRPr="0081669A">
        <w:rPr>
          <w:sz w:val="14"/>
        </w:rPr>
        <w:t xml:space="preserve">The Life Worth Living presents an engaging analysis of the myriad manifestations of the ableist conflation and the importance of phenomenology for understanding and undoing it. One of the book’s strengths is the pairing of theories of disability with specific, first-person accounts of chronic pain, multiple sclerosis, and the caring systems his family and their community created and maintained to support Jason and each other. Reynolds focuses on a phenomenology of caring systems rather than an account of interpersonal caregiving alone to politicize the distinction between ability and disability by drawing attention to the presence and absence of caring systems—how they work, what sustains them, and how they fail. Reynolds contends that </w:t>
      </w:r>
      <w:r w:rsidRPr="00FE3884">
        <w:rPr>
          <w:rStyle w:val="StyleUnderline"/>
        </w:rPr>
        <w:t>caring has</w:t>
      </w:r>
      <w:r w:rsidRPr="0081669A">
        <w:rPr>
          <w:sz w:val="14"/>
        </w:rPr>
        <w:t xml:space="preserve"> three </w:t>
      </w:r>
      <w:r w:rsidRPr="00A8097C">
        <w:rPr>
          <w:rStyle w:val="Emphasis"/>
        </w:rPr>
        <w:t>interrelated</w:t>
      </w:r>
      <w:r w:rsidRPr="00FE3884">
        <w:rPr>
          <w:rStyle w:val="StyleUnderline"/>
        </w:rPr>
        <w:t xml:space="preserve"> components</w:t>
      </w:r>
      <w:r w:rsidRPr="0081669A">
        <w:rPr>
          <w:sz w:val="14"/>
        </w:rPr>
        <w:t xml:space="preserve">: </w:t>
      </w:r>
      <w:r w:rsidRPr="00FE3884">
        <w:rPr>
          <w:rStyle w:val="StyleUnderline"/>
        </w:rPr>
        <w:t>personal</w:t>
      </w:r>
      <w:r w:rsidRPr="0081669A">
        <w:rPr>
          <w:sz w:val="14"/>
        </w:rPr>
        <w:t xml:space="preserve">, </w:t>
      </w:r>
      <w:r w:rsidRPr="00FE3884">
        <w:rPr>
          <w:rStyle w:val="StyleUnderline"/>
        </w:rPr>
        <w:t>social-interpersonal</w:t>
      </w:r>
      <w:r w:rsidRPr="0081669A">
        <w:rPr>
          <w:sz w:val="14"/>
        </w:rPr>
        <w:t xml:space="preserve">, </w:t>
      </w:r>
      <w:r w:rsidRPr="00FE3884">
        <w:rPr>
          <w:rStyle w:val="StyleUnderline"/>
        </w:rPr>
        <w:t>and civic-political</w:t>
      </w:r>
      <w:r w:rsidRPr="0081669A">
        <w:rPr>
          <w:sz w:val="14"/>
        </w:rPr>
        <w:t xml:space="preserve"> (2022, 145-46). Like disability, </w:t>
      </w:r>
      <w:r w:rsidRPr="00FE3884">
        <w:rPr>
          <w:rStyle w:val="StyleUnderline"/>
        </w:rPr>
        <w:t xml:space="preserve">ability is </w:t>
      </w:r>
      <w:r w:rsidRPr="00A8097C">
        <w:rPr>
          <w:rStyle w:val="Emphasis"/>
        </w:rPr>
        <w:t>not</w:t>
      </w:r>
      <w:r w:rsidRPr="00FE3884">
        <w:rPr>
          <w:rStyle w:val="StyleUnderline"/>
        </w:rPr>
        <w:t xml:space="preserve"> a fact of the bodymind </w:t>
      </w:r>
      <w:r w:rsidRPr="00A8097C">
        <w:rPr>
          <w:rStyle w:val="Emphasis"/>
        </w:rPr>
        <w:t>alone</w:t>
      </w:r>
      <w:r w:rsidRPr="0081669A">
        <w:rPr>
          <w:sz w:val="14"/>
        </w:rPr>
        <w:t xml:space="preserve">; </w:t>
      </w:r>
      <w:r w:rsidRPr="00FE3884">
        <w:rPr>
          <w:rStyle w:val="StyleUnderline"/>
        </w:rPr>
        <w:t xml:space="preserve">its meaning is realized in the </w:t>
      </w:r>
      <w:r w:rsidRPr="00A8097C">
        <w:rPr>
          <w:rStyle w:val="Emphasis"/>
        </w:rPr>
        <w:t>relationship</w:t>
      </w:r>
      <w:r w:rsidRPr="00FE3884">
        <w:rPr>
          <w:rStyle w:val="StyleUnderline"/>
        </w:rPr>
        <w:t xml:space="preserve"> between individual bodyminds and caring </w:t>
      </w:r>
      <w:r w:rsidRPr="00A8097C">
        <w:rPr>
          <w:rStyle w:val="Emphasis"/>
        </w:rPr>
        <w:t>systems</w:t>
      </w:r>
      <w:r w:rsidRPr="0081669A">
        <w:rPr>
          <w:sz w:val="14"/>
        </w:rPr>
        <w:t xml:space="preserve">. </w:t>
      </w:r>
      <w:r w:rsidRPr="00FE3884">
        <w:rPr>
          <w:rStyle w:val="StyleUnderline"/>
        </w:rPr>
        <w:t xml:space="preserve">Ability is produced and sustained through caring </w:t>
      </w:r>
      <w:r w:rsidRPr="00A8097C">
        <w:rPr>
          <w:rStyle w:val="Emphasis"/>
        </w:rPr>
        <w:t>structures</w:t>
      </w:r>
      <w:r w:rsidRPr="0081669A">
        <w:rPr>
          <w:sz w:val="14"/>
        </w:rPr>
        <w:t xml:space="preserve"> (157–58). </w:t>
      </w:r>
      <w:r w:rsidRPr="000B02BC">
        <w:rPr>
          <w:rStyle w:val="StyleUnderline"/>
          <w:highlight w:val="cyan"/>
        </w:rPr>
        <w:t>Caring</w:t>
      </w:r>
      <w:r w:rsidRPr="00FE3884">
        <w:rPr>
          <w:rStyle w:val="StyleUnderline"/>
        </w:rPr>
        <w:t xml:space="preserve"> in the U.S. </w:t>
      </w:r>
      <w:r w:rsidRPr="000B02BC">
        <w:rPr>
          <w:rStyle w:val="StyleUnderline"/>
          <w:highlight w:val="cyan"/>
        </w:rPr>
        <w:t>without</w:t>
      </w:r>
      <w:r w:rsidRPr="00FE3884">
        <w:rPr>
          <w:rStyle w:val="StyleUnderline"/>
        </w:rPr>
        <w:t xml:space="preserve"> the </w:t>
      </w:r>
      <w:r w:rsidRPr="000B02BC">
        <w:rPr>
          <w:rStyle w:val="Emphasis"/>
          <w:highlight w:val="cyan"/>
        </w:rPr>
        <w:t>security</w:t>
      </w:r>
      <w:r w:rsidRPr="000B02BC">
        <w:rPr>
          <w:rStyle w:val="StyleUnderline"/>
          <w:highlight w:val="cyan"/>
        </w:rPr>
        <w:t xml:space="preserve"> of</w:t>
      </w:r>
      <w:r w:rsidRPr="0081669A">
        <w:rPr>
          <w:sz w:val="14"/>
        </w:rPr>
        <w:t xml:space="preserve"> a legacy of </w:t>
      </w:r>
      <w:r w:rsidRPr="000B02BC">
        <w:rPr>
          <w:rStyle w:val="Emphasis"/>
          <w:highlight w:val="cyan"/>
        </w:rPr>
        <w:t>wealth</w:t>
      </w:r>
      <w:r w:rsidRPr="000B02BC">
        <w:rPr>
          <w:rStyle w:val="StyleUnderline"/>
          <w:highlight w:val="cyan"/>
        </w:rPr>
        <w:t xml:space="preserve"> means trying</w:t>
      </w:r>
      <w:r w:rsidRPr="00FE3884">
        <w:rPr>
          <w:rStyle w:val="StyleUnderline"/>
        </w:rPr>
        <w:t xml:space="preserve"> to care </w:t>
      </w:r>
      <w:r w:rsidRPr="00A8097C">
        <w:rPr>
          <w:rStyle w:val="Emphasis"/>
        </w:rPr>
        <w:t>against</w:t>
      </w:r>
      <w:r w:rsidRPr="00FE3884">
        <w:rPr>
          <w:rStyle w:val="StyleUnderline"/>
        </w:rPr>
        <w:t xml:space="preserve"> and </w:t>
      </w:r>
      <w:r w:rsidRPr="000B02BC">
        <w:rPr>
          <w:rStyle w:val="Emphasis"/>
          <w:highlight w:val="cyan"/>
        </w:rPr>
        <w:t>despite</w:t>
      </w:r>
      <w:r w:rsidRPr="0081669A">
        <w:rPr>
          <w:sz w:val="14"/>
        </w:rPr>
        <w:t xml:space="preserve"> what Reynolds calls the “support undertows” of the civic-political dimension that is, </w:t>
      </w:r>
      <w:r w:rsidRPr="00FE3884">
        <w:rPr>
          <w:rStyle w:val="StyleUnderline"/>
        </w:rPr>
        <w:t xml:space="preserve">the </w:t>
      </w:r>
      <w:r w:rsidRPr="000B02BC">
        <w:rPr>
          <w:rStyle w:val="Emphasis"/>
          <w:highlight w:val="cyan"/>
        </w:rPr>
        <w:t>absence</w:t>
      </w:r>
      <w:r w:rsidRPr="000B02BC">
        <w:rPr>
          <w:rStyle w:val="StyleUnderline"/>
          <w:highlight w:val="cyan"/>
        </w:rPr>
        <w:t xml:space="preserve"> or</w:t>
      </w:r>
      <w:r w:rsidRPr="00FE3884">
        <w:rPr>
          <w:rStyle w:val="StyleUnderline"/>
        </w:rPr>
        <w:t xml:space="preserve"> the </w:t>
      </w:r>
      <w:r w:rsidRPr="000B02BC">
        <w:rPr>
          <w:rStyle w:val="Emphasis"/>
          <w:highlight w:val="cyan"/>
        </w:rPr>
        <w:t>failure</w:t>
      </w:r>
      <w:r w:rsidRPr="000B02BC">
        <w:rPr>
          <w:rStyle w:val="StyleUnderline"/>
          <w:highlight w:val="cyan"/>
        </w:rPr>
        <w:t xml:space="preserve"> of</w:t>
      </w:r>
      <w:r w:rsidRPr="00FE3884">
        <w:rPr>
          <w:rStyle w:val="StyleUnderline"/>
        </w:rPr>
        <w:t xml:space="preserve"> a </w:t>
      </w:r>
      <w:r w:rsidRPr="00A8097C">
        <w:rPr>
          <w:rStyle w:val="Emphasis"/>
        </w:rPr>
        <w:t xml:space="preserve">caring </w:t>
      </w:r>
      <w:r w:rsidRPr="000B02BC">
        <w:rPr>
          <w:rStyle w:val="Emphasis"/>
          <w:highlight w:val="cyan"/>
        </w:rPr>
        <w:t>infrastructure</w:t>
      </w:r>
      <w:r w:rsidRPr="0081669A">
        <w:rPr>
          <w:sz w:val="14"/>
        </w:rPr>
        <w:t>” (Reynolds 2022, 144; emphasis in original). In Reynolds’s words:</w:t>
      </w:r>
    </w:p>
    <w:p w14:paraId="6759B69D" w14:textId="77777777" w:rsidR="00E32951" w:rsidRPr="0081669A" w:rsidRDefault="00E32951" w:rsidP="00E32951">
      <w:pPr>
        <w:rPr>
          <w:sz w:val="14"/>
        </w:rPr>
      </w:pPr>
      <w:r w:rsidRPr="000B02BC">
        <w:rPr>
          <w:rStyle w:val="StyleUnderline"/>
          <w:highlight w:val="cyan"/>
        </w:rPr>
        <w:t xml:space="preserve">It is </w:t>
      </w:r>
      <w:r w:rsidRPr="000B02BC">
        <w:rPr>
          <w:rStyle w:val="Emphasis"/>
          <w:sz w:val="30"/>
          <w:szCs w:val="30"/>
          <w:highlight w:val="cyan"/>
        </w:rPr>
        <w:t>hard to overstate</w:t>
      </w:r>
      <w:r w:rsidRPr="00FE3884">
        <w:rPr>
          <w:rStyle w:val="StyleUnderline"/>
        </w:rPr>
        <w:t xml:space="preserve"> the </w:t>
      </w:r>
      <w:r w:rsidRPr="000B02BC">
        <w:rPr>
          <w:rStyle w:val="StyleUnderline"/>
          <w:highlight w:val="cyan"/>
        </w:rPr>
        <w:t xml:space="preserve">impact of </w:t>
      </w:r>
      <w:r w:rsidRPr="000B02BC">
        <w:rPr>
          <w:rStyle w:val="Emphasis"/>
          <w:highlight w:val="cyan"/>
        </w:rPr>
        <w:t>insufficient income</w:t>
      </w:r>
      <w:r w:rsidRPr="0081669A">
        <w:rPr>
          <w:sz w:val="14"/>
        </w:rPr>
        <w:t xml:space="preserve"> and zero wealth </w:t>
      </w:r>
      <w:r w:rsidRPr="000B02BC">
        <w:rPr>
          <w:rStyle w:val="StyleUnderline"/>
          <w:highlight w:val="cyan"/>
        </w:rPr>
        <w:t>due to</w:t>
      </w:r>
      <w:r w:rsidRPr="0081669A">
        <w:rPr>
          <w:sz w:val="14"/>
        </w:rPr>
        <w:t xml:space="preserve"> familial </w:t>
      </w:r>
      <w:r w:rsidRPr="00FE3884">
        <w:rPr>
          <w:rStyle w:val="StyleUnderline"/>
        </w:rPr>
        <w:t xml:space="preserve">legacies of </w:t>
      </w:r>
      <w:r w:rsidRPr="000B02BC">
        <w:rPr>
          <w:rStyle w:val="Emphasis"/>
          <w:highlight w:val="cyan"/>
        </w:rPr>
        <w:t>blue-collar work</w:t>
      </w:r>
      <w:r w:rsidRPr="0081669A">
        <w:rPr>
          <w:sz w:val="14"/>
        </w:rPr>
        <w:t xml:space="preserve">, </w:t>
      </w:r>
      <w:r w:rsidRPr="00FE3884">
        <w:rPr>
          <w:rStyle w:val="StyleUnderline"/>
        </w:rPr>
        <w:t xml:space="preserve">of employment-dependent </w:t>
      </w:r>
      <w:r w:rsidRPr="000B02BC">
        <w:rPr>
          <w:rStyle w:val="StyleUnderline"/>
          <w:highlight w:val="cyan"/>
        </w:rPr>
        <w:t xml:space="preserve">and profit-driven </w:t>
      </w:r>
      <w:r w:rsidRPr="000B02BC">
        <w:rPr>
          <w:rStyle w:val="Emphasis"/>
          <w:highlight w:val="cyan"/>
        </w:rPr>
        <w:t>health care</w:t>
      </w:r>
      <w:r w:rsidRPr="000B02BC">
        <w:rPr>
          <w:sz w:val="14"/>
        </w:rPr>
        <w:t xml:space="preserve">, </w:t>
      </w:r>
      <w:r w:rsidRPr="000B02BC">
        <w:rPr>
          <w:rStyle w:val="StyleUnderline"/>
        </w:rPr>
        <w:t>of</w:t>
      </w:r>
      <w:r w:rsidRPr="00FE3884">
        <w:rPr>
          <w:rStyle w:val="StyleUnderline"/>
        </w:rPr>
        <w:t xml:space="preserve"> nearly </w:t>
      </w:r>
      <w:r w:rsidRPr="000B02BC">
        <w:rPr>
          <w:rStyle w:val="Emphasis"/>
          <w:highlight w:val="cyan"/>
        </w:rPr>
        <w:t>nonexistent institutional supports</w:t>
      </w:r>
      <w:r w:rsidRPr="000B02BC">
        <w:rPr>
          <w:sz w:val="14"/>
          <w:highlight w:val="cyan"/>
        </w:rPr>
        <w:t xml:space="preserve">, </w:t>
      </w:r>
      <w:r w:rsidRPr="000B02BC">
        <w:rPr>
          <w:rStyle w:val="StyleUnderline"/>
          <w:highlight w:val="cyan"/>
        </w:rPr>
        <w:t>and</w:t>
      </w:r>
      <w:r w:rsidRPr="00FE3884">
        <w:rPr>
          <w:rStyle w:val="StyleUnderline"/>
        </w:rPr>
        <w:t xml:space="preserve"> of </w:t>
      </w:r>
      <w:r w:rsidRPr="000B02BC">
        <w:rPr>
          <w:rStyle w:val="Emphasis"/>
          <w:highlight w:val="cyan"/>
        </w:rPr>
        <w:t>paltry political representation</w:t>
      </w:r>
      <w:r w:rsidRPr="0081669A">
        <w:rPr>
          <w:sz w:val="14"/>
        </w:rPr>
        <w:t xml:space="preserve">. </w:t>
      </w:r>
      <w:r w:rsidRPr="00FE3884">
        <w:rPr>
          <w:rStyle w:val="StyleUnderline"/>
        </w:rPr>
        <w:t xml:space="preserve">Each of these </w:t>
      </w:r>
      <w:r w:rsidRPr="0045735F">
        <w:rPr>
          <w:rStyle w:val="Emphasis"/>
        </w:rPr>
        <w:t>profoundly limited</w:t>
      </w:r>
      <w:r w:rsidRPr="00FE3884">
        <w:rPr>
          <w:rStyle w:val="StyleUnderline"/>
        </w:rPr>
        <w:t xml:space="preserve"> our ability to </w:t>
      </w:r>
      <w:r w:rsidRPr="0045735F">
        <w:rPr>
          <w:rStyle w:val="Emphasis"/>
        </w:rPr>
        <w:t>create</w:t>
      </w:r>
      <w:r w:rsidRPr="0081669A">
        <w:rPr>
          <w:sz w:val="14"/>
        </w:rPr>
        <w:t xml:space="preserve">, </w:t>
      </w:r>
      <w:r w:rsidRPr="0045735F">
        <w:rPr>
          <w:rStyle w:val="Emphasis"/>
        </w:rPr>
        <w:t>maintain</w:t>
      </w:r>
      <w:r w:rsidRPr="0081669A">
        <w:rPr>
          <w:sz w:val="14"/>
        </w:rPr>
        <w:t xml:space="preserve">, </w:t>
      </w:r>
      <w:r w:rsidRPr="00FE3884">
        <w:rPr>
          <w:rStyle w:val="StyleUnderline"/>
        </w:rPr>
        <w:t xml:space="preserve">and </w:t>
      </w:r>
      <w:r w:rsidRPr="0045735F">
        <w:rPr>
          <w:rStyle w:val="Emphasis"/>
        </w:rPr>
        <w:t>improve</w:t>
      </w:r>
      <w:r w:rsidRPr="00FE3884">
        <w:rPr>
          <w:rStyle w:val="StyleUnderline"/>
        </w:rPr>
        <w:t xml:space="preserve"> our caring system</w:t>
      </w:r>
      <w:r w:rsidRPr="0081669A">
        <w:rPr>
          <w:sz w:val="14"/>
        </w:rPr>
        <w:t>. (151)</w:t>
      </w:r>
    </w:p>
    <w:p w14:paraId="77BF9679" w14:textId="77777777" w:rsidR="00E32951" w:rsidRPr="0081669A" w:rsidRDefault="00E32951" w:rsidP="00E32951">
      <w:pPr>
        <w:rPr>
          <w:sz w:val="14"/>
        </w:rPr>
      </w:pPr>
      <w:r w:rsidRPr="0081669A">
        <w:rPr>
          <w:sz w:val="14"/>
        </w:rPr>
        <w:t xml:space="preserve">Reynolds’s phenomenology of caring systems exposes the structures that create and maintain care and the meaning and lived experience of ability and disability. At the end of this section he writes: “We build worlds that care or fail to care, and the moral weight of those decisions falls neither on fate nor circumstance but on us” (151). For Reynolds, </w:t>
      </w:r>
      <w:r w:rsidRPr="00FE3884">
        <w:rPr>
          <w:rStyle w:val="StyleUnderline"/>
        </w:rPr>
        <w:t xml:space="preserve">we need theories that not only further </w:t>
      </w:r>
      <w:r w:rsidRPr="004F63AA">
        <w:rPr>
          <w:rStyle w:val="Emphasis"/>
        </w:rPr>
        <w:t>understanding</w:t>
      </w:r>
      <w:r w:rsidRPr="00FE3884">
        <w:rPr>
          <w:rStyle w:val="StyleUnderline"/>
        </w:rPr>
        <w:t xml:space="preserve"> of the myriad manifestations of the ableist conflation</w:t>
      </w:r>
      <w:r w:rsidRPr="0081669A">
        <w:rPr>
          <w:sz w:val="14"/>
        </w:rPr>
        <w:t xml:space="preserve"> in our lives </w:t>
      </w:r>
      <w:r w:rsidRPr="00FE3884">
        <w:rPr>
          <w:rStyle w:val="StyleUnderline"/>
        </w:rPr>
        <w:t xml:space="preserve">but </w:t>
      </w:r>
      <w:r w:rsidRPr="000B02BC">
        <w:rPr>
          <w:rStyle w:val="StyleUnderline"/>
          <w:highlight w:val="cyan"/>
        </w:rPr>
        <w:t>that are</w:t>
      </w:r>
      <w:r w:rsidRPr="00FE3884">
        <w:rPr>
          <w:rStyle w:val="StyleUnderline"/>
        </w:rPr>
        <w:t xml:space="preserve"> also </w:t>
      </w:r>
      <w:r w:rsidRPr="000B02BC">
        <w:rPr>
          <w:rStyle w:val="Emphasis"/>
          <w:highlight w:val="cyan"/>
        </w:rPr>
        <w:t>ethically</w:t>
      </w:r>
      <w:r w:rsidRPr="000B02BC">
        <w:rPr>
          <w:rStyle w:val="StyleUnderline"/>
          <w:highlight w:val="cyan"/>
        </w:rPr>
        <w:t xml:space="preserve"> and </w:t>
      </w:r>
      <w:r w:rsidRPr="000B02BC">
        <w:rPr>
          <w:rStyle w:val="Emphasis"/>
          <w:highlight w:val="cyan"/>
        </w:rPr>
        <w:t>politically oriented</w:t>
      </w:r>
      <w:r w:rsidRPr="000B02BC">
        <w:rPr>
          <w:rStyle w:val="StyleUnderline"/>
          <w:highlight w:val="cyan"/>
        </w:rPr>
        <w:t xml:space="preserve"> toward </w:t>
      </w:r>
      <w:r w:rsidRPr="000B02BC">
        <w:rPr>
          <w:rStyle w:val="Emphasis"/>
          <w:sz w:val="30"/>
          <w:szCs w:val="30"/>
          <w:highlight w:val="cyan"/>
        </w:rPr>
        <w:t>bringing</w:t>
      </w:r>
      <w:r w:rsidRPr="004F63AA">
        <w:rPr>
          <w:rStyle w:val="Emphasis"/>
          <w:sz w:val="30"/>
          <w:szCs w:val="30"/>
        </w:rPr>
        <w:t xml:space="preserve"> about </w:t>
      </w:r>
      <w:r w:rsidRPr="000B02BC">
        <w:rPr>
          <w:rStyle w:val="Emphasis"/>
          <w:sz w:val="30"/>
          <w:szCs w:val="30"/>
          <w:highlight w:val="cyan"/>
        </w:rPr>
        <w:t>more caring worlds</w:t>
      </w:r>
      <w:r w:rsidRPr="0081669A">
        <w:rPr>
          <w:sz w:val="14"/>
        </w:rPr>
        <w:t>.</w:t>
      </w:r>
    </w:p>
    <w:p w14:paraId="0BFCA050" w14:textId="77777777" w:rsidR="00E32951" w:rsidRPr="0081669A" w:rsidRDefault="00E32951" w:rsidP="00E32951">
      <w:pPr>
        <w:rPr>
          <w:sz w:val="14"/>
        </w:rPr>
      </w:pPr>
      <w:r w:rsidRPr="0081669A">
        <w:rPr>
          <w:sz w:val="14"/>
        </w:rPr>
        <w:t>Of the three theories of disability that Reynolds analyzes, he contends that only social theories have this ethical and political aim. Like personal and postsocial theories of disability, social theories have largely failed to integrate phenomenological accounts of the lived experience of disability. As Reynolds argues: “[A] phenomenological approach to disability has much to offer because it is better suited to investigating how people actually experience disability” (89). Nonetheless, one virtue of social theories of disability, Reynolds reasons, is that, unlike personal theories and postsocial theories, social theories “aim to give one back to oneself by valorizing disability identity in terms of its legal, cultural, and political power and by splitting social stigma from personal identity” (88). As I understand this point, giving “one back to oneself” means recognition and empowerment of disabled people as subjects of their experience rather than, for example, problems or objects for others.</w:t>
      </w:r>
    </w:p>
    <w:p w14:paraId="759ED661" w14:textId="77777777" w:rsidR="00E32951" w:rsidRPr="0081669A" w:rsidRDefault="00E32951" w:rsidP="00E32951">
      <w:pPr>
        <w:rPr>
          <w:sz w:val="14"/>
        </w:rPr>
      </w:pPr>
      <w:r w:rsidRPr="0081669A">
        <w:rPr>
          <w:sz w:val="14"/>
        </w:rPr>
        <w:t>It is clear that personal theories (like the medical model) fail to “give one back to oneself” in this sense, for these theories understand disability as a tragedy that befalls an individual, something that happens to one, rather than a way of being in, knowing, and remaking oneself and the world. Simi Linton (2006) makes a similar point in her critique of medicalized understandings of disability that so often inform how disability appears in language. One of Linton’s examples is the difference between saying people with disabilities and disabled people. Coming to understand oneself as a disabled person, Linton points out, is a political, personal transformational process that requires wresting the meaning of disability from the control of medicine and locating it instead in disabled people’s experiences (163). Thus, practices that give one back to oneself are practices of claiming disability as both a political category and an identity (162).</w:t>
      </w:r>
    </w:p>
    <w:p w14:paraId="699345B7" w14:textId="77777777" w:rsidR="00E32951" w:rsidRPr="0081669A" w:rsidRDefault="00E32951" w:rsidP="00E32951">
      <w:pPr>
        <w:rPr>
          <w:sz w:val="14"/>
        </w:rPr>
      </w:pPr>
      <w:r w:rsidRPr="0081669A">
        <w:rPr>
          <w:sz w:val="14"/>
        </w:rPr>
        <w:t xml:space="preserve">Reynolds (2022) argues that </w:t>
      </w:r>
      <w:r w:rsidRPr="000B02BC">
        <w:rPr>
          <w:rStyle w:val="StyleUnderline"/>
          <w:highlight w:val="cyan"/>
        </w:rPr>
        <w:t>postsocial theories</w:t>
      </w:r>
      <w:r w:rsidRPr="0081669A">
        <w:rPr>
          <w:rStyle w:val="StyleUnderline"/>
        </w:rPr>
        <w:t xml:space="preserve"> of disability</w:t>
      </w:r>
      <w:r w:rsidRPr="0081669A">
        <w:rPr>
          <w:sz w:val="14"/>
        </w:rPr>
        <w:t xml:space="preserve"> (whether dispersive or genealogical) also </w:t>
      </w:r>
      <w:r w:rsidRPr="000B02BC">
        <w:rPr>
          <w:rStyle w:val="Emphasis"/>
          <w:highlight w:val="cyan"/>
        </w:rPr>
        <w:t>lack</w:t>
      </w:r>
      <w:r w:rsidRPr="0081669A">
        <w:rPr>
          <w:rStyle w:val="StyleUnderline"/>
        </w:rPr>
        <w:t xml:space="preserve"> an </w:t>
      </w:r>
      <w:r w:rsidRPr="000B02BC">
        <w:rPr>
          <w:rStyle w:val="Emphasis"/>
          <w:highlight w:val="cyan"/>
        </w:rPr>
        <w:t>explicit ethical</w:t>
      </w:r>
      <w:r w:rsidRPr="000B02BC">
        <w:rPr>
          <w:rStyle w:val="StyleUnderline"/>
          <w:highlight w:val="cyan"/>
        </w:rPr>
        <w:t xml:space="preserve"> and </w:t>
      </w:r>
      <w:r w:rsidRPr="000B02BC">
        <w:rPr>
          <w:rStyle w:val="Emphasis"/>
          <w:highlight w:val="cyan"/>
        </w:rPr>
        <w:t>political aim</w:t>
      </w:r>
      <w:r w:rsidRPr="000B02BC">
        <w:rPr>
          <w:rStyle w:val="StyleUnderline"/>
          <w:highlight w:val="cyan"/>
        </w:rPr>
        <w:t xml:space="preserve"> to transform</w:t>
      </w:r>
      <w:r w:rsidRPr="0081669A">
        <w:rPr>
          <w:rStyle w:val="StyleUnderline"/>
        </w:rPr>
        <w:t xml:space="preserve"> society</w:t>
      </w:r>
      <w:r w:rsidRPr="0081669A">
        <w:rPr>
          <w:sz w:val="14"/>
        </w:rPr>
        <w:t xml:space="preserve">. Because </w:t>
      </w:r>
      <w:r w:rsidRPr="0081669A">
        <w:rPr>
          <w:rStyle w:val="StyleUnderline"/>
        </w:rPr>
        <w:t>they are</w:t>
      </w:r>
      <w:r w:rsidRPr="0081669A">
        <w:rPr>
          <w:sz w:val="14"/>
        </w:rPr>
        <w:t xml:space="preserve"> important for my questions, I want to highlight a few passages where Reynolds (2022) make this point. For example, he writes:</w:t>
      </w:r>
    </w:p>
    <w:p w14:paraId="51E66EB2" w14:textId="77777777" w:rsidR="00E32951" w:rsidRPr="0081669A" w:rsidRDefault="00E32951" w:rsidP="00E32951">
      <w:pPr>
        <w:rPr>
          <w:sz w:val="14"/>
        </w:rPr>
      </w:pPr>
      <w:r w:rsidRPr="0081669A">
        <w:rPr>
          <w:sz w:val="14"/>
        </w:rPr>
        <w:t xml:space="preserve">[P]ostsocial theories are </w:t>
      </w:r>
      <w:r w:rsidRPr="0081669A">
        <w:rPr>
          <w:rStyle w:val="StyleUnderline"/>
        </w:rPr>
        <w:t>not at all geared toward giving one a way to understand how one should go about one’s life</w:t>
      </w:r>
      <w:r w:rsidRPr="0081669A">
        <w:rPr>
          <w:sz w:val="14"/>
        </w:rPr>
        <w:t xml:space="preserve">; on the contrary, </w:t>
      </w:r>
      <w:r w:rsidRPr="0081669A">
        <w:rPr>
          <w:rStyle w:val="StyleUnderline"/>
        </w:rPr>
        <w:t>they are focused on historical conditions</w:t>
      </w:r>
      <w:r w:rsidRPr="0081669A">
        <w:rPr>
          <w:sz w:val="14"/>
        </w:rPr>
        <w:t xml:space="preserve">, </w:t>
      </w:r>
      <w:r w:rsidRPr="0081669A">
        <w:rPr>
          <w:rStyle w:val="StyleUnderline"/>
        </w:rPr>
        <w:t>genealogies of meaning</w:t>
      </w:r>
      <w:r w:rsidRPr="0081669A">
        <w:rPr>
          <w:sz w:val="14"/>
        </w:rPr>
        <w:t xml:space="preserve">, </w:t>
      </w:r>
      <w:r w:rsidRPr="0081669A">
        <w:rPr>
          <w:rStyle w:val="StyleUnderline"/>
        </w:rPr>
        <w:t>and the complexity of becoming and being a</w:t>
      </w:r>
      <w:r w:rsidRPr="0081669A">
        <w:rPr>
          <w:sz w:val="14"/>
        </w:rPr>
        <w:t xml:space="preserve"> “</w:t>
      </w:r>
      <w:r w:rsidRPr="0081669A">
        <w:rPr>
          <w:rStyle w:val="Emphasis"/>
        </w:rPr>
        <w:t>subject</w:t>
      </w:r>
      <w:r w:rsidRPr="0081669A">
        <w:rPr>
          <w:sz w:val="14"/>
        </w:rPr>
        <w:t>,” hearing that word with the complexity by which a figure like Foucault deploys it. While all theories of disability ultimately try to help one take up one’s thrownness into the world, only social theories of disability actually work toward this aim. (88–89)</w:t>
      </w:r>
    </w:p>
    <w:p w14:paraId="10318E1D" w14:textId="77777777" w:rsidR="00E32951" w:rsidRPr="0081669A" w:rsidRDefault="00E32951" w:rsidP="00E32951">
      <w:pPr>
        <w:rPr>
          <w:sz w:val="14"/>
        </w:rPr>
      </w:pPr>
      <w:r w:rsidRPr="0081669A">
        <w:rPr>
          <w:sz w:val="14"/>
        </w:rPr>
        <w:t>And in another passage, Reynolds suggests a connection between personal and postsocial theories:</w:t>
      </w:r>
    </w:p>
    <w:p w14:paraId="5825B424" w14:textId="77777777" w:rsidR="00E32951" w:rsidRPr="0081669A" w:rsidRDefault="00E32951" w:rsidP="00E32951">
      <w:pPr>
        <w:rPr>
          <w:sz w:val="14"/>
        </w:rPr>
      </w:pPr>
      <w:r w:rsidRPr="0081669A">
        <w:rPr>
          <w:sz w:val="14"/>
        </w:rPr>
        <w:t xml:space="preserve">Although I find much merit in postsocial theories of disability, </w:t>
      </w:r>
      <w:r w:rsidRPr="000B02BC">
        <w:rPr>
          <w:rStyle w:val="StyleUnderline"/>
          <w:highlight w:val="cyan"/>
        </w:rPr>
        <w:t>they are</w:t>
      </w:r>
      <w:r w:rsidRPr="0081669A">
        <w:rPr>
          <w:sz w:val="14"/>
        </w:rPr>
        <w:t xml:space="preserve">, in the end, </w:t>
      </w:r>
      <w:r w:rsidRPr="000B02BC">
        <w:rPr>
          <w:rStyle w:val="Emphasis"/>
          <w:sz w:val="30"/>
          <w:szCs w:val="30"/>
          <w:highlight w:val="cyan"/>
        </w:rPr>
        <w:t>existentially deregulative</w:t>
      </w:r>
      <w:r w:rsidRPr="0081669A">
        <w:rPr>
          <w:sz w:val="14"/>
        </w:rPr>
        <w:t xml:space="preserve">, the outcome I argued is true of personal theories of disability as well. That is to say, </w:t>
      </w:r>
      <w:r w:rsidRPr="000B02BC">
        <w:rPr>
          <w:rStyle w:val="StyleUnderline"/>
          <w:highlight w:val="cyan"/>
        </w:rPr>
        <w:t>they neither help one gain or regain one’s</w:t>
      </w:r>
      <w:r w:rsidRPr="0081669A">
        <w:rPr>
          <w:rStyle w:val="StyleUnderline"/>
        </w:rPr>
        <w:t xml:space="preserve"> </w:t>
      </w:r>
      <w:r w:rsidRPr="004F63AA">
        <w:rPr>
          <w:rStyle w:val="Emphasis"/>
        </w:rPr>
        <w:t xml:space="preserve">sense of </w:t>
      </w:r>
      <w:r w:rsidRPr="000B02BC">
        <w:rPr>
          <w:rStyle w:val="Emphasis"/>
          <w:highlight w:val="cyan"/>
        </w:rPr>
        <w:t>self</w:t>
      </w:r>
      <w:r w:rsidRPr="0081669A">
        <w:rPr>
          <w:sz w:val="14"/>
        </w:rPr>
        <w:t xml:space="preserve">, </w:t>
      </w:r>
      <w:r w:rsidRPr="0081669A">
        <w:rPr>
          <w:rStyle w:val="StyleUnderline"/>
        </w:rPr>
        <w:t xml:space="preserve">nor assist in </w:t>
      </w:r>
      <w:r w:rsidRPr="004F63AA">
        <w:rPr>
          <w:rStyle w:val="Emphasis"/>
        </w:rPr>
        <w:t>purposive action</w:t>
      </w:r>
      <w:r w:rsidRPr="0081669A">
        <w:rPr>
          <w:sz w:val="14"/>
        </w:rPr>
        <w:t>. To be fair, such concerns are often simply not part of many theoretical projects and certainly not part of these. (85)</w:t>
      </w:r>
    </w:p>
    <w:p w14:paraId="397CBF77" w14:textId="77777777" w:rsidR="00E32951" w:rsidRPr="0081669A" w:rsidRDefault="00E32951" w:rsidP="00E32951">
      <w:pPr>
        <w:rPr>
          <w:sz w:val="14"/>
        </w:rPr>
      </w:pPr>
      <w:r w:rsidRPr="0081669A">
        <w:rPr>
          <w:sz w:val="14"/>
        </w:rPr>
        <w:t>Thus, Reynolds concludes: “</w:t>
      </w:r>
      <w:r w:rsidRPr="0081669A">
        <w:rPr>
          <w:rStyle w:val="StyleUnderline"/>
        </w:rPr>
        <w:t xml:space="preserve">The </w:t>
      </w:r>
      <w:r w:rsidRPr="000B02BC">
        <w:rPr>
          <w:rStyle w:val="Emphasis"/>
          <w:highlight w:val="cyan"/>
        </w:rPr>
        <w:t>primary</w:t>
      </w:r>
      <w:r w:rsidRPr="000B02BC">
        <w:rPr>
          <w:rStyle w:val="StyleUnderline"/>
          <w:highlight w:val="cyan"/>
        </w:rPr>
        <w:t xml:space="preserve"> effect</w:t>
      </w:r>
      <w:r w:rsidRPr="0081669A">
        <w:rPr>
          <w:sz w:val="14"/>
        </w:rPr>
        <w:t xml:space="preserve"> of postsocial theories of disability </w:t>
      </w:r>
      <w:r w:rsidRPr="000B02BC">
        <w:rPr>
          <w:rStyle w:val="StyleUnderline"/>
          <w:highlight w:val="cyan"/>
        </w:rPr>
        <w:t xml:space="preserve">is to </w:t>
      </w:r>
      <w:r w:rsidRPr="000B02BC">
        <w:rPr>
          <w:rStyle w:val="Emphasis"/>
          <w:highlight w:val="cyan"/>
        </w:rPr>
        <w:t>problematize</w:t>
      </w:r>
      <w:r w:rsidRPr="0081669A">
        <w:rPr>
          <w:sz w:val="14"/>
        </w:rPr>
        <w:t xml:space="preserve"> [lived] experience, </w:t>
      </w:r>
      <w:r w:rsidRPr="000B02BC">
        <w:rPr>
          <w:rStyle w:val="Emphasis"/>
          <w:highlight w:val="cyan"/>
        </w:rPr>
        <w:t>not</w:t>
      </w:r>
      <w:r w:rsidRPr="000B02BC">
        <w:rPr>
          <w:rStyle w:val="StyleUnderline"/>
          <w:highlight w:val="cyan"/>
        </w:rPr>
        <w:t xml:space="preserve"> to provide</w:t>
      </w:r>
      <w:r w:rsidRPr="0081669A">
        <w:rPr>
          <w:rStyle w:val="StyleUnderline"/>
        </w:rPr>
        <w:t xml:space="preserve"> </w:t>
      </w:r>
      <w:r w:rsidRPr="004F63AA">
        <w:rPr>
          <w:rStyle w:val="Emphasis"/>
        </w:rPr>
        <w:t xml:space="preserve">direct </w:t>
      </w:r>
      <w:r w:rsidRPr="000B02BC">
        <w:rPr>
          <w:rStyle w:val="Emphasis"/>
          <w:highlight w:val="cyan"/>
        </w:rPr>
        <w:t>avenues</w:t>
      </w:r>
      <w:r w:rsidRPr="000B02BC">
        <w:rPr>
          <w:rStyle w:val="StyleUnderline"/>
          <w:highlight w:val="cyan"/>
        </w:rPr>
        <w:t xml:space="preserve"> for</w:t>
      </w:r>
      <w:r w:rsidRPr="0081669A">
        <w:rPr>
          <w:rStyle w:val="StyleUnderline"/>
        </w:rPr>
        <w:t xml:space="preserve"> personal or </w:t>
      </w:r>
      <w:r w:rsidRPr="000B02BC">
        <w:rPr>
          <w:rStyle w:val="StyleUnderline"/>
          <w:highlight w:val="cyan"/>
        </w:rPr>
        <w:t xml:space="preserve">political </w:t>
      </w:r>
      <w:r w:rsidRPr="000B02BC">
        <w:rPr>
          <w:rStyle w:val="Emphasis"/>
          <w:highlight w:val="cyan"/>
        </w:rPr>
        <w:t>action</w:t>
      </w:r>
      <w:r w:rsidRPr="0081669A">
        <w:rPr>
          <w:sz w:val="14"/>
        </w:rPr>
        <w:t xml:space="preserve">, </w:t>
      </w:r>
      <w:r w:rsidRPr="004F63AA">
        <w:rPr>
          <w:rStyle w:val="Emphasis"/>
        </w:rPr>
        <w:t>self-understanding</w:t>
      </w:r>
      <w:r w:rsidRPr="0081669A">
        <w:rPr>
          <w:sz w:val="14"/>
        </w:rPr>
        <w:t xml:space="preserve">, </w:t>
      </w:r>
      <w:r w:rsidRPr="0081669A">
        <w:rPr>
          <w:rStyle w:val="StyleUnderline"/>
        </w:rPr>
        <w:t xml:space="preserve">or social </w:t>
      </w:r>
      <w:r w:rsidRPr="004F63AA">
        <w:rPr>
          <w:rStyle w:val="Emphasis"/>
        </w:rPr>
        <w:t>belonging</w:t>
      </w:r>
      <w:r w:rsidRPr="0081669A">
        <w:rPr>
          <w:rStyle w:val="StyleUnderline"/>
        </w:rPr>
        <w:t xml:space="preserve"> more generally</w:t>
      </w:r>
      <w:r w:rsidRPr="0081669A">
        <w:rPr>
          <w:sz w:val="14"/>
        </w:rPr>
        <w:t xml:space="preserve">” (87). While important critical, interpretive projects, postsocial </w:t>
      </w:r>
      <w:r w:rsidRPr="000B02BC">
        <w:rPr>
          <w:rStyle w:val="StyleUnderline"/>
          <w:highlight w:val="cyan"/>
        </w:rPr>
        <w:t xml:space="preserve">theories are </w:t>
      </w:r>
      <w:r w:rsidRPr="000B02BC">
        <w:rPr>
          <w:rStyle w:val="Emphasis"/>
          <w:highlight w:val="cyan"/>
        </w:rPr>
        <w:t>not</w:t>
      </w:r>
      <w:r w:rsidRPr="004F63AA">
        <w:rPr>
          <w:rStyle w:val="Emphasis"/>
        </w:rPr>
        <w:t xml:space="preserve"> very </w:t>
      </w:r>
      <w:r w:rsidRPr="000B02BC">
        <w:rPr>
          <w:rStyle w:val="Emphasis"/>
          <w:highlight w:val="cyan"/>
        </w:rPr>
        <w:t>useful</w:t>
      </w:r>
      <w:r w:rsidRPr="000B02BC">
        <w:rPr>
          <w:rStyle w:val="StyleUnderline"/>
          <w:highlight w:val="cyan"/>
        </w:rPr>
        <w:t xml:space="preserve"> for</w:t>
      </w:r>
      <w:r w:rsidRPr="0081669A">
        <w:rPr>
          <w:sz w:val="14"/>
        </w:rPr>
        <w:t xml:space="preserve"> “</w:t>
      </w:r>
      <w:r w:rsidRPr="000B02BC">
        <w:rPr>
          <w:rStyle w:val="Emphasis"/>
          <w:highlight w:val="cyan"/>
        </w:rPr>
        <w:t>concrete projects</w:t>
      </w:r>
      <w:r w:rsidRPr="000B02BC">
        <w:rPr>
          <w:rStyle w:val="StyleUnderline"/>
          <w:highlight w:val="cyan"/>
        </w:rPr>
        <w:t xml:space="preserve"> of disability justice</w:t>
      </w:r>
      <w:r w:rsidRPr="0081669A">
        <w:rPr>
          <w:sz w:val="14"/>
        </w:rPr>
        <w:t xml:space="preserve">” </w:t>
      </w:r>
      <w:r w:rsidRPr="0081669A">
        <w:rPr>
          <w:rStyle w:val="StyleUnderline"/>
        </w:rPr>
        <w:t>or</w:t>
      </w:r>
      <w:r w:rsidRPr="0081669A">
        <w:rPr>
          <w:sz w:val="14"/>
        </w:rPr>
        <w:t xml:space="preserve"> “</w:t>
      </w:r>
      <w:r w:rsidRPr="0081669A">
        <w:rPr>
          <w:rStyle w:val="StyleUnderline"/>
        </w:rPr>
        <w:t xml:space="preserve">the </w:t>
      </w:r>
      <w:r w:rsidRPr="004F63AA">
        <w:rPr>
          <w:rStyle w:val="Emphasis"/>
        </w:rPr>
        <w:t>flourishing</w:t>
      </w:r>
      <w:r w:rsidRPr="0081669A">
        <w:rPr>
          <w:rStyle w:val="StyleUnderline"/>
        </w:rPr>
        <w:t xml:space="preserve"> of </w:t>
      </w:r>
      <w:r w:rsidRPr="004F63AA">
        <w:rPr>
          <w:rStyle w:val="Emphasis"/>
        </w:rPr>
        <w:t>actual</w:t>
      </w:r>
      <w:r w:rsidRPr="0081669A">
        <w:rPr>
          <w:sz w:val="14"/>
        </w:rPr>
        <w:t xml:space="preserve">, </w:t>
      </w:r>
      <w:r w:rsidRPr="004F63AA">
        <w:rPr>
          <w:rStyle w:val="Emphasis"/>
        </w:rPr>
        <w:t>existing</w:t>
      </w:r>
      <w:r w:rsidRPr="0081669A">
        <w:rPr>
          <w:rStyle w:val="StyleUnderline"/>
        </w:rPr>
        <w:t xml:space="preserve"> disabled people</w:t>
      </w:r>
      <w:r w:rsidRPr="0081669A">
        <w:rPr>
          <w:sz w:val="14"/>
        </w:rPr>
        <w:t>” (85; my emphasis).</w:t>
      </w:r>
    </w:p>
    <w:p w14:paraId="01CA11C6" w14:textId="77777777" w:rsidR="00E32951" w:rsidRPr="00A159E6" w:rsidRDefault="00E32951" w:rsidP="00E32951"/>
    <w:p w14:paraId="2B9963C2" w14:textId="77777777" w:rsidR="00E32951" w:rsidRDefault="00E32951" w:rsidP="00E32951">
      <w:pPr>
        <w:pStyle w:val="Heading4"/>
      </w:pPr>
      <w:r>
        <w:t xml:space="preserve">Trans-antagonism is not </w:t>
      </w:r>
      <w:r>
        <w:rPr>
          <w:u w:val="single"/>
        </w:rPr>
        <w:t>static</w:t>
      </w:r>
      <w:r>
        <w:t>.</w:t>
      </w:r>
    </w:p>
    <w:p w14:paraId="3694E4D1" w14:textId="77777777" w:rsidR="00E32951" w:rsidRDefault="00E32951" w:rsidP="00E32951">
      <w:r w:rsidRPr="006D732E">
        <w:rPr>
          <w:rStyle w:val="Style13ptBold"/>
        </w:rPr>
        <w:t>de Jong, 25</w:t>
      </w:r>
      <w:r>
        <w:t>—Coordinator of Field and Associate Professor of Social Work at Siena College (Dirk, “The changing gender landscape: is social work on board?,” Journal of Ethnic &amp; Cultural Diversity in Social Work, June 3, 2025, DOI: 10.1080/15313204.2025.2511949, dml)</w:t>
      </w:r>
    </w:p>
    <w:p w14:paraId="091AE984" w14:textId="77777777" w:rsidR="00E32951" w:rsidRPr="006E69DC" w:rsidRDefault="00E32951" w:rsidP="00E32951">
      <w:pPr>
        <w:rPr>
          <w:sz w:val="14"/>
        </w:rPr>
      </w:pPr>
      <w:r w:rsidRPr="006E69DC">
        <w:rPr>
          <w:sz w:val="14"/>
        </w:rPr>
        <w:t xml:space="preserve">“Ladies, gentlemen, and those who have yet to make up their minds” – This is how Lola and Charlie, two of the characters in the award-winning musical Kinky Boots, addressed audiences in the United States and around the world (Fierstein, Citation2013, p. 96). Elsewhere in popular culture, American reality TV portrayed Caitlyn Jenner’s life following her gender transition, transgender actress Laverne Cox received an Emmy nomination for her role as a trans woman on Orange is the New Black, and popstar Miley Cyrus came out as gender fluid. Meanwhile, less publicly, countless people, especially in younger age cohorts, have been finding new ways to describe their gender identity (Steinmetz, Citation2017). The Williams Institute of UCLA’s School of Law estimated that, </w:t>
      </w:r>
      <w:r w:rsidRPr="000F06FB">
        <w:rPr>
          <w:rStyle w:val="StyleUnderline"/>
        </w:rPr>
        <w:t>in the</w:t>
      </w:r>
      <w:r w:rsidRPr="006E69DC">
        <w:rPr>
          <w:sz w:val="14"/>
        </w:rPr>
        <w:t xml:space="preserve"> </w:t>
      </w:r>
      <w:r w:rsidRPr="00670B1C">
        <w:rPr>
          <w:rStyle w:val="Emphasis"/>
          <w:highlight w:val="cyan"/>
        </w:rPr>
        <w:t>U</w:t>
      </w:r>
      <w:r w:rsidRPr="006E69DC">
        <w:rPr>
          <w:sz w:val="14"/>
        </w:rPr>
        <w:t xml:space="preserve">nited </w:t>
      </w:r>
      <w:r w:rsidRPr="00670B1C">
        <w:rPr>
          <w:rStyle w:val="Emphasis"/>
          <w:highlight w:val="cyan"/>
        </w:rPr>
        <w:t>S</w:t>
      </w:r>
      <w:r w:rsidRPr="00670B1C">
        <w:rPr>
          <w:sz w:val="14"/>
          <w:highlight w:val="cyan"/>
        </w:rPr>
        <w:t>t</w:t>
      </w:r>
      <w:r w:rsidRPr="006E69DC">
        <w:rPr>
          <w:sz w:val="14"/>
        </w:rPr>
        <w:t xml:space="preserve">ates, </w:t>
      </w:r>
      <w:r w:rsidRPr="00670B1C">
        <w:rPr>
          <w:rStyle w:val="Emphasis"/>
          <w:highlight w:val="cyan"/>
        </w:rPr>
        <w:t>1.6 million</w:t>
      </w:r>
      <w:r w:rsidRPr="000F06FB">
        <w:rPr>
          <w:rStyle w:val="StyleUnderline"/>
        </w:rPr>
        <w:t xml:space="preserve"> people</w:t>
      </w:r>
      <w:r w:rsidRPr="006E69DC">
        <w:rPr>
          <w:sz w:val="14"/>
        </w:rPr>
        <w:t xml:space="preserve"> (ages 13 and older) </w:t>
      </w:r>
      <w:r w:rsidRPr="00670B1C">
        <w:rPr>
          <w:rStyle w:val="StyleUnderline"/>
          <w:highlight w:val="cyan"/>
        </w:rPr>
        <w:t>identified as transgender</w:t>
      </w:r>
      <w:r w:rsidRPr="006E69DC">
        <w:rPr>
          <w:sz w:val="14"/>
        </w:rPr>
        <w:t xml:space="preserve"> (</w:t>
      </w:r>
      <w:r w:rsidRPr="000F06FB">
        <w:rPr>
          <w:rStyle w:val="StyleUnderline"/>
        </w:rPr>
        <w:t>an umbrella term in this case</w:t>
      </w:r>
      <w:r w:rsidRPr="006E69DC">
        <w:rPr>
          <w:sz w:val="14"/>
        </w:rPr>
        <w:t xml:space="preserve">), </w:t>
      </w:r>
      <w:r w:rsidRPr="000F06FB">
        <w:rPr>
          <w:rStyle w:val="StyleUnderline"/>
        </w:rPr>
        <w:t xml:space="preserve">a </w:t>
      </w:r>
      <w:r w:rsidRPr="006E69DC">
        <w:rPr>
          <w:rStyle w:val="Emphasis"/>
        </w:rPr>
        <w:t>quarter</w:t>
      </w:r>
      <w:r w:rsidRPr="000F06FB">
        <w:rPr>
          <w:rStyle w:val="StyleUnderline"/>
        </w:rPr>
        <w:t xml:space="preserve"> of whom identified as gender nonconforming</w:t>
      </w:r>
      <w:r w:rsidRPr="006E69DC">
        <w:rPr>
          <w:sz w:val="14"/>
        </w:rPr>
        <w:t xml:space="preserve"> (Herman et al., Citation2022). According to a survey by the Pew Research Center, two percent of people in the 18–29 age group identified as trans and an additional 3 percent as nonbinary; also, 44% of U.S. adults reported knowing a transgender person (A. Brown, Citation2022). Furthermore, polling by the Public Religion Research Institute in 2019 showed that </w:t>
      </w:r>
      <w:r w:rsidRPr="00670B1C">
        <w:rPr>
          <w:rStyle w:val="Emphasis"/>
          <w:highlight w:val="cyan"/>
        </w:rPr>
        <w:t>40%</w:t>
      </w:r>
      <w:r w:rsidRPr="000F06FB">
        <w:rPr>
          <w:rStyle w:val="StyleUnderline"/>
        </w:rPr>
        <w:t xml:space="preserve"> of Americans </w:t>
      </w:r>
      <w:r w:rsidRPr="00670B1C">
        <w:rPr>
          <w:rStyle w:val="StyleUnderline"/>
          <w:highlight w:val="cyan"/>
        </w:rPr>
        <w:t>agreed with</w:t>
      </w:r>
      <w:r w:rsidRPr="000F06FB">
        <w:rPr>
          <w:rStyle w:val="StyleUnderline"/>
        </w:rPr>
        <w:t xml:space="preserve"> the preposition of a </w:t>
      </w:r>
      <w:r w:rsidRPr="00670B1C">
        <w:rPr>
          <w:rStyle w:val="StyleUnderline"/>
          <w:highlight w:val="cyan"/>
        </w:rPr>
        <w:t xml:space="preserve">gender </w:t>
      </w:r>
      <w:r w:rsidRPr="00670B1C">
        <w:rPr>
          <w:rStyle w:val="Emphasis"/>
          <w:highlight w:val="cyan"/>
        </w:rPr>
        <w:t>spectrum</w:t>
      </w:r>
      <w:r w:rsidRPr="00670B1C">
        <w:rPr>
          <w:rStyle w:val="StyleUnderline"/>
          <w:highlight w:val="cyan"/>
        </w:rPr>
        <w:t xml:space="preserve"> versus</w:t>
      </w:r>
      <w:r w:rsidRPr="000F06FB">
        <w:rPr>
          <w:rStyle w:val="StyleUnderline"/>
        </w:rPr>
        <w:t xml:space="preserve"> a gender </w:t>
      </w:r>
      <w:r w:rsidRPr="00670B1C">
        <w:rPr>
          <w:rStyle w:val="Emphasis"/>
          <w:highlight w:val="cyan"/>
        </w:rPr>
        <w:t>binary</w:t>
      </w:r>
      <w:r w:rsidRPr="006E69DC">
        <w:rPr>
          <w:sz w:val="14"/>
        </w:rPr>
        <w:t xml:space="preserve"> (Greenberg et al., Citation2019).</w:t>
      </w:r>
    </w:p>
    <w:p w14:paraId="687D1A48" w14:textId="77777777" w:rsidR="00E32951" w:rsidRPr="006E69DC" w:rsidRDefault="00E32951" w:rsidP="00E32951">
      <w:pPr>
        <w:rPr>
          <w:sz w:val="14"/>
        </w:rPr>
      </w:pPr>
      <w:r w:rsidRPr="006E69DC">
        <w:rPr>
          <w:sz w:val="14"/>
        </w:rPr>
        <w:t xml:space="preserve">Before embarking on an optimistic and some would say utopian tour of the changing gender landscape, it is necessary to acknowledge the ugly vestiges of the patriarchy: Sexual assault, sexual harassment, and misogyny occur all too frequently in all corners of society. Of course, there is also the wage gap (Wisniewski, Citation2022). Yes, </w:t>
      </w:r>
      <w:r w:rsidRPr="000F06FB">
        <w:rPr>
          <w:rStyle w:val="StyleUnderline"/>
        </w:rPr>
        <w:t xml:space="preserve">there is still a </w:t>
      </w:r>
      <w:r w:rsidRPr="006E69DC">
        <w:rPr>
          <w:rStyle w:val="Emphasis"/>
        </w:rPr>
        <w:t xml:space="preserve">very </w:t>
      </w:r>
      <w:r w:rsidRPr="00670B1C">
        <w:rPr>
          <w:rStyle w:val="Emphasis"/>
          <w:highlight w:val="cyan"/>
        </w:rPr>
        <w:t>long way to go</w:t>
      </w:r>
      <w:r w:rsidRPr="000F06FB">
        <w:rPr>
          <w:rStyle w:val="StyleUnderline"/>
        </w:rPr>
        <w:t xml:space="preserve"> toward</w:t>
      </w:r>
      <w:r w:rsidRPr="006E69DC">
        <w:rPr>
          <w:sz w:val="14"/>
        </w:rPr>
        <w:t xml:space="preserve"> gender equality, let alone </w:t>
      </w:r>
      <w:r w:rsidRPr="000F06FB">
        <w:rPr>
          <w:rStyle w:val="StyleUnderline"/>
        </w:rPr>
        <w:t>a postgender world</w:t>
      </w:r>
      <w:r w:rsidRPr="006E69DC">
        <w:rPr>
          <w:sz w:val="14"/>
        </w:rPr>
        <w:t xml:space="preserve">. </w:t>
      </w:r>
      <w:r w:rsidRPr="00670B1C">
        <w:rPr>
          <w:rStyle w:val="Emphasis"/>
          <w:highlight w:val="cyan"/>
        </w:rPr>
        <w:t>Nevertheless</w:t>
      </w:r>
      <w:r w:rsidRPr="006E69DC">
        <w:rPr>
          <w:sz w:val="14"/>
        </w:rPr>
        <w:t xml:space="preserve">, in a parallel universe of sorts, </w:t>
      </w:r>
      <w:r w:rsidRPr="00670B1C">
        <w:rPr>
          <w:rStyle w:val="Emphasis"/>
          <w:highlight w:val="cyan"/>
        </w:rPr>
        <w:t>cultural shifts</w:t>
      </w:r>
      <w:r w:rsidRPr="00670B1C">
        <w:rPr>
          <w:rStyle w:val="StyleUnderline"/>
          <w:highlight w:val="cyan"/>
        </w:rPr>
        <w:t xml:space="preserve"> are happening</w:t>
      </w:r>
      <w:r w:rsidRPr="006E69DC">
        <w:rPr>
          <w:sz w:val="14"/>
        </w:rPr>
        <w:t xml:space="preserve"> to which social workers should pay attention. However, besides a token acknowledgment of transgender issues, it seems that the social work profession as a whole has been ignoring a gender revolution. </w:t>
      </w:r>
      <w:r w:rsidRPr="00670B1C">
        <w:rPr>
          <w:rStyle w:val="StyleUnderline"/>
          <w:highlight w:val="cyan"/>
        </w:rPr>
        <w:t>Clearly</w:t>
      </w:r>
      <w:r w:rsidRPr="006E69DC">
        <w:rPr>
          <w:sz w:val="14"/>
        </w:rPr>
        <w:t xml:space="preserve">, </w:t>
      </w:r>
      <w:r w:rsidRPr="000F06FB">
        <w:rPr>
          <w:rStyle w:val="StyleUnderline"/>
        </w:rPr>
        <w:t xml:space="preserve">transgender issues are </w:t>
      </w:r>
      <w:r w:rsidRPr="00670B1C">
        <w:rPr>
          <w:rStyle w:val="StyleUnderline"/>
          <w:highlight w:val="cyan"/>
        </w:rPr>
        <w:t>important in a political sense</w:t>
      </w:r>
      <w:r w:rsidRPr="006E69DC">
        <w:rPr>
          <w:sz w:val="14"/>
        </w:rPr>
        <w:t xml:space="preserve">, </w:t>
      </w:r>
      <w:r w:rsidRPr="000F06FB">
        <w:rPr>
          <w:rStyle w:val="StyleUnderline"/>
        </w:rPr>
        <w:t xml:space="preserve">especially </w:t>
      </w:r>
      <w:r w:rsidRPr="00670B1C">
        <w:rPr>
          <w:rStyle w:val="StyleUnderline"/>
          <w:highlight w:val="cyan"/>
        </w:rPr>
        <w:t>given</w:t>
      </w:r>
      <w:r w:rsidRPr="000F06FB">
        <w:rPr>
          <w:rStyle w:val="StyleUnderline"/>
        </w:rPr>
        <w:t xml:space="preserve"> the current </w:t>
      </w:r>
      <w:r w:rsidRPr="00670B1C">
        <w:rPr>
          <w:rStyle w:val="Emphasis"/>
          <w:highlight w:val="cyan"/>
        </w:rPr>
        <w:t>backlash</w:t>
      </w:r>
      <w:r w:rsidRPr="00670B1C">
        <w:rPr>
          <w:rStyle w:val="StyleUnderline"/>
          <w:highlight w:val="cyan"/>
        </w:rPr>
        <w:t xml:space="preserve"> against</w:t>
      </w:r>
      <w:r w:rsidRPr="000F06FB">
        <w:rPr>
          <w:rStyle w:val="StyleUnderline"/>
        </w:rPr>
        <w:t xml:space="preserve"> transgender rights in multiple </w:t>
      </w:r>
      <w:r w:rsidRPr="00670B1C">
        <w:rPr>
          <w:rStyle w:val="Emphasis"/>
          <w:highlight w:val="cyan"/>
        </w:rPr>
        <w:t>state legislatures</w:t>
      </w:r>
      <w:r w:rsidRPr="00670B1C">
        <w:rPr>
          <w:sz w:val="14"/>
          <w:highlight w:val="cyan"/>
        </w:rPr>
        <w:t xml:space="preserve"> </w:t>
      </w:r>
      <w:r w:rsidRPr="00670B1C">
        <w:rPr>
          <w:sz w:val="14"/>
        </w:rPr>
        <w:t>(Hassan</w:t>
      </w:r>
      <w:r w:rsidRPr="006E69DC">
        <w:rPr>
          <w:sz w:val="14"/>
        </w:rPr>
        <w:t xml:space="preserve">, Citation2024) </w:t>
      </w:r>
      <w:r w:rsidRPr="000F06FB">
        <w:rPr>
          <w:rStyle w:val="StyleUnderline"/>
        </w:rPr>
        <w:t>and</w:t>
      </w:r>
      <w:r w:rsidRPr="006E69DC">
        <w:rPr>
          <w:sz w:val="14"/>
        </w:rPr>
        <w:t xml:space="preserve"> President </w:t>
      </w:r>
      <w:r w:rsidRPr="00954B33">
        <w:rPr>
          <w:rStyle w:val="Emphasis"/>
        </w:rPr>
        <w:t>Trump</w:t>
      </w:r>
      <w:r w:rsidRPr="000F06FB">
        <w:rPr>
          <w:rStyle w:val="StyleUnderline"/>
        </w:rPr>
        <w:t>’s</w:t>
      </w:r>
      <w:r w:rsidRPr="006E69DC">
        <w:rPr>
          <w:sz w:val="14"/>
        </w:rPr>
        <w:t xml:space="preserve"> recent </w:t>
      </w:r>
      <w:r w:rsidRPr="000F06FB">
        <w:rPr>
          <w:rStyle w:val="Emphasis"/>
        </w:rPr>
        <w:t>Executive Orders</w:t>
      </w:r>
      <w:r w:rsidRPr="006E69DC">
        <w:rPr>
          <w:sz w:val="14"/>
        </w:rPr>
        <w:t xml:space="preserve"> aimed at eradicating the notion of transgender altogether (Associated Press, Citation2025). However, </w:t>
      </w:r>
      <w:r w:rsidRPr="000F06FB">
        <w:rPr>
          <w:rStyle w:val="StyleUnderline"/>
        </w:rPr>
        <w:t xml:space="preserve">they are </w:t>
      </w:r>
      <w:r w:rsidRPr="00954B33">
        <w:rPr>
          <w:rStyle w:val="Emphasis"/>
        </w:rPr>
        <w:t>also</w:t>
      </w:r>
      <w:r w:rsidRPr="000F06FB">
        <w:rPr>
          <w:rStyle w:val="StyleUnderline"/>
        </w:rPr>
        <w:t xml:space="preserve"> </w:t>
      </w:r>
      <w:r w:rsidRPr="00670B1C">
        <w:rPr>
          <w:rStyle w:val="StyleUnderline"/>
          <w:highlight w:val="cyan"/>
        </w:rPr>
        <w:t>manifestations of</w:t>
      </w:r>
      <w:r w:rsidRPr="000F06FB">
        <w:rPr>
          <w:rStyle w:val="StyleUnderline"/>
        </w:rPr>
        <w:t xml:space="preserve"> a </w:t>
      </w:r>
      <w:r w:rsidRPr="00954B33">
        <w:rPr>
          <w:rStyle w:val="Emphasis"/>
        </w:rPr>
        <w:t xml:space="preserve">larger </w:t>
      </w:r>
      <w:r w:rsidRPr="00670B1C">
        <w:rPr>
          <w:rStyle w:val="Emphasis"/>
          <w:highlight w:val="cyan"/>
        </w:rPr>
        <w:t>cultural shift</w:t>
      </w:r>
      <w:r w:rsidRPr="000F06FB">
        <w:rPr>
          <w:rStyle w:val="StyleUnderline"/>
        </w:rPr>
        <w:t xml:space="preserve"> that is </w:t>
      </w:r>
      <w:r w:rsidRPr="00954B33">
        <w:rPr>
          <w:rStyle w:val="Emphasis"/>
        </w:rPr>
        <w:t>disrupting</w:t>
      </w:r>
      <w:r w:rsidRPr="000F06FB">
        <w:rPr>
          <w:rStyle w:val="StyleUnderline"/>
        </w:rPr>
        <w:t xml:space="preserve"> the oldest and</w:t>
      </w:r>
      <w:r w:rsidRPr="006E69DC">
        <w:rPr>
          <w:sz w:val="14"/>
        </w:rPr>
        <w:t xml:space="preserve"> – still – </w:t>
      </w:r>
      <w:r w:rsidRPr="000F06FB">
        <w:rPr>
          <w:rStyle w:val="StyleUnderline"/>
        </w:rPr>
        <w:t>one of the staunchest and most oppressive forms of social categorization</w:t>
      </w:r>
      <w:r w:rsidRPr="006E69DC">
        <w:rPr>
          <w:sz w:val="14"/>
        </w:rPr>
        <w:t xml:space="preserve">, i.e. the social categorization by </w:t>
      </w:r>
      <w:r w:rsidRPr="000F06FB">
        <w:rPr>
          <w:rStyle w:val="Emphasis"/>
        </w:rPr>
        <w:t>gender</w:t>
      </w:r>
      <w:r w:rsidRPr="006E69DC">
        <w:rPr>
          <w:sz w:val="14"/>
        </w:rPr>
        <w:t>. This paper describes the content and origins of that shift, and explores its potential consequences for social work and social work education, particularly with respect to the use of oppression theory and identity politics in framing social change efforts.</w:t>
      </w:r>
    </w:p>
    <w:p w14:paraId="2266383D" w14:textId="77777777" w:rsidR="00E32951" w:rsidRPr="006E69DC" w:rsidRDefault="00E32951" w:rsidP="00E32951">
      <w:pPr>
        <w:rPr>
          <w:sz w:val="14"/>
        </w:rPr>
      </w:pPr>
      <w:r w:rsidRPr="006E69DC">
        <w:rPr>
          <w:sz w:val="14"/>
        </w:rPr>
        <w:t>Changing theories about gender</w:t>
      </w:r>
    </w:p>
    <w:p w14:paraId="46884E35" w14:textId="77777777" w:rsidR="00E32951" w:rsidRPr="006E69DC" w:rsidRDefault="00E32951" w:rsidP="00E32951">
      <w:pPr>
        <w:rPr>
          <w:sz w:val="14"/>
        </w:rPr>
      </w:pPr>
      <w:r w:rsidRPr="00670B1C">
        <w:rPr>
          <w:rStyle w:val="Emphasis"/>
          <w:highlight w:val="cyan"/>
        </w:rPr>
        <w:t>Historically</w:t>
      </w:r>
      <w:r w:rsidRPr="006E69DC">
        <w:rPr>
          <w:sz w:val="14"/>
        </w:rPr>
        <w:t xml:space="preserve">, in mainstream society, </w:t>
      </w:r>
      <w:r w:rsidRPr="006E69DC">
        <w:rPr>
          <w:rStyle w:val="StyleUnderline"/>
        </w:rPr>
        <w:t xml:space="preserve">gender identity was </w:t>
      </w:r>
      <w:r w:rsidRPr="00670B1C">
        <w:rPr>
          <w:rStyle w:val="StyleUnderline"/>
          <w:highlight w:val="cyan"/>
        </w:rPr>
        <w:t xml:space="preserve">assumed to be </w:t>
      </w:r>
      <w:r w:rsidRPr="00670B1C">
        <w:rPr>
          <w:rStyle w:val="Emphasis"/>
          <w:highlight w:val="cyan"/>
        </w:rPr>
        <w:t>fixed</w:t>
      </w:r>
      <w:r w:rsidRPr="006E69DC">
        <w:rPr>
          <w:rStyle w:val="StyleUnderline"/>
        </w:rPr>
        <w:t xml:space="preserve"> and gender was thought of and culturally enforced as a </w:t>
      </w:r>
      <w:r w:rsidRPr="006E69DC">
        <w:rPr>
          <w:rStyle w:val="Emphasis"/>
        </w:rPr>
        <w:t>binary</w:t>
      </w:r>
      <w:r w:rsidRPr="006E69DC">
        <w:rPr>
          <w:sz w:val="14"/>
        </w:rPr>
        <w:t xml:space="preserve"> classification system. </w:t>
      </w:r>
      <w:r w:rsidRPr="00670B1C">
        <w:rPr>
          <w:rStyle w:val="Emphasis"/>
          <w:highlight w:val="cyan"/>
        </w:rPr>
        <w:t>Significant changes</w:t>
      </w:r>
      <w:r w:rsidRPr="006E69DC">
        <w:rPr>
          <w:rStyle w:val="StyleUnderline"/>
        </w:rPr>
        <w:t xml:space="preserve"> in perspectives on gender </w:t>
      </w:r>
      <w:r w:rsidRPr="00670B1C">
        <w:rPr>
          <w:rStyle w:val="StyleUnderline"/>
          <w:highlight w:val="cyan"/>
        </w:rPr>
        <w:t>came about in</w:t>
      </w:r>
      <w:r w:rsidRPr="006E69DC">
        <w:rPr>
          <w:rStyle w:val="StyleUnderline"/>
        </w:rPr>
        <w:t xml:space="preserve"> the</w:t>
      </w:r>
      <w:r w:rsidRPr="006E69DC">
        <w:rPr>
          <w:sz w:val="14"/>
        </w:rPr>
        <w:t xml:space="preserve"> late </w:t>
      </w:r>
      <w:r w:rsidRPr="00670B1C">
        <w:rPr>
          <w:sz w:val="14"/>
        </w:rPr>
        <w:t>19</w:t>
      </w:r>
      <w:r w:rsidRPr="00670B1C">
        <w:rPr>
          <w:rStyle w:val="Emphasis"/>
          <w:highlight w:val="cyan"/>
        </w:rPr>
        <w:t>80s</w:t>
      </w:r>
      <w:r w:rsidRPr="006E69DC">
        <w:rPr>
          <w:sz w:val="14"/>
        </w:rPr>
        <w:t xml:space="preserve"> </w:t>
      </w:r>
      <w:r w:rsidRPr="00670B1C">
        <w:rPr>
          <w:rStyle w:val="StyleUnderline"/>
          <w:highlight w:val="cyan"/>
        </w:rPr>
        <w:t>and</w:t>
      </w:r>
      <w:r w:rsidRPr="006E69DC">
        <w:rPr>
          <w:sz w:val="14"/>
        </w:rPr>
        <w:t xml:space="preserve"> 19</w:t>
      </w:r>
      <w:r w:rsidRPr="00670B1C">
        <w:rPr>
          <w:rStyle w:val="Emphasis"/>
          <w:highlight w:val="cyan"/>
        </w:rPr>
        <w:t>90s</w:t>
      </w:r>
      <w:r w:rsidRPr="006E69DC">
        <w:rPr>
          <w:sz w:val="14"/>
        </w:rPr>
        <w:t xml:space="preserve">, </w:t>
      </w:r>
      <w:r w:rsidRPr="006E69DC">
        <w:rPr>
          <w:rStyle w:val="StyleUnderline"/>
        </w:rPr>
        <w:t xml:space="preserve">when third-wave feminism started to </w:t>
      </w:r>
      <w:r w:rsidRPr="00670B1C">
        <w:rPr>
          <w:rStyle w:val="Emphasis"/>
          <w:highlight w:val="cyan"/>
        </w:rPr>
        <w:t>replace</w:t>
      </w:r>
      <w:r w:rsidRPr="00670B1C">
        <w:rPr>
          <w:rStyle w:val="StyleUnderline"/>
          <w:highlight w:val="cyan"/>
        </w:rPr>
        <w:t xml:space="preserve"> essentialist conceptualizations</w:t>
      </w:r>
      <w:r w:rsidRPr="006E69DC">
        <w:rPr>
          <w:rStyle w:val="StyleUnderline"/>
        </w:rPr>
        <w:t xml:space="preserve"> of gender with new models based on </w:t>
      </w:r>
      <w:r w:rsidRPr="00954B33">
        <w:rPr>
          <w:rStyle w:val="Emphasis"/>
        </w:rPr>
        <w:t>social construction</w:t>
      </w:r>
      <w:r w:rsidRPr="006E69DC">
        <w:rPr>
          <w:sz w:val="14"/>
        </w:rPr>
        <w:t xml:space="preserve">, as illustrated by the phrase “doing gender” (West &amp; Zimmerman, Citation1987, pp. 137, 138). However, the notion of “doing gender,” coupled with a burgeoning of identity politics, tended to reinforce, rather than resist, traditional notions of what it means to be male or female, masculine or feminine (Deutsch, Citation2007; Gergen, Citation2001). The writings of Judith Butler, a postmodern feminist who emphasizes intersectionality, critiqued these developments. </w:t>
      </w:r>
      <w:r w:rsidRPr="006E69DC">
        <w:rPr>
          <w:rStyle w:val="Emphasis"/>
        </w:rPr>
        <w:t>Butler</w:t>
      </w:r>
      <w:r w:rsidRPr="006E69DC">
        <w:rPr>
          <w:rStyle w:val="StyleUnderline"/>
        </w:rPr>
        <w:t xml:space="preserve"> wrote about gender as a</w:t>
      </w:r>
      <w:r w:rsidRPr="006E69DC">
        <w:rPr>
          <w:sz w:val="14"/>
        </w:rPr>
        <w:t xml:space="preserve"> “</w:t>
      </w:r>
      <w:r w:rsidRPr="006E69DC">
        <w:rPr>
          <w:rStyle w:val="StyleUnderline"/>
        </w:rPr>
        <w:t>historical category</w:t>
      </w:r>
      <w:r w:rsidRPr="006E69DC">
        <w:rPr>
          <w:sz w:val="14"/>
        </w:rPr>
        <w:t xml:space="preserve"> (…) </w:t>
      </w:r>
      <w:r w:rsidRPr="006E69DC">
        <w:rPr>
          <w:rStyle w:val="StyleUnderline"/>
        </w:rPr>
        <w:t xml:space="preserve">open to a </w:t>
      </w:r>
      <w:r w:rsidRPr="00954B33">
        <w:rPr>
          <w:rStyle w:val="Emphasis"/>
        </w:rPr>
        <w:t>continual remaking</w:t>
      </w:r>
      <w:r w:rsidRPr="006E69DC">
        <w:rPr>
          <w:sz w:val="14"/>
        </w:rPr>
        <w:t>” (Citation2004, pp. 9, 10). They viewed gender as “performative” (Butler, Citation1990/1999, pp. xv–xvi), with the inherent capacity to disrupt repressive norms (Butler, Citation2004). Emphasizing the dynamic and relational aspects of gender, Butler became one of the champions of queer theory, which also built on transgender and gay activism. Queer theory analyzes the connection between heteronormativity (Warner, Citation1991) and romanticized ideas of femininity and masculinity (Butler, Citation1993), and offers an alternative described as “a new form of personal identification and political organization” (Jagose, Citation1996, pp. 77–78).</w:t>
      </w:r>
    </w:p>
    <w:p w14:paraId="762D1D1E" w14:textId="77777777" w:rsidR="00E32951" w:rsidRPr="006E69DC" w:rsidRDefault="00E32951" w:rsidP="00E32951">
      <w:pPr>
        <w:rPr>
          <w:sz w:val="14"/>
        </w:rPr>
      </w:pPr>
      <w:r w:rsidRPr="006E69DC">
        <w:rPr>
          <w:sz w:val="14"/>
        </w:rPr>
        <w:t xml:space="preserve">It should be noted that </w:t>
      </w:r>
      <w:r w:rsidRPr="006E69DC">
        <w:rPr>
          <w:rStyle w:val="StyleUnderline"/>
        </w:rPr>
        <w:t xml:space="preserve">the </w:t>
      </w:r>
      <w:r w:rsidRPr="00670B1C">
        <w:rPr>
          <w:rStyle w:val="StyleUnderline"/>
          <w:highlight w:val="cyan"/>
        </w:rPr>
        <w:t>transgender movement made</w:t>
      </w:r>
      <w:r w:rsidRPr="006E69DC">
        <w:rPr>
          <w:rStyle w:val="StyleUnderline"/>
        </w:rPr>
        <w:t xml:space="preserve"> </w:t>
      </w:r>
      <w:r w:rsidRPr="00670B1C">
        <w:rPr>
          <w:rStyle w:val="StyleUnderline"/>
          <w:highlight w:val="cyan"/>
        </w:rPr>
        <w:t xml:space="preserve">a </w:t>
      </w:r>
      <w:r w:rsidRPr="00670B1C">
        <w:rPr>
          <w:rStyle w:val="Emphasis"/>
          <w:highlight w:val="cyan"/>
        </w:rPr>
        <w:t>particularly significant</w:t>
      </w:r>
      <w:r w:rsidRPr="00670B1C">
        <w:rPr>
          <w:rStyle w:val="StyleUnderline"/>
          <w:highlight w:val="cyan"/>
        </w:rPr>
        <w:t xml:space="preserve"> contribution</w:t>
      </w:r>
      <w:r w:rsidRPr="006E69DC">
        <w:rPr>
          <w:rStyle w:val="StyleUnderline"/>
        </w:rPr>
        <w:t xml:space="preserve"> to queer thinking by insisting that one’s gender identity goes </w:t>
      </w:r>
      <w:r w:rsidRPr="00954B33">
        <w:rPr>
          <w:rStyle w:val="Emphasis"/>
        </w:rPr>
        <w:t>beyond</w:t>
      </w:r>
      <w:r w:rsidRPr="006E69DC">
        <w:rPr>
          <w:rStyle w:val="StyleUnderline"/>
        </w:rPr>
        <w:t xml:space="preserve"> the traditional binary elements of behavior</w:t>
      </w:r>
      <w:r w:rsidRPr="006E69DC">
        <w:rPr>
          <w:sz w:val="14"/>
        </w:rPr>
        <w:t xml:space="preserve">, </w:t>
      </w:r>
      <w:r w:rsidRPr="006E69DC">
        <w:rPr>
          <w:rStyle w:val="StyleUnderline"/>
        </w:rPr>
        <w:t>role</w:t>
      </w:r>
      <w:r w:rsidRPr="006E69DC">
        <w:rPr>
          <w:sz w:val="14"/>
        </w:rPr>
        <w:t xml:space="preserve">, </w:t>
      </w:r>
      <w:r w:rsidRPr="006E69DC">
        <w:rPr>
          <w:rStyle w:val="StyleUnderline"/>
        </w:rPr>
        <w:t>or embodiment</w:t>
      </w:r>
      <w:r w:rsidRPr="006E69DC">
        <w:rPr>
          <w:sz w:val="14"/>
        </w:rPr>
        <w:t xml:space="preserve"> (See Stryker, Citation2008b). The experience of intersex people, further proof that the “sexed body” is itself a relative concept, has also demonstrated the need for a postgender framework (Butler, Citation2004; Hester, Citation2004). As both critique and proposal, queer theory allows for the acknowledgment and validation of an array of personal identifications not previously imagined.</w:t>
      </w:r>
    </w:p>
    <w:p w14:paraId="3BC30E3F" w14:textId="77777777" w:rsidR="00E32951" w:rsidRPr="006E69DC" w:rsidRDefault="00E32951" w:rsidP="00E32951">
      <w:pPr>
        <w:rPr>
          <w:sz w:val="14"/>
        </w:rPr>
      </w:pPr>
      <w:r w:rsidRPr="006E69DC">
        <w:rPr>
          <w:sz w:val="14"/>
        </w:rPr>
        <w:t xml:space="preserve">With respect to the futuristic notion of a postgender world, one may ask if the individual acts of resistance inspired by queer theory are sufficient to create a new social order. Not surprisingly, given the withdrawal from identity politics, </w:t>
      </w:r>
      <w:r w:rsidRPr="00954B33">
        <w:rPr>
          <w:sz w:val="14"/>
        </w:rPr>
        <w:t>critics have raised questions about queer theory’s potential to fuel structural change (see Kirsch, Citation2000). On the other hand,</w:t>
      </w:r>
      <w:r w:rsidRPr="006E69DC">
        <w:rPr>
          <w:sz w:val="14"/>
        </w:rPr>
        <w:t xml:space="preserve"> </w:t>
      </w:r>
      <w:r w:rsidRPr="006E69DC">
        <w:rPr>
          <w:rStyle w:val="StyleUnderline"/>
        </w:rPr>
        <w:t xml:space="preserve">it seems that the </w:t>
      </w:r>
      <w:r w:rsidRPr="00670B1C">
        <w:rPr>
          <w:rStyle w:val="StyleUnderline"/>
          <w:highlight w:val="cyan"/>
        </w:rPr>
        <w:t>new challenges</w:t>
      </w:r>
      <w:r w:rsidRPr="006E69DC">
        <w:rPr>
          <w:rStyle w:val="StyleUnderline"/>
        </w:rPr>
        <w:t xml:space="preserve"> to the gender binary have a </w:t>
      </w:r>
      <w:r w:rsidRPr="00670B1C">
        <w:rPr>
          <w:rStyle w:val="Emphasis"/>
          <w:highlight w:val="cyan"/>
        </w:rPr>
        <w:t>social impact</w:t>
      </w:r>
      <w:r w:rsidRPr="006E69DC">
        <w:rPr>
          <w:rStyle w:val="StyleUnderline"/>
        </w:rPr>
        <w:t xml:space="preserve"> that </w:t>
      </w:r>
      <w:r w:rsidRPr="00954B33">
        <w:rPr>
          <w:rStyle w:val="Emphasis"/>
        </w:rPr>
        <w:t xml:space="preserve">will </w:t>
      </w:r>
      <w:r w:rsidRPr="00670B1C">
        <w:rPr>
          <w:rStyle w:val="Emphasis"/>
          <w:highlight w:val="cyan"/>
        </w:rPr>
        <w:t>only grow with time</w:t>
      </w:r>
      <w:r w:rsidRPr="006E69DC">
        <w:rPr>
          <w:sz w:val="14"/>
        </w:rPr>
        <w:t>.</w:t>
      </w:r>
    </w:p>
    <w:p w14:paraId="45065496" w14:textId="77777777" w:rsidR="00E32951" w:rsidRPr="006E69DC" w:rsidRDefault="00E32951" w:rsidP="00E32951">
      <w:pPr>
        <w:rPr>
          <w:sz w:val="14"/>
        </w:rPr>
      </w:pPr>
      <w:r w:rsidRPr="006E69DC">
        <w:rPr>
          <w:sz w:val="14"/>
        </w:rPr>
        <w:t xml:space="preserve">Additionally, queer theory is inherently political, since it provides a framework for analyzing gender and sexual identity vis-a-vis power. </w:t>
      </w:r>
      <w:r w:rsidRPr="006E69DC">
        <w:rPr>
          <w:rStyle w:val="StyleUnderline"/>
        </w:rPr>
        <w:t xml:space="preserve">These </w:t>
      </w:r>
      <w:r w:rsidRPr="00670B1C">
        <w:rPr>
          <w:rStyle w:val="StyleUnderline"/>
          <w:highlight w:val="cyan"/>
        </w:rPr>
        <w:t>new perspectives</w:t>
      </w:r>
      <w:r w:rsidRPr="006E69DC">
        <w:rPr>
          <w:rStyle w:val="StyleUnderline"/>
        </w:rPr>
        <w:t xml:space="preserve"> are not</w:t>
      </w:r>
      <w:r w:rsidRPr="006E69DC">
        <w:rPr>
          <w:sz w:val="14"/>
        </w:rPr>
        <w:t xml:space="preserve">, as some religious conservatives have charged, </w:t>
      </w:r>
      <w:r w:rsidRPr="00954B33">
        <w:rPr>
          <w:rStyle w:val="Emphasis"/>
        </w:rPr>
        <w:t>just</w:t>
      </w:r>
      <w:r w:rsidRPr="006E69DC">
        <w:rPr>
          <w:rStyle w:val="StyleUnderline"/>
        </w:rPr>
        <w:t xml:space="preserve"> a matter of </w:t>
      </w:r>
      <w:r w:rsidRPr="00954B33">
        <w:rPr>
          <w:rStyle w:val="Emphasis"/>
        </w:rPr>
        <w:t>ideology</w:t>
      </w:r>
      <w:r w:rsidRPr="006E69DC">
        <w:rPr>
          <w:sz w:val="14"/>
        </w:rPr>
        <w:t xml:space="preserve"> (see Campoy, Citation2016), based on values and beliefs. </w:t>
      </w:r>
      <w:r w:rsidRPr="006E69DC">
        <w:rPr>
          <w:rStyle w:val="StyleUnderline"/>
        </w:rPr>
        <w:t>They are</w:t>
      </w:r>
      <w:r w:rsidRPr="006E69DC">
        <w:rPr>
          <w:sz w:val="14"/>
        </w:rPr>
        <w:t xml:space="preserve">, in fact, </w:t>
      </w:r>
      <w:r w:rsidRPr="00670B1C">
        <w:rPr>
          <w:rStyle w:val="StyleUnderline"/>
          <w:highlight w:val="cyan"/>
        </w:rPr>
        <w:t>supported by</w:t>
      </w:r>
      <w:r w:rsidRPr="006E69DC">
        <w:rPr>
          <w:sz w:val="14"/>
        </w:rPr>
        <w:t xml:space="preserve"> such relevant research as </w:t>
      </w:r>
      <w:r w:rsidRPr="00670B1C">
        <w:rPr>
          <w:rStyle w:val="Emphasis"/>
          <w:highlight w:val="cyan"/>
        </w:rPr>
        <w:t>studies</w:t>
      </w:r>
      <w:r w:rsidRPr="00670B1C">
        <w:rPr>
          <w:rStyle w:val="StyleUnderline"/>
          <w:highlight w:val="cyan"/>
        </w:rPr>
        <w:t xml:space="preserve"> demonstrating</w:t>
      </w:r>
      <w:r w:rsidRPr="006E69DC">
        <w:rPr>
          <w:rStyle w:val="StyleUnderline"/>
        </w:rPr>
        <w:t xml:space="preserve"> that gender identity has a very significant </w:t>
      </w:r>
      <w:r w:rsidRPr="00670B1C">
        <w:rPr>
          <w:rStyle w:val="Emphasis"/>
          <w:highlight w:val="cyan"/>
        </w:rPr>
        <w:t>neuroanatomical</w:t>
      </w:r>
      <w:r w:rsidRPr="00670B1C">
        <w:rPr>
          <w:rStyle w:val="StyleUnderline"/>
          <w:highlight w:val="cyan"/>
        </w:rPr>
        <w:t xml:space="preserve"> component</w:t>
      </w:r>
      <w:r w:rsidRPr="006E69DC">
        <w:rPr>
          <w:sz w:val="14"/>
        </w:rPr>
        <w:t xml:space="preserve"> (Saraswat et al., Citation2015), </w:t>
      </w:r>
      <w:r w:rsidRPr="006E69DC">
        <w:rPr>
          <w:rStyle w:val="StyleUnderline"/>
        </w:rPr>
        <w:t xml:space="preserve">or that human </w:t>
      </w:r>
      <w:r w:rsidRPr="00954B33">
        <w:rPr>
          <w:rStyle w:val="Emphasis"/>
        </w:rPr>
        <w:t>brains</w:t>
      </w:r>
      <w:r w:rsidRPr="006E69DC">
        <w:rPr>
          <w:rStyle w:val="StyleUnderline"/>
        </w:rPr>
        <w:t xml:space="preserve"> are not inherently male or female</w:t>
      </w:r>
      <w:r w:rsidRPr="006E69DC">
        <w:rPr>
          <w:sz w:val="14"/>
        </w:rPr>
        <w:t xml:space="preserve"> (Joel et al., Citation2015).</w:t>
      </w:r>
    </w:p>
    <w:p w14:paraId="1EE7E632" w14:textId="77777777" w:rsidR="00E32951" w:rsidRPr="006E69DC" w:rsidRDefault="00E32951" w:rsidP="00E32951">
      <w:pPr>
        <w:rPr>
          <w:sz w:val="14"/>
        </w:rPr>
      </w:pPr>
      <w:r w:rsidRPr="006E69DC">
        <w:rPr>
          <w:sz w:val="14"/>
        </w:rPr>
        <w:t>While transgender and gender-variant persons have become more known and visible over the past couple of decades (Bornstein, Citation1994; Lev, Citation2004; Stryker, Citation2008a), the notion of a postgender society is still not discussed much. Postgenderism can be defined as “a radical interpretation of the feminist critique of patriarchy and gender, and the genderqueer critique of the way that binary gender constrains individual potential and our capacity to communicate with and understand other people” (Dvorsky &amp; Hughes, Citation2008, p. 13). The idea was first discussed in academia following the publication of Shulamith Firestone’s controversial The Dialectic of Sex (Firestone, Citation1970). Firestone, a radical feminist, argued that the reproductive role of women lies at the base of patriarchy and all forms of inequality. Her proposals for a “cybernetic socialism” (p. 238) included technology-assisted childbearing, communal childrearing, family restructuring, and – by extension – the devaluation of biological sex differences. Similarly, Donna Haraway, in her A Cyborg Manifesto (Haraway, Citation1991), outlined an identity no longer based on bodily characteristics, thereby disrupting concepts of sex and gender. Finally, with respect to terminology, Marxist sociologist Erik Olin Wright (Citation2011) proposed the notion of “genderlessness” as an alternative to “gender equality:”</w:t>
      </w:r>
    </w:p>
    <w:p w14:paraId="4176CEA0" w14:textId="77777777" w:rsidR="00E32951" w:rsidRPr="006E69DC" w:rsidRDefault="00E32951" w:rsidP="00E32951">
      <w:pPr>
        <w:rPr>
          <w:sz w:val="14"/>
        </w:rPr>
      </w:pPr>
      <w:r w:rsidRPr="006E69DC">
        <w:rPr>
          <w:sz w:val="14"/>
        </w:rPr>
        <w:t>Gender relations are inherently coercive in the sense that they impose socially-enforced constraints on the choices and practices of men and women. This is what it means to say that gender is socially constructed. Such constraints, I will argue, thwart egalitarian ideals of a world in which all people have equal access to the social and material means necessary to live a flourishing life. (pp. 403, 404)</w:t>
      </w:r>
    </w:p>
    <w:p w14:paraId="05E1AE63" w14:textId="77777777" w:rsidR="00E32951" w:rsidRPr="006E69DC" w:rsidRDefault="00E32951" w:rsidP="00E32951">
      <w:pPr>
        <w:rPr>
          <w:sz w:val="14"/>
        </w:rPr>
      </w:pPr>
      <w:r w:rsidRPr="006E69DC">
        <w:rPr>
          <w:sz w:val="14"/>
        </w:rPr>
        <w:t xml:space="preserve">As noted, queer theorists (and many third-wave feminists) have chosen self-expression over identity politics, even while the debate about the efficacy of individual agency continues. Young people especially ran with the idea of individual empowerment. Thus, </w:t>
      </w:r>
      <w:r w:rsidRPr="006E69DC">
        <w:rPr>
          <w:rStyle w:val="StyleUnderline"/>
        </w:rPr>
        <w:t xml:space="preserve">as the transgender </w:t>
      </w:r>
      <w:r w:rsidRPr="00670B1C">
        <w:rPr>
          <w:rStyle w:val="StyleUnderline"/>
          <w:highlight w:val="cyan"/>
        </w:rPr>
        <w:t>movement entered</w:t>
      </w:r>
      <w:r w:rsidRPr="006E69DC">
        <w:rPr>
          <w:rStyle w:val="StyleUnderline"/>
        </w:rPr>
        <w:t xml:space="preserve"> the </w:t>
      </w:r>
      <w:r w:rsidRPr="00670B1C">
        <w:rPr>
          <w:rStyle w:val="Emphasis"/>
          <w:highlight w:val="cyan"/>
        </w:rPr>
        <w:t>mainstream</w:t>
      </w:r>
      <w:r w:rsidRPr="006E69DC">
        <w:rPr>
          <w:sz w:val="14"/>
        </w:rPr>
        <w:t xml:space="preserve">, </w:t>
      </w:r>
      <w:r w:rsidRPr="006E69DC">
        <w:rPr>
          <w:rStyle w:val="StyleUnderline"/>
        </w:rPr>
        <w:t xml:space="preserve">it sparked in its wake a </w:t>
      </w:r>
      <w:r w:rsidRPr="00670B1C">
        <w:rPr>
          <w:rStyle w:val="Emphasis"/>
          <w:highlight w:val="cyan"/>
        </w:rPr>
        <w:t>new discussion</w:t>
      </w:r>
      <w:r w:rsidRPr="00670B1C">
        <w:rPr>
          <w:rStyle w:val="StyleUnderline"/>
          <w:highlight w:val="cyan"/>
        </w:rPr>
        <w:t xml:space="preserve"> about the pitfalls of social categorization</w:t>
      </w:r>
      <w:r w:rsidRPr="006E69DC">
        <w:rPr>
          <w:rStyle w:val="StyleUnderline"/>
        </w:rPr>
        <w:t xml:space="preserve"> based on gender</w:t>
      </w:r>
      <w:r w:rsidRPr="006E69DC">
        <w:rPr>
          <w:sz w:val="14"/>
        </w:rPr>
        <w:t xml:space="preserve">. </w:t>
      </w:r>
      <w:r w:rsidRPr="006E69DC">
        <w:rPr>
          <w:rStyle w:val="StyleUnderline"/>
        </w:rPr>
        <w:t>While we may not yet have arrived at a postgender era</w:t>
      </w:r>
      <w:r w:rsidRPr="006E69DC">
        <w:rPr>
          <w:sz w:val="14"/>
        </w:rPr>
        <w:t xml:space="preserve">, </w:t>
      </w:r>
      <w:r w:rsidRPr="006E69DC">
        <w:rPr>
          <w:rStyle w:val="StyleUnderline"/>
        </w:rPr>
        <w:t xml:space="preserve">traditional conceptualizations of gender are being </w:t>
      </w:r>
      <w:r w:rsidRPr="00954B33">
        <w:rPr>
          <w:rStyle w:val="Emphasis"/>
        </w:rPr>
        <w:t>queered</w:t>
      </w:r>
      <w:r w:rsidRPr="006E69DC">
        <w:rPr>
          <w:rStyle w:val="StyleUnderline"/>
        </w:rPr>
        <w:t xml:space="preserve"> on </w:t>
      </w:r>
      <w:r w:rsidRPr="00954B33">
        <w:rPr>
          <w:rStyle w:val="Emphasis"/>
        </w:rPr>
        <w:t>websites</w:t>
      </w:r>
      <w:r w:rsidRPr="006E69DC">
        <w:rPr>
          <w:sz w:val="14"/>
        </w:rPr>
        <w:t xml:space="preserve">, </w:t>
      </w:r>
      <w:r w:rsidRPr="006E69DC">
        <w:rPr>
          <w:rStyle w:val="StyleUnderline"/>
        </w:rPr>
        <w:t xml:space="preserve">in </w:t>
      </w:r>
      <w:r w:rsidRPr="00954B33">
        <w:rPr>
          <w:rStyle w:val="Emphasis"/>
        </w:rPr>
        <w:t>blogs</w:t>
      </w:r>
      <w:r w:rsidRPr="006E69DC">
        <w:rPr>
          <w:sz w:val="14"/>
        </w:rPr>
        <w:t xml:space="preserve">, </w:t>
      </w:r>
      <w:r w:rsidRPr="006E69DC">
        <w:rPr>
          <w:rStyle w:val="StyleUnderline"/>
        </w:rPr>
        <w:t xml:space="preserve">and through </w:t>
      </w:r>
      <w:r w:rsidRPr="00954B33">
        <w:rPr>
          <w:rStyle w:val="Emphasis"/>
        </w:rPr>
        <w:t>art exhibitions</w:t>
      </w:r>
      <w:r w:rsidRPr="006E69DC">
        <w:rPr>
          <w:sz w:val="14"/>
        </w:rPr>
        <w:t xml:space="preserve">, </w:t>
      </w:r>
      <w:r w:rsidRPr="006E69DC">
        <w:rPr>
          <w:rStyle w:val="StyleUnderline"/>
        </w:rPr>
        <w:t>many catering to intersectionalities</w:t>
      </w:r>
      <w:r w:rsidRPr="006E69DC">
        <w:rPr>
          <w:sz w:val="14"/>
        </w:rPr>
        <w:t>. For example, Shantrell Lewis’s Dandy Lion Project challenges stereotypes of Black masculinity and showcases Black dandyism, which – by the way – has a long history in the United States and abroad (Sanchez, Citation2017).</w:t>
      </w:r>
    </w:p>
    <w:p w14:paraId="3DEBD2C6" w14:textId="77777777" w:rsidR="00E32951" w:rsidRPr="002D4FEE" w:rsidRDefault="00E32951" w:rsidP="00E32951">
      <w:pPr>
        <w:rPr>
          <w:sz w:val="14"/>
        </w:rPr>
      </w:pPr>
      <w:r w:rsidRPr="006E69DC">
        <w:rPr>
          <w:rStyle w:val="StyleUnderline"/>
        </w:rPr>
        <w:t xml:space="preserve">Due to the </w:t>
      </w:r>
      <w:r w:rsidRPr="00954B33">
        <w:rPr>
          <w:rStyle w:val="Emphasis"/>
        </w:rPr>
        <w:t>internet</w:t>
      </w:r>
      <w:r w:rsidRPr="006E69DC">
        <w:rPr>
          <w:rStyle w:val="StyleUnderline"/>
        </w:rPr>
        <w:t xml:space="preserve"> and </w:t>
      </w:r>
      <w:r w:rsidRPr="00954B33">
        <w:rPr>
          <w:rStyle w:val="Emphasis"/>
        </w:rPr>
        <w:t>social media</w:t>
      </w:r>
      <w:r w:rsidRPr="006E69DC">
        <w:rPr>
          <w:sz w:val="14"/>
        </w:rPr>
        <w:t xml:space="preserve">, </w:t>
      </w:r>
      <w:r w:rsidRPr="006E69DC">
        <w:rPr>
          <w:rStyle w:val="StyleUnderline"/>
        </w:rPr>
        <w:t xml:space="preserve">the </w:t>
      </w:r>
      <w:r w:rsidRPr="00670B1C">
        <w:rPr>
          <w:rStyle w:val="StyleUnderline"/>
          <w:highlight w:val="cyan"/>
        </w:rPr>
        <w:t>discussion</w:t>
      </w:r>
      <w:r w:rsidRPr="006E69DC">
        <w:rPr>
          <w:rStyle w:val="StyleUnderline"/>
        </w:rPr>
        <w:t xml:space="preserve"> about gender has </w:t>
      </w:r>
      <w:r w:rsidRPr="00670B1C">
        <w:rPr>
          <w:rStyle w:val="Emphasis"/>
          <w:highlight w:val="cyan"/>
        </w:rPr>
        <w:t>intensified</w:t>
      </w:r>
      <w:r w:rsidRPr="006E69DC">
        <w:rPr>
          <w:rStyle w:val="StyleUnderline"/>
        </w:rPr>
        <w:t xml:space="preserve"> and now takes place </w:t>
      </w:r>
      <w:r w:rsidRPr="00670B1C">
        <w:rPr>
          <w:rStyle w:val="StyleUnderline"/>
          <w:highlight w:val="cyan"/>
        </w:rPr>
        <w:t xml:space="preserve">on a </w:t>
      </w:r>
      <w:r w:rsidRPr="00670B1C">
        <w:rPr>
          <w:rStyle w:val="Emphasis"/>
          <w:highlight w:val="cyan"/>
        </w:rPr>
        <w:t>global level</w:t>
      </w:r>
      <w:r w:rsidRPr="006E69DC">
        <w:rPr>
          <w:sz w:val="14"/>
        </w:rPr>
        <w:t xml:space="preserve">. Moreover, while young people might be providing its impetus, the gender revolution is not limited to only their culture. For example, </w:t>
      </w:r>
      <w:r w:rsidRPr="00954B33">
        <w:rPr>
          <w:sz w:val="14"/>
        </w:rPr>
        <w:t xml:space="preserve">in 2014 </w:t>
      </w:r>
      <w:r w:rsidRPr="00954B33">
        <w:rPr>
          <w:rStyle w:val="Emphasis"/>
        </w:rPr>
        <w:t>Facebook</w:t>
      </w:r>
      <w:r w:rsidRPr="006E69DC">
        <w:rPr>
          <w:rStyle w:val="StyleUnderline"/>
        </w:rPr>
        <w:t xml:space="preserve"> added </w:t>
      </w:r>
      <w:r w:rsidRPr="00954B33">
        <w:rPr>
          <w:rStyle w:val="Emphasis"/>
        </w:rPr>
        <w:t>more than fifty</w:t>
      </w:r>
      <w:r w:rsidRPr="006E69DC">
        <w:rPr>
          <w:rStyle w:val="StyleUnderline"/>
        </w:rPr>
        <w:t xml:space="preserve"> gender options for its users</w:t>
      </w:r>
      <w:r w:rsidRPr="006E69DC">
        <w:rPr>
          <w:sz w:val="14"/>
        </w:rPr>
        <w:t xml:space="preserve"> (Herbenick &amp; Baldwin, Citation2014). As of this writing, </w:t>
      </w:r>
      <w:r w:rsidRPr="00954B33">
        <w:rPr>
          <w:rStyle w:val="Emphasis"/>
        </w:rPr>
        <w:t>seventeen countries</w:t>
      </w:r>
      <w:r w:rsidRPr="006E69DC">
        <w:rPr>
          <w:rStyle w:val="StyleUnderline"/>
        </w:rPr>
        <w:t xml:space="preserve"> provide for </w:t>
      </w:r>
      <w:r w:rsidRPr="00954B33">
        <w:rPr>
          <w:rStyle w:val="StyleUnderline"/>
        </w:rPr>
        <w:t>a third-gender option</w:t>
      </w:r>
      <w:r w:rsidRPr="006E69DC">
        <w:rPr>
          <w:rStyle w:val="StyleUnderline"/>
        </w:rPr>
        <w:t xml:space="preserve"> on </w:t>
      </w:r>
      <w:r w:rsidRPr="00954B33">
        <w:rPr>
          <w:rStyle w:val="Emphasis"/>
        </w:rPr>
        <w:t>official documents</w:t>
      </w:r>
      <w:r w:rsidRPr="006E69DC">
        <w:rPr>
          <w:sz w:val="14"/>
        </w:rPr>
        <w:t xml:space="preserve"> (Equaldex, Citation2025). In 2022, the Biden administration allowed for a gender-neutral marker on United States passports, but this policy was rescinded when President Trump came into office (U.S. Department of State, Citation2025). However, </w:t>
      </w:r>
      <w:r w:rsidRPr="00954B33">
        <w:rPr>
          <w:rStyle w:val="Emphasis"/>
        </w:rPr>
        <w:t>sixteen U.S. states</w:t>
      </w:r>
      <w:r w:rsidRPr="006E69DC">
        <w:rPr>
          <w:rStyle w:val="StyleUnderline"/>
        </w:rPr>
        <w:t xml:space="preserve"> and</w:t>
      </w:r>
      <w:r w:rsidRPr="006E69DC">
        <w:rPr>
          <w:sz w:val="14"/>
        </w:rPr>
        <w:t xml:space="preserve"> the </w:t>
      </w:r>
      <w:r w:rsidRPr="006E69DC">
        <w:rPr>
          <w:rStyle w:val="Emphasis"/>
        </w:rPr>
        <w:t>D</w:t>
      </w:r>
      <w:r w:rsidRPr="006E69DC">
        <w:rPr>
          <w:sz w:val="14"/>
        </w:rPr>
        <w:t xml:space="preserve">istrict of </w:t>
      </w:r>
      <w:r w:rsidRPr="006E69DC">
        <w:rPr>
          <w:rStyle w:val="Emphasis"/>
        </w:rPr>
        <w:t>C</w:t>
      </w:r>
      <w:r w:rsidRPr="006E69DC">
        <w:rPr>
          <w:sz w:val="14"/>
        </w:rPr>
        <w:t xml:space="preserve">olumbia </w:t>
      </w:r>
      <w:r w:rsidRPr="006E69DC">
        <w:rPr>
          <w:rStyle w:val="StyleUnderline"/>
        </w:rPr>
        <w:t xml:space="preserve">still provide a nonbinary option on </w:t>
      </w:r>
      <w:r w:rsidRPr="00954B33">
        <w:rPr>
          <w:rStyle w:val="Emphasis"/>
        </w:rPr>
        <w:t>birth certificates</w:t>
      </w:r>
      <w:r w:rsidRPr="006E69DC">
        <w:rPr>
          <w:sz w:val="14"/>
        </w:rPr>
        <w:t xml:space="preserve"> (US Birth Certificates Team, Citation2025).Additionally, </w:t>
      </w:r>
      <w:r w:rsidRPr="006E69DC">
        <w:rPr>
          <w:rStyle w:val="StyleUnderline"/>
        </w:rPr>
        <w:t>despite reactive</w:t>
      </w:r>
      <w:r w:rsidRPr="006E69DC">
        <w:rPr>
          <w:sz w:val="14"/>
        </w:rPr>
        <w:t xml:space="preserve"> “</w:t>
      </w:r>
      <w:r w:rsidRPr="006E69DC">
        <w:rPr>
          <w:rStyle w:val="Emphasis"/>
        </w:rPr>
        <w:t>bathroom bills</w:t>
      </w:r>
      <w:r w:rsidRPr="006E69DC">
        <w:rPr>
          <w:sz w:val="14"/>
        </w:rPr>
        <w:t xml:space="preserve">” in a number of U.S. states (Lavietes, Citation2024), </w:t>
      </w:r>
      <w:r w:rsidRPr="00670B1C">
        <w:rPr>
          <w:rStyle w:val="StyleUnderline"/>
          <w:highlight w:val="cyan"/>
        </w:rPr>
        <w:t>gender-neutral restrooms</w:t>
      </w:r>
      <w:r w:rsidRPr="006E69DC">
        <w:rPr>
          <w:rStyle w:val="StyleUnderline"/>
        </w:rPr>
        <w:t xml:space="preserve"> are </w:t>
      </w:r>
      <w:r w:rsidRPr="00670B1C">
        <w:rPr>
          <w:rStyle w:val="StyleUnderline"/>
          <w:highlight w:val="cyan"/>
        </w:rPr>
        <w:t>not uncommon</w:t>
      </w:r>
      <w:r w:rsidRPr="006E69DC">
        <w:rPr>
          <w:rStyle w:val="StyleUnderline"/>
        </w:rPr>
        <w:t xml:space="preserve"> in many </w:t>
      </w:r>
      <w:r w:rsidRPr="00954B33">
        <w:rPr>
          <w:rStyle w:val="Emphasis"/>
        </w:rPr>
        <w:t>schools</w:t>
      </w:r>
      <w:r w:rsidRPr="006E69DC">
        <w:rPr>
          <w:rStyle w:val="StyleUnderline"/>
        </w:rPr>
        <w:t xml:space="preserve"> and </w:t>
      </w:r>
      <w:r w:rsidRPr="00954B33">
        <w:rPr>
          <w:rStyle w:val="Emphasis"/>
        </w:rPr>
        <w:t>colleges</w:t>
      </w:r>
      <w:r w:rsidRPr="006E69DC">
        <w:rPr>
          <w:sz w:val="14"/>
        </w:rPr>
        <w:t xml:space="preserve">, </w:t>
      </w:r>
      <w:r w:rsidRPr="006E69DC">
        <w:rPr>
          <w:rStyle w:val="StyleUnderline"/>
        </w:rPr>
        <w:t xml:space="preserve">in </w:t>
      </w:r>
      <w:r w:rsidRPr="00954B33">
        <w:rPr>
          <w:rStyle w:val="Emphasis"/>
        </w:rPr>
        <w:t>government buildings</w:t>
      </w:r>
      <w:r w:rsidRPr="006E69DC">
        <w:rPr>
          <w:sz w:val="14"/>
        </w:rPr>
        <w:t xml:space="preserve">, </w:t>
      </w:r>
      <w:r w:rsidRPr="006E69DC">
        <w:rPr>
          <w:rStyle w:val="StyleUnderline"/>
        </w:rPr>
        <w:t xml:space="preserve">and in </w:t>
      </w:r>
      <w:r w:rsidRPr="00954B33">
        <w:rPr>
          <w:rStyle w:val="Emphasis"/>
        </w:rPr>
        <w:t>stores</w:t>
      </w:r>
      <w:r w:rsidRPr="006E69DC">
        <w:rPr>
          <w:rStyle w:val="StyleUnderline"/>
        </w:rPr>
        <w:t xml:space="preserve"> and </w:t>
      </w:r>
      <w:r w:rsidRPr="00954B33">
        <w:rPr>
          <w:rStyle w:val="Emphasis"/>
        </w:rPr>
        <w:t>corporate offices</w:t>
      </w:r>
      <w:r w:rsidRPr="006E69DC">
        <w:rPr>
          <w:sz w:val="14"/>
        </w:rPr>
        <w:t xml:space="preserve">. Moreover, </w:t>
      </w:r>
      <w:r w:rsidRPr="006E69DC">
        <w:rPr>
          <w:rStyle w:val="StyleUnderline"/>
        </w:rPr>
        <w:t>after previously opening up membership to gay and transgender members</w:t>
      </w:r>
      <w:r w:rsidRPr="006E69DC">
        <w:rPr>
          <w:sz w:val="14"/>
        </w:rPr>
        <w:t xml:space="preserve">, </w:t>
      </w:r>
      <w:r w:rsidRPr="006E69DC">
        <w:rPr>
          <w:rStyle w:val="StyleUnderline"/>
        </w:rPr>
        <w:t xml:space="preserve">the decision by the </w:t>
      </w:r>
      <w:r w:rsidRPr="00954B33">
        <w:rPr>
          <w:rStyle w:val="Emphasis"/>
        </w:rPr>
        <w:t>Boy Scouts</w:t>
      </w:r>
      <w:r w:rsidRPr="006E69DC">
        <w:rPr>
          <w:sz w:val="14"/>
        </w:rPr>
        <w:t xml:space="preserve"> of America </w:t>
      </w:r>
      <w:r w:rsidRPr="006E69DC">
        <w:rPr>
          <w:rStyle w:val="StyleUnderline"/>
        </w:rPr>
        <w:t>to allow girls to join the organization</w:t>
      </w:r>
      <w:r w:rsidRPr="006E69DC">
        <w:rPr>
          <w:sz w:val="14"/>
        </w:rPr>
        <w:t xml:space="preserve"> (Bosman &amp; Chokshi, Citation2017) </w:t>
      </w:r>
      <w:r w:rsidRPr="006E69DC">
        <w:rPr>
          <w:rStyle w:val="StyleUnderline"/>
        </w:rPr>
        <w:t xml:space="preserve">may well be viewed as the </w:t>
      </w:r>
      <w:r w:rsidRPr="00670B1C">
        <w:rPr>
          <w:rStyle w:val="Emphasis"/>
          <w:highlight w:val="cyan"/>
        </w:rPr>
        <w:t>ultimate rebuke</w:t>
      </w:r>
      <w:r w:rsidRPr="00670B1C">
        <w:rPr>
          <w:rStyle w:val="StyleUnderline"/>
          <w:highlight w:val="cyan"/>
        </w:rPr>
        <w:t xml:space="preserve"> to strict gender categorization</w:t>
      </w:r>
      <w:r w:rsidRPr="006E69DC">
        <w:rPr>
          <w:sz w:val="14"/>
        </w:rPr>
        <w:t xml:space="preserve">. It should be noted that </w:t>
      </w:r>
      <w:r w:rsidRPr="006E69DC">
        <w:rPr>
          <w:rStyle w:val="StyleUnderline"/>
        </w:rPr>
        <w:t xml:space="preserve">besides the </w:t>
      </w:r>
      <w:r w:rsidRPr="00954B33">
        <w:rPr>
          <w:rStyle w:val="Emphasis"/>
        </w:rPr>
        <w:t>large</w:t>
      </w:r>
      <w:r w:rsidRPr="006E69DC">
        <w:rPr>
          <w:rStyle w:val="StyleUnderline"/>
        </w:rPr>
        <w:t xml:space="preserve"> and </w:t>
      </w:r>
      <w:r w:rsidRPr="00954B33">
        <w:rPr>
          <w:rStyle w:val="Emphasis"/>
        </w:rPr>
        <w:t>small cultural changes</w:t>
      </w:r>
      <w:r w:rsidRPr="006E69DC">
        <w:rPr>
          <w:rStyle w:val="StyleUnderline"/>
        </w:rPr>
        <w:t xml:space="preserve"> that suggest a shift in thinking about gender</w:t>
      </w:r>
      <w:r w:rsidRPr="006E69DC">
        <w:rPr>
          <w:sz w:val="14"/>
        </w:rPr>
        <w:t xml:space="preserve">, </w:t>
      </w:r>
      <w:r w:rsidRPr="006E69DC">
        <w:rPr>
          <w:rStyle w:val="StyleUnderline"/>
        </w:rPr>
        <w:t xml:space="preserve">advances in </w:t>
      </w:r>
      <w:r w:rsidRPr="00954B33">
        <w:rPr>
          <w:rStyle w:val="Emphasis"/>
        </w:rPr>
        <w:t>reproductive technology</w:t>
      </w:r>
      <w:r w:rsidRPr="006E69DC">
        <w:rPr>
          <w:rStyle w:val="StyleUnderline"/>
        </w:rPr>
        <w:t xml:space="preserve"> are playing a role as well</w:t>
      </w:r>
      <w:r w:rsidRPr="006E69DC">
        <w:rPr>
          <w:sz w:val="14"/>
        </w:rPr>
        <w:t xml:space="preserve">, as indicated by the increased options for the LGBT population to have genetically related children (Eyler et al., Citation2014). As </w:t>
      </w:r>
      <w:r w:rsidRPr="006E69DC">
        <w:rPr>
          <w:rStyle w:val="StyleUnderline"/>
        </w:rPr>
        <w:t xml:space="preserve">these advances </w:t>
      </w:r>
      <w:r w:rsidRPr="00670B1C">
        <w:rPr>
          <w:rStyle w:val="StyleUnderline"/>
          <w:highlight w:val="cyan"/>
        </w:rPr>
        <w:t>promise</w:t>
      </w:r>
      <w:r w:rsidRPr="006E69DC">
        <w:rPr>
          <w:rStyle w:val="StyleUnderline"/>
        </w:rPr>
        <w:t xml:space="preserve"> to make some of the futuristic conceptualizations of a </w:t>
      </w:r>
      <w:r w:rsidRPr="00670B1C">
        <w:rPr>
          <w:rStyle w:val="StyleUnderline"/>
          <w:highlight w:val="cyan"/>
        </w:rPr>
        <w:t xml:space="preserve">postgender society </w:t>
      </w:r>
      <w:r w:rsidRPr="00670B1C">
        <w:rPr>
          <w:rStyle w:val="Emphasis"/>
          <w:highlight w:val="cyan"/>
        </w:rPr>
        <w:t>attainable</w:t>
      </w:r>
      <w:r w:rsidRPr="006E69DC">
        <w:rPr>
          <w:sz w:val="14"/>
        </w:rPr>
        <w:t xml:space="preserve"> (Dvorsky &amp; Hughes, Citation2008), they also pose complex ethical questions which leave their true potential for social change as yet unclear.</w:t>
      </w:r>
    </w:p>
    <w:p w14:paraId="6617E97C" w14:textId="77777777" w:rsidR="00E32951" w:rsidRDefault="00E32951" w:rsidP="00E32951">
      <w:pPr>
        <w:pStyle w:val="Heading4"/>
      </w:pPr>
      <w:r>
        <w:t xml:space="preserve">Maladjustment absent </w:t>
      </w:r>
      <w:r>
        <w:rPr>
          <w:u w:val="single"/>
        </w:rPr>
        <w:t>concrete political goals</w:t>
      </w:r>
      <w:r>
        <w:t xml:space="preserve"> lapses into </w:t>
      </w:r>
      <w:r w:rsidRPr="00C81691">
        <w:rPr>
          <w:u w:val="single"/>
        </w:rPr>
        <w:t>re-figur</w:t>
      </w:r>
      <w:r>
        <w:rPr>
          <w:u w:val="single"/>
        </w:rPr>
        <w:t>ing</w:t>
      </w:r>
      <w:r>
        <w:t xml:space="preserve"> transness as </w:t>
      </w:r>
      <w:r>
        <w:rPr>
          <w:u w:val="single"/>
        </w:rPr>
        <w:t>vulnerable</w:t>
      </w:r>
      <w:r>
        <w:t>.</w:t>
      </w:r>
    </w:p>
    <w:p w14:paraId="3E6522DF" w14:textId="77777777" w:rsidR="00E32951" w:rsidRDefault="00E32951" w:rsidP="00E32951">
      <w:r w:rsidRPr="00AF0FA6">
        <w:rPr>
          <w:rStyle w:val="Style13ptBold"/>
        </w:rPr>
        <w:t>Blatt, et al, 25</w:t>
      </w:r>
      <w:r>
        <w:t>—Gender Studies Program, The Interdisciplinary Studies Unit, Bar-Ilan University (Ruth, with  Gilly Hartal and Orna Sasson-Levy, “A Vitapolitics Frame: How Trans Activists Make Sense of Trans Lives in Interactions with Allies,” Social Problems, spaf015, 2025, DOI: 10.1093/socpro/spaf015, dml)</w:t>
      </w:r>
    </w:p>
    <w:p w14:paraId="48F7A345" w14:textId="77777777" w:rsidR="00E32951" w:rsidRPr="00C81691" w:rsidRDefault="00E32951" w:rsidP="00E32951">
      <w:pPr>
        <w:rPr>
          <w:sz w:val="14"/>
        </w:rPr>
      </w:pPr>
      <w:r w:rsidRPr="00670B1C">
        <w:rPr>
          <w:rStyle w:val="StyleUnderline"/>
          <w:highlight w:val="cyan"/>
        </w:rPr>
        <w:t>Trans activists felt</w:t>
      </w:r>
      <w:r w:rsidRPr="00C81691">
        <w:rPr>
          <w:sz w:val="14"/>
        </w:rPr>
        <w:t xml:space="preserve"> that allies’ </w:t>
      </w:r>
      <w:r w:rsidRPr="005D2290">
        <w:rPr>
          <w:rStyle w:val="Emphasis"/>
        </w:rPr>
        <w:t>hyper-focus</w:t>
      </w:r>
      <w:r w:rsidRPr="005D2290">
        <w:rPr>
          <w:rStyle w:val="StyleUnderline"/>
        </w:rPr>
        <w:t xml:space="preserve"> on trans hardships left</w:t>
      </w:r>
      <w:r w:rsidRPr="005D2290">
        <w:rPr>
          <w:sz w:val="14"/>
        </w:rPr>
        <w:t xml:space="preserve"> them with </w:t>
      </w:r>
      <w:r w:rsidRPr="005D2290">
        <w:rPr>
          <w:rStyle w:val="Emphasis"/>
        </w:rPr>
        <w:t>no room</w:t>
      </w:r>
      <w:r w:rsidRPr="005D2290">
        <w:rPr>
          <w:rStyle w:val="StyleUnderline"/>
        </w:rPr>
        <w:t xml:space="preserve"> for complexity</w:t>
      </w:r>
      <w:r w:rsidRPr="005D2290">
        <w:rPr>
          <w:sz w:val="14"/>
        </w:rPr>
        <w:t xml:space="preserve">, </w:t>
      </w:r>
      <w:r w:rsidRPr="005D2290">
        <w:rPr>
          <w:rStyle w:val="StyleUnderline"/>
        </w:rPr>
        <w:t>agency</w:t>
      </w:r>
      <w:r w:rsidRPr="005D2290">
        <w:rPr>
          <w:sz w:val="14"/>
        </w:rPr>
        <w:t xml:space="preserve">, </w:t>
      </w:r>
      <w:r w:rsidRPr="005D2290">
        <w:rPr>
          <w:rStyle w:val="StyleUnderline"/>
        </w:rPr>
        <w:t>resistance</w:t>
      </w:r>
      <w:r w:rsidRPr="005D2290">
        <w:rPr>
          <w:sz w:val="14"/>
        </w:rPr>
        <w:t xml:space="preserve">, </w:t>
      </w:r>
      <w:r w:rsidRPr="005D2290">
        <w:rPr>
          <w:rStyle w:val="StyleUnderline"/>
        </w:rPr>
        <w:t>or pleasure</w:t>
      </w:r>
      <w:r w:rsidRPr="005D2290">
        <w:rPr>
          <w:sz w:val="14"/>
        </w:rPr>
        <w:t xml:space="preserve">. </w:t>
      </w:r>
      <w:r w:rsidRPr="005D2290">
        <w:rPr>
          <w:rStyle w:val="StyleUnderline"/>
        </w:rPr>
        <w:t>They</w:t>
      </w:r>
      <w:r w:rsidRPr="00AF0FA6">
        <w:rPr>
          <w:rStyle w:val="StyleUnderline"/>
        </w:rPr>
        <w:t xml:space="preserve"> </w:t>
      </w:r>
      <w:r w:rsidRPr="005D2290">
        <w:rPr>
          <w:rStyle w:val="StyleUnderline"/>
          <w:highlight w:val="cyan"/>
        </w:rPr>
        <w:t xml:space="preserve">found the suffering </w:t>
      </w:r>
      <w:r w:rsidRPr="00670B1C">
        <w:rPr>
          <w:rStyle w:val="StyleUnderline"/>
          <w:highlight w:val="cyan"/>
        </w:rPr>
        <w:t xml:space="preserve">frame </w:t>
      </w:r>
      <w:r w:rsidRPr="00670B1C">
        <w:rPr>
          <w:rStyle w:val="Emphasis"/>
          <w:highlight w:val="cyan"/>
        </w:rPr>
        <w:t>narrow</w:t>
      </w:r>
      <w:r w:rsidRPr="00670B1C">
        <w:rPr>
          <w:rStyle w:val="StyleUnderline"/>
          <w:highlight w:val="cyan"/>
        </w:rPr>
        <w:t xml:space="preserve"> and </w:t>
      </w:r>
      <w:r w:rsidRPr="00670B1C">
        <w:rPr>
          <w:rStyle w:val="Emphasis"/>
          <w:highlight w:val="cyan"/>
        </w:rPr>
        <w:t>limited</w:t>
      </w:r>
      <w:r w:rsidRPr="00C81691">
        <w:rPr>
          <w:sz w:val="14"/>
        </w:rPr>
        <w:t>, leaving allies blind to other aspects of the trans experience, even when they are directly confronted with them. In the following quote, Noel (she/her) gave an example of an ally seeing only suffering, even when there was evidence of strength, community, and resilience:</w:t>
      </w:r>
    </w:p>
    <w:p w14:paraId="5F3F7B3C" w14:textId="77777777" w:rsidR="00E32951" w:rsidRPr="00C81691" w:rsidRDefault="00E32951" w:rsidP="00E32951">
      <w:pPr>
        <w:rPr>
          <w:sz w:val="14"/>
        </w:rPr>
      </w:pPr>
      <w:r w:rsidRPr="00C81691">
        <w:rPr>
          <w:sz w:val="14"/>
        </w:rPr>
        <w:t>I came to the premiere of Mini DV [an Israeli documentary about queer youth] and saw it, and it was a very moving film. And then someone who is cisgender came up to speak, and what was her interpretation of what she saw? She says, “In the film in front of you, you see what the closet and the rejection that youth experience does to them. And if only they would meet [a supportive] adult [they would have been better]”... I felt that there was something very cisgender in this perception of hers. To see queerness as distress, that distress is inherent to it. And, I don’t know, I think we saw a lot of beauty. OK, and also a lot of distress. But the distress is not inherent, it’s because of the problems we are facing. She just missed big in my opinion. It was as if she didn’t see.</w:t>
      </w:r>
    </w:p>
    <w:p w14:paraId="21679F97" w14:textId="77777777" w:rsidR="00E32951" w:rsidRPr="00C81691" w:rsidRDefault="00E32951" w:rsidP="00E32951">
      <w:pPr>
        <w:rPr>
          <w:sz w:val="14"/>
        </w:rPr>
      </w:pPr>
      <w:r w:rsidRPr="00C81691">
        <w:rPr>
          <w:sz w:val="14"/>
        </w:rPr>
        <w:t xml:space="preserve">Noel then explained her own interpretation of the film, “What you saw in the film is what it looks like when teenagers meet and create a space that is alternative, and subversive, and has its own language and symbols and culture.” </w:t>
      </w:r>
      <w:r w:rsidRPr="005D2290">
        <w:rPr>
          <w:rStyle w:val="StyleUnderline"/>
          <w:highlight w:val="cyan"/>
        </w:rPr>
        <w:t>Where</w:t>
      </w:r>
      <w:r w:rsidRPr="00AF0FA6">
        <w:rPr>
          <w:rStyle w:val="StyleUnderline"/>
        </w:rPr>
        <w:t xml:space="preserve"> the </w:t>
      </w:r>
      <w:r w:rsidRPr="005D2290">
        <w:rPr>
          <w:rStyle w:val="StyleUnderline"/>
          <w:highlight w:val="cyan"/>
        </w:rPr>
        <w:t>ally</w:t>
      </w:r>
      <w:r w:rsidRPr="00AF0FA6">
        <w:rPr>
          <w:rStyle w:val="StyleUnderline"/>
        </w:rPr>
        <w:t xml:space="preserve"> only </w:t>
      </w:r>
      <w:r w:rsidRPr="005D2290">
        <w:rPr>
          <w:rStyle w:val="StyleUnderline"/>
          <w:highlight w:val="cyan"/>
        </w:rPr>
        <w:t xml:space="preserve">saw </w:t>
      </w:r>
      <w:r w:rsidRPr="005D2290">
        <w:rPr>
          <w:rStyle w:val="Emphasis"/>
          <w:highlight w:val="cyan"/>
        </w:rPr>
        <w:t>suffering</w:t>
      </w:r>
      <w:r w:rsidRPr="005D2290">
        <w:rPr>
          <w:sz w:val="14"/>
          <w:highlight w:val="cyan"/>
        </w:rPr>
        <w:t xml:space="preserve">, </w:t>
      </w:r>
      <w:r w:rsidRPr="005D2290">
        <w:rPr>
          <w:rStyle w:val="StyleUnderline"/>
          <w:highlight w:val="cyan"/>
        </w:rPr>
        <w:t>Noel</w:t>
      </w:r>
      <w:r w:rsidRPr="00AF0FA6">
        <w:rPr>
          <w:rStyle w:val="StyleUnderline"/>
        </w:rPr>
        <w:t xml:space="preserve"> also </w:t>
      </w:r>
      <w:r w:rsidRPr="005D2290">
        <w:rPr>
          <w:rStyle w:val="StyleUnderline"/>
          <w:highlight w:val="cyan"/>
        </w:rPr>
        <w:t xml:space="preserve">saw </w:t>
      </w:r>
      <w:r w:rsidRPr="005D2290">
        <w:rPr>
          <w:rStyle w:val="Emphasis"/>
          <w:highlight w:val="cyan"/>
        </w:rPr>
        <w:t>beauty</w:t>
      </w:r>
      <w:r w:rsidRPr="00C81691">
        <w:rPr>
          <w:sz w:val="14"/>
        </w:rPr>
        <w:t xml:space="preserve">, </w:t>
      </w:r>
      <w:r w:rsidRPr="003A085C">
        <w:rPr>
          <w:rStyle w:val="Emphasis"/>
        </w:rPr>
        <w:t>strength</w:t>
      </w:r>
      <w:r w:rsidRPr="00C81691">
        <w:rPr>
          <w:sz w:val="14"/>
        </w:rPr>
        <w:t xml:space="preserve">, </w:t>
      </w:r>
      <w:r w:rsidRPr="003A085C">
        <w:rPr>
          <w:rStyle w:val="Emphasis"/>
        </w:rPr>
        <w:t>resilience</w:t>
      </w:r>
      <w:r w:rsidRPr="00C81691">
        <w:rPr>
          <w:sz w:val="14"/>
        </w:rPr>
        <w:t xml:space="preserve">, </w:t>
      </w:r>
      <w:r w:rsidRPr="005D2290">
        <w:rPr>
          <w:rStyle w:val="StyleUnderline"/>
          <w:highlight w:val="cyan"/>
        </w:rPr>
        <w:t xml:space="preserve">and </w:t>
      </w:r>
      <w:r w:rsidRPr="005D2290">
        <w:rPr>
          <w:rStyle w:val="Emphasis"/>
          <w:highlight w:val="cyan"/>
        </w:rPr>
        <w:t>resistance</w:t>
      </w:r>
      <w:r w:rsidRPr="00C81691">
        <w:rPr>
          <w:sz w:val="14"/>
        </w:rPr>
        <w:t xml:space="preserve">. Whereas the ally spoke of the need for an adult ally to come and help, Noel saw how the queer youth engaged in acts that were subversive to adult authority, and she celebrated those acts. For Noel, the movie showed how queer youth challenged social norms, took risks, and experienced many thrills, alongside their difficulties. As we argue </w:t>
      </w:r>
      <w:r w:rsidRPr="00670B1C">
        <w:rPr>
          <w:sz w:val="14"/>
        </w:rPr>
        <w:t>below</w:t>
      </w:r>
      <w:r w:rsidRPr="00C81691">
        <w:rPr>
          <w:sz w:val="14"/>
        </w:rPr>
        <w:t xml:space="preserve">, these were the themes that activists used to frame their own experiences. </w:t>
      </w:r>
      <w:r w:rsidRPr="00AF0FA6">
        <w:rPr>
          <w:rStyle w:val="StyleUnderline"/>
        </w:rPr>
        <w:t xml:space="preserve">The </w:t>
      </w:r>
      <w:r w:rsidRPr="00670B1C">
        <w:rPr>
          <w:rStyle w:val="StyleUnderline"/>
          <w:highlight w:val="cyan"/>
        </w:rPr>
        <w:t xml:space="preserve">suffering frame </w:t>
      </w:r>
      <w:r w:rsidRPr="00670B1C">
        <w:rPr>
          <w:rStyle w:val="Emphasis"/>
          <w:highlight w:val="cyan"/>
        </w:rPr>
        <w:t>prevented</w:t>
      </w:r>
      <w:r w:rsidRPr="00AF0FA6">
        <w:rPr>
          <w:rStyle w:val="StyleUnderline"/>
        </w:rPr>
        <w:t xml:space="preserve"> the ally </w:t>
      </w:r>
      <w:r w:rsidRPr="00670B1C">
        <w:rPr>
          <w:rStyle w:val="StyleUnderline"/>
          <w:highlight w:val="cyan"/>
        </w:rPr>
        <w:t>from s</w:t>
      </w:r>
      <w:r w:rsidRPr="005D2290">
        <w:rPr>
          <w:rStyle w:val="StyleUnderline"/>
          <w:highlight w:val="cyan"/>
        </w:rPr>
        <w:t>eeing this complexity</w:t>
      </w:r>
      <w:r w:rsidRPr="00C81691">
        <w:rPr>
          <w:sz w:val="14"/>
        </w:rPr>
        <w:t>. Yet in the film’s premier, it was the ally who was given the stage to present her view of the community that the movie was about, reflecting allies’ privileged position with respect to discursive influence.</w:t>
      </w:r>
    </w:p>
    <w:p w14:paraId="1F6221D3" w14:textId="77777777" w:rsidR="00E32951" w:rsidRPr="00C81691" w:rsidRDefault="00E32951" w:rsidP="00E32951">
      <w:pPr>
        <w:rPr>
          <w:sz w:val="14"/>
        </w:rPr>
      </w:pPr>
      <w:r w:rsidRPr="00C81691">
        <w:rPr>
          <w:sz w:val="14"/>
        </w:rPr>
        <w:t xml:space="preserve">According to the trans activists, </w:t>
      </w:r>
      <w:r w:rsidRPr="00AF0FA6">
        <w:rPr>
          <w:rStyle w:val="StyleUnderline"/>
        </w:rPr>
        <w:t xml:space="preserve">allies’ suffering frame led them to </w:t>
      </w:r>
      <w:r w:rsidRPr="00670B1C">
        <w:rPr>
          <w:rStyle w:val="StyleUnderline"/>
          <w:highlight w:val="cyan"/>
        </w:rPr>
        <w:t>behave as if</w:t>
      </w:r>
      <w:r w:rsidRPr="00AF0FA6">
        <w:rPr>
          <w:rStyle w:val="StyleUnderline"/>
        </w:rPr>
        <w:t xml:space="preserve"> trans people are </w:t>
      </w:r>
      <w:r w:rsidRPr="00670B1C">
        <w:rPr>
          <w:rStyle w:val="Emphasis"/>
          <w:highlight w:val="cyan"/>
        </w:rPr>
        <w:t>fragile</w:t>
      </w:r>
      <w:r w:rsidRPr="00670B1C">
        <w:rPr>
          <w:rStyle w:val="StyleUnderline"/>
          <w:highlight w:val="cyan"/>
        </w:rPr>
        <w:t xml:space="preserve"> and </w:t>
      </w:r>
      <w:r w:rsidRPr="00670B1C">
        <w:rPr>
          <w:rStyle w:val="Emphasis"/>
          <w:highlight w:val="cyan"/>
        </w:rPr>
        <w:t>easily shattered</w:t>
      </w:r>
      <w:r w:rsidRPr="00C81691">
        <w:rPr>
          <w:sz w:val="14"/>
        </w:rPr>
        <w:t xml:space="preserve">. </w:t>
      </w:r>
      <w:r w:rsidRPr="00AF0FA6">
        <w:rPr>
          <w:rStyle w:val="StyleUnderline"/>
        </w:rPr>
        <w:t>Though reflecting the trans’ movement’s focus on the challenges that trans people face</w:t>
      </w:r>
      <w:r w:rsidRPr="00C81691">
        <w:rPr>
          <w:sz w:val="14"/>
        </w:rPr>
        <w:t xml:space="preserve">, </w:t>
      </w:r>
      <w:r w:rsidRPr="00AF0FA6">
        <w:rPr>
          <w:rStyle w:val="StyleUnderline"/>
        </w:rPr>
        <w:t xml:space="preserve">this framing </w:t>
      </w:r>
      <w:r w:rsidRPr="00670B1C">
        <w:rPr>
          <w:rStyle w:val="Emphasis"/>
          <w:highlight w:val="cyan"/>
        </w:rPr>
        <w:t>homogenizes</w:t>
      </w:r>
      <w:r w:rsidRPr="00AF0FA6">
        <w:rPr>
          <w:rStyle w:val="StyleUnderline"/>
        </w:rPr>
        <w:t xml:space="preserve"> the </w:t>
      </w:r>
      <w:r w:rsidRPr="00670B1C">
        <w:rPr>
          <w:rStyle w:val="StyleUnderline"/>
          <w:highlight w:val="cyan"/>
        </w:rPr>
        <w:t>lived experience</w:t>
      </w:r>
      <w:r w:rsidRPr="00AF0FA6">
        <w:rPr>
          <w:rStyle w:val="StyleUnderline"/>
        </w:rPr>
        <w:t xml:space="preserve"> of trans people and sees them as unidimensional rather than complex and multifaceted</w:t>
      </w:r>
      <w:r w:rsidRPr="00C81691">
        <w:rPr>
          <w:sz w:val="14"/>
        </w:rPr>
        <w:t xml:space="preserve">, </w:t>
      </w:r>
      <w:r w:rsidRPr="00AF0FA6">
        <w:rPr>
          <w:rStyle w:val="StyleUnderline"/>
        </w:rPr>
        <w:t>in need of help rather than capable of affecting change</w:t>
      </w:r>
      <w:r w:rsidRPr="00C81691">
        <w:rPr>
          <w:sz w:val="14"/>
        </w:rPr>
        <w:t xml:space="preserve">, </w:t>
      </w:r>
      <w:r w:rsidRPr="00AF0FA6">
        <w:rPr>
          <w:rStyle w:val="StyleUnderline"/>
        </w:rPr>
        <w:t>unhappy rather than happy</w:t>
      </w:r>
      <w:r w:rsidRPr="00C81691">
        <w:rPr>
          <w:sz w:val="14"/>
        </w:rPr>
        <w:t xml:space="preserve">, </w:t>
      </w:r>
      <w:r w:rsidRPr="00AF0FA6">
        <w:rPr>
          <w:rStyle w:val="StyleUnderline"/>
        </w:rPr>
        <w:t>and</w:t>
      </w:r>
      <w:r w:rsidRPr="00C81691">
        <w:rPr>
          <w:sz w:val="14"/>
        </w:rPr>
        <w:t xml:space="preserve"> as alone rather than as part of a community. Here Allan (he/him) described how benevolent allies </w:t>
      </w:r>
      <w:r w:rsidRPr="00670B1C">
        <w:rPr>
          <w:rStyle w:val="StyleUnderline"/>
          <w:highlight w:val="cyan"/>
        </w:rPr>
        <w:t>erase</w:t>
      </w:r>
      <w:r w:rsidRPr="00AF0FA6">
        <w:rPr>
          <w:rStyle w:val="StyleUnderline"/>
        </w:rPr>
        <w:t xml:space="preserve"> trans </w:t>
      </w:r>
      <w:r w:rsidRPr="00670B1C">
        <w:rPr>
          <w:rStyle w:val="StyleUnderline"/>
          <w:highlight w:val="cyan"/>
        </w:rPr>
        <w:t>vitality</w:t>
      </w:r>
      <w:r w:rsidRPr="00C81691">
        <w:rPr>
          <w:sz w:val="14"/>
        </w:rPr>
        <w:t>:</w:t>
      </w:r>
    </w:p>
    <w:p w14:paraId="12B85773" w14:textId="77777777" w:rsidR="00E32951" w:rsidRPr="00C81691" w:rsidRDefault="00E32951" w:rsidP="00E32951">
      <w:pPr>
        <w:rPr>
          <w:sz w:val="14"/>
        </w:rPr>
      </w:pPr>
      <w:r w:rsidRPr="00C81691">
        <w:rPr>
          <w:sz w:val="14"/>
        </w:rPr>
        <w:t>I think because the world is so negative towards trans people, there’s this idea that we’re so fragile and we’re like the kid sitting alone at the lunch table, right. We’re so sad, we’re so fragile, we need so much support because no one likes us. Which yes, there are a lot of people that don’t like us but also many of us lead very loving, happy, and by most societal standards successful lives.</w:t>
      </w:r>
    </w:p>
    <w:p w14:paraId="44FF884E" w14:textId="77777777" w:rsidR="00E32951" w:rsidRPr="00C81691" w:rsidRDefault="00E32951" w:rsidP="00E32951">
      <w:pPr>
        <w:rPr>
          <w:sz w:val="14"/>
        </w:rPr>
      </w:pPr>
      <w:r w:rsidRPr="00C81691">
        <w:rPr>
          <w:sz w:val="14"/>
        </w:rPr>
        <w:t xml:space="preserve">As these words make apparent, Allan wishes to distance himself from the suffering frame, while at the same time acknowledging that it is at least partially true. Likewise, Noel acknowledged that the documentary indeed showed evidence of distress among queer youth. Yet both </w:t>
      </w:r>
      <w:r w:rsidRPr="00AF0FA6">
        <w:rPr>
          <w:rStyle w:val="StyleUnderline"/>
        </w:rPr>
        <w:t>activists resisted the reduction of the complexity of their lives implied by the suffering frame</w:t>
      </w:r>
      <w:r w:rsidRPr="00C81691">
        <w:rPr>
          <w:sz w:val="14"/>
        </w:rPr>
        <w:t>.</w:t>
      </w:r>
    </w:p>
    <w:p w14:paraId="1A1CF4A6" w14:textId="77777777" w:rsidR="00E32951" w:rsidRPr="00C81691" w:rsidRDefault="00E32951" w:rsidP="00E32951">
      <w:pPr>
        <w:rPr>
          <w:sz w:val="14"/>
        </w:rPr>
      </w:pPr>
      <w:r w:rsidRPr="00C81691">
        <w:rPr>
          <w:sz w:val="14"/>
        </w:rPr>
        <w:t xml:space="preserve">In sum, we found that, according to trans activists, well-intentioned cisgender allies often make assumptions about trans lives and experiences that reflect a view of trans people as abject, miserable, and on the margins of society. The activists were frustrated by these assumptions, feeling caught in a contradiction between how they see themselves and how they are reflected in the eyes of allies. As we show below, </w:t>
      </w:r>
      <w:r w:rsidRPr="00670B1C">
        <w:rPr>
          <w:rStyle w:val="StyleUnderline"/>
          <w:highlight w:val="cyan"/>
        </w:rPr>
        <w:t>rather than adopting a</w:t>
      </w:r>
      <w:r w:rsidRPr="00670B1C">
        <w:rPr>
          <w:sz w:val="14"/>
          <w:highlight w:val="cyan"/>
        </w:rPr>
        <w:t xml:space="preserve"> “</w:t>
      </w:r>
      <w:r w:rsidRPr="00670B1C">
        <w:rPr>
          <w:rStyle w:val="Emphasis"/>
          <w:highlight w:val="cyan"/>
        </w:rPr>
        <w:t>vulnerable subjecthood</w:t>
      </w:r>
      <w:r w:rsidRPr="00C81691">
        <w:rPr>
          <w:sz w:val="14"/>
        </w:rPr>
        <w:t xml:space="preserve">” </w:t>
      </w:r>
      <w:r w:rsidRPr="00AF0FA6">
        <w:rPr>
          <w:rStyle w:val="StyleUnderline"/>
        </w:rPr>
        <w:t>themselves</w:t>
      </w:r>
      <w:r w:rsidRPr="00C81691">
        <w:rPr>
          <w:sz w:val="14"/>
        </w:rPr>
        <w:t xml:space="preserve">, </w:t>
      </w:r>
      <w:r w:rsidRPr="00AF0FA6">
        <w:rPr>
          <w:rStyle w:val="StyleUnderline"/>
        </w:rPr>
        <w:t xml:space="preserve">the activists espoused an </w:t>
      </w:r>
      <w:r w:rsidRPr="00670B1C">
        <w:rPr>
          <w:rStyle w:val="Emphasis"/>
          <w:highlight w:val="cyan"/>
        </w:rPr>
        <w:t>alternative</w:t>
      </w:r>
      <w:r w:rsidRPr="00670B1C">
        <w:rPr>
          <w:rStyle w:val="StyleUnderline"/>
          <w:highlight w:val="cyan"/>
        </w:rPr>
        <w:t xml:space="preserve"> frame that energized</w:t>
      </w:r>
      <w:r w:rsidRPr="00AF0FA6">
        <w:rPr>
          <w:rStyle w:val="StyleUnderline"/>
        </w:rPr>
        <w:t xml:space="preserve"> and enabled their </w:t>
      </w:r>
      <w:r w:rsidRPr="00670B1C">
        <w:rPr>
          <w:rStyle w:val="StyleUnderline"/>
          <w:highlight w:val="cyan"/>
        </w:rPr>
        <w:t xml:space="preserve">ability to </w:t>
      </w:r>
      <w:r w:rsidRPr="00670B1C">
        <w:rPr>
          <w:rStyle w:val="Emphasis"/>
          <w:highlight w:val="cyan"/>
        </w:rPr>
        <w:t>resist</w:t>
      </w:r>
      <w:r w:rsidRPr="00C81691">
        <w:rPr>
          <w:sz w:val="14"/>
        </w:rPr>
        <w:t xml:space="preserve">, </w:t>
      </w:r>
      <w:r w:rsidRPr="003A085C">
        <w:rPr>
          <w:rStyle w:val="Emphasis"/>
        </w:rPr>
        <w:t>subvert</w:t>
      </w:r>
      <w:r w:rsidRPr="00C81691">
        <w:rPr>
          <w:sz w:val="14"/>
        </w:rPr>
        <w:t xml:space="preserve">, </w:t>
      </w:r>
      <w:r w:rsidRPr="00AF0FA6">
        <w:rPr>
          <w:rStyle w:val="StyleUnderline"/>
        </w:rPr>
        <w:t xml:space="preserve">and </w:t>
      </w:r>
      <w:r w:rsidRPr="003A085C">
        <w:rPr>
          <w:rStyle w:val="Emphasis"/>
        </w:rPr>
        <w:t>transform</w:t>
      </w:r>
      <w:r w:rsidRPr="00AF0FA6">
        <w:rPr>
          <w:rStyle w:val="StyleUnderline"/>
        </w:rPr>
        <w:t xml:space="preserve"> power relations</w:t>
      </w:r>
      <w:r w:rsidRPr="00C81691">
        <w:rPr>
          <w:sz w:val="14"/>
        </w:rPr>
        <w:t>.</w:t>
      </w:r>
    </w:p>
    <w:p w14:paraId="63E255C0" w14:textId="77777777" w:rsidR="00E32951" w:rsidRPr="00C81691" w:rsidRDefault="00E32951" w:rsidP="00E32951">
      <w:pPr>
        <w:rPr>
          <w:sz w:val="14"/>
        </w:rPr>
      </w:pPr>
      <w:r w:rsidRPr="00C81691">
        <w:rPr>
          <w:sz w:val="14"/>
        </w:rPr>
        <w:t xml:space="preserve">Yet, </w:t>
      </w:r>
      <w:r w:rsidRPr="003A085C">
        <w:rPr>
          <w:rStyle w:val="Emphasis"/>
        </w:rPr>
        <w:t>despite</w:t>
      </w:r>
      <w:r w:rsidRPr="00C81691">
        <w:rPr>
          <w:sz w:val="14"/>
        </w:rPr>
        <w:t xml:space="preserve"> their </w:t>
      </w:r>
      <w:r w:rsidRPr="00AF0FA6">
        <w:rPr>
          <w:rStyle w:val="StyleUnderline"/>
        </w:rPr>
        <w:t>criticism of</w:t>
      </w:r>
      <w:r w:rsidRPr="00C81691">
        <w:rPr>
          <w:sz w:val="14"/>
        </w:rPr>
        <w:t xml:space="preserve"> allies’ </w:t>
      </w:r>
      <w:r w:rsidRPr="00AF0FA6">
        <w:rPr>
          <w:rStyle w:val="StyleUnderline"/>
        </w:rPr>
        <w:t>preoccupation with trans suffering</w:t>
      </w:r>
      <w:r w:rsidRPr="00C81691">
        <w:rPr>
          <w:sz w:val="14"/>
        </w:rPr>
        <w:t xml:space="preserve">, the </w:t>
      </w:r>
      <w:r w:rsidRPr="00AF0FA6">
        <w:rPr>
          <w:rStyle w:val="StyleUnderline"/>
        </w:rPr>
        <w:t xml:space="preserve">activists did acknowledge that suffering can </w:t>
      </w:r>
      <w:r w:rsidRPr="003A085C">
        <w:rPr>
          <w:rStyle w:val="Emphasis"/>
        </w:rPr>
        <w:t>mobilize resources</w:t>
      </w:r>
      <w:r w:rsidRPr="00AF0FA6">
        <w:rPr>
          <w:rStyle w:val="StyleUnderline"/>
        </w:rPr>
        <w:t xml:space="preserve"> and help </w:t>
      </w:r>
      <w:r w:rsidRPr="003A085C">
        <w:rPr>
          <w:rStyle w:val="Emphasis"/>
        </w:rPr>
        <w:t>create change</w:t>
      </w:r>
      <w:r w:rsidRPr="00C81691">
        <w:rPr>
          <w:sz w:val="14"/>
        </w:rPr>
        <w:t>. Sharon (she/her) spoke about the complicity of trans activists in overemphasizing trans suffering:</w:t>
      </w:r>
    </w:p>
    <w:p w14:paraId="7D009198" w14:textId="77777777" w:rsidR="00E32951" w:rsidRPr="00C81691" w:rsidRDefault="00E32951" w:rsidP="00E32951">
      <w:pPr>
        <w:rPr>
          <w:sz w:val="14"/>
        </w:rPr>
      </w:pPr>
      <w:r w:rsidRPr="00C81691">
        <w:rPr>
          <w:sz w:val="14"/>
        </w:rPr>
        <w:t>One of the things that pisses me off is that for years we constantly wave the rates of suicidality. And then almost anything we ask for “saves lives.” Voice training with a speech therapist – “saves lives.” Enough! It’s not serious [...] you’re not dead because you didn’t get voice training. You died because of transphobia. We tell policymakers that you should give us this and that because that’s what will help, but come on, mental health problems don’t work like that.</w:t>
      </w:r>
    </w:p>
    <w:p w14:paraId="19DE752C" w14:textId="77777777" w:rsidR="00E32951" w:rsidRPr="00C81691" w:rsidRDefault="00E32951" w:rsidP="00E32951">
      <w:pPr>
        <w:rPr>
          <w:sz w:val="14"/>
        </w:rPr>
      </w:pPr>
      <w:r w:rsidRPr="00C81691">
        <w:rPr>
          <w:sz w:val="14"/>
        </w:rPr>
        <w:t xml:space="preserve">Sharon pointed out that </w:t>
      </w:r>
      <w:r w:rsidRPr="00AF0FA6">
        <w:rPr>
          <w:rStyle w:val="StyleUnderline"/>
        </w:rPr>
        <w:t xml:space="preserve">the </w:t>
      </w:r>
      <w:r w:rsidRPr="005D2290">
        <w:rPr>
          <w:rStyle w:val="StyleUnderline"/>
        </w:rPr>
        <w:t>discourse of</w:t>
      </w:r>
      <w:r w:rsidRPr="005D2290">
        <w:rPr>
          <w:sz w:val="14"/>
        </w:rPr>
        <w:t xml:space="preserve"> “</w:t>
      </w:r>
      <w:r w:rsidRPr="005D2290">
        <w:rPr>
          <w:rStyle w:val="Emphasis"/>
        </w:rPr>
        <w:t>saving lives</w:t>
      </w:r>
      <w:r w:rsidRPr="005D2290">
        <w:rPr>
          <w:sz w:val="14"/>
        </w:rPr>
        <w:t xml:space="preserve">” </w:t>
      </w:r>
      <w:r w:rsidRPr="005D2290">
        <w:rPr>
          <w:rStyle w:val="StyleUnderline"/>
        </w:rPr>
        <w:t xml:space="preserve">is </w:t>
      </w:r>
      <w:r w:rsidRPr="005D2290">
        <w:rPr>
          <w:rStyle w:val="Emphasis"/>
        </w:rPr>
        <w:t>overly simplistic</w:t>
      </w:r>
      <w:r w:rsidRPr="005D2290">
        <w:rPr>
          <w:sz w:val="14"/>
        </w:rPr>
        <w:t xml:space="preserve"> and entails a cynical use of trans death (Snorton and Haritaworn 2013). Also, it colludes with the suffering frame in erasing the complexity of trans experiences. </w:t>
      </w:r>
      <w:r w:rsidRPr="005D2290">
        <w:rPr>
          <w:rStyle w:val="StyleUnderline"/>
        </w:rPr>
        <w:t xml:space="preserve">Yet at the </w:t>
      </w:r>
      <w:r w:rsidRPr="005D2290">
        <w:rPr>
          <w:rStyle w:val="Emphasis"/>
        </w:rPr>
        <w:t>same time</w:t>
      </w:r>
      <w:r w:rsidRPr="005D2290">
        <w:rPr>
          <w:sz w:val="14"/>
        </w:rPr>
        <w:t xml:space="preserve">, Sharon’s words reveal that </w:t>
      </w:r>
      <w:r w:rsidRPr="005D2290">
        <w:rPr>
          <w:rStyle w:val="StyleUnderline"/>
        </w:rPr>
        <w:t xml:space="preserve">the suffering frame </w:t>
      </w:r>
      <w:r w:rsidRPr="005D2290">
        <w:rPr>
          <w:rStyle w:val="Emphasis"/>
        </w:rPr>
        <w:t>can</w:t>
      </w:r>
      <w:r w:rsidRPr="005D2290">
        <w:rPr>
          <w:rStyle w:val="StyleUnderline"/>
        </w:rPr>
        <w:t xml:space="preserve"> be </w:t>
      </w:r>
      <w:r w:rsidRPr="005D2290">
        <w:rPr>
          <w:rStyle w:val="Emphasis"/>
        </w:rPr>
        <w:t>effective</w:t>
      </w:r>
      <w:r w:rsidRPr="005D2290">
        <w:rPr>
          <w:sz w:val="14"/>
        </w:rPr>
        <w:t xml:space="preserve">. In January 2022 the Israeli Ministry of Health announced that it added voice therapy to its state-funded treatments for trans people. Thus, </w:t>
      </w:r>
      <w:r w:rsidRPr="005D2290">
        <w:rPr>
          <w:rStyle w:val="StyleUnderline"/>
        </w:rPr>
        <w:t xml:space="preserve">there is a </w:t>
      </w:r>
      <w:r w:rsidRPr="005D2290">
        <w:rPr>
          <w:rStyle w:val="Emphasis"/>
        </w:rPr>
        <w:t>tension</w:t>
      </w:r>
      <w:r w:rsidRPr="005D2290">
        <w:rPr>
          <w:rStyle w:val="StyleUnderline"/>
        </w:rPr>
        <w:t xml:space="preserve"> between trans activists’ </w:t>
      </w:r>
      <w:r w:rsidRPr="005D2290">
        <w:rPr>
          <w:rStyle w:val="Emphasis"/>
        </w:rPr>
        <w:t>frustration</w:t>
      </w:r>
      <w:r w:rsidRPr="005D2290">
        <w:rPr>
          <w:rStyle w:val="StyleUnderline"/>
        </w:rPr>
        <w:t xml:space="preserve"> with and </w:t>
      </w:r>
      <w:r w:rsidRPr="005D2290">
        <w:rPr>
          <w:rStyle w:val="Emphasis"/>
        </w:rPr>
        <w:t>resistance</w:t>
      </w:r>
      <w:r w:rsidRPr="005D2290">
        <w:rPr>
          <w:rStyle w:val="StyleUnderline"/>
        </w:rPr>
        <w:t xml:space="preserve"> to the simplicity of the suffering frame and their willingness to make </w:t>
      </w:r>
      <w:r w:rsidRPr="005D2290">
        <w:rPr>
          <w:rStyle w:val="Emphasis"/>
        </w:rPr>
        <w:t>tactical use</w:t>
      </w:r>
      <w:r w:rsidRPr="005D2290">
        <w:rPr>
          <w:rStyle w:val="StyleUnderline"/>
        </w:rPr>
        <w:t xml:space="preserve"> of it</w:t>
      </w:r>
      <w:r w:rsidRPr="005D2290">
        <w:rPr>
          <w:sz w:val="14"/>
        </w:rPr>
        <w:t>. This might be another reason they</w:t>
      </w:r>
      <w:r w:rsidRPr="00C81691">
        <w:rPr>
          <w:sz w:val="14"/>
        </w:rPr>
        <w:t xml:space="preserve"> often do not speak up against allies’ flattened view of them as abject, sad, or fragile.</w:t>
      </w:r>
    </w:p>
    <w:p w14:paraId="0641E3B1" w14:textId="77777777" w:rsidR="00E32951" w:rsidRPr="00C81691" w:rsidRDefault="00E32951" w:rsidP="00E32951">
      <w:pPr>
        <w:rPr>
          <w:sz w:val="14"/>
        </w:rPr>
      </w:pPr>
      <w:r w:rsidRPr="00C81691">
        <w:rPr>
          <w:sz w:val="14"/>
        </w:rPr>
        <w:t>Vitapolitics</w:t>
      </w:r>
    </w:p>
    <w:p w14:paraId="28C8B473" w14:textId="77777777" w:rsidR="00E32951" w:rsidRPr="00C81691" w:rsidRDefault="00E32951" w:rsidP="00E32951">
      <w:pPr>
        <w:rPr>
          <w:sz w:val="14"/>
        </w:rPr>
      </w:pPr>
      <w:r w:rsidRPr="005D2290">
        <w:rPr>
          <w:rStyle w:val="StyleUnderline"/>
          <w:highlight w:val="cyan"/>
        </w:rPr>
        <w:t>Unlike the suffering frame</w:t>
      </w:r>
      <w:r w:rsidRPr="00C81691">
        <w:rPr>
          <w:sz w:val="14"/>
        </w:rPr>
        <w:t xml:space="preserve">, and the vulnerable subjecthood it implies, </w:t>
      </w:r>
      <w:r w:rsidRPr="005D2290">
        <w:rPr>
          <w:rStyle w:val="Emphasis"/>
          <w:highlight w:val="cyan"/>
        </w:rPr>
        <w:t>vitapolitics</w:t>
      </w:r>
      <w:r w:rsidRPr="005D2290">
        <w:rPr>
          <w:rStyle w:val="StyleUnderline"/>
          <w:highlight w:val="cyan"/>
        </w:rPr>
        <w:t xml:space="preserve"> makes meaning of the trans experience by focusing on trans </w:t>
      </w:r>
      <w:r w:rsidRPr="005D2290">
        <w:rPr>
          <w:rStyle w:val="Emphasis"/>
        </w:rPr>
        <w:t>life</w:t>
      </w:r>
      <w:r w:rsidRPr="00C81691">
        <w:rPr>
          <w:sz w:val="14"/>
        </w:rPr>
        <w:t xml:space="preserve">, </w:t>
      </w:r>
      <w:r w:rsidRPr="005D2290">
        <w:rPr>
          <w:rStyle w:val="Emphasis"/>
          <w:highlight w:val="cyan"/>
        </w:rPr>
        <w:t>vitality</w:t>
      </w:r>
      <w:r w:rsidRPr="00C81691">
        <w:rPr>
          <w:sz w:val="14"/>
        </w:rPr>
        <w:t xml:space="preserve">, </w:t>
      </w:r>
      <w:r w:rsidRPr="00AF0FA6">
        <w:rPr>
          <w:rStyle w:val="StyleUnderline"/>
        </w:rPr>
        <w:t xml:space="preserve">and </w:t>
      </w:r>
      <w:r w:rsidRPr="003A085C">
        <w:rPr>
          <w:rStyle w:val="Emphasis"/>
        </w:rPr>
        <w:t>livability</w:t>
      </w:r>
      <w:r w:rsidRPr="00C81691">
        <w:rPr>
          <w:sz w:val="14"/>
        </w:rPr>
        <w:t>. We label this frame “vitapolitics” to contrast it with the concept of necropolitics (Mbembé 2003), which focuses on decline, suffering, and death. Necropolitics, and the concept of “biopolitics” (Foucault 2003) on which it builds, are both concepts that focus on sovereign power, on how governments use discourses, technologies, institutions, and policies to “make” some populations live and “let” other populations die (see Foucault 2003:241). In contrast, our concept of vitapolitics does not describe a mechanism of institutional power, but a meaning-making system that is a “politics” in that it mobilizes marginality to resist, subvert, and transform power relations, and “vita” in that it focuses on livability. Thus, vitapolitics is a frame for how trans activists see their everyday activism as having a transformative effect on their social world.</w:t>
      </w:r>
    </w:p>
    <w:p w14:paraId="36BF6DA1" w14:textId="77777777" w:rsidR="00E32951" w:rsidRPr="00C81691" w:rsidRDefault="00E32951" w:rsidP="00E32951">
      <w:pPr>
        <w:rPr>
          <w:sz w:val="14"/>
        </w:rPr>
      </w:pPr>
      <w:r w:rsidRPr="00AF0FA6">
        <w:rPr>
          <w:rStyle w:val="StyleUnderline"/>
        </w:rPr>
        <w:t xml:space="preserve">Through </w:t>
      </w:r>
      <w:r w:rsidRPr="005D2290">
        <w:rPr>
          <w:rStyle w:val="StyleUnderline"/>
          <w:highlight w:val="cyan"/>
        </w:rPr>
        <w:t>vitapolitics</w:t>
      </w:r>
      <w:r w:rsidRPr="00C81691">
        <w:rPr>
          <w:sz w:val="14"/>
        </w:rPr>
        <w:t xml:space="preserve">, </w:t>
      </w:r>
      <w:r w:rsidRPr="00AF0FA6">
        <w:rPr>
          <w:rStyle w:val="StyleUnderline"/>
        </w:rPr>
        <w:t xml:space="preserve">trans activists </w:t>
      </w:r>
      <w:r w:rsidRPr="005D2290">
        <w:rPr>
          <w:rStyle w:val="Emphasis"/>
          <w:highlight w:val="cyan"/>
        </w:rPr>
        <w:t>mobilize</w:t>
      </w:r>
      <w:r w:rsidRPr="00AF0FA6">
        <w:rPr>
          <w:rStyle w:val="StyleUnderline"/>
        </w:rPr>
        <w:t xml:space="preserve"> both </w:t>
      </w:r>
      <w:r w:rsidRPr="003A085C">
        <w:rPr>
          <w:rStyle w:val="Emphasis"/>
        </w:rPr>
        <w:t>suffering</w:t>
      </w:r>
      <w:r w:rsidRPr="00AF0FA6">
        <w:rPr>
          <w:rStyle w:val="StyleUnderline"/>
        </w:rPr>
        <w:t xml:space="preserve"> and </w:t>
      </w:r>
      <w:r w:rsidRPr="003A085C">
        <w:rPr>
          <w:rStyle w:val="Emphasis"/>
        </w:rPr>
        <w:t>vitality</w:t>
      </w:r>
      <w:r w:rsidRPr="00AF0FA6">
        <w:rPr>
          <w:rStyle w:val="StyleUnderline"/>
        </w:rPr>
        <w:t xml:space="preserve"> as personal and </w:t>
      </w:r>
      <w:r w:rsidRPr="005D2290">
        <w:rPr>
          <w:rStyle w:val="Emphasis"/>
          <w:highlight w:val="cyan"/>
        </w:rPr>
        <w:t>collective resources</w:t>
      </w:r>
      <w:r w:rsidRPr="005D2290">
        <w:rPr>
          <w:rStyle w:val="StyleUnderline"/>
          <w:highlight w:val="cyan"/>
        </w:rPr>
        <w:t xml:space="preserve"> for</w:t>
      </w:r>
      <w:r w:rsidRPr="00AF0FA6">
        <w:rPr>
          <w:rStyle w:val="StyleUnderline"/>
        </w:rPr>
        <w:t xml:space="preserve"> </w:t>
      </w:r>
      <w:r w:rsidRPr="003A085C">
        <w:rPr>
          <w:rStyle w:val="Emphasis"/>
        </w:rPr>
        <w:t>resistance</w:t>
      </w:r>
      <w:r w:rsidRPr="00AF0FA6">
        <w:rPr>
          <w:rStyle w:val="StyleUnderline"/>
        </w:rPr>
        <w:t xml:space="preserve"> and </w:t>
      </w:r>
      <w:r w:rsidRPr="003A085C">
        <w:rPr>
          <w:rStyle w:val="Emphasis"/>
        </w:rPr>
        <w:t xml:space="preserve">political </w:t>
      </w:r>
      <w:r w:rsidRPr="005D2290">
        <w:rPr>
          <w:rStyle w:val="Emphasis"/>
          <w:highlight w:val="cyan"/>
        </w:rPr>
        <w:t>transformation</w:t>
      </w:r>
      <w:r w:rsidRPr="00C81691">
        <w:rPr>
          <w:sz w:val="14"/>
        </w:rPr>
        <w:t xml:space="preserve">. </w:t>
      </w:r>
      <w:r w:rsidRPr="00AF0FA6">
        <w:rPr>
          <w:rStyle w:val="StyleUnderline"/>
        </w:rPr>
        <w:t xml:space="preserve">The rhetoric of vitapolitics was </w:t>
      </w:r>
      <w:r w:rsidRPr="003A085C">
        <w:rPr>
          <w:rStyle w:val="Emphasis"/>
        </w:rPr>
        <w:t>markedly different</w:t>
      </w:r>
      <w:r w:rsidRPr="00AF0FA6">
        <w:rPr>
          <w:rStyle w:val="StyleUnderline"/>
        </w:rPr>
        <w:t xml:space="preserve"> from the suffering frame and contained three elements</w:t>
      </w:r>
      <w:r w:rsidRPr="00C81691">
        <w:rPr>
          <w:sz w:val="14"/>
        </w:rPr>
        <w:t xml:space="preserve">: </w:t>
      </w:r>
      <w:r w:rsidRPr="00AF0FA6">
        <w:rPr>
          <w:rStyle w:val="StyleUnderline"/>
        </w:rPr>
        <w:t>complex agency</w:t>
      </w:r>
      <w:r w:rsidRPr="00C81691">
        <w:rPr>
          <w:sz w:val="14"/>
        </w:rPr>
        <w:t xml:space="preserve">, </w:t>
      </w:r>
      <w:r w:rsidRPr="00AF0FA6">
        <w:rPr>
          <w:rStyle w:val="StyleUnderline"/>
        </w:rPr>
        <w:t>animating affects</w:t>
      </w:r>
      <w:r w:rsidRPr="00C81691">
        <w:rPr>
          <w:sz w:val="14"/>
        </w:rPr>
        <w:t xml:space="preserve">, </w:t>
      </w:r>
      <w:r w:rsidRPr="00AF0FA6">
        <w:rPr>
          <w:rStyle w:val="StyleUnderline"/>
        </w:rPr>
        <w:t>and embracing contradictions</w:t>
      </w:r>
      <w:r w:rsidRPr="00C81691">
        <w:rPr>
          <w:sz w:val="14"/>
        </w:rPr>
        <w:t>. As we show, through vitapolitics, trans activists both absorbed and resisted the suffering frame. Thus, vitapolitics is an ongoing meaning-making process characterized by struggle and tension.</w:t>
      </w:r>
    </w:p>
    <w:p w14:paraId="68DD88C3" w14:textId="77777777" w:rsidR="00E32951" w:rsidRPr="00C81691" w:rsidRDefault="00E32951" w:rsidP="00E32951">
      <w:pPr>
        <w:rPr>
          <w:sz w:val="14"/>
        </w:rPr>
      </w:pPr>
      <w:r w:rsidRPr="00C81691">
        <w:rPr>
          <w:sz w:val="14"/>
        </w:rPr>
        <w:t>Complex Agency:</w:t>
      </w:r>
    </w:p>
    <w:p w14:paraId="15D4816D" w14:textId="77777777" w:rsidR="00E32951" w:rsidRPr="00C81691" w:rsidRDefault="00E32951" w:rsidP="00E32951">
      <w:pPr>
        <w:rPr>
          <w:sz w:val="14"/>
        </w:rPr>
      </w:pPr>
      <w:r w:rsidRPr="00C81691">
        <w:rPr>
          <w:sz w:val="14"/>
        </w:rPr>
        <w:t>“Most of the work in the trans community was done by trans people”</w:t>
      </w:r>
    </w:p>
    <w:p w14:paraId="1475EB3F" w14:textId="77777777" w:rsidR="00E32951" w:rsidRPr="00C81691" w:rsidRDefault="00E32951" w:rsidP="00E32951">
      <w:pPr>
        <w:rPr>
          <w:sz w:val="14"/>
        </w:rPr>
      </w:pPr>
      <w:r w:rsidRPr="00AF0FA6">
        <w:rPr>
          <w:rStyle w:val="StyleUnderline"/>
        </w:rPr>
        <w:t xml:space="preserve">Whereas the </w:t>
      </w:r>
      <w:r w:rsidRPr="005D2290">
        <w:rPr>
          <w:rStyle w:val="StyleUnderline"/>
          <w:highlight w:val="cyan"/>
        </w:rPr>
        <w:t>vulnerable subjectivity implied by</w:t>
      </w:r>
      <w:r w:rsidRPr="00AF0FA6">
        <w:rPr>
          <w:rStyle w:val="StyleUnderline"/>
        </w:rPr>
        <w:t xml:space="preserve"> the </w:t>
      </w:r>
      <w:r w:rsidRPr="005D2290">
        <w:rPr>
          <w:rStyle w:val="StyleUnderline"/>
          <w:highlight w:val="cyan"/>
        </w:rPr>
        <w:t>suffering frame is characterized by</w:t>
      </w:r>
      <w:r w:rsidRPr="00AF0FA6">
        <w:rPr>
          <w:rStyle w:val="StyleUnderline"/>
        </w:rPr>
        <w:t xml:space="preserve"> </w:t>
      </w:r>
      <w:r w:rsidRPr="003A085C">
        <w:rPr>
          <w:rStyle w:val="Emphasis"/>
        </w:rPr>
        <w:t>fear</w:t>
      </w:r>
      <w:r w:rsidRPr="00C81691">
        <w:rPr>
          <w:sz w:val="14"/>
        </w:rPr>
        <w:t xml:space="preserve">, </w:t>
      </w:r>
      <w:r w:rsidRPr="005D2290">
        <w:rPr>
          <w:rStyle w:val="Emphasis"/>
          <w:highlight w:val="cyan"/>
        </w:rPr>
        <w:t>hopelessness</w:t>
      </w:r>
      <w:r w:rsidRPr="005D2290">
        <w:rPr>
          <w:sz w:val="14"/>
          <w:highlight w:val="cyan"/>
        </w:rPr>
        <w:t xml:space="preserve">, </w:t>
      </w:r>
      <w:r w:rsidRPr="005D2290">
        <w:rPr>
          <w:rStyle w:val="StyleUnderline"/>
          <w:highlight w:val="cyan"/>
        </w:rPr>
        <w:t xml:space="preserve">and </w:t>
      </w:r>
      <w:r w:rsidRPr="005D2290">
        <w:rPr>
          <w:rStyle w:val="Emphasis"/>
          <w:highlight w:val="cyan"/>
        </w:rPr>
        <w:t>passivity</w:t>
      </w:r>
      <w:r w:rsidRPr="00AF0FA6">
        <w:rPr>
          <w:rStyle w:val="StyleUnderline"/>
        </w:rPr>
        <w:t xml:space="preserve"> in the face of the </w:t>
      </w:r>
      <w:r w:rsidRPr="00AF0FA6">
        <w:rPr>
          <w:rStyle w:val="Emphasis"/>
        </w:rPr>
        <w:t>inevitability</w:t>
      </w:r>
      <w:r w:rsidRPr="00AF0FA6">
        <w:rPr>
          <w:rStyle w:val="StyleUnderline"/>
        </w:rPr>
        <w:t xml:space="preserve"> of harm</w:t>
      </w:r>
      <w:r w:rsidRPr="00C81691">
        <w:rPr>
          <w:sz w:val="14"/>
        </w:rPr>
        <w:t xml:space="preserve"> (Westbrook 2021), </w:t>
      </w:r>
      <w:r w:rsidRPr="005D2290">
        <w:rPr>
          <w:rStyle w:val="StyleUnderline"/>
          <w:highlight w:val="cyan"/>
        </w:rPr>
        <w:t xml:space="preserve">vitapolitics emphasizes trans people’s </w:t>
      </w:r>
      <w:r w:rsidRPr="005D2290">
        <w:rPr>
          <w:rStyle w:val="Emphasis"/>
          <w:highlight w:val="cyan"/>
        </w:rPr>
        <w:t>agency</w:t>
      </w:r>
      <w:r w:rsidRPr="005D2290">
        <w:rPr>
          <w:sz w:val="14"/>
          <w:highlight w:val="cyan"/>
        </w:rPr>
        <w:t>,</w:t>
      </w:r>
      <w:r w:rsidRPr="00C81691">
        <w:rPr>
          <w:sz w:val="14"/>
        </w:rPr>
        <w:t xml:space="preserve"> </w:t>
      </w:r>
      <w:r w:rsidRPr="003A085C">
        <w:rPr>
          <w:rStyle w:val="Emphasis"/>
        </w:rPr>
        <w:t>proactivity</w:t>
      </w:r>
      <w:r w:rsidRPr="00C81691">
        <w:rPr>
          <w:sz w:val="14"/>
        </w:rPr>
        <w:t xml:space="preserve">, </w:t>
      </w:r>
      <w:r w:rsidRPr="005D2290">
        <w:rPr>
          <w:rStyle w:val="StyleUnderline"/>
          <w:highlight w:val="cyan"/>
        </w:rPr>
        <w:t xml:space="preserve">and </w:t>
      </w:r>
      <w:r w:rsidRPr="005D2290">
        <w:rPr>
          <w:rStyle w:val="Emphasis"/>
          <w:highlight w:val="cyan"/>
        </w:rPr>
        <w:t>successful resistance</w:t>
      </w:r>
      <w:r w:rsidRPr="00C81691">
        <w:rPr>
          <w:sz w:val="14"/>
        </w:rPr>
        <w:t xml:space="preserve">. The </w:t>
      </w:r>
      <w:r w:rsidRPr="00AF0FA6">
        <w:rPr>
          <w:rStyle w:val="StyleUnderline"/>
        </w:rPr>
        <w:t>activists</w:t>
      </w:r>
      <w:r w:rsidRPr="00C81691">
        <w:rPr>
          <w:sz w:val="14"/>
        </w:rPr>
        <w:t xml:space="preserve"> we interviewed insisted that the trans community is strong, independent, knowledgeable, entrepreneurial, and resilient. Yet their </w:t>
      </w:r>
      <w:r w:rsidRPr="00AF0FA6">
        <w:rPr>
          <w:rStyle w:val="StyleUnderline"/>
        </w:rPr>
        <w:t xml:space="preserve">sense of agency was imbued with </w:t>
      </w:r>
      <w:r w:rsidRPr="00B36798">
        <w:rPr>
          <w:rStyle w:val="Emphasis"/>
        </w:rPr>
        <w:t>contradictions</w:t>
      </w:r>
      <w:r w:rsidRPr="00C81691">
        <w:rPr>
          <w:sz w:val="14"/>
        </w:rPr>
        <w:t xml:space="preserve">. </w:t>
      </w:r>
      <w:r w:rsidRPr="00AF0FA6">
        <w:rPr>
          <w:rStyle w:val="StyleUnderline"/>
        </w:rPr>
        <w:t xml:space="preserve">Taking action to </w:t>
      </w:r>
      <w:r w:rsidRPr="00B36798">
        <w:rPr>
          <w:rStyle w:val="Emphasis"/>
        </w:rPr>
        <w:t>advance their cause</w:t>
      </w:r>
      <w:r w:rsidRPr="00AF0FA6">
        <w:rPr>
          <w:rStyle w:val="StyleUnderline"/>
        </w:rPr>
        <w:t xml:space="preserve"> in society coexisted with an </w:t>
      </w:r>
      <w:r w:rsidRPr="00B36798">
        <w:rPr>
          <w:rStyle w:val="Emphasis"/>
        </w:rPr>
        <w:t>objective reality</w:t>
      </w:r>
      <w:r w:rsidRPr="00AF0FA6">
        <w:rPr>
          <w:rStyle w:val="StyleUnderline"/>
        </w:rPr>
        <w:t xml:space="preserve"> of</w:t>
      </w:r>
      <w:r w:rsidRPr="00C81691">
        <w:rPr>
          <w:sz w:val="14"/>
        </w:rPr>
        <w:t xml:space="preserve"> medical gatekeeping, discrimination, and </w:t>
      </w:r>
      <w:r w:rsidRPr="00B36798">
        <w:rPr>
          <w:rStyle w:val="Emphasis"/>
        </w:rPr>
        <w:t>low</w:t>
      </w:r>
      <w:r w:rsidRPr="00AF0FA6">
        <w:rPr>
          <w:rStyle w:val="StyleUnderline"/>
        </w:rPr>
        <w:t xml:space="preserve"> political and economic </w:t>
      </w:r>
      <w:r w:rsidRPr="00B36798">
        <w:rPr>
          <w:rStyle w:val="Emphasis"/>
        </w:rPr>
        <w:t>power</w:t>
      </w:r>
      <w:r w:rsidRPr="00C81691">
        <w:rPr>
          <w:sz w:val="14"/>
        </w:rPr>
        <w:t xml:space="preserve">. Hence </w:t>
      </w:r>
      <w:r w:rsidRPr="00B36798">
        <w:rPr>
          <w:sz w:val="14"/>
        </w:rPr>
        <w:t>we refer to trans activists’ agency as “complex,” as it is haunted by a reality of limited capacity to realize significant political action and exert their will to change</w:t>
      </w:r>
      <w:r w:rsidRPr="00C81691">
        <w:rPr>
          <w:sz w:val="14"/>
        </w:rPr>
        <w:t>. As members of a marginalized community that lacks political, scientific, cultural, and economic power, trans activists depend on cisgender people to make decisions about their own bodies and lives.</w:t>
      </w:r>
    </w:p>
    <w:p w14:paraId="0ACE8FA7" w14:textId="77777777" w:rsidR="00E32951" w:rsidRPr="00C81691" w:rsidRDefault="00E32951" w:rsidP="00E32951">
      <w:pPr>
        <w:rPr>
          <w:sz w:val="14"/>
        </w:rPr>
      </w:pPr>
      <w:r w:rsidRPr="00C81691">
        <w:rPr>
          <w:sz w:val="14"/>
        </w:rPr>
        <w:t>As this was a study about activists’ perceptions of allies, many of the questions had to do with naming and describing allies to the trans community. We had assumed that the activists would easily give examples of cisgender allies. However, this was not the case. As Dotan (he/him) said:</w:t>
      </w:r>
    </w:p>
    <w:p w14:paraId="3169C340" w14:textId="77777777" w:rsidR="00E32951" w:rsidRPr="00C81691" w:rsidRDefault="00E32951" w:rsidP="00E32951">
      <w:pPr>
        <w:rPr>
          <w:sz w:val="14"/>
        </w:rPr>
      </w:pPr>
      <w:r w:rsidRPr="00C81691">
        <w:rPr>
          <w:sz w:val="14"/>
        </w:rPr>
        <w:t>The truth is that most of what has been done for the trans community was done by the trans community. Most of the organizations that really promote [trans rights] are organizations like Ma’avarim, which is trans people demanding their own rights. I can think of an example in the gay community where it was straight people who promoted [legislation]... but most of the work in the trans community was done by trans people.</w:t>
      </w:r>
    </w:p>
    <w:p w14:paraId="41742FF6" w14:textId="77777777" w:rsidR="00E32951" w:rsidRPr="00C81691" w:rsidRDefault="00E32951" w:rsidP="00E32951">
      <w:pPr>
        <w:rPr>
          <w:sz w:val="14"/>
        </w:rPr>
      </w:pPr>
      <w:r w:rsidRPr="00C81691">
        <w:rPr>
          <w:sz w:val="14"/>
        </w:rPr>
        <w:t>The activists strongly emphasized trans agency and underplayed the role of cisgender people in bringing about positive social change. It is important to note that elsewhere in the interviews participants spoke at length about allies’ various contributions. But they refused to make allies the “main characters” of their movement’s story.</w:t>
      </w:r>
    </w:p>
    <w:p w14:paraId="2160D5AC" w14:textId="77777777" w:rsidR="00E32951" w:rsidRPr="00C81691" w:rsidRDefault="00E32951" w:rsidP="00E32951">
      <w:pPr>
        <w:rPr>
          <w:sz w:val="14"/>
        </w:rPr>
      </w:pPr>
      <w:r w:rsidRPr="00116EBB">
        <w:rPr>
          <w:rStyle w:val="StyleUnderline"/>
        </w:rPr>
        <w:t>Activists repeatedly made meaning of their actions as expressing and enhancing both their personal agency and agency of their community</w:t>
      </w:r>
      <w:r w:rsidRPr="00C81691">
        <w:rPr>
          <w:sz w:val="14"/>
        </w:rPr>
        <w:t xml:space="preserve">. Blake (they/them) said that </w:t>
      </w:r>
      <w:r w:rsidRPr="005D2290">
        <w:rPr>
          <w:rStyle w:val="StyleUnderline"/>
          <w:highlight w:val="cyan"/>
        </w:rPr>
        <w:t>activism</w:t>
      </w:r>
      <w:r w:rsidRPr="00116EBB">
        <w:rPr>
          <w:rStyle w:val="StyleUnderline"/>
        </w:rPr>
        <w:t xml:space="preserve"> is a way of living in the world that </w:t>
      </w:r>
      <w:r w:rsidRPr="005D2290">
        <w:rPr>
          <w:rStyle w:val="Emphasis"/>
          <w:highlight w:val="cyan"/>
        </w:rPr>
        <w:t>actively works to change</w:t>
      </w:r>
      <w:r w:rsidRPr="00B36798">
        <w:rPr>
          <w:rStyle w:val="Emphasis"/>
        </w:rPr>
        <w:t xml:space="preserve"> it</w:t>
      </w:r>
      <w:r w:rsidRPr="00116EBB">
        <w:rPr>
          <w:rStyle w:val="StyleUnderline"/>
        </w:rPr>
        <w:t xml:space="preserve"> rather than </w:t>
      </w:r>
      <w:r w:rsidRPr="00B36798">
        <w:rPr>
          <w:rStyle w:val="Emphasis"/>
        </w:rPr>
        <w:t>passively accept</w:t>
      </w:r>
      <w:r w:rsidRPr="00116EBB">
        <w:rPr>
          <w:rStyle w:val="StyleUnderline"/>
        </w:rPr>
        <w:t xml:space="preserve"> oppression</w:t>
      </w:r>
      <w:r w:rsidRPr="00C81691">
        <w:rPr>
          <w:sz w:val="14"/>
        </w:rPr>
        <w:t>:</w:t>
      </w:r>
    </w:p>
    <w:p w14:paraId="1AF1F124" w14:textId="77777777" w:rsidR="00E32951" w:rsidRPr="00C81691" w:rsidRDefault="00E32951" w:rsidP="00E32951">
      <w:pPr>
        <w:rPr>
          <w:sz w:val="14"/>
        </w:rPr>
      </w:pPr>
      <w:r w:rsidRPr="00C81691">
        <w:rPr>
          <w:sz w:val="14"/>
        </w:rPr>
        <w:t>[My activism] is a way to honor myself and my identities. And to fight for myself, and to not be passive in the experience of my life [...] there are some people with different, varying identities who are unhappy with the environment that they live in but they’re not capable of or willing to do anything about that. And so that’s what I would consider to be more passive. But I want to take a little bit more of a practical approach in trying to influence the wrongs that I perceive in the world.</w:t>
      </w:r>
    </w:p>
    <w:p w14:paraId="4EBCBAC2" w14:textId="77777777" w:rsidR="00E32951" w:rsidRPr="00C81691" w:rsidRDefault="00E32951" w:rsidP="00E32951">
      <w:pPr>
        <w:rPr>
          <w:sz w:val="14"/>
        </w:rPr>
      </w:pPr>
      <w:r w:rsidRPr="00C81691">
        <w:rPr>
          <w:sz w:val="14"/>
        </w:rPr>
        <w:t xml:space="preserve">Blake showed us how </w:t>
      </w:r>
      <w:r w:rsidRPr="00116EBB">
        <w:rPr>
          <w:rStyle w:val="StyleUnderline"/>
        </w:rPr>
        <w:t xml:space="preserve">they see their activism as </w:t>
      </w:r>
      <w:r w:rsidRPr="00B36798">
        <w:rPr>
          <w:rStyle w:val="Emphasis"/>
        </w:rPr>
        <w:t>political</w:t>
      </w:r>
      <w:r w:rsidRPr="00C81691">
        <w:rPr>
          <w:sz w:val="14"/>
        </w:rPr>
        <w:t xml:space="preserve">, </w:t>
      </w:r>
      <w:r w:rsidRPr="00116EBB">
        <w:rPr>
          <w:rStyle w:val="StyleUnderline"/>
        </w:rPr>
        <w:t xml:space="preserve">as </w:t>
      </w:r>
      <w:r w:rsidRPr="00B36798">
        <w:rPr>
          <w:rStyle w:val="Emphasis"/>
        </w:rPr>
        <w:t>actively resisting</w:t>
      </w:r>
      <w:r w:rsidRPr="00C81691">
        <w:rPr>
          <w:sz w:val="14"/>
        </w:rPr>
        <w:t xml:space="preserve"> “</w:t>
      </w:r>
      <w:r w:rsidRPr="00116EBB">
        <w:rPr>
          <w:rStyle w:val="Emphasis"/>
        </w:rPr>
        <w:t>passivity</w:t>
      </w:r>
      <w:r w:rsidRPr="00C81691">
        <w:rPr>
          <w:sz w:val="14"/>
        </w:rPr>
        <w:t xml:space="preserve">” </w:t>
      </w:r>
      <w:r w:rsidRPr="00116EBB">
        <w:rPr>
          <w:rStyle w:val="StyleUnderline"/>
        </w:rPr>
        <w:t xml:space="preserve">or </w:t>
      </w:r>
      <w:r w:rsidRPr="00B36798">
        <w:rPr>
          <w:rStyle w:val="Emphasis"/>
        </w:rPr>
        <w:t>acceptance</w:t>
      </w:r>
      <w:r w:rsidRPr="00116EBB">
        <w:rPr>
          <w:rStyle w:val="StyleUnderline"/>
        </w:rPr>
        <w:t xml:space="preserve"> of the </w:t>
      </w:r>
      <w:r w:rsidRPr="00B36798">
        <w:rPr>
          <w:rStyle w:val="Emphasis"/>
        </w:rPr>
        <w:t>status quo</w:t>
      </w:r>
      <w:r w:rsidRPr="00C81691">
        <w:rPr>
          <w:sz w:val="14"/>
        </w:rPr>
        <w:t xml:space="preserve">. </w:t>
      </w:r>
      <w:r w:rsidRPr="00116EBB">
        <w:rPr>
          <w:rStyle w:val="StyleUnderline"/>
        </w:rPr>
        <w:t xml:space="preserve">They framed their actions as </w:t>
      </w:r>
      <w:r w:rsidRPr="00B36798">
        <w:rPr>
          <w:rStyle w:val="Emphasis"/>
        </w:rPr>
        <w:t>resisting</w:t>
      </w:r>
      <w:r w:rsidRPr="00116EBB">
        <w:rPr>
          <w:rStyle w:val="StyleUnderline"/>
        </w:rPr>
        <w:t xml:space="preserve"> the negative positioning of their identity in the world</w:t>
      </w:r>
      <w:r w:rsidRPr="00C81691">
        <w:rPr>
          <w:sz w:val="14"/>
        </w:rPr>
        <w:t>. Their statement echoes those of Barbara, a trans woman interviewed by Edelman (2020), for whom activism was a source of vitality.</w:t>
      </w:r>
    </w:p>
    <w:p w14:paraId="395585A9" w14:textId="77777777" w:rsidR="00E32951" w:rsidRPr="00C81691" w:rsidRDefault="00E32951" w:rsidP="00E32951">
      <w:pPr>
        <w:rPr>
          <w:sz w:val="14"/>
        </w:rPr>
      </w:pPr>
      <w:r w:rsidRPr="00C81691">
        <w:rPr>
          <w:sz w:val="14"/>
        </w:rPr>
        <w:t xml:space="preserve">In the context of the prevalent rhetoric of trans people as vulnerable, expressing agency is a manifestation of resistance. </w:t>
      </w:r>
      <w:r w:rsidRPr="005D2290">
        <w:rPr>
          <w:rStyle w:val="Emphasis"/>
          <w:highlight w:val="cyan"/>
        </w:rPr>
        <w:t>Trans agency</w:t>
      </w:r>
      <w:r w:rsidRPr="00116EBB">
        <w:rPr>
          <w:rStyle w:val="StyleUnderline"/>
        </w:rPr>
        <w:t xml:space="preserve"> is neither </w:t>
      </w:r>
      <w:r w:rsidRPr="00B36798">
        <w:rPr>
          <w:rStyle w:val="Emphasis"/>
        </w:rPr>
        <w:t>easy</w:t>
      </w:r>
      <w:r w:rsidRPr="00116EBB">
        <w:rPr>
          <w:rStyle w:val="StyleUnderline"/>
        </w:rPr>
        <w:t xml:space="preserve"> to exert in light of their disadvantaged position in society</w:t>
      </w:r>
      <w:r w:rsidRPr="00C81691">
        <w:rPr>
          <w:sz w:val="14"/>
        </w:rPr>
        <w:t xml:space="preserve">, </w:t>
      </w:r>
      <w:r w:rsidRPr="00116EBB">
        <w:rPr>
          <w:rStyle w:val="StyleUnderline"/>
        </w:rPr>
        <w:t xml:space="preserve">nor can it be </w:t>
      </w:r>
      <w:r w:rsidRPr="00B36798">
        <w:rPr>
          <w:rStyle w:val="Emphasis"/>
        </w:rPr>
        <w:t>taken for granted</w:t>
      </w:r>
      <w:r w:rsidRPr="00C81691">
        <w:rPr>
          <w:sz w:val="14"/>
        </w:rPr>
        <w:t xml:space="preserve">. </w:t>
      </w:r>
      <w:r w:rsidRPr="00116EBB">
        <w:rPr>
          <w:rStyle w:val="StyleUnderline"/>
        </w:rPr>
        <w:t xml:space="preserve">The </w:t>
      </w:r>
      <w:r w:rsidRPr="00B36798">
        <w:rPr>
          <w:rStyle w:val="Emphasis"/>
        </w:rPr>
        <w:t>purposefulness</w:t>
      </w:r>
      <w:r w:rsidRPr="00116EBB">
        <w:rPr>
          <w:rStyle w:val="StyleUnderline"/>
        </w:rPr>
        <w:t xml:space="preserve"> and </w:t>
      </w:r>
      <w:r w:rsidRPr="00B36798">
        <w:rPr>
          <w:rStyle w:val="Emphasis"/>
        </w:rPr>
        <w:t>consciousness</w:t>
      </w:r>
      <w:r w:rsidRPr="00116EBB">
        <w:rPr>
          <w:rStyle w:val="StyleUnderline"/>
        </w:rPr>
        <w:t xml:space="preserve"> with which</w:t>
      </w:r>
      <w:r w:rsidRPr="00C81691">
        <w:rPr>
          <w:sz w:val="14"/>
        </w:rPr>
        <w:t xml:space="preserve"> Blake and the other </w:t>
      </w:r>
      <w:r w:rsidRPr="00116EBB">
        <w:rPr>
          <w:rStyle w:val="StyleUnderline"/>
        </w:rPr>
        <w:t xml:space="preserve">activists asserted their agency </w:t>
      </w:r>
      <w:r w:rsidRPr="005D2290">
        <w:rPr>
          <w:rStyle w:val="StyleUnderline"/>
          <w:highlight w:val="cyan"/>
        </w:rPr>
        <w:t>moves</w:t>
      </w:r>
      <w:r w:rsidRPr="00116EBB">
        <w:rPr>
          <w:rStyle w:val="StyleUnderline"/>
        </w:rPr>
        <w:t xml:space="preserve"> them </w:t>
      </w:r>
      <w:r w:rsidRPr="005D2290">
        <w:rPr>
          <w:rStyle w:val="Emphasis"/>
          <w:highlight w:val="cyan"/>
        </w:rPr>
        <w:t>out</w:t>
      </w:r>
      <w:r w:rsidRPr="005D2290">
        <w:rPr>
          <w:rStyle w:val="StyleUnderline"/>
          <w:highlight w:val="cyan"/>
        </w:rPr>
        <w:t xml:space="preserve"> of the</w:t>
      </w:r>
      <w:r w:rsidRPr="00C81691">
        <w:rPr>
          <w:sz w:val="14"/>
        </w:rPr>
        <w:t xml:space="preserve"> passive, weak, </w:t>
      </w:r>
      <w:r w:rsidRPr="005D2290">
        <w:rPr>
          <w:rStyle w:val="Emphasis"/>
          <w:highlight w:val="cyan"/>
        </w:rPr>
        <w:t>victim subjectivity</w:t>
      </w:r>
      <w:r w:rsidRPr="005D2290">
        <w:rPr>
          <w:rStyle w:val="StyleUnderline"/>
          <w:highlight w:val="cyan"/>
        </w:rPr>
        <w:t xml:space="preserve"> into which they are placed by allies</w:t>
      </w:r>
      <w:r w:rsidRPr="00116EBB">
        <w:rPr>
          <w:rStyle w:val="StyleUnderline"/>
        </w:rPr>
        <w:t xml:space="preserve"> and </w:t>
      </w:r>
      <w:r w:rsidRPr="005D2290">
        <w:rPr>
          <w:rStyle w:val="StyleUnderline"/>
          <w:highlight w:val="cyan"/>
        </w:rPr>
        <w:t xml:space="preserve">into a position of </w:t>
      </w:r>
      <w:r w:rsidRPr="005D2290">
        <w:rPr>
          <w:rStyle w:val="Emphasis"/>
          <w:highlight w:val="cyan"/>
        </w:rPr>
        <w:t>strength</w:t>
      </w:r>
      <w:r w:rsidRPr="005D2290">
        <w:rPr>
          <w:rStyle w:val="StyleUnderline"/>
          <w:highlight w:val="cyan"/>
        </w:rPr>
        <w:t xml:space="preserve"> where they are </w:t>
      </w:r>
      <w:r w:rsidRPr="005D2290">
        <w:rPr>
          <w:rStyle w:val="Emphasis"/>
          <w:highlight w:val="cyan"/>
        </w:rPr>
        <w:t>energized for action</w:t>
      </w:r>
      <w:r w:rsidRPr="00C81691">
        <w:rPr>
          <w:sz w:val="14"/>
        </w:rPr>
        <w:t>.</w:t>
      </w:r>
    </w:p>
    <w:p w14:paraId="20F56E6D" w14:textId="77777777" w:rsidR="00E32951" w:rsidRPr="00C81691" w:rsidRDefault="00E32951" w:rsidP="00E32951">
      <w:pPr>
        <w:rPr>
          <w:sz w:val="14"/>
        </w:rPr>
      </w:pPr>
      <w:r w:rsidRPr="00C81691">
        <w:rPr>
          <w:sz w:val="14"/>
        </w:rPr>
        <w:t>Animating Effects:</w:t>
      </w:r>
    </w:p>
    <w:p w14:paraId="029A10C3" w14:textId="77777777" w:rsidR="00E32951" w:rsidRPr="00C81691" w:rsidRDefault="00E32951" w:rsidP="00E32951">
      <w:pPr>
        <w:rPr>
          <w:sz w:val="14"/>
        </w:rPr>
      </w:pPr>
      <w:r w:rsidRPr="00C81691">
        <w:rPr>
          <w:sz w:val="14"/>
        </w:rPr>
        <w:t>“I was very, very excited to find out that my body is an amusement park”</w:t>
      </w:r>
    </w:p>
    <w:p w14:paraId="6B81AF0D" w14:textId="77777777" w:rsidR="00E32951" w:rsidRPr="00C81691" w:rsidRDefault="00E32951" w:rsidP="00E32951">
      <w:pPr>
        <w:rPr>
          <w:sz w:val="14"/>
        </w:rPr>
      </w:pPr>
      <w:r w:rsidRPr="00C81691">
        <w:rPr>
          <w:sz w:val="14"/>
        </w:rPr>
        <w:t xml:space="preserve">Vitapolitics has an affective component that reflects trans activists’ pleasure, joy, and sense of aliveness. This theme contrasts strongly with the affective implications of benevolent allyship which sees trans people as sad, traumatized, dysphoric, self-hating, and fearful. Although some research has documented trans people’s experiences of pleasure and joy (Shuster and Westbrook 2022), the dominant frame around trans’ lives is that they are miserable. This frame is bolstered by academic production of research focusing on trans suicide, psychopathology, addiction, and murder, rather than on trans thriving, which is invisibilized. Thus, benevolent allyship based on trans suffering is “backed by science” (Tuck and Yang 2014). Yet the </w:t>
      </w:r>
      <w:r w:rsidRPr="00116EBB">
        <w:rPr>
          <w:rStyle w:val="StyleUnderline"/>
        </w:rPr>
        <w:t>trans activists</w:t>
      </w:r>
      <w:r w:rsidRPr="00C81691">
        <w:rPr>
          <w:sz w:val="14"/>
        </w:rPr>
        <w:t xml:space="preserve"> in our study </w:t>
      </w:r>
      <w:r w:rsidRPr="00116EBB">
        <w:rPr>
          <w:rStyle w:val="StyleUnderline"/>
        </w:rPr>
        <w:t xml:space="preserve">described a lived experience characterized by </w:t>
      </w:r>
      <w:r w:rsidRPr="00B36798">
        <w:rPr>
          <w:rStyle w:val="Emphasis"/>
        </w:rPr>
        <w:t>pleasure</w:t>
      </w:r>
      <w:r w:rsidRPr="00C81691">
        <w:rPr>
          <w:sz w:val="14"/>
        </w:rPr>
        <w:t xml:space="preserve">. As </w:t>
      </w:r>
      <w:r w:rsidRPr="00116EBB">
        <w:rPr>
          <w:rStyle w:val="Emphasis"/>
        </w:rPr>
        <w:t>Dalia</w:t>
      </w:r>
      <w:r w:rsidRPr="00C81691">
        <w:rPr>
          <w:sz w:val="14"/>
        </w:rPr>
        <w:t xml:space="preserve"> (she/her) </w:t>
      </w:r>
      <w:r w:rsidRPr="00116EBB">
        <w:rPr>
          <w:rStyle w:val="StyleUnderline"/>
        </w:rPr>
        <w:t>said</w:t>
      </w:r>
      <w:r w:rsidRPr="00C81691">
        <w:rPr>
          <w:sz w:val="14"/>
        </w:rPr>
        <w:t>:</w:t>
      </w:r>
    </w:p>
    <w:p w14:paraId="692577FD" w14:textId="77777777" w:rsidR="00E32951" w:rsidRPr="00C81691" w:rsidRDefault="00E32951" w:rsidP="00E32951">
      <w:pPr>
        <w:rPr>
          <w:sz w:val="14"/>
        </w:rPr>
      </w:pPr>
      <w:r w:rsidRPr="00116EBB">
        <w:rPr>
          <w:rStyle w:val="StyleUnderline"/>
        </w:rPr>
        <w:t xml:space="preserve">I went to </w:t>
      </w:r>
      <w:r w:rsidRPr="005D2290">
        <w:rPr>
          <w:rStyle w:val="Emphasis"/>
          <w:sz w:val="30"/>
          <w:szCs w:val="30"/>
          <w:highlight w:val="cyan"/>
        </w:rPr>
        <w:t>debates</w:t>
      </w:r>
      <w:r w:rsidRPr="00C81691">
        <w:rPr>
          <w:sz w:val="14"/>
        </w:rPr>
        <w:t xml:space="preserve"> in the Knesset [the Israeli parliament], meetings </w:t>
      </w:r>
      <w:r w:rsidRPr="00116EBB">
        <w:rPr>
          <w:rStyle w:val="StyleUnderline"/>
        </w:rPr>
        <w:t xml:space="preserve">with </w:t>
      </w:r>
      <w:r w:rsidRPr="00116EBB">
        <w:rPr>
          <w:rStyle w:val="Emphasis"/>
        </w:rPr>
        <w:t>policymakers</w:t>
      </w:r>
      <w:r w:rsidRPr="00C81691">
        <w:rPr>
          <w:sz w:val="14"/>
        </w:rPr>
        <w:t xml:space="preserve">, LGBT health conferences in general and trans in particular. </w:t>
      </w:r>
      <w:r w:rsidRPr="00116EBB">
        <w:rPr>
          <w:rStyle w:val="StyleUnderline"/>
        </w:rPr>
        <w:t xml:space="preserve">I found my way inside </w:t>
      </w:r>
      <w:r w:rsidRPr="00B36798">
        <w:rPr>
          <w:rStyle w:val="Emphasis"/>
        </w:rPr>
        <w:t>very naturally</w:t>
      </w:r>
      <w:r w:rsidRPr="00116EBB">
        <w:rPr>
          <w:rStyle w:val="StyleUnderline"/>
        </w:rPr>
        <w:t xml:space="preserve"> because I really </w:t>
      </w:r>
      <w:r w:rsidRPr="00B36798">
        <w:rPr>
          <w:rStyle w:val="Emphasis"/>
        </w:rPr>
        <w:t>enjoyed</w:t>
      </w:r>
      <w:r w:rsidRPr="00116EBB">
        <w:rPr>
          <w:rStyle w:val="StyleUnderline"/>
        </w:rPr>
        <w:t xml:space="preserve"> it</w:t>
      </w:r>
      <w:r w:rsidRPr="00C81691">
        <w:rPr>
          <w:sz w:val="14"/>
        </w:rPr>
        <w:t xml:space="preserve">. I’ll be honest, I enjoyed being in the spotlight. </w:t>
      </w:r>
      <w:r w:rsidRPr="00116EBB">
        <w:rPr>
          <w:rStyle w:val="StyleUnderline"/>
        </w:rPr>
        <w:t xml:space="preserve">I enjoyed standing in front of people and </w:t>
      </w:r>
      <w:r w:rsidRPr="00B36798">
        <w:rPr>
          <w:rStyle w:val="Emphasis"/>
        </w:rPr>
        <w:t>talking about things I understand</w:t>
      </w:r>
      <w:r w:rsidRPr="00C81691">
        <w:rPr>
          <w:sz w:val="14"/>
        </w:rPr>
        <w:t xml:space="preserve">. And, </w:t>
      </w:r>
      <w:r w:rsidRPr="00116EBB">
        <w:rPr>
          <w:rStyle w:val="StyleUnderline"/>
        </w:rPr>
        <w:t xml:space="preserve">whether people </w:t>
      </w:r>
      <w:r w:rsidRPr="00B36798">
        <w:rPr>
          <w:rStyle w:val="Emphasis"/>
        </w:rPr>
        <w:t>listened</w:t>
      </w:r>
      <w:r w:rsidRPr="00116EBB">
        <w:rPr>
          <w:rStyle w:val="StyleUnderline"/>
        </w:rPr>
        <w:t xml:space="preserve"> to me or tried to </w:t>
      </w:r>
      <w:r w:rsidRPr="00B36798">
        <w:rPr>
          <w:rStyle w:val="Emphasis"/>
        </w:rPr>
        <w:t>challenge</w:t>
      </w:r>
      <w:r w:rsidRPr="00116EBB">
        <w:rPr>
          <w:rStyle w:val="StyleUnderline"/>
        </w:rPr>
        <w:t xml:space="preserve"> me</w:t>
      </w:r>
      <w:r w:rsidRPr="00C81691">
        <w:rPr>
          <w:sz w:val="14"/>
        </w:rPr>
        <w:t xml:space="preserve">, </w:t>
      </w:r>
      <w:r w:rsidRPr="00116EBB">
        <w:rPr>
          <w:rStyle w:val="StyleUnderline"/>
        </w:rPr>
        <w:t xml:space="preserve">I really </w:t>
      </w:r>
      <w:r w:rsidRPr="00B36798">
        <w:rPr>
          <w:rStyle w:val="Emphasis"/>
        </w:rPr>
        <w:t>enjoyed</w:t>
      </w:r>
      <w:r w:rsidRPr="00116EBB">
        <w:rPr>
          <w:rStyle w:val="StyleUnderline"/>
        </w:rPr>
        <w:t xml:space="preserve"> being in that position</w:t>
      </w:r>
      <w:r w:rsidRPr="00C81691">
        <w:rPr>
          <w:sz w:val="14"/>
        </w:rPr>
        <w:t>.</w:t>
      </w:r>
    </w:p>
    <w:p w14:paraId="5D7915D3" w14:textId="77777777" w:rsidR="00E32951" w:rsidRPr="00C81691" w:rsidRDefault="00E32951" w:rsidP="00E32951">
      <w:pPr>
        <w:rPr>
          <w:sz w:val="14"/>
        </w:rPr>
      </w:pPr>
      <w:r w:rsidRPr="00C81691">
        <w:rPr>
          <w:sz w:val="14"/>
        </w:rPr>
        <w:t>Pleasure also connected with fun and lightheartedness. One of the activists had created and moderates a trans humor group on Facebook. Galit (she/her) tries to explain to people that being trans means authenticity and discovery rather than suffering. She said:</w:t>
      </w:r>
    </w:p>
    <w:p w14:paraId="09473598" w14:textId="77777777" w:rsidR="00E32951" w:rsidRPr="00C81691" w:rsidRDefault="00E32951" w:rsidP="00E32951">
      <w:pPr>
        <w:rPr>
          <w:sz w:val="14"/>
        </w:rPr>
      </w:pPr>
      <w:r w:rsidRPr="00C81691">
        <w:rPr>
          <w:sz w:val="14"/>
        </w:rPr>
        <w:t xml:space="preserve">Sometimes I see, </w:t>
      </w:r>
      <w:r w:rsidRPr="00116EBB">
        <w:rPr>
          <w:rStyle w:val="StyleUnderline"/>
        </w:rPr>
        <w:t>in both people who are not trans and people who are trans</w:t>
      </w:r>
      <w:r w:rsidRPr="00C81691">
        <w:rPr>
          <w:sz w:val="14"/>
        </w:rPr>
        <w:t xml:space="preserve">, that they </w:t>
      </w:r>
      <w:r w:rsidRPr="005D2290">
        <w:rPr>
          <w:rStyle w:val="StyleUnderline"/>
          <w:highlight w:val="cyan"/>
        </w:rPr>
        <w:t>treat it with</w:t>
      </w:r>
      <w:r w:rsidRPr="00116EBB">
        <w:rPr>
          <w:rStyle w:val="StyleUnderline"/>
        </w:rPr>
        <w:t xml:space="preserve"> this </w:t>
      </w:r>
      <w:r w:rsidRPr="005D2290">
        <w:rPr>
          <w:rStyle w:val="Emphasis"/>
          <w:sz w:val="30"/>
          <w:szCs w:val="30"/>
          <w:highlight w:val="cyan"/>
        </w:rPr>
        <w:t>terrible heaviness</w:t>
      </w:r>
      <w:r w:rsidRPr="00C81691">
        <w:rPr>
          <w:sz w:val="14"/>
        </w:rPr>
        <w:t xml:space="preserve">. And I’m like, “On the contrary! </w:t>
      </w:r>
      <w:r w:rsidRPr="005D2290">
        <w:rPr>
          <w:rStyle w:val="StyleUnderline"/>
          <w:highlight w:val="cyan"/>
        </w:rPr>
        <w:t xml:space="preserve">Let’s be </w:t>
      </w:r>
      <w:r w:rsidRPr="005D2290">
        <w:rPr>
          <w:rStyle w:val="Emphasis"/>
          <w:highlight w:val="cyan"/>
        </w:rPr>
        <w:t>happy</w:t>
      </w:r>
      <w:r w:rsidRPr="00116EBB">
        <w:rPr>
          <w:rStyle w:val="StyleUnderline"/>
        </w:rPr>
        <w:t xml:space="preserve"> that </w:t>
      </w:r>
      <w:r w:rsidRPr="005D2290">
        <w:rPr>
          <w:rStyle w:val="StyleUnderline"/>
          <w:highlight w:val="cyan"/>
        </w:rPr>
        <w:t xml:space="preserve">we are </w:t>
      </w:r>
      <w:r w:rsidRPr="005D2290">
        <w:rPr>
          <w:rStyle w:val="Emphasis"/>
          <w:highlight w:val="cyan"/>
        </w:rPr>
        <w:t>discovering a world</w:t>
      </w:r>
      <w:r w:rsidRPr="00C81691">
        <w:rPr>
          <w:sz w:val="14"/>
        </w:rPr>
        <w:t xml:space="preserve">, </w:t>
      </w:r>
      <w:r w:rsidRPr="00116EBB">
        <w:rPr>
          <w:rStyle w:val="StyleUnderline"/>
        </w:rPr>
        <w:t>that we understand more today about gender</w:t>
      </w:r>
      <w:r w:rsidRPr="00C81691">
        <w:rPr>
          <w:sz w:val="14"/>
        </w:rPr>
        <w:t>. And, specifically you as a trans woman or you as a trans man, that you understand something about yourself and now you can make your life better and more true to who you are. It’s a happy thing, it’s not a bad thing. It’s progress, it’s not something that can be stopped. So let’s lighten up for a second.”</w:t>
      </w:r>
    </w:p>
    <w:p w14:paraId="0BDFB7F4" w14:textId="77777777" w:rsidR="00E32951" w:rsidRPr="00C81691" w:rsidRDefault="00E32951" w:rsidP="00E32951">
      <w:pPr>
        <w:rPr>
          <w:sz w:val="14"/>
        </w:rPr>
      </w:pPr>
      <w:r w:rsidRPr="00C81691">
        <w:rPr>
          <w:sz w:val="14"/>
        </w:rPr>
        <w:t xml:space="preserve">Gailt is actively transforming the suffering frame into </w:t>
      </w:r>
      <w:r w:rsidRPr="00B36798">
        <w:rPr>
          <w:rStyle w:val="StyleUnderline"/>
        </w:rPr>
        <w:t>a vitapolitical experience of agency and joy</w:t>
      </w:r>
      <w:r w:rsidRPr="00C81691">
        <w:rPr>
          <w:sz w:val="14"/>
        </w:rPr>
        <w:t xml:space="preserve"> and </w:t>
      </w:r>
      <w:r w:rsidRPr="00B36798">
        <w:rPr>
          <w:rStyle w:val="StyleUnderline"/>
        </w:rPr>
        <w:t>calls for a</w:t>
      </w:r>
      <w:r w:rsidRPr="00C81691">
        <w:rPr>
          <w:sz w:val="14"/>
        </w:rPr>
        <w:t xml:space="preserve"> celebratory and </w:t>
      </w:r>
      <w:r w:rsidRPr="00B36798">
        <w:rPr>
          <w:rStyle w:val="Emphasis"/>
        </w:rPr>
        <w:t>lighthearted</w:t>
      </w:r>
      <w:r w:rsidRPr="00B36798">
        <w:rPr>
          <w:rStyle w:val="StyleUnderline"/>
        </w:rPr>
        <w:t xml:space="preserve"> approach to trans life</w:t>
      </w:r>
      <w:r w:rsidRPr="00C81691">
        <w:rPr>
          <w:sz w:val="14"/>
        </w:rPr>
        <w:t>.</w:t>
      </w:r>
    </w:p>
    <w:p w14:paraId="20A0B3CE" w14:textId="77777777" w:rsidR="00E32951" w:rsidRPr="00C81691" w:rsidRDefault="00E32951" w:rsidP="00E32951">
      <w:pPr>
        <w:rPr>
          <w:sz w:val="14"/>
        </w:rPr>
      </w:pPr>
      <w:r w:rsidRPr="00C81691">
        <w:rPr>
          <w:sz w:val="14"/>
        </w:rPr>
        <w:t>Another animating affect was playfulness and gender euphoria. As Raven (alternating pronouns) said, “I was very, very excited to find out that my body is an amusement park, that the possibilities are much more than I thought. And to me it’s amazing! I really like trans people and I really like playing gender games with whoever I’m with.” Although some research has begun to explore these aspects (Shuster and Westbrook 2022), the euphoric and joyful aspects of trans embodiment are largely absent from trans activist frames, which are dominated by trans necropolitics and its focus on suffering.</w:t>
      </w:r>
    </w:p>
    <w:p w14:paraId="501EA719" w14:textId="77777777" w:rsidR="00E32951" w:rsidRPr="00C81691" w:rsidRDefault="00E32951" w:rsidP="00E32951">
      <w:pPr>
        <w:rPr>
          <w:sz w:val="14"/>
        </w:rPr>
      </w:pPr>
      <w:r w:rsidRPr="00116EBB">
        <w:rPr>
          <w:rStyle w:val="StyleUnderline"/>
        </w:rPr>
        <w:t xml:space="preserve">Without </w:t>
      </w:r>
      <w:r w:rsidRPr="00B36798">
        <w:rPr>
          <w:rStyle w:val="Emphasis"/>
        </w:rPr>
        <w:t>denying</w:t>
      </w:r>
      <w:r w:rsidRPr="00116EBB">
        <w:rPr>
          <w:rStyle w:val="StyleUnderline"/>
        </w:rPr>
        <w:t xml:space="preserve"> the existence of the negative aspects of transness</w:t>
      </w:r>
      <w:r w:rsidRPr="00C81691">
        <w:rPr>
          <w:sz w:val="14"/>
        </w:rPr>
        <w:t xml:space="preserve">, </w:t>
      </w:r>
      <w:r w:rsidRPr="00116EBB">
        <w:rPr>
          <w:rStyle w:val="StyleUnderline"/>
        </w:rPr>
        <w:t>meaning making around positive emotions</w:t>
      </w:r>
      <w:r w:rsidRPr="00C81691">
        <w:rPr>
          <w:sz w:val="14"/>
        </w:rPr>
        <w:t xml:space="preserve"> such as joy, fun, love, and humor </w:t>
      </w:r>
      <w:r w:rsidRPr="00B36798">
        <w:rPr>
          <w:rStyle w:val="Emphasis"/>
        </w:rPr>
        <w:t>energized political action</w:t>
      </w:r>
      <w:r w:rsidRPr="00116EBB">
        <w:rPr>
          <w:rStyle w:val="StyleUnderline"/>
        </w:rPr>
        <w:t xml:space="preserve"> and imbued trans activists’ experience with </w:t>
      </w:r>
      <w:r w:rsidRPr="00B36798">
        <w:rPr>
          <w:rStyle w:val="Emphasis"/>
        </w:rPr>
        <w:t>positivity</w:t>
      </w:r>
      <w:r w:rsidRPr="00C81691">
        <w:rPr>
          <w:sz w:val="14"/>
        </w:rPr>
        <w:t xml:space="preserve">. </w:t>
      </w:r>
      <w:r w:rsidRPr="00116EBB">
        <w:rPr>
          <w:rStyle w:val="StyleUnderline"/>
        </w:rPr>
        <w:t>By emphasizing vitality</w:t>
      </w:r>
      <w:r w:rsidRPr="00C81691">
        <w:rPr>
          <w:sz w:val="14"/>
        </w:rPr>
        <w:t xml:space="preserve">, </w:t>
      </w:r>
      <w:r w:rsidRPr="00116EBB">
        <w:rPr>
          <w:rStyle w:val="StyleUnderline"/>
        </w:rPr>
        <w:t xml:space="preserve">these activists </w:t>
      </w:r>
      <w:r w:rsidRPr="00B36798">
        <w:rPr>
          <w:rStyle w:val="Emphasis"/>
        </w:rPr>
        <w:t>resisted</w:t>
      </w:r>
      <w:r w:rsidRPr="00116EBB">
        <w:rPr>
          <w:rStyle w:val="StyleUnderline"/>
        </w:rPr>
        <w:t xml:space="preserve"> the prevailing</w:t>
      </w:r>
      <w:r w:rsidRPr="00C81691">
        <w:rPr>
          <w:sz w:val="14"/>
        </w:rPr>
        <w:t xml:space="preserve"> medical, sociological, and activist </w:t>
      </w:r>
      <w:r w:rsidRPr="00116EBB">
        <w:rPr>
          <w:rStyle w:val="StyleUnderline"/>
        </w:rPr>
        <w:t xml:space="preserve">frame of trans people as </w:t>
      </w:r>
      <w:r w:rsidRPr="00B36798">
        <w:rPr>
          <w:rStyle w:val="Emphasis"/>
        </w:rPr>
        <w:t>dysphoric</w:t>
      </w:r>
      <w:r w:rsidRPr="00C81691">
        <w:rPr>
          <w:sz w:val="14"/>
        </w:rPr>
        <w:t xml:space="preserve">, </w:t>
      </w:r>
      <w:r w:rsidRPr="00B36798">
        <w:rPr>
          <w:rStyle w:val="Emphasis"/>
        </w:rPr>
        <w:t>sad</w:t>
      </w:r>
      <w:r w:rsidRPr="00C81691">
        <w:rPr>
          <w:sz w:val="14"/>
        </w:rPr>
        <w:t xml:space="preserve">, </w:t>
      </w:r>
      <w:r w:rsidRPr="00116EBB">
        <w:rPr>
          <w:rStyle w:val="StyleUnderline"/>
        </w:rPr>
        <w:t xml:space="preserve">and </w:t>
      </w:r>
      <w:r w:rsidRPr="00B36798">
        <w:rPr>
          <w:rStyle w:val="Emphasis"/>
        </w:rPr>
        <w:t>suffering</w:t>
      </w:r>
      <w:r w:rsidRPr="00C81691">
        <w:rPr>
          <w:sz w:val="14"/>
        </w:rPr>
        <w:t xml:space="preserve">, </w:t>
      </w:r>
      <w:r w:rsidRPr="00116EBB">
        <w:rPr>
          <w:rStyle w:val="StyleUnderline"/>
        </w:rPr>
        <w:t>while</w:t>
      </w:r>
      <w:r w:rsidRPr="00C81691">
        <w:rPr>
          <w:sz w:val="14"/>
        </w:rPr>
        <w:t xml:space="preserve">, at the same time, </w:t>
      </w:r>
      <w:r w:rsidRPr="00116EBB">
        <w:rPr>
          <w:rStyle w:val="StyleUnderline"/>
        </w:rPr>
        <w:t xml:space="preserve">continued to </w:t>
      </w:r>
      <w:r w:rsidRPr="00B36798">
        <w:rPr>
          <w:rStyle w:val="Emphasis"/>
        </w:rPr>
        <w:t>depend</w:t>
      </w:r>
      <w:r w:rsidRPr="00116EBB">
        <w:rPr>
          <w:rStyle w:val="StyleUnderline"/>
        </w:rPr>
        <w:t xml:space="preserve"> on that frame for access to </w:t>
      </w:r>
      <w:r w:rsidRPr="00B36798">
        <w:rPr>
          <w:rStyle w:val="Emphasis"/>
        </w:rPr>
        <w:t>resources</w:t>
      </w:r>
      <w:r w:rsidRPr="00C81691">
        <w:rPr>
          <w:sz w:val="14"/>
        </w:rPr>
        <w:t xml:space="preserve">. </w:t>
      </w:r>
      <w:r w:rsidRPr="00116EBB">
        <w:rPr>
          <w:rStyle w:val="StyleUnderline"/>
        </w:rPr>
        <w:t xml:space="preserve">Activists did not see trans suffering as </w:t>
      </w:r>
      <w:r w:rsidRPr="00B36798">
        <w:rPr>
          <w:rStyle w:val="Emphasis"/>
        </w:rPr>
        <w:t>constitutive</w:t>
      </w:r>
      <w:r w:rsidRPr="00116EBB">
        <w:rPr>
          <w:rStyle w:val="StyleUnderline"/>
        </w:rPr>
        <w:t xml:space="preserve"> of the trans experience and were keen to </w:t>
      </w:r>
      <w:r w:rsidRPr="00B36798">
        <w:rPr>
          <w:rStyle w:val="Emphasis"/>
        </w:rPr>
        <w:t>celebrate</w:t>
      </w:r>
      <w:r w:rsidRPr="00116EBB">
        <w:rPr>
          <w:rStyle w:val="StyleUnderline"/>
        </w:rPr>
        <w:t xml:space="preserve"> the many sources of pleasure they found in their lives</w:t>
      </w:r>
      <w:r w:rsidRPr="00C81691">
        <w:rPr>
          <w:sz w:val="14"/>
        </w:rPr>
        <w:t>. Yet, as their words show, they did not feel that these pleasures are seen or acknowledged by their allies.</w:t>
      </w:r>
    </w:p>
    <w:p w14:paraId="42FD4BF0" w14:textId="77777777" w:rsidR="00E32951" w:rsidRPr="00C81691" w:rsidRDefault="00E32951" w:rsidP="00E32951">
      <w:pPr>
        <w:rPr>
          <w:sz w:val="14"/>
        </w:rPr>
      </w:pPr>
      <w:r w:rsidRPr="00C81691">
        <w:rPr>
          <w:sz w:val="14"/>
        </w:rPr>
        <w:t>Embracing Contradictions:</w:t>
      </w:r>
    </w:p>
    <w:p w14:paraId="0A571892" w14:textId="77777777" w:rsidR="00E32951" w:rsidRPr="00C81691" w:rsidRDefault="00E32951" w:rsidP="00E32951">
      <w:pPr>
        <w:rPr>
          <w:sz w:val="14"/>
        </w:rPr>
      </w:pPr>
      <w:r w:rsidRPr="00C81691">
        <w:rPr>
          <w:sz w:val="14"/>
        </w:rPr>
        <w:t>“This is what I’m dealing with, even when I’m this impressive person”</w:t>
      </w:r>
    </w:p>
    <w:p w14:paraId="4A565F79" w14:textId="77777777" w:rsidR="00E32951" w:rsidRPr="00C81691" w:rsidRDefault="00E32951" w:rsidP="00E32951">
      <w:pPr>
        <w:rPr>
          <w:sz w:val="14"/>
        </w:rPr>
      </w:pPr>
      <w:r w:rsidRPr="00C81691">
        <w:rPr>
          <w:sz w:val="14"/>
        </w:rPr>
        <w:t xml:space="preserve">Vitapolitics is agentic in the face of substantial obstacles to action and relies on positive affects within a reality of objective suffering. It is a complex and contradictory frame that exhibits a “both-and” approach to the challenges and opportunities of trans lives. </w:t>
      </w:r>
      <w:r w:rsidRPr="005D2290">
        <w:rPr>
          <w:rStyle w:val="StyleUnderline"/>
          <w:highlight w:val="cyan"/>
        </w:rPr>
        <w:t xml:space="preserve">Vitapolitics does not </w:t>
      </w:r>
      <w:r w:rsidRPr="005D2290">
        <w:rPr>
          <w:rStyle w:val="Emphasis"/>
          <w:highlight w:val="cyan"/>
        </w:rPr>
        <w:t>deny</w:t>
      </w:r>
      <w:r w:rsidRPr="00116EBB">
        <w:rPr>
          <w:rStyle w:val="StyleUnderline"/>
        </w:rPr>
        <w:t xml:space="preserve"> trans </w:t>
      </w:r>
      <w:r w:rsidRPr="005D2290">
        <w:rPr>
          <w:rStyle w:val="Emphasis"/>
          <w:highlight w:val="cyan"/>
        </w:rPr>
        <w:t>suffering</w:t>
      </w:r>
      <w:r w:rsidRPr="00116EBB">
        <w:rPr>
          <w:rStyle w:val="StyleUnderline"/>
        </w:rPr>
        <w:t xml:space="preserve"> and </w:t>
      </w:r>
      <w:r w:rsidRPr="00B36798">
        <w:rPr>
          <w:rStyle w:val="Emphasis"/>
        </w:rPr>
        <w:t>victimization</w:t>
      </w:r>
      <w:r w:rsidRPr="00C81691">
        <w:rPr>
          <w:sz w:val="14"/>
        </w:rPr>
        <w:t xml:space="preserve">, </w:t>
      </w:r>
      <w:r w:rsidRPr="005D2290">
        <w:rPr>
          <w:rStyle w:val="StyleUnderline"/>
          <w:highlight w:val="cyan"/>
        </w:rPr>
        <w:t xml:space="preserve">but does </w:t>
      </w:r>
      <w:r w:rsidRPr="005D2290">
        <w:rPr>
          <w:rStyle w:val="Emphasis"/>
          <w:highlight w:val="cyan"/>
        </w:rPr>
        <w:t>not</w:t>
      </w:r>
      <w:r w:rsidRPr="005D2290">
        <w:rPr>
          <w:rStyle w:val="StyleUnderline"/>
          <w:highlight w:val="cyan"/>
        </w:rPr>
        <w:t xml:space="preserve"> conceive of trans as</w:t>
      </w:r>
      <w:r w:rsidRPr="005D2290">
        <w:rPr>
          <w:sz w:val="14"/>
          <w:highlight w:val="cyan"/>
        </w:rPr>
        <w:t xml:space="preserve"> “</w:t>
      </w:r>
      <w:r w:rsidRPr="005D2290">
        <w:rPr>
          <w:rStyle w:val="Emphasis"/>
          <w:highlight w:val="cyan"/>
        </w:rPr>
        <w:t>first</w:t>
      </w:r>
      <w:r w:rsidRPr="005D2290">
        <w:rPr>
          <w:rStyle w:val="StyleUnderline"/>
          <w:highlight w:val="cyan"/>
        </w:rPr>
        <w:t xml:space="preserve"> and </w:t>
      </w:r>
      <w:r w:rsidRPr="005D2290">
        <w:rPr>
          <w:rStyle w:val="Emphasis"/>
          <w:highlight w:val="cyan"/>
        </w:rPr>
        <w:t>foremost</w:t>
      </w:r>
      <w:r w:rsidRPr="005D2290">
        <w:rPr>
          <w:rStyle w:val="StyleUnderline"/>
          <w:highlight w:val="cyan"/>
        </w:rPr>
        <w:t xml:space="preserve"> victimized</w:t>
      </w:r>
      <w:r w:rsidRPr="00C81691">
        <w:rPr>
          <w:sz w:val="14"/>
        </w:rPr>
        <w:t xml:space="preserve">” (Snorton and Haritaworn 2013:67). Rather, </w:t>
      </w:r>
      <w:r w:rsidRPr="00116EBB">
        <w:rPr>
          <w:rStyle w:val="StyleUnderline"/>
        </w:rPr>
        <w:t>vitapolitics offers a nuanced and complex account of trans life</w:t>
      </w:r>
      <w:r w:rsidRPr="00C81691">
        <w:rPr>
          <w:sz w:val="14"/>
        </w:rPr>
        <w:t xml:space="preserve">, </w:t>
      </w:r>
      <w:r w:rsidRPr="00116EBB">
        <w:rPr>
          <w:rStyle w:val="StyleUnderline"/>
        </w:rPr>
        <w:t>futurity</w:t>
      </w:r>
      <w:r w:rsidRPr="00C81691">
        <w:rPr>
          <w:sz w:val="14"/>
        </w:rPr>
        <w:t xml:space="preserve">, </w:t>
      </w:r>
      <w:r w:rsidRPr="00116EBB">
        <w:rPr>
          <w:rStyle w:val="StyleUnderline"/>
        </w:rPr>
        <w:t>and ally needs</w:t>
      </w:r>
      <w:r w:rsidRPr="00C81691">
        <w:rPr>
          <w:sz w:val="14"/>
        </w:rPr>
        <w:t xml:space="preserve">. As Hilary Malatino (2022) points out, cisgender lives are understood in all of their affective complexity; trans lives deserve no less. </w:t>
      </w:r>
      <w:r w:rsidRPr="00116EBB">
        <w:rPr>
          <w:rStyle w:val="StyleUnderline"/>
        </w:rPr>
        <w:t xml:space="preserve">Trans </w:t>
      </w:r>
      <w:r w:rsidRPr="005D2290">
        <w:rPr>
          <w:rStyle w:val="StyleUnderline"/>
          <w:highlight w:val="cyan"/>
        </w:rPr>
        <w:t xml:space="preserve">lives are </w:t>
      </w:r>
      <w:r w:rsidRPr="005D2290">
        <w:rPr>
          <w:rStyle w:val="Emphasis"/>
          <w:highlight w:val="cyan"/>
        </w:rPr>
        <w:t>not unequivocally tragic</w:t>
      </w:r>
      <w:r w:rsidRPr="005D2290">
        <w:rPr>
          <w:rStyle w:val="StyleUnderline"/>
          <w:highlight w:val="cyan"/>
        </w:rPr>
        <w:t xml:space="preserve"> or </w:t>
      </w:r>
      <w:r w:rsidRPr="005D2290">
        <w:rPr>
          <w:rStyle w:val="Emphasis"/>
          <w:highlight w:val="cyan"/>
        </w:rPr>
        <w:t>traumatized</w:t>
      </w:r>
      <w:r w:rsidRPr="00C81691">
        <w:rPr>
          <w:sz w:val="14"/>
        </w:rPr>
        <w:t xml:space="preserve">, </w:t>
      </w:r>
      <w:r w:rsidRPr="00116EBB">
        <w:rPr>
          <w:rStyle w:val="StyleUnderline"/>
        </w:rPr>
        <w:t xml:space="preserve">even as tragedy and trauma are </w:t>
      </w:r>
      <w:r w:rsidRPr="00B36798">
        <w:rPr>
          <w:rStyle w:val="Emphasis"/>
        </w:rPr>
        <w:t>omnipresent</w:t>
      </w:r>
      <w:r w:rsidRPr="00C81691">
        <w:rPr>
          <w:sz w:val="14"/>
        </w:rPr>
        <w:t xml:space="preserve">. </w:t>
      </w:r>
      <w:r w:rsidRPr="005D2290">
        <w:rPr>
          <w:rStyle w:val="StyleUnderline"/>
          <w:highlight w:val="cyan"/>
        </w:rPr>
        <w:t xml:space="preserve">Vitapolitics </w:t>
      </w:r>
      <w:r w:rsidRPr="005D2290">
        <w:rPr>
          <w:rStyle w:val="Emphasis"/>
          <w:sz w:val="30"/>
          <w:szCs w:val="30"/>
          <w:highlight w:val="cyan"/>
        </w:rPr>
        <w:t>does not erase</w:t>
      </w:r>
      <w:r w:rsidRPr="00B36798">
        <w:rPr>
          <w:rStyle w:val="Emphasis"/>
          <w:sz w:val="30"/>
          <w:szCs w:val="30"/>
        </w:rPr>
        <w:t xml:space="preserve"> or deny trans </w:t>
      </w:r>
      <w:r w:rsidRPr="005D2290">
        <w:rPr>
          <w:rStyle w:val="Emphasis"/>
          <w:sz w:val="30"/>
          <w:szCs w:val="30"/>
          <w:highlight w:val="cyan"/>
        </w:rPr>
        <w:t>maladjustment</w:t>
      </w:r>
      <w:r w:rsidRPr="00C81691">
        <w:rPr>
          <w:sz w:val="14"/>
        </w:rPr>
        <w:t xml:space="preserve">, danger, stuckness, or the various ways that being trans means “feeling bad” (Awkward-Rich 2022, Malatino 2022). </w:t>
      </w:r>
      <w:r w:rsidRPr="005D2290">
        <w:rPr>
          <w:rStyle w:val="StyleUnderline"/>
          <w:highlight w:val="cyan"/>
        </w:rPr>
        <w:t>Rather</w:t>
      </w:r>
      <w:r w:rsidRPr="00C81691">
        <w:rPr>
          <w:sz w:val="14"/>
        </w:rPr>
        <w:t xml:space="preserve">, </w:t>
      </w:r>
      <w:r w:rsidRPr="00116EBB">
        <w:rPr>
          <w:rStyle w:val="StyleUnderline"/>
        </w:rPr>
        <w:t xml:space="preserve">vitapolitics </w:t>
      </w:r>
      <w:r w:rsidRPr="005D2290">
        <w:rPr>
          <w:rStyle w:val="StyleUnderline"/>
          <w:highlight w:val="cyan"/>
        </w:rPr>
        <w:t xml:space="preserve">positions trans people as </w:t>
      </w:r>
      <w:r w:rsidRPr="005D2290">
        <w:rPr>
          <w:rStyle w:val="Emphasis"/>
          <w:highlight w:val="cyan"/>
        </w:rPr>
        <w:t>affectively complex</w:t>
      </w:r>
      <w:r w:rsidRPr="00116EBB">
        <w:rPr>
          <w:rStyle w:val="StyleUnderline"/>
        </w:rPr>
        <w:t xml:space="preserve"> and </w:t>
      </w:r>
      <w:r w:rsidRPr="00B36798">
        <w:rPr>
          <w:rStyle w:val="Emphasis"/>
        </w:rPr>
        <w:t>diverse</w:t>
      </w:r>
      <w:r w:rsidRPr="00C81691">
        <w:rPr>
          <w:sz w:val="14"/>
        </w:rPr>
        <w:t xml:space="preserve">, </w:t>
      </w:r>
      <w:r w:rsidRPr="00116EBB">
        <w:rPr>
          <w:rStyle w:val="StyleUnderline"/>
        </w:rPr>
        <w:t>actively making a life in spaces in which struggle and ambivalence coexist with pleasure and care</w:t>
      </w:r>
      <w:r w:rsidRPr="00C81691">
        <w:rPr>
          <w:sz w:val="14"/>
        </w:rPr>
        <w:t>.</w:t>
      </w:r>
    </w:p>
    <w:p w14:paraId="6E9974E7" w14:textId="77777777" w:rsidR="00E32951" w:rsidRPr="00C81691" w:rsidRDefault="00E32951" w:rsidP="00E32951">
      <w:pPr>
        <w:rPr>
          <w:sz w:val="14"/>
        </w:rPr>
      </w:pPr>
      <w:r w:rsidRPr="00C81691">
        <w:rPr>
          <w:sz w:val="14"/>
        </w:rPr>
        <w:t>In the following quote, Nama (she/her) talked about the lived complexity of simultaneous success and victimization:</w:t>
      </w:r>
    </w:p>
    <w:p w14:paraId="1026BADB" w14:textId="77777777" w:rsidR="00E32951" w:rsidRPr="00C81691" w:rsidRDefault="00E32951" w:rsidP="00E32951">
      <w:pPr>
        <w:rPr>
          <w:sz w:val="14"/>
        </w:rPr>
      </w:pPr>
      <w:r w:rsidRPr="00C81691">
        <w:rPr>
          <w:sz w:val="14"/>
        </w:rPr>
        <w:t>I’m a professional. I’m a researcher. I have knowledge. I pass as someone who understands issues, okay? But then, at the same time, there’s the time I was on the bus, and someone yelled at me that I scare children. And other harassment I’ve experienced. And I talk about both together. They’re part of my life experience. I talk about it not as if I’m talking about some distant thing that happens to some other person and we feel sorry for her. I say, “This is what I’m dealing with, even when I’m this impressive person standing here in front of you.”</w:t>
      </w:r>
    </w:p>
    <w:p w14:paraId="38DB1DA1" w14:textId="77777777" w:rsidR="00E32951" w:rsidRPr="00C81691" w:rsidRDefault="00E32951" w:rsidP="00E32951">
      <w:pPr>
        <w:rPr>
          <w:sz w:val="14"/>
        </w:rPr>
      </w:pPr>
      <w:r w:rsidRPr="00C81691">
        <w:rPr>
          <w:sz w:val="14"/>
        </w:rPr>
        <w:t>For many trans activists, their experience of public humiliation, harassment, and violence coexist with experiences of being knowledgeable, agentic, and successful. As Elijah Adiv Edelman (2020:109) notes, the difficulties coexist with “that which makes lives worth living.”</w:t>
      </w:r>
    </w:p>
    <w:p w14:paraId="490C7A8F" w14:textId="77777777" w:rsidR="00E32951" w:rsidRPr="00C81691" w:rsidRDefault="00E32951" w:rsidP="00E32951">
      <w:pPr>
        <w:rPr>
          <w:sz w:val="14"/>
        </w:rPr>
      </w:pPr>
      <w:r w:rsidRPr="00C81691">
        <w:rPr>
          <w:sz w:val="14"/>
        </w:rPr>
        <w:t>Acceptance of contradictions also manifested as a different way of talking about trans death and suffering. The challenges of the trans community were not seen as constitutive, as they are in the suffering frame. Nor were they talked about as justifying the need of help from allies (even as sometimes they talked this way to external stakeholders). Rather, trans suicide rates were brought up to make a point about resilience. For example, Lisa (she/her) said:</w:t>
      </w:r>
    </w:p>
    <w:p w14:paraId="7EC6AE51" w14:textId="77777777" w:rsidR="00E32951" w:rsidRPr="00C81691" w:rsidRDefault="00E32951" w:rsidP="00E32951">
      <w:pPr>
        <w:rPr>
          <w:sz w:val="14"/>
        </w:rPr>
      </w:pPr>
      <w:r w:rsidRPr="00C81691">
        <w:rPr>
          <w:sz w:val="14"/>
        </w:rPr>
        <w:t>80 percent of my community thinks about suicide. 41 percent have attempted. And when you put lack of proper health care and murder and violence, it can raise to 71 percent. And these are all statistics, but you get the idea. That the fact is that I’m 62 years old and spent a lot of my life living in trauma, I’m still here and I haven’t always wanted to be here. So the fact that I’m here to maybe mentor and set an example for people coming up behind me and to celebrate the people who came before me, I think that’s important.</w:t>
      </w:r>
    </w:p>
    <w:p w14:paraId="271A489F" w14:textId="77777777" w:rsidR="00E32951" w:rsidRPr="00C81691" w:rsidRDefault="00E32951" w:rsidP="00E32951">
      <w:pPr>
        <w:rPr>
          <w:sz w:val="14"/>
        </w:rPr>
      </w:pPr>
      <w:r w:rsidRPr="00C81691">
        <w:rPr>
          <w:sz w:val="14"/>
        </w:rPr>
        <w:t>Here Lisa is using the high suicide and death rates in the trans community as a cause to celebrate her own resilience and to serve as an example to others—not as an example of a trans life free of suffering, but rather as a trans life of thriving despite suffering.</w:t>
      </w:r>
    </w:p>
    <w:p w14:paraId="3660C485" w14:textId="77777777" w:rsidR="00E32951" w:rsidRPr="00C81691" w:rsidRDefault="00E32951" w:rsidP="00E32951">
      <w:pPr>
        <w:rPr>
          <w:sz w:val="14"/>
        </w:rPr>
      </w:pPr>
      <w:r w:rsidRPr="00116EBB">
        <w:rPr>
          <w:rStyle w:val="StyleUnderline"/>
        </w:rPr>
        <w:t xml:space="preserve">Trans suffering was also discussed as a problem that the trans community needs to </w:t>
      </w:r>
      <w:r w:rsidRPr="00B36798">
        <w:rPr>
          <w:rStyle w:val="Emphasis"/>
        </w:rPr>
        <w:t>solve</w:t>
      </w:r>
      <w:r w:rsidRPr="00C81691">
        <w:rPr>
          <w:sz w:val="14"/>
        </w:rPr>
        <w:t xml:space="preserve">, </w:t>
      </w:r>
      <w:r w:rsidRPr="00116EBB">
        <w:rPr>
          <w:rStyle w:val="StyleUnderline"/>
        </w:rPr>
        <w:t xml:space="preserve">rather than as something that renders it </w:t>
      </w:r>
      <w:r w:rsidRPr="00B36798">
        <w:rPr>
          <w:rStyle w:val="Emphasis"/>
        </w:rPr>
        <w:t>helpless</w:t>
      </w:r>
      <w:r w:rsidRPr="00116EBB">
        <w:rPr>
          <w:rStyle w:val="StyleUnderline"/>
        </w:rPr>
        <w:t xml:space="preserve"> and </w:t>
      </w:r>
      <w:r w:rsidRPr="00B36798">
        <w:rPr>
          <w:rStyle w:val="Emphasis"/>
        </w:rPr>
        <w:t>dependent</w:t>
      </w:r>
      <w:r w:rsidRPr="00116EBB">
        <w:rPr>
          <w:rStyle w:val="StyleUnderline"/>
        </w:rPr>
        <w:t xml:space="preserve"> on others</w:t>
      </w:r>
      <w:r w:rsidRPr="00C81691">
        <w:rPr>
          <w:sz w:val="14"/>
        </w:rPr>
        <w:t xml:space="preserve">. For example, Yuval (he/him) said, “It’s like some kind of pitiable position that they put us in. But people from </w:t>
      </w:r>
      <w:r w:rsidRPr="00116EBB">
        <w:rPr>
          <w:rStyle w:val="StyleUnderline"/>
        </w:rPr>
        <w:t>the trans community</w:t>
      </w:r>
      <w:r w:rsidRPr="00C81691">
        <w:rPr>
          <w:sz w:val="14"/>
        </w:rPr>
        <w:t xml:space="preserve"> don’t go around thinking ‘poor me, poor me, poor me, poor me.’ They </w:t>
      </w:r>
      <w:r w:rsidRPr="00116EBB">
        <w:rPr>
          <w:rStyle w:val="StyleUnderline"/>
        </w:rPr>
        <w:t>know this is the situation</w:t>
      </w:r>
      <w:r w:rsidRPr="00C81691">
        <w:rPr>
          <w:sz w:val="14"/>
        </w:rPr>
        <w:t xml:space="preserve">, this is the story. But then okay, </w:t>
      </w:r>
      <w:r w:rsidRPr="00116EBB">
        <w:rPr>
          <w:rStyle w:val="StyleUnderline"/>
        </w:rPr>
        <w:t xml:space="preserve">so </w:t>
      </w:r>
      <w:r w:rsidRPr="00B36798">
        <w:rPr>
          <w:rStyle w:val="Emphasis"/>
          <w:sz w:val="30"/>
          <w:szCs w:val="30"/>
        </w:rPr>
        <w:t>how do we solve it?</w:t>
      </w:r>
      <w:r w:rsidRPr="00C81691">
        <w:rPr>
          <w:sz w:val="14"/>
        </w:rPr>
        <w:t xml:space="preserve">” What Yuval and others </w:t>
      </w:r>
      <w:r w:rsidRPr="00116EBB">
        <w:rPr>
          <w:rStyle w:val="StyleUnderline"/>
        </w:rPr>
        <w:t xml:space="preserve">described is a politics that is oriented toward </w:t>
      </w:r>
      <w:r w:rsidRPr="00B36798">
        <w:rPr>
          <w:rStyle w:val="Emphasis"/>
        </w:rPr>
        <w:t>actively solving</w:t>
      </w:r>
      <w:r w:rsidRPr="00116EBB">
        <w:rPr>
          <w:rStyle w:val="StyleUnderline"/>
        </w:rPr>
        <w:t xml:space="preserve"> the problems of the trans community rather than being</w:t>
      </w:r>
      <w:r w:rsidRPr="00C81691">
        <w:rPr>
          <w:sz w:val="14"/>
        </w:rPr>
        <w:t xml:space="preserve"> paralyzed or </w:t>
      </w:r>
      <w:r w:rsidRPr="00116EBB">
        <w:rPr>
          <w:rStyle w:val="StyleUnderline"/>
        </w:rPr>
        <w:t xml:space="preserve">rendered </w:t>
      </w:r>
      <w:r w:rsidRPr="00B36798">
        <w:rPr>
          <w:rStyle w:val="Emphasis"/>
        </w:rPr>
        <w:t>passive</w:t>
      </w:r>
      <w:r w:rsidRPr="00116EBB">
        <w:rPr>
          <w:rStyle w:val="StyleUnderline"/>
        </w:rPr>
        <w:t xml:space="preserve"> and in need of </w:t>
      </w:r>
      <w:r w:rsidRPr="00B36798">
        <w:rPr>
          <w:rStyle w:val="Emphasis"/>
        </w:rPr>
        <w:t>rescue</w:t>
      </w:r>
      <w:r w:rsidRPr="00116EBB">
        <w:rPr>
          <w:rStyle w:val="StyleUnderline"/>
        </w:rPr>
        <w:t xml:space="preserve"> by them</w:t>
      </w:r>
      <w:r w:rsidRPr="00C81691">
        <w:rPr>
          <w:sz w:val="14"/>
        </w:rPr>
        <w:t>.</w:t>
      </w:r>
    </w:p>
    <w:p w14:paraId="395FE41B" w14:textId="77777777" w:rsidR="00E32951" w:rsidRPr="00C81691" w:rsidRDefault="00E32951" w:rsidP="00E32951">
      <w:pPr>
        <w:rPr>
          <w:sz w:val="14"/>
        </w:rPr>
      </w:pPr>
      <w:r w:rsidRPr="00C81691">
        <w:rPr>
          <w:sz w:val="14"/>
        </w:rPr>
        <w:t xml:space="preserve">Vitapolitics is a contradictory frame full of tensions and paradoxes. In expressing their vitapolitical frame, activists yearned to reclaim the complexity of the trans lived experience (Sutherland 2021). </w:t>
      </w:r>
      <w:r w:rsidRPr="00116EBB">
        <w:rPr>
          <w:rStyle w:val="StyleUnderline"/>
        </w:rPr>
        <w:t xml:space="preserve">Although </w:t>
      </w:r>
      <w:r w:rsidRPr="005D2290">
        <w:rPr>
          <w:rStyle w:val="StyleUnderline"/>
          <w:highlight w:val="cyan"/>
        </w:rPr>
        <w:t>simplistic messaging</w:t>
      </w:r>
      <w:r w:rsidRPr="00116EBB">
        <w:rPr>
          <w:rStyle w:val="StyleUnderline"/>
        </w:rPr>
        <w:t xml:space="preserve"> focusing on suffering works as a movement strategy</w:t>
      </w:r>
      <w:r w:rsidRPr="00C81691">
        <w:rPr>
          <w:sz w:val="14"/>
        </w:rPr>
        <w:t xml:space="preserve">, </w:t>
      </w:r>
      <w:r w:rsidRPr="00116EBB">
        <w:rPr>
          <w:rStyle w:val="StyleUnderline"/>
        </w:rPr>
        <w:t xml:space="preserve">it </w:t>
      </w:r>
      <w:r w:rsidRPr="00B36798">
        <w:rPr>
          <w:rStyle w:val="Emphasis"/>
        </w:rPr>
        <w:t>did not serve as a resource</w:t>
      </w:r>
      <w:r w:rsidRPr="00116EBB">
        <w:rPr>
          <w:rStyle w:val="StyleUnderline"/>
        </w:rPr>
        <w:t xml:space="preserve"> for trans activists’ meaning making of their </w:t>
      </w:r>
      <w:r w:rsidRPr="00B36798">
        <w:rPr>
          <w:rStyle w:val="Emphasis"/>
        </w:rPr>
        <w:t>own lives</w:t>
      </w:r>
      <w:r w:rsidRPr="00116EBB">
        <w:rPr>
          <w:rStyle w:val="StyleUnderline"/>
        </w:rPr>
        <w:t xml:space="preserve"> and their </w:t>
      </w:r>
      <w:r w:rsidRPr="00B36798">
        <w:rPr>
          <w:rStyle w:val="Emphasis"/>
        </w:rPr>
        <w:t>own potential</w:t>
      </w:r>
      <w:r w:rsidRPr="00116EBB">
        <w:rPr>
          <w:rStyle w:val="StyleUnderline"/>
        </w:rPr>
        <w:t xml:space="preserve"> for political action</w:t>
      </w:r>
      <w:r w:rsidRPr="00C81691">
        <w:rPr>
          <w:sz w:val="14"/>
        </w:rPr>
        <w:t xml:space="preserve">. </w:t>
      </w:r>
      <w:r w:rsidRPr="00116EBB">
        <w:rPr>
          <w:rStyle w:val="StyleUnderline"/>
        </w:rPr>
        <w:t>The suffering frame</w:t>
      </w:r>
      <w:r w:rsidRPr="00C81691">
        <w:rPr>
          <w:sz w:val="14"/>
        </w:rPr>
        <w:t xml:space="preserve">, </w:t>
      </w:r>
      <w:r w:rsidRPr="00116EBB">
        <w:rPr>
          <w:rStyle w:val="StyleUnderline"/>
        </w:rPr>
        <w:t>when it arose</w:t>
      </w:r>
      <w:r w:rsidRPr="00C81691">
        <w:rPr>
          <w:sz w:val="14"/>
        </w:rPr>
        <w:t xml:space="preserve"> in their interactions with allies </w:t>
      </w:r>
      <w:r w:rsidRPr="005D2290">
        <w:rPr>
          <w:rStyle w:val="Emphasis"/>
          <w:highlight w:val="cyan"/>
        </w:rPr>
        <w:t>within</w:t>
      </w:r>
      <w:r w:rsidRPr="00116EBB">
        <w:rPr>
          <w:rStyle w:val="StyleUnderline"/>
        </w:rPr>
        <w:t xml:space="preserve"> the </w:t>
      </w:r>
      <w:r w:rsidRPr="005D2290">
        <w:rPr>
          <w:rStyle w:val="StyleUnderline"/>
          <w:highlight w:val="cyan"/>
        </w:rPr>
        <w:t>movement</w:t>
      </w:r>
      <w:r w:rsidRPr="005D2290">
        <w:rPr>
          <w:sz w:val="14"/>
          <w:highlight w:val="cyan"/>
        </w:rPr>
        <w:t xml:space="preserve">, </w:t>
      </w:r>
      <w:r w:rsidRPr="005D2290">
        <w:rPr>
          <w:rStyle w:val="Emphasis"/>
          <w:sz w:val="30"/>
          <w:szCs w:val="30"/>
          <w:highlight w:val="cyan"/>
        </w:rPr>
        <w:t>denied activists</w:t>
      </w:r>
      <w:r w:rsidRPr="00B36798">
        <w:rPr>
          <w:rStyle w:val="Emphasis"/>
          <w:sz w:val="30"/>
          <w:szCs w:val="30"/>
        </w:rPr>
        <w:t xml:space="preserve"> the </w:t>
      </w:r>
      <w:r w:rsidRPr="005D2290">
        <w:rPr>
          <w:rStyle w:val="Emphasis"/>
          <w:sz w:val="30"/>
          <w:szCs w:val="30"/>
          <w:highlight w:val="cyan"/>
        </w:rPr>
        <w:t>vitality they need</w:t>
      </w:r>
      <w:r w:rsidRPr="005D2290">
        <w:rPr>
          <w:rStyle w:val="StyleUnderline"/>
          <w:highlight w:val="cyan"/>
        </w:rPr>
        <w:t xml:space="preserve"> to engage in political action</w:t>
      </w:r>
      <w:r w:rsidRPr="00C81691">
        <w:rPr>
          <w:sz w:val="14"/>
        </w:rPr>
        <w:t>. Yet, as we show below, power dynamics prevented activists from challenging allies’ suffering frame.</w:t>
      </w:r>
    </w:p>
    <w:p w14:paraId="2EBEA5B8" w14:textId="77777777" w:rsidR="00E32951" w:rsidRPr="00C81691" w:rsidRDefault="00E32951" w:rsidP="00E32951">
      <w:pPr>
        <w:rPr>
          <w:sz w:val="14"/>
        </w:rPr>
      </w:pPr>
      <w:r w:rsidRPr="00C81691">
        <w:rPr>
          <w:sz w:val="14"/>
        </w:rPr>
        <w:t>The Interplay of Vitapolitics and Benevolence within the Trans Movement</w:t>
      </w:r>
    </w:p>
    <w:p w14:paraId="62E84960" w14:textId="77777777" w:rsidR="00E32951" w:rsidRPr="00C81691" w:rsidRDefault="00E32951" w:rsidP="00E32951">
      <w:pPr>
        <w:rPr>
          <w:sz w:val="14"/>
        </w:rPr>
      </w:pPr>
      <w:r w:rsidRPr="00C81691">
        <w:rPr>
          <w:sz w:val="14"/>
        </w:rPr>
        <w:t>Vitapolitics is a frame that comes to full expression when trans activists interact among themselves. When they interact with allies, activists must navigate the tension between allies’ narrow frame of trans-as-suffering and their own more complex and empowered frame of the trans experience. The contrast between the frames was particularly salient when interacting about key sources of trans suffering: medical transition, violence against trans people, and suicide. On these topics, activists sought to make sense of events with other trans people, and found allies’ responses, though well-intentioned, to be unhelpful. For example, Corey (they/them) said:</w:t>
      </w:r>
    </w:p>
    <w:p w14:paraId="0453D74C" w14:textId="77777777" w:rsidR="00E32951" w:rsidRPr="00C81691" w:rsidRDefault="00E32951" w:rsidP="00E32951">
      <w:pPr>
        <w:rPr>
          <w:sz w:val="14"/>
        </w:rPr>
      </w:pPr>
      <w:r w:rsidRPr="00C81691">
        <w:rPr>
          <w:sz w:val="14"/>
        </w:rPr>
        <w:t>I’ve encountered situations where someone was going through their hormone therapy and he wasn’t doing bad. It was good. But the over-sympathy always kind of made people uncomfortable […] they [allies] would say “I’m sorry you had to go through this” even when it is not something of that magnitude. It’s just therapy. Sometimes it could be voice therapy and they’re acting like “Oh my God, I’m sorry for what you’re going through” and kind of patronizing and acting like you are going through something that is otherworldly. So I just wish they would show less pity because it’s not really a pitiful situation sometimes. It’s kind of just a normal thing, it’s just hormones.</w:t>
      </w:r>
    </w:p>
    <w:p w14:paraId="1F7735E9" w14:textId="77777777" w:rsidR="00E32951" w:rsidRPr="00C81691" w:rsidRDefault="00E32951" w:rsidP="00E32951">
      <w:pPr>
        <w:rPr>
          <w:sz w:val="14"/>
        </w:rPr>
      </w:pPr>
      <w:r w:rsidRPr="00C81691">
        <w:rPr>
          <w:sz w:val="14"/>
        </w:rPr>
        <w:t>As Corey noted, cisgender people also go through various kinds of therapies without eliciting the kind of pity that allies express for trans people. For many trans people, hormones or voice therapy are a positive part of their gender journey. Allies’ “over-sympathy” about how difficult it must be to undergo these therapies makes Corey feel as if allies are excluding trans people from their common humanity – hence their use of the word “otherworldly.”</w:t>
      </w:r>
    </w:p>
    <w:p w14:paraId="3B5BE112" w14:textId="77777777" w:rsidR="00E32951" w:rsidRPr="00C81691" w:rsidRDefault="00E32951" w:rsidP="00E32951">
      <w:pPr>
        <w:rPr>
          <w:sz w:val="14"/>
        </w:rPr>
      </w:pPr>
      <w:r w:rsidRPr="00C81691">
        <w:rPr>
          <w:sz w:val="14"/>
        </w:rPr>
        <w:t xml:space="preserve">Activists also expressed discomfort with how allies make sense of violence against trans people. David (they/them) said that although it is useful to use graphic </w:t>
      </w:r>
      <w:r w:rsidRPr="00C81691">
        <w:rPr>
          <w:rStyle w:val="StyleUnderline"/>
        </w:rPr>
        <w:t>descriptions of</w:t>
      </w:r>
      <w:r w:rsidRPr="00C81691">
        <w:rPr>
          <w:sz w:val="14"/>
        </w:rPr>
        <w:t xml:space="preserve"> violence against trans people for the purpose of creating legislative change, such descriptions can cause injury when used by cisgender allies within the movement:</w:t>
      </w:r>
    </w:p>
    <w:p w14:paraId="4ED63692" w14:textId="77777777" w:rsidR="00E32951" w:rsidRPr="00C81691" w:rsidRDefault="00E32951" w:rsidP="00E32951">
      <w:pPr>
        <w:rPr>
          <w:sz w:val="14"/>
        </w:rPr>
      </w:pPr>
      <w:r w:rsidRPr="00C81691">
        <w:rPr>
          <w:sz w:val="14"/>
        </w:rPr>
        <w:t xml:space="preserve">I’m talking about cis allies here, where they’ll talk about the violence against trans people in sometimes really explicit ways. Like they’ll really go into the hardcore details of violence against us. And that feels so extreme, like they’re only seeing the bad parts of what it’s like to be us, right, and they’re really fixating on that. It signifies to me that they’re just really struck by the </w:t>
      </w:r>
      <w:r w:rsidRPr="00C81691">
        <w:rPr>
          <w:rStyle w:val="StyleUnderline"/>
        </w:rPr>
        <w:t>injustice</w:t>
      </w:r>
      <w:r w:rsidRPr="00C81691">
        <w:rPr>
          <w:sz w:val="14"/>
        </w:rPr>
        <w:t xml:space="preserve"> and they’re not really connecting on a deeper level with the people in the room […] I think it </w:t>
      </w:r>
      <w:r w:rsidRPr="00C81691">
        <w:rPr>
          <w:rStyle w:val="StyleUnderline"/>
        </w:rPr>
        <w:t xml:space="preserve">can be </w:t>
      </w:r>
      <w:r w:rsidRPr="00B36798">
        <w:rPr>
          <w:rStyle w:val="Emphasis"/>
        </w:rPr>
        <w:t>powerful</w:t>
      </w:r>
      <w:r w:rsidRPr="00C81691">
        <w:rPr>
          <w:rStyle w:val="StyleUnderline"/>
        </w:rPr>
        <w:t xml:space="preserve"> when</w:t>
      </w:r>
      <w:r w:rsidRPr="00C81691">
        <w:rPr>
          <w:sz w:val="14"/>
        </w:rPr>
        <w:t xml:space="preserve"> let’s say it’s being </w:t>
      </w:r>
      <w:r w:rsidRPr="00C81691">
        <w:rPr>
          <w:rStyle w:val="StyleUnderline"/>
        </w:rPr>
        <w:t xml:space="preserve">used as an example of why we should </w:t>
      </w:r>
      <w:r w:rsidRPr="00B36798">
        <w:rPr>
          <w:rStyle w:val="Emphasis"/>
        </w:rPr>
        <w:t>pass a law</w:t>
      </w:r>
      <w:r w:rsidRPr="00C81691">
        <w:rPr>
          <w:sz w:val="14"/>
        </w:rPr>
        <w:t xml:space="preserve"> or something like that, I think in that context it’s so powerful to share those real stories. But if it’s a community-based setting or an activist meeting, it feels like a trans person should be sharing that. Because there’s a sense of care being taken when we ourselves are recounting these stories.</w:t>
      </w:r>
    </w:p>
    <w:p w14:paraId="0AF86060" w14:textId="77777777" w:rsidR="00E32951" w:rsidRPr="00C81691" w:rsidRDefault="00E32951" w:rsidP="00E32951">
      <w:pPr>
        <w:rPr>
          <w:sz w:val="14"/>
        </w:rPr>
      </w:pPr>
      <w:r w:rsidRPr="00C81691">
        <w:rPr>
          <w:sz w:val="14"/>
        </w:rPr>
        <w:t xml:space="preserve">In other words, David suggests that the suffering frame is useful outside the movement, </w:t>
      </w:r>
      <w:r w:rsidRPr="00C81691">
        <w:rPr>
          <w:rStyle w:val="StyleUnderline"/>
        </w:rPr>
        <w:t xml:space="preserve">but </w:t>
      </w:r>
      <w:r w:rsidRPr="00B36798">
        <w:rPr>
          <w:rStyle w:val="Emphasis"/>
        </w:rPr>
        <w:t>within</w:t>
      </w:r>
      <w:r w:rsidRPr="00C81691">
        <w:rPr>
          <w:rStyle w:val="StyleUnderline"/>
        </w:rPr>
        <w:t xml:space="preserve"> the movement</w:t>
      </w:r>
      <w:r w:rsidRPr="00C81691">
        <w:rPr>
          <w:sz w:val="14"/>
        </w:rPr>
        <w:t xml:space="preserve">, </w:t>
      </w:r>
      <w:r w:rsidRPr="00C81691">
        <w:rPr>
          <w:rStyle w:val="StyleUnderline"/>
        </w:rPr>
        <w:t xml:space="preserve">it is best to have trans people use </w:t>
      </w:r>
      <w:r w:rsidRPr="00B36798">
        <w:rPr>
          <w:rStyle w:val="Emphasis"/>
        </w:rPr>
        <w:t>vitapolitics</w:t>
      </w:r>
      <w:r w:rsidRPr="00C81691">
        <w:rPr>
          <w:rStyle w:val="StyleUnderline"/>
        </w:rPr>
        <w:t xml:space="preserve"> as a frame to discuss violence in ways that are both caring toward other trans people and sensitive to how the descriptions of violence may affect them</w:t>
      </w:r>
      <w:r w:rsidRPr="00C81691">
        <w:rPr>
          <w:sz w:val="14"/>
        </w:rPr>
        <w:t xml:space="preserve"> and thus allies should refrain from “only seeing the bad parts.” This example makes explicit the challenges raised by allies applying the suffering frame in their interactions with trans activists within the movement.</w:t>
      </w:r>
    </w:p>
    <w:p w14:paraId="7595F479" w14:textId="77777777" w:rsidR="00E32951" w:rsidRPr="00C81691" w:rsidRDefault="00E32951" w:rsidP="00E32951">
      <w:pPr>
        <w:rPr>
          <w:sz w:val="14"/>
        </w:rPr>
      </w:pPr>
      <w:r w:rsidRPr="00C81691">
        <w:rPr>
          <w:sz w:val="14"/>
        </w:rPr>
        <w:t>Likewise, trans activists applied the vitapolitics frame to discuss suicide as a part of the complexity of trans lives. Eric (he/him) explained:</w:t>
      </w:r>
    </w:p>
    <w:p w14:paraId="14D0CF9A" w14:textId="77777777" w:rsidR="00E32951" w:rsidRPr="00C81691" w:rsidRDefault="00E32951" w:rsidP="00E32951">
      <w:pPr>
        <w:rPr>
          <w:sz w:val="14"/>
        </w:rPr>
      </w:pPr>
      <w:r w:rsidRPr="00C81691">
        <w:rPr>
          <w:sz w:val="14"/>
        </w:rPr>
        <w:t>The rate of suicide in the trans community is higher than any other community. And a lot of people say it’s dangerous to talk about it, because it can trigger suicide and it can trigger a chain reaction. And I’m like, “No, you’re wrong” [...] on the contrary, if we talk about it, it airs it out. So that’s my goal, to normalize talking about it, to normalize our visibility in space, to normalize our bodies, our sexuality, our difficulties. That things are not black or white, they are complicated. That I can be a super successful artist, and I can want to die at the same time.</w:t>
      </w:r>
    </w:p>
    <w:p w14:paraId="29B91459" w14:textId="77777777" w:rsidR="00E32951" w:rsidRPr="00C81691" w:rsidRDefault="00E32951" w:rsidP="00E32951">
      <w:pPr>
        <w:rPr>
          <w:sz w:val="14"/>
        </w:rPr>
      </w:pPr>
      <w:r w:rsidRPr="00C81691">
        <w:rPr>
          <w:sz w:val="14"/>
        </w:rPr>
        <w:t>As these words show, Eric wants to promote a discussion of the coexistence of successes and challenges, rather than as a source of fear about trans death. Moreover, he reinforced the importance of authentic interactions that help trans people not to feel alone in their suicide ideation.</w:t>
      </w:r>
    </w:p>
    <w:p w14:paraId="3C4E6629" w14:textId="77777777" w:rsidR="00E32951" w:rsidRPr="00C81691" w:rsidRDefault="00E32951" w:rsidP="00E32951">
      <w:pPr>
        <w:rPr>
          <w:sz w:val="14"/>
        </w:rPr>
      </w:pPr>
      <w:r w:rsidRPr="00C81691">
        <w:rPr>
          <w:sz w:val="14"/>
        </w:rPr>
        <w:t>Through interactions with other trans people, the vitapolitical frame is crystallized and mobilized. These types of interactions enable what Malatino (2019) calls the “infrapolitical ethics of care,” a form of care that enables co-constituted interdependent subjects to repair, rebuild, and cultivate resilience in the midst of, and in the aftermath of, experiences of overwhelming negative affect. Interactions among trans activists allow for the construction of a vitapolitical frame that focuses on trans livability, rather than suffering and death. Through these interactions, trans activists transform their narrative from abject victims of dysphoria and transphobia to vibrant subjects working to better the world for themselves and for others.</w:t>
      </w:r>
    </w:p>
    <w:p w14:paraId="26B205D8" w14:textId="77777777" w:rsidR="00E32951" w:rsidRPr="00C81691" w:rsidRDefault="00E32951" w:rsidP="00E32951">
      <w:pPr>
        <w:rPr>
          <w:sz w:val="14"/>
        </w:rPr>
      </w:pPr>
      <w:r w:rsidRPr="00C81691">
        <w:rPr>
          <w:sz w:val="14"/>
        </w:rPr>
        <w:t>DISCUSSION</w:t>
      </w:r>
    </w:p>
    <w:p w14:paraId="1696E5DF" w14:textId="77777777" w:rsidR="00E32951" w:rsidRPr="00C81691" w:rsidRDefault="00E32951" w:rsidP="00E32951">
      <w:pPr>
        <w:rPr>
          <w:sz w:val="14"/>
        </w:rPr>
      </w:pPr>
      <w:r w:rsidRPr="00C81691">
        <w:rPr>
          <w:sz w:val="14"/>
        </w:rPr>
        <w:t xml:space="preserve">We found that activists in the trans social movement cultivate a frame that contrasts sharply with the diminished view of trans as primarily constituted by their suffering. Instead, they articulated a frame we call “vitapolitics” that is characterized by agency, animating affects, and an acceptance of contradictions. </w:t>
      </w:r>
      <w:r w:rsidRPr="00C81691">
        <w:rPr>
          <w:rStyle w:val="StyleUnderline"/>
        </w:rPr>
        <w:t xml:space="preserve">Vitapolitics </w:t>
      </w:r>
      <w:r w:rsidRPr="00B36798">
        <w:rPr>
          <w:rStyle w:val="Emphasis"/>
        </w:rPr>
        <w:t>rejects</w:t>
      </w:r>
      <w:r w:rsidRPr="00C81691">
        <w:rPr>
          <w:rStyle w:val="StyleUnderline"/>
        </w:rPr>
        <w:t xml:space="preserve"> suffering as </w:t>
      </w:r>
      <w:r w:rsidRPr="00B36798">
        <w:rPr>
          <w:rStyle w:val="Emphasis"/>
        </w:rPr>
        <w:t>solely constitutive</w:t>
      </w:r>
      <w:r w:rsidRPr="00C81691">
        <w:rPr>
          <w:rStyle w:val="StyleUnderline"/>
        </w:rPr>
        <w:t xml:space="preserve"> of trans identity or as a basis for </w:t>
      </w:r>
      <w:r w:rsidRPr="005D2290">
        <w:rPr>
          <w:rStyle w:val="Emphasis"/>
          <w:sz w:val="30"/>
          <w:szCs w:val="30"/>
          <w:highlight w:val="cyan"/>
        </w:rPr>
        <w:t>denying the entire trans community a future horizon</w:t>
      </w:r>
      <w:r w:rsidRPr="00C81691">
        <w:rPr>
          <w:sz w:val="14"/>
        </w:rPr>
        <w:t xml:space="preserve">; </w:t>
      </w:r>
      <w:r w:rsidRPr="00C81691">
        <w:rPr>
          <w:rStyle w:val="StyleUnderline"/>
        </w:rPr>
        <w:t xml:space="preserve">it </w:t>
      </w:r>
      <w:r w:rsidRPr="00B36798">
        <w:rPr>
          <w:rStyle w:val="Emphasis"/>
          <w:sz w:val="30"/>
          <w:szCs w:val="30"/>
        </w:rPr>
        <w:t>refuses to freeze the unlivability of trans life</w:t>
      </w:r>
      <w:r w:rsidRPr="00C81691">
        <w:rPr>
          <w:sz w:val="14"/>
        </w:rPr>
        <w:t xml:space="preserve">. </w:t>
      </w:r>
      <w:r w:rsidRPr="00C81691">
        <w:rPr>
          <w:rStyle w:val="StyleUnderline"/>
        </w:rPr>
        <w:t>Vitapolitics is rife with ambivalence and the acknowledgment of struggle</w:t>
      </w:r>
      <w:r w:rsidRPr="00C81691">
        <w:rPr>
          <w:sz w:val="14"/>
        </w:rPr>
        <w:t xml:space="preserve">, </w:t>
      </w:r>
      <w:r w:rsidRPr="00C81691">
        <w:rPr>
          <w:rStyle w:val="StyleUnderline"/>
        </w:rPr>
        <w:t>treating hardships as a source of social transformation</w:t>
      </w:r>
      <w:r w:rsidRPr="00C81691">
        <w:rPr>
          <w:sz w:val="14"/>
        </w:rPr>
        <w:t xml:space="preserve">, </w:t>
      </w:r>
      <w:r w:rsidRPr="00C81691">
        <w:rPr>
          <w:rStyle w:val="StyleUnderline"/>
        </w:rPr>
        <w:t>mobilization</w:t>
      </w:r>
      <w:r w:rsidRPr="00C81691">
        <w:rPr>
          <w:sz w:val="14"/>
        </w:rPr>
        <w:t xml:space="preserve">, </w:t>
      </w:r>
      <w:r w:rsidRPr="00C81691">
        <w:rPr>
          <w:rStyle w:val="StyleUnderline"/>
        </w:rPr>
        <w:t>and claims for livability</w:t>
      </w:r>
      <w:r w:rsidRPr="00C81691">
        <w:rPr>
          <w:sz w:val="14"/>
        </w:rPr>
        <w:t xml:space="preserve">. </w:t>
      </w:r>
      <w:r w:rsidRPr="00C81691">
        <w:rPr>
          <w:rStyle w:val="StyleUnderline"/>
        </w:rPr>
        <w:t>Vitapolitics</w:t>
      </w:r>
      <w:r w:rsidRPr="00C81691">
        <w:rPr>
          <w:sz w:val="14"/>
        </w:rPr>
        <w:t xml:space="preserve"> has a temporal dimension. It </w:t>
      </w:r>
      <w:r w:rsidRPr="00C81691">
        <w:rPr>
          <w:rStyle w:val="StyleUnderline"/>
        </w:rPr>
        <w:t xml:space="preserve">is an orientation toward the </w:t>
      </w:r>
      <w:r w:rsidRPr="00B36798">
        <w:rPr>
          <w:rStyle w:val="Emphasis"/>
        </w:rPr>
        <w:t>future</w:t>
      </w:r>
      <w:r w:rsidRPr="00C81691">
        <w:rPr>
          <w:rStyle w:val="StyleUnderline"/>
        </w:rPr>
        <w:t xml:space="preserve"> that </w:t>
      </w:r>
      <w:r w:rsidRPr="00B36798">
        <w:rPr>
          <w:rStyle w:val="Emphasis"/>
        </w:rPr>
        <w:t>resists</w:t>
      </w:r>
      <w:r w:rsidRPr="00C81691">
        <w:rPr>
          <w:rStyle w:val="StyleUnderline"/>
        </w:rPr>
        <w:t xml:space="preserve"> the trans</w:t>
      </w:r>
      <w:r w:rsidRPr="00C81691">
        <w:rPr>
          <w:sz w:val="14"/>
        </w:rPr>
        <w:t xml:space="preserve"> “</w:t>
      </w:r>
      <w:r w:rsidRPr="00C81691">
        <w:rPr>
          <w:rStyle w:val="Emphasis"/>
        </w:rPr>
        <w:t>march toward death</w:t>
      </w:r>
      <w:r w:rsidRPr="00C81691">
        <w:rPr>
          <w:sz w:val="14"/>
        </w:rPr>
        <w:t xml:space="preserve">” </w:t>
      </w:r>
      <w:r w:rsidRPr="00C81691">
        <w:rPr>
          <w:rStyle w:val="StyleUnderline"/>
        </w:rPr>
        <w:t>implied by the suffering frame</w:t>
      </w:r>
      <w:r w:rsidRPr="00C81691">
        <w:rPr>
          <w:sz w:val="14"/>
        </w:rPr>
        <w:t xml:space="preserve">. Rather, </w:t>
      </w:r>
      <w:r w:rsidRPr="00C81691">
        <w:rPr>
          <w:rStyle w:val="StyleUnderline"/>
        </w:rPr>
        <w:t xml:space="preserve">futurity lies in the work of trans life-making and vitality that </w:t>
      </w:r>
      <w:r w:rsidRPr="00B36798">
        <w:rPr>
          <w:rStyle w:val="Emphasis"/>
        </w:rPr>
        <w:t>propel trans lives forward</w:t>
      </w:r>
      <w:r w:rsidRPr="00C81691">
        <w:rPr>
          <w:sz w:val="14"/>
        </w:rPr>
        <w:t xml:space="preserve">, even as those lives experience hardships. </w:t>
      </w:r>
      <w:r w:rsidRPr="00C81691">
        <w:rPr>
          <w:rStyle w:val="StyleUnderline"/>
        </w:rPr>
        <w:t>These affects help create</w:t>
      </w:r>
      <w:r w:rsidRPr="00C81691">
        <w:rPr>
          <w:sz w:val="14"/>
        </w:rPr>
        <w:t xml:space="preserve"> what Jasper (1998) calls </w:t>
      </w:r>
      <w:r w:rsidRPr="00C81691">
        <w:rPr>
          <w:rStyle w:val="StyleUnderline"/>
        </w:rPr>
        <w:t>the</w:t>
      </w:r>
      <w:r w:rsidRPr="00C81691">
        <w:rPr>
          <w:sz w:val="14"/>
        </w:rPr>
        <w:t xml:space="preserve"> “</w:t>
      </w:r>
      <w:r w:rsidRPr="00C81691">
        <w:rPr>
          <w:rStyle w:val="Emphasis"/>
        </w:rPr>
        <w:t>libidinal economy</w:t>
      </w:r>
      <w:r w:rsidRPr="00C81691">
        <w:rPr>
          <w:sz w:val="14"/>
        </w:rPr>
        <w:t xml:space="preserve">” </w:t>
      </w:r>
      <w:r w:rsidRPr="00C81691">
        <w:rPr>
          <w:rStyle w:val="StyleUnderline"/>
        </w:rPr>
        <w:t>of social movements</w:t>
      </w:r>
      <w:r w:rsidRPr="00C81691">
        <w:rPr>
          <w:sz w:val="14"/>
        </w:rPr>
        <w:t>—</w:t>
      </w:r>
      <w:r w:rsidRPr="00C81691">
        <w:rPr>
          <w:rStyle w:val="StyleUnderline"/>
        </w:rPr>
        <w:t>the love</w:t>
      </w:r>
      <w:r w:rsidRPr="00C81691">
        <w:rPr>
          <w:sz w:val="14"/>
        </w:rPr>
        <w:t xml:space="preserve">, </w:t>
      </w:r>
      <w:r w:rsidRPr="00C81691">
        <w:rPr>
          <w:rStyle w:val="StyleUnderline"/>
        </w:rPr>
        <w:t>solidarity</w:t>
      </w:r>
      <w:r w:rsidRPr="00C81691">
        <w:rPr>
          <w:sz w:val="14"/>
        </w:rPr>
        <w:t xml:space="preserve">, </w:t>
      </w:r>
      <w:r w:rsidRPr="00C81691">
        <w:rPr>
          <w:rStyle w:val="StyleUnderline"/>
        </w:rPr>
        <w:t>loyalty</w:t>
      </w:r>
      <w:r w:rsidRPr="00C81691">
        <w:rPr>
          <w:sz w:val="14"/>
        </w:rPr>
        <w:t xml:space="preserve">, </w:t>
      </w:r>
      <w:r w:rsidRPr="00C81691">
        <w:rPr>
          <w:rStyle w:val="StyleUnderline"/>
        </w:rPr>
        <w:t xml:space="preserve">and pleasures that play a role in the </w:t>
      </w:r>
      <w:r w:rsidRPr="00B36798">
        <w:rPr>
          <w:rStyle w:val="Emphasis"/>
        </w:rPr>
        <w:t>recruitment</w:t>
      </w:r>
      <w:r w:rsidRPr="00C81691">
        <w:rPr>
          <w:rStyle w:val="StyleUnderline"/>
        </w:rPr>
        <w:t xml:space="preserve"> into and </w:t>
      </w:r>
      <w:r w:rsidRPr="00B36798">
        <w:rPr>
          <w:rStyle w:val="Emphasis"/>
        </w:rPr>
        <w:t>activities</w:t>
      </w:r>
      <w:r w:rsidRPr="00C81691">
        <w:rPr>
          <w:rStyle w:val="StyleUnderline"/>
        </w:rPr>
        <w:t xml:space="preserve"> of social movements</w:t>
      </w:r>
      <w:r w:rsidRPr="00C81691">
        <w:rPr>
          <w:sz w:val="14"/>
        </w:rPr>
        <w:t>.2</w:t>
      </w:r>
    </w:p>
    <w:p w14:paraId="35FD4A8B" w14:textId="77777777" w:rsidR="00E32951" w:rsidRPr="00C81691" w:rsidRDefault="00E32951" w:rsidP="00E32951">
      <w:pPr>
        <w:rPr>
          <w:sz w:val="14"/>
        </w:rPr>
      </w:pPr>
      <w:r w:rsidRPr="00C81691">
        <w:rPr>
          <w:sz w:val="14"/>
        </w:rPr>
        <w:t xml:space="preserve">Allies play an important role in virtually every fight to end oppression. Yet allyship often defines minoritized individuals as dependent on the kindness, care, and resources of privileged group members (Sumerau et al. 2021). Though aligning with </w:t>
      </w:r>
      <w:r w:rsidRPr="00C81691">
        <w:rPr>
          <w:rStyle w:val="StyleUnderline"/>
        </w:rPr>
        <w:t>the</w:t>
      </w:r>
      <w:r w:rsidRPr="00C81691">
        <w:rPr>
          <w:sz w:val="14"/>
        </w:rPr>
        <w:t xml:space="preserve"> trans social movement’s </w:t>
      </w:r>
      <w:r w:rsidRPr="00C81691">
        <w:rPr>
          <w:rStyle w:val="StyleUnderline"/>
        </w:rPr>
        <w:t>framing of trans lives as precarious and vulnerable</w:t>
      </w:r>
      <w:r w:rsidRPr="00C81691">
        <w:rPr>
          <w:sz w:val="14"/>
        </w:rPr>
        <w:t>, when enacted in interactions with trans activists, benevolent allyship makes trans activists feel diminished. Although trans activists espoused a more complex and nuanced frame that puts trans vitality at its center, they felt they could not confront allies with this alternative frame because of the mobilizing force and political opportunities that the suffering frame creates. Thus, in their interactions with allies, trans activists are both complicit with and distancing themselves from the suffering frame. While espousing it to garner support, they yearned to make meaning of trans life in a way that put livability and vitality at the center.</w:t>
      </w:r>
    </w:p>
    <w:p w14:paraId="5121889E" w14:textId="77777777" w:rsidR="00E32951" w:rsidRPr="00C81691" w:rsidRDefault="00E32951" w:rsidP="00E32951">
      <w:pPr>
        <w:rPr>
          <w:sz w:val="14"/>
        </w:rPr>
      </w:pPr>
      <w:r w:rsidRPr="00C81691">
        <w:rPr>
          <w:sz w:val="14"/>
        </w:rPr>
        <w:t xml:space="preserve">Our study shows what happens </w:t>
      </w:r>
      <w:r w:rsidRPr="00C81691">
        <w:rPr>
          <w:rStyle w:val="StyleUnderline"/>
        </w:rPr>
        <w:t>when</w:t>
      </w:r>
      <w:r w:rsidRPr="00C81691">
        <w:rPr>
          <w:sz w:val="14"/>
        </w:rPr>
        <w:t xml:space="preserve"> a strategic movement frame is </w:t>
      </w:r>
      <w:r w:rsidRPr="00C81691">
        <w:rPr>
          <w:rStyle w:val="StyleUnderline"/>
        </w:rPr>
        <w:t xml:space="preserve">applied in </w:t>
      </w:r>
      <w:r w:rsidRPr="00B36798">
        <w:rPr>
          <w:rStyle w:val="Emphasis"/>
        </w:rPr>
        <w:t>interpersonal interactions</w:t>
      </w:r>
      <w:r w:rsidRPr="00C81691">
        <w:rPr>
          <w:rStyle w:val="StyleUnderline"/>
        </w:rPr>
        <w:t xml:space="preserve"> within the movement</w:t>
      </w:r>
      <w:r w:rsidRPr="00C81691">
        <w:rPr>
          <w:sz w:val="14"/>
        </w:rPr>
        <w:t xml:space="preserve">. It </w:t>
      </w:r>
      <w:r w:rsidRPr="00B36798">
        <w:rPr>
          <w:rStyle w:val="Emphasis"/>
        </w:rPr>
        <w:t>ceases</w:t>
      </w:r>
      <w:r w:rsidRPr="00C81691">
        <w:rPr>
          <w:rStyle w:val="StyleUnderline"/>
        </w:rPr>
        <w:t xml:space="preserve"> to be a </w:t>
      </w:r>
      <w:r w:rsidRPr="00B36798">
        <w:rPr>
          <w:rStyle w:val="Emphasis"/>
        </w:rPr>
        <w:t>useful means</w:t>
      </w:r>
      <w:r w:rsidRPr="00C81691">
        <w:rPr>
          <w:rStyle w:val="StyleUnderline"/>
        </w:rPr>
        <w:t xml:space="preserve"> of recruitment of resources and becomes a source of </w:t>
      </w:r>
      <w:r w:rsidRPr="00B36798">
        <w:rPr>
          <w:rStyle w:val="Emphasis"/>
        </w:rPr>
        <w:t>tension</w:t>
      </w:r>
      <w:r w:rsidRPr="00C81691">
        <w:rPr>
          <w:sz w:val="14"/>
        </w:rPr>
        <w:t xml:space="preserve">, </w:t>
      </w:r>
      <w:r w:rsidRPr="00B36798">
        <w:rPr>
          <w:rStyle w:val="Emphasis"/>
        </w:rPr>
        <w:t>discomfort</w:t>
      </w:r>
      <w:r w:rsidRPr="00C81691">
        <w:rPr>
          <w:sz w:val="14"/>
        </w:rPr>
        <w:t xml:space="preserve">, </w:t>
      </w:r>
      <w:r w:rsidRPr="00C81691">
        <w:rPr>
          <w:rStyle w:val="StyleUnderline"/>
        </w:rPr>
        <w:t xml:space="preserve">and </w:t>
      </w:r>
      <w:r w:rsidRPr="00B36798">
        <w:rPr>
          <w:rStyle w:val="Emphasis"/>
        </w:rPr>
        <w:t>significant internal conflict</w:t>
      </w:r>
      <w:r w:rsidRPr="00C81691">
        <w:rPr>
          <w:sz w:val="14"/>
        </w:rPr>
        <w:t xml:space="preserve"> for the allied activists. Previous research has shown that conflict and disagreements are important in social movements for uncovering underlying assumptions and concerns that motivate political action (Sutherland 2021). An oppositional collective identity can also be an internal resource within a movement (Flesher Fominaya 2010). Yet in interactions with allies, activists are limited in the extent to which they can espouse such an empowering view, or else risk losing allies’ support. The ally-allied relationship is characterized by dependence and the threat of loss of allies’ support (McCarthy and Zald 1977). For this reason, vitapolitics does not necessarily translate into active resistance within ally-allied interactions.</w:t>
      </w:r>
    </w:p>
    <w:p w14:paraId="0E82F23D" w14:textId="77777777" w:rsidR="00E32951" w:rsidRPr="00C81691" w:rsidRDefault="00E32951" w:rsidP="00E32951">
      <w:pPr>
        <w:rPr>
          <w:sz w:val="14"/>
        </w:rPr>
      </w:pPr>
      <w:r w:rsidRPr="00C81691">
        <w:rPr>
          <w:rStyle w:val="StyleUnderline"/>
        </w:rPr>
        <w:t>The two frames</w:t>
      </w:r>
      <w:r w:rsidRPr="00C81691">
        <w:rPr>
          <w:sz w:val="14"/>
        </w:rPr>
        <w:t>—</w:t>
      </w:r>
      <w:r w:rsidRPr="00C81691">
        <w:rPr>
          <w:rStyle w:val="StyleUnderline"/>
        </w:rPr>
        <w:t>trans-as-suffering and vitapolitics</w:t>
      </w:r>
      <w:r w:rsidRPr="00C81691">
        <w:rPr>
          <w:sz w:val="14"/>
        </w:rPr>
        <w:t>—</w:t>
      </w:r>
      <w:r w:rsidRPr="00C81691">
        <w:rPr>
          <w:rStyle w:val="StyleUnderline"/>
        </w:rPr>
        <w:t>each have an important role</w:t>
      </w:r>
      <w:r w:rsidRPr="00C81691">
        <w:rPr>
          <w:sz w:val="14"/>
        </w:rPr>
        <w:t xml:space="preserve">. </w:t>
      </w:r>
      <w:r w:rsidRPr="00C81691">
        <w:rPr>
          <w:rStyle w:val="StyleUnderline"/>
        </w:rPr>
        <w:t xml:space="preserve">The role of the first is primarily as a frame that justifies </w:t>
      </w:r>
      <w:r w:rsidRPr="005D2290">
        <w:rPr>
          <w:rStyle w:val="Emphasis"/>
          <w:highlight w:val="cyan"/>
        </w:rPr>
        <w:t>allocating resources</w:t>
      </w:r>
      <w:r w:rsidRPr="005D2290">
        <w:rPr>
          <w:sz w:val="14"/>
          <w:highlight w:val="cyan"/>
        </w:rPr>
        <w:t xml:space="preserve">, </w:t>
      </w:r>
      <w:r w:rsidRPr="005D2290">
        <w:rPr>
          <w:rStyle w:val="Emphasis"/>
          <w:highlight w:val="cyan"/>
        </w:rPr>
        <w:t>garner</w:t>
      </w:r>
      <w:r w:rsidRPr="00B36798">
        <w:rPr>
          <w:rStyle w:val="Emphasis"/>
        </w:rPr>
        <w:t xml:space="preserve">ing </w:t>
      </w:r>
      <w:r w:rsidRPr="005D2290">
        <w:rPr>
          <w:rStyle w:val="Emphasis"/>
          <w:highlight w:val="cyan"/>
        </w:rPr>
        <w:t>empathy</w:t>
      </w:r>
      <w:r w:rsidRPr="00C81691">
        <w:rPr>
          <w:sz w:val="14"/>
        </w:rPr>
        <w:t xml:space="preserve">, </w:t>
      </w:r>
      <w:r w:rsidRPr="00B36798">
        <w:rPr>
          <w:rStyle w:val="Emphasis"/>
        </w:rPr>
        <w:t>recruiting allies</w:t>
      </w:r>
      <w:r w:rsidRPr="00C81691">
        <w:rPr>
          <w:sz w:val="14"/>
        </w:rPr>
        <w:t xml:space="preserve">, </w:t>
      </w:r>
      <w:r w:rsidRPr="005D2290">
        <w:rPr>
          <w:rStyle w:val="StyleUnderline"/>
          <w:highlight w:val="cyan"/>
        </w:rPr>
        <w:t xml:space="preserve">and </w:t>
      </w:r>
      <w:r w:rsidRPr="005D2290">
        <w:rPr>
          <w:rStyle w:val="Emphasis"/>
          <w:highlight w:val="cyan"/>
        </w:rPr>
        <w:t>chang</w:t>
      </w:r>
      <w:r w:rsidRPr="00B36798">
        <w:rPr>
          <w:rStyle w:val="Emphasis"/>
        </w:rPr>
        <w:t xml:space="preserve">ing </w:t>
      </w:r>
      <w:r w:rsidRPr="005D2290">
        <w:rPr>
          <w:rStyle w:val="Emphasis"/>
          <w:highlight w:val="cyan"/>
        </w:rPr>
        <w:t>policies</w:t>
      </w:r>
      <w:r w:rsidRPr="00C81691">
        <w:rPr>
          <w:rStyle w:val="StyleUnderline"/>
        </w:rPr>
        <w:t xml:space="preserve"> in favor of the trans community</w:t>
      </w:r>
      <w:r w:rsidRPr="00C81691">
        <w:rPr>
          <w:sz w:val="14"/>
        </w:rPr>
        <w:t xml:space="preserve">. Considering the current wave of anti-trans legislation, </w:t>
      </w:r>
      <w:r w:rsidRPr="00C81691">
        <w:rPr>
          <w:rStyle w:val="StyleUnderline"/>
        </w:rPr>
        <w:t xml:space="preserve">making a case that anti-trans policies cause suffering is an </w:t>
      </w:r>
      <w:r w:rsidRPr="00B36798">
        <w:rPr>
          <w:rStyle w:val="Emphasis"/>
        </w:rPr>
        <w:t>important activist tool</w:t>
      </w:r>
      <w:r w:rsidRPr="00C81691">
        <w:rPr>
          <w:sz w:val="14"/>
        </w:rPr>
        <w:t xml:space="preserve">. Indeed, </w:t>
      </w:r>
      <w:r w:rsidRPr="00C81691">
        <w:rPr>
          <w:rStyle w:val="StyleUnderline"/>
        </w:rPr>
        <w:t xml:space="preserve">trans suffering is used as a justification for </w:t>
      </w:r>
      <w:r w:rsidRPr="00B36798">
        <w:rPr>
          <w:rStyle w:val="Emphasis"/>
        </w:rPr>
        <w:t>opposing anti-trans laws</w:t>
      </w:r>
      <w:r w:rsidRPr="00C81691">
        <w:rPr>
          <w:sz w:val="14"/>
        </w:rPr>
        <w:t>. For example, U.S. District Chief Judge Algenon L. Marbley ruled in favor of trans students after a parents’ rights group in Ohio sued for the right to misgender, writing in his opinion that “transgender youth are far too often subject to harassment and bullying in public schools. They are threatened or physically injured in schools at a rate four times higher than other students. They are harassed verbally at extraordinarily high rates. More than one in five attempt suicide” (Parents Defending Educ. v. Olentangy 2023). Easing the suffering of a vulnerable population is a powerful discursive tool.</w:t>
      </w:r>
    </w:p>
    <w:p w14:paraId="5093C3A9" w14:textId="77777777" w:rsidR="00E32951" w:rsidRDefault="00E32951" w:rsidP="00E32951">
      <w:pPr>
        <w:rPr>
          <w:sz w:val="14"/>
        </w:rPr>
      </w:pPr>
      <w:r w:rsidRPr="00C81691">
        <w:rPr>
          <w:rStyle w:val="StyleUnderline"/>
        </w:rPr>
        <w:t>However</w:t>
      </w:r>
      <w:r w:rsidRPr="00C81691">
        <w:rPr>
          <w:sz w:val="14"/>
        </w:rPr>
        <w:t xml:space="preserve">, despite its effectiveness, </w:t>
      </w:r>
      <w:r w:rsidRPr="00C81691">
        <w:rPr>
          <w:rStyle w:val="StyleUnderline"/>
        </w:rPr>
        <w:t xml:space="preserve">the suffering frame </w:t>
      </w:r>
      <w:r w:rsidRPr="00B36798">
        <w:rPr>
          <w:rStyle w:val="Emphasis"/>
        </w:rPr>
        <w:t>does not resonate</w:t>
      </w:r>
      <w:r w:rsidRPr="00C81691">
        <w:rPr>
          <w:rStyle w:val="StyleUnderline"/>
        </w:rPr>
        <w:t xml:space="preserve"> with trans activists lived experience</w:t>
      </w:r>
      <w:r w:rsidRPr="00C81691">
        <w:rPr>
          <w:sz w:val="14"/>
        </w:rPr>
        <w:t xml:space="preserve">. </w:t>
      </w:r>
      <w:r w:rsidRPr="00C81691">
        <w:rPr>
          <w:rStyle w:val="StyleUnderline"/>
        </w:rPr>
        <w:t xml:space="preserve">Trans activists partially </w:t>
      </w:r>
      <w:r w:rsidRPr="00B36798">
        <w:rPr>
          <w:rStyle w:val="Emphasis"/>
        </w:rPr>
        <w:t>reject</w:t>
      </w:r>
      <w:r w:rsidRPr="00C81691">
        <w:rPr>
          <w:rStyle w:val="StyleUnderline"/>
        </w:rPr>
        <w:t xml:space="preserve"> the suffering frame in their endeavor to understand themselves as </w:t>
      </w:r>
      <w:r w:rsidRPr="00B36798">
        <w:rPr>
          <w:rStyle w:val="Emphasis"/>
        </w:rPr>
        <w:t>political subjects</w:t>
      </w:r>
      <w:r w:rsidRPr="00C81691">
        <w:rPr>
          <w:sz w:val="14"/>
        </w:rPr>
        <w:t xml:space="preserve">. </w:t>
      </w:r>
      <w:r w:rsidRPr="00C81691">
        <w:rPr>
          <w:rStyle w:val="StyleUnderline"/>
        </w:rPr>
        <w:t xml:space="preserve">Vitapolitics has its own </w:t>
      </w:r>
      <w:r w:rsidRPr="00B36798">
        <w:rPr>
          <w:rStyle w:val="Emphasis"/>
        </w:rPr>
        <w:t>propelling force</w:t>
      </w:r>
      <w:r w:rsidRPr="00C81691">
        <w:rPr>
          <w:rStyle w:val="StyleUnderline"/>
        </w:rPr>
        <w:t xml:space="preserve"> as a way of making meaning of the trans experience in a way that </w:t>
      </w:r>
      <w:r w:rsidRPr="00B36798">
        <w:rPr>
          <w:rStyle w:val="Emphasis"/>
        </w:rPr>
        <w:t>enables</w:t>
      </w:r>
      <w:r w:rsidRPr="00C81691">
        <w:rPr>
          <w:rStyle w:val="StyleUnderline"/>
        </w:rPr>
        <w:t xml:space="preserve"> and </w:t>
      </w:r>
      <w:r w:rsidRPr="00B36798">
        <w:rPr>
          <w:rStyle w:val="Emphasis"/>
        </w:rPr>
        <w:t>facilitates action</w:t>
      </w:r>
      <w:r w:rsidRPr="00C81691">
        <w:rPr>
          <w:sz w:val="14"/>
        </w:rPr>
        <w:t>. Vitapolitics enlivens trans activism. While it is a resource for personal meaning making, it does not coexist harmoniously with the suffering frame, nor does it increase the opportunity structure of the trans movement. Trans people as suffering victims resonates with prevalent understandings of the trans experience. Trans people need to exhibit marked distress to attain access to trans-affirming medical care, such as hormones or surgery (Spade 2003). Trans people are expected to be passive and languishing, rather than subversive or defiant. When they express dissent in a form that contradicts the suffering frame, they generate discomfort, unease, and tension. Indeed, trans activists are often accused of being overly aggressive, supposedly silencing their critics (the “trans mob”) (Blatt 2024). As Gayle Salamon’s analysis of the murder of Latisha King shows, trans pride, resistance, and vitality can be perceived as aggression and to justify murder (Salamon 2018).</w:t>
      </w:r>
    </w:p>
    <w:p w14:paraId="5AC60F83" w14:textId="77777777" w:rsidR="00E32951" w:rsidRPr="00557133" w:rsidRDefault="00E32951" w:rsidP="00E32951">
      <w:pPr>
        <w:pStyle w:val="Heading4"/>
        <w:rPr>
          <w:b w:val="0"/>
          <w:bCs/>
        </w:rPr>
      </w:pPr>
      <w:r>
        <w:t xml:space="preserve">Focusing on authentic trans selfhood </w:t>
      </w:r>
      <w:r>
        <w:rPr>
          <w:u w:val="single"/>
        </w:rPr>
        <w:t>reaffirms</w:t>
      </w:r>
      <w:r>
        <w:t xml:space="preserve"> neoliberal individualism.</w:t>
      </w:r>
    </w:p>
    <w:p w14:paraId="7B4DEE93" w14:textId="77777777" w:rsidR="00E32951" w:rsidRDefault="00E32951" w:rsidP="00E32951">
      <w:r w:rsidRPr="006C0893">
        <w:rPr>
          <w:rStyle w:val="Style13ptBold"/>
        </w:rPr>
        <w:t>Zimman, 19</w:t>
      </w:r>
      <w:r>
        <w:t>—Associate Professor in the Department of Linguistics and Affiliated Faculty in the Department of Feminist Studies at UC Santa Barbara (Lal, “Trans self-identification and the language of neoliberal selfhood: Agency, power, and the limits of monologic discourse,” International Journal of the Sociology of Language, Volume 2019, Issue 256, dml)</w:t>
      </w:r>
    </w:p>
    <w:p w14:paraId="77C6835F" w14:textId="77777777" w:rsidR="00E32951" w:rsidRPr="00557133" w:rsidRDefault="00E32951" w:rsidP="00E32951">
      <w:pPr>
        <w:rPr>
          <w:sz w:val="14"/>
        </w:rPr>
      </w:pPr>
      <w:r w:rsidRPr="00490157">
        <w:rPr>
          <w:rStyle w:val="StyleUnderline"/>
          <w:highlight w:val="cyan"/>
        </w:rPr>
        <w:t>Neoliberal selfhood produces</w:t>
      </w:r>
      <w:r w:rsidRPr="00490157">
        <w:rPr>
          <w:rStyle w:val="StyleUnderline"/>
        </w:rPr>
        <w:t xml:space="preserve"> a subjectivity</w:t>
      </w:r>
      <w:r w:rsidRPr="00A61F86">
        <w:rPr>
          <w:rStyle w:val="StyleUnderline"/>
        </w:rPr>
        <w:t xml:space="preserve"> in which individuals who exercise their autonomy can</w:t>
      </w:r>
      <w:r w:rsidRPr="00557133">
        <w:rPr>
          <w:sz w:val="14"/>
        </w:rPr>
        <w:t xml:space="preserve">, at times, </w:t>
      </w:r>
      <w:r w:rsidRPr="00A61F86">
        <w:rPr>
          <w:rStyle w:val="StyleUnderline"/>
        </w:rPr>
        <w:t>make choices that run counter to dominant cultural ideologies like gender norms</w:t>
      </w:r>
      <w:r w:rsidRPr="00557133">
        <w:rPr>
          <w:sz w:val="14"/>
        </w:rPr>
        <w:t xml:space="preserve">. </w:t>
      </w:r>
      <w:r w:rsidRPr="00A61F86">
        <w:rPr>
          <w:rStyle w:val="StyleUnderline"/>
        </w:rPr>
        <w:t>Such is the case with gender self-identification</w:t>
      </w:r>
      <w:r w:rsidRPr="00557133">
        <w:rPr>
          <w:sz w:val="14"/>
        </w:rPr>
        <w:t xml:space="preserve">, </w:t>
      </w:r>
      <w:r w:rsidRPr="00A61F86">
        <w:rPr>
          <w:rStyle w:val="StyleUnderline"/>
        </w:rPr>
        <w:t xml:space="preserve">which draws on </w:t>
      </w:r>
      <w:r w:rsidRPr="00490157">
        <w:rPr>
          <w:rStyle w:val="StyleUnderline"/>
          <w:highlight w:val="cyan"/>
        </w:rPr>
        <w:t>the</w:t>
      </w:r>
      <w:r w:rsidRPr="00A61F86">
        <w:rPr>
          <w:rStyle w:val="StyleUnderline"/>
        </w:rPr>
        <w:t xml:space="preserve"> </w:t>
      </w:r>
      <w:r w:rsidRPr="006C0893">
        <w:rPr>
          <w:rStyle w:val="Emphasis"/>
        </w:rPr>
        <w:t xml:space="preserve">well-worn </w:t>
      </w:r>
      <w:r w:rsidRPr="00490157">
        <w:rPr>
          <w:rStyle w:val="Emphasis"/>
          <w:highlight w:val="cyan"/>
        </w:rPr>
        <w:t>Western distinction</w:t>
      </w:r>
      <w:r w:rsidRPr="00490157">
        <w:rPr>
          <w:rStyle w:val="StyleUnderline"/>
          <w:highlight w:val="cyan"/>
        </w:rPr>
        <w:t xml:space="preserve"> between a </w:t>
      </w:r>
      <w:r w:rsidRPr="00490157">
        <w:rPr>
          <w:rStyle w:val="Emphasis"/>
          <w:highlight w:val="cyan"/>
        </w:rPr>
        <w:t>true inner self</w:t>
      </w:r>
      <w:r w:rsidRPr="00490157">
        <w:rPr>
          <w:rStyle w:val="StyleUnderline"/>
          <w:highlight w:val="cyan"/>
        </w:rPr>
        <w:t xml:space="preserve"> versus its </w:t>
      </w:r>
      <w:r w:rsidRPr="00490157">
        <w:rPr>
          <w:rStyle w:val="Emphasis"/>
          <w:highlight w:val="cyan"/>
        </w:rPr>
        <w:t>outer bodily shell</w:t>
      </w:r>
      <w:r w:rsidRPr="00490157">
        <w:rPr>
          <w:sz w:val="14"/>
          <w:highlight w:val="cyan"/>
        </w:rPr>
        <w:t>.</w:t>
      </w:r>
      <w:r w:rsidRPr="00557133">
        <w:rPr>
          <w:sz w:val="14"/>
        </w:rPr>
        <w:t xml:space="preserve"> </w:t>
      </w:r>
      <w:r w:rsidRPr="00490157">
        <w:rPr>
          <w:rStyle w:val="StyleUnderline"/>
          <w:highlight w:val="cyan"/>
        </w:rPr>
        <w:t>For trans</w:t>
      </w:r>
      <w:r w:rsidRPr="00A61F86">
        <w:rPr>
          <w:rStyle w:val="StyleUnderline"/>
        </w:rPr>
        <w:t xml:space="preserve">gender </w:t>
      </w:r>
      <w:r w:rsidRPr="00490157">
        <w:rPr>
          <w:rStyle w:val="StyleUnderline"/>
          <w:highlight w:val="cyan"/>
        </w:rPr>
        <w:t xml:space="preserve">identities to </w:t>
      </w:r>
      <w:r w:rsidRPr="00490157">
        <w:rPr>
          <w:rStyle w:val="Emphasis"/>
          <w:highlight w:val="cyan"/>
        </w:rPr>
        <w:t>make sense</w:t>
      </w:r>
      <w:r w:rsidRPr="00557133">
        <w:rPr>
          <w:sz w:val="14"/>
        </w:rPr>
        <w:t xml:space="preserve">, </w:t>
      </w:r>
      <w:r w:rsidRPr="00490157">
        <w:rPr>
          <w:rStyle w:val="StyleUnderline"/>
          <w:highlight w:val="cyan"/>
        </w:rPr>
        <w:t>the inner self must</w:t>
      </w:r>
      <w:r w:rsidRPr="00A61F86">
        <w:rPr>
          <w:rStyle w:val="StyleUnderline"/>
        </w:rPr>
        <w:t xml:space="preserve"> be able to </w:t>
      </w:r>
      <w:r w:rsidRPr="00490157">
        <w:rPr>
          <w:rStyle w:val="StyleUnderline"/>
          <w:highlight w:val="cyan"/>
        </w:rPr>
        <w:t>exercise</w:t>
      </w:r>
      <w:r w:rsidRPr="00A61F86">
        <w:rPr>
          <w:rStyle w:val="StyleUnderline"/>
        </w:rPr>
        <w:t xml:space="preserve"> a certain </w:t>
      </w:r>
      <w:r w:rsidRPr="00490157">
        <w:rPr>
          <w:rStyle w:val="Emphasis"/>
          <w:highlight w:val="cyan"/>
        </w:rPr>
        <w:t>agency</w:t>
      </w:r>
      <w:r w:rsidRPr="00557133">
        <w:rPr>
          <w:sz w:val="14"/>
        </w:rPr>
        <w:t xml:space="preserve"> – at least enough to say that the gender it was assigned is in some way not desirable, comfortable, or authentic-feeling. </w:t>
      </w:r>
      <w:r w:rsidRPr="00A61F86">
        <w:rPr>
          <w:rStyle w:val="StyleUnderline"/>
        </w:rPr>
        <w:t xml:space="preserve">The power of </w:t>
      </w:r>
      <w:r w:rsidRPr="00490157">
        <w:rPr>
          <w:rStyle w:val="StyleUnderline"/>
          <w:highlight w:val="cyan"/>
        </w:rPr>
        <w:t>self-identification is</w:t>
      </w:r>
      <w:r w:rsidRPr="00A61F86">
        <w:rPr>
          <w:rStyle w:val="StyleUnderline"/>
        </w:rPr>
        <w:t xml:space="preserve"> thus </w:t>
      </w:r>
      <w:r w:rsidRPr="00490157">
        <w:rPr>
          <w:rStyle w:val="Emphasis"/>
          <w:highlight w:val="cyan"/>
        </w:rPr>
        <w:t>rooted</w:t>
      </w:r>
      <w:r w:rsidRPr="00490157">
        <w:rPr>
          <w:rStyle w:val="StyleUnderline"/>
          <w:highlight w:val="cyan"/>
        </w:rPr>
        <w:t xml:space="preserve"> in the determinations of a </w:t>
      </w:r>
      <w:r w:rsidRPr="00490157">
        <w:rPr>
          <w:rStyle w:val="Emphasis"/>
          <w:highlight w:val="cyan"/>
        </w:rPr>
        <w:t>neoliberal subject</w:t>
      </w:r>
      <w:r w:rsidRPr="00557133">
        <w:rPr>
          <w:sz w:val="14"/>
        </w:rPr>
        <w:t xml:space="preserve">. Yet here, too, the freedom to act is not available to all, nor does that freedom guarantee a warm reception. </w:t>
      </w:r>
      <w:r w:rsidRPr="00A61F86">
        <w:rPr>
          <w:rStyle w:val="StyleUnderline"/>
        </w:rPr>
        <w:t>When each person is free to determine their own fate</w:t>
      </w:r>
      <w:r w:rsidRPr="00557133">
        <w:rPr>
          <w:sz w:val="14"/>
        </w:rPr>
        <w:t xml:space="preserve">, and hence responsible for its quality, </w:t>
      </w:r>
      <w:r w:rsidRPr="00490157">
        <w:rPr>
          <w:rStyle w:val="StyleUnderline"/>
          <w:highlight w:val="cyan"/>
        </w:rPr>
        <w:t xml:space="preserve">unfulfilled goals suggest a failure of the </w:t>
      </w:r>
      <w:r w:rsidRPr="00490157">
        <w:rPr>
          <w:rStyle w:val="Emphasis"/>
          <w:highlight w:val="cyan"/>
        </w:rPr>
        <w:t>person</w:t>
      </w:r>
      <w:r w:rsidRPr="00490157">
        <w:rPr>
          <w:rStyle w:val="StyleUnderline"/>
          <w:highlight w:val="cyan"/>
        </w:rPr>
        <w:t xml:space="preserve"> rather than</w:t>
      </w:r>
      <w:r w:rsidRPr="00A61F86">
        <w:rPr>
          <w:rStyle w:val="StyleUnderline"/>
        </w:rPr>
        <w:t xml:space="preserve"> a failure of the </w:t>
      </w:r>
      <w:r w:rsidRPr="00490157">
        <w:rPr>
          <w:rStyle w:val="Emphasis"/>
          <w:highlight w:val="cyan"/>
        </w:rPr>
        <w:t>processes</w:t>
      </w:r>
      <w:r w:rsidRPr="00A61F86">
        <w:rPr>
          <w:rStyle w:val="StyleUnderline"/>
        </w:rPr>
        <w:t xml:space="preserve"> that govern achievement</w:t>
      </w:r>
      <w:r w:rsidRPr="00557133">
        <w:rPr>
          <w:sz w:val="14"/>
        </w:rPr>
        <w:t xml:space="preserve">. </w:t>
      </w:r>
      <w:r w:rsidRPr="00A61F86">
        <w:rPr>
          <w:rStyle w:val="StyleUnderline"/>
        </w:rPr>
        <w:t xml:space="preserve">The same process that produces the free subject also </w:t>
      </w:r>
      <w:r w:rsidRPr="006C0893">
        <w:rPr>
          <w:rStyle w:val="Emphasis"/>
        </w:rPr>
        <w:t>erases</w:t>
      </w:r>
      <w:r w:rsidRPr="00A61F86">
        <w:rPr>
          <w:rStyle w:val="StyleUnderline"/>
        </w:rPr>
        <w:t xml:space="preserve"> the power disparities it creates</w:t>
      </w:r>
      <w:r w:rsidRPr="00557133">
        <w:rPr>
          <w:sz w:val="14"/>
        </w:rPr>
        <w:t>.</w:t>
      </w:r>
    </w:p>
    <w:p w14:paraId="15AACB06" w14:textId="77777777" w:rsidR="00E32951" w:rsidRPr="00557133" w:rsidRDefault="00E32951" w:rsidP="00E32951">
      <w:pPr>
        <w:rPr>
          <w:sz w:val="14"/>
        </w:rPr>
      </w:pPr>
      <w:r w:rsidRPr="00557133">
        <w:rPr>
          <w:sz w:val="14"/>
        </w:rPr>
        <w:t xml:space="preserve">Recognizing the cultural basis of gender self-determination helps account for the disjunctures between self-identification as a linguistic practice and the way identification has been theorized in sociocultural linguistics. From the perspective of a theory like the tactics of intersubjectivity (Bucholtz and Hall 2004, 2005), even </w:t>
      </w:r>
      <w:r w:rsidRPr="00490157">
        <w:rPr>
          <w:rStyle w:val="StyleUnderline"/>
          <w:highlight w:val="cyan"/>
        </w:rPr>
        <w:t>self-identifications are</w:t>
      </w:r>
      <w:r w:rsidRPr="00557133">
        <w:rPr>
          <w:rStyle w:val="StyleUnderline"/>
        </w:rPr>
        <w:t xml:space="preserve"> always necessarily </w:t>
      </w:r>
      <w:r w:rsidRPr="00490157">
        <w:rPr>
          <w:rStyle w:val="Emphasis"/>
          <w:highlight w:val="cyan"/>
        </w:rPr>
        <w:t>dialogic</w:t>
      </w:r>
      <w:r w:rsidRPr="00557133">
        <w:rPr>
          <w:sz w:val="14"/>
        </w:rPr>
        <w:t xml:space="preserve">. If there is one great shortcoming to </w:t>
      </w:r>
      <w:r w:rsidRPr="00557133">
        <w:rPr>
          <w:rStyle w:val="StyleUnderline"/>
        </w:rPr>
        <w:t xml:space="preserve">the </w:t>
      </w:r>
      <w:r w:rsidRPr="00490157">
        <w:rPr>
          <w:rStyle w:val="StyleUnderline"/>
          <w:highlight w:val="cyan"/>
        </w:rPr>
        <w:t>discourse</w:t>
      </w:r>
      <w:r w:rsidRPr="00557133">
        <w:rPr>
          <w:rStyle w:val="StyleUnderline"/>
        </w:rPr>
        <w:t xml:space="preserve"> of self-identification</w:t>
      </w:r>
      <w:r w:rsidRPr="00557133">
        <w:rPr>
          <w:sz w:val="14"/>
        </w:rPr>
        <w:t xml:space="preserve">, it is that it </w:t>
      </w:r>
      <w:r w:rsidRPr="00490157">
        <w:rPr>
          <w:rStyle w:val="StyleUnderline"/>
          <w:highlight w:val="cyan"/>
        </w:rPr>
        <w:t xml:space="preserve">does not identify the role of the </w:t>
      </w:r>
      <w:r w:rsidRPr="00490157">
        <w:rPr>
          <w:rStyle w:val="Emphasis"/>
          <w:highlight w:val="cyan"/>
        </w:rPr>
        <w:t>interlocutor</w:t>
      </w:r>
      <w:r w:rsidRPr="00490157">
        <w:rPr>
          <w:sz w:val="14"/>
          <w:highlight w:val="cyan"/>
        </w:rPr>
        <w:t xml:space="preserve">. </w:t>
      </w:r>
      <w:r w:rsidRPr="00490157">
        <w:rPr>
          <w:rStyle w:val="StyleUnderline"/>
          <w:highlight w:val="cyan"/>
        </w:rPr>
        <w:t xml:space="preserve">If gender is for each of us to define for </w:t>
      </w:r>
      <w:r w:rsidRPr="00490157">
        <w:rPr>
          <w:rStyle w:val="Emphasis"/>
          <w:highlight w:val="cyan"/>
        </w:rPr>
        <w:t>ourselves</w:t>
      </w:r>
      <w:r w:rsidRPr="00557133">
        <w:rPr>
          <w:sz w:val="14"/>
        </w:rPr>
        <w:t xml:space="preserve">, </w:t>
      </w:r>
      <w:r w:rsidRPr="00490157">
        <w:rPr>
          <w:rStyle w:val="StyleUnderline"/>
          <w:highlight w:val="cyan"/>
        </w:rPr>
        <w:t xml:space="preserve">at what point does the </w:t>
      </w:r>
      <w:r w:rsidRPr="00490157">
        <w:rPr>
          <w:rStyle w:val="Emphasis"/>
          <w:highlight w:val="cyan"/>
        </w:rPr>
        <w:t>other</w:t>
      </w:r>
      <w:r w:rsidRPr="00490157">
        <w:rPr>
          <w:rStyle w:val="StyleUnderline"/>
          <w:highlight w:val="cyan"/>
        </w:rPr>
        <w:t xml:space="preserve"> step into the picture?</w:t>
      </w:r>
    </w:p>
    <w:p w14:paraId="543B743A" w14:textId="77777777" w:rsidR="00E32951" w:rsidRPr="00557133" w:rsidRDefault="00E32951" w:rsidP="00E32951">
      <w:pPr>
        <w:rPr>
          <w:sz w:val="14"/>
        </w:rPr>
      </w:pPr>
      <w:r w:rsidRPr="00557133">
        <w:rPr>
          <w:sz w:val="14"/>
        </w:rPr>
        <w:t xml:space="preserve">The goal of this discussion is not to undermine the elements of empowerment that self-determination offers. As trans theorists like Stanley (2014) have described, gender self-determination is a matter of liberation in the face of brutality and trauma. Instead, </w:t>
      </w:r>
      <w:r w:rsidRPr="00490157">
        <w:rPr>
          <w:rStyle w:val="StyleUnderline"/>
          <w:highlight w:val="cyan"/>
        </w:rPr>
        <w:t>this</w:t>
      </w:r>
      <w:r w:rsidRPr="00557133">
        <w:rPr>
          <w:sz w:val="14"/>
        </w:rPr>
        <w:t xml:space="preserve"> article </w:t>
      </w:r>
      <w:r w:rsidRPr="00490157">
        <w:rPr>
          <w:rStyle w:val="StyleUnderline"/>
          <w:highlight w:val="cyan"/>
        </w:rPr>
        <w:t>contextualizes</w:t>
      </w:r>
      <w:r w:rsidRPr="00557133">
        <w:rPr>
          <w:sz w:val="14"/>
        </w:rPr>
        <w:t xml:space="preserve"> one set of trans self-identification practices in their sociopolitical context in order to highlight </w:t>
      </w:r>
      <w:r w:rsidRPr="00557133">
        <w:rPr>
          <w:rStyle w:val="StyleUnderline"/>
        </w:rPr>
        <w:t xml:space="preserve">the </w:t>
      </w:r>
      <w:r w:rsidRPr="00490157">
        <w:rPr>
          <w:rStyle w:val="Emphasis"/>
          <w:highlight w:val="cyan"/>
        </w:rPr>
        <w:t>erasure</w:t>
      </w:r>
      <w:r w:rsidRPr="00490157">
        <w:rPr>
          <w:rStyle w:val="StyleUnderline"/>
          <w:highlight w:val="cyan"/>
        </w:rPr>
        <w:t xml:space="preserve"> of power dynamics within</w:t>
      </w:r>
      <w:r w:rsidRPr="00557133">
        <w:rPr>
          <w:rStyle w:val="StyleUnderline"/>
        </w:rPr>
        <w:t xml:space="preserve"> different segments of </w:t>
      </w:r>
      <w:r w:rsidRPr="00490157">
        <w:rPr>
          <w:rStyle w:val="StyleUnderline"/>
          <w:highlight w:val="cyan"/>
        </w:rPr>
        <w:t>the trans population</w:t>
      </w:r>
      <w:r w:rsidRPr="00557133">
        <w:rPr>
          <w:sz w:val="14"/>
        </w:rPr>
        <w:t xml:space="preserve">. </w:t>
      </w:r>
      <w:r w:rsidRPr="00557133">
        <w:rPr>
          <w:rStyle w:val="StyleUnderline"/>
        </w:rPr>
        <w:t xml:space="preserve">The </w:t>
      </w:r>
      <w:r w:rsidRPr="00490157">
        <w:rPr>
          <w:rStyle w:val="StyleUnderline"/>
          <w:highlight w:val="cyan"/>
        </w:rPr>
        <w:t>deployment of gender self-determination as</w:t>
      </w:r>
      <w:r w:rsidRPr="00557133">
        <w:rPr>
          <w:rStyle w:val="StyleUnderline"/>
        </w:rPr>
        <w:t xml:space="preserve"> a </w:t>
      </w:r>
      <w:r w:rsidRPr="00490157">
        <w:rPr>
          <w:rStyle w:val="StyleUnderline"/>
          <w:highlight w:val="cyan"/>
        </w:rPr>
        <w:t xml:space="preserve">radical transformative politics carries </w:t>
      </w:r>
      <w:r w:rsidRPr="00490157">
        <w:rPr>
          <w:rStyle w:val="Emphasis"/>
          <w:highlight w:val="cyan"/>
        </w:rPr>
        <w:t>ideological baggage</w:t>
      </w:r>
      <w:r w:rsidRPr="00490157">
        <w:rPr>
          <w:rStyle w:val="StyleUnderline"/>
          <w:highlight w:val="cyan"/>
        </w:rPr>
        <w:t xml:space="preserve"> that</w:t>
      </w:r>
      <w:r w:rsidRPr="00557133">
        <w:rPr>
          <w:sz w:val="14"/>
        </w:rPr>
        <w:t xml:space="preserve"> must be acknowledged: an exclusive focus on the freedom to self-identify </w:t>
      </w:r>
      <w:r w:rsidRPr="00490157">
        <w:rPr>
          <w:rStyle w:val="Emphasis"/>
          <w:highlight w:val="cyan"/>
        </w:rPr>
        <w:t>masks</w:t>
      </w:r>
      <w:r w:rsidRPr="00557133">
        <w:rPr>
          <w:rStyle w:val="StyleUnderline"/>
        </w:rPr>
        <w:t xml:space="preserve"> the way </w:t>
      </w:r>
      <w:r w:rsidRPr="00490157">
        <w:rPr>
          <w:rStyle w:val="StyleUnderline"/>
          <w:highlight w:val="cyan"/>
        </w:rPr>
        <w:t>power</w:t>
      </w:r>
      <w:r w:rsidRPr="00557133">
        <w:rPr>
          <w:rStyle w:val="StyleUnderline"/>
        </w:rPr>
        <w:t xml:space="preserve"> provides legitimation of </w:t>
      </w:r>
      <w:r w:rsidRPr="006C0893">
        <w:rPr>
          <w:rStyle w:val="Emphasis"/>
        </w:rPr>
        <w:t>some</w:t>
      </w:r>
      <w:r w:rsidRPr="00557133">
        <w:rPr>
          <w:rStyle w:val="StyleUnderline"/>
        </w:rPr>
        <w:t xml:space="preserve"> identifications while denying that legitimacy to </w:t>
      </w:r>
      <w:r w:rsidRPr="006C0893">
        <w:rPr>
          <w:rStyle w:val="Emphasis"/>
        </w:rPr>
        <w:t>others</w:t>
      </w:r>
      <w:r w:rsidRPr="00557133">
        <w:rPr>
          <w:sz w:val="14"/>
        </w:rPr>
        <w:t xml:space="preserve">. </w:t>
      </w:r>
      <w:r w:rsidRPr="00557133">
        <w:rPr>
          <w:rStyle w:val="StyleUnderline"/>
        </w:rPr>
        <w:t xml:space="preserve">Identity is a </w:t>
      </w:r>
      <w:r w:rsidRPr="006C0893">
        <w:rPr>
          <w:rStyle w:val="Emphasis"/>
        </w:rPr>
        <w:t>dialogic</w:t>
      </w:r>
      <w:r w:rsidRPr="00557133">
        <w:rPr>
          <w:rStyle w:val="StyleUnderline"/>
        </w:rPr>
        <w:t xml:space="preserve"> accomplishment</w:t>
      </w:r>
      <w:r w:rsidRPr="00557133">
        <w:rPr>
          <w:sz w:val="14"/>
        </w:rPr>
        <w:t xml:space="preserve">, </w:t>
      </w:r>
      <w:r w:rsidRPr="00557133">
        <w:rPr>
          <w:rStyle w:val="StyleUnderline"/>
        </w:rPr>
        <w:t xml:space="preserve">and </w:t>
      </w:r>
      <w:r w:rsidRPr="00490157">
        <w:rPr>
          <w:rStyle w:val="StyleUnderline"/>
          <w:highlight w:val="cyan"/>
        </w:rPr>
        <w:t xml:space="preserve">a politics of trans liberation that sees beyond neoliberal subjectivity requires </w:t>
      </w:r>
      <w:r w:rsidRPr="00490157">
        <w:rPr>
          <w:rStyle w:val="Emphasis"/>
          <w:sz w:val="30"/>
          <w:szCs w:val="30"/>
          <w:highlight w:val="cyan"/>
        </w:rPr>
        <w:t>more than trans monologues</w:t>
      </w:r>
      <w:r w:rsidRPr="00557133">
        <w:rPr>
          <w:rStyle w:val="StyleUnderline"/>
        </w:rPr>
        <w:t>.</w:t>
      </w:r>
      <w:r w:rsidRPr="00557133">
        <w:rPr>
          <w:sz w:val="14"/>
        </w:rPr>
        <w:t xml:space="preserve"> Despite its subversive potential, </w:t>
      </w:r>
      <w:r w:rsidRPr="00557133">
        <w:rPr>
          <w:rStyle w:val="StyleUnderline"/>
        </w:rPr>
        <w:t xml:space="preserve">self-identification runs the risk of promising access to a form of power that ultimately proves </w:t>
      </w:r>
      <w:r w:rsidRPr="006C0893">
        <w:rPr>
          <w:rStyle w:val="Emphasis"/>
        </w:rPr>
        <w:t>out of reach</w:t>
      </w:r>
      <w:r w:rsidRPr="00557133">
        <w:rPr>
          <w:sz w:val="14"/>
        </w:rPr>
        <w:t xml:space="preserve">. But it would be a mistake to conclude that the power derived from self-identification is entirely illusory; after all, trans activists have already effected a great deal of change in the language ordinarily used to refer to trans people, even if the acceptance of those changing norms is far from universal. </w:t>
      </w:r>
      <w:r w:rsidRPr="00557133">
        <w:rPr>
          <w:rStyle w:val="StyleUnderline"/>
        </w:rPr>
        <w:t xml:space="preserve">What may ultimately be </w:t>
      </w:r>
      <w:r w:rsidRPr="00490157">
        <w:rPr>
          <w:rStyle w:val="StyleUnderline"/>
          <w:highlight w:val="cyan"/>
        </w:rPr>
        <w:t>necessary</w:t>
      </w:r>
      <w:r w:rsidRPr="00557133">
        <w:rPr>
          <w:sz w:val="14"/>
        </w:rPr>
        <w:t xml:space="preserve"> to further that success, however, </w:t>
      </w:r>
      <w:r w:rsidRPr="00490157">
        <w:rPr>
          <w:rStyle w:val="StyleUnderline"/>
          <w:highlight w:val="cyan"/>
        </w:rPr>
        <w:t>is</w:t>
      </w:r>
      <w:r w:rsidRPr="00557133">
        <w:rPr>
          <w:rStyle w:val="StyleUnderline"/>
        </w:rPr>
        <w:t xml:space="preserve"> a </w:t>
      </w:r>
      <w:r w:rsidRPr="006C0893">
        <w:rPr>
          <w:rStyle w:val="Emphasis"/>
        </w:rPr>
        <w:t>more overt recognition</w:t>
      </w:r>
      <w:r w:rsidRPr="00557133">
        <w:rPr>
          <w:rStyle w:val="StyleUnderline"/>
        </w:rPr>
        <w:t xml:space="preserve"> of the </w:t>
      </w:r>
      <w:r w:rsidRPr="006C0893">
        <w:rPr>
          <w:rStyle w:val="Emphasis"/>
        </w:rPr>
        <w:t>dialogic</w:t>
      </w:r>
      <w:r w:rsidRPr="00557133">
        <w:rPr>
          <w:rStyle w:val="StyleUnderline"/>
        </w:rPr>
        <w:t xml:space="preserve"> aspects of gender identification</w:t>
      </w:r>
      <w:r w:rsidRPr="00557133">
        <w:rPr>
          <w:sz w:val="14"/>
        </w:rPr>
        <w:t xml:space="preserve">. Such </w:t>
      </w:r>
      <w:r w:rsidRPr="00557133">
        <w:rPr>
          <w:rStyle w:val="StyleUnderline"/>
        </w:rPr>
        <w:t>a model of trans identity</w:t>
      </w:r>
      <w:r w:rsidRPr="00557133">
        <w:rPr>
          <w:sz w:val="14"/>
        </w:rPr>
        <w:t xml:space="preserve">, </w:t>
      </w:r>
      <w:r w:rsidRPr="00557133">
        <w:rPr>
          <w:rStyle w:val="StyleUnderline"/>
        </w:rPr>
        <w:t xml:space="preserve">with </w:t>
      </w:r>
      <w:r w:rsidRPr="00490157">
        <w:rPr>
          <w:rStyle w:val="StyleUnderline"/>
          <w:highlight w:val="cyan"/>
        </w:rPr>
        <w:t xml:space="preserve">an </w:t>
      </w:r>
      <w:r w:rsidRPr="00490157">
        <w:rPr>
          <w:rStyle w:val="Emphasis"/>
          <w:sz w:val="30"/>
          <w:szCs w:val="30"/>
          <w:highlight w:val="cyan"/>
        </w:rPr>
        <w:t>explicit role for the interlocutor</w:t>
      </w:r>
      <w:r w:rsidRPr="00557133">
        <w:rPr>
          <w:sz w:val="14"/>
        </w:rPr>
        <w:t xml:space="preserve">, </w:t>
      </w:r>
      <w:r w:rsidRPr="00557133">
        <w:rPr>
          <w:rStyle w:val="StyleUnderline"/>
        </w:rPr>
        <w:t>would push forth</w:t>
      </w:r>
      <w:r w:rsidRPr="00557133">
        <w:rPr>
          <w:sz w:val="14"/>
        </w:rPr>
        <w:t xml:space="preserve"> an interpolative call of its own: </w:t>
      </w:r>
      <w:r w:rsidRPr="00557133">
        <w:rPr>
          <w:rStyle w:val="StyleUnderline"/>
        </w:rPr>
        <w:t xml:space="preserve">a call to consider the </w:t>
      </w:r>
      <w:r w:rsidRPr="006C0893">
        <w:rPr>
          <w:rStyle w:val="Emphasis"/>
        </w:rPr>
        <w:t>political implications</w:t>
      </w:r>
      <w:r w:rsidRPr="00557133">
        <w:rPr>
          <w:rStyle w:val="StyleUnderline"/>
        </w:rPr>
        <w:t xml:space="preserve"> of our language as we construct one another</w:t>
      </w:r>
      <w:r w:rsidRPr="00557133">
        <w:rPr>
          <w:sz w:val="14"/>
        </w:rPr>
        <w:t>.</w:t>
      </w:r>
    </w:p>
    <w:p w14:paraId="07E6C71D" w14:textId="77777777" w:rsidR="00E32951" w:rsidRDefault="00E32951" w:rsidP="00E32951"/>
    <w:p w14:paraId="2CD19F17" w14:textId="77777777" w:rsidR="00E32951" w:rsidRPr="00CE2C24" w:rsidRDefault="00E32951" w:rsidP="00E32951">
      <w:pPr>
        <w:pStyle w:val="Heading4"/>
      </w:pPr>
      <w:r>
        <w:t xml:space="preserve">The history of disability activism proves that utopian imaginaries of policy change </w:t>
      </w:r>
      <w:r>
        <w:rPr>
          <w:u w:val="single"/>
        </w:rPr>
        <w:t>empower</w:t>
      </w:r>
      <w:r>
        <w:t xml:space="preserve"> disabled people and </w:t>
      </w:r>
      <w:r>
        <w:rPr>
          <w:u w:val="single"/>
        </w:rPr>
        <w:t>undo</w:t>
      </w:r>
      <w:r>
        <w:t xml:space="preserve"> ableist power structures.</w:t>
      </w:r>
    </w:p>
    <w:p w14:paraId="00D10A1B" w14:textId="77777777" w:rsidR="00E32951" w:rsidRDefault="00E32951" w:rsidP="00E32951">
      <w:r w:rsidRPr="00EF6FA9">
        <w:rPr>
          <w:rStyle w:val="Style13ptBold"/>
        </w:rPr>
        <w:t>Vogler, 24</w:t>
      </w:r>
      <w:r>
        <w:t>—Centre for Open Learning, University of Edinburgh (Gisli, “Acting as if: the utopian political thought and actions of the US disability rights movement,” Contemporary Political Theory,  Volume 23, pages 589–608, (2024), dml)</w:t>
      </w:r>
    </w:p>
    <w:p w14:paraId="6E7D4BA1" w14:textId="77777777" w:rsidR="00E32951" w:rsidRPr="00CE2C24" w:rsidRDefault="00E32951" w:rsidP="00E32951">
      <w:pPr>
        <w:rPr>
          <w:sz w:val="14"/>
        </w:rPr>
      </w:pPr>
      <w:r w:rsidRPr="00CE2C24">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5B0D5D">
        <w:rPr>
          <w:rStyle w:val="StyleUnderline"/>
        </w:rPr>
        <w:t xml:space="preserve">funneling </w:t>
      </w:r>
      <w:r w:rsidRPr="00636519">
        <w:rPr>
          <w:rStyle w:val="Emphasis"/>
        </w:rPr>
        <w:t>federal</w:t>
      </w:r>
      <w:r w:rsidRPr="005B0D5D">
        <w:rPr>
          <w:rStyle w:val="StyleUnderline"/>
        </w:rPr>
        <w:t xml:space="preserve"> and </w:t>
      </w:r>
      <w:r w:rsidRPr="00636519">
        <w:rPr>
          <w:rStyle w:val="Emphasis"/>
        </w:rPr>
        <w:t>local funds</w:t>
      </w:r>
      <w:r w:rsidRPr="005B0D5D">
        <w:rPr>
          <w:rStyle w:val="StyleUnderline"/>
        </w:rPr>
        <w:t xml:space="preserve"> towards supporting disabled people and activism and in </w:t>
      </w:r>
      <w:r w:rsidRPr="000666DE">
        <w:rPr>
          <w:rStyle w:val="StyleUnderline"/>
          <w:highlight w:val="cyan"/>
        </w:rPr>
        <w:t xml:space="preserve">forming a </w:t>
      </w:r>
      <w:r w:rsidRPr="000666DE">
        <w:rPr>
          <w:rStyle w:val="Emphasis"/>
          <w:highlight w:val="cyan"/>
        </w:rPr>
        <w:t>normative vision</w:t>
      </w:r>
      <w:r w:rsidRPr="005B0D5D">
        <w:rPr>
          <w:rStyle w:val="StyleUnderline"/>
        </w:rPr>
        <w:t xml:space="preserve"> of a better society</w:t>
      </w:r>
      <w:r w:rsidRPr="00CE2C24">
        <w:rPr>
          <w:sz w:val="14"/>
        </w:rPr>
        <w:t xml:space="preserve"> (Charlton, 2000, p. 132). The center </w:t>
      </w:r>
      <w:r w:rsidRPr="000666DE">
        <w:rPr>
          <w:rStyle w:val="StyleUnderline"/>
          <w:highlight w:val="cyan"/>
        </w:rPr>
        <w:t>offered one</w:t>
      </w:r>
      <w:r w:rsidRPr="00CE2C24">
        <w:rPr>
          <w:sz w:val="14"/>
        </w:rPr>
        <w:t xml:space="preserve">, </w:t>
      </w:r>
      <w:r w:rsidRPr="005B0D5D">
        <w:rPr>
          <w:rStyle w:val="StyleUnderline"/>
        </w:rPr>
        <w:t>important</w:t>
      </w:r>
      <w:r w:rsidRPr="00CE2C24">
        <w:rPr>
          <w:sz w:val="14"/>
        </w:rPr>
        <w:t xml:space="preserve">, </w:t>
      </w:r>
      <w:r w:rsidRPr="000666DE">
        <w:rPr>
          <w:rStyle w:val="Emphasis"/>
          <w:highlight w:val="cyan"/>
        </w:rPr>
        <w:t>launchpad</w:t>
      </w:r>
      <w:r w:rsidRPr="00CE2C24">
        <w:rPr>
          <w:sz w:val="14"/>
        </w:rPr>
        <w:t xml:space="preserve"> for the leadership of the disability rights movement </w:t>
      </w:r>
      <w:r w:rsidRPr="000666DE">
        <w:rPr>
          <w:rStyle w:val="StyleUnderline"/>
          <w:highlight w:val="cyan"/>
        </w:rPr>
        <w:t xml:space="preserve">to launch </w:t>
      </w:r>
      <w:r w:rsidRPr="000666DE">
        <w:rPr>
          <w:rStyle w:val="Emphasis"/>
          <w:highlight w:val="cyan"/>
        </w:rPr>
        <w:t>protests</w:t>
      </w:r>
      <w:r w:rsidRPr="000666DE">
        <w:rPr>
          <w:sz w:val="14"/>
          <w:highlight w:val="cyan"/>
        </w:rPr>
        <w:t xml:space="preserve">, </w:t>
      </w:r>
      <w:r w:rsidRPr="000666DE">
        <w:rPr>
          <w:rStyle w:val="Emphasis"/>
          <w:highlight w:val="cyan"/>
        </w:rPr>
        <w:t>inform</w:t>
      </w:r>
      <w:r w:rsidRPr="005B0D5D">
        <w:rPr>
          <w:rStyle w:val="StyleUnderline"/>
        </w:rPr>
        <w:t xml:space="preserve"> wider society about</w:t>
      </w:r>
      <w:r w:rsidRPr="00CE2C24">
        <w:rPr>
          <w:sz w:val="14"/>
        </w:rPr>
        <w:t xml:space="preserve"> the efforts of </w:t>
      </w:r>
      <w:r w:rsidRPr="005B0D5D">
        <w:rPr>
          <w:rStyle w:val="StyleUnderline"/>
        </w:rPr>
        <w:t xml:space="preserve">the movement and changes to </w:t>
      </w:r>
      <w:r w:rsidRPr="00636519">
        <w:rPr>
          <w:rStyle w:val="Emphasis"/>
        </w:rPr>
        <w:t>legal provisions</w:t>
      </w:r>
      <w:r w:rsidRPr="005B0D5D">
        <w:rPr>
          <w:rStyle w:val="StyleUnderline"/>
        </w:rPr>
        <w:t xml:space="preserve"> for disabled people</w:t>
      </w:r>
      <w:r w:rsidRPr="00CE2C24">
        <w:rPr>
          <w:sz w:val="14"/>
        </w:rPr>
        <w:t xml:space="preserve">, </w:t>
      </w:r>
      <w:r w:rsidRPr="000666DE">
        <w:rPr>
          <w:rStyle w:val="StyleUnderline"/>
          <w:highlight w:val="cyan"/>
        </w:rPr>
        <w:t>and coordinate</w:t>
      </w:r>
      <w:r w:rsidRPr="005B0D5D">
        <w:rPr>
          <w:rStyle w:val="StyleUnderline"/>
        </w:rPr>
        <w:t xml:space="preserve"> with other groups to </w:t>
      </w:r>
      <w:r w:rsidRPr="00636519">
        <w:rPr>
          <w:rStyle w:val="Emphasis"/>
        </w:rPr>
        <w:t>develop</w:t>
      </w:r>
      <w:r w:rsidRPr="005B0D5D">
        <w:rPr>
          <w:rStyle w:val="StyleUnderline"/>
        </w:rPr>
        <w:t xml:space="preserve"> and </w:t>
      </w:r>
      <w:r w:rsidRPr="00636519">
        <w:rPr>
          <w:rStyle w:val="Emphasis"/>
        </w:rPr>
        <w:t>lobby</w:t>
      </w:r>
      <w:r w:rsidRPr="005B0D5D">
        <w:rPr>
          <w:rStyle w:val="StyleUnderline"/>
        </w:rPr>
        <w:t xml:space="preserve"> for new legislative initiatives</w:t>
      </w:r>
      <w:r w:rsidRPr="00CE2C24">
        <w:rPr>
          <w:sz w:val="14"/>
        </w:rPr>
        <w:t xml:space="preserve">. The independent living centers are thus </w:t>
      </w:r>
      <w:r w:rsidRPr="00636519">
        <w:rPr>
          <w:sz w:val="14"/>
        </w:rPr>
        <w:t xml:space="preserve">practical criptopias that used the material and ideational structures of their time (such as federal and </w:t>
      </w:r>
      <w:r w:rsidRPr="00CE2C24">
        <w:rPr>
          <w:sz w:val="14"/>
        </w:rPr>
        <w:t>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57CB4491" w14:textId="77777777" w:rsidR="00E32951" w:rsidRPr="00CE2C24" w:rsidRDefault="00E32951" w:rsidP="00E32951">
      <w:pPr>
        <w:rPr>
          <w:sz w:val="14"/>
        </w:rPr>
      </w:pPr>
      <w:r w:rsidRPr="00CE2C24">
        <w:rPr>
          <w:sz w:val="14"/>
        </w:rPr>
        <w:t xml:space="preserve">Secondly, the movement </w:t>
      </w:r>
      <w:r w:rsidRPr="00636519">
        <w:rPr>
          <w:sz w:val="14"/>
        </w:rPr>
        <w:t xml:space="preserve">pursued a grounded utopia by lobbying for the passing of legislation </w:t>
      </w:r>
      <w:r w:rsidRPr="00CE2C24">
        <w:rPr>
          <w:sz w:val="14"/>
        </w:rPr>
        <w:t xml:space="preserve">to enforce equal status as citizens and contributors to the economy. </w:t>
      </w:r>
      <w:r w:rsidRPr="005B0D5D">
        <w:rPr>
          <w:rStyle w:val="StyleUnderline"/>
        </w:rPr>
        <w:t xml:space="preserve">The focus on law may seem </w:t>
      </w:r>
      <w:r w:rsidRPr="00636519">
        <w:rPr>
          <w:rStyle w:val="Emphasis"/>
        </w:rPr>
        <w:t>antithetical</w:t>
      </w:r>
      <w:r w:rsidRPr="005B0D5D">
        <w:rPr>
          <w:rStyle w:val="StyleUnderline"/>
        </w:rPr>
        <w:t xml:space="preserve"> to the utopian project</w:t>
      </w:r>
      <w:r w:rsidRPr="00CE2C24">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0666DE">
        <w:rPr>
          <w:rStyle w:val="StyleUnderline"/>
          <w:highlight w:val="cyan"/>
        </w:rPr>
        <w:t>utopianism</w:t>
      </w:r>
      <w:r w:rsidRPr="005B0D5D">
        <w:rPr>
          <w:rStyle w:val="StyleUnderline"/>
        </w:rPr>
        <w:t xml:space="preserve"> has since </w:t>
      </w:r>
      <w:r w:rsidRPr="00636519">
        <w:rPr>
          <w:rStyle w:val="StyleUnderline"/>
        </w:rPr>
        <w:t>broadened</w:t>
      </w:r>
      <w:r w:rsidRPr="005B0D5D">
        <w:rPr>
          <w:rStyle w:val="StyleUnderline"/>
        </w:rPr>
        <w:t xml:space="preserve"> </w:t>
      </w:r>
      <w:r w:rsidRPr="00636519">
        <w:rPr>
          <w:rStyle w:val="Emphasis"/>
        </w:rPr>
        <w:t>beyond</w:t>
      </w:r>
      <w:r w:rsidRPr="005B0D5D">
        <w:rPr>
          <w:rStyle w:val="StyleUnderline"/>
        </w:rPr>
        <w:t xml:space="preserve"> the articulation of </w:t>
      </w:r>
      <w:r w:rsidRPr="00636519">
        <w:rPr>
          <w:rStyle w:val="Emphasis"/>
        </w:rPr>
        <w:t>universal blueprints</w:t>
      </w:r>
      <w:r w:rsidRPr="005B0D5D">
        <w:rPr>
          <w:rStyle w:val="StyleUnderline"/>
        </w:rPr>
        <w:t xml:space="preserve"> of the perfect society and</w:t>
      </w:r>
      <w:r w:rsidRPr="00CE2C24">
        <w:rPr>
          <w:sz w:val="14"/>
        </w:rPr>
        <w:t xml:space="preserve"> this move </w:t>
      </w:r>
      <w:r w:rsidRPr="00636519">
        <w:rPr>
          <w:rStyle w:val="Emphasis"/>
        </w:rPr>
        <w:t>necessitates</w:t>
      </w:r>
      <w:r w:rsidRPr="00EA49F3">
        <w:rPr>
          <w:rStyle w:val="StyleUnderline"/>
        </w:rPr>
        <w:t xml:space="preserve"> a </w:t>
      </w:r>
      <w:r w:rsidRPr="00636519">
        <w:rPr>
          <w:rStyle w:val="Emphasis"/>
        </w:rPr>
        <w:t>greater concern</w:t>
      </w:r>
      <w:r w:rsidRPr="005B0D5D">
        <w:rPr>
          <w:rStyle w:val="StyleUnderline"/>
        </w:rPr>
        <w:t xml:space="preserve"> with how to </w:t>
      </w:r>
      <w:r w:rsidRPr="00636519">
        <w:rPr>
          <w:rStyle w:val="Emphasis"/>
        </w:rPr>
        <w:t>transform an unjust legal system</w:t>
      </w:r>
      <w:r w:rsidRPr="00CE2C24">
        <w:rPr>
          <w:sz w:val="14"/>
        </w:rPr>
        <w:t xml:space="preserve">. </w:t>
      </w:r>
      <w:r w:rsidRPr="005B0D5D">
        <w:rPr>
          <w:rStyle w:val="StyleUnderline"/>
        </w:rPr>
        <w:t xml:space="preserve">A broader conception of utopia also </w:t>
      </w:r>
      <w:r w:rsidRPr="000666DE">
        <w:rPr>
          <w:rStyle w:val="StyleUnderline"/>
          <w:highlight w:val="cyan"/>
        </w:rPr>
        <w:t>reveals</w:t>
      </w:r>
      <w:r w:rsidRPr="005B0D5D">
        <w:rPr>
          <w:rStyle w:val="StyleUnderline"/>
        </w:rPr>
        <w:t xml:space="preserve"> the </w:t>
      </w:r>
      <w:r w:rsidRPr="000666DE">
        <w:rPr>
          <w:rStyle w:val="Emphasis"/>
          <w:highlight w:val="cyan"/>
        </w:rPr>
        <w:t>social dreaming</w:t>
      </w:r>
      <w:r w:rsidRPr="000666DE">
        <w:rPr>
          <w:rStyle w:val="StyleUnderline"/>
          <w:highlight w:val="cyan"/>
        </w:rPr>
        <w:t xml:space="preserve"> that motivates legislation</w:t>
      </w:r>
      <w:r w:rsidRPr="00CE2C24">
        <w:rPr>
          <w:sz w:val="14"/>
        </w:rPr>
        <w:t xml:space="preserve">, </w:t>
      </w:r>
      <w:r w:rsidRPr="005B0D5D">
        <w:rPr>
          <w:rStyle w:val="StyleUnderline"/>
        </w:rPr>
        <w:t xml:space="preserve">most obviously in the </w:t>
      </w:r>
      <w:r w:rsidRPr="00636519">
        <w:rPr>
          <w:rStyle w:val="Emphasis"/>
        </w:rPr>
        <w:t>articulation</w:t>
      </w:r>
      <w:r w:rsidRPr="005B0D5D">
        <w:rPr>
          <w:rStyle w:val="StyleUnderline"/>
        </w:rPr>
        <w:t xml:space="preserve"> of</w:t>
      </w:r>
      <w:r w:rsidRPr="00CE2C24">
        <w:rPr>
          <w:sz w:val="14"/>
        </w:rPr>
        <w:t xml:space="preserve">, </w:t>
      </w:r>
      <w:r w:rsidRPr="005B0D5D">
        <w:rPr>
          <w:rStyle w:val="StyleUnderline"/>
        </w:rPr>
        <w:t xml:space="preserve">and struggle for the </w:t>
      </w:r>
      <w:r w:rsidRPr="00636519">
        <w:rPr>
          <w:rStyle w:val="Emphasis"/>
        </w:rPr>
        <w:t>protection</w:t>
      </w:r>
      <w:r w:rsidRPr="005B0D5D">
        <w:rPr>
          <w:rStyle w:val="StyleUnderline"/>
        </w:rPr>
        <w:t xml:space="preserve"> of</w:t>
      </w:r>
      <w:r w:rsidRPr="00CE2C24">
        <w:rPr>
          <w:sz w:val="14"/>
        </w:rPr>
        <w:t xml:space="preserve">, </w:t>
      </w:r>
      <w:r w:rsidRPr="005B0D5D">
        <w:rPr>
          <w:rStyle w:val="StyleUnderline"/>
        </w:rPr>
        <w:t xml:space="preserve">human and civil </w:t>
      </w:r>
      <w:r w:rsidRPr="00636519">
        <w:rPr>
          <w:rStyle w:val="Emphasis"/>
        </w:rPr>
        <w:t>rights</w:t>
      </w:r>
      <w:r w:rsidRPr="00CE2C24">
        <w:rPr>
          <w:sz w:val="14"/>
        </w:rPr>
        <w:t xml:space="preserve"> (cf. Moyn, 2012, p. 1).</w:t>
      </w:r>
    </w:p>
    <w:p w14:paraId="2C125567" w14:textId="77777777" w:rsidR="00E32951" w:rsidRPr="00CE2C24" w:rsidRDefault="00E32951" w:rsidP="00E32951">
      <w:pPr>
        <w:rPr>
          <w:sz w:val="14"/>
        </w:rPr>
      </w:pPr>
      <w:r w:rsidRPr="000666DE">
        <w:rPr>
          <w:rStyle w:val="StyleUnderline"/>
          <w:highlight w:val="cyan"/>
        </w:rPr>
        <w:t>Law’s</w:t>
      </w:r>
      <w:r w:rsidRPr="005B0D5D">
        <w:rPr>
          <w:rStyle w:val="StyleUnderline"/>
        </w:rPr>
        <w:t xml:space="preserve"> utopian dimension has </w:t>
      </w:r>
      <w:r w:rsidRPr="000666DE">
        <w:rPr>
          <w:rStyle w:val="Emphasis"/>
          <w:highlight w:val="cyan"/>
        </w:rPr>
        <w:t>historically</w:t>
      </w:r>
      <w:r w:rsidRPr="000666DE">
        <w:rPr>
          <w:rStyle w:val="StyleUnderline"/>
          <w:highlight w:val="cyan"/>
        </w:rPr>
        <w:t xml:space="preserve"> had a </w:t>
      </w:r>
      <w:r w:rsidRPr="000666DE">
        <w:rPr>
          <w:rStyle w:val="Emphasis"/>
          <w:highlight w:val="cyan"/>
        </w:rPr>
        <w:t>negative impact</w:t>
      </w:r>
      <w:r w:rsidRPr="005B0D5D">
        <w:rPr>
          <w:rStyle w:val="StyleUnderline"/>
        </w:rPr>
        <w:t xml:space="preserve"> on disabled people</w:t>
      </w:r>
      <w:r w:rsidRPr="00CE2C24">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5B0D5D">
        <w:rPr>
          <w:rStyle w:val="StyleUnderline"/>
        </w:rPr>
        <w:t xml:space="preserve">just as citizenship was defined by </w:t>
      </w:r>
      <w:r w:rsidRPr="00636519">
        <w:rPr>
          <w:rStyle w:val="Emphasis"/>
        </w:rPr>
        <w:t>excluding</w:t>
      </w:r>
      <w:r w:rsidRPr="005B0D5D">
        <w:rPr>
          <w:rStyle w:val="StyleUnderline"/>
        </w:rPr>
        <w:t xml:space="preserve"> and </w:t>
      </w:r>
      <w:r w:rsidRPr="00636519">
        <w:rPr>
          <w:rStyle w:val="Emphasis"/>
        </w:rPr>
        <w:t>controlling</w:t>
      </w:r>
      <w:r w:rsidRPr="005B0D5D">
        <w:rPr>
          <w:rStyle w:val="StyleUnderline"/>
        </w:rPr>
        <w:t xml:space="preserve"> those deemed different</w:t>
      </w:r>
      <w:r w:rsidRPr="00CE2C24">
        <w:rPr>
          <w:sz w:val="14"/>
        </w:rPr>
        <w:t xml:space="preserve">, </w:t>
      </w:r>
      <w:r w:rsidRPr="000666DE">
        <w:rPr>
          <w:rStyle w:val="StyleUnderline"/>
          <w:highlight w:val="cyan"/>
        </w:rPr>
        <w:t>the dominated found</w:t>
      </w:r>
      <w:r w:rsidRPr="005B0D5D">
        <w:rPr>
          <w:rStyle w:val="StyleUnderline"/>
        </w:rPr>
        <w:t xml:space="preserve"> in the language of </w:t>
      </w:r>
      <w:r w:rsidRPr="00636519">
        <w:rPr>
          <w:rStyle w:val="Emphasis"/>
        </w:rPr>
        <w:t>rights</w:t>
      </w:r>
      <w:r w:rsidRPr="005B0D5D">
        <w:rPr>
          <w:rStyle w:val="StyleUnderline"/>
        </w:rPr>
        <w:t xml:space="preserve"> and </w:t>
      </w:r>
      <w:r w:rsidRPr="00636519">
        <w:rPr>
          <w:rStyle w:val="Emphasis"/>
        </w:rPr>
        <w:t>citizenship</w:t>
      </w:r>
      <w:r w:rsidRPr="005B0D5D">
        <w:rPr>
          <w:rStyle w:val="StyleUnderline"/>
        </w:rPr>
        <w:t xml:space="preserve"> </w:t>
      </w:r>
      <w:r w:rsidRPr="000666DE">
        <w:rPr>
          <w:rStyle w:val="StyleUnderline"/>
          <w:highlight w:val="cyan"/>
        </w:rPr>
        <w:t xml:space="preserve">a framework to </w:t>
      </w:r>
      <w:r w:rsidRPr="000666DE">
        <w:rPr>
          <w:rStyle w:val="Emphasis"/>
          <w:highlight w:val="cyan"/>
        </w:rPr>
        <w:t>voice</w:t>
      </w:r>
      <w:r w:rsidRPr="000666DE">
        <w:rPr>
          <w:rStyle w:val="StyleUnderline"/>
          <w:highlight w:val="cyan"/>
        </w:rPr>
        <w:t xml:space="preserve"> their oppression and how to </w:t>
      </w:r>
      <w:r w:rsidRPr="000666DE">
        <w:rPr>
          <w:rStyle w:val="Emphasis"/>
          <w:highlight w:val="cyan"/>
        </w:rPr>
        <w:t>transcend</w:t>
      </w:r>
      <w:r w:rsidRPr="000666DE">
        <w:rPr>
          <w:rStyle w:val="StyleUnderline"/>
          <w:highlight w:val="cyan"/>
        </w:rPr>
        <w:t xml:space="preserve"> i</w:t>
      </w:r>
      <w:r w:rsidRPr="005B0D5D">
        <w:rPr>
          <w:rStyle w:val="StyleUnderline"/>
        </w:rPr>
        <w:t>t</w:t>
      </w:r>
      <w:r w:rsidRPr="00CE2C24">
        <w:rPr>
          <w:sz w:val="14"/>
        </w:rPr>
        <w:t xml:space="preserve"> (Nielsen, 2012, p. 133). </w:t>
      </w:r>
      <w:r w:rsidRPr="000666DE">
        <w:rPr>
          <w:rStyle w:val="StyleUnderline"/>
          <w:highlight w:val="cyan"/>
        </w:rPr>
        <w:t>The</w:t>
      </w:r>
      <w:r w:rsidRPr="00636519">
        <w:rPr>
          <w:sz w:val="14"/>
        </w:rPr>
        <w:t xml:space="preserve"> expanding welfare </w:t>
      </w:r>
      <w:r w:rsidRPr="000666DE">
        <w:rPr>
          <w:rStyle w:val="StyleUnderline"/>
          <w:highlight w:val="cyan"/>
        </w:rPr>
        <w:t xml:space="preserve">state </w:t>
      </w:r>
      <w:r w:rsidRPr="000666DE">
        <w:rPr>
          <w:rStyle w:val="Emphasis"/>
          <w:highlight w:val="cyan"/>
        </w:rPr>
        <w:t>both</w:t>
      </w:r>
      <w:r w:rsidRPr="000666DE">
        <w:rPr>
          <w:rStyle w:val="StyleUnderline"/>
          <w:highlight w:val="cyan"/>
        </w:rPr>
        <w:t xml:space="preserve"> provided</w:t>
      </w:r>
      <w:r w:rsidRPr="00CE2C24">
        <w:rPr>
          <w:sz w:val="14"/>
        </w:rPr>
        <w:t xml:space="preserve"> at times humiliating </w:t>
      </w:r>
      <w:r w:rsidRPr="000666DE">
        <w:rPr>
          <w:rStyle w:val="Emphasis"/>
          <w:highlight w:val="cyan"/>
        </w:rPr>
        <w:t>hurdles</w:t>
      </w:r>
      <w:r w:rsidRPr="00CE2C24">
        <w:rPr>
          <w:sz w:val="14"/>
        </w:rPr>
        <w:t xml:space="preserve"> to a life of dignity </w:t>
      </w:r>
      <w:r w:rsidRPr="000666DE">
        <w:rPr>
          <w:rStyle w:val="StyleUnderline"/>
          <w:highlight w:val="cyan"/>
        </w:rPr>
        <w:t>and</w:t>
      </w:r>
      <w:r w:rsidRPr="005B0D5D">
        <w:rPr>
          <w:rStyle w:val="StyleUnderline"/>
        </w:rPr>
        <w:t xml:space="preserve"> also </w:t>
      </w:r>
      <w:r w:rsidRPr="000666DE">
        <w:rPr>
          <w:rStyle w:val="StyleUnderline"/>
          <w:highlight w:val="cyan"/>
        </w:rPr>
        <w:t xml:space="preserve">a way to </w:t>
      </w:r>
      <w:r w:rsidRPr="000666DE">
        <w:rPr>
          <w:rStyle w:val="Emphasis"/>
          <w:highlight w:val="cyan"/>
        </w:rPr>
        <w:t>demand rights</w:t>
      </w:r>
      <w:r w:rsidRPr="000666DE">
        <w:rPr>
          <w:sz w:val="14"/>
          <w:highlight w:val="cyan"/>
        </w:rPr>
        <w:t xml:space="preserve">, </w:t>
      </w:r>
      <w:r w:rsidRPr="000666DE">
        <w:rPr>
          <w:rStyle w:val="Emphasis"/>
          <w:highlight w:val="cyan"/>
        </w:rPr>
        <w:t>services</w:t>
      </w:r>
      <w:r w:rsidRPr="000666DE">
        <w:rPr>
          <w:sz w:val="14"/>
          <w:highlight w:val="cyan"/>
        </w:rPr>
        <w:t xml:space="preserve">, </w:t>
      </w:r>
      <w:r w:rsidRPr="000666DE">
        <w:rPr>
          <w:rStyle w:val="StyleUnderline"/>
          <w:highlight w:val="cyan"/>
        </w:rPr>
        <w:t xml:space="preserve">and </w:t>
      </w:r>
      <w:r w:rsidRPr="000666DE">
        <w:rPr>
          <w:rStyle w:val="Emphasis"/>
          <w:highlight w:val="cyan"/>
        </w:rPr>
        <w:t>fund activism</w:t>
      </w:r>
      <w:r w:rsidRPr="00CE2C24">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0666DE">
        <w:rPr>
          <w:rStyle w:val="StyleUnderline"/>
          <w:highlight w:val="cyan"/>
        </w:rPr>
        <w:t>Disabled people</w:t>
      </w:r>
      <w:r w:rsidRPr="00CE2C24">
        <w:rPr>
          <w:sz w:val="14"/>
        </w:rPr>
        <w:t xml:space="preserve"> (especially those otherwise privileged) </w:t>
      </w:r>
      <w:r w:rsidRPr="005B0D5D">
        <w:rPr>
          <w:rStyle w:val="StyleUnderline"/>
        </w:rPr>
        <w:t xml:space="preserve">often </w:t>
      </w:r>
      <w:r w:rsidRPr="000666DE">
        <w:rPr>
          <w:rStyle w:val="StyleUnderline"/>
          <w:highlight w:val="cyan"/>
        </w:rPr>
        <w:t>experience</w:t>
      </w:r>
      <w:r w:rsidRPr="005B0D5D">
        <w:rPr>
          <w:rStyle w:val="StyleUnderline"/>
        </w:rPr>
        <w:t xml:space="preserve"> this </w:t>
      </w:r>
      <w:r w:rsidRPr="00636519">
        <w:rPr>
          <w:rStyle w:val="Emphasis"/>
        </w:rPr>
        <w:t>sleight of hand</w:t>
      </w:r>
      <w:r w:rsidRPr="005B0D5D">
        <w:rPr>
          <w:rStyle w:val="StyleUnderline"/>
        </w:rPr>
        <w:t xml:space="preserve"> as they become subject to </w:t>
      </w:r>
      <w:r w:rsidRPr="00636519">
        <w:rPr>
          <w:rStyle w:val="Emphasis"/>
        </w:rPr>
        <w:t xml:space="preserve">seemingly </w:t>
      </w:r>
      <w:r w:rsidRPr="000666DE">
        <w:rPr>
          <w:rStyle w:val="Emphasis"/>
          <w:highlight w:val="cyan"/>
        </w:rPr>
        <w:t>arbitrary decision-making</w:t>
      </w:r>
      <w:r w:rsidRPr="005B0D5D">
        <w:rPr>
          <w:rStyle w:val="StyleUnderline"/>
        </w:rPr>
        <w:t xml:space="preserve"> </w:t>
      </w:r>
      <w:r w:rsidRPr="00CE2C24">
        <w:rPr>
          <w:sz w:val="14"/>
        </w:rPr>
        <w:t xml:space="preserve">on their ability to work or receive federal benefits (Longmore &amp; Goldberger, 2000). </w:t>
      </w:r>
      <w:r w:rsidRPr="005B0D5D">
        <w:rPr>
          <w:rStyle w:val="StyleUnderline"/>
        </w:rPr>
        <w:t xml:space="preserve">Disability </w:t>
      </w:r>
      <w:r w:rsidRPr="000666DE">
        <w:rPr>
          <w:rStyle w:val="StyleUnderline"/>
          <w:highlight w:val="cyan"/>
        </w:rPr>
        <w:t xml:space="preserve">activists </w:t>
      </w:r>
      <w:r w:rsidRPr="000666DE">
        <w:rPr>
          <w:rStyle w:val="Emphasis"/>
          <w:highlight w:val="cyan"/>
        </w:rPr>
        <w:t>reverted</w:t>
      </w:r>
      <w:r w:rsidRPr="005B0D5D">
        <w:rPr>
          <w:rStyle w:val="StyleUnderline"/>
        </w:rPr>
        <w:t xml:space="preserve"> the sleight of hand </w:t>
      </w:r>
      <w:r w:rsidRPr="000666DE">
        <w:rPr>
          <w:rStyle w:val="StyleUnderline"/>
          <w:highlight w:val="cyan"/>
        </w:rPr>
        <w:t>by focusing on</w:t>
      </w:r>
      <w:r w:rsidRPr="00CE2C24">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56632B61" w14:textId="77777777" w:rsidR="00E32951" w:rsidRPr="00CE2C24" w:rsidRDefault="00E32951" w:rsidP="00E32951">
      <w:pPr>
        <w:rPr>
          <w:sz w:val="14"/>
        </w:rPr>
      </w:pPr>
      <w:r w:rsidRPr="00CE2C24">
        <w:rPr>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5B0D5D">
        <w:rPr>
          <w:rStyle w:val="StyleUnderline"/>
        </w:rPr>
        <w:t xml:space="preserve">the importance of </w:t>
      </w:r>
      <w:r w:rsidRPr="000666DE">
        <w:rPr>
          <w:rStyle w:val="Emphasis"/>
          <w:highlight w:val="cyan"/>
        </w:rPr>
        <w:t>litigation</w:t>
      </w:r>
      <w:r w:rsidRPr="000666DE">
        <w:rPr>
          <w:sz w:val="14"/>
          <w:highlight w:val="cyan"/>
        </w:rPr>
        <w:t xml:space="preserve">, </w:t>
      </w:r>
      <w:r w:rsidRPr="000666DE">
        <w:rPr>
          <w:rStyle w:val="Emphasis"/>
          <w:highlight w:val="cyan"/>
        </w:rPr>
        <w:t>legislation</w:t>
      </w:r>
      <w:r w:rsidRPr="000666DE">
        <w:rPr>
          <w:sz w:val="14"/>
          <w:highlight w:val="cyan"/>
        </w:rPr>
        <w:t xml:space="preserve">, </w:t>
      </w:r>
      <w:r w:rsidRPr="000666DE">
        <w:rPr>
          <w:rStyle w:val="StyleUnderline"/>
          <w:highlight w:val="cyan"/>
        </w:rPr>
        <w:t xml:space="preserve">and </w:t>
      </w:r>
      <w:r w:rsidRPr="000666DE">
        <w:rPr>
          <w:rStyle w:val="Emphasis"/>
          <w:highlight w:val="cyan"/>
        </w:rPr>
        <w:t>demonstrations</w:t>
      </w:r>
      <w:r w:rsidRPr="005B0D5D">
        <w:rPr>
          <w:rStyle w:val="StyleUnderline"/>
        </w:rPr>
        <w:t xml:space="preserve"> and treating disability in terms of a </w:t>
      </w:r>
      <w:r w:rsidRPr="00EF6FA9">
        <w:rPr>
          <w:rStyle w:val="Emphasis"/>
        </w:rPr>
        <w:t>rights</w:t>
      </w:r>
      <w:r w:rsidRPr="005B0D5D">
        <w:rPr>
          <w:rStyle w:val="StyleUnderline"/>
        </w:rPr>
        <w:t xml:space="preserve"> issue</w:t>
      </w:r>
      <w:r w:rsidRPr="00CE2C24">
        <w:rPr>
          <w:sz w:val="14"/>
        </w:rPr>
        <w:t xml:space="preserve"> (Winter, 2003).</w:t>
      </w:r>
    </w:p>
    <w:p w14:paraId="358415B6" w14:textId="77777777" w:rsidR="00E32951" w:rsidRPr="00CE2C24" w:rsidRDefault="00E32951" w:rsidP="00E32951">
      <w:pPr>
        <w:rPr>
          <w:sz w:val="14"/>
        </w:rPr>
      </w:pPr>
      <w:r w:rsidRPr="005B0D5D">
        <w:rPr>
          <w:rStyle w:val="StyleUnderline"/>
        </w:rPr>
        <w:t xml:space="preserve">The </w:t>
      </w:r>
      <w:r w:rsidRPr="00B5785F">
        <w:rPr>
          <w:rStyle w:val="StyleUnderline"/>
          <w:highlight w:val="cyan"/>
        </w:rPr>
        <w:t>struggle</w:t>
      </w:r>
      <w:r w:rsidRPr="005B0D5D">
        <w:rPr>
          <w:rStyle w:val="StyleUnderline"/>
        </w:rPr>
        <w:t xml:space="preserve"> for equal rights before the law </w:t>
      </w:r>
      <w:r w:rsidRPr="00B5785F">
        <w:rPr>
          <w:rStyle w:val="StyleUnderline"/>
          <w:highlight w:val="cyan"/>
        </w:rPr>
        <w:t>often involved</w:t>
      </w:r>
      <w:r w:rsidRPr="005B0D5D">
        <w:rPr>
          <w:rStyle w:val="StyleUnderline"/>
        </w:rPr>
        <w:t xml:space="preserve"> a focus on </w:t>
      </w:r>
      <w:r w:rsidRPr="00B5785F">
        <w:rPr>
          <w:rStyle w:val="Emphasis"/>
          <w:highlight w:val="cyan"/>
        </w:rPr>
        <w:t>concrete</w:t>
      </w:r>
      <w:r w:rsidRPr="00B5785F">
        <w:rPr>
          <w:sz w:val="14"/>
          <w:highlight w:val="cyan"/>
        </w:rPr>
        <w:t xml:space="preserve">, </w:t>
      </w:r>
      <w:r w:rsidRPr="00B5785F">
        <w:rPr>
          <w:rStyle w:val="Emphasis"/>
          <w:highlight w:val="cyan"/>
        </w:rPr>
        <w:t>immediate issues</w:t>
      </w:r>
      <w:r w:rsidRPr="00CE2C24">
        <w:rPr>
          <w:sz w:val="14"/>
        </w:rPr>
        <w:t xml:space="preserve">. </w:t>
      </w:r>
      <w:r w:rsidRPr="00B5785F">
        <w:rPr>
          <w:rStyle w:val="StyleUnderline"/>
          <w:highlight w:val="cyan"/>
        </w:rPr>
        <w:t>The</w:t>
      </w:r>
      <w:r w:rsidRPr="00CE2C24">
        <w:rPr>
          <w:sz w:val="14"/>
        </w:rPr>
        <w:t xml:space="preserve"> Architectural Barriers Act (</w:t>
      </w:r>
      <w:r w:rsidRPr="00B5785F">
        <w:rPr>
          <w:rStyle w:val="Emphasis"/>
          <w:highlight w:val="cyan"/>
        </w:rPr>
        <w:t>ABA</w:t>
      </w:r>
      <w:r w:rsidRPr="00CE2C24">
        <w:rPr>
          <w:sz w:val="14"/>
        </w:rPr>
        <w:t xml:space="preserve">) in 1968, for instance, </w:t>
      </w:r>
      <w:r w:rsidRPr="005B0D5D">
        <w:rPr>
          <w:rStyle w:val="StyleUnderline"/>
        </w:rPr>
        <w:t>offered the important requirement that buildings</w:t>
      </w:r>
      <w:r w:rsidRPr="00CE2C24">
        <w:rPr>
          <w:sz w:val="14"/>
        </w:rPr>
        <w:t xml:space="preserve"> leased or built and altered </w:t>
      </w:r>
      <w:r w:rsidRPr="005B0D5D">
        <w:rPr>
          <w:rStyle w:val="StyleUnderline"/>
        </w:rPr>
        <w:t>using federal funds be accessible</w:t>
      </w:r>
      <w:r w:rsidRPr="00CE2C24">
        <w:rPr>
          <w:sz w:val="14"/>
        </w:rPr>
        <w:t xml:space="preserve">. </w:t>
      </w:r>
      <w:r w:rsidRPr="005B0D5D">
        <w:rPr>
          <w:rStyle w:val="StyleUnderline"/>
        </w:rPr>
        <w:t xml:space="preserve">The </w:t>
      </w:r>
      <w:r w:rsidRPr="00B5785F">
        <w:rPr>
          <w:rStyle w:val="Emphasis"/>
          <w:highlight w:val="cyan"/>
        </w:rPr>
        <w:t>Civil Rights Act</w:t>
      </w:r>
      <w:r w:rsidRPr="00CE2C24">
        <w:rPr>
          <w:sz w:val="14"/>
        </w:rPr>
        <w:t xml:space="preserve"> of 1964, which prohibited the discrimination on the basis of race, religion, sex, and country of origin but did not mention disability, </w:t>
      </w:r>
      <w:r w:rsidRPr="005B0D5D">
        <w:rPr>
          <w:rStyle w:val="StyleUnderline"/>
        </w:rPr>
        <w:t xml:space="preserve">sparked a </w:t>
      </w:r>
      <w:r w:rsidRPr="005B0D5D">
        <w:rPr>
          <w:rStyle w:val="Emphasis"/>
        </w:rPr>
        <w:t>decade</w:t>
      </w:r>
      <w:r w:rsidRPr="00EF6FA9">
        <w:rPr>
          <w:rStyle w:val="StyleUnderline"/>
        </w:rPr>
        <w:t xml:space="preserve"> of struggles</w:t>
      </w:r>
      <w:r w:rsidRPr="00EF6FA9">
        <w:t xml:space="preserve"> </w:t>
      </w:r>
      <w:r w:rsidRPr="00CE2C24">
        <w:rPr>
          <w:sz w:val="14"/>
        </w:rPr>
        <w:t xml:space="preserve">across US states </w:t>
      </w:r>
      <w:r w:rsidRPr="005B0D5D">
        <w:rPr>
          <w:rStyle w:val="StyleUnderline"/>
        </w:rPr>
        <w:t xml:space="preserve">centered on </w:t>
      </w:r>
      <w:r w:rsidRPr="00EF6FA9">
        <w:rPr>
          <w:rStyle w:val="Emphasis"/>
        </w:rPr>
        <w:t>extending</w:t>
      </w:r>
      <w:r w:rsidRPr="005B0D5D">
        <w:rPr>
          <w:rStyle w:val="StyleUnderline"/>
        </w:rPr>
        <w:t xml:space="preserve"> the protections to disabled people</w:t>
      </w:r>
      <w:r w:rsidRPr="00CE2C24">
        <w:rPr>
          <w:sz w:val="14"/>
        </w:rPr>
        <w:t xml:space="preserve"> (Patterson, 2018, p. 418). </w:t>
      </w:r>
      <w:r w:rsidRPr="00CE2C24">
        <w:rPr>
          <w:rStyle w:val="StyleUnderline"/>
        </w:rPr>
        <w:t>Activists used</w:t>
      </w:r>
      <w:r w:rsidRPr="00CE2C24">
        <w:rPr>
          <w:sz w:val="14"/>
        </w:rPr>
        <w:t xml:space="preserve"> a 1972 reauthorization of </w:t>
      </w:r>
      <w:r w:rsidRPr="00CE2C24">
        <w:rPr>
          <w:rStyle w:val="StyleUnderline"/>
        </w:rPr>
        <w:t>the</w:t>
      </w:r>
      <w:r w:rsidRPr="00CE2C24">
        <w:rPr>
          <w:sz w:val="14"/>
        </w:rPr>
        <w:t xml:space="preserve"> </w:t>
      </w:r>
      <w:r w:rsidRPr="00B5785F">
        <w:rPr>
          <w:rStyle w:val="Emphasis"/>
          <w:highlight w:val="cyan"/>
        </w:rPr>
        <w:t>F</w:t>
      </w:r>
      <w:r w:rsidRPr="00CE2C24">
        <w:rPr>
          <w:sz w:val="14"/>
        </w:rPr>
        <w:t xml:space="preserve">ederal </w:t>
      </w:r>
      <w:r w:rsidRPr="00B5785F">
        <w:rPr>
          <w:rStyle w:val="Emphasis"/>
          <w:highlight w:val="cyan"/>
        </w:rPr>
        <w:t>R</w:t>
      </w:r>
      <w:r w:rsidRPr="00CE2C24">
        <w:rPr>
          <w:sz w:val="14"/>
        </w:rPr>
        <w:t xml:space="preserve">ehabilitation </w:t>
      </w:r>
      <w:r w:rsidRPr="00B5785F">
        <w:rPr>
          <w:rStyle w:val="Emphasis"/>
          <w:highlight w:val="cyan"/>
        </w:rPr>
        <w:t>A</w:t>
      </w:r>
      <w:r w:rsidRPr="00CE2C24">
        <w:rPr>
          <w:sz w:val="14"/>
        </w:rPr>
        <w:t xml:space="preserve">ct </w:t>
      </w:r>
      <w:r w:rsidRPr="00CE2C24">
        <w:rPr>
          <w:rStyle w:val="StyleUnderline"/>
        </w:rPr>
        <w:t>to advance their cause</w:t>
      </w:r>
      <w:r w:rsidRPr="00CE2C24">
        <w:rPr>
          <w:sz w:val="14"/>
        </w:rPr>
        <w:t xml:space="preserve">. Specifically, an initially little-discussed addition of </w:t>
      </w:r>
      <w:r w:rsidRPr="00CE2C24">
        <w:rPr>
          <w:rStyle w:val="Emphasis"/>
        </w:rPr>
        <w:t>section 504</w:t>
      </w:r>
      <w:r w:rsidRPr="00CE2C24">
        <w:rPr>
          <w:sz w:val="14"/>
        </w:rPr>
        <w:t xml:space="preserve"> to the legislation by a liberal Democratic Senator, prohibiting discrimination against disabled people by services and activities receiving federal funds, </w:t>
      </w:r>
      <w:r w:rsidRPr="00CE2C24">
        <w:rPr>
          <w:rStyle w:val="StyleUnderline"/>
        </w:rPr>
        <w:t xml:space="preserve">provided the </w:t>
      </w:r>
      <w:r w:rsidRPr="00EF6FA9">
        <w:rPr>
          <w:rStyle w:val="Emphasis"/>
        </w:rPr>
        <w:t>legislative foothold</w:t>
      </w:r>
      <w:r w:rsidRPr="00CE2C24">
        <w:rPr>
          <w:rStyle w:val="StyleUnderline"/>
        </w:rPr>
        <w:t xml:space="preserve"> for disability-centric anti-discrimination legislation</w:t>
      </w:r>
      <w:r w:rsidRPr="00CE2C24">
        <w:rPr>
          <w:sz w:val="14"/>
        </w:rPr>
        <w:t xml:space="preserve"> (Erkulwater,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CE2C24">
        <w:rPr>
          <w:rStyle w:val="StyleUnderline"/>
        </w:rPr>
        <w:t>The</w:t>
      </w:r>
      <w:r w:rsidRPr="00CE2C24">
        <w:rPr>
          <w:sz w:val="14"/>
        </w:rPr>
        <w:t xml:space="preserve"> Americans with Disabilities Act (</w:t>
      </w:r>
      <w:r w:rsidRPr="00B5785F">
        <w:rPr>
          <w:rStyle w:val="Emphasis"/>
          <w:highlight w:val="cyan"/>
        </w:rPr>
        <w:t>ADA</w:t>
      </w:r>
      <w:r w:rsidRPr="00CE2C24">
        <w:rPr>
          <w:sz w:val="14"/>
        </w:rPr>
        <w:t xml:space="preserve">) in 1990 promised to alleviate these problems by </w:t>
      </w:r>
      <w:r w:rsidRPr="00CE2C24">
        <w:rPr>
          <w:rStyle w:val="StyleUnderline"/>
        </w:rPr>
        <w:t>put</w:t>
      </w:r>
      <w:r w:rsidRPr="00CE2C24">
        <w:rPr>
          <w:sz w:val="14"/>
        </w:rPr>
        <w:t xml:space="preserve">ting </w:t>
      </w:r>
      <w:r w:rsidRPr="00CE2C24">
        <w:rPr>
          <w:rStyle w:val="StyleUnderline"/>
        </w:rPr>
        <w:t xml:space="preserve">into place </w:t>
      </w:r>
      <w:r w:rsidRPr="00EF6FA9">
        <w:rPr>
          <w:rStyle w:val="Emphasis"/>
        </w:rPr>
        <w:t>protections</w:t>
      </w:r>
      <w:r w:rsidRPr="00CE2C24">
        <w:rPr>
          <w:rStyle w:val="StyleUnderline"/>
        </w:rPr>
        <w:t xml:space="preserve"> against discrimination</w:t>
      </w:r>
      <w:r w:rsidRPr="00CE2C24">
        <w:rPr>
          <w:sz w:val="14"/>
        </w:rPr>
        <w:t xml:space="preserve"> based on, </w:t>
      </w:r>
      <w:r w:rsidRPr="00CE2C24">
        <w:rPr>
          <w:rStyle w:val="StyleUnderline"/>
        </w:rPr>
        <w:t xml:space="preserve">and </w:t>
      </w:r>
      <w:r w:rsidRPr="00EF6FA9">
        <w:rPr>
          <w:rStyle w:val="Emphasis"/>
        </w:rPr>
        <w:t>requirements</w:t>
      </w:r>
      <w:r w:rsidRPr="00CE2C24">
        <w:rPr>
          <w:rStyle w:val="StyleUnderline"/>
        </w:rPr>
        <w:t xml:space="preserve"> of reasonable accommodation</w:t>
      </w:r>
      <w:r w:rsidRPr="00CE2C24">
        <w:rPr>
          <w:sz w:val="14"/>
        </w:rPr>
        <w:t xml:space="preserve"> of, disability (Bagenstos, 2009; Winter, 2003). Again, </w:t>
      </w:r>
      <w:r w:rsidRPr="00CE2C24">
        <w:rPr>
          <w:rStyle w:val="StyleUnderline"/>
        </w:rPr>
        <w:t>disability activists</w:t>
      </w:r>
      <w:r w:rsidRPr="00CE2C24">
        <w:rPr>
          <w:sz w:val="14"/>
        </w:rPr>
        <w:t xml:space="preserve"> used common strategies to influence the ADA’s passing, including by </w:t>
      </w:r>
      <w:r w:rsidRPr="00CE2C24">
        <w:rPr>
          <w:rStyle w:val="StyleUnderline"/>
        </w:rPr>
        <w:t>set</w:t>
      </w:r>
      <w:r w:rsidRPr="00CE2C24">
        <w:rPr>
          <w:sz w:val="14"/>
        </w:rPr>
        <w:t xml:space="preserve">ting </w:t>
      </w:r>
      <w:r w:rsidRPr="00CE2C24">
        <w:rPr>
          <w:rStyle w:val="StyleUnderline"/>
        </w:rPr>
        <w:t xml:space="preserve">up </w:t>
      </w:r>
      <w:r w:rsidRPr="00EF6FA9">
        <w:rPr>
          <w:rStyle w:val="Emphasis"/>
        </w:rPr>
        <w:t>sophisticated lobbying networks</w:t>
      </w:r>
      <w:r w:rsidRPr="00CE2C24">
        <w:rPr>
          <w:sz w:val="14"/>
        </w:rPr>
        <w:t xml:space="preserve"> in Washington and adding pressure through public protest. One example of this is activists in March 1990 ‘crawling up’ the US Capitol steps (Pelka, 2012, pp. 419, 515).</w:t>
      </w:r>
    </w:p>
    <w:p w14:paraId="2741A90E" w14:textId="77777777" w:rsidR="00E32951" w:rsidRPr="00CE2C24" w:rsidRDefault="00E32951" w:rsidP="00E32951">
      <w:pPr>
        <w:rPr>
          <w:sz w:val="14"/>
        </w:rPr>
      </w:pPr>
      <w:r w:rsidRPr="00CE2C24">
        <w:rPr>
          <w:rStyle w:val="StyleUnderline"/>
        </w:rPr>
        <w:t xml:space="preserve">Litigation and legislation offered </w:t>
      </w:r>
      <w:r w:rsidRPr="00EF6FA9">
        <w:rPr>
          <w:rStyle w:val="Emphasis"/>
        </w:rPr>
        <w:t>important means</w:t>
      </w:r>
      <w:r w:rsidRPr="00CE2C24">
        <w:rPr>
          <w:rStyle w:val="StyleUnderline"/>
        </w:rPr>
        <w:t xml:space="preserve"> to utilize the toolkit developed by previous civil rights movements to make</w:t>
      </w:r>
      <w:r w:rsidRPr="00CE2C24">
        <w:rPr>
          <w:sz w:val="14"/>
        </w:rPr>
        <w:t xml:space="preserve"> the </w:t>
      </w:r>
      <w:r w:rsidRPr="00CE2C24">
        <w:rPr>
          <w:rStyle w:val="StyleUnderline"/>
        </w:rPr>
        <w:t>utopian visions</w:t>
      </w:r>
      <w:r w:rsidRPr="00CE2C24">
        <w:rPr>
          <w:sz w:val="14"/>
        </w:rPr>
        <w:t xml:space="preserve"> of the social model </w:t>
      </w:r>
      <w:r w:rsidRPr="00CE2C24">
        <w:rPr>
          <w:rStyle w:val="Emphasis"/>
        </w:rPr>
        <w:t>concrete</w:t>
      </w:r>
      <w:r w:rsidRPr="00CE2C24">
        <w:rPr>
          <w:sz w:val="14"/>
        </w:rPr>
        <w:t xml:space="preserve">. Together with the independent living centers, </w:t>
      </w:r>
      <w:r w:rsidRPr="00CE2C24">
        <w:rPr>
          <w:rStyle w:val="StyleUnderline"/>
        </w:rPr>
        <w:t xml:space="preserve">legislation </w:t>
      </w:r>
      <w:r w:rsidRPr="00B5785F">
        <w:rPr>
          <w:rStyle w:val="StyleUnderline"/>
          <w:highlight w:val="cyan"/>
        </w:rPr>
        <w:t xml:space="preserve">helped </w:t>
      </w:r>
      <w:r w:rsidRPr="00B5785F">
        <w:rPr>
          <w:rStyle w:val="Emphasis"/>
          <w:highlight w:val="cyan"/>
        </w:rPr>
        <w:t>normalize</w:t>
      </w:r>
      <w:r w:rsidRPr="00B5785F">
        <w:rPr>
          <w:rStyle w:val="StyleUnderline"/>
          <w:highlight w:val="cyan"/>
        </w:rPr>
        <w:t xml:space="preserve"> the</w:t>
      </w:r>
      <w:r w:rsidRPr="00CE2C24">
        <w:rPr>
          <w:sz w:val="14"/>
        </w:rPr>
        <w:t xml:space="preserve"> model’s </w:t>
      </w:r>
      <w:r w:rsidRPr="00EF6FA9">
        <w:rPr>
          <w:rStyle w:val="Emphasis"/>
        </w:rPr>
        <w:t xml:space="preserve">radical </w:t>
      </w:r>
      <w:r w:rsidRPr="00B5785F">
        <w:rPr>
          <w:rStyle w:val="Emphasis"/>
          <w:highlight w:val="cyan"/>
        </w:rPr>
        <w:t>assumption</w:t>
      </w:r>
      <w:r w:rsidRPr="00B5785F">
        <w:rPr>
          <w:rStyle w:val="StyleUnderline"/>
          <w:highlight w:val="cyan"/>
        </w:rPr>
        <w:t xml:space="preserve"> that society needed to</w:t>
      </w:r>
      <w:r w:rsidRPr="00CE2C24">
        <w:rPr>
          <w:rStyle w:val="StyleUnderline"/>
        </w:rPr>
        <w:t xml:space="preserve"> work towards </w:t>
      </w:r>
      <w:r w:rsidRPr="00B5785F">
        <w:rPr>
          <w:rStyle w:val="StyleUnderline"/>
          <w:highlight w:val="cyan"/>
        </w:rPr>
        <w:t>enabli</w:t>
      </w:r>
      <w:r w:rsidRPr="00CE2C24">
        <w:rPr>
          <w:rStyle w:val="StyleUnderline"/>
        </w:rPr>
        <w:t xml:space="preserve">ng </w:t>
      </w:r>
      <w:r w:rsidRPr="00B5785F">
        <w:rPr>
          <w:rStyle w:val="StyleUnderline"/>
          <w:highlight w:val="cyan"/>
        </w:rPr>
        <w:t>disabled people’s</w:t>
      </w:r>
      <w:r w:rsidRPr="00CE2C24">
        <w:rPr>
          <w:sz w:val="14"/>
        </w:rPr>
        <w:t xml:space="preserve"> equal </w:t>
      </w:r>
      <w:r w:rsidRPr="00B5785F">
        <w:rPr>
          <w:rStyle w:val="StyleUnderline"/>
          <w:highlight w:val="cyan"/>
        </w:rPr>
        <w:t>access</w:t>
      </w:r>
      <w:r w:rsidRPr="00CE2C24">
        <w:rPr>
          <w:sz w:val="14"/>
        </w:rPr>
        <w:t xml:space="preserve"> to socio-economic activities. Acting ‘as if’, </w:t>
      </w:r>
      <w:r w:rsidRPr="00CE2C24">
        <w:rPr>
          <w:rStyle w:val="StyleUnderline"/>
        </w:rPr>
        <w:t xml:space="preserve">the movement </w:t>
      </w:r>
      <w:r w:rsidRPr="00B5785F">
        <w:rPr>
          <w:rStyle w:val="StyleUnderline"/>
          <w:highlight w:val="cyan"/>
        </w:rPr>
        <w:t xml:space="preserve">helped </w:t>
      </w:r>
      <w:r w:rsidRPr="00B5785F">
        <w:rPr>
          <w:rStyle w:val="Emphasis"/>
          <w:highlight w:val="cyan"/>
        </w:rPr>
        <w:t>shift the legislative focus</w:t>
      </w:r>
      <w:r w:rsidRPr="00B5785F">
        <w:rPr>
          <w:rStyle w:val="StyleUnderline"/>
          <w:highlight w:val="cyan"/>
        </w:rPr>
        <w:t xml:space="preserve"> from</w:t>
      </w:r>
      <w:r w:rsidRPr="00CE2C24">
        <w:rPr>
          <w:sz w:val="14"/>
        </w:rPr>
        <w:t xml:space="preserve"> ‘managing’, </w:t>
      </w:r>
      <w:r w:rsidRPr="00B5785F">
        <w:rPr>
          <w:rStyle w:val="Emphasis"/>
          <w:highlight w:val="cyan"/>
        </w:rPr>
        <w:t>erasing</w:t>
      </w:r>
      <w:r w:rsidRPr="00CE2C24">
        <w:rPr>
          <w:sz w:val="14"/>
        </w:rPr>
        <w:t xml:space="preserve">, or separating out </w:t>
      </w:r>
      <w:r w:rsidRPr="00B5785F">
        <w:rPr>
          <w:rStyle w:val="StyleUnderline"/>
        </w:rPr>
        <w:t>disability</w:t>
      </w:r>
      <w:r w:rsidRPr="00CE2C24">
        <w:rPr>
          <w:sz w:val="14"/>
        </w:rPr>
        <w:t xml:space="preserve"> from society </w:t>
      </w:r>
      <w:r w:rsidRPr="00CE2C24">
        <w:rPr>
          <w:rStyle w:val="StyleUnderline"/>
        </w:rPr>
        <w:t xml:space="preserve">towards changing society </w:t>
      </w:r>
      <w:r w:rsidRPr="00B5785F">
        <w:rPr>
          <w:rStyle w:val="StyleUnderline"/>
          <w:highlight w:val="cyan"/>
        </w:rPr>
        <w:t xml:space="preserve">to </w:t>
      </w:r>
      <w:r w:rsidRPr="00B5785F">
        <w:rPr>
          <w:rStyle w:val="Emphasis"/>
          <w:highlight w:val="cyan"/>
        </w:rPr>
        <w:t>include</w:t>
      </w:r>
      <w:r w:rsidRPr="00CE2C24">
        <w:rPr>
          <w:rStyle w:val="StyleUnderline"/>
        </w:rPr>
        <w:t xml:space="preserve"> disabled people</w:t>
      </w:r>
      <w:r w:rsidRPr="00CE2C24">
        <w:rPr>
          <w:sz w:val="14"/>
        </w:rPr>
        <w:t>.</w:t>
      </w:r>
    </w:p>
    <w:p w14:paraId="1CFF51EF" w14:textId="77777777" w:rsidR="00E32951" w:rsidRPr="00CE2C24" w:rsidRDefault="00E32951" w:rsidP="00E32951">
      <w:pPr>
        <w:rPr>
          <w:sz w:val="14"/>
        </w:rPr>
      </w:pPr>
      <w:r w:rsidRPr="00CE2C24">
        <w:rPr>
          <w:sz w:val="14"/>
        </w:rPr>
        <w:t xml:space="preserve">Thirdly, </w:t>
      </w:r>
      <w:r w:rsidRPr="00CE2C24">
        <w:rPr>
          <w:rStyle w:val="StyleUnderline"/>
        </w:rPr>
        <w:t xml:space="preserve">the movement </w:t>
      </w:r>
      <w:r w:rsidRPr="00EF6FA9">
        <w:rPr>
          <w:rStyle w:val="Emphasis"/>
        </w:rPr>
        <w:t>actualized</w:t>
      </w:r>
      <w:r w:rsidRPr="00CE2C24">
        <w:rPr>
          <w:rStyle w:val="StyleUnderline"/>
        </w:rPr>
        <w:t xml:space="preserve"> the </w:t>
      </w:r>
      <w:r w:rsidRPr="00EF6FA9">
        <w:rPr>
          <w:rStyle w:val="Emphasis"/>
        </w:rPr>
        <w:t>emancipatory potential</w:t>
      </w:r>
      <w:r w:rsidRPr="00CE2C24">
        <w:rPr>
          <w:rStyle w:val="StyleUnderline"/>
        </w:rPr>
        <w:t xml:space="preserve"> within existing power structures by </w:t>
      </w:r>
      <w:r w:rsidRPr="00EF6FA9">
        <w:rPr>
          <w:rStyle w:val="Emphasis"/>
        </w:rPr>
        <w:t>challenging expectations</w:t>
      </w:r>
      <w:r w:rsidRPr="00CE2C24">
        <w:rPr>
          <w:rStyle w:val="StyleUnderline"/>
        </w:rPr>
        <w:t xml:space="preserve"> of what disabled people can do</w:t>
      </w:r>
      <w:r w:rsidRPr="00CE2C24">
        <w:rPr>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B5785F">
        <w:rPr>
          <w:rStyle w:val="StyleUnderline"/>
          <w:highlight w:val="cyan"/>
        </w:rPr>
        <w:t xml:space="preserve">activists had to become </w:t>
      </w:r>
      <w:r w:rsidRPr="00B5785F">
        <w:rPr>
          <w:rStyle w:val="Emphasis"/>
          <w:highlight w:val="cyan"/>
        </w:rPr>
        <w:t>experts</w:t>
      </w:r>
      <w:r w:rsidRPr="00B5785F">
        <w:rPr>
          <w:rStyle w:val="StyleUnderline"/>
          <w:highlight w:val="cyan"/>
        </w:rPr>
        <w:t xml:space="preserve"> in</w:t>
      </w:r>
      <w:r w:rsidRPr="00CE2C24">
        <w:rPr>
          <w:rStyle w:val="StyleUnderline"/>
        </w:rPr>
        <w:t xml:space="preserve"> areas </w:t>
      </w:r>
      <w:r w:rsidRPr="00EF6FA9">
        <w:rPr>
          <w:rStyle w:val="Emphasis"/>
        </w:rPr>
        <w:t>central</w:t>
      </w:r>
      <w:r w:rsidRPr="00CE2C24">
        <w:rPr>
          <w:rStyle w:val="StyleUnderline"/>
        </w:rPr>
        <w:t xml:space="preserve"> to the </w:t>
      </w:r>
      <w:r w:rsidRPr="00B5785F">
        <w:rPr>
          <w:rStyle w:val="Emphasis"/>
          <w:highlight w:val="cyan"/>
        </w:rPr>
        <w:t>governance</w:t>
      </w:r>
      <w:r w:rsidRPr="00CE2C24">
        <w:rPr>
          <w:rStyle w:val="StyleUnderline"/>
        </w:rPr>
        <w:t xml:space="preserve"> of society</w:t>
      </w:r>
      <w:r w:rsidRPr="00CE2C24">
        <w:rPr>
          <w:sz w:val="14"/>
        </w:rPr>
        <w:t xml:space="preserve">, </w:t>
      </w:r>
      <w:r w:rsidRPr="00CE2C24">
        <w:rPr>
          <w:rStyle w:val="StyleUnderline"/>
        </w:rPr>
        <w:t xml:space="preserve">from </w:t>
      </w:r>
      <w:r w:rsidRPr="00EF6FA9">
        <w:rPr>
          <w:rStyle w:val="Emphasis"/>
        </w:rPr>
        <w:t>city planning</w:t>
      </w:r>
      <w:r w:rsidRPr="00CE2C24">
        <w:rPr>
          <w:rStyle w:val="StyleUnderline"/>
        </w:rPr>
        <w:t xml:space="preserve"> to the </w:t>
      </w:r>
      <w:r w:rsidRPr="00EF6FA9">
        <w:rPr>
          <w:rStyle w:val="Emphasis"/>
        </w:rPr>
        <w:t>lobbying of politicians</w:t>
      </w:r>
      <w:r w:rsidRPr="00CE2C24">
        <w:rPr>
          <w:sz w:val="14"/>
        </w:rPr>
        <w:t>: ‘we really needed to develop expertise. It couldn’t just be “we have the right to get on the bus, we have a right to go to school”’, ‘</w:t>
      </w:r>
      <w:r w:rsidRPr="00CE2C24">
        <w:rPr>
          <w:rStyle w:val="StyleUnderline"/>
        </w:rPr>
        <w:t xml:space="preserve">we needed to become experts in areas that we </w:t>
      </w:r>
      <w:r w:rsidRPr="00EF6FA9">
        <w:rPr>
          <w:rStyle w:val="Emphasis"/>
        </w:rPr>
        <w:t>never thought about</w:t>
      </w:r>
      <w:r w:rsidRPr="00CE2C24">
        <w:rPr>
          <w:sz w:val="14"/>
        </w:rPr>
        <w:t xml:space="preserve">, you know, becoming architects, becoming involved in regional planning and things like that’ (Heumann, 2020; cf. Shaw, 1994, p. 166). Of particular importance were jobs held historically by non-disabled workers, and dealing with the lives and futures of disabled people. Denise </w:t>
      </w:r>
      <w:r w:rsidRPr="00B5785F">
        <w:rPr>
          <w:rStyle w:val="Emphasis"/>
          <w:highlight w:val="cyan"/>
        </w:rPr>
        <w:t>Karuth</w:t>
      </w:r>
      <w:r w:rsidRPr="00B5785F">
        <w:rPr>
          <w:rStyle w:val="StyleUnderline"/>
          <w:highlight w:val="cyan"/>
        </w:rPr>
        <w:t xml:space="preserve"> served on the Massachusetts</w:t>
      </w:r>
      <w:r w:rsidRPr="00CE2C24">
        <w:rPr>
          <w:sz w:val="14"/>
        </w:rPr>
        <w:t xml:space="preserve"> </w:t>
      </w:r>
      <w:r w:rsidRPr="00B5785F">
        <w:rPr>
          <w:rStyle w:val="Emphasis"/>
          <w:highlight w:val="cyan"/>
        </w:rPr>
        <w:t>G</w:t>
      </w:r>
      <w:r w:rsidRPr="00EF6FA9">
        <w:rPr>
          <w:sz w:val="14"/>
        </w:rPr>
        <w:t xml:space="preserve">overnor’s </w:t>
      </w:r>
      <w:r w:rsidRPr="00B5785F">
        <w:rPr>
          <w:rStyle w:val="Emphasis"/>
          <w:highlight w:val="cyan"/>
        </w:rPr>
        <w:t>C</w:t>
      </w:r>
      <w:r w:rsidRPr="00EF6FA9">
        <w:t xml:space="preserve">ommission </w:t>
      </w:r>
      <w:r w:rsidRPr="00CE2C24">
        <w:rPr>
          <w:sz w:val="14"/>
        </w:rPr>
        <w:t xml:space="preserve">on </w:t>
      </w:r>
      <w:r w:rsidRPr="00B5785F">
        <w:rPr>
          <w:rStyle w:val="Emphasis"/>
          <w:highlight w:val="cyan"/>
        </w:rPr>
        <w:t>A</w:t>
      </w:r>
      <w:r w:rsidRPr="00CE2C24">
        <w:rPr>
          <w:sz w:val="14"/>
        </w:rPr>
        <w:t xml:space="preserve">ccessible </w:t>
      </w:r>
      <w:r w:rsidRPr="00B5785F">
        <w:rPr>
          <w:rStyle w:val="Emphasis"/>
          <w:highlight w:val="cyan"/>
        </w:rPr>
        <w:t>T</w:t>
      </w:r>
      <w:r w:rsidRPr="00CE2C24">
        <w:rPr>
          <w:sz w:val="14"/>
        </w:rPr>
        <w:t xml:space="preserve">ransportation, and Ed </w:t>
      </w:r>
      <w:r w:rsidRPr="00B5785F">
        <w:rPr>
          <w:rStyle w:val="Emphasis"/>
          <w:highlight w:val="cyan"/>
        </w:rPr>
        <w:t>Roberts</w:t>
      </w:r>
      <w:r w:rsidRPr="00B5785F">
        <w:rPr>
          <w:rStyle w:val="StyleUnderline"/>
          <w:highlight w:val="cyan"/>
        </w:rPr>
        <w:t xml:space="preserve"> was</w:t>
      </w:r>
      <w:r w:rsidRPr="00CE2C24">
        <w:rPr>
          <w:sz w:val="14"/>
        </w:rPr>
        <w:t xml:space="preserve"> appointed to the role of </w:t>
      </w:r>
      <w:r w:rsidRPr="00B5785F">
        <w:rPr>
          <w:rStyle w:val="StyleUnderline"/>
          <w:highlight w:val="cyan"/>
        </w:rPr>
        <w:t>Director of the California</w:t>
      </w:r>
      <w:r w:rsidRPr="00CE2C24">
        <w:rPr>
          <w:sz w:val="14"/>
        </w:rPr>
        <w:t xml:space="preserve"> </w:t>
      </w:r>
      <w:r w:rsidRPr="00B5785F">
        <w:rPr>
          <w:rStyle w:val="Emphasis"/>
          <w:highlight w:val="cyan"/>
        </w:rPr>
        <w:t>D</w:t>
      </w:r>
      <w:r w:rsidRPr="00CE2C24">
        <w:rPr>
          <w:sz w:val="14"/>
        </w:rPr>
        <w:t xml:space="preserve">epartment of </w:t>
      </w:r>
      <w:r w:rsidRPr="00B5785F">
        <w:rPr>
          <w:rStyle w:val="Emphasis"/>
          <w:highlight w:val="cyan"/>
        </w:rPr>
        <w:t>V</w:t>
      </w:r>
      <w:r w:rsidRPr="00CE2C24">
        <w:rPr>
          <w:sz w:val="14"/>
        </w:rPr>
        <w:t xml:space="preserve">ocational </w:t>
      </w:r>
      <w:r w:rsidRPr="00B5785F">
        <w:rPr>
          <w:rStyle w:val="Emphasis"/>
          <w:highlight w:val="cyan"/>
        </w:rPr>
        <w:t>R</w:t>
      </w:r>
      <w:r w:rsidRPr="00CE2C24">
        <w:rPr>
          <w:sz w:val="14"/>
        </w:rPr>
        <w:t xml:space="preserve">ehabilitation. Deidre </w:t>
      </w:r>
      <w:r w:rsidRPr="00B5785F">
        <w:rPr>
          <w:rStyle w:val="Emphasis"/>
          <w:highlight w:val="cyan"/>
        </w:rPr>
        <w:t>Davis-Butler</w:t>
      </w:r>
      <w:r w:rsidRPr="00B5785F">
        <w:rPr>
          <w:rStyle w:val="StyleUnderline"/>
          <w:highlight w:val="cyan"/>
        </w:rPr>
        <w:t xml:space="preserve"> and</w:t>
      </w:r>
      <w:r w:rsidRPr="00CE2C24">
        <w:rPr>
          <w:sz w:val="14"/>
        </w:rPr>
        <w:t xml:space="preserve"> Judith </w:t>
      </w:r>
      <w:r w:rsidRPr="00B5785F">
        <w:rPr>
          <w:rStyle w:val="Emphasis"/>
          <w:highlight w:val="cyan"/>
        </w:rPr>
        <w:t>Heumann</w:t>
      </w:r>
      <w:r w:rsidRPr="00B5785F">
        <w:rPr>
          <w:rStyle w:val="StyleUnderline"/>
          <w:highlight w:val="cyan"/>
        </w:rPr>
        <w:t xml:space="preserve"> worked for the</w:t>
      </w:r>
      <w:r w:rsidRPr="00CE2C24">
        <w:rPr>
          <w:sz w:val="14"/>
        </w:rPr>
        <w:t xml:space="preserve"> US </w:t>
      </w:r>
      <w:r w:rsidRPr="00B5785F">
        <w:rPr>
          <w:rStyle w:val="Emphasis"/>
          <w:highlight w:val="cyan"/>
        </w:rPr>
        <w:t>D</w:t>
      </w:r>
      <w:r w:rsidRPr="00CE2C24">
        <w:rPr>
          <w:sz w:val="14"/>
        </w:rPr>
        <w:t xml:space="preserve">epartment </w:t>
      </w:r>
      <w:r w:rsidRPr="00B5785F">
        <w:rPr>
          <w:rStyle w:val="Emphasis"/>
          <w:highlight w:val="cyan"/>
        </w:rPr>
        <w:t>o</w:t>
      </w:r>
      <w:r w:rsidRPr="00CE2C24">
        <w:rPr>
          <w:sz w:val="14"/>
        </w:rPr>
        <w:t xml:space="preserve">f </w:t>
      </w:r>
      <w:r w:rsidRPr="00B5785F">
        <w:rPr>
          <w:rStyle w:val="Emphasis"/>
          <w:highlight w:val="cyan"/>
        </w:rPr>
        <w:t>E</w:t>
      </w:r>
      <w:r w:rsidRPr="00CE2C24">
        <w:rPr>
          <w:sz w:val="14"/>
        </w:rPr>
        <w:t xml:space="preserve">ducation. </w:t>
      </w:r>
      <w:r w:rsidRPr="00CE2C24">
        <w:rPr>
          <w:rStyle w:val="StyleUnderline"/>
        </w:rPr>
        <w:t xml:space="preserve">Many </w:t>
      </w:r>
      <w:r w:rsidRPr="00B5785F">
        <w:rPr>
          <w:rStyle w:val="StyleUnderline"/>
          <w:highlight w:val="cyan"/>
        </w:rPr>
        <w:t>others</w:t>
      </w:r>
      <w:r w:rsidRPr="00CE2C24">
        <w:rPr>
          <w:rStyle w:val="StyleUnderline"/>
        </w:rPr>
        <w:t xml:space="preserve"> founded and governed influential disability organizations</w:t>
      </w:r>
      <w:r w:rsidRPr="00CE2C24">
        <w:rPr>
          <w:sz w:val="14"/>
        </w:rPr>
        <w:t xml:space="preserve">, </w:t>
      </w:r>
      <w:r w:rsidRPr="00CE2C24">
        <w:rPr>
          <w:rStyle w:val="StyleUnderline"/>
        </w:rPr>
        <w:t>for example the</w:t>
      </w:r>
      <w:r w:rsidRPr="00CE2C24">
        <w:rPr>
          <w:sz w:val="14"/>
        </w:rPr>
        <w:t xml:space="preserve"> </w:t>
      </w:r>
      <w:r w:rsidRPr="00CE2C24">
        <w:rPr>
          <w:rStyle w:val="Emphasis"/>
        </w:rPr>
        <w:t>D</w:t>
      </w:r>
      <w:r w:rsidRPr="00CE2C24">
        <w:rPr>
          <w:sz w:val="14"/>
        </w:rPr>
        <w:t xml:space="preserve">isability </w:t>
      </w:r>
      <w:r w:rsidRPr="00CE2C24">
        <w:rPr>
          <w:rStyle w:val="Emphasis"/>
        </w:rPr>
        <w:t>R</w:t>
      </w:r>
      <w:r w:rsidRPr="00CE2C24">
        <w:rPr>
          <w:sz w:val="14"/>
        </w:rPr>
        <w:t xml:space="preserve">ights </w:t>
      </w:r>
      <w:r w:rsidRPr="00CE2C24">
        <w:rPr>
          <w:rStyle w:val="Emphasis"/>
        </w:rPr>
        <w:t>E</w:t>
      </w:r>
      <w:r w:rsidRPr="00CE2C24">
        <w:rPr>
          <w:sz w:val="14"/>
        </w:rPr>
        <w:t xml:space="preserve">ducation and </w:t>
      </w:r>
      <w:r w:rsidRPr="00CE2C24">
        <w:rPr>
          <w:rStyle w:val="Emphasis"/>
        </w:rPr>
        <w:t>D</w:t>
      </w:r>
      <w:r w:rsidRPr="00CE2C24">
        <w:rPr>
          <w:sz w:val="14"/>
        </w:rPr>
        <w:t xml:space="preserve">efense </w:t>
      </w:r>
      <w:r w:rsidRPr="00CE2C24">
        <w:rPr>
          <w:rStyle w:val="Emphasis"/>
        </w:rPr>
        <w:t>F</w:t>
      </w:r>
      <w:r w:rsidRPr="00CE2C24">
        <w:rPr>
          <w:sz w:val="14"/>
        </w:rPr>
        <w:t xml:space="preserve">und. </w:t>
      </w:r>
      <w:r w:rsidRPr="00EF6FA9">
        <w:rPr>
          <w:sz w:val="14"/>
        </w:rPr>
        <w:t xml:space="preserve">The </w:t>
      </w:r>
      <w:r w:rsidRPr="00CE2C24">
        <w:rPr>
          <w:rStyle w:val="StyleUnderline"/>
        </w:rPr>
        <w:t>activists</w:t>
      </w:r>
      <w:r w:rsidRPr="00EF6FA9">
        <w:rPr>
          <w:sz w:val="14"/>
        </w:rPr>
        <w:t xml:space="preserve"> often had to learn these new roles and expertise as they went along</w:t>
      </w:r>
      <w:r w:rsidRPr="00CE2C24">
        <w:rPr>
          <w:sz w:val="14"/>
        </w:rPr>
        <w:t xml:space="preserve">, not least as disabled people are in many cases thrown into activism by changes in circumstances or moments of social discrimination. </w:t>
      </w:r>
      <w:r w:rsidRPr="00EF6FA9">
        <w:rPr>
          <w:sz w:val="14"/>
        </w:rPr>
        <w:t xml:space="preserve">They </w:t>
      </w:r>
      <w:r w:rsidRPr="00CE2C24">
        <w:rPr>
          <w:sz w:val="14"/>
        </w:rPr>
        <w:t xml:space="preserve">sometimes </w:t>
      </w:r>
      <w:r w:rsidRPr="00B5785F">
        <w:rPr>
          <w:rStyle w:val="StyleUnderline"/>
          <w:highlight w:val="cyan"/>
        </w:rPr>
        <w:t xml:space="preserve">gained </w:t>
      </w:r>
      <w:r w:rsidRPr="00B5785F">
        <w:rPr>
          <w:rStyle w:val="Emphasis"/>
          <w:highlight w:val="cyan"/>
        </w:rPr>
        <w:t>important support</w:t>
      </w:r>
      <w:r w:rsidRPr="00B5785F">
        <w:rPr>
          <w:rStyle w:val="StyleUnderline"/>
          <w:highlight w:val="cyan"/>
        </w:rPr>
        <w:t xml:space="preserve"> and </w:t>
      </w:r>
      <w:r w:rsidRPr="00B5785F">
        <w:rPr>
          <w:rStyle w:val="Emphasis"/>
          <w:highlight w:val="cyan"/>
        </w:rPr>
        <w:t>insight</w:t>
      </w:r>
      <w:r w:rsidRPr="00B5785F">
        <w:rPr>
          <w:rStyle w:val="StyleUnderline"/>
          <w:highlight w:val="cyan"/>
        </w:rPr>
        <w:t xml:space="preserve"> from</w:t>
      </w:r>
      <w:r w:rsidRPr="00CE2C24">
        <w:rPr>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groundedness speaks to the central role of agency in oppressed groups utopianism. It highlights that criptopias do not just change the world but ‘bring about (or seek to bring about) new forms of normalization, desire, and subjectivity’ (Cooper, 2014, p. 5). They change the </w:t>
      </w:r>
      <w:r w:rsidRPr="00EF6FA9">
        <w:rPr>
          <w:sz w:val="14"/>
        </w:rPr>
        <w:t xml:space="preserve">activists </w:t>
      </w:r>
      <w:r w:rsidRPr="00CE2C24">
        <w:rPr>
          <w:sz w:val="14"/>
        </w:rPr>
        <w:t>in the process of imagining an alternative world.</w:t>
      </w:r>
    </w:p>
    <w:p w14:paraId="09F6FB1F" w14:textId="77777777" w:rsidR="00E32951" w:rsidRPr="0022768C" w:rsidRDefault="00E32951" w:rsidP="00E32951">
      <w:r w:rsidRPr="00CE2C24">
        <w:rPr>
          <w:sz w:val="14"/>
        </w:rPr>
        <w:t xml:space="preserve">The practical criptopia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criptopias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criptopias </w:t>
      </w:r>
      <w:r w:rsidRPr="00EF6FA9">
        <w:rPr>
          <w:sz w:val="14"/>
        </w:rPr>
        <w:t xml:space="preserve">combine utopian everyday practices with </w:t>
      </w:r>
      <w:r w:rsidRPr="00CE2C24">
        <w:rPr>
          <w:rStyle w:val="StyleUnderline"/>
        </w:rPr>
        <w:t xml:space="preserve">an explicit focus on </w:t>
      </w:r>
      <w:r w:rsidRPr="00B5785F">
        <w:rPr>
          <w:rStyle w:val="Emphasis"/>
          <w:highlight w:val="cyan"/>
        </w:rPr>
        <w:t>pressuring</w:t>
      </w:r>
      <w:r w:rsidRPr="00B5785F">
        <w:rPr>
          <w:rStyle w:val="StyleUnderline"/>
          <w:highlight w:val="cyan"/>
        </w:rPr>
        <w:t xml:space="preserve"> and </w:t>
      </w:r>
      <w:r w:rsidRPr="00B5785F">
        <w:rPr>
          <w:rStyle w:val="Emphasis"/>
          <w:highlight w:val="cyan"/>
        </w:rPr>
        <w:t>transforming</w:t>
      </w:r>
      <w:r w:rsidRPr="00CE2C24">
        <w:rPr>
          <w:rStyle w:val="StyleUnderline"/>
        </w:rPr>
        <w:t xml:space="preserve"> political and legal </w:t>
      </w:r>
      <w:r w:rsidRPr="00B5785F">
        <w:rPr>
          <w:rStyle w:val="StyleUnderline"/>
          <w:highlight w:val="cyan"/>
        </w:rPr>
        <w:t>institutions</w:t>
      </w:r>
      <w:r w:rsidRPr="00CE2C24">
        <w:rPr>
          <w:sz w:val="14"/>
        </w:rPr>
        <w:t>—</w:t>
      </w:r>
      <w:r w:rsidRPr="00EF6FA9">
        <w:rPr>
          <w:rStyle w:val="Emphasis"/>
        </w:rPr>
        <w:t xml:space="preserve">precisely </w:t>
      </w:r>
      <w:r w:rsidRPr="00B5785F">
        <w:rPr>
          <w:rStyle w:val="Emphasis"/>
          <w:highlight w:val="cyan"/>
        </w:rPr>
        <w:t>because</w:t>
      </w:r>
      <w:r w:rsidRPr="00B5785F">
        <w:rPr>
          <w:rStyle w:val="StyleUnderline"/>
          <w:highlight w:val="cyan"/>
        </w:rPr>
        <w:t xml:space="preserve"> these</w:t>
      </w:r>
      <w:r w:rsidRPr="00CE2C24">
        <w:rPr>
          <w:rStyle w:val="StyleUnderline"/>
        </w:rPr>
        <w:t xml:space="preserve"> institutions </w:t>
      </w:r>
      <w:r w:rsidRPr="00B5785F">
        <w:rPr>
          <w:rStyle w:val="StyleUnderline"/>
          <w:highlight w:val="cyan"/>
        </w:rPr>
        <w:t xml:space="preserve">have </w:t>
      </w:r>
      <w:r w:rsidRPr="00B5785F">
        <w:rPr>
          <w:rStyle w:val="Emphasis"/>
          <w:highlight w:val="cyan"/>
        </w:rPr>
        <w:t>such an immediate impact</w:t>
      </w:r>
      <w:r w:rsidRPr="00CE2C24">
        <w:rPr>
          <w:rStyle w:val="StyleUnderline"/>
        </w:rPr>
        <w:t xml:space="preserve"> on disabled people’s lives</w:t>
      </w:r>
      <w:r w:rsidRPr="00CE2C24">
        <w:rPr>
          <w:sz w:val="14"/>
        </w:rPr>
        <w:t xml:space="preserve"> and utopian impulse. The divergence is typical of the acting ‘as if’ of oppressed group’s utopianism, which helps rethink the utopian process from the perspective of disability and disabled people.</w:t>
      </w:r>
    </w:p>
    <w:p w14:paraId="7DF85DBE" w14:textId="3BCC64CF" w:rsidR="001951E4" w:rsidRDefault="001951E4" w:rsidP="001951E4">
      <w:pPr>
        <w:rPr>
          <w:sz w:val="14"/>
        </w:rPr>
      </w:pPr>
    </w:p>
    <w:sectPr w:rsidR="001951E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592B9" w14:textId="77777777" w:rsidR="00590648" w:rsidRDefault="00590648" w:rsidP="00066D2C">
      <w:pPr>
        <w:spacing w:after="0" w:line="240" w:lineRule="auto"/>
      </w:pPr>
      <w:r>
        <w:separator/>
      </w:r>
    </w:p>
  </w:endnote>
  <w:endnote w:type="continuationSeparator" w:id="0">
    <w:p w14:paraId="64E1A526" w14:textId="77777777" w:rsidR="00590648" w:rsidRDefault="0059064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25E66" w14:textId="77777777" w:rsidR="00590648" w:rsidRDefault="00590648" w:rsidP="00066D2C">
      <w:pPr>
        <w:spacing w:after="0" w:line="240" w:lineRule="auto"/>
      </w:pPr>
      <w:r>
        <w:separator/>
      </w:r>
    </w:p>
  </w:footnote>
  <w:footnote w:type="continuationSeparator" w:id="0">
    <w:p w14:paraId="379447B4" w14:textId="77777777" w:rsidR="00590648" w:rsidRDefault="0059064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92489635264"/>
    <w:docVar w:name="VerbatimVersion" w:val="6.0.0"/>
    <w:docVar w:name="WordVersion" w:val="16.0"/>
  </w:docVars>
  <w:rsids>
    <w:rsidRoot w:val="00F46D7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1E6E"/>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A15"/>
    <w:rsid w:val="000C137E"/>
    <w:rsid w:val="000D0D08"/>
    <w:rsid w:val="000D739E"/>
    <w:rsid w:val="000D7A2C"/>
    <w:rsid w:val="000E0913"/>
    <w:rsid w:val="000E13F7"/>
    <w:rsid w:val="000E2525"/>
    <w:rsid w:val="000F31E9"/>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51E4"/>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4AF7"/>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38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B6B"/>
    <w:rsid w:val="00511177"/>
    <w:rsid w:val="005125C9"/>
    <w:rsid w:val="00512D0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48"/>
    <w:rsid w:val="005906F9"/>
    <w:rsid w:val="005932B4"/>
    <w:rsid w:val="005A3550"/>
    <w:rsid w:val="005A4DE4"/>
    <w:rsid w:val="005A6204"/>
    <w:rsid w:val="005A6D5A"/>
    <w:rsid w:val="005B41CE"/>
    <w:rsid w:val="005B566C"/>
    <w:rsid w:val="005B5DC5"/>
    <w:rsid w:val="005B6286"/>
    <w:rsid w:val="005C1630"/>
    <w:rsid w:val="005C2AEB"/>
    <w:rsid w:val="005C5B70"/>
    <w:rsid w:val="005C7EB5"/>
    <w:rsid w:val="005D027B"/>
    <w:rsid w:val="005D3400"/>
    <w:rsid w:val="005D3778"/>
    <w:rsid w:val="005D388F"/>
    <w:rsid w:val="005D45F4"/>
    <w:rsid w:val="005D700C"/>
    <w:rsid w:val="005E0F22"/>
    <w:rsid w:val="005E43F7"/>
    <w:rsid w:val="005E5941"/>
    <w:rsid w:val="005E78A2"/>
    <w:rsid w:val="005F049C"/>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F1A79"/>
    <w:rsid w:val="006F3768"/>
    <w:rsid w:val="006F71DE"/>
    <w:rsid w:val="00704573"/>
    <w:rsid w:val="00704E7A"/>
    <w:rsid w:val="007072CC"/>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39C7"/>
    <w:rsid w:val="008A42FE"/>
    <w:rsid w:val="008A4F23"/>
    <w:rsid w:val="008A713B"/>
    <w:rsid w:val="008B4FBE"/>
    <w:rsid w:val="008B6039"/>
    <w:rsid w:val="008C2555"/>
    <w:rsid w:val="008C29FB"/>
    <w:rsid w:val="008C5B87"/>
    <w:rsid w:val="008C6650"/>
    <w:rsid w:val="008D020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0B0F"/>
    <w:rsid w:val="00B2113E"/>
    <w:rsid w:val="00B2123B"/>
    <w:rsid w:val="00B2410E"/>
    <w:rsid w:val="00B25C66"/>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A6B"/>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BF3"/>
    <w:rsid w:val="00E23A47"/>
    <w:rsid w:val="00E23E0E"/>
    <w:rsid w:val="00E2482B"/>
    <w:rsid w:val="00E2592B"/>
    <w:rsid w:val="00E25D98"/>
    <w:rsid w:val="00E264F8"/>
    <w:rsid w:val="00E30C52"/>
    <w:rsid w:val="00E32951"/>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A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6D75"/>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76"/>
    <w:rsid w:val="00FC05B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A811F2"/>
  <w15:chartTrackingRefBased/>
  <w15:docId w15:val="{749EFC01-45E8-409E-A8FC-D6462F0B0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71E6E"/>
    <w:rPr>
      <w:rFonts w:ascii="Calibri" w:hAnsi="Calibri" w:cs="Calibri"/>
    </w:rPr>
  </w:style>
  <w:style w:type="paragraph" w:styleId="Heading1">
    <w:name w:val="heading 1"/>
    <w:aliases w:val="Pocket"/>
    <w:basedOn w:val="Normal"/>
    <w:next w:val="Normal"/>
    <w:link w:val="Heading1Char"/>
    <w:qFormat/>
    <w:rsid w:val="00071E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71E6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071E6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071E6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71E6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71E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1E6E"/>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8"/>
    <w:qFormat/>
    <w:rsid w:val="00071E6E"/>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071E6E"/>
    <w:rPr>
      <w:color w:val="auto"/>
      <w:u w:val="none"/>
    </w:rPr>
  </w:style>
  <w:style w:type="character" w:customStyle="1" w:styleId="Heading1Char">
    <w:name w:val="Heading 1 Char"/>
    <w:aliases w:val="Pocket Char"/>
    <w:basedOn w:val="DefaultParagraphFont"/>
    <w:link w:val="Heading1"/>
    <w:rsid w:val="00071E6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71E6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071E6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071E6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071E6E"/>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071E6E"/>
    <w:rPr>
      <w:b w:val="0"/>
      <w:sz w:val="22"/>
      <w:u w:val="single"/>
    </w:rPr>
  </w:style>
  <w:style w:type="character" w:styleId="Strong">
    <w:name w:val="Strong"/>
    <w:basedOn w:val="DefaultParagraphFont"/>
    <w:uiPriority w:val="22"/>
    <w:semiHidden/>
    <w:qFormat/>
    <w:rsid w:val="00071E6E"/>
    <w:rPr>
      <w:b/>
      <w:bCs/>
    </w:rPr>
  </w:style>
  <w:style w:type="character" w:styleId="BookTitle">
    <w:name w:val="Book Title"/>
    <w:basedOn w:val="DefaultParagraphFont"/>
    <w:uiPriority w:val="33"/>
    <w:semiHidden/>
    <w:qFormat/>
    <w:rsid w:val="00071E6E"/>
    <w:rPr>
      <w:b/>
      <w:bCs/>
      <w:i/>
      <w:iCs/>
      <w:spacing w:val="5"/>
    </w:rPr>
  </w:style>
  <w:style w:type="character" w:customStyle="1" w:styleId="Heading5Char">
    <w:name w:val="Heading 5 Char"/>
    <w:basedOn w:val="DefaultParagraphFont"/>
    <w:link w:val="Heading5"/>
    <w:uiPriority w:val="9"/>
    <w:semiHidden/>
    <w:rsid w:val="00071E6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71E6E"/>
  </w:style>
  <w:style w:type="paragraph" w:styleId="Header">
    <w:name w:val="header"/>
    <w:basedOn w:val="Normal"/>
    <w:link w:val="HeaderChar"/>
    <w:uiPriority w:val="99"/>
    <w:semiHidden/>
    <w:rsid w:val="00071E6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71E6E"/>
    <w:rPr>
      <w:rFonts w:ascii="Calibri" w:hAnsi="Calibri" w:cs="Calibri"/>
    </w:rPr>
  </w:style>
  <w:style w:type="paragraph" w:styleId="Footer">
    <w:name w:val="footer"/>
    <w:basedOn w:val="Normal"/>
    <w:link w:val="FooterChar"/>
    <w:uiPriority w:val="99"/>
    <w:semiHidden/>
    <w:rsid w:val="00071E6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71E6E"/>
    <w:rPr>
      <w:rFonts w:ascii="Calibri" w:hAnsi="Calibri" w:cs="Calibri"/>
    </w:rPr>
  </w:style>
  <w:style w:type="paragraph" w:styleId="BodyText">
    <w:name w:val="Body Text"/>
    <w:basedOn w:val="Normal"/>
    <w:link w:val="BodyTextChar"/>
    <w:uiPriority w:val="99"/>
    <w:semiHidden/>
    <w:unhideWhenUsed/>
    <w:rsid w:val="00071E6E"/>
    <w:pPr>
      <w:spacing w:after="120"/>
    </w:pPr>
  </w:style>
  <w:style w:type="character" w:customStyle="1" w:styleId="BodyTextChar">
    <w:name w:val="Body Text Char"/>
    <w:basedOn w:val="DefaultParagraphFont"/>
    <w:link w:val="BodyText"/>
    <w:uiPriority w:val="99"/>
    <w:semiHidden/>
    <w:rsid w:val="00071E6E"/>
    <w:rPr>
      <w:rFonts w:ascii="Calibri" w:hAnsi="Calibri" w:cs="Calibri"/>
    </w:rPr>
  </w:style>
  <w:style w:type="paragraph" w:styleId="NoSpacing">
    <w:name w:val="No Spacing"/>
    <w:link w:val="NoSpacingChar"/>
    <w:uiPriority w:val="99"/>
    <w:semiHidden/>
    <w:unhideWhenUsed/>
    <w:qFormat/>
    <w:rsid w:val="00071E6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71E6E"/>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071E6E"/>
    <w:rPr>
      <w:color w:val="0563C1" w:themeColor="hyperlink"/>
      <w:u w:val="single"/>
    </w:rPr>
  </w:style>
  <w:style w:type="character" w:styleId="UnresolvedMention">
    <w:name w:val="Unresolved Mention"/>
    <w:basedOn w:val="DefaultParagraphFont"/>
    <w:uiPriority w:val="99"/>
    <w:semiHidden/>
    <w:unhideWhenUsed/>
    <w:rsid w:val="00071E6E"/>
    <w:rPr>
      <w:color w:val="605E5C"/>
      <w:shd w:val="clear" w:color="auto" w:fill="E1DFDD"/>
    </w:rPr>
  </w:style>
  <w:style w:type="paragraph" w:customStyle="1" w:styleId="Analytics">
    <w:name w:val="Analytics"/>
    <w:link w:val="AnalyticsChar"/>
    <w:autoRedefine/>
    <w:uiPriority w:val="4"/>
    <w:qFormat/>
    <w:rsid w:val="00071E6E"/>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071E6E"/>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F46D75"/>
    <w:pPr>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F46D75"/>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StyleStyleUnderlineUnderlineStyleBoldUnderlineIntenseEmphas">
    <w:name w:val="Style Style UnderlineUnderlineStyle Bold UnderlineIntense Emphas..."/>
    <w:basedOn w:val="DefaultParagraphFont"/>
    <w:rsid w:val="00B20B0F"/>
    <w:rPr>
      <w:rFonts w:cs="Times New Roman"/>
      <w:sz w:val="22"/>
      <w:u w:val="single"/>
    </w:rPr>
  </w:style>
  <w:style w:type="character" w:customStyle="1" w:styleId="StyleStyleUnderlineUnderlineStyleBoldUnderlineIntenseEmphas1">
    <w:name w:val="Style Style UnderlineUnderlineStyle Bold UnderlineIntense Emphas...1"/>
    <w:basedOn w:val="DefaultParagraphFont"/>
    <w:rsid w:val="00B20B0F"/>
    <w:rPr>
      <w:rFonts w:cs="Times New Roman"/>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24134</Words>
  <Characters>137567</Characters>
  <Application>Microsoft Office Word</Application>
  <DocSecurity>0</DocSecurity>
  <Lines>1146</Lines>
  <Paragraphs>322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2</cp:revision>
  <dcterms:created xsi:type="dcterms:W3CDTF">2025-11-05T15:54:00Z</dcterms:created>
  <dcterms:modified xsi:type="dcterms:W3CDTF">2025-11-05T15:54:00Z</dcterms:modified>
</cp:coreProperties>
</file>