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B96A9" w14:textId="05F5E466" w:rsidR="005D388F" w:rsidRDefault="00231778" w:rsidP="00231778">
      <w:pPr>
        <w:pStyle w:val="Heading1"/>
      </w:pPr>
      <w:r>
        <w:t>Kentucky---Round 3---1NC</w:t>
      </w:r>
    </w:p>
    <w:p w14:paraId="0E2A7BA5" w14:textId="77777777" w:rsidR="00231778" w:rsidRDefault="00231778" w:rsidP="00231778">
      <w:pPr>
        <w:pStyle w:val="Heading3"/>
      </w:pPr>
      <w:r>
        <w:t>1NC</w:t>
      </w:r>
    </w:p>
    <w:p w14:paraId="0ED61F7E" w14:textId="77777777" w:rsidR="00231778" w:rsidRPr="003F37A6" w:rsidRDefault="00231778" w:rsidP="00231778">
      <w:pPr>
        <w:pStyle w:val="Heading4"/>
      </w:pPr>
      <w:r>
        <w:t xml:space="preserve">Next off is </w:t>
      </w:r>
      <w:r>
        <w:rPr>
          <w:u w:val="single"/>
        </w:rPr>
        <w:t>ethics spec</w:t>
      </w:r>
      <w:r>
        <w:t>.</w:t>
      </w:r>
    </w:p>
    <w:p w14:paraId="4782E13E" w14:textId="77777777" w:rsidR="00231778" w:rsidRDefault="00231778" w:rsidP="00231778">
      <w:pPr>
        <w:pStyle w:val="Heading4"/>
      </w:pPr>
      <w:r>
        <w:t xml:space="preserve">The aff </w:t>
      </w:r>
      <w:r>
        <w:rPr>
          <w:u w:val="single"/>
        </w:rPr>
        <w:t>must</w:t>
      </w:r>
      <w:r>
        <w:t xml:space="preserve"> justify an </w:t>
      </w:r>
      <w:r>
        <w:rPr>
          <w:u w:val="single"/>
        </w:rPr>
        <w:t>ethical framework</w:t>
      </w:r>
      <w:r>
        <w:t xml:space="preserve"> that </w:t>
      </w:r>
      <w:r>
        <w:rPr>
          <w:u w:val="single"/>
        </w:rPr>
        <w:t>normatively</w:t>
      </w:r>
      <w:r>
        <w:t xml:space="preserve"> grounds the plan. </w:t>
      </w:r>
    </w:p>
    <w:p w14:paraId="0307D168" w14:textId="77777777" w:rsidR="00231778" w:rsidRDefault="00231778" w:rsidP="00231778">
      <w:pPr>
        <w:pStyle w:val="Heading4"/>
      </w:pPr>
      <w:r>
        <w:t xml:space="preserve">1. </w:t>
      </w:r>
      <w:r w:rsidRPr="00BC6693">
        <w:rPr>
          <w:u w:val="single"/>
        </w:rPr>
        <w:t>VAGUENESS</w:t>
      </w:r>
      <w:r>
        <w:t>.</w:t>
      </w:r>
    </w:p>
    <w:p w14:paraId="5DF93A00" w14:textId="77777777" w:rsidR="00231778" w:rsidRDefault="00231778" w:rsidP="00231778">
      <w:pPr>
        <w:pStyle w:val="Heading4"/>
      </w:pPr>
      <w:r>
        <w:t xml:space="preserve">It allows for </w:t>
      </w:r>
      <w:r>
        <w:rPr>
          <w:u w:val="single"/>
        </w:rPr>
        <w:t>moralization</w:t>
      </w:r>
      <w:r>
        <w:t xml:space="preserve"> rather than </w:t>
      </w:r>
      <w:r>
        <w:rPr>
          <w:u w:val="single"/>
        </w:rPr>
        <w:t>morality</w:t>
      </w:r>
      <w:r>
        <w:t xml:space="preserve"> which maintains the advantage of </w:t>
      </w:r>
      <w:r>
        <w:rPr>
          <w:u w:val="single"/>
        </w:rPr>
        <w:t>ethical high ground</w:t>
      </w:r>
      <w:r>
        <w:t xml:space="preserve"> without </w:t>
      </w:r>
      <w:r>
        <w:rPr>
          <w:u w:val="single"/>
        </w:rPr>
        <w:t>justifying</w:t>
      </w:r>
      <w:r>
        <w:t xml:space="preserve"> that authority which is </w:t>
      </w:r>
      <w:r>
        <w:rPr>
          <w:u w:val="single"/>
        </w:rPr>
        <w:t>worse</w:t>
      </w:r>
      <w:r>
        <w:t xml:space="preserve"> for clash and creates </w:t>
      </w:r>
      <w:r>
        <w:rPr>
          <w:u w:val="single"/>
        </w:rPr>
        <w:t>untestable</w:t>
      </w:r>
      <w:r>
        <w:t xml:space="preserve"> affirmatives.</w:t>
      </w:r>
    </w:p>
    <w:p w14:paraId="3D330D2F" w14:textId="77777777" w:rsidR="00231778" w:rsidRDefault="00231778" w:rsidP="00231778">
      <w:r w:rsidRPr="00BC6693">
        <w:rPr>
          <w:rStyle w:val="Style13ptBold"/>
        </w:rPr>
        <w:t>Preston ’25</w:t>
      </w:r>
      <w:r w:rsidRPr="00BC6693">
        <w:t xml:space="preserve"> [John; February 23; Professor of Philosophy, University of Reading; Stanford Encyclopedia of Philosophy, “Paul Feyerabend,” https://plato.stanford.edu/entries/feyerabend/] CHO</w:t>
      </w:r>
    </w:p>
    <w:p w14:paraId="6A8DA63A" w14:textId="77777777" w:rsidR="00231778" w:rsidRPr="00E517C3" w:rsidRDefault="00231778" w:rsidP="00231778">
      <w:pPr>
        <w:rPr>
          <w:rStyle w:val="StyleUnderline"/>
        </w:rPr>
      </w:pPr>
      <w:r w:rsidRPr="009F5039">
        <w:rPr>
          <w:sz w:val="14"/>
        </w:rPr>
        <w:t xml:space="preserve">Feyerabend complains that the </w:t>
      </w:r>
      <w:r w:rsidRPr="00E517C3">
        <w:rPr>
          <w:rStyle w:val="Emphasis"/>
        </w:rPr>
        <w:t xml:space="preserve">ideas of </w:t>
      </w:r>
      <w:r w:rsidRPr="00231778">
        <w:rPr>
          <w:rStyle w:val="Emphasis"/>
          <w:highlight w:val="cyan"/>
        </w:rPr>
        <w:t>reason</w:t>
      </w:r>
      <w:r w:rsidRPr="00231778">
        <w:rPr>
          <w:rStyle w:val="StyleUnderline"/>
          <w:highlight w:val="cyan"/>
        </w:rPr>
        <w:t xml:space="preserve"> </w:t>
      </w:r>
      <w:r w:rsidRPr="00E517C3">
        <w:rPr>
          <w:rStyle w:val="StyleUnderline"/>
        </w:rPr>
        <w:t xml:space="preserve">and </w:t>
      </w:r>
      <w:r w:rsidRPr="00E517C3">
        <w:rPr>
          <w:rStyle w:val="Emphasis"/>
        </w:rPr>
        <w:t>rationality</w:t>
      </w:r>
      <w:r w:rsidRPr="00E517C3">
        <w:rPr>
          <w:rStyle w:val="StyleUnderline"/>
        </w:rPr>
        <w:t xml:space="preserve"> are </w:t>
      </w:r>
      <w:r w:rsidRPr="00231778">
        <w:rPr>
          <w:rStyle w:val="StyleUnderline"/>
          <w:highlight w:val="cyan"/>
        </w:rPr>
        <w:t>“</w:t>
      </w:r>
      <w:r w:rsidRPr="00231778">
        <w:rPr>
          <w:rStyle w:val="Emphasis"/>
          <w:highlight w:val="cyan"/>
        </w:rPr>
        <w:t xml:space="preserve">ambiguous </w:t>
      </w:r>
      <w:r w:rsidRPr="00231778">
        <w:rPr>
          <w:rStyle w:val="StyleUnderline"/>
          <w:highlight w:val="cyan"/>
        </w:rPr>
        <w:t xml:space="preserve">and </w:t>
      </w:r>
      <w:r w:rsidRPr="00231778">
        <w:rPr>
          <w:rStyle w:val="Emphasis"/>
          <w:highlight w:val="cyan"/>
        </w:rPr>
        <w:t>never clearly explained</w:t>
      </w:r>
      <w:r w:rsidRPr="00231778">
        <w:rPr>
          <w:rStyle w:val="StyleUnderline"/>
          <w:highlight w:val="cyan"/>
        </w:rPr>
        <w:t>”</w:t>
      </w:r>
      <w:r w:rsidRPr="009F5039">
        <w:rPr>
          <w:sz w:val="14"/>
        </w:rPr>
        <w:t xml:space="preserve"> (1987, p. 10); they are </w:t>
      </w:r>
      <w:r w:rsidRPr="00E517C3">
        <w:rPr>
          <w:rStyle w:val="StyleUnderline"/>
        </w:rPr>
        <w:t xml:space="preserve">deified hangovers from </w:t>
      </w:r>
      <w:r w:rsidRPr="00231778">
        <w:rPr>
          <w:rStyle w:val="Emphasis"/>
          <w:highlight w:val="cyan"/>
        </w:rPr>
        <w:t>autocratic</w:t>
      </w:r>
      <w:r w:rsidRPr="00231778">
        <w:rPr>
          <w:rStyle w:val="StyleUnderline"/>
          <w:highlight w:val="cyan"/>
        </w:rPr>
        <w:t xml:space="preserve"> </w:t>
      </w:r>
      <w:r w:rsidRPr="00E517C3">
        <w:rPr>
          <w:rStyle w:val="StyleUnderline"/>
        </w:rPr>
        <w:t xml:space="preserve">times that no longer have any content, but whose </w:t>
      </w:r>
      <w:r w:rsidRPr="0081488B">
        <w:rPr>
          <w:rStyle w:val="StyleUnderline"/>
        </w:rPr>
        <w:t>“</w:t>
      </w:r>
      <w:r w:rsidRPr="00231778">
        <w:rPr>
          <w:rStyle w:val="Emphasis"/>
          <w:highlight w:val="cyan"/>
        </w:rPr>
        <w:t>halo of excellence</w:t>
      </w:r>
      <w:r w:rsidRPr="009F5039">
        <w:rPr>
          <w:sz w:val="14"/>
        </w:rPr>
        <w:t xml:space="preserve">” (ibid.) </w:t>
      </w:r>
      <w:r w:rsidRPr="00E517C3">
        <w:rPr>
          <w:rStyle w:val="Emphasis"/>
        </w:rPr>
        <w:t>clings to them</w:t>
      </w:r>
      <w:r w:rsidRPr="00E517C3">
        <w:rPr>
          <w:rStyle w:val="StyleUnderline"/>
        </w:rPr>
        <w:t xml:space="preserve"> </w:t>
      </w:r>
      <w:r w:rsidRPr="00231778">
        <w:rPr>
          <w:rStyle w:val="StyleUnderline"/>
          <w:highlight w:val="cyan"/>
        </w:rPr>
        <w:t xml:space="preserve">and lends them </w:t>
      </w:r>
      <w:r w:rsidRPr="00231778">
        <w:rPr>
          <w:rStyle w:val="Emphasis"/>
          <w:highlight w:val="cyan"/>
        </w:rPr>
        <w:t>spurious respectability</w:t>
      </w:r>
      <w:r w:rsidRPr="00231778">
        <w:rPr>
          <w:rStyle w:val="StyleUnderline"/>
          <w:highlight w:val="cyan"/>
        </w:rPr>
        <w:t>:</w:t>
      </w:r>
    </w:p>
    <w:p w14:paraId="572EFD53" w14:textId="77777777" w:rsidR="00231778" w:rsidRDefault="00231778" w:rsidP="00231778">
      <w:pPr>
        <w:ind w:left="720"/>
        <w:rPr>
          <w:sz w:val="14"/>
        </w:rPr>
      </w:pPr>
      <w:r w:rsidRPr="009F5039">
        <w:rPr>
          <w:sz w:val="14"/>
        </w:rPr>
        <w:t>[R]ationalism has no identifiable content and reason no recognizable agenda over and above the principles of the party that happens to have appropriated its name. All it does now is to lend class to the general drive towards monotony. It is time to disengage Reason from this drive and, as it has been thoroughly compromised by the association, to bid it farewell (1987, p. 13).</w:t>
      </w:r>
    </w:p>
    <w:p w14:paraId="40B93577" w14:textId="77777777" w:rsidR="00231778" w:rsidRDefault="00231778" w:rsidP="00231778">
      <w:pPr>
        <w:pStyle w:val="Heading4"/>
      </w:pPr>
      <w:r>
        <w:t xml:space="preserve">2. </w:t>
      </w:r>
      <w:r w:rsidRPr="00402969">
        <w:rPr>
          <w:u w:val="single"/>
        </w:rPr>
        <w:t>RESOLUTION.</w:t>
      </w:r>
    </w:p>
    <w:p w14:paraId="1C44E7AE" w14:textId="77777777" w:rsidR="00231778" w:rsidRPr="00402969" w:rsidRDefault="00231778" w:rsidP="00231778">
      <w:pPr>
        <w:pStyle w:val="Heading4"/>
        <w:rPr>
          <w:rStyle w:val="Style13ptBold"/>
        </w:rPr>
      </w:pPr>
      <w:r>
        <w:t xml:space="preserve">A. Should expresses </w:t>
      </w:r>
      <w:r>
        <w:rPr>
          <w:u w:val="single"/>
        </w:rPr>
        <w:t>moral duty</w:t>
      </w:r>
      <w:r>
        <w:t>.</w:t>
      </w:r>
    </w:p>
    <w:p w14:paraId="1A78C2B3" w14:textId="77777777" w:rsidR="00231778" w:rsidRDefault="00231778" w:rsidP="00231778">
      <w:r w:rsidRPr="00402969">
        <w:rPr>
          <w:rStyle w:val="Style13ptBold"/>
        </w:rPr>
        <w:t>Webster</w:t>
      </w:r>
      <w:r>
        <w:t xml:space="preserve"> </w:t>
      </w:r>
      <w:r w:rsidRPr="009F5039">
        <w:t xml:space="preserve">[Merriam-Webster Dictionary; No Date; “Should,” https://www.merriam-webster.com/dictionary/should] CHO </w:t>
      </w:r>
    </w:p>
    <w:p w14:paraId="25D20141" w14:textId="77777777" w:rsidR="00231778" w:rsidRDefault="00231778" w:rsidP="00231778">
      <w:pPr>
        <w:rPr>
          <w:rStyle w:val="StyleUnderline"/>
        </w:rPr>
      </w:pPr>
      <w:r w:rsidRPr="00231778">
        <w:rPr>
          <w:rStyle w:val="StyleUnderline"/>
          <w:highlight w:val="cyan"/>
        </w:rPr>
        <w:t>used</w:t>
      </w:r>
      <w:r w:rsidRPr="009F5039">
        <w:rPr>
          <w:sz w:val="16"/>
        </w:rPr>
        <w:t xml:space="preserve"> in auxiliary function </w:t>
      </w:r>
      <w:r w:rsidRPr="00231778">
        <w:rPr>
          <w:rStyle w:val="StyleUnderline"/>
          <w:highlight w:val="cyan"/>
        </w:rPr>
        <w:t>to</w:t>
      </w:r>
      <w:r w:rsidRPr="009F5039">
        <w:rPr>
          <w:rStyle w:val="StyleUnderline"/>
        </w:rPr>
        <w:t xml:space="preserve"> </w:t>
      </w:r>
      <w:r w:rsidRPr="00231778">
        <w:rPr>
          <w:rStyle w:val="StyleUnderline"/>
          <w:highlight w:val="cyan"/>
        </w:rPr>
        <w:t xml:space="preserve">express </w:t>
      </w:r>
      <w:r w:rsidRPr="00231778">
        <w:rPr>
          <w:rStyle w:val="Emphasis"/>
          <w:highlight w:val="cyan"/>
        </w:rPr>
        <w:t>obligation</w:t>
      </w:r>
      <w:r w:rsidRPr="00231778">
        <w:rPr>
          <w:rStyle w:val="StyleUnderline"/>
          <w:highlight w:val="cyan"/>
        </w:rPr>
        <w:t xml:space="preserve">, </w:t>
      </w:r>
      <w:r w:rsidRPr="00231778">
        <w:rPr>
          <w:rStyle w:val="Emphasis"/>
          <w:highlight w:val="cyan"/>
        </w:rPr>
        <w:t>propriety</w:t>
      </w:r>
      <w:r w:rsidRPr="009F5039">
        <w:rPr>
          <w:rStyle w:val="StyleUnderline"/>
        </w:rPr>
        <w:t>, or expediency</w:t>
      </w:r>
    </w:p>
    <w:p w14:paraId="0486E53F" w14:textId="77777777" w:rsidR="00231778" w:rsidRDefault="00231778" w:rsidP="00231778">
      <w:pPr>
        <w:pStyle w:val="Heading4"/>
      </w:pPr>
      <w:r w:rsidRPr="009F5039">
        <w:t>B. Aff</w:t>
      </w:r>
      <w:r>
        <w:t xml:space="preserve">s must be </w:t>
      </w:r>
      <w:r>
        <w:rPr>
          <w:u w:val="single"/>
        </w:rPr>
        <w:t>mandatory</w:t>
      </w:r>
      <w:r>
        <w:t xml:space="preserve">. </w:t>
      </w:r>
    </w:p>
    <w:p w14:paraId="46155211" w14:textId="77777777" w:rsidR="00231778" w:rsidRPr="001B0AD7" w:rsidRDefault="00231778" w:rsidP="00231778">
      <w:r w:rsidRPr="002E0B31">
        <w:rPr>
          <w:rStyle w:val="Style13ptBold"/>
        </w:rPr>
        <w:t>DoD ’25</w:t>
      </w:r>
      <w:r w:rsidRPr="001B0AD7">
        <w:t xml:space="preserve"> [Department of Defense; May 13; “DoD Issuance Style Guide: The Official Guide to Writing and Publishing DoD Issuances,” https://www.esd.whs.mil/Portals/54/Documents/DD/iss_process/standards/DoD_Issuance_Style_Guide.pdf] CHO </w:t>
      </w:r>
    </w:p>
    <w:p w14:paraId="3AFA2826" w14:textId="77777777" w:rsidR="00231778" w:rsidRDefault="00231778" w:rsidP="00231778">
      <w:pPr>
        <w:rPr>
          <w:sz w:val="16"/>
        </w:rPr>
      </w:pPr>
      <w:r w:rsidRPr="00231778">
        <w:rPr>
          <w:rStyle w:val="Emphasis"/>
          <w:highlight w:val="cyan"/>
        </w:rPr>
        <w:t>should</w:t>
      </w:r>
      <w:r w:rsidRPr="00231778">
        <w:rPr>
          <w:rStyle w:val="StyleUnderline"/>
          <w:highlight w:val="cyan"/>
        </w:rPr>
        <w:t xml:space="preserve"> Action is </w:t>
      </w:r>
      <w:r w:rsidRPr="00231778">
        <w:rPr>
          <w:rStyle w:val="Emphasis"/>
          <w:highlight w:val="cyan"/>
        </w:rPr>
        <w:t>required</w:t>
      </w:r>
      <w:r w:rsidRPr="008A5086">
        <w:rPr>
          <w:sz w:val="16"/>
        </w:rPr>
        <w:t xml:space="preserve"> unless justifiable reason exists for not doing so.</w:t>
      </w:r>
    </w:p>
    <w:p w14:paraId="29E308B5" w14:textId="77777777" w:rsidR="00231778" w:rsidRDefault="00231778" w:rsidP="00231778">
      <w:pPr>
        <w:pStyle w:val="Heading4"/>
      </w:pPr>
      <w:r>
        <w:t xml:space="preserve">C. They </w:t>
      </w:r>
      <w:r>
        <w:rPr>
          <w:u w:val="single"/>
        </w:rPr>
        <w:t>don’t meet</w:t>
      </w:r>
      <w:r>
        <w:t xml:space="preserve">. Descriptive statements about how the world </w:t>
      </w:r>
      <w:r>
        <w:rPr>
          <w:u w:val="single"/>
        </w:rPr>
        <w:t>is</w:t>
      </w:r>
      <w:r>
        <w:t xml:space="preserve"> have </w:t>
      </w:r>
      <w:r>
        <w:rPr>
          <w:u w:val="single"/>
        </w:rPr>
        <w:t>no bearing</w:t>
      </w:r>
      <w:r>
        <w:t xml:space="preserve"> on how it </w:t>
      </w:r>
      <w:r>
        <w:rPr>
          <w:u w:val="single"/>
        </w:rPr>
        <w:t>should be</w:t>
      </w:r>
      <w:r>
        <w:t xml:space="preserve">. </w:t>
      </w:r>
    </w:p>
    <w:p w14:paraId="05D1C580" w14:textId="77777777" w:rsidR="00231778" w:rsidRDefault="00231778" w:rsidP="00231778">
      <w:r w:rsidRPr="008A5086">
        <w:rPr>
          <w:rStyle w:val="Style13ptBold"/>
        </w:rPr>
        <w:t>Highbrow ’15</w:t>
      </w:r>
      <w:r w:rsidRPr="008A5086">
        <w:t xml:space="preserve"> [</w:t>
      </w:r>
      <w:r>
        <w:t>Highbrow; March 20; Online Educational Platform; Highbrow, “Hume’s Guillotine,”</w:t>
      </w:r>
      <w:r w:rsidRPr="008A5086">
        <w:t xml:space="preserve"> https://gohighbrow.com/humes-guillotine/</w:t>
      </w:r>
      <w:r>
        <w:t>] CHO</w:t>
      </w:r>
    </w:p>
    <w:p w14:paraId="5B926663" w14:textId="77777777" w:rsidR="00231778" w:rsidRPr="00E517C3" w:rsidRDefault="00231778" w:rsidP="00231778">
      <w:pPr>
        <w:rPr>
          <w:sz w:val="16"/>
        </w:rPr>
      </w:pPr>
      <w:r w:rsidRPr="00E517C3">
        <w:rPr>
          <w:sz w:val="16"/>
        </w:rPr>
        <w:t xml:space="preserve">In his Treatise of Human Nature, philosopher David Hume gives the classic formula for what is still a central question in the philosophy of morals: </w:t>
      </w:r>
      <w:r w:rsidRPr="00E517C3">
        <w:rPr>
          <w:u w:val="single"/>
        </w:rPr>
        <w:t xml:space="preserve">How do </w:t>
      </w:r>
      <w:r w:rsidRPr="00231778">
        <w:rPr>
          <w:highlight w:val="cyan"/>
          <w:u w:val="single"/>
        </w:rPr>
        <w:t>descriptive statements</w:t>
      </w:r>
      <w:r w:rsidRPr="00E517C3">
        <w:rPr>
          <w:u w:val="single"/>
        </w:rPr>
        <w:t xml:space="preserve"> (an </w:t>
      </w:r>
      <w:r w:rsidRPr="00E517C3">
        <w:rPr>
          <w:rStyle w:val="Emphasis"/>
        </w:rPr>
        <w:t>‘is’ statement</w:t>
      </w:r>
      <w:r w:rsidRPr="00E517C3">
        <w:rPr>
          <w:u w:val="single"/>
        </w:rPr>
        <w:t xml:space="preserve">) so quickly </w:t>
      </w:r>
      <w:r w:rsidRPr="00231778">
        <w:rPr>
          <w:highlight w:val="cyan"/>
          <w:u w:val="single"/>
        </w:rPr>
        <w:t xml:space="preserve">turn into </w:t>
      </w:r>
      <w:r w:rsidRPr="00231778">
        <w:rPr>
          <w:rStyle w:val="Emphasis"/>
          <w:highlight w:val="cyan"/>
        </w:rPr>
        <w:t>prescriptive statements</w:t>
      </w:r>
      <w:r w:rsidRPr="00231778">
        <w:rPr>
          <w:highlight w:val="cyan"/>
          <w:u w:val="single"/>
        </w:rPr>
        <w:t xml:space="preserve"> (a </w:t>
      </w:r>
      <w:r w:rsidRPr="00231778">
        <w:rPr>
          <w:rStyle w:val="Emphasis"/>
          <w:highlight w:val="cyan"/>
        </w:rPr>
        <w:t>‘should’</w:t>
      </w:r>
      <w:r w:rsidRPr="00E517C3">
        <w:rPr>
          <w:rStyle w:val="Emphasis"/>
        </w:rPr>
        <w:t xml:space="preserve"> statement</w:t>
      </w:r>
      <w:r w:rsidRPr="00E517C3">
        <w:rPr>
          <w:u w:val="single"/>
        </w:rPr>
        <w:t xml:space="preserve">)? Hume argues that </w:t>
      </w:r>
      <w:r w:rsidRPr="00231778">
        <w:rPr>
          <w:highlight w:val="cyan"/>
          <w:u w:val="single"/>
        </w:rPr>
        <w:t xml:space="preserve">these two things should </w:t>
      </w:r>
      <w:r w:rsidRPr="00231778">
        <w:rPr>
          <w:rStyle w:val="Emphasis"/>
          <w:highlight w:val="cyan"/>
        </w:rPr>
        <w:t>not be connected</w:t>
      </w:r>
      <w:r w:rsidRPr="00231778">
        <w:rPr>
          <w:highlight w:val="cyan"/>
          <w:u w:val="single"/>
        </w:rPr>
        <w:t xml:space="preserve"> </w:t>
      </w:r>
      <w:r w:rsidRPr="00E517C3">
        <w:rPr>
          <w:u w:val="single"/>
        </w:rPr>
        <w:t>so closely. That is, he argues that “</w:t>
      </w:r>
      <w:r w:rsidRPr="00231778">
        <w:rPr>
          <w:rStyle w:val="StyleUnderline"/>
          <w:highlight w:val="cyan"/>
        </w:rPr>
        <w:t>is” statements cannot lead to</w:t>
      </w:r>
      <w:r w:rsidRPr="00E517C3">
        <w:rPr>
          <w:rStyle w:val="StyleUnderline"/>
        </w:rPr>
        <w:t xml:space="preserve"> the </w:t>
      </w:r>
      <w:r w:rsidRPr="00231778">
        <w:rPr>
          <w:rStyle w:val="Emphasis"/>
          <w:highlight w:val="cyan"/>
        </w:rPr>
        <w:t>moral</w:t>
      </w:r>
      <w:r w:rsidRPr="00E517C3">
        <w:rPr>
          <w:rStyle w:val="Emphasis"/>
        </w:rPr>
        <w:t xml:space="preserve">ly-related </w:t>
      </w:r>
      <w:r w:rsidRPr="00231778">
        <w:rPr>
          <w:rStyle w:val="Emphasis"/>
          <w:highlight w:val="cyan"/>
        </w:rPr>
        <w:t>conclusions</w:t>
      </w:r>
      <w:r w:rsidRPr="00E517C3">
        <w:rPr>
          <w:u w:val="single"/>
        </w:rPr>
        <w:t xml:space="preserve"> that are often derived from these statements.</w:t>
      </w:r>
    </w:p>
    <w:p w14:paraId="1A6EC839" w14:textId="77777777" w:rsidR="00231778" w:rsidRPr="00E517C3" w:rsidRDefault="00231778" w:rsidP="00231778">
      <w:pPr>
        <w:rPr>
          <w:sz w:val="16"/>
        </w:rPr>
      </w:pPr>
      <w:r w:rsidRPr="00E517C3">
        <w:rPr>
          <w:sz w:val="16"/>
        </w:rPr>
        <w:t>For example, consider the following two “is” statements: 1) Sally is stealing from Paul 2) Paul is harmed by theft. Many automatically jump to the conclusion that Sally should not steal from Paul because Sally should not harm Paul. Hume argues, however, that this conclusion is not a logical outcome of these two statements. That is, he argues that humans insert the premise that Sally should not harm Paul, when, in fact, that premise does not exist except by some moral code.</w:t>
      </w:r>
    </w:p>
    <w:p w14:paraId="2703E789" w14:textId="77777777" w:rsidR="00231778" w:rsidRPr="00E517C3" w:rsidRDefault="00231778" w:rsidP="00231778">
      <w:pPr>
        <w:rPr>
          <w:u w:val="single"/>
        </w:rPr>
      </w:pPr>
      <w:r w:rsidRPr="00E517C3">
        <w:rPr>
          <w:sz w:val="16"/>
        </w:rPr>
        <w:t xml:space="preserve">The issue that Hume pointed out was due to two strong, conflicting beliefs. First, humans accept that we </w:t>
      </w:r>
      <w:r w:rsidRPr="00E517C3">
        <w:rPr>
          <w:rStyle w:val="StyleUnderline"/>
        </w:rPr>
        <w:t>live in a world of objective facts. However</w:t>
      </w:r>
      <w:r w:rsidRPr="00E517C3">
        <w:rPr>
          <w:sz w:val="16"/>
        </w:rPr>
        <w:t xml:space="preserve">, if we make </w:t>
      </w:r>
      <w:r w:rsidRPr="00E517C3">
        <w:rPr>
          <w:rStyle w:val="StyleUnderline"/>
        </w:rPr>
        <w:t>ethical judgments</w:t>
      </w:r>
      <w:r w:rsidRPr="00E517C3">
        <w:rPr>
          <w:sz w:val="16"/>
        </w:rPr>
        <w:t xml:space="preserve">, we are </w:t>
      </w:r>
      <w:r w:rsidRPr="00E517C3">
        <w:rPr>
          <w:rStyle w:val="StyleUnderline"/>
        </w:rPr>
        <w:t>stating something true about the world</w:t>
      </w:r>
      <w:r w:rsidRPr="00E517C3">
        <w:rPr>
          <w:sz w:val="16"/>
        </w:rPr>
        <w:t xml:space="preserve">, which would be </w:t>
      </w:r>
      <w:r w:rsidRPr="00E517C3">
        <w:rPr>
          <w:rStyle w:val="StyleUnderline"/>
        </w:rPr>
        <w:t>true no matter how we felt about it.</w:t>
      </w:r>
      <w:r w:rsidRPr="00E517C3">
        <w:rPr>
          <w:sz w:val="16"/>
        </w:rPr>
        <w:t xml:space="preserve"> These beliefs seem to conflict with Hume’s law. Hume was aware of the weight of his discovery and was concerned that “all the vulgar systems of morality” would be destroyed. The unbridgeable </w:t>
      </w:r>
      <w:r w:rsidRPr="00231778">
        <w:rPr>
          <w:rStyle w:val="StyleUnderline"/>
          <w:highlight w:val="cyan"/>
        </w:rPr>
        <w:t>chasm between fact and value</w:t>
      </w:r>
      <w:r w:rsidRPr="00E517C3">
        <w:rPr>
          <w:sz w:val="16"/>
        </w:rPr>
        <w:t xml:space="preserve"> that Hume exposes makes the </w:t>
      </w:r>
      <w:r w:rsidRPr="00E517C3">
        <w:rPr>
          <w:rStyle w:val="StyleUnderline"/>
        </w:rPr>
        <w:t xml:space="preserve">status of ethical claims doubtful, and in this way serves as the </w:t>
      </w:r>
      <w:r w:rsidRPr="00231778">
        <w:rPr>
          <w:rStyle w:val="StyleUnderline"/>
          <w:highlight w:val="cyan"/>
        </w:rPr>
        <w:t>foundation of moral philosophy.</w:t>
      </w:r>
    </w:p>
    <w:p w14:paraId="5BD6286B" w14:textId="77777777" w:rsidR="00231778" w:rsidRPr="00E517C3" w:rsidRDefault="00231778" w:rsidP="00231778">
      <w:pPr>
        <w:rPr>
          <w:u w:val="single"/>
        </w:rPr>
      </w:pPr>
      <w:r w:rsidRPr="00E517C3">
        <w:rPr>
          <w:sz w:val="16"/>
        </w:rPr>
        <w:t xml:space="preserve">Hume’s law (or Hume’s guillotine) is usually conflated with a similar but separate view introduced by philosopher G.E. Moore in Principia Ethica (1903). Moore claimed that earlier scholars committed what he termed the </w:t>
      </w:r>
      <w:r w:rsidRPr="00E517C3">
        <w:rPr>
          <w:u w:val="single"/>
        </w:rPr>
        <w:t>“</w:t>
      </w:r>
      <w:r w:rsidRPr="00231778">
        <w:rPr>
          <w:rStyle w:val="Emphasis"/>
          <w:highlight w:val="cyan"/>
        </w:rPr>
        <w:t>naturalistic fallacy</w:t>
      </w:r>
      <w:r w:rsidRPr="00E517C3">
        <w:rPr>
          <w:u w:val="single"/>
        </w:rPr>
        <w:t xml:space="preserve">.” This idea involves </w:t>
      </w:r>
      <w:r w:rsidRPr="00231778">
        <w:rPr>
          <w:rStyle w:val="StyleUnderline"/>
          <w:highlight w:val="cyan"/>
        </w:rPr>
        <w:t xml:space="preserve">confusing </w:t>
      </w:r>
      <w:r w:rsidRPr="00231778">
        <w:rPr>
          <w:rStyle w:val="Emphasis"/>
          <w:highlight w:val="cyan"/>
        </w:rPr>
        <w:t>ethical</w:t>
      </w:r>
      <w:r w:rsidRPr="00231778">
        <w:rPr>
          <w:rStyle w:val="StyleUnderline"/>
          <w:highlight w:val="cyan"/>
        </w:rPr>
        <w:t xml:space="preserve"> and </w:t>
      </w:r>
      <w:r w:rsidRPr="00231778">
        <w:rPr>
          <w:rStyle w:val="Emphasis"/>
          <w:highlight w:val="cyan"/>
        </w:rPr>
        <w:t>natural</w:t>
      </w:r>
      <w:r w:rsidRPr="00231778">
        <w:rPr>
          <w:rStyle w:val="StyleUnderline"/>
          <w:highlight w:val="cyan"/>
        </w:rPr>
        <w:t xml:space="preserve"> concepts</w:t>
      </w:r>
      <w:r w:rsidRPr="00E517C3">
        <w:rPr>
          <w:u w:val="single"/>
        </w:rPr>
        <w:t xml:space="preserve">; thus </w:t>
      </w:r>
      <w:r w:rsidRPr="00231778">
        <w:rPr>
          <w:rStyle w:val="Emphasis"/>
          <w:highlight w:val="cyan"/>
        </w:rPr>
        <w:t>“good”</w:t>
      </w:r>
      <w:r w:rsidRPr="00231778">
        <w:rPr>
          <w:rStyle w:val="StyleUnderline"/>
          <w:highlight w:val="cyan"/>
        </w:rPr>
        <w:t xml:space="preserve"> may be mistaken to mean</w:t>
      </w:r>
      <w:r w:rsidRPr="00E517C3">
        <w:rPr>
          <w:u w:val="single"/>
        </w:rPr>
        <w:t xml:space="preserve"> the same as “</w:t>
      </w:r>
      <w:r w:rsidRPr="00231778">
        <w:rPr>
          <w:rStyle w:val="StyleUnderline"/>
          <w:highlight w:val="cyan"/>
        </w:rPr>
        <w:t>pleasurable</w:t>
      </w:r>
      <w:r w:rsidRPr="00E517C3">
        <w:rPr>
          <w:u w:val="single"/>
        </w:rPr>
        <w:t xml:space="preserve">.” Moore alleged, however, that one should </w:t>
      </w:r>
      <w:r w:rsidRPr="00231778">
        <w:rPr>
          <w:rStyle w:val="StyleUnderline"/>
          <w:highlight w:val="cyan"/>
        </w:rPr>
        <w:t>still ask whether</w:t>
      </w:r>
      <w:r w:rsidRPr="00E517C3">
        <w:rPr>
          <w:rStyle w:val="StyleUnderline"/>
        </w:rPr>
        <w:t xml:space="preserve"> the </w:t>
      </w:r>
      <w:r w:rsidRPr="00231778">
        <w:rPr>
          <w:rStyle w:val="StyleUnderline"/>
          <w:highlight w:val="cyan"/>
        </w:rPr>
        <w:t>pleasur</w:t>
      </w:r>
      <w:r w:rsidRPr="00E517C3">
        <w:rPr>
          <w:rStyle w:val="StyleUnderline"/>
        </w:rPr>
        <w:t xml:space="preserve">able </w:t>
      </w:r>
      <w:r w:rsidRPr="00231778">
        <w:rPr>
          <w:rStyle w:val="StyleUnderline"/>
          <w:highlight w:val="cyan"/>
        </w:rPr>
        <w:t>is</w:t>
      </w:r>
      <w:r w:rsidRPr="00E517C3">
        <w:rPr>
          <w:rStyle w:val="StyleUnderline"/>
        </w:rPr>
        <w:t xml:space="preserve"> also </w:t>
      </w:r>
      <w:r w:rsidRPr="00231778">
        <w:rPr>
          <w:rStyle w:val="StyleUnderline"/>
          <w:highlight w:val="cyan"/>
        </w:rPr>
        <w:t>good.</w:t>
      </w:r>
    </w:p>
    <w:p w14:paraId="41D96CCF" w14:textId="77777777" w:rsidR="00231778" w:rsidRDefault="00231778" w:rsidP="00231778">
      <w:pPr>
        <w:pStyle w:val="Heading4"/>
      </w:pPr>
      <w:r>
        <w:t xml:space="preserve">3. </w:t>
      </w:r>
      <w:r w:rsidRPr="008A5086">
        <w:rPr>
          <w:u w:val="single"/>
        </w:rPr>
        <w:t>LOGIC</w:t>
      </w:r>
      <w:r>
        <w:t>.</w:t>
      </w:r>
    </w:p>
    <w:p w14:paraId="4D30162B" w14:textId="77777777" w:rsidR="00231778" w:rsidRDefault="00231778" w:rsidP="00231778">
      <w:pPr>
        <w:pStyle w:val="Heading4"/>
      </w:pPr>
      <w:r>
        <w:t xml:space="preserve">Optionality is </w:t>
      </w:r>
      <w:r>
        <w:rPr>
          <w:u w:val="single"/>
        </w:rPr>
        <w:t>mutually exclusive</w:t>
      </w:r>
      <w:r>
        <w:t xml:space="preserve"> with </w:t>
      </w:r>
      <w:r>
        <w:rPr>
          <w:u w:val="single"/>
        </w:rPr>
        <w:t>obligation</w:t>
      </w:r>
      <w:r>
        <w:t>.</w:t>
      </w:r>
    </w:p>
    <w:p w14:paraId="48CF48B6" w14:textId="77777777" w:rsidR="00231778" w:rsidRPr="00687861" w:rsidRDefault="00231778" w:rsidP="00231778">
      <w:r w:rsidRPr="00687861">
        <w:rPr>
          <w:rStyle w:val="Style13ptBold"/>
        </w:rPr>
        <w:t>Oxford Languages</w:t>
      </w:r>
      <w:r w:rsidRPr="00687861">
        <w:t xml:space="preserve"> [Oxford Languages; No Date; Lexicographical Resource by Oxford University Press; “Optionality,” https://www.google.com/search?q=optionality] CHO</w:t>
      </w:r>
    </w:p>
    <w:p w14:paraId="532546D5" w14:textId="77777777" w:rsidR="00231778" w:rsidRPr="00E517C3" w:rsidRDefault="00231778" w:rsidP="00231778">
      <w:pPr>
        <w:rPr>
          <w:rStyle w:val="Emphasis"/>
        </w:rPr>
      </w:pPr>
      <w:r w:rsidRPr="00E517C3">
        <w:rPr>
          <w:u w:val="single"/>
        </w:rPr>
        <w:t xml:space="preserve">the </w:t>
      </w:r>
      <w:r w:rsidRPr="00231778">
        <w:rPr>
          <w:rStyle w:val="StyleUnderline"/>
          <w:highlight w:val="cyan"/>
        </w:rPr>
        <w:t xml:space="preserve">quality of being available to be chosen but </w:t>
      </w:r>
      <w:r w:rsidRPr="00231778">
        <w:rPr>
          <w:rStyle w:val="Emphasis"/>
          <w:highlight w:val="cyan"/>
        </w:rPr>
        <w:t>not obligatory.</w:t>
      </w:r>
    </w:p>
    <w:p w14:paraId="581B359D" w14:textId="77777777" w:rsidR="00231778" w:rsidRDefault="00231778" w:rsidP="00231778">
      <w:pPr>
        <w:pStyle w:val="Heading4"/>
      </w:pPr>
      <w:r>
        <w:t xml:space="preserve">It’s a </w:t>
      </w:r>
      <w:r>
        <w:rPr>
          <w:u w:val="single"/>
        </w:rPr>
        <w:t>logical burden</w:t>
      </w:r>
      <w:r>
        <w:t xml:space="preserve"> of the aff. </w:t>
      </w:r>
    </w:p>
    <w:p w14:paraId="26E4B8E1" w14:textId="77777777" w:rsidR="00231778" w:rsidRDefault="00231778" w:rsidP="00231778">
      <w:r w:rsidRPr="002E0B31">
        <w:rPr>
          <w:rStyle w:val="Style13ptBold"/>
        </w:rPr>
        <w:t>McNamara ’21</w:t>
      </w:r>
      <w:r w:rsidRPr="00687861">
        <w:t xml:space="preserve"> [</w:t>
      </w:r>
      <w:r>
        <w:t xml:space="preserve">Paul; March 11; Associate Professor of Philosophy, University of New Hampshire; Stanford Encyclopedia of Philosophy, “Deontic Logic,” </w:t>
      </w:r>
      <w:r w:rsidRPr="00687861">
        <w:t>https://plato.stanford.edu/entries/logic-deontic/</w:t>
      </w:r>
      <w:r>
        <w:t>] CHO</w:t>
      </w:r>
    </w:p>
    <w:p w14:paraId="2F955858" w14:textId="77777777" w:rsidR="00231778" w:rsidRPr="00E517C3" w:rsidRDefault="00231778" w:rsidP="00231778">
      <w:r w:rsidRPr="00E517C3">
        <w:rPr>
          <w:noProof/>
        </w:rPr>
        <w:drawing>
          <wp:inline distT="0" distB="0" distL="0" distR="0" wp14:anchorId="6C74D41E" wp14:editId="58FA7011">
            <wp:extent cx="4366638" cy="1104996"/>
            <wp:effectExtent l="0" t="0" r="0" b="0"/>
            <wp:docPr id="1991271019" name="Picture 1" descr="A diagram of an o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1019" name="Picture 1" descr="A diagram of an option&#10;&#10;Description automatically generated"/>
                    <pic:cNvPicPr/>
                  </pic:nvPicPr>
                  <pic:blipFill>
                    <a:blip r:embed="rId8"/>
                    <a:stretch>
                      <a:fillRect/>
                    </a:stretch>
                  </pic:blipFill>
                  <pic:spPr>
                    <a:xfrm>
                      <a:off x="0" y="0"/>
                      <a:ext cx="4366638" cy="1104996"/>
                    </a:xfrm>
                    <a:prstGeom prst="rect">
                      <a:avLst/>
                    </a:prstGeom>
                  </pic:spPr>
                </pic:pic>
              </a:graphicData>
            </a:graphic>
          </wp:inline>
        </w:drawing>
      </w:r>
    </w:p>
    <w:p w14:paraId="0F6B0230" w14:textId="77777777" w:rsidR="00231778" w:rsidRDefault="00231778" w:rsidP="00231778">
      <w:pPr>
        <w:rPr>
          <w:sz w:val="16"/>
        </w:rPr>
      </w:pPr>
      <w:r w:rsidRPr="00E517C3">
        <w:rPr>
          <w:sz w:val="16"/>
        </w:rPr>
        <w:t>As in the modal case,</w:t>
      </w:r>
      <w:r w:rsidRPr="00E517C3">
        <w:rPr>
          <w:sz w:val="16"/>
          <w:u w:val="single"/>
        </w:rPr>
        <w:t xml:space="preserve"> </w:t>
      </w:r>
      <w:r w:rsidRPr="00E517C3">
        <w:rPr>
          <w:u w:val="single"/>
        </w:rPr>
        <w:t xml:space="preserve">the thought is </w:t>
      </w:r>
      <w:r w:rsidRPr="00E517C3">
        <w:t xml:space="preserve">that </w:t>
      </w:r>
      <w:r w:rsidRPr="00E517C3">
        <w:rPr>
          <w:rStyle w:val="Emphasis"/>
        </w:rPr>
        <w:t>all propositions</w:t>
      </w:r>
      <w:r w:rsidRPr="00E517C3">
        <w:rPr>
          <w:rStyle w:val="StyleUnderline"/>
        </w:rPr>
        <w:t xml:space="preserve"> are </w:t>
      </w:r>
      <w:r w:rsidRPr="00E517C3">
        <w:rPr>
          <w:rStyle w:val="Emphasis"/>
        </w:rPr>
        <w:t>divided</w:t>
      </w:r>
      <w:r w:rsidRPr="00E517C3">
        <w:rPr>
          <w:u w:val="single"/>
        </w:rPr>
        <w:t xml:space="preserve"> into three jointly exhaustive and mutually exclusive classes: </w:t>
      </w:r>
      <w:r w:rsidRPr="00231778">
        <w:rPr>
          <w:rStyle w:val="Emphasis"/>
          <w:highlight w:val="cyan"/>
        </w:rPr>
        <w:t>every proposition</w:t>
      </w:r>
      <w:r w:rsidRPr="00231778">
        <w:rPr>
          <w:rStyle w:val="StyleUnderline"/>
          <w:highlight w:val="cyan"/>
        </w:rPr>
        <w:t xml:space="preserve"> is </w:t>
      </w:r>
      <w:r w:rsidRPr="00231778">
        <w:rPr>
          <w:rStyle w:val="Emphasis"/>
          <w:highlight w:val="cyan"/>
        </w:rPr>
        <w:t>obligatory</w:t>
      </w:r>
      <w:r w:rsidRPr="00E517C3">
        <w:rPr>
          <w:rStyle w:val="Emphasis"/>
        </w:rPr>
        <w:t>,</w:t>
      </w:r>
      <w:r w:rsidRPr="00E517C3">
        <w:rPr>
          <w:rStyle w:val="StyleUnderline"/>
        </w:rPr>
        <w:t xml:space="preserve"> </w:t>
      </w:r>
      <w:r w:rsidRPr="00E517C3">
        <w:rPr>
          <w:rStyle w:val="Emphasis"/>
        </w:rPr>
        <w:t xml:space="preserve">impermissible </w:t>
      </w:r>
      <w:r w:rsidRPr="00231778">
        <w:rPr>
          <w:rStyle w:val="StyleUnderline"/>
          <w:highlight w:val="cyan"/>
        </w:rPr>
        <w:t xml:space="preserve">or </w:t>
      </w:r>
      <w:r w:rsidRPr="00E517C3">
        <w:rPr>
          <w:rStyle w:val="Emphasis"/>
        </w:rPr>
        <w:t xml:space="preserve">neither </w:t>
      </w:r>
      <w:r w:rsidRPr="00E517C3">
        <w:rPr>
          <w:rStyle w:val="StyleUnderline"/>
        </w:rPr>
        <w:t xml:space="preserve">(that is, </w:t>
      </w:r>
      <w:r w:rsidRPr="00231778">
        <w:rPr>
          <w:rStyle w:val="Emphasis"/>
          <w:highlight w:val="cyan"/>
        </w:rPr>
        <w:t>optional</w:t>
      </w:r>
      <w:r w:rsidRPr="00E517C3">
        <w:rPr>
          <w:rStyle w:val="StyleUnderline"/>
        </w:rPr>
        <w:t>)</w:t>
      </w:r>
      <w:r w:rsidRPr="00E517C3">
        <w:rPr>
          <w:u w:val="single"/>
        </w:rPr>
        <w:t xml:space="preserve"> and </w:t>
      </w:r>
      <w:r w:rsidRPr="00E517C3">
        <w:rPr>
          <w:rStyle w:val="Emphasis"/>
        </w:rPr>
        <w:t>no proposition</w:t>
      </w:r>
      <w:r w:rsidRPr="00E517C3">
        <w:rPr>
          <w:rStyle w:val="StyleUnderline"/>
        </w:rPr>
        <w:t xml:space="preserve"> falls into more than one of these </w:t>
      </w:r>
      <w:r w:rsidRPr="00E517C3">
        <w:rPr>
          <w:rStyle w:val="Emphasis"/>
        </w:rPr>
        <w:t>three categories</w:t>
      </w:r>
      <w:r w:rsidRPr="00E517C3">
        <w:rPr>
          <w:rStyle w:val="StyleUnderline"/>
        </w:rPr>
        <w:t>.</w:t>
      </w:r>
      <w:r w:rsidRPr="00E517C3">
        <w:rPr>
          <w:u w:val="single"/>
        </w:rPr>
        <w:t xml:space="preserve"> </w:t>
      </w:r>
      <w:r w:rsidRPr="00E517C3">
        <w:rPr>
          <w:sz w:val="16"/>
        </w:rPr>
        <w:t>Furthermore, the permissible propositions are those that are obligatory or optional, the omissible propositions are those that are impermissible or optional, and the non-optional propositions are those that are either obligatory or impermissible. This classification too has roots centuries ago.[13]</w:t>
      </w:r>
      <w:r w:rsidRPr="00E517C3">
        <w:rPr>
          <w:sz w:val="16"/>
          <w:u w:val="single"/>
        </w:rPr>
        <w:t xml:space="preserve"> </w:t>
      </w:r>
      <w:r w:rsidRPr="00E517C3">
        <w:rPr>
          <w:u w:val="single"/>
        </w:rPr>
        <w:t xml:space="preserve">The reader can </w:t>
      </w:r>
      <w:r w:rsidRPr="00E517C3">
        <w:rPr>
          <w:rStyle w:val="Emphasis"/>
        </w:rPr>
        <w:t>easily confirm</w:t>
      </w:r>
      <w:r w:rsidRPr="00E517C3">
        <w:rPr>
          <w:u w:val="single"/>
        </w:rPr>
        <w:t xml:space="preserve"> that this </w:t>
      </w:r>
      <w:r w:rsidRPr="00E517C3">
        <w:rPr>
          <w:rStyle w:val="Emphasis"/>
        </w:rPr>
        <w:t>natural scheme</w:t>
      </w:r>
      <w:r w:rsidRPr="00E517C3">
        <w:rPr>
          <w:sz w:val="16"/>
        </w:rPr>
        <w:t xml:space="preserve"> is also perfectly analogous to the threefold classification we gave above for necessary, contingent and impossible propositions.</w:t>
      </w:r>
    </w:p>
    <w:p w14:paraId="173F933A" w14:textId="77777777" w:rsidR="00231778" w:rsidRDefault="00231778" w:rsidP="00231778">
      <w:pPr>
        <w:pStyle w:val="Heading4"/>
      </w:pPr>
      <w:r>
        <w:t xml:space="preserve">If </w:t>
      </w:r>
      <w:r>
        <w:rPr>
          <w:u w:val="single"/>
        </w:rPr>
        <w:t>moral uncertainty</w:t>
      </w:r>
      <w:r>
        <w:t xml:space="preserve"> persists, vote </w:t>
      </w:r>
      <w:r>
        <w:rPr>
          <w:u w:val="single"/>
        </w:rPr>
        <w:t>neg</w:t>
      </w:r>
      <w:r>
        <w:t xml:space="preserve">. Resolved </w:t>
      </w:r>
      <w:r>
        <w:rPr>
          <w:u w:val="single"/>
        </w:rPr>
        <w:t>requires</w:t>
      </w:r>
      <w:r>
        <w:t xml:space="preserve"> certainty.</w:t>
      </w:r>
    </w:p>
    <w:p w14:paraId="7CFFDCDA" w14:textId="77777777" w:rsidR="00231778" w:rsidRDefault="00231778" w:rsidP="00231778">
      <w:r w:rsidRPr="00687861">
        <w:rPr>
          <w:rStyle w:val="Style13ptBold"/>
        </w:rPr>
        <w:t>Oxford ’89</w:t>
      </w:r>
      <w:r w:rsidRPr="00687861">
        <w:t xml:space="preserve"> [Oxford; 1989; Oxford University Press; “Oxford Dictionary of English,” vol. 13]</w:t>
      </w:r>
    </w:p>
    <w:p w14:paraId="7EC88DA7" w14:textId="77777777" w:rsidR="00231778" w:rsidRPr="0092739F" w:rsidRDefault="00231778" w:rsidP="00231778">
      <w:pPr>
        <w:rPr>
          <w:rStyle w:val="StyleUnderline"/>
        </w:rPr>
      </w:pPr>
      <w:r w:rsidRPr="00231778">
        <w:rPr>
          <w:rStyle w:val="StyleUnderline"/>
          <w:highlight w:val="cyan"/>
        </w:rPr>
        <w:t xml:space="preserve">Freed from </w:t>
      </w:r>
      <w:r w:rsidRPr="00231778">
        <w:rPr>
          <w:rStyle w:val="Emphasis"/>
          <w:highlight w:val="cyan"/>
        </w:rPr>
        <w:t>doubt</w:t>
      </w:r>
      <w:r w:rsidRPr="00231778">
        <w:rPr>
          <w:rStyle w:val="StyleUnderline"/>
          <w:highlight w:val="cyan"/>
        </w:rPr>
        <w:t xml:space="preserve"> or </w:t>
      </w:r>
      <w:r w:rsidRPr="00231778">
        <w:rPr>
          <w:rStyle w:val="Emphasis"/>
          <w:highlight w:val="cyan"/>
        </w:rPr>
        <w:t>uncertainty</w:t>
      </w:r>
      <w:r w:rsidRPr="00231778">
        <w:rPr>
          <w:rStyle w:val="StyleUnderline"/>
          <w:highlight w:val="cyan"/>
        </w:rPr>
        <w:t xml:space="preserve">; </w:t>
      </w:r>
      <w:r w:rsidRPr="00687861">
        <w:rPr>
          <w:rStyle w:val="StyleUnderline"/>
        </w:rPr>
        <w:t>fixed</w:t>
      </w:r>
      <w:r w:rsidRPr="001B0AD7">
        <w:rPr>
          <w:rStyle w:val="StyleUnderline"/>
        </w:rPr>
        <w:t xml:space="preserve">, </w:t>
      </w:r>
      <w:r w:rsidRPr="0092739F">
        <w:rPr>
          <w:rStyle w:val="Emphasis"/>
        </w:rPr>
        <w:t>settled.</w:t>
      </w:r>
    </w:p>
    <w:p w14:paraId="4AECF285" w14:textId="1CAD9631" w:rsidR="00231778" w:rsidRDefault="00231778" w:rsidP="00231778">
      <w:pPr>
        <w:pStyle w:val="Heading3"/>
      </w:pPr>
      <w:r>
        <w:t>1NC</w:t>
      </w:r>
    </w:p>
    <w:p w14:paraId="3EC8D55C" w14:textId="77777777" w:rsidR="00231778" w:rsidRPr="00E93891" w:rsidRDefault="00231778" w:rsidP="00231778">
      <w:pPr>
        <w:pStyle w:val="Heading4"/>
      </w:pPr>
      <w:r>
        <w:t xml:space="preserve">Next off is the </w:t>
      </w:r>
      <w:r w:rsidRPr="00231778">
        <w:rPr>
          <w:u w:val="single"/>
        </w:rPr>
        <w:t>Queer Army Kritik:</w:t>
      </w:r>
    </w:p>
    <w:p w14:paraId="1BAF665A" w14:textId="70CEFD91" w:rsidR="00386B02" w:rsidRPr="005E0F0D" w:rsidRDefault="00386B02" w:rsidP="00386B02">
      <w:pPr>
        <w:pStyle w:val="Heading4"/>
        <w:rPr>
          <w:b w:val="0"/>
          <w:bCs/>
        </w:rPr>
      </w:pPr>
      <w:r>
        <w:t xml:space="preserve">Their usage of fiat weaponizes </w:t>
      </w:r>
      <w:r w:rsidR="00872CB2">
        <w:rPr>
          <w:u w:val="single"/>
        </w:rPr>
        <w:t>l</w:t>
      </w:r>
      <w:r w:rsidRPr="003F77F9">
        <w:rPr>
          <w:u w:val="single"/>
        </w:rPr>
        <w:t xml:space="preserve">iberal </w:t>
      </w:r>
      <w:r w:rsidR="00872CB2">
        <w:rPr>
          <w:u w:val="single"/>
        </w:rPr>
        <w:t>u</w:t>
      </w:r>
      <w:r w:rsidRPr="003F77F9">
        <w:rPr>
          <w:u w:val="single"/>
        </w:rPr>
        <w:t>topianism</w:t>
      </w:r>
      <w:r>
        <w:t xml:space="preserve"> to lecture </w:t>
      </w:r>
      <w:r w:rsidRPr="003F77F9">
        <w:rPr>
          <w:u w:val="single"/>
        </w:rPr>
        <w:t>us</w:t>
      </w:r>
      <w:r>
        <w:t xml:space="preserve"> for being ‘</w:t>
      </w:r>
      <w:r w:rsidRPr="003F77F9">
        <w:rPr>
          <w:u w:val="single"/>
        </w:rPr>
        <w:t>apolitical</w:t>
      </w:r>
      <w:r>
        <w:t xml:space="preserve">’ </w:t>
      </w:r>
      <w:r w:rsidRPr="003F77F9">
        <w:t>disavows</w:t>
      </w:r>
      <w:r>
        <w:t xml:space="preserve"> </w:t>
      </w:r>
      <w:r>
        <w:rPr>
          <w:u w:val="single"/>
        </w:rPr>
        <w:t>structural</w:t>
      </w:r>
      <w:r w:rsidRPr="003F77F9">
        <w:rPr>
          <w:u w:val="single"/>
        </w:rPr>
        <w:t xml:space="preserve"> ableism</w:t>
      </w:r>
      <w:r>
        <w:t>.</w:t>
      </w:r>
      <w:r w:rsidR="00872CB2">
        <w:t xml:space="preserve"> </w:t>
      </w:r>
    </w:p>
    <w:p w14:paraId="32F644D7" w14:textId="77777777" w:rsidR="00386B02" w:rsidRPr="005E0F0D" w:rsidRDefault="00386B02" w:rsidP="00386B02">
      <w:r>
        <w:rPr>
          <w:rStyle w:val="Style13ptBold"/>
        </w:rPr>
        <w:t xml:space="preserve">Ciurria </w:t>
      </w:r>
      <w:r w:rsidRPr="00AB1B8C">
        <w:rPr>
          <w:rStyle w:val="Style13ptBold"/>
        </w:rPr>
        <w:t>’25</w:t>
      </w:r>
      <w:r w:rsidRPr="00AB1B8C">
        <w:t xml:space="preserve">, </w:t>
      </w:r>
      <w:r>
        <w:t>University of Missouri - St. Louis, Philosophy, Adjunct</w:t>
      </w:r>
      <w:r w:rsidRPr="00AB1B8C">
        <w:t xml:space="preserve">; </w:t>
      </w:r>
      <w:r>
        <w:t>Mich</w:t>
      </w:r>
      <w:r w:rsidRPr="00AB1B8C">
        <w:t xml:space="preserve">. “Crip Pessimism &amp; the Future of Disability Justice.” </w:t>
      </w:r>
      <w:r w:rsidRPr="00AB1B8C">
        <w:rPr>
          <w:i/>
          <w:iCs/>
        </w:rPr>
        <w:t>Biopolitical Philosophy</w:t>
      </w:r>
      <w:r w:rsidRPr="00AB1B8C">
        <w:t xml:space="preserve">, January 31, 2025. </w:t>
      </w:r>
      <w:hyperlink r:id="rId9" w:tgtFrame="_new" w:history="1">
        <w:r w:rsidRPr="00AB1B8C">
          <w:rPr>
            <w:rStyle w:val="Hyperlink"/>
          </w:rPr>
          <w:t>https://biopoliticalphilosophy.com/2025/01/31/crip-pessimism-the-future-of-disability-justice/</w:t>
        </w:r>
      </w:hyperlink>
      <w:r>
        <w:t>. CHO</w:t>
      </w:r>
    </w:p>
    <w:p w14:paraId="2CBBC426" w14:textId="77777777" w:rsidR="00386B02" w:rsidRPr="00AB1B8C" w:rsidRDefault="00386B02" w:rsidP="00386B02">
      <w:pPr>
        <w:rPr>
          <w:rStyle w:val="StyleUnderline"/>
        </w:rPr>
      </w:pPr>
      <w:r w:rsidRPr="00AB1B8C">
        <w:rPr>
          <w:sz w:val="16"/>
        </w:rPr>
        <w:t xml:space="preserve">First, a common theme in pessimistic philosophies is </w:t>
      </w:r>
      <w:r w:rsidRPr="00AB1B8C">
        <w:rPr>
          <w:rStyle w:val="StyleUnderline"/>
        </w:rPr>
        <w:t>negation as a logical signifier of oppression</w:t>
      </w:r>
      <w:r w:rsidRPr="00AB1B8C">
        <w:rPr>
          <w:sz w:val="16"/>
        </w:rPr>
        <w:t xml:space="preserve">. Oppressed people are </w:t>
      </w:r>
      <w:r w:rsidRPr="00AB1B8C">
        <w:rPr>
          <w:rStyle w:val="StyleUnderline"/>
        </w:rPr>
        <w:t>defined in opposition to humanity</w:t>
      </w:r>
      <w:r w:rsidRPr="00AB1B8C">
        <w:rPr>
          <w:sz w:val="16"/>
        </w:rPr>
        <w:t xml:space="preserve"> as the </w:t>
      </w:r>
      <w:r w:rsidRPr="00AB1B8C">
        <w:rPr>
          <w:rStyle w:val="StyleUnderline"/>
        </w:rPr>
        <w:t>absence of valuable human properties</w:t>
      </w:r>
      <w:r w:rsidRPr="00AB1B8C">
        <w:rPr>
          <w:sz w:val="16"/>
        </w:rPr>
        <w:t xml:space="preserve">. Consistent with this, crip theorists note that modern </w:t>
      </w:r>
      <w:r w:rsidRPr="00AB1B8C">
        <w:rPr>
          <w:rStyle w:val="StyleUnderline"/>
          <w:highlight w:val="cyan"/>
        </w:rPr>
        <w:t xml:space="preserve">neoliberal </w:t>
      </w:r>
      <w:r w:rsidRPr="00C10B39">
        <w:rPr>
          <w:rStyle w:val="StyleUnderline"/>
          <w:highlight w:val="cyan"/>
        </w:rPr>
        <w:t xml:space="preserve">societies </w:t>
      </w:r>
      <w:r w:rsidRPr="00C10B39">
        <w:rPr>
          <w:rStyle w:val="Emphasis"/>
          <w:highlight w:val="cyan"/>
        </w:rPr>
        <w:t>define disability</w:t>
      </w:r>
      <w:r w:rsidRPr="00C10B39">
        <w:rPr>
          <w:rStyle w:val="StyleUnderline"/>
        </w:rPr>
        <w:t xml:space="preserve"> in </w:t>
      </w:r>
      <w:r w:rsidRPr="00C10B39">
        <w:rPr>
          <w:rStyle w:val="Emphasis"/>
        </w:rPr>
        <w:t>opposition</w:t>
      </w:r>
      <w:r w:rsidRPr="00C10B39">
        <w:rPr>
          <w:rStyle w:val="StyleUnderline"/>
        </w:rPr>
        <w:t xml:space="preserve"> to </w:t>
      </w:r>
      <w:r w:rsidRPr="00C10B39">
        <w:rPr>
          <w:rStyle w:val="Emphasis"/>
        </w:rPr>
        <w:t>humanity</w:t>
      </w:r>
      <w:r w:rsidRPr="00C10B39">
        <w:rPr>
          <w:rStyle w:val="StyleUnderline"/>
        </w:rPr>
        <w:t xml:space="preserve"> as a fundamental </w:t>
      </w:r>
      <w:r w:rsidRPr="00C10B39">
        <w:rPr>
          <w:rStyle w:val="Emphasis"/>
        </w:rPr>
        <w:t>lack</w:t>
      </w:r>
      <w:r w:rsidRPr="00C10B39">
        <w:rPr>
          <w:rStyle w:val="StyleUnderline"/>
        </w:rPr>
        <w:t xml:space="preserve">, </w:t>
      </w:r>
      <w:r w:rsidRPr="00C10B39">
        <w:rPr>
          <w:rStyle w:val="Emphasis"/>
        </w:rPr>
        <w:t>deficit</w:t>
      </w:r>
      <w:r w:rsidRPr="00C10B39">
        <w:rPr>
          <w:rStyle w:val="StyleUnderline"/>
        </w:rPr>
        <w:t xml:space="preserve">, or </w:t>
      </w:r>
      <w:r w:rsidRPr="00C10B39">
        <w:rPr>
          <w:rStyle w:val="Emphasis"/>
        </w:rPr>
        <w:t>impairment</w:t>
      </w:r>
      <w:r w:rsidRPr="00C10B39">
        <w:rPr>
          <w:sz w:val="16"/>
        </w:rPr>
        <w:t>. Shelley Tremain</w:t>
      </w:r>
      <w:r w:rsidRPr="00AB1B8C">
        <w:rPr>
          <w:sz w:val="16"/>
        </w:rPr>
        <w:t>, for instance, writes that the dominant definition of disability is as “</w:t>
      </w:r>
      <w:r w:rsidRPr="00C10B39">
        <w:rPr>
          <w:rStyle w:val="StyleUnderline"/>
        </w:rPr>
        <w:t>a natural human disadvantage</w:t>
      </w:r>
      <w:r w:rsidRPr="00AB1B8C">
        <w:rPr>
          <w:sz w:val="16"/>
        </w:rPr>
        <w:t xml:space="preserve">” and “an </w:t>
      </w:r>
      <w:r w:rsidRPr="00C10B39">
        <w:rPr>
          <w:rStyle w:val="Emphasis"/>
        </w:rPr>
        <w:t>inherent human flaw</w:t>
      </w:r>
      <w:r w:rsidRPr="00AB1B8C">
        <w:rPr>
          <w:sz w:val="16"/>
        </w:rPr>
        <w:t xml:space="preserve">” (2017: viii). This negative conceptualization places disabled people in a state of social death or perpetual dispossession, exclusion, and violence. It </w:t>
      </w:r>
      <w:r w:rsidRPr="00AB1B8C">
        <w:rPr>
          <w:rStyle w:val="StyleUnderline"/>
          <w:highlight w:val="cyan"/>
        </w:rPr>
        <w:t>validates the claim that “</w:t>
      </w:r>
      <w:r w:rsidRPr="00AB1B8C">
        <w:rPr>
          <w:rStyle w:val="Emphasis"/>
          <w:highlight w:val="cyan"/>
        </w:rPr>
        <w:t>disabled peopl</w:t>
      </w:r>
      <w:r w:rsidRPr="003F77F9">
        <w:rPr>
          <w:rStyle w:val="Emphasis"/>
          <w:highlight w:val="cyan"/>
        </w:rPr>
        <w:t>e</w:t>
      </w:r>
      <w:r w:rsidRPr="00AB1B8C">
        <w:rPr>
          <w:rStyle w:val="StyleUnderline"/>
          <w:highlight w:val="cyan"/>
        </w:rPr>
        <w:t xml:space="preserve"> should just </w:t>
      </w:r>
      <w:r w:rsidRPr="00AB1B8C">
        <w:rPr>
          <w:rStyle w:val="Emphasis"/>
          <w:highlight w:val="cyan"/>
        </w:rPr>
        <w:t>die</w:t>
      </w:r>
      <w:r w:rsidRPr="00AB1B8C">
        <w:rPr>
          <w:rStyle w:val="StyleUnderline"/>
        </w:rPr>
        <w:t xml:space="preserve">,” as well as </w:t>
      </w:r>
      <w:r w:rsidRPr="00AB1B8C">
        <w:rPr>
          <w:rStyle w:val="Emphasis"/>
          <w:highlight w:val="cyan"/>
        </w:rPr>
        <w:t>policies designed</w:t>
      </w:r>
      <w:r w:rsidRPr="00AB1B8C">
        <w:rPr>
          <w:rStyle w:val="StyleUnderline"/>
          <w:highlight w:val="cyan"/>
        </w:rPr>
        <w:t xml:space="preserve"> to </w:t>
      </w:r>
      <w:r w:rsidRPr="00AB1B8C">
        <w:rPr>
          <w:rStyle w:val="Emphasis"/>
          <w:highlight w:val="cyan"/>
        </w:rPr>
        <w:t>eliminate disability</w:t>
      </w:r>
      <w:r w:rsidRPr="00AB1B8C">
        <w:rPr>
          <w:rStyle w:val="StyleUnderline"/>
        </w:rPr>
        <w:t xml:space="preserve"> and, by extension, disabled people. </w:t>
      </w:r>
    </w:p>
    <w:p w14:paraId="3A60A9B1" w14:textId="77777777" w:rsidR="00386B02" w:rsidRPr="00AB1B8C" w:rsidRDefault="00386B02" w:rsidP="00386B02">
      <w:pPr>
        <w:rPr>
          <w:sz w:val="16"/>
        </w:rPr>
      </w:pPr>
      <w:r w:rsidRPr="00AB1B8C">
        <w:rPr>
          <w:sz w:val="16"/>
        </w:rPr>
        <w:t xml:space="preserve">Because the </w:t>
      </w:r>
      <w:r w:rsidRPr="00AB1B8C">
        <w:rPr>
          <w:rStyle w:val="Emphasis"/>
        </w:rPr>
        <w:t>logic</w:t>
      </w:r>
      <w:r w:rsidRPr="00AB1B8C">
        <w:rPr>
          <w:rStyle w:val="StyleUnderline"/>
        </w:rPr>
        <w:t xml:space="preserve"> of </w:t>
      </w:r>
      <w:r w:rsidRPr="00AB1B8C">
        <w:rPr>
          <w:rStyle w:val="Emphasis"/>
        </w:rPr>
        <w:t>ableism</w:t>
      </w:r>
      <w:r w:rsidRPr="00AB1B8C">
        <w:rPr>
          <w:rStyle w:val="StyleUnderline"/>
        </w:rPr>
        <w:t xml:space="preserve"> is so </w:t>
      </w:r>
      <w:r w:rsidRPr="00AB1B8C">
        <w:rPr>
          <w:rStyle w:val="Emphasis"/>
        </w:rPr>
        <w:t>deeply ingrained</w:t>
      </w:r>
      <w:r w:rsidRPr="00AB1B8C">
        <w:rPr>
          <w:sz w:val="16"/>
        </w:rPr>
        <w:t>, liberal frameworks for addressing it are unlikely to succeed. In Empire of Normality: Capitalism and Neurodivergence, Robert Chapman argues that the “</w:t>
      </w:r>
      <w:r w:rsidRPr="00AB1B8C">
        <w:rPr>
          <w:rStyle w:val="Emphasis"/>
        </w:rPr>
        <w:t>liberal</w:t>
      </w:r>
      <w:r w:rsidRPr="00AB1B8C">
        <w:rPr>
          <w:rStyle w:val="StyleUnderline"/>
        </w:rPr>
        <w:t xml:space="preserve">, </w:t>
      </w:r>
      <w:r w:rsidRPr="00AB1B8C">
        <w:rPr>
          <w:rStyle w:val="Emphasis"/>
          <w:highlight w:val="cyan"/>
        </w:rPr>
        <w:t>rights</w:t>
      </w:r>
      <w:r w:rsidRPr="00AB1B8C">
        <w:rPr>
          <w:rStyle w:val="StyleUnderline"/>
        </w:rPr>
        <w:t xml:space="preserve">-based </w:t>
      </w:r>
      <w:r w:rsidRPr="00AB1B8C">
        <w:rPr>
          <w:rStyle w:val="Emphasis"/>
        </w:rPr>
        <w:t>framework</w:t>
      </w:r>
      <w:r w:rsidRPr="00AB1B8C">
        <w:rPr>
          <w:sz w:val="16"/>
        </w:rPr>
        <w:t xml:space="preserve">” popularized by the civil rights movement </w:t>
      </w:r>
      <w:r w:rsidRPr="00AB1B8C">
        <w:rPr>
          <w:rStyle w:val="StyleUnderline"/>
          <w:highlight w:val="cyan"/>
        </w:rPr>
        <w:t>cannot eliminate</w:t>
      </w:r>
      <w:r w:rsidRPr="00AB1B8C">
        <w:rPr>
          <w:rStyle w:val="StyleUnderline"/>
        </w:rPr>
        <w:t xml:space="preserve"> </w:t>
      </w:r>
      <w:r w:rsidRPr="00AB1B8C">
        <w:rPr>
          <w:rStyle w:val="Emphasis"/>
        </w:rPr>
        <w:t xml:space="preserve">structural </w:t>
      </w:r>
      <w:r w:rsidRPr="00AB1B8C">
        <w:rPr>
          <w:rStyle w:val="Emphasis"/>
          <w:highlight w:val="cyan"/>
        </w:rPr>
        <w:t>ableism</w:t>
      </w:r>
      <w:r w:rsidRPr="00AB1B8C">
        <w:rPr>
          <w:sz w:val="16"/>
        </w:rPr>
        <w:t xml:space="preserve"> because it “focuses on </w:t>
      </w:r>
      <w:r w:rsidRPr="00AB1B8C">
        <w:rPr>
          <w:rStyle w:val="Emphasis"/>
        </w:rPr>
        <w:t xml:space="preserve">incremental </w:t>
      </w:r>
      <w:r w:rsidRPr="00AB1B8C">
        <w:rPr>
          <w:rStyle w:val="Emphasis"/>
          <w:highlight w:val="cyan"/>
        </w:rPr>
        <w:t>reforms</w:t>
      </w:r>
      <w:r w:rsidRPr="00AB1B8C">
        <w:rPr>
          <w:rStyle w:val="StyleUnderline"/>
          <w:highlight w:val="cyan"/>
        </w:rPr>
        <w:t xml:space="preserve"> within</w:t>
      </w:r>
      <w:r w:rsidRPr="00AB1B8C">
        <w:rPr>
          <w:sz w:val="16"/>
        </w:rPr>
        <w:t xml:space="preserve"> the </w:t>
      </w:r>
      <w:r w:rsidRPr="00AB1B8C">
        <w:rPr>
          <w:rStyle w:val="StyleUnderline"/>
          <w:highlight w:val="cyan"/>
        </w:rPr>
        <w:t>system</w:t>
      </w:r>
      <w:r w:rsidRPr="00AB1B8C">
        <w:rPr>
          <w:sz w:val="16"/>
        </w:rPr>
        <w:t xml:space="preserve">,” </w:t>
      </w:r>
      <w:r w:rsidRPr="00AB1B8C">
        <w:rPr>
          <w:rStyle w:val="StyleUnderline"/>
          <w:highlight w:val="cyan"/>
        </w:rPr>
        <w:t xml:space="preserve">leaving intact </w:t>
      </w:r>
      <w:r w:rsidRPr="00AB1B8C">
        <w:rPr>
          <w:rStyle w:val="StyleUnderline"/>
        </w:rPr>
        <w:t>the “deeper societal power relations, structures, and norms” that maintain</w:t>
      </w:r>
      <w:r w:rsidRPr="00C10B39">
        <w:rPr>
          <w:rStyle w:val="StyleUnderline"/>
        </w:rPr>
        <w:t xml:space="preserve"> </w:t>
      </w:r>
      <w:r w:rsidRPr="00AB1B8C">
        <w:rPr>
          <w:rStyle w:val="StyleUnderline"/>
          <w:highlight w:val="cyan"/>
        </w:rPr>
        <w:t>able-bodied privilege</w:t>
      </w:r>
      <w:r w:rsidRPr="00AB1B8C">
        <w:rPr>
          <w:sz w:val="16"/>
        </w:rPr>
        <w:t xml:space="preserve"> (2023: 7-9). While civil rights legislation did “help some </w:t>
      </w:r>
      <w:r w:rsidRPr="00AB1B8C">
        <w:rPr>
          <w:rStyle w:val="StyleUnderline"/>
        </w:rPr>
        <w:t>neurodivergent people</w:t>
      </w:r>
      <w:r w:rsidRPr="00AB1B8C">
        <w:rPr>
          <w:sz w:val="16"/>
        </w:rPr>
        <w:t xml:space="preserve">, it was mainly those who </w:t>
      </w:r>
      <w:r w:rsidRPr="00AB1B8C">
        <w:rPr>
          <w:rStyle w:val="StyleUnderline"/>
        </w:rPr>
        <w:t>were already</w:t>
      </w:r>
      <w:r w:rsidRPr="00AB1B8C">
        <w:rPr>
          <w:sz w:val="16"/>
        </w:rPr>
        <w:t xml:space="preserve"> relatively </w:t>
      </w:r>
      <w:r w:rsidRPr="00AB1B8C">
        <w:rPr>
          <w:rStyle w:val="Emphasis"/>
        </w:rPr>
        <w:t>privileged</w:t>
      </w:r>
      <w:r w:rsidRPr="00AB1B8C">
        <w:rPr>
          <w:sz w:val="16"/>
        </w:rPr>
        <w:t xml:space="preserve"> in other ways – </w:t>
      </w:r>
      <w:r w:rsidRPr="00AB1B8C">
        <w:rPr>
          <w:rStyle w:val="Emphasis"/>
        </w:rPr>
        <w:t>white</w:t>
      </w:r>
      <w:r w:rsidRPr="00AB1B8C">
        <w:rPr>
          <w:rStyle w:val="StyleUnderline"/>
        </w:rPr>
        <w:t xml:space="preserve">, </w:t>
      </w:r>
      <w:r w:rsidRPr="00AB1B8C">
        <w:rPr>
          <w:rStyle w:val="Emphasis"/>
        </w:rPr>
        <w:t>middle­class</w:t>
      </w:r>
      <w:r w:rsidRPr="00AB1B8C">
        <w:rPr>
          <w:sz w:val="16"/>
        </w:rPr>
        <w:t xml:space="preserve">, and so on – while leaving multiply </w:t>
      </w:r>
      <w:r w:rsidRPr="00AB1B8C">
        <w:rPr>
          <w:rStyle w:val="StyleUnderline"/>
        </w:rPr>
        <w:t>marginalised neurodivergents stuck</w:t>
      </w:r>
      <w:r w:rsidRPr="00AB1B8C">
        <w:rPr>
          <w:sz w:val="16"/>
        </w:rPr>
        <w:t xml:space="preserve"> in a variety of </w:t>
      </w:r>
      <w:r w:rsidRPr="00AB1B8C">
        <w:rPr>
          <w:rStyle w:val="Emphasis"/>
        </w:rPr>
        <w:t>carceral systems</w:t>
      </w:r>
      <w:r w:rsidRPr="00AB1B8C">
        <w:rPr>
          <w:sz w:val="16"/>
        </w:rPr>
        <w:t xml:space="preserve">, </w:t>
      </w:r>
      <w:r w:rsidRPr="00AB1B8C">
        <w:rPr>
          <w:rStyle w:val="Emphasis"/>
        </w:rPr>
        <w:t>homeless</w:t>
      </w:r>
      <w:r w:rsidRPr="00AB1B8C">
        <w:rPr>
          <w:sz w:val="16"/>
        </w:rPr>
        <w:t xml:space="preserve">, or in other </w:t>
      </w:r>
      <w:r w:rsidRPr="00AB1B8C">
        <w:rPr>
          <w:rStyle w:val="Emphasis"/>
        </w:rPr>
        <w:t>unbearable situations</w:t>
      </w:r>
      <w:r w:rsidRPr="00AB1B8C">
        <w:rPr>
          <w:sz w:val="16"/>
        </w:rPr>
        <w:t xml:space="preserve">” (9). Seemingly, </w:t>
      </w:r>
      <w:r w:rsidRPr="00AB1B8C">
        <w:rPr>
          <w:rStyle w:val="StyleUnderline"/>
        </w:rPr>
        <w:t>neurodivergent people</w:t>
      </w:r>
      <w:r w:rsidRPr="00AB1B8C">
        <w:rPr>
          <w:sz w:val="16"/>
        </w:rPr>
        <w:t xml:space="preserve"> have </w:t>
      </w:r>
      <w:r w:rsidRPr="00AB1B8C">
        <w:rPr>
          <w:rStyle w:val="StyleUnderline"/>
        </w:rPr>
        <w:t>been allowed to progress only as long as</w:t>
      </w:r>
      <w:r w:rsidRPr="00AB1B8C">
        <w:rPr>
          <w:sz w:val="16"/>
        </w:rPr>
        <w:t xml:space="preserve"> their </w:t>
      </w:r>
      <w:r w:rsidRPr="00AB1B8C">
        <w:rPr>
          <w:rStyle w:val="StyleUnderline"/>
        </w:rPr>
        <w:t>agenda does not conflict</w:t>
      </w:r>
      <w:r w:rsidRPr="00AB1B8C">
        <w:rPr>
          <w:sz w:val="16"/>
        </w:rPr>
        <w:t xml:space="preserve"> </w:t>
      </w:r>
      <w:r w:rsidRPr="00AB1B8C">
        <w:rPr>
          <w:rStyle w:val="StyleUnderline"/>
        </w:rPr>
        <w:t>with the interests</w:t>
      </w:r>
      <w:r w:rsidRPr="00AB1B8C">
        <w:rPr>
          <w:sz w:val="16"/>
        </w:rPr>
        <w:t xml:space="preserve"> of the </w:t>
      </w:r>
      <w:r w:rsidRPr="00AB1B8C">
        <w:rPr>
          <w:rStyle w:val="StyleUnderline"/>
        </w:rPr>
        <w:t>neurotypical majority</w:t>
      </w:r>
      <w:r w:rsidRPr="00AB1B8C">
        <w:rPr>
          <w:sz w:val="16"/>
        </w:rPr>
        <w:t xml:space="preserve">. As civil rights activists demanded more rights for disabled people, the </w:t>
      </w:r>
      <w:r w:rsidRPr="00AB1B8C">
        <w:rPr>
          <w:rStyle w:val="StyleUnderline"/>
        </w:rPr>
        <w:t>logic of capitalism</w:t>
      </w:r>
      <w:r w:rsidRPr="00AB1B8C">
        <w:rPr>
          <w:sz w:val="16"/>
        </w:rPr>
        <w:t xml:space="preserve"> responded with more insidious and resilient forms of ableism, which have been harder to dislodge. Chapman adds that </w:t>
      </w:r>
      <w:r w:rsidRPr="00AB1B8C">
        <w:rPr>
          <w:rStyle w:val="StyleUnderline"/>
        </w:rPr>
        <w:t>late-stage capitalism has generated a “mass disabling event,”</w:t>
      </w:r>
      <w:r w:rsidRPr="00AB1B8C">
        <w:rPr>
          <w:sz w:val="16"/>
        </w:rPr>
        <w:t xml:space="preserve"> with levels </w:t>
      </w:r>
      <w:r w:rsidRPr="00AB1B8C">
        <w:rPr>
          <w:rStyle w:val="StyleUnderline"/>
        </w:rPr>
        <w:t xml:space="preserve">of </w:t>
      </w:r>
      <w:r w:rsidRPr="00AB1B8C">
        <w:rPr>
          <w:rStyle w:val="Emphasis"/>
        </w:rPr>
        <w:t>depression</w:t>
      </w:r>
      <w:r w:rsidRPr="00AB1B8C">
        <w:rPr>
          <w:rStyle w:val="StyleUnderline"/>
        </w:rPr>
        <w:t xml:space="preserve"> and </w:t>
      </w:r>
      <w:r w:rsidRPr="00AB1B8C">
        <w:rPr>
          <w:rStyle w:val="Emphasis"/>
        </w:rPr>
        <w:t>anxiety</w:t>
      </w:r>
      <w:r w:rsidRPr="00AB1B8C">
        <w:rPr>
          <w:rStyle w:val="StyleUnderline"/>
        </w:rPr>
        <w:t xml:space="preserve"> on the rise</w:t>
      </w:r>
      <w:r w:rsidRPr="00AB1B8C">
        <w:rPr>
          <w:sz w:val="16"/>
        </w:rPr>
        <w:t xml:space="preserve"> (107). Rather than abating, ableism has, in some ways, intensified as capitalism has produced less security and more intense disasters.   </w:t>
      </w:r>
    </w:p>
    <w:p w14:paraId="59E6F102" w14:textId="25CD2022" w:rsidR="00386B02" w:rsidRPr="00386B02" w:rsidRDefault="00386B02" w:rsidP="00231778">
      <w:pPr>
        <w:rPr>
          <w:rStyle w:val="Emphasis"/>
          <w:b w:val="0"/>
          <w:iCs w:val="0"/>
          <w:sz w:val="16"/>
          <w:u w:val="none"/>
          <w:bdr w:val="none" w:sz="0" w:space="0" w:color="auto"/>
        </w:rPr>
      </w:pPr>
      <w:r w:rsidRPr="00AB1B8C">
        <w:rPr>
          <w:rStyle w:val="StyleUnderline"/>
        </w:rPr>
        <w:t xml:space="preserve">Should we remain </w:t>
      </w:r>
      <w:r w:rsidRPr="00AB1B8C">
        <w:rPr>
          <w:rStyle w:val="Emphasis"/>
        </w:rPr>
        <w:t>hopeful</w:t>
      </w:r>
      <w:r w:rsidRPr="00AB1B8C">
        <w:rPr>
          <w:rStyle w:val="StyleUnderline"/>
        </w:rPr>
        <w:t xml:space="preserve"> that </w:t>
      </w:r>
      <w:r w:rsidRPr="00AB1B8C">
        <w:rPr>
          <w:rStyle w:val="Emphasis"/>
        </w:rPr>
        <w:t>liberal reformism</w:t>
      </w:r>
      <w:r w:rsidRPr="00AB1B8C">
        <w:rPr>
          <w:rStyle w:val="StyleUnderline"/>
        </w:rPr>
        <w:t xml:space="preserve"> can fulfil its </w:t>
      </w:r>
      <w:r w:rsidRPr="00AB1B8C">
        <w:rPr>
          <w:rStyle w:val="Emphasis"/>
        </w:rPr>
        <w:t>promise</w:t>
      </w:r>
      <w:r w:rsidRPr="00AB1B8C">
        <w:rPr>
          <w:rStyle w:val="StyleUnderline"/>
        </w:rPr>
        <w:t xml:space="preserve"> of </w:t>
      </w:r>
      <w:r w:rsidRPr="00AB1B8C">
        <w:rPr>
          <w:rStyle w:val="Emphasis"/>
        </w:rPr>
        <w:t>radical change</w:t>
      </w:r>
      <w:r w:rsidRPr="00AB1B8C">
        <w:rPr>
          <w:sz w:val="16"/>
        </w:rPr>
        <w:t xml:space="preserve">? </w:t>
      </w:r>
      <w:r w:rsidRPr="00AB1B8C">
        <w:rPr>
          <w:rStyle w:val="Emphasis"/>
          <w:highlight w:val="cyan"/>
        </w:rPr>
        <w:t>Believing</w:t>
      </w:r>
      <w:r w:rsidRPr="00AB1B8C">
        <w:rPr>
          <w:rStyle w:val="StyleUnderline"/>
          <w:highlight w:val="cyan"/>
        </w:rPr>
        <w:t xml:space="preserve"> in the </w:t>
      </w:r>
      <w:r w:rsidRPr="00AB1B8C">
        <w:rPr>
          <w:rStyle w:val="Emphasis"/>
          <w:highlight w:val="cyan"/>
        </w:rPr>
        <w:t>liberal utopia</w:t>
      </w:r>
      <w:r w:rsidRPr="00AB1B8C">
        <w:rPr>
          <w:sz w:val="16"/>
        </w:rPr>
        <w:t xml:space="preserve"> promised by post-war politicians could be a </w:t>
      </w:r>
      <w:r w:rsidRPr="00AB1B8C">
        <w:rPr>
          <w:rStyle w:val="StyleUnderline"/>
        </w:rPr>
        <w:t xml:space="preserve">form of </w:t>
      </w:r>
      <w:r w:rsidRPr="00AB1B8C">
        <w:rPr>
          <w:rStyle w:val="Emphasis"/>
          <w:highlight w:val="cyan"/>
        </w:rPr>
        <w:t>cruel optimism</w:t>
      </w:r>
      <w:r w:rsidRPr="00AB1B8C">
        <w:rPr>
          <w:sz w:val="16"/>
        </w:rPr>
        <w:t xml:space="preserve"> that will only </w:t>
      </w:r>
      <w:r w:rsidRPr="00AB1B8C">
        <w:rPr>
          <w:rStyle w:val="StyleUnderline"/>
        </w:rPr>
        <w:t xml:space="preserve">bring </w:t>
      </w:r>
      <w:r w:rsidRPr="00AB1B8C">
        <w:rPr>
          <w:rStyle w:val="Emphasis"/>
          <w:highlight w:val="cyan"/>
        </w:rPr>
        <w:t>disappointment</w:t>
      </w:r>
      <w:r w:rsidRPr="00AB1B8C">
        <w:rPr>
          <w:rStyle w:val="StyleUnderline"/>
        </w:rPr>
        <w:t xml:space="preserve">, </w:t>
      </w:r>
      <w:r w:rsidRPr="00AB1B8C">
        <w:rPr>
          <w:rStyle w:val="Emphasis"/>
          <w:highlight w:val="cyan"/>
        </w:rPr>
        <w:t>despair</w:t>
      </w:r>
      <w:r w:rsidRPr="00AB1B8C">
        <w:rPr>
          <w:rStyle w:val="StyleUnderline"/>
        </w:rPr>
        <w:t>,</w:t>
      </w:r>
      <w:r w:rsidRPr="00AB1B8C">
        <w:rPr>
          <w:sz w:val="16"/>
        </w:rPr>
        <w:t xml:space="preserve"> or delusion. But this doesn’t mean that all is lost. We can still invest in the relational and self-referential goals of solidarity, care, commiseration, disobedience, and joy promoted by feminists, critical race theorists, and existentialists like Camus and Nietzsche. These goals don’t depend on the possibility of moral progress because they are already available to us, no matter what our circumstances.  </w:t>
      </w:r>
    </w:p>
    <w:p w14:paraId="5276B50E" w14:textId="3B9CA3EB" w:rsidR="00231778" w:rsidRDefault="00825BAF" w:rsidP="00231778">
      <w:pPr>
        <w:pStyle w:val="Heading4"/>
      </w:pPr>
      <w:r w:rsidRPr="00825BAF">
        <w:t>There is no labor law without eugenics. Collective Bargaining appeals to fears of debilitation which solidifies the ableist boundary of productivity as rationality.</w:t>
      </w:r>
    </w:p>
    <w:p w14:paraId="2F0CC263" w14:textId="77777777" w:rsidR="00231778" w:rsidRPr="006C1E1F" w:rsidRDefault="00231778" w:rsidP="00231778">
      <w:r w:rsidRPr="006C1E1F">
        <w:rPr>
          <w:rStyle w:val="Style13ptBold"/>
        </w:rPr>
        <w:t>Williams ’24</w:t>
      </w:r>
      <w:r>
        <w:t xml:space="preserve"> [Clare; October 18; PhD, lecturer at Kent Law School; Industrial Law Journal, “</w:t>
      </w:r>
      <w:r w:rsidRPr="006C1E1F">
        <w:t>Ability Capitalism: Law’s Constitutive Role in Constructing Disability</w:t>
      </w:r>
      <w:r>
        <w:t xml:space="preserve">,” </w:t>
      </w:r>
      <w:r w:rsidRPr="006C1E1F">
        <w:t>https://academic.oup.com/ilj/advance-article/doi/10.1093/indlaw/dwae043/7826570</w:t>
      </w:r>
      <w:r>
        <w:t>]</w:t>
      </w:r>
    </w:p>
    <w:p w14:paraId="178A23D0" w14:textId="77777777" w:rsidR="00231778" w:rsidRPr="006C1E1F" w:rsidRDefault="00231778" w:rsidP="00231778">
      <w:pPr>
        <w:rPr>
          <w:sz w:val="16"/>
        </w:rPr>
      </w:pPr>
      <w:r w:rsidRPr="006C1E1F">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231778">
        <w:rPr>
          <w:rStyle w:val="Emphasis"/>
          <w:highlight w:val="cyan"/>
        </w:rPr>
        <w:t>social welfare</w:t>
      </w:r>
      <w:r w:rsidRPr="00231778">
        <w:rPr>
          <w:sz w:val="16"/>
          <w:highlight w:val="cyan"/>
        </w:rPr>
        <w:t xml:space="preserve"> </w:t>
      </w:r>
      <w:r w:rsidRPr="00231778">
        <w:rPr>
          <w:highlight w:val="cyan"/>
          <w:u w:val="single"/>
        </w:rPr>
        <w:t xml:space="preserve">as </w:t>
      </w:r>
      <w:r w:rsidRPr="00231778">
        <w:rPr>
          <w:rStyle w:val="Emphasis"/>
          <w:highlight w:val="cyan"/>
        </w:rPr>
        <w:t>decommodification</w:t>
      </w:r>
      <w:r w:rsidRPr="006C1E1F">
        <w:rPr>
          <w:rStyle w:val="Emphasis"/>
        </w:rPr>
        <w:t xml:space="preserve"> strategy</w:t>
      </w:r>
      <w:r w:rsidRPr="006C1E1F">
        <w:rPr>
          <w:sz w:val="16"/>
        </w:rPr>
        <w:t xml:space="preserve"> </w:t>
      </w:r>
      <w:r w:rsidRPr="00231778">
        <w:rPr>
          <w:highlight w:val="cyan"/>
          <w:u w:val="single"/>
        </w:rPr>
        <w:t>seeks</w:t>
      </w:r>
      <w:r w:rsidRPr="006C1E1F">
        <w:rPr>
          <w:u w:val="single"/>
        </w:rPr>
        <w:t xml:space="preserve"> the </w:t>
      </w:r>
      <w:r w:rsidRPr="00231778">
        <w:rPr>
          <w:rStyle w:val="Emphasis"/>
          <w:highlight w:val="cyan"/>
        </w:rPr>
        <w:t>normalisation of the disabled bodymind</w:t>
      </w:r>
      <w:r w:rsidRPr="00231778">
        <w:rPr>
          <w:sz w:val="16"/>
          <w:highlight w:val="cyan"/>
        </w:rPr>
        <w:t xml:space="preserve">, </w:t>
      </w:r>
      <w:r w:rsidRPr="00231778">
        <w:rPr>
          <w:highlight w:val="cyan"/>
          <w:u w:val="single"/>
        </w:rPr>
        <w:t>aligning it</w:t>
      </w:r>
      <w:r w:rsidRPr="006C1E1F">
        <w:rPr>
          <w:u w:val="single"/>
        </w:rPr>
        <w:t xml:space="preserve"> </w:t>
      </w:r>
      <w:r w:rsidRPr="006C1E1F">
        <w:rPr>
          <w:rStyle w:val="Emphasis"/>
        </w:rPr>
        <w:t>ever more closely</w:t>
      </w:r>
      <w:r w:rsidRPr="006C1E1F">
        <w:rPr>
          <w:u w:val="single"/>
        </w:rPr>
        <w:t xml:space="preserve"> </w:t>
      </w:r>
      <w:r w:rsidRPr="00231778">
        <w:rPr>
          <w:highlight w:val="cyan"/>
          <w:u w:val="single"/>
        </w:rPr>
        <w:t>with the</w:t>
      </w:r>
      <w:r w:rsidRPr="006C1E1F">
        <w:rPr>
          <w:u w:val="single"/>
        </w:rPr>
        <w:t xml:space="preserve"> </w:t>
      </w:r>
      <w:r w:rsidRPr="00231778">
        <w:rPr>
          <w:rStyle w:val="Emphasis"/>
          <w:highlight w:val="cyan"/>
        </w:rPr>
        <w:t>ableised ideal worker</w:t>
      </w:r>
      <w:r w:rsidRPr="006C1E1F">
        <w:rPr>
          <w:sz w:val="16"/>
        </w:rPr>
        <w:t>. It does little to challenge the underlying capitalist logics which produce the oppression, and which rely on concepts of inclusion and its dialectical inverse, exclusion, for the form and function of markets in the first place.159</w:t>
      </w:r>
    </w:p>
    <w:p w14:paraId="298C9FDB" w14:textId="77777777" w:rsidR="00231778" w:rsidRPr="006C1E1F" w:rsidRDefault="00231778" w:rsidP="00231778">
      <w:pPr>
        <w:rPr>
          <w:sz w:val="16"/>
        </w:rPr>
      </w:pPr>
      <w:r w:rsidRPr="006C1E1F">
        <w:rPr>
          <w:sz w:val="16"/>
        </w:rPr>
        <w:t xml:space="preserve">Secondly, </w:t>
      </w:r>
      <w:r w:rsidRPr="00231778">
        <w:rPr>
          <w:highlight w:val="cyan"/>
          <w:u w:val="single"/>
        </w:rPr>
        <w:t>despite above-average union representation</w:t>
      </w:r>
      <w:r w:rsidRPr="006C1E1F">
        <w:rPr>
          <w:sz w:val="16"/>
        </w:rPr>
        <w:t xml:space="preserve"> of </w:t>
      </w:r>
      <w:r w:rsidRPr="00231778">
        <w:rPr>
          <w:highlight w:val="cyan"/>
          <w:u w:val="single"/>
        </w:rPr>
        <w:t>disabled workers</w:t>
      </w:r>
      <w:r w:rsidRPr="006C1E1F">
        <w:rPr>
          <w:sz w:val="16"/>
        </w:rPr>
        <w:t xml:space="preserve">, the lack of effective collective bargaining mechanisms in recent decades on matters of disability equality suggests a disinterested union sector and a reduced bargaining power in the labour market.160 </w:t>
      </w:r>
      <w:r w:rsidRPr="00231778">
        <w:rPr>
          <w:rStyle w:val="Emphasis"/>
          <w:highlight w:val="cyan"/>
        </w:rPr>
        <w:t>Diversity of ability differentiation</w:t>
      </w:r>
      <w:r w:rsidRPr="00231778">
        <w:rPr>
          <w:sz w:val="16"/>
          <w:highlight w:val="cyan"/>
        </w:rPr>
        <w:t xml:space="preserve"> </w:t>
      </w:r>
      <w:r w:rsidRPr="00231778">
        <w:rPr>
          <w:highlight w:val="cyan"/>
          <w:u w:val="single"/>
        </w:rPr>
        <w:t>means</w:t>
      </w:r>
      <w:r w:rsidRPr="006C1E1F">
        <w:rPr>
          <w:u w:val="single"/>
        </w:rPr>
        <w:t xml:space="preserve"> that </w:t>
      </w:r>
      <w:r w:rsidRPr="00231778">
        <w:rPr>
          <w:rStyle w:val="Emphasis"/>
          <w:highlight w:val="cyan"/>
        </w:rPr>
        <w:t>collective bargaining potential is reduced</w:t>
      </w:r>
      <w:r w:rsidRPr="006C1E1F">
        <w:rPr>
          <w:sz w:val="16"/>
        </w:rPr>
        <w:t>,</w:t>
      </w:r>
      <w:r w:rsidRPr="006C1E1F">
        <w:rPr>
          <w:u w:val="single"/>
        </w:rPr>
        <w:t xml:space="preserve"> especially considering that </w:t>
      </w:r>
      <w:r w:rsidRPr="00231778">
        <w:rPr>
          <w:highlight w:val="cyan"/>
          <w:u w:val="single"/>
        </w:rPr>
        <w:t>different disabilities</w:t>
      </w:r>
      <w:r w:rsidRPr="006C1E1F">
        <w:rPr>
          <w:u w:val="single"/>
        </w:rPr>
        <w:t xml:space="preserve"> are likely to </w:t>
      </w:r>
      <w:r w:rsidRPr="00231778">
        <w:rPr>
          <w:highlight w:val="cyan"/>
          <w:u w:val="single"/>
        </w:rPr>
        <w:t>require different adjustments</w:t>
      </w:r>
      <w:r w:rsidRPr="006C1E1F">
        <w:rPr>
          <w:sz w:val="16"/>
        </w:rPr>
        <w:t xml:space="preserve">. </w:t>
      </w:r>
      <w:r w:rsidRPr="006C1E1F">
        <w:rPr>
          <w:u w:val="single"/>
        </w:rPr>
        <w:t xml:space="preserve">A </w:t>
      </w:r>
      <w:r w:rsidRPr="006C1E1F">
        <w:rPr>
          <w:rStyle w:val="Emphasis"/>
        </w:rPr>
        <w:t>one-size-fits-all decommodification</w:t>
      </w:r>
      <w:r w:rsidRPr="006C1E1F">
        <w:rPr>
          <w:u w:val="single"/>
        </w:rPr>
        <w:t xml:space="preserve"> strategy challenging ability oppression is likely to </w:t>
      </w:r>
      <w:r w:rsidRPr="006C1E1F">
        <w:rPr>
          <w:rStyle w:val="Emphasis"/>
        </w:rPr>
        <w:t>satisfy no one</w:t>
      </w:r>
      <w:r w:rsidRPr="006C1E1F">
        <w:rPr>
          <w:sz w:val="16"/>
        </w:rPr>
        <w:t xml:space="preserve">. Similarly, </w:t>
      </w:r>
      <w:r w:rsidRPr="006C1E1F">
        <w:rPr>
          <w:rStyle w:val="Emphasis"/>
        </w:rPr>
        <w:t xml:space="preserve">ongoing </w:t>
      </w:r>
      <w:r w:rsidRPr="00231778">
        <w:rPr>
          <w:rStyle w:val="Emphasis"/>
          <w:highlight w:val="cyan"/>
        </w:rPr>
        <w:t>stigmatisation</w:t>
      </w:r>
      <w:r w:rsidRPr="006C1E1F">
        <w:rPr>
          <w:sz w:val="16"/>
        </w:rPr>
        <w:t xml:space="preserve"> </w:t>
      </w:r>
      <w:r w:rsidRPr="006C1E1F">
        <w:rPr>
          <w:u w:val="single"/>
        </w:rPr>
        <w:t xml:space="preserve">of disabled people </w:t>
      </w:r>
      <w:r w:rsidRPr="00231778">
        <w:rPr>
          <w:highlight w:val="cyan"/>
          <w:u w:val="single"/>
        </w:rPr>
        <w:t>disincentivises</w:t>
      </w:r>
      <w:r w:rsidRPr="006C1E1F">
        <w:rPr>
          <w:u w:val="single"/>
        </w:rPr>
        <w:t xml:space="preserve"> </w:t>
      </w:r>
      <w:r w:rsidRPr="00231778">
        <w:rPr>
          <w:highlight w:val="cyan"/>
          <w:u w:val="single"/>
        </w:rPr>
        <w:t>workers from identifying</w:t>
      </w:r>
      <w:r w:rsidRPr="006C1E1F">
        <w:rPr>
          <w:u w:val="single"/>
        </w:rPr>
        <w:t xml:space="preserve"> or declaring themselves </w:t>
      </w:r>
      <w:r w:rsidRPr="00231778">
        <w:rPr>
          <w:highlight w:val="cyan"/>
          <w:u w:val="single"/>
        </w:rPr>
        <w:t>as ‘disabled’</w:t>
      </w:r>
      <w:r w:rsidRPr="006C1E1F">
        <w:rPr>
          <w:u w:val="single"/>
        </w:rPr>
        <w:t xml:space="preserve">, further </w:t>
      </w:r>
      <w:r w:rsidRPr="00231778">
        <w:rPr>
          <w:highlight w:val="cyan"/>
          <w:u w:val="single"/>
        </w:rPr>
        <w:t>limiting</w:t>
      </w:r>
      <w:r w:rsidRPr="006C1E1F">
        <w:rPr>
          <w:u w:val="single"/>
        </w:rPr>
        <w:t xml:space="preserve"> the </w:t>
      </w:r>
      <w:r w:rsidRPr="00231778">
        <w:rPr>
          <w:highlight w:val="cyan"/>
          <w:u w:val="single"/>
        </w:rPr>
        <w:t>pool of</w:t>
      </w:r>
      <w:r w:rsidRPr="006C1E1F">
        <w:rPr>
          <w:u w:val="single"/>
        </w:rPr>
        <w:t xml:space="preserve"> potential collective </w:t>
      </w:r>
      <w:r w:rsidRPr="00231778">
        <w:rPr>
          <w:highlight w:val="cyan"/>
          <w:u w:val="single"/>
        </w:rPr>
        <w:t>bargainers</w:t>
      </w:r>
      <w:r w:rsidRPr="006C1E1F">
        <w:rPr>
          <w:sz w:val="16"/>
        </w:rPr>
        <w:t xml:space="preserve">. </w:t>
      </w:r>
      <w:r w:rsidRPr="006C1E1F">
        <w:rPr>
          <w:u w:val="single"/>
        </w:rPr>
        <w:t xml:space="preserve">Additionally, membership organisations like trade </w:t>
      </w:r>
      <w:r w:rsidRPr="00231778">
        <w:rPr>
          <w:highlight w:val="cyan"/>
          <w:u w:val="single"/>
        </w:rPr>
        <w:t>unions cannot</w:t>
      </w:r>
      <w:r w:rsidRPr="006C1E1F">
        <w:rPr>
          <w:u w:val="single"/>
        </w:rPr>
        <w:t xml:space="preserve"> </w:t>
      </w:r>
      <w:r w:rsidRPr="00231778">
        <w:rPr>
          <w:highlight w:val="cyan"/>
          <w:u w:val="single"/>
        </w:rPr>
        <w:t>represent people who cannot be members</w:t>
      </w:r>
      <w:r w:rsidRPr="006C1E1F">
        <w:rPr>
          <w:u w:val="single"/>
        </w:rPr>
        <w:t>, even if they would like to be</w:t>
      </w:r>
      <w:r w:rsidRPr="006C1E1F">
        <w:rPr>
          <w:sz w:val="16"/>
        </w:rPr>
        <w:t xml:space="preserve">. </w:t>
      </w:r>
      <w:r w:rsidRPr="006C1E1F">
        <w:rPr>
          <w:u w:val="single"/>
        </w:rPr>
        <w:t xml:space="preserve">Thus, </w:t>
      </w:r>
      <w:r w:rsidRPr="006C1E1F">
        <w:rPr>
          <w:rStyle w:val="Emphasis"/>
        </w:rPr>
        <w:t>exclusion from the labour market precludes organised collective bargaining against said exclusion</w:t>
      </w:r>
      <w:r w:rsidRPr="006C1E1F">
        <w:rPr>
          <w:sz w:val="16"/>
        </w:rPr>
        <w:t>, echoing a consensus that disability equality is more a matter for government policy than collective bargaining.161</w:t>
      </w:r>
    </w:p>
    <w:p w14:paraId="12DD5E5E" w14:textId="77777777" w:rsidR="00231778" w:rsidRPr="006C1E1F" w:rsidRDefault="00231778" w:rsidP="00231778">
      <w:pPr>
        <w:rPr>
          <w:sz w:val="16"/>
        </w:rPr>
      </w:pPr>
      <w:r w:rsidRPr="006C1E1F">
        <w:rPr>
          <w:u w:val="single"/>
        </w:rPr>
        <w:t xml:space="preserve">Thirdly, in contrast to other grounds of oppression, </w:t>
      </w:r>
      <w:r w:rsidRPr="00231778">
        <w:rPr>
          <w:highlight w:val="cyan"/>
          <w:u w:val="single"/>
        </w:rPr>
        <w:t xml:space="preserve">ability has come to be a </w:t>
      </w:r>
      <w:r w:rsidRPr="00231778">
        <w:rPr>
          <w:rStyle w:val="Emphasis"/>
          <w:highlight w:val="cyan"/>
        </w:rPr>
        <w:t>defining rationality</w:t>
      </w:r>
      <w:r w:rsidRPr="00231778">
        <w:rPr>
          <w:highlight w:val="cyan"/>
          <w:u w:val="single"/>
        </w:rPr>
        <w:t xml:space="preserve"> determinative of</w:t>
      </w:r>
      <w:r w:rsidRPr="006C1E1F">
        <w:rPr>
          <w:u w:val="single"/>
        </w:rPr>
        <w:t xml:space="preserve"> the </w:t>
      </w:r>
      <w:r w:rsidRPr="00231778">
        <w:rPr>
          <w:rStyle w:val="Emphasis"/>
          <w:highlight w:val="cyan"/>
        </w:rPr>
        <w:t>productive-reproductive boundary</w:t>
      </w:r>
      <w:r w:rsidRPr="006C1E1F">
        <w:rPr>
          <w:sz w:val="16"/>
        </w:rPr>
        <w:t xml:space="preserve">, </w:t>
      </w:r>
      <w:r w:rsidRPr="006C1E1F">
        <w:rPr>
          <w:u w:val="single"/>
        </w:rPr>
        <w:t>and it both structures and populates these locations of activity</w:t>
      </w:r>
      <w:r w:rsidRPr="006C1E1F">
        <w:rPr>
          <w:sz w:val="16"/>
        </w:rPr>
        <w:t xml:space="preserve">. </w:t>
      </w:r>
      <w:r w:rsidRPr="00231778">
        <w:rPr>
          <w:highlight w:val="cyan"/>
          <w:u w:val="single"/>
        </w:rPr>
        <w:t>The</w:t>
      </w:r>
      <w:r w:rsidRPr="006C1E1F">
        <w:rPr>
          <w:u w:val="single"/>
        </w:rPr>
        <w:t xml:space="preserve"> universally inclusive </w:t>
      </w:r>
      <w:r w:rsidRPr="00231778">
        <w:rPr>
          <w:highlight w:val="cyan"/>
          <w:u w:val="single"/>
        </w:rPr>
        <w:t>welfare state was</w:t>
      </w:r>
      <w:r w:rsidRPr="006C1E1F">
        <w:rPr>
          <w:u w:val="single"/>
        </w:rPr>
        <w:t xml:space="preserve"> </w:t>
      </w:r>
      <w:r w:rsidRPr="00231778">
        <w:rPr>
          <w:rStyle w:val="Emphasis"/>
          <w:highlight w:val="cyan"/>
        </w:rPr>
        <w:t>premised</w:t>
      </w:r>
      <w:r w:rsidRPr="00231778">
        <w:rPr>
          <w:highlight w:val="cyan"/>
          <w:u w:val="single"/>
        </w:rPr>
        <w:t xml:space="preserve"> on</w:t>
      </w:r>
      <w:r w:rsidRPr="006C1E1F">
        <w:rPr>
          <w:u w:val="single"/>
        </w:rPr>
        <w:t xml:space="preserve"> the basis of ‘industrial citizenship’, which similarly presupposes </w:t>
      </w:r>
      <w:r w:rsidRPr="00231778">
        <w:rPr>
          <w:highlight w:val="cyan"/>
          <w:u w:val="single"/>
        </w:rPr>
        <w:t>labour market</w:t>
      </w:r>
      <w:r w:rsidRPr="006C1E1F">
        <w:rPr>
          <w:u w:val="single"/>
        </w:rPr>
        <w:t xml:space="preserve"> activity</w:t>
      </w:r>
      <w:r w:rsidRPr="006C1E1F">
        <w:rPr>
          <w:sz w:val="16"/>
        </w:rPr>
        <w:t xml:space="preserve">.162 </w:t>
      </w:r>
      <w:r w:rsidRPr="006C1E1F">
        <w:rPr>
          <w:u w:val="single"/>
        </w:rPr>
        <w:t>While ableised labour markets presume labour mobility, this ableist norm is frequently unattainable to those with non-standard bodies, minds and energy, especially in a wider, relational context of relying on (local) healthcare provision and (local) family and community support</w:t>
      </w:r>
      <w:r w:rsidRPr="006C1E1F">
        <w:rPr>
          <w:sz w:val="16"/>
        </w:rPr>
        <w: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5179EC67" w14:textId="77777777" w:rsidR="00231778" w:rsidRDefault="00231778" w:rsidP="00231778">
      <w:pPr>
        <w:rPr>
          <w:sz w:val="16"/>
        </w:rPr>
      </w:pPr>
      <w:r>
        <w:rPr>
          <w:sz w:val="16"/>
        </w:rPr>
        <w:t>&lt;&lt;Condensed – No Text Removed&gt;&gt;</w:t>
      </w:r>
    </w:p>
    <w:p w14:paraId="4D6F045B" w14:textId="77777777" w:rsidR="00231778" w:rsidRPr="006C1E1F" w:rsidRDefault="00231778" w:rsidP="00231778">
      <w:pPr>
        <w:rPr>
          <w:sz w:val="6"/>
          <w:szCs w:val="6"/>
        </w:rPr>
      </w:pPr>
      <w:r w:rsidRPr="006C1E1F">
        <w:rPr>
          <w:sz w:val="6"/>
          <w:szCs w:val="6"/>
        </w:rPr>
        <w:t>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w:t>
      </w:r>
    </w:p>
    <w:p w14:paraId="37070834" w14:textId="77777777" w:rsidR="00231778" w:rsidRPr="006C1E1F" w:rsidRDefault="00231778" w:rsidP="00231778">
      <w:pPr>
        <w:rPr>
          <w:sz w:val="16"/>
        </w:rPr>
      </w:pPr>
      <w:r>
        <w:rPr>
          <w:sz w:val="16"/>
        </w:rPr>
        <w:t>&lt;&lt;Paragraph Breaks Resume&gt;&gt;</w:t>
      </w:r>
    </w:p>
    <w:p w14:paraId="23D27102" w14:textId="77777777" w:rsidR="00231778" w:rsidRPr="006C1E1F" w:rsidRDefault="00231778" w:rsidP="00231778">
      <w:pPr>
        <w:rPr>
          <w:sz w:val="16"/>
        </w:rPr>
      </w:pPr>
      <w:r w:rsidRPr="006C1E1F">
        <w:rPr>
          <w:sz w:val="16"/>
        </w:rPr>
        <w:t>6. CONCLUDING REMARKS</w:t>
      </w:r>
    </w:p>
    <w:p w14:paraId="5B462374" w14:textId="77777777" w:rsidR="00231778" w:rsidRDefault="00231778" w:rsidP="00231778">
      <w:pPr>
        <w:rPr>
          <w:sz w:val="16"/>
        </w:rPr>
      </w:pPr>
      <w:r w:rsidRPr="006C1E1F">
        <w:rPr>
          <w:sz w:val="16"/>
        </w:rPr>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An </w:t>
      </w:r>
      <w:r w:rsidRPr="00231778">
        <w:rPr>
          <w:highlight w:val="cyan"/>
          <w:u w:val="single"/>
        </w:rPr>
        <w:t xml:space="preserve">exploration of </w:t>
      </w:r>
      <w:r w:rsidRPr="00231778">
        <w:rPr>
          <w:rStyle w:val="Emphasis"/>
          <w:highlight w:val="cyan"/>
        </w:rPr>
        <w:t>law’s constitutive role</w:t>
      </w:r>
      <w:r w:rsidRPr="006C1E1F">
        <w:rPr>
          <w:sz w:val="16"/>
        </w:rPr>
        <w:t xml:space="preserve"> </w:t>
      </w:r>
      <w:r w:rsidRPr="00231778">
        <w:rPr>
          <w:highlight w:val="cyan"/>
          <w:u w:val="single"/>
        </w:rPr>
        <w:t>suggests</w:t>
      </w:r>
      <w:r w:rsidRPr="006C1E1F">
        <w:rPr>
          <w:sz w:val="16"/>
        </w:rPr>
        <w:t xml:space="preserve"> that insights from commodification processes might be instructive. </w:t>
      </w:r>
      <w:r w:rsidRPr="006C1E1F">
        <w:rPr>
          <w:rStyle w:val="Emphasis"/>
        </w:rPr>
        <w:t>Dis/</w:t>
      </w:r>
      <w:r w:rsidRPr="00231778">
        <w:rPr>
          <w:rStyle w:val="Emphasis"/>
          <w:highlight w:val="cyan"/>
        </w:rPr>
        <w:t>ability-as-rationality</w:t>
      </w:r>
      <w:r w:rsidRPr="00231778">
        <w:rPr>
          <w:sz w:val="16"/>
          <w:highlight w:val="cyan"/>
        </w:rPr>
        <w:t xml:space="preserve"> </w:t>
      </w:r>
      <w:r w:rsidRPr="00231778">
        <w:rPr>
          <w:highlight w:val="cyan"/>
          <w:u w:val="single"/>
        </w:rPr>
        <w:t xml:space="preserve">is an </w:t>
      </w:r>
      <w:r w:rsidRPr="00231778">
        <w:rPr>
          <w:rStyle w:val="Emphasis"/>
          <w:highlight w:val="cyan"/>
        </w:rPr>
        <w:t>essential aspect</w:t>
      </w:r>
      <w:r w:rsidRPr="006C1E1F">
        <w:rPr>
          <w:sz w:val="16"/>
        </w:rPr>
        <w:t xml:space="preserve"> </w:t>
      </w:r>
      <w:r w:rsidRPr="006C1E1F">
        <w:rPr>
          <w:u w:val="single"/>
        </w:rPr>
        <w:t xml:space="preserve">of the </w:t>
      </w:r>
      <w:r w:rsidRPr="00231778">
        <w:rPr>
          <w:highlight w:val="cyan"/>
          <w:u w:val="single"/>
        </w:rPr>
        <w:t>political economy of labour</w:t>
      </w:r>
      <w:r w:rsidRPr="006C1E1F">
        <w:rPr>
          <w:u w:val="single"/>
        </w:rPr>
        <w:t xml:space="preserve"> market management</w:t>
      </w:r>
      <w:r w:rsidRPr="006C1E1F">
        <w:rPr>
          <w:sz w:val="16"/>
        </w:rPr>
        <w:t xml:space="preserve">, </w:t>
      </w:r>
      <w:r w:rsidRPr="00231778">
        <w:rPr>
          <w:highlight w:val="cyan"/>
          <w:u w:val="single"/>
        </w:rPr>
        <w:t>and is</w:t>
      </w:r>
      <w:r w:rsidRPr="006C1E1F">
        <w:rPr>
          <w:u w:val="single"/>
        </w:rPr>
        <w:t xml:space="preserve"> both </w:t>
      </w:r>
      <w:r w:rsidRPr="00231778">
        <w:rPr>
          <w:rStyle w:val="Emphasis"/>
          <w:highlight w:val="cyan"/>
        </w:rPr>
        <w:t>integral</w:t>
      </w:r>
      <w:r w:rsidRPr="00231778">
        <w:rPr>
          <w:highlight w:val="cyan"/>
          <w:u w:val="single"/>
        </w:rPr>
        <w:t xml:space="preserve"> to</w:t>
      </w:r>
      <w:r w:rsidRPr="006C1E1F">
        <w:rPr>
          <w:u w:val="single"/>
        </w:rPr>
        <w:t xml:space="preserve">, and constituted by the </w:t>
      </w:r>
      <w:r w:rsidRPr="00231778">
        <w:rPr>
          <w:rStyle w:val="Emphasis"/>
          <w:highlight w:val="cyan"/>
        </w:rPr>
        <w:t>law</w:t>
      </w:r>
      <w:r w:rsidRPr="006C1E1F">
        <w:rPr>
          <w:sz w:val="16"/>
        </w:rPr>
        <w:t xml:space="preserve">. And, while the law codes and ranks bodies, dis/ability status and patterns of inclusion and exclusion through processes of commodification, </w:t>
      </w:r>
      <w:r w:rsidRPr="00231778">
        <w:rPr>
          <w:highlight w:val="cyan"/>
          <w:u w:val="single"/>
        </w:rPr>
        <w:t>it performs</w:t>
      </w:r>
      <w:r w:rsidRPr="006C1E1F">
        <w:rPr>
          <w:u w:val="single"/>
        </w:rPr>
        <w:t xml:space="preserve"> the </w:t>
      </w:r>
      <w:r w:rsidRPr="00231778">
        <w:rPr>
          <w:rStyle w:val="Emphasis"/>
          <w:highlight w:val="cyan"/>
        </w:rPr>
        <w:t>necessary</w:t>
      </w:r>
      <w:r w:rsidRPr="006C1E1F">
        <w:rPr>
          <w:rStyle w:val="Emphasis"/>
        </w:rPr>
        <w:t xml:space="preserve"> role</w:t>
      </w:r>
      <w:r w:rsidRPr="006C1E1F">
        <w:rPr>
          <w:u w:val="single"/>
        </w:rPr>
        <w:t xml:space="preserve"> of maintaining the </w:t>
      </w:r>
      <w:r w:rsidRPr="00231778">
        <w:rPr>
          <w:rStyle w:val="Emphasis"/>
          <w:highlight w:val="cyan"/>
        </w:rPr>
        <w:t>ontological security of ableism</w:t>
      </w:r>
      <w:r w:rsidRPr="00231778">
        <w:rPr>
          <w:highlight w:val="cyan"/>
          <w:u w:val="single"/>
        </w:rPr>
        <w:t xml:space="preserve"> through making </w:t>
      </w:r>
      <w:r w:rsidRPr="00231778">
        <w:rPr>
          <w:rStyle w:val="Emphasis"/>
          <w:highlight w:val="cyan"/>
        </w:rPr>
        <w:t>standard bodies</w:t>
      </w:r>
      <w:r w:rsidRPr="006C1E1F">
        <w:rPr>
          <w:u w:val="single"/>
        </w:rPr>
        <w:t xml:space="preserve"> and relations </w:t>
      </w:r>
      <w:r w:rsidRPr="00231778">
        <w:rPr>
          <w:rStyle w:val="Emphasis"/>
          <w:highlight w:val="cyan"/>
        </w:rPr>
        <w:t>visible</w:t>
      </w:r>
      <w:r w:rsidRPr="006C1E1F">
        <w:rPr>
          <w:u w:val="single"/>
        </w:rPr>
        <w:t xml:space="preserve"> whilst eliding or masking the non-standard.</w:t>
      </w:r>
      <w:r w:rsidRPr="006C1E1F">
        <w:rPr>
          <w:sz w:val="16"/>
        </w:rPr>
        <w:t>170 Thus, the econo-socio-legal nexus that emerges as constitutive of labour markets, and systems of capitalisms more widely, comes to construct technologies that are generative of both ableised workplaces and rationalities.</w:t>
      </w:r>
    </w:p>
    <w:p w14:paraId="2646A367" w14:textId="07C4A81E" w:rsidR="00872CB2" w:rsidRPr="00103BEF" w:rsidRDefault="00872CB2" w:rsidP="00872CB2">
      <w:pPr>
        <w:pStyle w:val="Heading4"/>
        <w:rPr>
          <w:rStyle w:val="Style13ptBold"/>
          <w:b/>
          <w:bCs w:val="0"/>
        </w:rPr>
      </w:pPr>
      <w:r w:rsidRPr="00C769ED">
        <w:rPr>
          <w:rStyle w:val="Style13ptBold"/>
          <w:b/>
        </w:rPr>
        <w:t xml:space="preserve">We’re impact turning the occurrence of this debate – their call for respectable dialogue over market competition requires </w:t>
      </w:r>
      <w:r w:rsidRPr="00C769ED">
        <w:rPr>
          <w:rStyle w:val="Style13ptBold"/>
          <w:b/>
          <w:u w:val="single"/>
        </w:rPr>
        <w:t>structural epistemic gaslighting</w:t>
      </w:r>
      <w:r w:rsidRPr="00C769ED">
        <w:rPr>
          <w:rStyle w:val="Style13ptBold"/>
          <w:b/>
        </w:rPr>
        <w:t xml:space="preserve"> as it forces disabled people to </w:t>
      </w:r>
      <w:r w:rsidRPr="00C769ED">
        <w:rPr>
          <w:rStyle w:val="Style13ptBold"/>
          <w:b/>
          <w:u w:val="single"/>
        </w:rPr>
        <w:t>deny</w:t>
      </w:r>
      <w:r w:rsidRPr="00C769ED">
        <w:rPr>
          <w:rStyle w:val="Style13ptBold"/>
          <w:b/>
        </w:rPr>
        <w:t xml:space="preserve"> their embodied knowledge of what markets are actually like</w:t>
      </w:r>
      <w:r w:rsidR="00103BEF">
        <w:rPr>
          <w:rStyle w:val="Style13ptBold"/>
          <w:b/>
        </w:rPr>
        <w:t>.</w:t>
      </w:r>
    </w:p>
    <w:p w14:paraId="7EF7758A" w14:textId="77777777" w:rsidR="00872CB2" w:rsidRPr="00C769ED" w:rsidRDefault="00872CB2" w:rsidP="00872CB2">
      <w:r w:rsidRPr="00C769ED">
        <w:rPr>
          <w:rStyle w:val="Style13ptBold"/>
        </w:rPr>
        <w:t>Polhaus Jr. 20</w:t>
      </w:r>
      <w:r w:rsidRPr="00C769ED">
        <w:t xml:space="preserve"> (Gaile Puhlhaus Jr. - Professor &amp; Graduate Director in the Department of Philosophy at Miami University. “Gaslighting and Echoing, or Why Collective Epistemic Resistance is not a “Witch Hunt”” </w:t>
      </w:r>
      <w:r w:rsidRPr="00D45D1A">
        <w:t>Hypatia</w:t>
      </w:r>
      <w:r w:rsidRPr="00C769ED">
        <w:t> , </w:t>
      </w:r>
      <w:r w:rsidRPr="00D45D1A">
        <w:t>Volume 35</w:t>
      </w:r>
      <w:r w:rsidRPr="00C769ED">
        <w:t> , </w:t>
      </w:r>
      <w:r w:rsidRPr="00D45D1A">
        <w:t>Issue 4</w:t>
      </w:r>
      <w:r w:rsidRPr="00C769ED">
        <w:t xml:space="preserve"> , Fall 2020 , pp. 674 – 686. </w:t>
      </w:r>
      <w:r w:rsidRPr="00D45D1A">
        <w:t>https://www.cambridge.org/core/journals/hypatia/article/abs/gaslighting-and-echoing-or-why-collective-epistemic-resistance-is-not-a-witch-hunt/221E455EAD67676583C1B4D8AB1074E5</w:t>
      </w:r>
      <w:r w:rsidRPr="00C769ED">
        <w:t xml:space="preserve">, DOA: 2/20/22, </w:t>
      </w:r>
      <w:r>
        <w:t>Liz</w:t>
      </w:r>
      <w:r w:rsidRPr="00C769ED">
        <w:t>)</w:t>
      </w:r>
    </w:p>
    <w:p w14:paraId="76652824" w14:textId="77777777" w:rsidR="00872CB2" w:rsidRPr="00586230" w:rsidRDefault="00872CB2" w:rsidP="00872CB2">
      <w:pPr>
        <w:rPr>
          <w:sz w:val="16"/>
        </w:rPr>
      </w:pPr>
      <w:r w:rsidRPr="00586230">
        <w:rPr>
          <w:sz w:val="16"/>
        </w:rPr>
        <w:t>“</w:t>
      </w:r>
      <w:r w:rsidRPr="00C769ED">
        <w:rPr>
          <w:rStyle w:val="Emphasis"/>
        </w:rPr>
        <w:t>[W]hen a critique is heard as censorship a critique is not heard. In fact the allegation of censorship is often what is censoring; what stops a critique from staying in circulation</w:t>
      </w:r>
      <w:r w:rsidRPr="00C769ED">
        <w:rPr>
          <w:u w:val="single"/>
        </w:rPr>
        <w:t>.”</w:t>
      </w:r>
      <w:r w:rsidRPr="00586230">
        <w:rPr>
          <w:sz w:val="16"/>
        </w:rPr>
        <w:t xml:space="preserve"> —Sara Ahmed (2015)</w:t>
      </w:r>
    </w:p>
    <w:p w14:paraId="4D4D3713" w14:textId="2316C9A1" w:rsidR="00872CB2" w:rsidRPr="00872CB2" w:rsidRDefault="00872CB2" w:rsidP="00231778">
      <w:pPr>
        <w:rPr>
          <w:rStyle w:val="Emphasis"/>
          <w:b w:val="0"/>
          <w:iCs w:val="0"/>
          <w:bdr w:val="none" w:sz="0" w:space="0" w:color="auto"/>
        </w:rPr>
      </w:pPr>
      <w:r w:rsidRPr="00C769ED">
        <w:rPr>
          <w:u w:val="single"/>
        </w:rPr>
        <w:t xml:space="preserve">Individual and collective </w:t>
      </w:r>
      <w:r w:rsidRPr="00C7133B">
        <w:rPr>
          <w:rStyle w:val="Emphasis"/>
        </w:rPr>
        <w:t>epistemic resistance to oppression</w:t>
      </w:r>
      <w:r w:rsidRPr="00C7133B">
        <w:rPr>
          <w:u w:val="single"/>
        </w:rPr>
        <w:t xml:space="preserve"> is sometimes characterized as </w:t>
      </w:r>
      <w:r w:rsidRPr="00C7133B">
        <w:rPr>
          <w:rStyle w:val="Emphasis"/>
        </w:rPr>
        <w:t>antithetical to reasonable discussion</w:t>
      </w:r>
      <w:r w:rsidRPr="00C7133B">
        <w:rPr>
          <w:u w:val="single"/>
        </w:rPr>
        <w:t xml:space="preserve"> in a manner that works to displace such resistance and to </w:t>
      </w:r>
      <w:r w:rsidRPr="00C7133B">
        <w:rPr>
          <w:rStyle w:val="Emphasis"/>
        </w:rPr>
        <w:t>discredit the epistemic credibility of those enacting it.</w:t>
      </w:r>
      <w:r w:rsidRPr="00586230">
        <w:rPr>
          <w:sz w:val="16"/>
        </w:rPr>
        <w:t xml:space="preserve"> I am interested in focusing attention on the political-epistemic context within which epistemic resistance to oppression occurs in order to highlight how </w:t>
      </w:r>
      <w:r w:rsidRPr="00C769ED">
        <w:rPr>
          <w:u w:val="single"/>
        </w:rPr>
        <w:t>charges of “unreasonability” operate in such settings</w:t>
      </w:r>
      <w:r w:rsidRPr="00586230">
        <w:rPr>
          <w:sz w:val="16"/>
        </w:rPr>
        <w:t xml:space="preserve">. As I shall elaborate over the course of this essay, </w:t>
      </w:r>
      <w:r w:rsidRPr="00C769ED">
        <w:rPr>
          <w:u w:val="single"/>
        </w:rPr>
        <w:t xml:space="preserve">resistance in the form of </w:t>
      </w:r>
      <w:r w:rsidRPr="0040139E">
        <w:rPr>
          <w:rStyle w:val="Emphasis"/>
        </w:rPr>
        <w:t>epistemic disengagement</w:t>
      </w:r>
      <w:r w:rsidRPr="0040139E">
        <w:rPr>
          <w:u w:val="single"/>
        </w:rPr>
        <w:t xml:space="preserve"> may be a </w:t>
      </w:r>
      <w:r w:rsidRPr="0040139E">
        <w:rPr>
          <w:rStyle w:val="Emphasis"/>
        </w:rPr>
        <w:t>necessary</w:t>
      </w:r>
      <w:r w:rsidRPr="0040139E">
        <w:rPr>
          <w:u w:val="single"/>
        </w:rPr>
        <w:t xml:space="preserve"> and reasonable response to </w:t>
      </w:r>
      <w:r w:rsidRPr="0040139E">
        <w:rPr>
          <w:rStyle w:val="Emphasis"/>
        </w:rPr>
        <w:t>mitigate</w:t>
      </w:r>
      <w:r w:rsidRPr="0040139E">
        <w:rPr>
          <w:u w:val="single"/>
        </w:rPr>
        <w:t xml:space="preserve"> the ill effects of what I will call </w:t>
      </w:r>
      <w:r w:rsidRPr="0040139E">
        <w:rPr>
          <w:rStyle w:val="Emphasis"/>
        </w:rPr>
        <w:t>structural epistemic gaslighting</w:t>
      </w:r>
      <w:r w:rsidRPr="00586230">
        <w:rPr>
          <w:sz w:val="16"/>
        </w:rPr>
        <w:t xml:space="preserve">. For this reason, </w:t>
      </w:r>
      <w:r w:rsidRPr="0040139E">
        <w:rPr>
          <w:rStyle w:val="Emphasis"/>
          <w:sz w:val="24"/>
          <w:szCs w:val="24"/>
        </w:rPr>
        <w:t>calls to re-engage on the premise that disengagement is de facto unreasonable may further exacerbate the effects of structural epistemic gaslighting.</w:t>
      </w:r>
      <w:r w:rsidRPr="00586230">
        <w:rPr>
          <w:sz w:val="16"/>
        </w:rPr>
        <w:t xml:space="preserve"> </w:t>
      </w:r>
      <w:r w:rsidRPr="0040139E">
        <w:rPr>
          <w:u w:val="single"/>
        </w:rPr>
        <w:t>By resistant epistemic disengagement</w:t>
      </w:r>
      <w:r w:rsidRPr="00C769ED">
        <w:rPr>
          <w:u w:val="single"/>
        </w:rPr>
        <w:t xml:space="preserve">, I mean disengaging and calling upon others to disengage from frameworks that maintain epistemic oppression, especially when those frameworks cast </w:t>
      </w:r>
      <w:r w:rsidRPr="00C769ED">
        <w:rPr>
          <w:rStyle w:val="Emphasis"/>
        </w:rPr>
        <w:t>nondominantly situated knowers</w:t>
      </w:r>
      <w:r w:rsidRPr="00C769ED">
        <w:rPr>
          <w:u w:val="single"/>
        </w:rPr>
        <w:t xml:space="preserve"> as less reliable and/or render unintelligible what is of interest to nondominantly situated knowers</w:t>
      </w:r>
      <w:r w:rsidRPr="00586230">
        <w:rPr>
          <w:sz w:val="16"/>
        </w:rPr>
        <w:t xml:space="preserve">. For example, </w:t>
      </w:r>
      <w:r w:rsidRPr="00D40617">
        <w:rPr>
          <w:rStyle w:val="Emphasis"/>
          <w:sz w:val="24"/>
          <w:szCs w:val="24"/>
          <w:highlight w:val="cyan"/>
        </w:rPr>
        <w:t>I take</w:t>
      </w:r>
      <w:r w:rsidRPr="00D40617">
        <w:rPr>
          <w:sz w:val="16"/>
          <w:szCs w:val="24"/>
          <w:highlight w:val="cyan"/>
        </w:rPr>
        <w:t xml:space="preserve"> </w:t>
      </w:r>
      <w:r w:rsidRPr="00586230">
        <w:rPr>
          <w:sz w:val="16"/>
        </w:rPr>
        <w:t xml:space="preserve">certain </w:t>
      </w:r>
      <w:r w:rsidRPr="00D40617">
        <w:rPr>
          <w:rStyle w:val="Emphasis"/>
          <w:sz w:val="24"/>
          <w:szCs w:val="24"/>
          <w:highlight w:val="cyan"/>
        </w:rPr>
        <w:t>instances of “deplatforming” (or refusals to give airtime to particular viewpoints) to be resistant epistemic disengagements</w:t>
      </w:r>
      <w:r w:rsidRPr="00586230">
        <w:rPr>
          <w:sz w:val="16"/>
        </w:rPr>
        <w:t xml:space="preserve">. As I have argued elsewhere, </w:t>
      </w:r>
      <w:r w:rsidRPr="00C7133B">
        <w:rPr>
          <w:rStyle w:val="Emphasis"/>
        </w:rPr>
        <w:t>refusing</w:t>
      </w:r>
      <w:r w:rsidRPr="00C7133B">
        <w:rPr>
          <w:u w:val="single"/>
        </w:rPr>
        <w:t xml:space="preserve"> to consider lines of thought that unfairly foreshorten epistemic agency for some is not only warranted but also in some instances </w:t>
      </w:r>
      <w:r w:rsidRPr="00C7133B">
        <w:rPr>
          <w:rStyle w:val="Emphasis"/>
        </w:rPr>
        <w:t>epistemically generative</w:t>
      </w:r>
      <w:r w:rsidRPr="00586230">
        <w:rPr>
          <w:sz w:val="16"/>
        </w:rPr>
        <w:t xml:space="preserve"> (Pohlhaus, Jr. 2011). In this essay I am concerned with identifying the harm in soliciting re-engagement from those who resistantly disengage and elucidating what is obscured when refusal to (re)engage is characterized as contrary to reason, operating under a “mob mentality,” or “pursuing a witch hunt.” 1 </w:t>
      </w:r>
      <w:r w:rsidRPr="00D40617">
        <w:rPr>
          <w:highlight w:val="cyan"/>
          <w:u w:val="single"/>
        </w:rPr>
        <w:t>While</w:t>
      </w:r>
      <w:r w:rsidRPr="00C769ED">
        <w:rPr>
          <w:u w:val="single"/>
        </w:rPr>
        <w:t xml:space="preserve"> I recognize that </w:t>
      </w:r>
      <w:r w:rsidRPr="00D40617">
        <w:rPr>
          <w:highlight w:val="cyan"/>
          <w:u w:val="single"/>
        </w:rPr>
        <w:t>refusing to engage</w:t>
      </w:r>
      <w:r w:rsidRPr="00C769ED">
        <w:rPr>
          <w:u w:val="single"/>
        </w:rPr>
        <w:t xml:space="preserve"> with viewpoints that are harmful </w:t>
      </w:r>
      <w:r w:rsidRPr="00D40617">
        <w:rPr>
          <w:highlight w:val="cyan"/>
          <w:u w:val="single"/>
        </w:rPr>
        <w:t>can itself result in harm</w:t>
      </w:r>
      <w:r w:rsidRPr="00C769ED">
        <w:rPr>
          <w:u w:val="single"/>
        </w:rPr>
        <w:t xml:space="preserve">, particularly insofar as it would be beneficial to dissuade people from holding them, </w:t>
      </w:r>
      <w:r w:rsidRPr="00D40617">
        <w:rPr>
          <w:rStyle w:val="Emphasis"/>
          <w:highlight w:val="cyan"/>
        </w:rPr>
        <w:t>those who are oppressed are often faced with double binds</w:t>
      </w:r>
      <w:r w:rsidRPr="00C769ED">
        <w:rPr>
          <w:rStyle w:val="Emphasis"/>
        </w:rPr>
        <w:t>, making it nearly impossible to escape negative judgments</w:t>
      </w:r>
      <w:r w:rsidRPr="00586230">
        <w:rPr>
          <w:sz w:val="16"/>
        </w:rPr>
        <w:t xml:space="preserve">. Marilyn Frye notes that </w:t>
      </w:r>
      <w:r w:rsidRPr="00C769ED">
        <w:rPr>
          <w:rStyle w:val="Emphasis"/>
        </w:rPr>
        <w:t xml:space="preserve">one feature of oppression is that it produces situations </w:t>
      </w:r>
      <w:r w:rsidRPr="00D40617">
        <w:rPr>
          <w:rStyle w:val="Emphasis"/>
          <w:highlight w:val="cyan"/>
        </w:rPr>
        <w:t>in which the oppressed are castigated no matter what they do</w:t>
      </w:r>
      <w:r w:rsidRPr="00586230">
        <w:rPr>
          <w:sz w:val="16"/>
        </w:rPr>
        <w:t xml:space="preserve"> (Frye 1983a). It should come as no surprise, then, that the situations in which one finds oneself when resisting structures of oppression might themselves contain double binds. There are dangers to working resistantly within as well as resisting by refusing to work within oppressive frameworks. </w:t>
      </w:r>
      <w:r w:rsidRPr="00C769ED">
        <w:rPr>
          <w:u w:val="single"/>
        </w:rPr>
        <w:t>Oppressed people have contended with this dilemma for centuries. Insofar as this is the case, part of the purpose of this article is to explore the harm that is done when those working from within epistemically oppressive frameworks (whether resistantly or not) call upon those who are disengaging from those frameworks to re-engage within the confines of that from which they are trying to disengage</w:t>
      </w:r>
      <w:r w:rsidRPr="00586230">
        <w:rPr>
          <w:sz w:val="16"/>
        </w:rPr>
        <w:t xml:space="preserve">. More specifically, I want to caution feminists in particular from aligning with </w:t>
      </w:r>
      <w:r w:rsidRPr="00C769ED">
        <w:rPr>
          <w:rStyle w:val="Emphasis"/>
        </w:rPr>
        <w:t>those who would charge such forms of disengagement with “unreasonability,” “shutting down the conversation,” “unthinking,” or, when that disengagement is collective, a “mob mentality” or a “witch hunt.”</w:t>
      </w:r>
      <w:r w:rsidRPr="00586230">
        <w:rPr>
          <w:sz w:val="16"/>
        </w:rPr>
        <w:t xml:space="preserve"> </w:t>
      </w:r>
      <w:r w:rsidRPr="00C769ED">
        <w:rPr>
          <w:u w:val="single"/>
        </w:rPr>
        <w:t xml:space="preserve">Importantly, </w:t>
      </w:r>
      <w:r w:rsidRPr="00C769ED">
        <w:rPr>
          <w:rStyle w:val="Emphasis"/>
        </w:rPr>
        <w:t>not all disengagements are the same</w:t>
      </w:r>
      <w:r w:rsidRPr="00C769ED">
        <w:rPr>
          <w:u w:val="single"/>
        </w:rPr>
        <w:t xml:space="preserve">. </w:t>
      </w:r>
      <w:r w:rsidRPr="00C769ED">
        <w:rPr>
          <w:rStyle w:val="Emphasis"/>
        </w:rPr>
        <w:t>Who is disengaging from whom, the context within which disengaging occurs, and how the disengaging is enacted all matter here</w:t>
      </w:r>
      <w:r w:rsidRPr="00C769ED">
        <w:rPr>
          <w:u w:val="single"/>
        </w:rPr>
        <w:t xml:space="preserve">. </w:t>
      </w:r>
      <w:r w:rsidRPr="00C769ED">
        <w:rPr>
          <w:rStyle w:val="Emphasis"/>
        </w:rPr>
        <w:t>For example, am I disengaging from a source that is calling into question the way unjust systems privilege me or from one that is reasserting dominance over me through unjust systems?</w:t>
      </w:r>
      <w:r w:rsidRPr="00C769ED">
        <w:rPr>
          <w:u w:val="single"/>
        </w:rPr>
        <w:t xml:space="preserve"> If I am disengaging from a particular speaker, in what capacity are they speaking?</w:t>
      </w:r>
      <w:r w:rsidRPr="00586230">
        <w:rPr>
          <w:sz w:val="16"/>
        </w:rPr>
        <w:t xml:space="preserve"> Are they speaking as one who holds political office? As my student in a classroom setting? As someone with whom I have history or as someone I have just met? </w:t>
      </w:r>
      <w:r w:rsidRPr="00C769ED">
        <w:rPr>
          <w:rStyle w:val="Emphasis"/>
        </w:rPr>
        <w:t>As a researcher contributing within an arena (for example, in a journal or at a conference) that has been consistently historically sexist and racist? Or as a scholar contributing research within an arena that has specifically identified itself as feminist and antiracist?</w:t>
      </w:r>
      <w:r w:rsidRPr="00586230">
        <w:rPr>
          <w:sz w:val="16"/>
        </w:rPr>
        <w:t xml:space="preserve"> Given the different nuances that disengagements can take, I think it is unwise simply to assert that feminists ought always to engage with others. Given differences in social positioning among feminists, I think it is particularly unwise to understand all disengagements that happen between and among feminists as the same. </w:t>
      </w:r>
      <w:r w:rsidRPr="00C769ED">
        <w:rPr>
          <w:u w:val="single"/>
        </w:rPr>
        <w:t>Given that not all disengagements are the same, I am concerned in particular about characterizing resistant epistemic disengagements as “shutting down conversation” or “disengaging from thinking” for at least two reasons. First, it suggests that epistemic disengagements are simply refusals to engage in a nonpolitical, “purely epistemic” endeavor</w:t>
      </w:r>
      <w:r w:rsidRPr="00586230">
        <w:rPr>
          <w:sz w:val="16"/>
        </w:rPr>
        <w:t xml:space="preserve"> (hence “</w:t>
      </w:r>
      <w:r w:rsidRPr="00C769ED">
        <w:rPr>
          <w:rStyle w:val="Emphasis"/>
        </w:rPr>
        <w:t>irrational</w:t>
      </w:r>
      <w:r w:rsidRPr="00586230">
        <w:rPr>
          <w:sz w:val="16"/>
        </w:rPr>
        <w:t xml:space="preserve">”). </w:t>
      </w:r>
      <w:r w:rsidRPr="00C769ED">
        <w:rPr>
          <w:u w:val="single"/>
        </w:rPr>
        <w:t>This obscures not only the way epistemic activities are politically structured, but also the amount of epistemic labor that may very well be operative in enacting resistant epistemic disengagements</w:t>
      </w:r>
      <w:r w:rsidRPr="00586230">
        <w:rPr>
          <w:sz w:val="16"/>
        </w:rPr>
        <w:t xml:space="preserve">. Second, </w:t>
      </w:r>
      <w:r w:rsidRPr="00D40617">
        <w:rPr>
          <w:rStyle w:val="Emphasis"/>
          <w:highlight w:val="cyan"/>
        </w:rPr>
        <w:t>characterizing resistant epistemic disengagements as “shutting down conversation”</w:t>
      </w:r>
      <w:r w:rsidRPr="00C769ED">
        <w:rPr>
          <w:rStyle w:val="Emphasis"/>
        </w:rPr>
        <w:t xml:space="preserve"> or “disengaging from thinking” </w:t>
      </w:r>
      <w:r w:rsidRPr="00D40617">
        <w:rPr>
          <w:rStyle w:val="Emphasis"/>
          <w:highlight w:val="cyan"/>
        </w:rPr>
        <w:t>can itself be a form of shutting down conversations</w:t>
      </w:r>
      <w:r w:rsidRPr="00C769ED">
        <w:rPr>
          <w:rStyle w:val="Emphasis"/>
        </w:rPr>
        <w:t xml:space="preserve"> and disengaging from difficult thinking</w:t>
      </w:r>
      <w:r w:rsidRPr="00586230">
        <w:rPr>
          <w:sz w:val="16"/>
        </w:rPr>
        <w:t xml:space="preserve">. In other words, </w:t>
      </w:r>
      <w:r w:rsidRPr="00D40617">
        <w:rPr>
          <w:rStyle w:val="Emphasis"/>
          <w:sz w:val="24"/>
          <w:szCs w:val="24"/>
          <w:highlight w:val="cyan"/>
        </w:rPr>
        <w:t>refusing to engage</w:t>
      </w:r>
      <w:r w:rsidRPr="00C7133B">
        <w:rPr>
          <w:rStyle w:val="Emphasis"/>
          <w:sz w:val="24"/>
          <w:szCs w:val="24"/>
        </w:rPr>
        <w:t>, and calling upon others not to engage, in particular ways of thinking need not shut conversation down; instead, it can be a call toward a different conversation</w:t>
      </w:r>
      <w:r w:rsidRPr="00586230">
        <w:rPr>
          <w:sz w:val="16"/>
        </w:rPr>
        <w:t xml:space="preserve">. </w:t>
      </w:r>
      <w:r w:rsidRPr="00C7133B">
        <w:rPr>
          <w:rStyle w:val="Emphasis"/>
          <w:sz w:val="24"/>
          <w:szCs w:val="24"/>
        </w:rPr>
        <w:t xml:space="preserve">It </w:t>
      </w:r>
      <w:r w:rsidRPr="00D40617">
        <w:rPr>
          <w:rStyle w:val="Emphasis"/>
          <w:sz w:val="24"/>
          <w:szCs w:val="24"/>
          <w:highlight w:val="cyan"/>
        </w:rPr>
        <w:t>need not be a disengagement from thinking</w:t>
      </w:r>
      <w:r w:rsidRPr="00C769ED">
        <w:rPr>
          <w:rStyle w:val="Emphasis"/>
          <w:sz w:val="24"/>
          <w:szCs w:val="24"/>
        </w:rPr>
        <w:t xml:space="preserve"> altogether, </w:t>
      </w:r>
      <w:r w:rsidRPr="00D40617">
        <w:rPr>
          <w:rStyle w:val="Emphasis"/>
          <w:sz w:val="24"/>
          <w:szCs w:val="24"/>
          <w:highlight w:val="cyan"/>
        </w:rPr>
        <w:t>but a disengagement from one particular line of thinking</w:t>
      </w:r>
      <w:r w:rsidRPr="00C769ED">
        <w:rPr>
          <w:rStyle w:val="Emphasis"/>
          <w:sz w:val="24"/>
          <w:szCs w:val="24"/>
        </w:rPr>
        <w:t xml:space="preserve"> and an invitation to engage epistemically in another</w:t>
      </w:r>
      <w:r w:rsidRPr="00586230">
        <w:rPr>
          <w:sz w:val="16"/>
        </w:rPr>
        <w:t xml:space="preserve">. For this reason, what appears to be disengagement from one perspective might also be characterized as animating new or different forms of engagement from another perspective. Insofar as this is the case, resistant disengagements can call upon others to participate in more justly structured engagements. It can be difficult for some knowers to recognize this call when epistemic systems press upon knowers in distinctly different ways. However, when nondominantly situated knowers are cast as “unreasonable,” “unthinking,” or “difficult,” this should give feminists pause (Frye 1983b). Given that all oppressed groups are themselves coalitions among oppressed groups (Crenshaw 1995), collective epistemic resistance is hard. </w:t>
      </w:r>
      <w:r w:rsidRPr="00D40617">
        <w:rPr>
          <w:rStyle w:val="Emphasis"/>
          <w:sz w:val="28"/>
          <w:szCs w:val="28"/>
          <w:highlight w:val="cyan"/>
        </w:rPr>
        <w:t>Structural conditions that gaslight nondominantly situated knowers can actively disappear the epistemic labor entailed in resisting oppression and</w:t>
      </w:r>
      <w:r w:rsidRPr="00C769ED">
        <w:rPr>
          <w:rStyle w:val="Emphasis"/>
          <w:sz w:val="28"/>
          <w:szCs w:val="28"/>
        </w:rPr>
        <w:t xml:space="preserve"> can </w:t>
      </w:r>
      <w:r w:rsidRPr="00D40617">
        <w:rPr>
          <w:rStyle w:val="Emphasis"/>
          <w:sz w:val="28"/>
          <w:szCs w:val="28"/>
          <w:highlight w:val="cyan"/>
        </w:rPr>
        <w:t>enlist knowers in perpetuating those conditions by casting resistant disengagement as unreasonable</w:t>
      </w:r>
      <w:r w:rsidRPr="00586230">
        <w:rPr>
          <w:sz w:val="16"/>
        </w:rPr>
        <w:t>. In the first half of this article, I develop a structural notion of epistemic gaslighting in order to highlight conditions under which epistemic agents might reasonably enact resistant epistemic disengagement. In the second half, I develop two senses of the term epistemic echoing. The first sense highlights the epistemic labor entailed in withdrawing from conditions of structural epistemic gaslighting that is sometimes mischaracterized as a pernicious self-sequestering that is antithetical to reason. The second sense highlights the epistemic labor entailed in actively confronting epistemic structures that gaslight, sometimes mischaracterized as “irrational group think.” In both cases, I highlight how epistemic acts that may appear as unreasonable “within the gaslight” are, on the contrary, engaged in serious and important epistemic labor.</w:t>
      </w:r>
      <w:r w:rsidRPr="00C769ED">
        <w:rPr>
          <w:u w:val="single"/>
        </w:rPr>
        <w:t>In order to highlight what is obscured when collective epistemic resistance is labeled “unthinking,” I begin by considering some features of the landscape within which epistemic resistance to oppression occurs</w:t>
      </w:r>
      <w:r w:rsidRPr="00586230">
        <w:rPr>
          <w:sz w:val="16"/>
        </w:rPr>
        <w:t xml:space="preserve">. As Alison Bailey has noted, </w:t>
      </w:r>
      <w:r w:rsidRPr="00C769ED">
        <w:rPr>
          <w:rStyle w:val="Emphasis"/>
        </w:rPr>
        <w:t xml:space="preserve">our </w:t>
      </w:r>
      <w:r w:rsidRPr="00D40617">
        <w:rPr>
          <w:rStyle w:val="Emphasis"/>
          <w:highlight w:val="cyan"/>
        </w:rPr>
        <w:t>endeavors to know the world take place within “unlevel knowing fields”</w:t>
      </w:r>
      <w:r w:rsidRPr="00586230">
        <w:rPr>
          <w:sz w:val="16"/>
        </w:rPr>
        <w:t xml:space="preserve"> (Bailey 2014). In other words, </w:t>
      </w:r>
      <w:r w:rsidRPr="00D40617">
        <w:rPr>
          <w:highlight w:val="cyan"/>
          <w:u w:val="single"/>
        </w:rPr>
        <w:t>under</w:t>
      </w:r>
      <w:r w:rsidRPr="00C769ED">
        <w:rPr>
          <w:u w:val="single"/>
        </w:rPr>
        <w:t xml:space="preserve"> </w:t>
      </w:r>
      <w:r w:rsidRPr="00D40617">
        <w:rPr>
          <w:rStyle w:val="Emphasis"/>
          <w:highlight w:val="cyan"/>
        </w:rPr>
        <w:t>conditions of oppression</w:t>
      </w:r>
      <w:r w:rsidRPr="00C769ED">
        <w:rPr>
          <w:u w:val="single"/>
        </w:rPr>
        <w:t xml:space="preserve">, </w:t>
      </w:r>
      <w:r w:rsidRPr="00D40617">
        <w:rPr>
          <w:rStyle w:val="Emphasis"/>
          <w:highlight w:val="cyan"/>
        </w:rPr>
        <w:t>epistemic institutions</w:t>
      </w:r>
      <w:r w:rsidRPr="00D40617">
        <w:rPr>
          <w:highlight w:val="cyan"/>
          <w:u w:val="single"/>
        </w:rPr>
        <w:t xml:space="preserve"> and </w:t>
      </w:r>
      <w:r w:rsidRPr="00D40617">
        <w:rPr>
          <w:rStyle w:val="Emphasis"/>
          <w:highlight w:val="cyan"/>
        </w:rPr>
        <w:t>practices</w:t>
      </w:r>
      <w:r w:rsidRPr="00C769ED">
        <w:rPr>
          <w:rStyle w:val="Emphasis"/>
        </w:rPr>
        <w:t xml:space="preserve"> structure knowers differently</w:t>
      </w:r>
      <w:r w:rsidRPr="00C769ED">
        <w:rPr>
          <w:u w:val="single"/>
        </w:rPr>
        <w:t xml:space="preserve"> such </w:t>
      </w:r>
      <w:r w:rsidRPr="00D40617">
        <w:rPr>
          <w:highlight w:val="cyan"/>
          <w:u w:val="single"/>
        </w:rPr>
        <w:t>that</w:t>
      </w:r>
      <w:r w:rsidRPr="00C769ED">
        <w:rPr>
          <w:u w:val="single"/>
        </w:rPr>
        <w:t xml:space="preserve"> </w:t>
      </w:r>
      <w:r w:rsidRPr="00C769ED">
        <w:rPr>
          <w:rStyle w:val="Emphasis"/>
        </w:rPr>
        <w:t>some will be enabled in their epistemic projects whereas others will be hindered</w:t>
      </w:r>
      <w:r w:rsidRPr="00586230">
        <w:rPr>
          <w:sz w:val="16"/>
        </w:rPr>
        <w:t xml:space="preserve">. </w:t>
      </w:r>
      <w:r w:rsidRPr="00C769ED">
        <w:rPr>
          <w:u w:val="single"/>
        </w:rPr>
        <w:t xml:space="preserve">This is due not only to material inequities that </w:t>
      </w:r>
      <w:r w:rsidRPr="00D40617">
        <w:rPr>
          <w:highlight w:val="cyan"/>
          <w:u w:val="single"/>
        </w:rPr>
        <w:t>hinder epistemic agency</w:t>
      </w:r>
      <w:r w:rsidRPr="00C769ED">
        <w:rPr>
          <w:u w:val="single"/>
        </w:rPr>
        <w:t xml:space="preserve"> but also to collective epistemic practices, assumptions, and institutions that work against the epistemic interests of particular </w:t>
      </w:r>
      <w:r w:rsidRPr="00C7133B">
        <w:rPr>
          <w:u w:val="single"/>
        </w:rPr>
        <w:t>knowers</w:t>
      </w:r>
      <w:r w:rsidRPr="00586230">
        <w:rPr>
          <w:sz w:val="16"/>
        </w:rPr>
        <w:t xml:space="preserve">. </w:t>
      </w:r>
      <w:r w:rsidRPr="00C7133B">
        <w:rPr>
          <w:rStyle w:val="Emphasis"/>
        </w:rPr>
        <w:t xml:space="preserve">One way to understand </w:t>
      </w:r>
      <w:r w:rsidRPr="00D40617">
        <w:rPr>
          <w:rStyle w:val="Emphasis"/>
          <w:highlight w:val="cyan"/>
        </w:rPr>
        <w:t xml:space="preserve">this unequal distribution of </w:t>
      </w:r>
      <w:r w:rsidRPr="00D40617">
        <w:rPr>
          <w:rStyle w:val="Emphasis"/>
          <w:sz w:val="24"/>
          <w:szCs w:val="24"/>
          <w:highlight w:val="cyan"/>
        </w:rPr>
        <w:t>epistemic support and disablement</w:t>
      </w:r>
      <w:r w:rsidRPr="00586230">
        <w:rPr>
          <w:sz w:val="16"/>
        </w:rPr>
        <w:t xml:space="preserve">, particularly in relation to attempts to resist them, </w:t>
      </w:r>
      <w:r w:rsidRPr="00C7133B">
        <w:rPr>
          <w:u w:val="single"/>
        </w:rPr>
        <w:t xml:space="preserve">is through the concept of </w:t>
      </w:r>
      <w:r w:rsidRPr="00C7133B">
        <w:rPr>
          <w:rStyle w:val="Emphasis"/>
        </w:rPr>
        <w:t>epistemic gaslighting</w:t>
      </w:r>
      <w:r w:rsidRPr="00586230">
        <w:rPr>
          <w:sz w:val="16"/>
        </w:rPr>
        <w:t xml:space="preserve">. Although it is not the only way to illuminate the context within which epistemic resistance to oppression occurs,2 recent work on gaslighting touches on a number of features that help to highlight the epistemic labor involved in resistant epistemic disengagement and why the response of soliciting re-engagement is harmful. First, as Kate Abramson notes, gaslighting frequently occurs in response to women’s protestations against sexism and relies upon norms that disqualify marginalized knowers (Abramson 2014, 4). If resistant epistemic disengagement is, at least in part, a type of protestation against that which harms, forms of gaslighting are likely to occur in response to them. Second, as Abramson and Rachel McKinnon both note, </w:t>
      </w:r>
      <w:r w:rsidRPr="00C7133B">
        <w:rPr>
          <w:u w:val="single"/>
        </w:rPr>
        <w:t xml:space="preserve">gaslighting </w:t>
      </w:r>
      <w:r w:rsidRPr="00D40617">
        <w:rPr>
          <w:highlight w:val="cyan"/>
          <w:u w:val="single"/>
        </w:rPr>
        <w:t xml:space="preserve">may be </w:t>
      </w:r>
      <w:r w:rsidRPr="00D40617">
        <w:rPr>
          <w:rStyle w:val="Emphasis"/>
          <w:highlight w:val="cyan"/>
        </w:rPr>
        <w:t>enacted unintentionally</w:t>
      </w:r>
      <w:r w:rsidRPr="00D40617">
        <w:rPr>
          <w:sz w:val="16"/>
          <w:highlight w:val="cyan"/>
        </w:rPr>
        <w:t xml:space="preserve">, </w:t>
      </w:r>
      <w:r w:rsidRPr="00D40617">
        <w:rPr>
          <w:highlight w:val="cyan"/>
          <w:u w:val="single"/>
        </w:rPr>
        <w:t>so</w:t>
      </w:r>
      <w:r w:rsidRPr="00586230">
        <w:rPr>
          <w:sz w:val="16"/>
        </w:rPr>
        <w:t xml:space="preserve"> it is particularly helpful for understanding how </w:t>
      </w:r>
      <w:r w:rsidRPr="00D40617">
        <w:rPr>
          <w:rStyle w:val="Emphasis"/>
          <w:highlight w:val="cyan"/>
        </w:rPr>
        <w:t>wellintentioned calls for re-engagement</w:t>
      </w:r>
      <w:r w:rsidRPr="00586230">
        <w:rPr>
          <w:sz w:val="16"/>
        </w:rPr>
        <w:t xml:space="preserve"> </w:t>
      </w:r>
      <w:r w:rsidRPr="00D40617">
        <w:rPr>
          <w:highlight w:val="cyan"/>
          <w:u w:val="single"/>
        </w:rPr>
        <w:t>might nonetheless be harmful</w:t>
      </w:r>
      <w:r w:rsidRPr="00586230">
        <w:rPr>
          <w:sz w:val="16"/>
        </w:rPr>
        <w:t xml:space="preserve"> (Abramson 2014; McKinnon 2017). Finally, McKinnon has specifically developed a notion of epistemic gaslighting with respect to cases where </w:t>
      </w:r>
      <w:r w:rsidRPr="00C7133B">
        <w:rPr>
          <w:rStyle w:val="Emphasis"/>
          <w:sz w:val="24"/>
          <w:szCs w:val="24"/>
        </w:rPr>
        <w:t>claims of allyship are used to gaslight</w:t>
      </w:r>
      <w:r w:rsidRPr="00586230">
        <w:rPr>
          <w:sz w:val="16"/>
          <w:szCs w:val="24"/>
        </w:rPr>
        <w:t xml:space="preserve"> </w:t>
      </w:r>
      <w:r w:rsidRPr="00586230">
        <w:rPr>
          <w:sz w:val="16"/>
        </w:rPr>
        <w:t xml:space="preserve">(McKinnon 2017). This feature makes the concept of epistemic gaslighting particularly helpful for considering cases that involve </w:t>
      </w:r>
      <w:r w:rsidRPr="00C7133B">
        <w:rPr>
          <w:rStyle w:val="StyleUnderline"/>
        </w:rPr>
        <w:t xml:space="preserve">those </w:t>
      </w:r>
      <w:r w:rsidRPr="00C7133B">
        <w:rPr>
          <w:rStyle w:val="Emphasis"/>
        </w:rPr>
        <w:t>working against oppressive structures</w:t>
      </w:r>
      <w:r w:rsidRPr="00586230">
        <w:rPr>
          <w:sz w:val="16"/>
        </w:rPr>
        <w:t xml:space="preserve"> from different positions within them. In her essay “Allies Behaving Badly,” McKinnon makes a distinction between a psychological form and what she classifies as an epistemic form of gaslighting. The psychological form is represented in the 1944 film Gaslight and involves acts of purposeful deception in order to cause another to question their perception, memories, and judgment, leading ultimately to psychological breakdown. The epistemic form can have a similar effect, but there are important differences between epistemic and psychological gaslighting. As characterized by McKinnon, epistemic gaslighting is “often unintentional, where a listener doesn’t believe, or expresses doubt about, a speaker’s testimony. . . [and in so doing] raises doubts about the speaker’s reliability at perceiving events accurately” (McKinnon 2017, 168). </w:t>
      </w:r>
      <w:r w:rsidRPr="00C769ED">
        <w:rPr>
          <w:u w:val="single"/>
        </w:rPr>
        <w:t>In the case of epistemic gaslighting, the agent who gaslights may act intentionally or unintentionally, so intention is not a deciding factor in whether epistemic gaslighting is present</w:t>
      </w:r>
      <w:r w:rsidRPr="00586230">
        <w:rPr>
          <w:sz w:val="16"/>
        </w:rPr>
        <w:t xml:space="preserve">. In addition, the actions of expressing doubt with respect to another’s testimony are epistemically and not psychologically oriented. In other words, </w:t>
      </w:r>
      <w:r w:rsidRPr="00C769ED">
        <w:rPr>
          <w:u w:val="single"/>
        </w:rPr>
        <w:t>epistemic gaslighting is oriented not toward psychological breakdown, but rather toward a sort of epistemic breakdown: to put out of circulation a particular way of understanding the world, one that centers the experience of the one who is gaslit</w:t>
      </w:r>
      <w:r w:rsidRPr="00586230">
        <w:rPr>
          <w:sz w:val="16"/>
        </w:rPr>
        <w:t xml:space="preserve">. Specifically, in raising doubts about speakers’ reliability, epistemic gaslighting is oriented at getting knowers to change their beliefs, to stop noticing or testifying to something, with the risk of being deemed incompetent should they refuse to do so. While it is important to identify acts of gaslighting by particular individuals, in contrast to the accounts given by McKinnon and Abramson, I am interested in highlighting how epistemic institutions and practices themselves can place epistemic pressure on certain knowers that can put them harmfully at odds with their experiences. To be clear, the accounts given by both Abramson and McKinnon have structural aspects. But in order to understand how epistemic resistance might appear as “unreasonable” disengagement, it is helpful to emphasize more fully both the structural aspects that enable epistemic gaslighting by individuals, and how those structural aspects can function to gaslight on their own, independent of any particular perpetrator. In the 1944 film Gaslight, the villain has quite a bit of control over the environment of the woman he gaslights, and it is owing to systematic manipulation of her environment that she starts to doubt her own perceptions. In other words, the perpetrator in psychological gaslighting is able to cause psychological breakdown by drawing upon a situation in which he can enlist features of their shared environment (that he has isolated her, that he has moved the furniture while she was asleep, that he has convinced the house staff that she is unwell, and so on) to pressure his victim into breaking. The ability to place epistemic pressure on other knowers to “break from” and doubt their own experiences must therefore also come, in part, from something in their shared epistemic environment. Although the cases McKinnon examines feature unwarranted disbelief by a perpetrator, they are not only about disbelief, but about how disbelief by a perpetrator puts unwarranted pressure on victims to doubt their own experiences and to perceive the world differently. To gaslight is to cast doubt. Specifically, McKinnon calls attention to cases where people who have been harmed report their experience to someone they trust and that person denies the harm on account of the perpetrator being an “ally” to people who are subjected to this sort of harm. </w:t>
      </w:r>
      <w:r w:rsidRPr="00D40617">
        <w:rPr>
          <w:rStyle w:val="Emphasis"/>
          <w:sz w:val="28"/>
          <w:szCs w:val="28"/>
          <w:highlight w:val="cyan"/>
        </w:rPr>
        <w:t xml:space="preserve">In these cases, </w:t>
      </w:r>
      <w:r w:rsidRPr="00012056">
        <w:rPr>
          <w:rStyle w:val="Emphasis"/>
          <w:sz w:val="28"/>
          <w:szCs w:val="28"/>
        </w:rPr>
        <w:t xml:space="preserve">the image of </w:t>
      </w:r>
      <w:r w:rsidRPr="00D40617">
        <w:rPr>
          <w:rStyle w:val="Emphasis"/>
          <w:sz w:val="28"/>
          <w:szCs w:val="28"/>
          <w:highlight w:val="cyan"/>
        </w:rPr>
        <w:t xml:space="preserve">“the ally” is doing </w:t>
      </w:r>
      <w:r w:rsidRPr="00C7133B">
        <w:rPr>
          <w:rStyle w:val="Emphasis"/>
          <w:sz w:val="28"/>
          <w:szCs w:val="28"/>
        </w:rPr>
        <w:t xml:space="preserve">some of the </w:t>
      </w:r>
      <w:r w:rsidRPr="00D40617">
        <w:rPr>
          <w:rStyle w:val="Emphasis"/>
          <w:sz w:val="28"/>
          <w:szCs w:val="28"/>
          <w:highlight w:val="cyan"/>
        </w:rPr>
        <w:t>work to coerce victims to regard the world in a way that is at odds with their experience</w:t>
      </w:r>
      <w:r w:rsidRPr="00586230">
        <w:rPr>
          <w:sz w:val="16"/>
        </w:rPr>
        <w:t xml:space="preserve">. In other words, the idea of a person’s being an “ally” is used to put pressure on others to doubt their own experience of the so-called ally. What I want to point out here is that </w:t>
      </w:r>
      <w:r w:rsidRPr="00C769ED">
        <w:rPr>
          <w:u w:val="single"/>
        </w:rPr>
        <w:t>the image of the ally itself can potentially put pressure on people to distrust their own experience without anyone actually doing anything clearly identifiable as “taking another to be less credible</w:t>
      </w:r>
      <w:r w:rsidRPr="00586230">
        <w:rPr>
          <w:sz w:val="16"/>
        </w:rPr>
        <w:t xml:space="preserve">.” This is, in part, why I want to expand the term epistemic gaslighting to include features of the epistemic environment that can function on their own. Imagine, for example, that I am a lesbian student and my professor has placed a “safe-zone” sticker on their office door. Such a sticker usually indicates that a person has undergone some training with regard to LGBT advocacy and identifies either as LGBT or as an “ally” to LGBT persons. Imagine further that I am at a meeting in this office with my professor and a few other students from our class. Over the course of the conversation some of the other students say things that I perceive as homophobic, but nobody else seems to notice, including my professor. If this professor hadn’t put the safe-zone sticker on the door, I might have just noticed and thought I was among people I cannot trust. However, because the professor has declared the office a so-called “safe zone,” I start to question my own perception. Moreover, this self-questioning may be compounded by a double bind: if I say nothing, I may feel complicit in having not called attention to a perceived harm, but if I call attention to the remarks, my interlocutors may insist on their good intentions as allies in spite of my perception of harm. Moreover, the “safe-zone” sticker may heighten the latter worry insofar as it indicates that my professor has an investment in being seen as well-meaning and so may be averse to (and defensive of ) being identified as participating in a context that perpetuates harm. Notice that I do not even have to offer testimony, and no one else has to doubt my credibility, for the </w:t>
      </w:r>
      <w:r w:rsidRPr="00C769ED">
        <w:rPr>
          <w:u w:val="single"/>
        </w:rPr>
        <w:t xml:space="preserve">figure of “being an ally” </w:t>
      </w:r>
      <w:r w:rsidRPr="00012056">
        <w:rPr>
          <w:u w:val="single"/>
        </w:rPr>
        <w:t>to cast self-doubt. Here the figure of being an “ally” who is attentive to injustice and by so doing excises themselves from the effects of their social positioning acts as what we might call a “controlling image of dominance.”</w:t>
      </w:r>
      <w:r w:rsidRPr="00586230">
        <w:rPr>
          <w:sz w:val="16"/>
        </w:rPr>
        <w:t xml:space="preserve"> Patricia Hill Collins uses the term controlling image to describe pervasive and pernicious stereotypes of Black women that palpably thwart them as they navigate the world, aware of how they may be perceived through these live stereotypes (Collins 2001). What I am suggesting is that </w:t>
      </w:r>
      <w:r w:rsidRPr="00012056">
        <w:rPr>
          <w:rStyle w:val="Emphasis"/>
        </w:rPr>
        <w:t>“the good ally” may be an image of dominantly situated persons that has a similar effect, not to thwart dominantly situated people, but as with Collins’s “controlling image,” to thwart nondominantly situated persons who must navigate the world in light of how this self-image may direct the imagination of those who hold it.</w:t>
      </w:r>
      <w:r w:rsidRPr="00586230">
        <w:rPr>
          <w:sz w:val="16"/>
        </w:rPr>
        <w:t xml:space="preserve"> </w:t>
      </w:r>
      <w:r w:rsidRPr="00012056">
        <w:rPr>
          <w:u w:val="single"/>
        </w:rPr>
        <w:t>Similar to the image of the “ally,” the image of the “well-intentioned white person” may act as a controlling image of dominance that serves to cast doubt upon the world as experienced by Black Americans</w:t>
      </w:r>
      <w:r w:rsidRPr="00586230">
        <w:rPr>
          <w:sz w:val="16"/>
        </w:rPr>
        <w:t xml:space="preserve"> and other people of color in the US. As Saba Fatima points out, “One of the common responses to hearing someone tell of an incidence of microaggressions is an attempt to offer . . . an alternate account of the well-meaning motivations of the perpetrators. They may offer explanations such as ‘I don’t think he meant it like that,’ or ‘It is very possible that she was actually trying to help you’” (Fatima 2017, 152). </w:t>
      </w:r>
      <w:r w:rsidRPr="00C769ED">
        <w:rPr>
          <w:u w:val="single"/>
        </w:rPr>
        <w:t xml:space="preserve">Notice here that the image of the “well-intentioned white person” </w:t>
      </w:r>
      <w:r w:rsidRPr="00C769ED">
        <w:rPr>
          <w:rStyle w:val="Emphasis"/>
        </w:rPr>
        <w:t>shifts focus from behavior to intentions</w:t>
      </w:r>
      <w:r w:rsidRPr="00C769ED">
        <w:rPr>
          <w:u w:val="single"/>
        </w:rPr>
        <w:t xml:space="preserve"> in a manner that centers the world as experienced by dominantly situated people while </w:t>
      </w:r>
      <w:r w:rsidRPr="00C769ED">
        <w:rPr>
          <w:rStyle w:val="Emphasis"/>
        </w:rPr>
        <w:t>casting doubt on the perceptions and experiences of nondominantly situated people</w:t>
      </w:r>
      <w:r w:rsidRPr="00C769ED">
        <w:rPr>
          <w:u w:val="single"/>
        </w:rPr>
        <w:t xml:space="preserve">. In sum, the dominating controlling images of the “ally” and “well-intentioned” white people give unwarranted weight to the world as experienced from positions of dominance and </w:t>
      </w:r>
      <w:r w:rsidRPr="00C769ED">
        <w:rPr>
          <w:rStyle w:val="Emphasis"/>
        </w:rPr>
        <w:t>put unwarranted epistemic pressure on those who are nondominantly situated to prioritize other people’s experiences over their own</w:t>
      </w:r>
      <w:r w:rsidRPr="00586230">
        <w:rPr>
          <w:sz w:val="16"/>
        </w:rPr>
        <w:t xml:space="preserve">. Returning to the unsafe-safe-zone example, I withhold judgment on the actors in the scenario because I want to keep focused on how images that circulate in a culture can bear a kind of epistemic weight on nondominantly situated persons, directing them to perceive the world in ways that favor those dominantly situated even when doing so is in conflict with their own experience. We have enough now for a definition of epistemic gaslighting that includes both agential and structural forms. Epistemic gaslighting, we might say, occurs when a person, practice, image, or institution exerts unwarranted pressure on epistemic agents to doubt their own perceptions. Of course, there are cases where people, practices, and institutions warrantedly put pressure on epistemic agents to doubt their own perceptions. For example, the empirical science on implicit bias should put epistemic pressure on all of us to doubt when our perceptions of the world align too neatly with pervasive stereotypes. </w:t>
      </w:r>
      <w:r w:rsidRPr="00C769ED">
        <w:rPr>
          <w:u w:val="single"/>
        </w:rPr>
        <w:t>So, to be clear, I don’t think it is the case that everything should always align seamlessly with our perceptions of the world. We do regularly rely on others to “check in” about our own experiences, and this checking in can helpfully adjust our perception.</w:t>
      </w:r>
      <w:r w:rsidRPr="00586230">
        <w:rPr>
          <w:sz w:val="16"/>
        </w:rPr>
        <w:t xml:space="preserve"> </w:t>
      </w:r>
      <w:r w:rsidRPr="00C769ED">
        <w:rPr>
          <w:rStyle w:val="Emphasis"/>
        </w:rPr>
        <w:t xml:space="preserve">But, of course, </w:t>
      </w:r>
      <w:r w:rsidRPr="00D40617">
        <w:rPr>
          <w:rStyle w:val="Emphasis"/>
          <w:highlight w:val="cyan"/>
        </w:rPr>
        <w:t>this is what makes epistemic gaslighting so pernicious</w:t>
      </w:r>
      <w:r w:rsidRPr="00C769ED">
        <w:rPr>
          <w:rStyle w:val="Emphasis"/>
        </w:rPr>
        <w:t xml:space="preserve"> and why instances of “allies” behaving badly are apt cases of epistemic gaslighting at the agential level—</w:t>
      </w:r>
      <w:r w:rsidRPr="00D40617">
        <w:rPr>
          <w:rStyle w:val="Emphasis"/>
          <w:highlight w:val="cyan"/>
        </w:rPr>
        <w:t>because</w:t>
      </w:r>
      <w:r w:rsidRPr="00586230">
        <w:rPr>
          <w:sz w:val="16"/>
        </w:rPr>
        <w:t xml:space="preserve">, as McKinnon points out, </w:t>
      </w:r>
      <w:r w:rsidRPr="00D40617">
        <w:rPr>
          <w:rStyle w:val="Emphasis"/>
          <w:highlight w:val="cyan"/>
        </w:rPr>
        <w:t>when persons have identified themselves as allies, they have signaled</w:t>
      </w:r>
      <w:r w:rsidRPr="00C769ED">
        <w:rPr>
          <w:rStyle w:val="Emphasis"/>
        </w:rPr>
        <w:t xml:space="preserve"> to nondominantly situated persons </w:t>
      </w:r>
      <w:r w:rsidRPr="00D40617">
        <w:rPr>
          <w:rStyle w:val="Emphasis"/>
          <w:highlight w:val="cyan"/>
        </w:rPr>
        <w:t>that they can be trusted</w:t>
      </w:r>
      <w:r w:rsidRPr="00C769ED">
        <w:rPr>
          <w:rStyle w:val="Emphasis"/>
        </w:rPr>
        <w:t>, and we need epistemic relations with trusted others in order to know well</w:t>
      </w:r>
      <w:r w:rsidRPr="00586230">
        <w:rPr>
          <w:sz w:val="16"/>
        </w:rPr>
        <w:t xml:space="preserve">. </w:t>
      </w:r>
      <w:r w:rsidRPr="00C769ED">
        <w:rPr>
          <w:u w:val="single"/>
        </w:rPr>
        <w:t xml:space="preserve">Our attention to the world is in many ways coordinated and sometimes even helpfully redirected by the attention of others. This can be </w:t>
      </w:r>
      <w:r w:rsidRPr="00C769ED">
        <w:rPr>
          <w:rStyle w:val="Emphasis"/>
        </w:rPr>
        <w:t>as simple as the kind of shared attention that happens when everyone around you notices something, and then you notice too, to the kind of shaping of attention that happens in the academic disciplines, where one learns to pay a particular kind of attention to the world</w:t>
      </w:r>
      <w:r w:rsidRPr="00586230">
        <w:rPr>
          <w:sz w:val="16"/>
        </w:rPr>
        <w:t xml:space="preserve">. That our attention to the world is shaped in interaction with other knowers through the use of socially shared epistemic resources and with respect to epistemic institutions suggests a myriad of ways in which epistemic gaslighting, or exerting unwarranted pressure on particular knowers to doubt their perception, might occur. </w:t>
      </w:r>
      <w:r w:rsidRPr="00C769ED">
        <w:rPr>
          <w:u w:val="single"/>
        </w:rPr>
        <w:t>Just as nonepistemic institutions and practices can be structured in ways that unfairly advantage some over others, so can epistemic institutions and practices</w:t>
      </w:r>
      <w:r w:rsidRPr="00586230">
        <w:rPr>
          <w:sz w:val="16"/>
        </w:rPr>
        <w:t xml:space="preserve">. Charles Mills famously called this to philosophical attention in The Racial Contract, noting that structural injustice is facilitated by what he called an “epistemology of ignorance” or institutions and practices that systematically encourage the ignoring of injustice (Mills 1997). Said differently, </w:t>
      </w:r>
      <w:r w:rsidRPr="00C769ED">
        <w:rPr>
          <w:rStyle w:val="Emphasis"/>
        </w:rPr>
        <w:t>the epistemic pressures placed upon nondominantly situated persons within epistemologies of ignorance to ignore instances of injustice that they face constitute a form of epistemic gaslighting</w:t>
      </w:r>
      <w:r w:rsidRPr="00586230">
        <w:rPr>
          <w:sz w:val="16"/>
        </w:rPr>
        <w:t xml:space="preserve">. Mills and most of the epistemology of ignorance literature highlights the effects of structural injustice on producing ignorance and vicious knowers. In contrast, the term epistemic gaslighting highlights those whose experienced world is ignored and how very epistemically difficult it can be to traverse a world within which your experiencing of that world is systematically ignored by the knowers around you. Recent work in feminist epistemology suggests a plethora of ways in which nondominantly situated persons are pressured to ignore their own experiences of the world. For example, Saba Fatima identifies the habitual practice of white people regarding reports of microaggressions as a list of isolated acts and explaining away individual acts one by one (Fatima 2017). This method belies the function of microaggressions whose full force is precisely in their cumulative effects, which ought to be understood in relation to one another. Jeanine Weekes Schroer argues that the scientizing of discrimination in empirical studies on stereotype threat, with its focus on performance independent of testimony, can be understood not only as a symptom of, but also contributing to, a culture in which the testimony of those who experience discrimination is not regarded as credible on its own (Schroer 2015). </w:t>
      </w:r>
      <w:r w:rsidRPr="00C769ED">
        <w:rPr>
          <w:u w:val="single"/>
        </w:rPr>
        <w:t>Christine Wieseler analyzes the manner in which definitions of quality of life often favor what able-bodied persons imagine their lives would be like were they to have a disability over what actual people with disabilities say about the quality of their lives</w:t>
      </w:r>
      <w:r w:rsidRPr="00586230">
        <w:rPr>
          <w:sz w:val="16"/>
        </w:rPr>
        <w:t xml:space="preserve"> (Wieseler 2012). In these cases, practices, approaches, and definitions shift attention away from the experiences of nondominantly situated persons and center (or continually recenter) the world as experienced from positions of dominance. </w:t>
      </w:r>
      <w:r w:rsidRPr="00D40617">
        <w:rPr>
          <w:rStyle w:val="Emphasis"/>
          <w:highlight w:val="cyan"/>
        </w:rPr>
        <w:t>This is</w:t>
      </w:r>
      <w:r w:rsidRPr="00C769ED">
        <w:rPr>
          <w:rStyle w:val="Emphasis"/>
        </w:rPr>
        <w:t xml:space="preserve"> the aspect of </w:t>
      </w:r>
      <w:r w:rsidRPr="00D40617">
        <w:rPr>
          <w:rStyle w:val="Emphasis"/>
          <w:highlight w:val="cyan"/>
        </w:rPr>
        <w:t>gaslighting</w:t>
      </w:r>
      <w:r w:rsidRPr="00C769ED">
        <w:rPr>
          <w:rStyle w:val="Emphasis"/>
        </w:rPr>
        <w:t xml:space="preserve"> that is crucial to </w:t>
      </w:r>
      <w:r w:rsidRPr="00012056">
        <w:rPr>
          <w:rStyle w:val="Emphasis"/>
        </w:rPr>
        <w:t>hold in one’s attention when nondominantly situated knowers disengage from and ask others to disengage from particular epistemic frameworks: that nondominantly situated persons are continually called upon to center the experience of those who are dominantly situated even when (and perhaps especially when) their own experiences come into conflict with it</w:t>
      </w:r>
      <w:r w:rsidRPr="00586230">
        <w:rPr>
          <w:sz w:val="16"/>
        </w:rPr>
        <w:t xml:space="preserve">. It makes sense that dominant frameworks would highlight the experiences of dominantly situated people, for those are the people who are in a position to alter them. But the ubiquity of epistemic frameworks that highlight the experiences of dominantly situated knowers gives the illusion that these frameworks simply highlight reality itself and not reality as it is experienced from particular positions within the world. To disengage from such frameworks and to call upon others to likewise disengage from them need not be a disengagement from reality, but rather a decentering of dominantly situated knowers and attending to the experiences of nondominantly situated knowers. For this reason, such disengagement does at least two things. First, it engages in some strenuous epistemic labor. Because knowers are interdependent with one another (Grasswick 2004; Pohlhaus, Jr. 2011), it is not easy to disengage from epistemic frameworks that are held firmly in place, in part, through the epistemic activity of those with whom one may be interdependent. Second, it contests the epistemic weight collectively given to the experienced world of dominantly situated persons in a manner that can be unsettling to those who have no other experienced world pressing upon them. In this sense it can be experienced as “flying in the face of reality” to those who need not face the reality of those subordinated to them. However, it does so with the aim of recalibrating the inordinate amount of collective weight given to one set of experiences and denied to another set of experiences. </w:t>
      </w:r>
      <w:r w:rsidRPr="00012056">
        <w:rPr>
          <w:u w:val="single"/>
        </w:rPr>
        <w:t xml:space="preserve">Insofar as such </w:t>
      </w:r>
      <w:r w:rsidRPr="00012056">
        <w:rPr>
          <w:rStyle w:val="Emphasis"/>
        </w:rPr>
        <w:t>disengagements</w:t>
      </w:r>
      <w:r w:rsidRPr="00012056">
        <w:rPr>
          <w:u w:val="single"/>
        </w:rPr>
        <w:t xml:space="preserve"> are </w:t>
      </w:r>
      <w:r w:rsidRPr="00012056">
        <w:rPr>
          <w:rStyle w:val="Emphasis"/>
        </w:rPr>
        <w:t>epistemically laborious,</w:t>
      </w:r>
      <w:r w:rsidRPr="00012056">
        <w:rPr>
          <w:u w:val="single"/>
        </w:rPr>
        <w:t xml:space="preserve"> it is inaccurate to characterize them as </w:t>
      </w:r>
      <w:r w:rsidRPr="00012056">
        <w:rPr>
          <w:rStyle w:val="Emphasis"/>
        </w:rPr>
        <w:t>unthinking</w:t>
      </w:r>
      <w:r w:rsidRPr="00012056">
        <w:rPr>
          <w:u w:val="single"/>
        </w:rPr>
        <w:t>. Insofar as they may be necessary in order to aptly attend to one’s experienced</w:t>
      </w:r>
      <w:r w:rsidRPr="00C769ED">
        <w:rPr>
          <w:u w:val="single"/>
        </w:rPr>
        <w:t xml:space="preserve"> world, it is wrong to call them irrational. In discussing the sort of unwarranted epistemic pressure placed on women of color to ignore and disregard their own experiences, Fatima notes, “</w:t>
      </w:r>
      <w:r w:rsidRPr="00D40617">
        <w:rPr>
          <w:rStyle w:val="Emphasis"/>
          <w:highlight w:val="cyan"/>
        </w:rPr>
        <w:t>Being unintelligible to one [’s] own self is not epistemologically sustainable</w:t>
      </w:r>
      <w:r w:rsidRPr="00C769ED">
        <w:rPr>
          <w:u w:val="single"/>
        </w:rPr>
        <w:t xml:space="preserve"> [ for] the long term, and we as [women of color] need to be able to retain our </w:t>
      </w:r>
      <w:r w:rsidRPr="00012056">
        <w:rPr>
          <w:u w:val="single"/>
        </w:rPr>
        <w:t>knowledges in the face of gaslighting</w:t>
      </w:r>
      <w:r w:rsidRPr="00586230">
        <w:rPr>
          <w:sz w:val="16"/>
        </w:rPr>
        <w:t xml:space="preserve">” (Fatima 2017, 149, italics in original). Under conditions of epistemic gaslighting, a person is pushed in opposite directions. On the one hand, </w:t>
      </w:r>
      <w:r w:rsidRPr="00012056">
        <w:rPr>
          <w:u w:val="single"/>
        </w:rPr>
        <w:t>there are situational</w:t>
      </w:r>
      <w:r w:rsidRPr="00C769ED">
        <w:rPr>
          <w:u w:val="single"/>
        </w:rPr>
        <w:t xml:space="preserve"> pressures insofar as </w:t>
      </w:r>
      <w:r w:rsidRPr="00D40617">
        <w:rPr>
          <w:rStyle w:val="Emphasis"/>
          <w:sz w:val="24"/>
          <w:szCs w:val="24"/>
          <w:highlight w:val="cyan"/>
        </w:rPr>
        <w:t>the world presses</w:t>
      </w:r>
      <w:r w:rsidRPr="00D40617">
        <w:rPr>
          <w:sz w:val="24"/>
          <w:szCs w:val="24"/>
          <w:highlight w:val="cyan"/>
          <w:u w:val="single"/>
        </w:rPr>
        <w:t xml:space="preserve"> </w:t>
      </w:r>
      <w:r w:rsidRPr="00C769ED">
        <w:rPr>
          <w:u w:val="single"/>
        </w:rPr>
        <w:t xml:space="preserve">upon </w:t>
      </w:r>
      <w:r w:rsidRPr="00D40617">
        <w:rPr>
          <w:rStyle w:val="Emphasis"/>
          <w:sz w:val="24"/>
          <w:szCs w:val="24"/>
          <w:highlight w:val="cyan"/>
        </w:rPr>
        <w:t xml:space="preserve">the person in particular ways </w:t>
      </w:r>
      <w:r w:rsidRPr="00C769ED">
        <w:rPr>
          <w:rStyle w:val="Emphasis"/>
          <w:sz w:val="24"/>
          <w:szCs w:val="24"/>
        </w:rPr>
        <w:t xml:space="preserve">with respect to how they are situated within the world </w:t>
      </w:r>
      <w:r w:rsidRPr="00D40617">
        <w:rPr>
          <w:rStyle w:val="Emphasis"/>
          <w:sz w:val="24"/>
          <w:szCs w:val="24"/>
          <w:highlight w:val="cyan"/>
        </w:rPr>
        <w:t xml:space="preserve">and they need to make sense of those pressures. </w:t>
      </w:r>
      <w:r w:rsidRPr="00012056">
        <w:rPr>
          <w:rStyle w:val="Emphasis"/>
          <w:sz w:val="24"/>
          <w:szCs w:val="24"/>
        </w:rPr>
        <w:t>On the other hand</w:t>
      </w:r>
      <w:r w:rsidRPr="00012056">
        <w:rPr>
          <w:u w:val="single"/>
        </w:rPr>
        <w:t xml:space="preserve">, interdependent </w:t>
      </w:r>
      <w:r w:rsidRPr="00012056">
        <w:rPr>
          <w:rStyle w:val="Emphasis"/>
          <w:sz w:val="24"/>
          <w:szCs w:val="24"/>
        </w:rPr>
        <w:t>epistemic pressures</w:t>
      </w:r>
      <w:r w:rsidRPr="00012056">
        <w:rPr>
          <w:sz w:val="24"/>
          <w:szCs w:val="24"/>
          <w:u w:val="single"/>
        </w:rPr>
        <w:t xml:space="preserve"> </w:t>
      </w:r>
      <w:r w:rsidRPr="00012056">
        <w:rPr>
          <w:u w:val="single"/>
        </w:rPr>
        <w:t xml:space="preserve">(in the form of other knowers, collective epistemic practices, and socially recognized epistemic institutions) </w:t>
      </w:r>
      <w:r w:rsidRPr="00012056">
        <w:rPr>
          <w:rStyle w:val="Emphasis"/>
          <w:sz w:val="24"/>
          <w:szCs w:val="24"/>
        </w:rPr>
        <w:t>push the person to doubt or disregard the sense of those situational pressures that fit with their experience</w:t>
      </w:r>
      <w:r w:rsidRPr="00012056">
        <w:rPr>
          <w:u w:val="single"/>
        </w:rPr>
        <w:t>. It is within the context</w:t>
      </w:r>
      <w:r w:rsidRPr="00C769ED">
        <w:rPr>
          <w:u w:val="single"/>
        </w:rPr>
        <w:t xml:space="preserve"> of these dueling pressures, present under conditions of epistemic gaslighting, that I want to think about the concept of epistemic echoing.</w:t>
      </w:r>
    </w:p>
    <w:p w14:paraId="2CCB0F27" w14:textId="77777777" w:rsidR="00231778" w:rsidRPr="006D72EE" w:rsidRDefault="00231778" w:rsidP="00231778">
      <w:pPr>
        <w:pStyle w:val="Heading4"/>
      </w:pPr>
      <w:r w:rsidRPr="00C769ED">
        <w:t xml:space="preserve">Vote neg to refuse the 1AC’s participation in the </w:t>
      </w:r>
      <w:r w:rsidRPr="00C769ED">
        <w:rPr>
          <w:u w:val="single"/>
        </w:rPr>
        <w:t>Sacrifice Zone</w:t>
      </w:r>
      <w:r w:rsidRPr="00C769ED">
        <w:t xml:space="preserve"> of debate. Imbuing value onto productive labor re-creates eugenics by concealing it within a salvific narrative that treats </w:t>
      </w:r>
      <w:r w:rsidRPr="00C769ED">
        <w:rPr>
          <w:u w:val="single"/>
        </w:rPr>
        <w:t>work as redemptive</w:t>
      </w:r>
      <w:r w:rsidRPr="00C769ED">
        <w:t>. Labor won’t save you, it will kill you which is why you should refuse calls for political harmony in favor of a queer army of moving parts, disordered noises, and cacophonic demands.</w:t>
      </w:r>
    </w:p>
    <w:p w14:paraId="0511283C" w14:textId="77777777" w:rsidR="00231778" w:rsidRPr="00C769ED" w:rsidRDefault="00231778" w:rsidP="00231778">
      <w:r w:rsidRPr="00C769ED">
        <w:rPr>
          <w:rStyle w:val="Style13ptBold"/>
        </w:rPr>
        <w:t>Bray 15</w:t>
      </w:r>
      <w:r w:rsidRPr="00C769ED">
        <w:t xml:space="preserve"> (Karen Bray – Assistant Professor of Religious Studies and Philosophy at Wesleyan University. “The monstrosity of the multitude: unredeeming radical theology” Palgrave Commun 1, 15030 (2015). </w:t>
      </w:r>
      <w:hyperlink r:id="rId10" w:history="1">
        <w:r w:rsidRPr="00C769ED">
          <w:rPr>
            <w:rStyle w:val="Hyperlink"/>
          </w:rPr>
          <w:t>https://www.nature.com/articles/palcomms201530</w:t>
        </w:r>
      </w:hyperlink>
      <w:r w:rsidRPr="00C769ED">
        <w:t xml:space="preserve">, DOA: 10/11/21, </w:t>
      </w:r>
      <w:r>
        <w:t>Liz)</w:t>
      </w:r>
    </w:p>
    <w:p w14:paraId="7E4129D5" w14:textId="77777777" w:rsidR="00231778" w:rsidRDefault="00231778" w:rsidP="00231778">
      <w:pPr>
        <w:rPr>
          <w:sz w:val="16"/>
        </w:rPr>
      </w:pPr>
      <w:r w:rsidRPr="00C769ED">
        <w:rPr>
          <w:sz w:val="16"/>
        </w:rPr>
        <w:t>In Multitude Hardt and Negri (</w:t>
      </w:r>
      <w:hyperlink r:id="rId11" w:anchor="ref-CR21" w:tooltip="Hardt M and Negri A (2005) Multitude: War and Democracy in the Age of Empire. Penguin Books: New York, NY." w:history="1">
        <w:r w:rsidRPr="00C769ED">
          <w:rPr>
            <w:rStyle w:val="Hyperlink"/>
            <w:sz w:val="16"/>
          </w:rPr>
          <w:t>2005</w:t>
        </w:r>
      </w:hyperlink>
      <w:r w:rsidRPr="00C769ED">
        <w:rPr>
          <w:sz w:val="16"/>
        </w:rPr>
        <w:t xml:space="preserve">: 135) argue that today, “No social line divides productive from unproductive workers … these distinctions … have often been used to exclude women, the unemployed, and the poor from central political roles, entrusting the revolutionary project to the men (with calloused hands from the factories) who were thought to be the primary producers”. This </w:t>
      </w:r>
      <w:r w:rsidRPr="00C769ED">
        <w:rPr>
          <w:rStyle w:val="StyleUnderline"/>
        </w:rPr>
        <w:t xml:space="preserve">troubling of the </w:t>
      </w:r>
      <w:r w:rsidRPr="00C769ED">
        <w:rPr>
          <w:rStyle w:val="Emphasis"/>
        </w:rPr>
        <w:t>productive/unproductive</w:t>
      </w:r>
      <w:r w:rsidRPr="00C769ED">
        <w:rPr>
          <w:rStyle w:val="StyleUnderline"/>
        </w:rPr>
        <w:t xml:space="preserve"> divide appears to be a radical rejection of a neoliberal politics of </w:t>
      </w:r>
      <w:r w:rsidRPr="00C769ED">
        <w:rPr>
          <w:rStyle w:val="Emphasis"/>
        </w:rPr>
        <w:t>efficiency</w:t>
      </w:r>
      <w:r w:rsidRPr="00C769ED">
        <w:rPr>
          <w:rStyle w:val="StyleUnderline"/>
        </w:rPr>
        <w:t xml:space="preserve"> and </w:t>
      </w:r>
      <w:r w:rsidRPr="00C769ED">
        <w:rPr>
          <w:rStyle w:val="Emphasis"/>
        </w:rPr>
        <w:t>productive particularity</w:t>
      </w:r>
      <w:r w:rsidRPr="00C769ED">
        <w:rPr>
          <w:sz w:val="16"/>
        </w:rPr>
        <w:t xml:space="preserve">. And </w:t>
      </w:r>
      <w:r w:rsidRPr="00C769ED">
        <w:rPr>
          <w:rStyle w:val="Emphasis"/>
        </w:rPr>
        <w:t>yet</w:t>
      </w:r>
      <w:r w:rsidRPr="00C769ED">
        <w:rPr>
          <w:sz w:val="16"/>
        </w:rPr>
        <w:t xml:space="preserve">, </w:t>
      </w:r>
      <w:r w:rsidRPr="00C769ED">
        <w:rPr>
          <w:rStyle w:val="StyleUnderline"/>
        </w:rPr>
        <w:t xml:space="preserve">in their </w:t>
      </w:r>
      <w:r w:rsidRPr="00C769ED">
        <w:rPr>
          <w:rStyle w:val="Emphasis"/>
        </w:rPr>
        <w:t xml:space="preserve">continued </w:t>
      </w:r>
      <w:r w:rsidRPr="00231778">
        <w:rPr>
          <w:rStyle w:val="Emphasis"/>
          <w:highlight w:val="cyan"/>
        </w:rPr>
        <w:t>emphasis on</w:t>
      </w:r>
      <w:r w:rsidRPr="00C769ED">
        <w:rPr>
          <w:rStyle w:val="Emphasis"/>
        </w:rPr>
        <w:t xml:space="preserve"> the </w:t>
      </w:r>
      <w:r w:rsidRPr="00231778">
        <w:rPr>
          <w:rStyle w:val="Emphasis"/>
          <w:highlight w:val="cyan"/>
        </w:rPr>
        <w:t>productivity</w:t>
      </w:r>
      <w:r w:rsidRPr="00C769ED">
        <w:rPr>
          <w:sz w:val="16"/>
        </w:rPr>
        <w:t xml:space="preserve"> of the multitude Hardt and Negri betray this radical rupture. If the line </w:t>
      </w:r>
      <w:r w:rsidRPr="00C769ED">
        <w:rPr>
          <w:rStyle w:val="StyleUnderline"/>
        </w:rPr>
        <w:t>no longer stands</w:t>
      </w:r>
      <w:r w:rsidRPr="00C769ED">
        <w:rPr>
          <w:sz w:val="16"/>
        </w:rPr>
        <w:t xml:space="preserve">, why not look </w:t>
      </w:r>
      <w:r w:rsidRPr="00C769ED">
        <w:rPr>
          <w:rStyle w:val="StyleUnderline"/>
        </w:rPr>
        <w:t>to</w:t>
      </w:r>
      <w:r w:rsidRPr="00C769ED">
        <w:rPr>
          <w:sz w:val="16"/>
        </w:rPr>
        <w:t xml:space="preserve"> the multitude’s unproductivity? What </w:t>
      </w:r>
      <w:r w:rsidRPr="00C769ED">
        <w:rPr>
          <w:rStyle w:val="StyleUnderline"/>
        </w:rPr>
        <w:t xml:space="preserve">types of </w:t>
      </w:r>
      <w:r w:rsidRPr="00C769ED">
        <w:rPr>
          <w:rStyle w:val="Emphasis"/>
        </w:rPr>
        <w:t>inscriptional violence</w:t>
      </w:r>
      <w:r w:rsidRPr="00C769ED">
        <w:rPr>
          <w:sz w:val="16"/>
        </w:rPr>
        <w:t xml:space="preserve"> does </w:t>
      </w:r>
      <w:r w:rsidRPr="00C769ED">
        <w:rPr>
          <w:rStyle w:val="StyleUnderline"/>
        </w:rPr>
        <w:t>embracing the value of productivity commit</w:t>
      </w:r>
      <w:r w:rsidRPr="00C769ED">
        <w:rPr>
          <w:sz w:val="16"/>
        </w:rPr>
        <w:t xml:space="preserve">? What does productivity </w:t>
      </w:r>
      <w:r w:rsidRPr="00231778">
        <w:rPr>
          <w:rStyle w:val="StyleUnderline"/>
          <w:highlight w:val="cyan"/>
        </w:rPr>
        <w:t xml:space="preserve">as the </w:t>
      </w:r>
      <w:r w:rsidRPr="00231778">
        <w:rPr>
          <w:rStyle w:val="Emphasis"/>
          <w:highlight w:val="cyan"/>
        </w:rPr>
        <w:t>site of</w:t>
      </w:r>
      <w:r w:rsidRPr="00C769ED">
        <w:rPr>
          <w:rStyle w:val="Emphasis"/>
        </w:rPr>
        <w:t xml:space="preserve"> the </w:t>
      </w:r>
      <w:r w:rsidRPr="00231778">
        <w:rPr>
          <w:rStyle w:val="Emphasis"/>
          <w:highlight w:val="cyan"/>
        </w:rPr>
        <w:t>collectivization</w:t>
      </w:r>
      <w:r w:rsidRPr="00C769ED">
        <w:rPr>
          <w:rStyle w:val="StyleUnderline"/>
        </w:rPr>
        <w:t xml:space="preserve"> of subjectivity for the empowerment of the multitude say to those subjects who refuse their productive capacities</w:t>
      </w:r>
      <w:r w:rsidRPr="00C769ED">
        <w:rPr>
          <w:sz w:val="16"/>
        </w:rPr>
        <w:t xml:space="preserve">? In other words </w:t>
      </w:r>
      <w:r w:rsidRPr="00C769ED">
        <w:rPr>
          <w:rStyle w:val="StyleUnderline"/>
        </w:rPr>
        <w:t>if the power of and commonality between the multitude come from the very value held so dear by the Empire—that of productivity—can the multitude effectively counter neoliberalism</w:t>
      </w:r>
      <w:r w:rsidRPr="00C769ED">
        <w:rPr>
          <w:sz w:val="16"/>
        </w:rPr>
        <w:t>? By looking to Multitude and its theological deployment in Rieger and Kwok’s (</w:t>
      </w:r>
      <w:hyperlink r:id="rId12" w:anchor="ref-CR28" w:tooltip="Riger J and Kwok P (2012) Occupy Religion: Theology of the Multitude. Rowan and Littlefield Publishers: Lanham, MD; Plymouth: UK." w:history="1">
        <w:r w:rsidRPr="00C769ED">
          <w:rPr>
            <w:rStyle w:val="Hyperlink"/>
            <w:sz w:val="16"/>
          </w:rPr>
          <w:t>2012</w:t>
        </w:r>
      </w:hyperlink>
      <w:r w:rsidRPr="00C769ED">
        <w:rPr>
          <w:sz w:val="16"/>
        </w:rPr>
        <w:t>) Occupy Religion: Theology of the Multitude this essay attempts an answer and offers an alternate reading of work through the Autonomism</w:t>
      </w:r>
      <w:hyperlink r:id="rId13" w:anchor="Fn1" w:history="1">
        <w:r w:rsidRPr="00C769ED">
          <w:rPr>
            <w:rStyle w:val="Hyperlink"/>
            <w:sz w:val="16"/>
          </w:rPr>
          <w:t>Footnote1</w:t>
        </w:r>
      </w:hyperlink>
      <w:r w:rsidRPr="00C769ED">
        <w:rPr>
          <w:sz w:val="16"/>
        </w:rPr>
        <w:t xml:space="preserve"> of Franco “Bifo” Berardi and a crip theology of value constructed out of poetics and experiences of disability. Continued philosophical and theological emphases on the productivity of the multitude </w:t>
      </w:r>
      <w:r w:rsidRPr="00231778">
        <w:rPr>
          <w:rStyle w:val="Emphasis"/>
          <w:sz w:val="28"/>
          <w:szCs w:val="28"/>
          <w:highlight w:val="cyan"/>
        </w:rPr>
        <w:t>resonate with a salvific narrative embedded in neoliberalism’s understanding of work as redemptive</w:t>
      </w:r>
      <w:r w:rsidRPr="00C769ED">
        <w:rPr>
          <w:sz w:val="16"/>
        </w:rPr>
        <w:t xml:space="preserve">. </w:t>
      </w:r>
      <w:r w:rsidRPr="00C769ED">
        <w:rPr>
          <w:rStyle w:val="StyleUnderline"/>
        </w:rPr>
        <w:t>Would rethinking work, not simply to reorient where we place our resources and assign our values but also to nurture a refusal of productivity, better disentangle our acts of resistance from narratives of redemption</w:t>
      </w:r>
      <w:r w:rsidRPr="00C769ED">
        <w:rPr>
          <w:sz w:val="16"/>
        </w:rPr>
        <w:t>? In response to this question this essay proposes a politic, poetic and theology of unproductivity. Berardi’s examination of the affectual effects of what he calls SemioCapitalism</w:t>
      </w:r>
      <w:hyperlink r:id="rId14" w:anchor="Fn2" w:history="1">
        <w:r w:rsidRPr="00C769ED">
          <w:rPr>
            <w:rStyle w:val="Hyperlink"/>
            <w:sz w:val="16"/>
          </w:rPr>
          <w:t>2</w:t>
        </w:r>
      </w:hyperlink>
      <w:r w:rsidRPr="00C769ED">
        <w:rPr>
          <w:sz w:val="16"/>
        </w:rPr>
        <w:t xml:space="preserve"> in The Soul at Work (</w:t>
      </w:r>
      <w:hyperlink r:id="rId15" w:anchor="ref-CR7" w:tooltip="Berardi F (2009) The Soul at Work: From Alienation to Autonomy. Semiotext(e): Los Angeles, CA." w:history="1">
        <w:r w:rsidRPr="00C769ED">
          <w:rPr>
            <w:rStyle w:val="Hyperlink"/>
            <w:sz w:val="16"/>
          </w:rPr>
          <w:t>2009</w:t>
        </w:r>
      </w:hyperlink>
      <w:r w:rsidRPr="00C769ED">
        <w:rPr>
          <w:sz w:val="16"/>
        </w:rPr>
        <w:t>) along with his post-futurist proposals in After the Future (</w:t>
      </w:r>
      <w:hyperlink r:id="rId16" w:anchor="ref-CR6" w:tooltip="Berardi F (2011) After the Future. AK Press: Edinburgh, UK; Oakland, CA; Baltimore, MD." w:history="1">
        <w:r w:rsidRPr="00C769ED">
          <w:rPr>
            <w:rStyle w:val="Hyperlink"/>
            <w:sz w:val="16"/>
          </w:rPr>
          <w:t>2011</w:t>
        </w:r>
      </w:hyperlink>
      <w:r w:rsidRPr="00C769ED">
        <w:rPr>
          <w:sz w:val="16"/>
        </w:rPr>
        <w:t>) will serve as an alternate reading of productivity. Ultimately, however, it is Hardt and Negri’s turn to the monstrosity of the multitude, read anew through crip theory</w:t>
      </w:r>
      <w:hyperlink r:id="rId17" w:anchor="Fn3" w:history="1">
        <w:r w:rsidRPr="00C769ED">
          <w:rPr>
            <w:rStyle w:val="Hyperlink"/>
            <w:sz w:val="16"/>
          </w:rPr>
          <w:t>Footnote2</w:t>
        </w:r>
      </w:hyperlink>
      <w:r w:rsidRPr="00C769ED">
        <w:rPr>
          <w:sz w:val="16"/>
        </w:rPr>
        <w:t xml:space="preserve"> and a poetics of disability, that opens us to how this unproductive stance might be embodied in </w:t>
      </w:r>
      <w:r w:rsidRPr="00C769ED">
        <w:rPr>
          <w:rStyle w:val="StyleUnderline"/>
        </w:rPr>
        <w:t>a crip theology of worth divorced from efficient production</w:t>
      </w:r>
      <w:r w:rsidRPr="00C769ED">
        <w:rPr>
          <w:sz w:val="16"/>
        </w:rPr>
        <w:t xml:space="preserve">. Through reading Hardt and Negri’s monstrous multitude with a crip sensibility, I seek out a theology that resists productivity as a method of salvation, and thus troubles the concepts of redemption on offer by both neoliberalism and theologies hoping to counter its deleterious effects. In Occupy Religion: Theology of the Multitude, </w:t>
      </w:r>
      <w:hyperlink r:id="rId18" w:anchor="ref-CR28" w:tooltip="Riger J and Kwok P (2012) Occupy Religion: Theology of the Multitude. Rowan and Littlefield Publishers: Lanham, MD; Plymouth: UK." w:history="1">
        <w:r w:rsidRPr="00C769ED">
          <w:rPr>
            <w:rStyle w:val="Hyperlink"/>
            <w:sz w:val="16"/>
          </w:rPr>
          <w:t>Rieger and Kwok (2012</w:t>
        </w:r>
      </w:hyperlink>
      <w:r w:rsidRPr="00C769ED">
        <w:rPr>
          <w:sz w:val="16"/>
        </w:rPr>
        <w:t xml:space="preserve">: 67) draw on Paul’s epistles to discuss the importance of the multitude’s common productivity: “The eye cannot say to the hand, ‘I have no need of you,’ nor again the head to the feet, ‘I have no need of you.’ On the contrary, the members of the body that seem to be weaker are indispensible, and those members of the body that we think less honorable we cloth with greater honor, and our less respectable members are treated with greater respect (1Cor. 12:21–24)”. According to Rieger and Kwok, the productivity of the multitude honours the contributions to the social body made by those considered inferior. For Hardt and Negri the multitude’s ability to resist the capitalist empire stems from the fact that even those who we normally assume to be outside the traditional labour economy are part of social production. </w:t>
      </w:r>
      <w:r w:rsidRPr="00C769ED">
        <w:rPr>
          <w:rStyle w:val="Emphasis"/>
        </w:rPr>
        <w:t xml:space="preserve">That all classes produce in common allows them to resist in common—common productivity as bond. But what of the blind woman who does not need the eye or the amputee who does not need the hand? What of those cut off or breaking away from the community that is the social body? Is </w:t>
      </w:r>
      <w:r w:rsidRPr="00231778">
        <w:rPr>
          <w:rStyle w:val="Emphasis"/>
          <w:sz w:val="28"/>
          <w:szCs w:val="28"/>
          <w:highlight w:val="cyan"/>
        </w:rPr>
        <w:t>the focus on common productivity</w:t>
      </w:r>
      <w:r w:rsidRPr="00C769ED">
        <w:rPr>
          <w:rStyle w:val="Emphasis"/>
          <w:sz w:val="28"/>
          <w:szCs w:val="28"/>
        </w:rPr>
        <w:t xml:space="preserve"> </w:t>
      </w:r>
      <w:r w:rsidRPr="00C769ED">
        <w:rPr>
          <w:rStyle w:val="Emphasis"/>
        </w:rPr>
        <w:t xml:space="preserve">too eerily resonate with a soteriological structure embedded in neoliberalism that </w:t>
      </w:r>
      <w:r w:rsidRPr="00231778">
        <w:rPr>
          <w:rStyle w:val="Emphasis"/>
          <w:sz w:val="28"/>
          <w:szCs w:val="28"/>
          <w:highlight w:val="cyan"/>
        </w:rPr>
        <w:t>ties our worth to our work</w:t>
      </w:r>
      <w:r w:rsidRPr="00C769ED">
        <w:rPr>
          <w:rStyle w:val="Emphasis"/>
          <w:sz w:val="28"/>
          <w:szCs w:val="28"/>
        </w:rPr>
        <w:t>—</w:t>
      </w:r>
      <w:r w:rsidRPr="00C769ED">
        <w:rPr>
          <w:rStyle w:val="Emphasis"/>
        </w:rPr>
        <w:t>who we are to what we can do for one another</w:t>
      </w:r>
      <w:r w:rsidRPr="00C769ED">
        <w:rPr>
          <w:sz w:val="16"/>
        </w:rPr>
        <w:t>? Rieger and Kwok continue:</w:t>
      </w:r>
      <w:r w:rsidRPr="00C769ED">
        <w:rPr>
          <w:rStyle w:val="Emphasis"/>
        </w:rPr>
        <w:t xml:space="preserve"> </w:t>
      </w:r>
      <w:r w:rsidRPr="00C769ED">
        <w:rPr>
          <w:sz w:val="16"/>
        </w:rPr>
        <w:t>The multitude picks up the concerns of working people, the so-called working class, because it values the notion of production. While the multitude is forced to endure the pressures of the system, it does not remain passive. Working people make substantial contributions to society, which are often overlooked and underappreciated. Hardt and Negri extend the multitude to the unemployed, unpaid domestic laborers, and the poor, who also make substantial contributions to society. We agree with their idea that ‘the multitude gives the concept of the proletariat its fullest definition as all those who labor and produce under the rule of capital’ [10].(</w:t>
      </w:r>
      <w:hyperlink r:id="rId19" w:anchor="ref-CR28" w:tooltip="Riger J and Kwok P (2012) Occupy Religion: Theology of the Multitude. Rowan and Littlefield Publishers: Lanham, MD; Plymouth: UK." w:history="1">
        <w:r w:rsidRPr="00C769ED">
          <w:rPr>
            <w:rStyle w:val="Hyperlink"/>
            <w:sz w:val="16"/>
          </w:rPr>
          <w:t>Rieger and Kwok, 2012</w:t>
        </w:r>
      </w:hyperlink>
      <w:r w:rsidRPr="00C769ED">
        <w:rPr>
          <w:sz w:val="16"/>
        </w:rPr>
        <w:t xml:space="preserve">: 61) While, as Rieger and Kwok make clear, Hardt and Negri include the unemployed and underpaid in their definition of the productive multitude, that political emphasis remains on production and societal contribution is problematic. To be sure, the dismantling of what we can recognize as </w:t>
      </w:r>
      <w:r w:rsidRPr="00C769ED">
        <w:rPr>
          <w:rStyle w:val="Emphasis"/>
          <w:sz w:val="24"/>
        </w:rPr>
        <w:t>the “We Built This” notion</w:t>
      </w:r>
      <w:r w:rsidRPr="00C769ED">
        <w:rPr>
          <w:sz w:val="16"/>
          <w:szCs w:val="24"/>
        </w:rPr>
        <w:t xml:space="preserve"> </w:t>
      </w:r>
      <w:r w:rsidRPr="00C769ED">
        <w:rPr>
          <w:rStyle w:val="StyleUnderline"/>
        </w:rPr>
        <w:t xml:space="preserve">made famous by </w:t>
      </w:r>
      <w:r w:rsidRPr="00C769ED">
        <w:rPr>
          <w:rStyle w:val="Emphasis"/>
        </w:rPr>
        <w:t>Mitt Romney’s 2012 presidential bid</w:t>
      </w:r>
      <w:r w:rsidRPr="00C769ED">
        <w:rPr>
          <w:rStyle w:val="StyleUnderline"/>
        </w:rPr>
        <w:t xml:space="preserve"> is key for the work of solidarity sought by Rieger and Kwok. Members of the 1% rallied behind the notion that those in the lower classes owed our livelihoods to those at the top, to the wealth the rich claimed to have built and then benevolently shared with the rest of us.</w:t>
      </w:r>
      <w:r w:rsidRPr="00C769ED">
        <w:rPr>
          <w:sz w:val="16"/>
        </w:rPr>
        <w:t xml:space="preserve"> An emphasis on the productivity of the multitude resists this narrative, helpfully bringing to the fore the ways in which wealth relies on the work of the impoverished. Yet, the ways in which the productivity of the multitude not only built the wealth of the 1% but also sustain that wealth are obscured by Rieger and Kwok’s productivism. Hence, the attempt to regain the worthiness of the multitude through what we have done for an economic system that continues to betray us is at best rash and at worst a tightening of the chains that bind us to an exploitative market. If we are to regain power through a reassertion of our worth in directed activity, then we have not unbound ourselves from the tragic narrative that it is what we can do for the system rather than who we are—our singular</w:t>
      </w:r>
      <w:hyperlink r:id="rId20" w:anchor="Fn4" w:history="1">
        <w:r w:rsidRPr="00C769ED">
          <w:rPr>
            <w:rStyle w:val="Hyperlink"/>
            <w:sz w:val="16"/>
          </w:rPr>
          <w:t>4</w:t>
        </w:r>
      </w:hyperlink>
      <w:r w:rsidRPr="00C769ED">
        <w:rPr>
          <w:sz w:val="16"/>
        </w:rPr>
        <w:t xml:space="preserve"> embodied desires and becomings—that defines our worth. Indeed a</w:t>
      </w:r>
      <w:r w:rsidRPr="00C769ED">
        <w:rPr>
          <w:rStyle w:val="Emphasis"/>
          <w:sz w:val="24"/>
        </w:rPr>
        <w:t xml:space="preserve"> focus on labour continues to allow </w:t>
      </w:r>
      <w:r w:rsidRPr="00231778">
        <w:rPr>
          <w:rStyle w:val="Emphasis"/>
          <w:sz w:val="24"/>
          <w:highlight w:val="cyan"/>
        </w:rPr>
        <w:t>the terms of worth</w:t>
      </w:r>
      <w:r w:rsidRPr="00C769ED">
        <w:rPr>
          <w:rStyle w:val="Emphasis"/>
          <w:sz w:val="24"/>
        </w:rPr>
        <w:t xml:space="preserve"> to </w:t>
      </w:r>
      <w:r w:rsidRPr="00231778">
        <w:rPr>
          <w:rStyle w:val="Emphasis"/>
          <w:sz w:val="24"/>
          <w:highlight w:val="cyan"/>
        </w:rPr>
        <w:t>remain within a theological system fortified by</w:t>
      </w:r>
      <w:r w:rsidRPr="00C769ED">
        <w:rPr>
          <w:sz w:val="16"/>
        </w:rPr>
        <w:t>, and which fortifies</w:t>
      </w:r>
      <w:r w:rsidRPr="00C769ED">
        <w:t>,</w:t>
      </w:r>
      <w:r w:rsidRPr="00C769ED">
        <w:rPr>
          <w:rStyle w:val="Emphasis"/>
          <w:sz w:val="24"/>
        </w:rPr>
        <w:t xml:space="preserve"> </w:t>
      </w:r>
      <w:r w:rsidRPr="00231778">
        <w:rPr>
          <w:rStyle w:val="Emphasis"/>
          <w:sz w:val="24"/>
          <w:highlight w:val="cyan"/>
        </w:rPr>
        <w:t>a productivist ethic</w:t>
      </w:r>
      <w:r w:rsidRPr="00C769ED">
        <w:rPr>
          <w:sz w:val="16"/>
          <w:szCs w:val="24"/>
        </w:rPr>
        <w:t xml:space="preserve"> </w:t>
      </w:r>
      <w:r w:rsidRPr="00C769ED">
        <w:rPr>
          <w:sz w:val="16"/>
        </w:rPr>
        <w:t xml:space="preserve">summed up in Joseph Conrad’s proposal (critiqued by crip theorists Anna Mollow and Robert McRuer) </w:t>
      </w:r>
      <w:r w:rsidRPr="00231778">
        <w:rPr>
          <w:rStyle w:val="Emphasis"/>
          <w:sz w:val="24"/>
          <w:highlight w:val="cyan"/>
        </w:rPr>
        <w:t>that “a man is a worker. If he is not then he is nothing”</w:t>
      </w:r>
      <w:r w:rsidRPr="00C769ED">
        <w:rPr>
          <w:sz w:val="16"/>
          <w:szCs w:val="24"/>
        </w:rPr>
        <w:t xml:space="preserve"> </w:t>
      </w:r>
      <w:r w:rsidRPr="00C769ED">
        <w:rPr>
          <w:sz w:val="16"/>
        </w:rPr>
        <w:t>(</w:t>
      </w:r>
      <w:hyperlink r:id="rId21" w:anchor="ref-CR26" w:tooltip="McRuer R, Mollow A (2012) Introduction. In: McRuer R and Mollow A. (eds) Sex and Disability. Duke University Press: Durham, NC and London." w:history="1">
        <w:r w:rsidRPr="00C769ED">
          <w:rPr>
            <w:rStyle w:val="Hyperlink"/>
            <w:sz w:val="16"/>
          </w:rPr>
          <w:t>McRuer and Mollow, 2012</w:t>
        </w:r>
      </w:hyperlink>
      <w:r w:rsidRPr="00C769ED">
        <w:rPr>
          <w:sz w:val="16"/>
        </w:rPr>
        <w:t xml:space="preserve">: 25). The addition of the unemployed and underpaid domestic worker to the definition of the multitude does not refute Conrad’s proposition; rather it affirms that regardless of our employment status we all are indeed workers. Instead of a radical refutation of the need to be a worker to be of worth, a productivist theology in the form proposed by Rieger and Kwok borders on apologetics—a theology begging for the recognition of the impoverished as societal contributors. </w:t>
      </w:r>
      <w:r w:rsidRPr="00C769ED">
        <w:rPr>
          <w:rStyle w:val="Emphasis"/>
        </w:rPr>
        <w:t>The terms of value remain intact</w:t>
      </w:r>
      <w:r w:rsidRPr="00C769ED">
        <w:rPr>
          <w:sz w:val="16"/>
        </w:rPr>
        <w:t>. Rieger and Kwok (</w:t>
      </w:r>
      <w:hyperlink r:id="rId22" w:anchor="ref-CR28" w:tooltip="Riger J and Kwok P (2012) Occupy Religion: Theology of the Multitude. Rowan and Littlefield Publishers: Lanham, MD; Plymouth: UK." w:history="1">
        <w:r w:rsidRPr="00C769ED">
          <w:rPr>
            <w:rStyle w:val="Hyperlink"/>
            <w:sz w:val="16"/>
          </w:rPr>
          <w:t>2012</w:t>
        </w:r>
      </w:hyperlink>
      <w:r w:rsidRPr="00C769ED">
        <w:rPr>
          <w:sz w:val="16"/>
        </w:rPr>
        <w:t>: 62) continue, “Hardt and Negri focus on economic class, in part because this concept has not received enough attention in recent debates, but also because the multitude needs to be understood in terms of economic production. It is both the ‘common subject of labor, that is, the real flesh of postmodern production’ and ‘the object from which collective capital tries to make the body of its global development’ ”.</w:t>
      </w:r>
      <w:r w:rsidRPr="00C769ED">
        <w:rPr>
          <w:sz w:val="16"/>
          <w:szCs w:val="28"/>
        </w:rPr>
        <w:t xml:space="preserve"> </w:t>
      </w:r>
      <w:r w:rsidRPr="00231778">
        <w:rPr>
          <w:rStyle w:val="Emphasis"/>
          <w:highlight w:val="cyan"/>
        </w:rPr>
        <w:t>The focus on</w:t>
      </w:r>
      <w:r w:rsidRPr="00C769ED">
        <w:rPr>
          <w:sz w:val="16"/>
        </w:rPr>
        <w:t xml:space="preserve"> class can help us to raise </w:t>
      </w:r>
      <w:r w:rsidRPr="00C769ED">
        <w:rPr>
          <w:rStyle w:val="Emphasis"/>
        </w:rPr>
        <w:t xml:space="preserve">issues of </w:t>
      </w:r>
      <w:r w:rsidRPr="00231778">
        <w:rPr>
          <w:rStyle w:val="Emphasis"/>
          <w:highlight w:val="cyan"/>
        </w:rPr>
        <w:t>fair wages and just labour practices</w:t>
      </w:r>
      <w:r w:rsidRPr="00C769ED">
        <w:rPr>
          <w:sz w:val="16"/>
        </w:rPr>
        <w:t xml:space="preserve">. And yet from a theological point of view, Rieger and Kwok’s proposals often </w:t>
      </w:r>
      <w:r w:rsidRPr="00231778">
        <w:rPr>
          <w:rStyle w:val="Emphasis"/>
          <w:highlight w:val="cyan"/>
        </w:rPr>
        <w:t>obscure the problem of</w:t>
      </w:r>
      <w:r w:rsidRPr="00C769ED">
        <w:rPr>
          <w:rStyle w:val="Emphasis"/>
        </w:rPr>
        <w:t xml:space="preserve"> where we place ultimate </w:t>
      </w:r>
      <w:r w:rsidRPr="00231778">
        <w:rPr>
          <w:rStyle w:val="Emphasis"/>
          <w:highlight w:val="cyan"/>
        </w:rPr>
        <w:t>value,</w:t>
      </w:r>
      <w:r w:rsidRPr="00C769ED">
        <w:rPr>
          <w:sz w:val="16"/>
        </w:rPr>
        <w:t xml:space="preserve"> focusing instead on how that value gets determined, measured and compensated. Rieger and Kwok (</w:t>
      </w:r>
      <w:hyperlink r:id="rId23" w:anchor="ref-CR28" w:tooltip="Riger J and Kwok P (2012) Occupy Religion: Theology of the Multitude. Rowan and Littlefield Publishers: Lanham, MD; Plymouth: UK." w:history="1">
        <w:r w:rsidRPr="00C769ED">
          <w:rPr>
            <w:rStyle w:val="Hyperlink"/>
            <w:sz w:val="16"/>
          </w:rPr>
          <w:t>2012</w:t>
        </w:r>
      </w:hyperlink>
      <w:r w:rsidRPr="00C769ED">
        <w:rPr>
          <w:sz w:val="16"/>
        </w:rPr>
        <w:t>: 100) admit that if one is going to follow the teachings of Jesus one cannot “serve two masters” and hence cannot serve both God and wealth. Yet, in using the gospels to theologically valorize agency and productivity (which may not be able to escape the fact that today demands to be productive are injunctions to worship the promise of money) their theology is undermined. They note that “Jesus’s healings tend to encourage agency and productivity as well. He responds to a man who has been waiting for help for thirty-eight years with these words: ‘Stand up, take your mat and walk’ (John 5:8)” (</w:t>
      </w:r>
      <w:hyperlink r:id="rId24" w:anchor="ref-CR28" w:tooltip="Riger J and Kwok P (2012) Occupy Religion: Theology of the Multitude. Rowan and Littlefield Publishers: Lanham, MD; Plymouth: UK." w:history="1">
        <w:r w:rsidRPr="00C769ED">
          <w:rPr>
            <w:rStyle w:val="Hyperlink"/>
            <w:sz w:val="16"/>
          </w:rPr>
          <w:t>Rieger and Kwok, 2012</w:t>
        </w:r>
      </w:hyperlink>
      <w:r w:rsidRPr="00C769ED">
        <w:rPr>
          <w:sz w:val="16"/>
        </w:rPr>
        <w:t>: 71) and that “[Jesus spent time healing] the paralyzed, whose agency had been shattered, and the possessed whose personalities had been destroyed. He combated religious neuroses by proclaiming the forgiveness of God and put people back on the road: ‘Stand up and take your bed and walk’ (Mark 2:9) and ‘Get up!’ (Mark 5:41)” (</w:t>
      </w:r>
      <w:hyperlink r:id="rId25" w:anchor="ref-CR28" w:tooltip="Riger J and Kwok P (2012) Occupy Religion: Theology of the Multitude. Rowan and Littlefield Publishers: Lanham, MD; Plymouth: UK." w:history="1">
        <w:r w:rsidRPr="00C769ED">
          <w:rPr>
            <w:rStyle w:val="Hyperlink"/>
            <w:sz w:val="16"/>
          </w:rPr>
          <w:t>Rieger and Kwok, 2012</w:t>
        </w:r>
      </w:hyperlink>
      <w:r w:rsidRPr="00C769ED">
        <w:rPr>
          <w:sz w:val="16"/>
        </w:rPr>
        <w:t xml:space="preserve">: 86). </w:t>
      </w:r>
      <w:r w:rsidRPr="00C769ED">
        <w:rPr>
          <w:rStyle w:val="StyleUnderline"/>
        </w:rPr>
        <w:t>Theirs is a theology in which, “In short, discipleship means becoming a productive agent in relationship with other productive agents” (</w:t>
      </w:r>
      <w:hyperlink r:id="rId26" w:anchor="ref-CR28" w:tooltip="Riger J and Kwok P (2012) Occupy Religion: Theology of the Multitude. Rowan and Littlefield Publishers: Lanham, MD; Plymouth: UK." w:history="1">
        <w:r w:rsidRPr="00C769ED">
          <w:rPr>
            <w:rStyle w:val="Hyperlink"/>
          </w:rPr>
          <w:t>Rieger and Kwok, 2012</w:t>
        </w:r>
      </w:hyperlink>
      <w:r w:rsidRPr="00C769ED">
        <w:rPr>
          <w:rStyle w:val="StyleUnderline"/>
        </w:rPr>
        <w:t xml:space="preserve">: 73). The demand to take your mat and walk resonates with </w:t>
      </w:r>
      <w:r w:rsidRPr="00C769ED">
        <w:rPr>
          <w:rStyle w:val="Emphasis"/>
        </w:rPr>
        <w:t>a neo liberal demand to get to work</w:t>
      </w:r>
      <w:r w:rsidRPr="00C769ED">
        <w:rPr>
          <w:rStyle w:val="StyleUnderline"/>
        </w:rPr>
        <w:t xml:space="preserve">. Might the demand to “Get up!” resonate with “Stop being so lazy!”? </w:t>
      </w:r>
      <w:r w:rsidRPr="00C769ED">
        <w:rPr>
          <w:rStyle w:val="Emphasis"/>
        </w:rPr>
        <w:t xml:space="preserve">What about the agency of the paralyzed as paralyzed? Or that of the shattered as shattered and the neurotic as neurotic? What of those too sick to work? Too tired to participate? Too isolated to contribute? </w:t>
      </w:r>
      <w:r w:rsidRPr="00C769ED">
        <w:rPr>
          <w:sz w:val="16"/>
        </w:rPr>
        <w:t>Too wilful to attune to the demands of other productive agents?</w:t>
      </w:r>
      <w:hyperlink r:id="rId27" w:anchor="Fn5" w:history="1">
        <w:r w:rsidRPr="00C769ED">
          <w:rPr>
            <w:rStyle w:val="Hyperlink"/>
            <w:sz w:val="16"/>
          </w:rPr>
          <w:t>Footnote3</w:t>
        </w:r>
      </w:hyperlink>
      <w:r w:rsidRPr="00C769ED">
        <w:rPr>
          <w:sz w:val="16"/>
        </w:rPr>
        <w:t xml:space="preserve"> Must we adjust to the call for productivity, or might we learn from unproductivity? Which stance better counters neo liberal constructions of value? Soulfully unproductive While similarly drawing on (both to embrace and move beyond) the work of Antonio Negri as well as the radical thought of others in the 1960s and 1970s Italian Workerist (Operaismo), Autonomist and Compositionist movements, Franco “Bifo” Berardi resists a rhetoric of productivism and questions the political potency of the concept of the multitude. In both The Soul at Work and After the Future, Berardi explores the affectual effects of post-Fordist modes of production and communication (SemioCapitalism) on our individual and social psyches. In doing so he not only diagnoses the toxic effects of neoliberalism, but also elaborates a politics and poetics of </w:t>
      </w:r>
      <w:r w:rsidRPr="00C769ED">
        <w:rPr>
          <w:rStyle w:val="Emphasis"/>
        </w:rPr>
        <w:t>the refusal of work</w:t>
      </w:r>
      <w:r w:rsidRPr="00C769ED">
        <w:rPr>
          <w:sz w:val="16"/>
        </w:rPr>
        <w:t xml:space="preserve">. The unproductivity on offer by Berardi exposes the affectual and ethical issues raised </w:t>
      </w:r>
      <w:r w:rsidRPr="00231778">
        <w:rPr>
          <w:rStyle w:val="Emphasis"/>
          <w:sz w:val="24"/>
          <w:highlight w:val="cyan"/>
        </w:rPr>
        <w:t>when we remain within the logic of productivism</w:t>
      </w:r>
      <w:r w:rsidRPr="00C769ED">
        <w:rPr>
          <w:rStyle w:val="Emphasis"/>
          <w:sz w:val="24"/>
        </w:rPr>
        <w:t>, even that which claims a revolutionary and counter-imperial stance</w:t>
      </w:r>
      <w:r w:rsidRPr="00C769ED">
        <w:rPr>
          <w:sz w:val="16"/>
        </w:rPr>
        <w:t>. According to Berardi (</w:t>
      </w:r>
      <w:hyperlink r:id="rId28" w:anchor="ref-CR7" w:tooltip="Berardi F (2009) The Soul at Work: From Alienation to Autonomy. Semiotext(e): Los Angeles, CA." w:history="1">
        <w:r w:rsidRPr="00C769ED">
          <w:rPr>
            <w:rStyle w:val="Hyperlink"/>
            <w:sz w:val="16"/>
          </w:rPr>
          <w:t>2009</w:t>
        </w:r>
      </w:hyperlink>
      <w:r w:rsidRPr="00C769ED">
        <w:rPr>
          <w:sz w:val="16"/>
        </w:rPr>
        <w:t>: 21), SemioCapitalism “</w:t>
      </w:r>
      <w:r w:rsidRPr="00C769ED">
        <w:rPr>
          <w:rStyle w:val="Emphasis"/>
        </w:rPr>
        <w:t>takes the mind, language and creativity as its primary tools for the production of value”.</w:t>
      </w:r>
      <w:r w:rsidRPr="00C769ED">
        <w:rPr>
          <w:sz w:val="16"/>
        </w:rPr>
        <w:t xml:space="preserve"> Under SemioCapitalism </w:t>
      </w:r>
      <w:r w:rsidRPr="00C769ED">
        <w:rPr>
          <w:rStyle w:val="Emphasis"/>
          <w:sz w:val="24"/>
        </w:rPr>
        <w:t xml:space="preserve">the soul is not left out of </w:t>
      </w:r>
      <w:r w:rsidRPr="00231778">
        <w:rPr>
          <w:rStyle w:val="Emphasis"/>
          <w:sz w:val="24"/>
          <w:highlight w:val="cyan"/>
        </w:rPr>
        <w:t>work</w:t>
      </w:r>
      <w:r w:rsidRPr="00C769ED">
        <w:rPr>
          <w:rStyle w:val="Emphasis"/>
          <w:sz w:val="24"/>
        </w:rPr>
        <w:t xml:space="preserve">, but rather </w:t>
      </w:r>
      <w:r w:rsidRPr="00231778">
        <w:rPr>
          <w:rStyle w:val="Emphasis"/>
          <w:sz w:val="24"/>
          <w:highlight w:val="cyan"/>
        </w:rPr>
        <w:t xml:space="preserve">becomes the </w:t>
      </w:r>
      <w:r w:rsidRPr="00C769ED">
        <w:rPr>
          <w:rStyle w:val="Emphasis"/>
          <w:sz w:val="24"/>
        </w:rPr>
        <w:t xml:space="preserve">very mode of production and thus the </w:t>
      </w:r>
      <w:r w:rsidRPr="00231778">
        <w:rPr>
          <w:rStyle w:val="Emphasis"/>
          <w:sz w:val="24"/>
          <w:highlight w:val="cyan"/>
        </w:rPr>
        <w:t xml:space="preserve">tool of </w:t>
      </w:r>
      <w:r w:rsidRPr="00C769ED">
        <w:rPr>
          <w:rStyle w:val="Emphasis"/>
          <w:sz w:val="24"/>
        </w:rPr>
        <w:t xml:space="preserve">its own </w:t>
      </w:r>
      <w:r w:rsidRPr="00231778">
        <w:rPr>
          <w:rStyle w:val="Emphasis"/>
          <w:sz w:val="24"/>
          <w:highlight w:val="cyan"/>
        </w:rPr>
        <w:t>estrangement</w:t>
      </w:r>
      <w:r w:rsidRPr="00C769ED">
        <w:rPr>
          <w:sz w:val="16"/>
        </w:rPr>
        <w:t>. Hence, while the resistance to alienation through the reassertion of the importance of one’s mind and soul was at the heart of organizing workers on the factory floor, under post-Fordism acts of resistance must take on a different character. The goal of autonomy or what Berardi rewrites as out-onomy becomes not how to overcome alienation, but rather how to increase the estrangement between the soul and capitalist labour relations. As Berardi notes: The working class is no longer conceived as a passive object of alienation, but instead as the active subject of a refusal capable of building a community starting out from its estrangement from the interests of capitalistic society … Alienation is then considered not as the loss of human authenticity, but as estrangement from capitalistic interest, and therefore as a necessary condition for the construction—in a space estranged from and hostile to labor relations—of an ultimately human relationship.(</w:t>
      </w:r>
      <w:hyperlink r:id="rId29" w:anchor="ref-CR7" w:tooltip="Berardi F (2009) The Soul at Work: From Alienation to Autonomy. Semiotext(e): Los Angeles, CA." w:history="1">
        <w:r w:rsidRPr="00C769ED">
          <w:rPr>
            <w:rStyle w:val="Hyperlink"/>
            <w:sz w:val="16"/>
          </w:rPr>
          <w:t>Berardi, 2009</w:t>
        </w:r>
      </w:hyperlink>
      <w:r w:rsidRPr="00C769ED">
        <w:rPr>
          <w:sz w:val="16"/>
        </w:rPr>
        <w:t>: 23) To become increasingly estranged from labour relations involves for Berardi a multistep process: first, we must understand the way in which SemioCapitalism has redefined value; second, we must identify the affectual effects of SemioCapitalism on our individual and social psyches (effects that Berardi names as exhaustion and depression in After the Future and the panic-depression cycle in The Soul at Work); and third we must engage Deleuze and Guattari’s schizoanalysis as a political therapy that helps us to reorient the field of desire and thus reframes the concept of wealth, re-engaging us in authentic human relationships. Each of these steps happens not through reasserting our productive capacity, but rather through refusing to participate in the systems of production on offer by SemioCapitalism’s labour relations. Under SemioCapitalism value has been divorced from all referent points. When Richard Nixon cancelled the direct convertibility of the US dollar to gold the referential logic of value was discarded in favour of what Berardi (</w:t>
      </w:r>
      <w:hyperlink r:id="rId30" w:anchor="ref-CR7" w:tooltip="Berardi F (2009) The Soul at Work: From Alienation to Autonomy. Semiotext(e): Los Angeles, CA." w:history="1">
        <w:r w:rsidRPr="00C769ED">
          <w:rPr>
            <w:rStyle w:val="Hyperlink"/>
            <w:sz w:val="16"/>
          </w:rPr>
          <w:t>2009</w:t>
        </w:r>
      </w:hyperlink>
      <w:r w:rsidRPr="00C769ED">
        <w:rPr>
          <w:sz w:val="16"/>
        </w:rPr>
        <w:t xml:space="preserve">: 148) calls “generalized indeterminacy”. From a radical theological point of view a sense of generalized indeterminacy may sound ideal in that, like radical theology, it denies a determinate telos. </w:t>
      </w:r>
      <w:r w:rsidRPr="00C769ED">
        <w:rPr>
          <w:rStyle w:val="StyleUnderline"/>
        </w:rPr>
        <w:t xml:space="preserve">It might resonate, for instance, with Robbins’s call for a radical democratic </w:t>
      </w:r>
      <w:r w:rsidRPr="00C769ED">
        <w:rPr>
          <w:rStyle w:val="Emphasis"/>
        </w:rPr>
        <w:t>resistance</w:t>
      </w:r>
      <w:r w:rsidRPr="00C769ED">
        <w:rPr>
          <w:rStyle w:val="StyleUnderline"/>
        </w:rPr>
        <w:t xml:space="preserve"> to all forms of hegemony that will come by way of </w:t>
      </w:r>
      <w:r w:rsidRPr="00C769ED">
        <w:rPr>
          <w:rStyle w:val="Emphasis"/>
        </w:rPr>
        <w:t>an immanent exodus</w:t>
      </w:r>
      <w:r w:rsidRPr="00C769ED">
        <w:rPr>
          <w:sz w:val="16"/>
        </w:rPr>
        <w:t>, one that, Robbins notes quoting Negri, is an “exodus from obedience, that is to say, from participation in measure, i.e., as the opening to the immeasurable” (</w:t>
      </w:r>
      <w:hyperlink r:id="rId31" w:anchor="ref-CR29" w:tooltip="Robbins J (2013) Radical Democracy and Political Theology. Columbia University Press: New York." w:history="1">
        <w:r w:rsidRPr="00C769ED">
          <w:rPr>
            <w:rStyle w:val="Hyperlink"/>
            <w:sz w:val="16"/>
          </w:rPr>
          <w:t>Robbins, 2013</w:t>
        </w:r>
      </w:hyperlink>
      <w:r w:rsidRPr="00C769ED">
        <w:rPr>
          <w:sz w:val="16"/>
        </w:rPr>
        <w:t xml:space="preserve">: 191). Or it might resonate with the indefinite or infinite eschatology proposed by </w:t>
      </w:r>
      <w:hyperlink r:id="rId32" w:anchor="ref-CR11" w:tooltip="Crockett C (2011) Radical Political Theology: Religion and Politics after Liberalism. Columbia University Press: New York." w:history="1">
        <w:r w:rsidRPr="00C769ED">
          <w:rPr>
            <w:rStyle w:val="Hyperlink"/>
            <w:sz w:val="16"/>
          </w:rPr>
          <w:t>Crockett (2011</w:t>
        </w:r>
      </w:hyperlink>
      <w:r w:rsidRPr="00C769ED">
        <w:rPr>
          <w:sz w:val="16"/>
        </w:rPr>
        <w:t>: 102). Yet as Berardi notes, the indeterminacy of value and the process of economic deregulation brought on by SemioCapitalism did not result in anarchic freedom. It remains tamed and obedient to a certain eschatological vision: “</w:t>
      </w:r>
      <w:r w:rsidRPr="00C769ED">
        <w:rPr>
          <w:rStyle w:val="Emphasis"/>
        </w:rPr>
        <w:t>Deregulation</w:t>
      </w:r>
      <w:r w:rsidRPr="00C769ED">
        <w:rPr>
          <w:rStyle w:val="StyleUnderline"/>
        </w:rPr>
        <w:t xml:space="preserve"> does not mean that society is freed from all rules, not at all: it is instead </w:t>
      </w:r>
      <w:r w:rsidRPr="00C769ED">
        <w:rPr>
          <w:rStyle w:val="Emphasis"/>
        </w:rPr>
        <w:t>the imposition of monetary rule</w:t>
      </w:r>
      <w:r w:rsidRPr="00C769ED">
        <w:rPr>
          <w:rStyle w:val="StyleUnderline"/>
        </w:rPr>
        <w:t xml:space="preserve"> on all domains of human action. And monetary rules are in fact </w:t>
      </w:r>
      <w:r w:rsidRPr="00C769ED">
        <w:rPr>
          <w:rStyle w:val="Emphasis"/>
        </w:rPr>
        <w:t>the sign of a relationship based on power, violence and military abuse</w:t>
      </w:r>
      <w:r w:rsidRPr="00C769ED">
        <w:rPr>
          <w:sz w:val="16"/>
        </w:rPr>
        <w:t>” (</w:t>
      </w:r>
      <w:hyperlink r:id="rId33" w:anchor="ref-CR7" w:tooltip="Berardi F (2009) The Soul at Work: From Alienation to Autonomy. Semiotext(e): Los Angeles, CA." w:history="1">
        <w:r w:rsidRPr="00C769ED">
          <w:rPr>
            <w:rStyle w:val="Hyperlink"/>
            <w:sz w:val="16"/>
          </w:rPr>
          <w:t>Berardi, 2009</w:t>
        </w:r>
      </w:hyperlink>
      <w:r w:rsidRPr="00C769ED">
        <w:rPr>
          <w:sz w:val="16"/>
        </w:rPr>
        <w:t xml:space="preserve">: 148). In other words, as Philip Goodchild (2009: 188) has noted, </w:t>
      </w:r>
      <w:r w:rsidRPr="00C769ED">
        <w:rPr>
          <w:rStyle w:val="Emphasis"/>
          <w:sz w:val="24"/>
        </w:rPr>
        <w:t>neoliberal deregulation has trapped us in the eschatological shadow of money, within which spending time is subordinated to saving it.</w:t>
      </w:r>
      <w:r w:rsidRPr="00C769ED">
        <w:rPr>
          <w:sz w:val="16"/>
          <w:szCs w:val="24"/>
        </w:rPr>
        <w:t xml:space="preserve"> </w:t>
      </w:r>
      <w:r w:rsidRPr="00C769ED">
        <w:rPr>
          <w:rStyle w:val="Emphasis"/>
          <w:sz w:val="24"/>
        </w:rPr>
        <w:t xml:space="preserve">While this eschatological promise may be </w:t>
      </w:r>
      <w:r w:rsidRPr="00D41AB5">
        <w:rPr>
          <w:rStyle w:val="Emphasis"/>
          <w:sz w:val="24"/>
        </w:rPr>
        <w:t>indeterminate because money no longer refers to a stable referent, it serves not as a source of freedom, but rather as one of entrapment</w:t>
      </w:r>
      <w:r w:rsidRPr="00D41AB5">
        <w:rPr>
          <w:sz w:val="16"/>
        </w:rPr>
        <w:t xml:space="preserve">. </w:t>
      </w:r>
      <w:r w:rsidRPr="00D41AB5">
        <w:rPr>
          <w:rStyle w:val="StyleUnderline"/>
        </w:rPr>
        <w:t>To counter this mode of violent entrapment Berardi (</w:t>
      </w:r>
      <w:hyperlink r:id="rId34" w:anchor="ref-CR7" w:tooltip="Berardi F (2009) The Soul at Work: From Alienation to Autonomy. Semiotext(e): Los Angeles, CA." w:history="1">
        <w:r w:rsidRPr="00D41AB5">
          <w:rPr>
            <w:rStyle w:val="Hyperlink"/>
          </w:rPr>
          <w:t>2009</w:t>
        </w:r>
      </w:hyperlink>
      <w:r w:rsidRPr="00D41AB5">
        <w:rPr>
          <w:rStyle w:val="StyleUnderline"/>
        </w:rPr>
        <w:t xml:space="preserve">: 140) </w:t>
      </w:r>
      <w:r w:rsidRPr="00D41AB5">
        <w:rPr>
          <w:rStyle w:val="Emphasis"/>
        </w:rPr>
        <w:t>redefines wealth as time</w:t>
      </w:r>
      <w:r w:rsidRPr="00D41AB5">
        <w:rPr>
          <w:rStyle w:val="StyleUnderline"/>
        </w:rPr>
        <w:t xml:space="preserve"> (or in Goodchild’s framing, spending time): “time for pleasure and enjoyment”, which includes time to travel, learn and make love. </w:t>
      </w:r>
      <w:r w:rsidRPr="00D41AB5">
        <w:rPr>
          <w:rStyle w:val="Emphasis"/>
        </w:rPr>
        <w:t>This wealthy time is not a time that asks, “What have you done for me lately?”</w:t>
      </w:r>
      <w:r w:rsidRPr="00D41AB5">
        <w:rPr>
          <w:rStyle w:val="StyleUnderline"/>
        </w:rPr>
        <w:t xml:space="preserve"> Rather it is unproductive time, it is a time to be lazy, to be pleasured, to just be. It is not discipleship in action; </w:t>
      </w:r>
      <w:r w:rsidRPr="00D41AB5">
        <w:rPr>
          <w:rStyle w:val="Emphasis"/>
        </w:rPr>
        <w:t>it is not worth in productivity</w:t>
      </w:r>
      <w:r w:rsidRPr="00D41AB5">
        <w:rPr>
          <w:rStyle w:val="StyleUnderline"/>
        </w:rPr>
        <w:t xml:space="preserve">; it is not a man who is a worker or nothing at all; rather, </w:t>
      </w:r>
      <w:r w:rsidRPr="00D41AB5">
        <w:rPr>
          <w:rStyle w:val="Emphasis"/>
        </w:rPr>
        <w:t>it is a soul who is wealthy because she is much more and much less than her labour.</w:t>
      </w:r>
      <w:r w:rsidRPr="00D41AB5">
        <w:rPr>
          <w:rStyle w:val="StyleUnderline"/>
        </w:rPr>
        <w:t xml:space="preserve"> To be sure, </w:t>
      </w:r>
      <w:r w:rsidRPr="00D41AB5">
        <w:rPr>
          <w:rStyle w:val="Emphasis"/>
          <w:sz w:val="24"/>
        </w:rPr>
        <w:t>there is political work to be done to democratize the availability of this wealth of time,</w:t>
      </w:r>
      <w:hyperlink r:id="rId35" w:anchor="Fn6" w:history="1">
        <w:r w:rsidRPr="00D41AB5">
          <w:rPr>
            <w:rStyle w:val="Hyperlink"/>
            <w:sz w:val="16"/>
          </w:rPr>
          <w:t>6</w:t>
        </w:r>
      </w:hyperlink>
      <w:r w:rsidRPr="00D41AB5">
        <w:rPr>
          <w:sz w:val="16"/>
        </w:rPr>
        <w:t xml:space="preserve"> but</w:t>
      </w:r>
      <w:r w:rsidRPr="00D41AB5">
        <w:rPr>
          <w:rStyle w:val="Emphasis"/>
          <w:sz w:val="24"/>
        </w:rPr>
        <w:t xml:space="preserve"> by reorienting wealth and worth away from work</w:t>
      </w:r>
      <w:r w:rsidRPr="00D41AB5">
        <w:rPr>
          <w:sz w:val="16"/>
        </w:rPr>
        <w:t xml:space="preserve">, indeed in finding it in the refusal of work, Berardi rejects hegemonic structures </w:t>
      </w:r>
      <w:r w:rsidRPr="00D41AB5">
        <w:rPr>
          <w:rStyle w:val="StyleUnderline"/>
        </w:rPr>
        <w:t>of value. Both SemioCapitalism’s</w:t>
      </w:r>
      <w:r w:rsidRPr="00D41AB5">
        <w:rPr>
          <w:sz w:val="16"/>
        </w:rPr>
        <w:t xml:space="preserve"> </w:t>
      </w:r>
      <w:r w:rsidRPr="00D41AB5">
        <w:rPr>
          <w:rStyle w:val="StyleUnderline"/>
        </w:rPr>
        <w:t xml:space="preserve">rejection of </w:t>
      </w:r>
      <w:r w:rsidRPr="00D41AB5">
        <w:rPr>
          <w:rStyle w:val="Emphasis"/>
        </w:rPr>
        <w:t>wealth as time</w:t>
      </w:r>
      <w:r w:rsidRPr="00D41AB5">
        <w:rPr>
          <w:sz w:val="16"/>
        </w:rPr>
        <w:t xml:space="preserve"> and its degradation of unproductive time </w:t>
      </w:r>
      <w:r w:rsidRPr="00D41AB5">
        <w:rPr>
          <w:rStyle w:val="StyleUnderline"/>
        </w:rPr>
        <w:t xml:space="preserve">lead to </w:t>
      </w:r>
      <w:r w:rsidRPr="00D41AB5">
        <w:rPr>
          <w:rStyle w:val="Emphasis"/>
        </w:rPr>
        <w:t>a mental and soulful breakdown</w:t>
      </w:r>
      <w:r w:rsidRPr="00D41AB5">
        <w:rPr>
          <w:sz w:val="16"/>
        </w:rPr>
        <w:t xml:space="preserve"> in individual and social psyches. Berardi diagnoses this breakdown as a panic-depressive cycle (</w:t>
      </w:r>
      <w:hyperlink r:id="rId36" w:anchor="ref-CR7" w:tooltip="Berardi F (2009) The Soul at Work: From Alienation to Autonomy. Semiotext(e): Los Angeles, CA." w:history="1">
        <w:r w:rsidRPr="00D41AB5">
          <w:rPr>
            <w:rStyle w:val="Hyperlink"/>
            <w:sz w:val="16"/>
          </w:rPr>
          <w:t>Berardi, 2009</w:t>
        </w:r>
      </w:hyperlink>
      <w:r w:rsidRPr="00D41AB5">
        <w:rPr>
          <w:sz w:val="16"/>
        </w:rPr>
        <w:t xml:space="preserve">) </w:t>
      </w:r>
      <w:r w:rsidRPr="00D41AB5">
        <w:rPr>
          <w:rStyle w:val="StyleUnderline"/>
        </w:rPr>
        <w:t>and</w:t>
      </w:r>
      <w:r w:rsidRPr="00D41AB5">
        <w:rPr>
          <w:sz w:val="16"/>
        </w:rPr>
        <w:t xml:space="preserve"> </w:t>
      </w:r>
      <w:r w:rsidRPr="00D41AB5">
        <w:rPr>
          <w:rStyle w:val="Emphasis"/>
          <w:sz w:val="24"/>
        </w:rPr>
        <w:t>exhaustion</w:t>
      </w:r>
      <w:r w:rsidRPr="00D41AB5">
        <w:rPr>
          <w:sz w:val="16"/>
          <w:szCs w:val="24"/>
        </w:rPr>
        <w:t xml:space="preserve"> </w:t>
      </w:r>
      <w:r w:rsidRPr="00D41AB5">
        <w:rPr>
          <w:sz w:val="16"/>
        </w:rPr>
        <w:t>and depression (</w:t>
      </w:r>
      <w:hyperlink r:id="rId37" w:anchor="ref-CR6" w:tooltip="Berardi F (2011) After the Future. AK Press: Edinburgh, UK; Oakland, CA; Baltimore, MD." w:history="1">
        <w:r w:rsidRPr="00D41AB5">
          <w:rPr>
            <w:rStyle w:val="Hyperlink"/>
            <w:sz w:val="16"/>
          </w:rPr>
          <w:t>Berardi, 2011</w:t>
        </w:r>
      </w:hyperlink>
      <w:r w:rsidRPr="00D41AB5">
        <w:rPr>
          <w:sz w:val="16"/>
        </w:rPr>
        <w:t>). Acknowledging Baudrillard’s prescience, Berardi (</w:t>
      </w:r>
      <w:hyperlink r:id="rId38" w:anchor="ref-CR7" w:tooltip="Berardi F (2009) The Soul at Work: From Alienation to Autonomy. Semiotext(e): Los Angeles, CA." w:history="1">
        <w:r w:rsidRPr="00D41AB5">
          <w:rPr>
            <w:rStyle w:val="Hyperlink"/>
            <w:sz w:val="16"/>
          </w:rPr>
          <w:t>2009</w:t>
        </w:r>
      </w:hyperlink>
      <w:r w:rsidRPr="00D41AB5">
        <w:rPr>
          <w:sz w:val="16"/>
        </w:rPr>
        <w:t>: 179) further notes that “The dominant pathology of the future will not be produced by repression, but instead by the injunction to express, which will become a generalized obligation”. The constant demands to be expressive and productive combined with the overwhelming flow of</w:t>
      </w:r>
      <w:r w:rsidRPr="00C769ED">
        <w:rPr>
          <w:sz w:val="16"/>
        </w:rPr>
        <w:t xml:space="preserve"> information and signs without stable referents lead to panic, which eventually leads to depression. Elsewhere, Berardi (</w:t>
      </w:r>
      <w:hyperlink r:id="rId39" w:anchor="ref-CR6" w:tooltip="Berardi F (2011) After the Future. AK Press: Edinburgh, UK; Oakland, CA; Baltimore, MD." w:history="1">
        <w:r w:rsidRPr="00C769ED">
          <w:rPr>
            <w:rStyle w:val="Hyperlink"/>
            <w:sz w:val="16"/>
          </w:rPr>
          <w:t>2011</w:t>
        </w:r>
      </w:hyperlink>
      <w:r w:rsidRPr="00C769ED">
        <w:rPr>
          <w:sz w:val="16"/>
        </w:rPr>
        <w:t xml:space="preserve">: 135–138) marks the panic-depression cycle with Baudrillard’s concept of exhaustion. </w:t>
      </w:r>
      <w:r w:rsidRPr="00C769ED">
        <w:rPr>
          <w:rStyle w:val="Emphasis"/>
        </w:rPr>
        <w:t>Exhaustion sets in because, “In semiocapitalist hyperreality, the brain is the market. And the brain is not limitless, the brain cannot accelerate indefinitely</w:t>
      </w:r>
      <w:r w:rsidRPr="00C769ED">
        <w:rPr>
          <w:sz w:val="16"/>
        </w:rPr>
        <w:t>” (</w:t>
      </w:r>
      <w:hyperlink r:id="rId40" w:anchor="ref-CR6" w:tooltip="Berardi F (2011) After the Future. AK Press: Edinburgh, UK; Oakland, CA; Baltimore, MD." w:history="1">
        <w:r w:rsidRPr="00C769ED">
          <w:rPr>
            <w:rStyle w:val="Hyperlink"/>
            <w:sz w:val="16"/>
          </w:rPr>
          <w:t>Berardi, 2011</w:t>
        </w:r>
      </w:hyperlink>
      <w:r w:rsidRPr="00C769ED">
        <w:rPr>
          <w:sz w:val="16"/>
        </w:rPr>
        <w:t>: 136). Rather than, or perhaps as both counter and supplement to, an emphasis on the plasticity of the brain (an emphasis embraced by followers of Catherine Malabou),</w:t>
      </w:r>
      <w:hyperlink r:id="rId41" w:anchor="Fn7" w:history="1">
        <w:r w:rsidRPr="00C769ED">
          <w:rPr>
            <w:rStyle w:val="Hyperlink"/>
            <w:sz w:val="16"/>
          </w:rPr>
          <w:t>Footnote4</w:t>
        </w:r>
      </w:hyperlink>
      <w:r w:rsidRPr="00C769ED">
        <w:rPr>
          <w:sz w:val="16"/>
        </w:rPr>
        <w:t xml:space="preserve"> Berardi asks us to look to the limits of the brain—to our exhaustion—for the rethinking of how we might come to be differently. The depression and exhaustion—markers of the limit of the brain (or perhaps better, the “bodymind”</w:t>
      </w:r>
      <w:hyperlink r:id="rId42" w:anchor="Fn8" w:history="1">
        <w:r w:rsidRPr="00C769ED">
          <w:rPr>
            <w:rStyle w:val="Hyperlink"/>
            <w:sz w:val="16"/>
          </w:rPr>
          <w:t>8</w:t>
        </w:r>
      </w:hyperlink>
      <w:r w:rsidRPr="00C769ED">
        <w:rPr>
          <w:sz w:val="16"/>
        </w:rPr>
        <w:t>)—that follow the panic induced by our overstimulation can be traced back to the demands for the brain to accelerate indefinitely. In other words, “the constant mobilization of attention is essential to the productive function: the energies engaged by the productive system are essentially creative, affective and communicational” (</w:t>
      </w:r>
      <w:hyperlink r:id="rId43" w:anchor="ref-CR6" w:tooltip="Berardi F (2011) After the Future. AK Press: Edinburgh, UK; Oakland, CA; Baltimore, MD." w:history="1">
        <w:r w:rsidRPr="00C769ED">
          <w:rPr>
            <w:rStyle w:val="Hyperlink"/>
            <w:sz w:val="16"/>
          </w:rPr>
          <w:t>Berardi, 2011</w:t>
        </w:r>
      </w:hyperlink>
      <w:r w:rsidRPr="00C769ED">
        <w:rPr>
          <w:sz w:val="16"/>
        </w:rPr>
        <w:t>: 107). Rather than rejecting the need for creative and affective communication or for action writ large, Berardi—through his diagnosis of the overstimulation of the brain—illuminates how the demand to be productive and expressive pushes the individual and collective psyche to their breaking points. He writes, “Not silence, but uninterrupted noise, not Antonioni’s red desert, but a cognitive space overloaded with nervous incentives to act: this is the alienation of our times” (</w:t>
      </w:r>
      <w:hyperlink r:id="rId44" w:anchor="ref-CR6" w:tooltip="Berardi F (2011) After the Future. AK Press: Edinburgh, UK; Oakland, CA; Baltimore, MD." w:history="1">
        <w:r w:rsidRPr="00C769ED">
          <w:rPr>
            <w:rStyle w:val="Hyperlink"/>
            <w:sz w:val="16"/>
          </w:rPr>
          <w:t>Berardi, 2011</w:t>
        </w:r>
      </w:hyperlink>
      <w:r w:rsidRPr="00C769ED">
        <w:rPr>
          <w:sz w:val="16"/>
        </w:rPr>
        <w:t>: 108). We might say that “our times” takes on a double meaning in this case, as it is the very demand for more of our time that defines the nature of the Time of Neoliberalism or, in Berardi’s terms, SemioCapitalism. This is not to uphold an utter dulling of the mind, but rather an injunction to seek out new ways of thinking and feeling ourselves through the affectual experiences of the bodymind under such temporal demands. For instance, the chaotic hyperactivity of indeterminate signs that often engenders depression can also contain a sense of creative ecstasy: “The world-chaos that Guattari talks about in his last book is not only depression, fog, and miasma. Chaos is much more than this. It’s also the infinity of colors, dazzling lights, hyperspeed intuitions, and breathtaking emotions. (</w:t>
      </w:r>
      <w:hyperlink r:id="rId45" w:anchor="ref-CR17" w:tooltip="Deleuze G and Guattari F (1994) What is Philosophy? Verso: New York, NY and London." w:history="1">
        <w:r w:rsidRPr="00C769ED">
          <w:rPr>
            <w:rStyle w:val="Hyperlink"/>
            <w:sz w:val="16"/>
          </w:rPr>
          <w:t>Deleuze and Guattari, 1994</w:t>
        </w:r>
      </w:hyperlink>
      <w:r w:rsidRPr="00C769ED">
        <w:rPr>
          <w:sz w:val="16"/>
        </w:rPr>
        <w:t>, 203)” (</w:t>
      </w:r>
      <w:hyperlink r:id="rId46" w:anchor="ref-CR6" w:tooltip="Berardi F (2011) After the Future. AK Press: Edinburgh, UK; Oakland, CA; Baltimore, MD." w:history="1">
        <w:r w:rsidRPr="00C769ED">
          <w:rPr>
            <w:rStyle w:val="Hyperlink"/>
            <w:sz w:val="16"/>
          </w:rPr>
          <w:t>Berardi, 2011</w:t>
        </w:r>
      </w:hyperlink>
      <w:r w:rsidRPr="00C769ED">
        <w:rPr>
          <w:sz w:val="16"/>
        </w:rPr>
        <w:t>: 160). In this way, a turn towards our exhaustion or depression need not be the silencing of the sounds of indeterminacy and chaos, but rather a slowing down to the point where we take pleasure in the cacophony of singularities; when exhausted we would grant ourselves permission to fall back into bed and just listen. No longer trying to harmonize sounds that will not or will to not come together, we might clear a path to see what can happen on the other side of exhaustion when we are not fuelled by the panicked desire to numb our depression. For this fall into bed, the being exhausted, need not be a passive nihilism. Rather, feeling ourselves to be backwards in a society that says we must move forward resonates with the backward feelings of being queer as explicated by Heather Love. Love (</w:t>
      </w:r>
      <w:hyperlink r:id="rId47" w:anchor="ref-CR23" w:tooltip="Love H (2007) Feeling Backward: Loss and the Politics of Queer History. Harvard University Press: Cambridge, MA." w:history="1">
        <w:r w:rsidRPr="00C769ED">
          <w:rPr>
            <w:rStyle w:val="Hyperlink"/>
            <w:sz w:val="16"/>
          </w:rPr>
          <w:t>2007</w:t>
        </w:r>
      </w:hyperlink>
      <w:r w:rsidRPr="00C769ED">
        <w:rPr>
          <w:sz w:val="16"/>
        </w:rPr>
        <w:t xml:space="preserve">: 1) notes that backward feelings are “all about action: about how and why it is blocked, and about how to locate motives for political action when none is visible”. In other words, a turn not towards the productivity of the multitude but rather towards its depressing exhaustion might uncover invisible political possibilities. </w:t>
      </w:r>
      <w:r w:rsidRPr="00C769ED">
        <w:rPr>
          <w:rStyle w:val="StyleUnderline"/>
        </w:rPr>
        <w:t xml:space="preserve">The </w:t>
      </w:r>
      <w:r w:rsidRPr="00C769ED">
        <w:rPr>
          <w:rStyle w:val="Emphasis"/>
        </w:rPr>
        <w:t>slowness</w:t>
      </w:r>
      <w:r w:rsidRPr="00C769ED">
        <w:rPr>
          <w:rStyle w:val="StyleUnderline"/>
        </w:rPr>
        <w:t xml:space="preserve"> and </w:t>
      </w:r>
      <w:r w:rsidRPr="00C769ED">
        <w:rPr>
          <w:rStyle w:val="Emphasis"/>
        </w:rPr>
        <w:t>quotidian</w:t>
      </w:r>
      <w:r w:rsidRPr="00C769ED">
        <w:rPr>
          <w:rStyle w:val="StyleUnderline"/>
        </w:rPr>
        <w:t xml:space="preserve"> nature of depressing passive-acts like the fall into bed, or the listening for the sounds of chaotic miasma and those of the infinity of colours, further </w:t>
      </w:r>
      <w:r w:rsidRPr="00C769ED">
        <w:rPr>
          <w:rStyle w:val="Emphasis"/>
        </w:rPr>
        <w:t>troubles a productivist politics</w:t>
      </w:r>
      <w:r w:rsidRPr="00C769ED">
        <w:rPr>
          <w:sz w:val="16"/>
        </w:rPr>
        <w:t xml:space="preserve"> found within the work of Rieger and Kwok, Hardt and Negri, and much of radical theology. For instance, we can locate within the field of radical theology (or of theologies and philosophies arising in the wake of the “Death of God”) a problematic emphasis on action. </w:t>
      </w:r>
      <w:r w:rsidRPr="00C769ED">
        <w:rPr>
          <w:rStyle w:val="StyleUnderline"/>
        </w:rPr>
        <w:t xml:space="preserve">Whether it takes the form of </w:t>
      </w:r>
      <w:r w:rsidRPr="00C769ED">
        <w:rPr>
          <w:rStyle w:val="Emphasis"/>
        </w:rPr>
        <w:t>multitudinous productivism, event, exodus, messianism or revolution</w:t>
      </w:r>
      <w:r w:rsidRPr="00C769ED">
        <w:rPr>
          <w:rStyle w:val="StyleUnderline"/>
        </w:rPr>
        <w:t>,</w:t>
      </w:r>
      <w:hyperlink r:id="rId48" w:anchor="Fn9" w:history="1">
        <w:r w:rsidRPr="00C769ED">
          <w:rPr>
            <w:rStyle w:val="Hyperlink"/>
          </w:rPr>
          <w:t>Footnote5</w:t>
        </w:r>
      </w:hyperlink>
      <w:r w:rsidRPr="00C769ED">
        <w:rPr>
          <w:rStyle w:val="StyleUnderline"/>
        </w:rPr>
        <w:t xml:space="preserve"> none of these concepts (no matter how immanent their theological constructions may be) escape </w:t>
      </w:r>
      <w:r w:rsidRPr="00C769ED">
        <w:rPr>
          <w:rStyle w:val="Emphasis"/>
        </w:rPr>
        <w:t>a sense of directional movement and change</w:t>
      </w:r>
      <w:r w:rsidRPr="00C769ED">
        <w:rPr>
          <w:rStyle w:val="StyleUnderline"/>
        </w:rPr>
        <w:t xml:space="preserve">, a sense that </w:t>
      </w:r>
      <w:r w:rsidRPr="00C769ED">
        <w:rPr>
          <w:rStyle w:val="Emphasis"/>
        </w:rPr>
        <w:t>often rings as eruptive and/or rapid.</w:t>
      </w:r>
      <w:r w:rsidRPr="00C769ED">
        <w:rPr>
          <w:rStyle w:val="StyleUnderline"/>
        </w:rPr>
        <w:t xml:space="preserve"> This sort of </w:t>
      </w:r>
      <w:r w:rsidRPr="00C769ED">
        <w:rPr>
          <w:rStyle w:val="Emphasis"/>
        </w:rPr>
        <w:t>revolving</w:t>
      </w:r>
      <w:r w:rsidRPr="00C769ED">
        <w:rPr>
          <w:rStyle w:val="StyleUnderline"/>
        </w:rPr>
        <w:t xml:space="preserve"> (one that risks its own version of a </w:t>
      </w:r>
      <w:r w:rsidRPr="00C769ED">
        <w:rPr>
          <w:rStyle w:val="Emphasis"/>
        </w:rPr>
        <w:t>teleological fantasy</w:t>
      </w:r>
      <w:r w:rsidRPr="00C769ED">
        <w:rPr>
          <w:rStyle w:val="StyleUnderline"/>
        </w:rPr>
        <w:t>) is reflected in leftist movements nostalgic for the time of labour uprisings</w:t>
      </w:r>
      <w:r w:rsidRPr="00C769ED">
        <w:rPr>
          <w:sz w:val="16"/>
        </w:rPr>
        <w:t>.</w:t>
      </w:r>
      <w:hyperlink r:id="rId49" w:anchor="Fn10" w:history="1">
        <w:r w:rsidRPr="00C769ED">
          <w:rPr>
            <w:rStyle w:val="Hyperlink"/>
            <w:sz w:val="16"/>
          </w:rPr>
          <w:t>10</w:t>
        </w:r>
      </w:hyperlink>
      <w:r w:rsidRPr="00C769ED">
        <w:rPr>
          <w:sz w:val="16"/>
        </w:rPr>
        <w:t xml:space="preserve"> As Shaviro (</w:t>
      </w:r>
      <w:hyperlink r:id="rId50" w:anchor="ref-CR30" w:tooltip="Shaviro S (2015) No Speed Limit: Three Essays on Accelerationism. University of Minnesota Press: Minneapolis, MN." w:history="1">
        <w:r w:rsidRPr="00C769ED">
          <w:rPr>
            <w:rStyle w:val="Hyperlink"/>
            <w:sz w:val="16"/>
          </w:rPr>
          <w:t>2015</w:t>
        </w:r>
      </w:hyperlink>
      <w:r w:rsidRPr="00C769ED">
        <w:rPr>
          <w:sz w:val="16"/>
        </w:rPr>
        <w:t xml:space="preserve">: 5–6) </w:t>
      </w:r>
      <w:r w:rsidRPr="00C769ED">
        <w:rPr>
          <w:rStyle w:val="StyleUnderline"/>
        </w:rPr>
        <w:t>has</w:t>
      </w:r>
      <w:r w:rsidRPr="00C769ED">
        <w:rPr>
          <w:sz w:val="16"/>
        </w:rPr>
        <w:t xml:space="preserve"> noted, “</w:t>
      </w:r>
      <w:r w:rsidRPr="00C769ED">
        <w:rPr>
          <w:rStyle w:val="StyleUnderline"/>
        </w:rPr>
        <w:t xml:space="preserve">Given the failure of economism, many </w:t>
      </w:r>
      <w:r w:rsidRPr="00C769ED">
        <w:rPr>
          <w:rStyle w:val="Emphasis"/>
        </w:rPr>
        <w:t>Marxists</w:t>
      </w:r>
      <w:r w:rsidRPr="00C769ED">
        <w:rPr>
          <w:rStyle w:val="StyleUnderline"/>
        </w:rPr>
        <w:t xml:space="preserve"> have instead gone to </w:t>
      </w:r>
      <w:r w:rsidRPr="00C769ED">
        <w:rPr>
          <w:rStyle w:val="Emphasis"/>
        </w:rPr>
        <w:t>the opposite extreme</w:t>
      </w:r>
      <w:r w:rsidRPr="00C769ED">
        <w:rPr>
          <w:rStyle w:val="StyleUnderline"/>
        </w:rPr>
        <w:t xml:space="preserve">: they have embraced a kind of </w:t>
      </w:r>
      <w:r w:rsidRPr="00C769ED">
        <w:rPr>
          <w:rStyle w:val="Emphasis"/>
        </w:rPr>
        <w:t>voluntarism</w:t>
      </w:r>
      <w:r w:rsidRPr="00C769ED">
        <w:rPr>
          <w:rStyle w:val="StyleUnderline"/>
        </w:rPr>
        <w:t xml:space="preserve">. </w:t>
      </w:r>
      <w:r w:rsidRPr="00C769ED">
        <w:rPr>
          <w:rStyle w:val="Emphasis"/>
        </w:rPr>
        <w:t>Capitalism can be abolished by sheer force of will</w:t>
      </w:r>
      <w:r w:rsidRPr="00C769ED">
        <w:rPr>
          <w:sz w:val="16"/>
        </w:rPr>
        <w:t>—</w:t>
      </w:r>
      <w:r w:rsidRPr="00C769ED">
        <w:rPr>
          <w:rStyle w:val="StyleUnderline"/>
        </w:rPr>
        <w:t xml:space="preserve">as long as this is supplemented by </w:t>
      </w:r>
      <w:r w:rsidRPr="00C769ED">
        <w:rPr>
          <w:rStyle w:val="Emphasis"/>
        </w:rPr>
        <w:t>proper methods of organization and mobilization</w:t>
      </w:r>
      <w:r w:rsidRPr="00C769ED">
        <w:rPr>
          <w:rStyle w:val="StyleUnderline"/>
        </w:rPr>
        <w:t xml:space="preserve">. We see this sort of approach in the </w:t>
      </w:r>
      <w:r w:rsidRPr="00C769ED">
        <w:rPr>
          <w:rStyle w:val="Emphasis"/>
        </w:rPr>
        <w:t>Leninist doctrine of the vanguard party</w:t>
      </w:r>
      <w:r w:rsidRPr="00C769ED">
        <w:rPr>
          <w:rStyle w:val="StyleUnderline"/>
        </w:rPr>
        <w:t xml:space="preserve">, and also, I think, in the </w:t>
      </w:r>
      <w:r w:rsidRPr="00C769ED">
        <w:rPr>
          <w:rStyle w:val="Emphasis"/>
        </w:rPr>
        <w:t>ultra-leftism of</w:t>
      </w:r>
      <w:r w:rsidRPr="00C769ED">
        <w:rPr>
          <w:rStyle w:val="StyleUnderline"/>
        </w:rPr>
        <w:t xml:space="preserve"> such contemporary thinkers as Slavoj </w:t>
      </w:r>
      <w:r w:rsidRPr="00C769ED">
        <w:rPr>
          <w:rStyle w:val="Emphasis"/>
        </w:rPr>
        <w:t>Žižek</w:t>
      </w:r>
      <w:r w:rsidRPr="00C769ED">
        <w:rPr>
          <w:rStyle w:val="StyleUnderline"/>
        </w:rPr>
        <w:t xml:space="preserve"> and Alain </w:t>
      </w:r>
      <w:r w:rsidRPr="00C769ED">
        <w:rPr>
          <w:rStyle w:val="Emphasis"/>
        </w:rPr>
        <w:t>Badiou</w:t>
      </w:r>
      <w:r w:rsidRPr="00C769ED">
        <w:rPr>
          <w:sz w:val="16"/>
        </w:rPr>
        <w:t>”. Shaviro (</w:t>
      </w:r>
      <w:hyperlink r:id="rId51" w:anchor="ref-CR30" w:tooltip="Shaviro S (2015) No Speed Limit: Three Essays on Accelerationism. University of Minnesota Press: Minneapolis, MN." w:history="1">
        <w:r w:rsidRPr="00C769ED">
          <w:rPr>
            <w:rStyle w:val="Hyperlink"/>
            <w:sz w:val="16"/>
          </w:rPr>
          <w:t>2015</w:t>
        </w:r>
      </w:hyperlink>
      <w:r w:rsidRPr="00C769ED">
        <w:rPr>
          <w:sz w:val="16"/>
        </w:rPr>
        <w:t>: 6) continues, “</w:t>
      </w:r>
      <w:r w:rsidRPr="00C769ED">
        <w:rPr>
          <w:rStyle w:val="Emphasis"/>
          <w:sz w:val="24"/>
        </w:rPr>
        <w:t>We cannot wait for capitalism to transform on its own, but we also cannot hope to progress by appealing to some radical Outside or by fashioning ourselves as militants faithful to some ‘event’ that (as Badiou has it) would mark a radical and complete break with the given ‘situation’ of capitalism”.</w:t>
      </w:r>
      <w:r w:rsidRPr="00C769ED">
        <w:rPr>
          <w:sz w:val="16"/>
          <w:szCs w:val="24"/>
        </w:rPr>
        <w:t xml:space="preserve"> </w:t>
      </w:r>
      <w:r w:rsidRPr="00C769ED">
        <w:rPr>
          <w:sz w:val="16"/>
        </w:rPr>
        <w:t>While Shaviro counters the Badiouian/Žižekian eventive-revolution with accelerationism,</w:t>
      </w:r>
      <w:hyperlink r:id="rId52" w:anchor="Fn11" w:history="1">
        <w:r w:rsidRPr="00C769ED">
          <w:rPr>
            <w:rStyle w:val="Hyperlink"/>
            <w:sz w:val="16"/>
          </w:rPr>
          <w:t>Footnote6</w:t>
        </w:r>
      </w:hyperlink>
      <w:r w:rsidRPr="00C769ED">
        <w:rPr>
          <w:sz w:val="16"/>
        </w:rPr>
        <w:t xml:space="preserve"> Berardi counters with radical passivity. </w:t>
      </w:r>
      <w:r w:rsidRPr="00C769ED">
        <w:rPr>
          <w:rStyle w:val="StyleUnderline"/>
        </w:rPr>
        <w:t>Instead of viewing exhaustion as the inability to escape capitalism, the position of radial passivity acknowledges exhaustion’s capability to clear a way towards an autonomous collectivity</w:t>
      </w:r>
      <w:r w:rsidRPr="00C769ED">
        <w:rPr>
          <w:sz w:val="16"/>
        </w:rPr>
        <w:t xml:space="preserve"> (</w:t>
      </w:r>
      <w:hyperlink r:id="rId53" w:anchor="ref-CR6" w:tooltip="Berardi F (2011) After the Future. AK Press: Edinburgh, UK; Oakland, CA; Baltimore, MD." w:history="1">
        <w:r w:rsidRPr="00C769ED">
          <w:rPr>
            <w:rStyle w:val="Hyperlink"/>
            <w:sz w:val="16"/>
          </w:rPr>
          <w:t>Berardi, 2011</w:t>
        </w:r>
      </w:hyperlink>
      <w:r w:rsidRPr="00C769ED">
        <w:rPr>
          <w:sz w:val="16"/>
        </w:rPr>
        <w:t>: 138).</w:t>
      </w:r>
      <w:hyperlink r:id="rId54" w:anchor="Fn12" w:history="1">
        <w:r w:rsidRPr="00C769ED">
          <w:rPr>
            <w:rStyle w:val="Hyperlink"/>
            <w:sz w:val="16"/>
          </w:rPr>
          <w:t>12</w:t>
        </w:r>
      </w:hyperlink>
      <w:r w:rsidRPr="00C769ED">
        <w:rPr>
          <w:sz w:val="16"/>
        </w:rPr>
        <w:t xml:space="preserve"> </w:t>
      </w:r>
      <w:r w:rsidRPr="00C769ED">
        <w:rPr>
          <w:rStyle w:val="Emphasis"/>
        </w:rPr>
        <w:t>Might the slow-down of exhaustion serve as a radical opening for radical thought</w:t>
      </w:r>
      <w:r w:rsidRPr="00C769ED">
        <w:rPr>
          <w:sz w:val="16"/>
        </w:rPr>
        <w:t xml:space="preserve">? In other words, can radical theology embrace its own depression? To counter the radicality of the event </w:t>
      </w:r>
      <w:r w:rsidRPr="00C769ED">
        <w:rPr>
          <w:rStyle w:val="Emphasis"/>
          <w:sz w:val="28"/>
          <w:szCs w:val="28"/>
        </w:rPr>
        <w:t>we may need to look to the radicality of the everyday</w:t>
      </w:r>
      <w:r w:rsidRPr="00C769ED">
        <w:rPr>
          <w:sz w:val="16"/>
        </w:rPr>
        <w:t xml:space="preserve">. </w:t>
      </w:r>
      <w:r w:rsidRPr="00231778">
        <w:rPr>
          <w:rStyle w:val="Emphasis"/>
          <w:sz w:val="28"/>
          <w:szCs w:val="28"/>
          <w:highlight w:val="cyan"/>
        </w:rPr>
        <w:t>We</w:t>
      </w:r>
      <w:r w:rsidRPr="00C769ED">
        <w:rPr>
          <w:rStyle w:val="Emphasis"/>
          <w:sz w:val="28"/>
          <w:szCs w:val="28"/>
        </w:rPr>
        <w:t xml:space="preserve"> may </w:t>
      </w:r>
      <w:r w:rsidRPr="00231778">
        <w:rPr>
          <w:rStyle w:val="Emphasis"/>
          <w:sz w:val="28"/>
          <w:szCs w:val="28"/>
          <w:highlight w:val="cyan"/>
        </w:rPr>
        <w:t xml:space="preserve">need </w:t>
      </w:r>
      <w:r w:rsidRPr="00D41AB5">
        <w:rPr>
          <w:rStyle w:val="Emphasis"/>
          <w:sz w:val="28"/>
          <w:szCs w:val="28"/>
        </w:rPr>
        <w:t xml:space="preserve">to </w:t>
      </w:r>
      <w:r w:rsidRPr="00C769ED">
        <w:rPr>
          <w:rStyle w:val="Emphasis"/>
          <w:sz w:val="28"/>
          <w:szCs w:val="28"/>
        </w:rPr>
        <w:t xml:space="preserve">seek out a slowness performed in </w:t>
      </w:r>
      <w:r w:rsidRPr="00231778">
        <w:rPr>
          <w:rStyle w:val="Emphasis"/>
          <w:sz w:val="28"/>
          <w:szCs w:val="28"/>
          <w:highlight w:val="cyan"/>
        </w:rPr>
        <w:t>quotidian acts of refusal</w:t>
      </w:r>
      <w:r w:rsidRPr="00C769ED">
        <w:rPr>
          <w:sz w:val="16"/>
        </w:rPr>
        <w:t xml:space="preserve">. For instance, </w:t>
      </w:r>
      <w:r w:rsidRPr="00C769ED">
        <w:rPr>
          <w:rStyle w:val="Emphasis"/>
          <w:sz w:val="28"/>
          <w:szCs w:val="28"/>
        </w:rPr>
        <w:t xml:space="preserve">instead of waiting for the revolution we might </w:t>
      </w:r>
      <w:r w:rsidRPr="00D41AB5">
        <w:rPr>
          <w:rStyle w:val="Emphasis"/>
          <w:sz w:val="28"/>
          <w:szCs w:val="28"/>
        </w:rPr>
        <w:t>wander towards ways of slow living</w:t>
      </w:r>
      <w:r w:rsidRPr="00C769ED">
        <w:rPr>
          <w:sz w:val="16"/>
          <w:szCs w:val="28"/>
        </w:rPr>
        <w:t xml:space="preserve"> </w:t>
      </w:r>
      <w:r w:rsidRPr="00C769ED">
        <w:rPr>
          <w:sz w:val="16"/>
        </w:rPr>
        <w:t>proposed by Lauren Berlant in her</w:t>
      </w:r>
      <w:r w:rsidRPr="00C769ED">
        <w:rPr>
          <w:rStyle w:val="Emphasis"/>
          <w:sz w:val="28"/>
          <w:szCs w:val="28"/>
        </w:rPr>
        <w:t xml:space="preserve"> </w:t>
      </w:r>
      <w:r w:rsidRPr="00231778">
        <w:rPr>
          <w:rStyle w:val="Emphasis"/>
          <w:sz w:val="28"/>
          <w:szCs w:val="28"/>
          <w:highlight w:val="cyan"/>
        </w:rPr>
        <w:t>counter to “slow death”.</w:t>
      </w:r>
      <w:r w:rsidRPr="00C769ED">
        <w:rPr>
          <w:sz w:val="16"/>
          <w:szCs w:val="28"/>
        </w:rPr>
        <w:t xml:space="preserve"> </w:t>
      </w:r>
      <w:r w:rsidRPr="00C769ED">
        <w:rPr>
          <w:sz w:val="16"/>
        </w:rPr>
        <w:t>Berlant (</w:t>
      </w:r>
      <w:hyperlink r:id="rId55" w:anchor="ref-CR8" w:tooltip="Berlant L (2011) Cruel Optimism. Duke University Press: Durham, NC and London." w:history="1">
        <w:r w:rsidRPr="00C769ED">
          <w:rPr>
            <w:rStyle w:val="Hyperlink"/>
            <w:sz w:val="16"/>
          </w:rPr>
          <w:t>2011</w:t>
        </w:r>
      </w:hyperlink>
      <w:r w:rsidRPr="00C769ED">
        <w:rPr>
          <w:sz w:val="16"/>
        </w:rPr>
        <w:t xml:space="preserve">: 95) </w:t>
      </w:r>
      <w:r w:rsidRPr="00C769ED">
        <w:rPr>
          <w:rStyle w:val="StyleUnderline"/>
        </w:rPr>
        <w:t xml:space="preserve">defines slow death as “the physical wearing out of a population in a way that points to its deterioration as a defining condition of its experience and historical existence”. </w:t>
      </w:r>
      <w:r w:rsidRPr="00231778">
        <w:rPr>
          <w:rStyle w:val="Emphasis"/>
          <w:highlight w:val="cyan"/>
        </w:rPr>
        <w:t>Slow death</w:t>
      </w:r>
      <w:r w:rsidRPr="00C769ED">
        <w:rPr>
          <w:rStyle w:val="StyleUnderline"/>
        </w:rPr>
        <w:t xml:space="preserve"> might </w:t>
      </w:r>
      <w:r w:rsidRPr="00231778">
        <w:rPr>
          <w:rStyle w:val="StyleUnderline"/>
          <w:highlight w:val="cyan"/>
        </w:rPr>
        <w:t>come in the form of</w:t>
      </w:r>
      <w:r w:rsidRPr="00C769ED">
        <w:rPr>
          <w:rStyle w:val="StyleUnderline"/>
        </w:rPr>
        <w:t xml:space="preserve"> the </w:t>
      </w:r>
      <w:r w:rsidRPr="00231778">
        <w:rPr>
          <w:rStyle w:val="StyleUnderline"/>
          <w:highlight w:val="cyan"/>
        </w:rPr>
        <w:t>panic-depressive cycle,</w:t>
      </w:r>
      <w:r w:rsidRPr="00C769ED">
        <w:rPr>
          <w:rStyle w:val="StyleUnderline"/>
        </w:rPr>
        <w:t xml:space="preserve"> a crash from the </w:t>
      </w:r>
      <w:r w:rsidRPr="00231778">
        <w:rPr>
          <w:rStyle w:val="StyleUnderline"/>
          <w:highlight w:val="cyan"/>
        </w:rPr>
        <w:t>overstimulation</w:t>
      </w:r>
      <w:r w:rsidRPr="00C769ED">
        <w:rPr>
          <w:rStyle w:val="StyleUnderline"/>
        </w:rPr>
        <w:t xml:space="preserve"> of the brain, or as Berlant traces it, in the wearing down of bodies through </w:t>
      </w:r>
      <w:r w:rsidRPr="00231778">
        <w:rPr>
          <w:rStyle w:val="StyleUnderline"/>
          <w:highlight w:val="cyan"/>
        </w:rPr>
        <w:t>excessive food consumption</w:t>
      </w:r>
      <w:r w:rsidRPr="00C769ED">
        <w:rPr>
          <w:rStyle w:val="StyleUnderline"/>
        </w:rPr>
        <w:t xml:space="preserve">, which she ties not only to </w:t>
      </w:r>
      <w:r w:rsidRPr="00231778">
        <w:rPr>
          <w:rStyle w:val="StyleUnderline"/>
          <w:highlight w:val="cyan"/>
        </w:rPr>
        <w:t xml:space="preserve">exploitative </w:t>
      </w:r>
      <w:r w:rsidRPr="00231778">
        <w:rPr>
          <w:rStyle w:val="Emphasis"/>
          <w:highlight w:val="cyan"/>
        </w:rPr>
        <w:t>food</w:t>
      </w:r>
      <w:r w:rsidRPr="00231778">
        <w:rPr>
          <w:rStyle w:val="StyleUnderline"/>
          <w:highlight w:val="cyan"/>
        </w:rPr>
        <w:t xml:space="preserve"> and </w:t>
      </w:r>
      <w:r w:rsidRPr="00231778">
        <w:rPr>
          <w:rStyle w:val="Emphasis"/>
          <w:highlight w:val="cyan"/>
        </w:rPr>
        <w:t>labour</w:t>
      </w:r>
      <w:r w:rsidRPr="00231778">
        <w:rPr>
          <w:rStyle w:val="StyleUnderline"/>
          <w:highlight w:val="cyan"/>
        </w:rPr>
        <w:t xml:space="preserve"> policies</w:t>
      </w:r>
      <w:r w:rsidRPr="00C769ED">
        <w:rPr>
          <w:rStyle w:val="StyleUnderline"/>
        </w:rPr>
        <w:t xml:space="preserve">, but also to the exhaustion of work and the </w:t>
      </w:r>
      <w:r w:rsidRPr="00231778">
        <w:rPr>
          <w:rStyle w:val="StyleUnderline"/>
          <w:highlight w:val="cyan"/>
        </w:rPr>
        <w:t>search</w:t>
      </w:r>
      <w:r w:rsidRPr="00C769ED">
        <w:rPr>
          <w:rStyle w:val="StyleUnderline"/>
        </w:rPr>
        <w:t xml:space="preserve"> for </w:t>
      </w:r>
      <w:r w:rsidRPr="00231778">
        <w:rPr>
          <w:rStyle w:val="StyleUnderline"/>
          <w:highlight w:val="cyan"/>
        </w:rPr>
        <w:t>momentary pleasure in food</w:t>
      </w:r>
      <w:r w:rsidRPr="00C769ED">
        <w:rPr>
          <w:sz w:val="16"/>
        </w:rPr>
        <w:t xml:space="preserve"> (</w:t>
      </w:r>
      <w:hyperlink r:id="rId56" w:anchor="ref-CR8" w:tooltip="Berlant L (2011) Cruel Optimism. Duke University Press: Durham, NC and London." w:history="1">
        <w:r w:rsidRPr="00C769ED">
          <w:rPr>
            <w:rStyle w:val="Hyperlink"/>
            <w:sz w:val="16"/>
          </w:rPr>
          <w:t>Berlant, 2011</w:t>
        </w:r>
      </w:hyperlink>
      <w:r w:rsidRPr="00C769ED">
        <w:rPr>
          <w:sz w:val="16"/>
        </w:rPr>
        <w:t xml:space="preserve">, Chapter 3). This is a slow death made worse by the glorification of health and ability, states easier to achieve if one is privileged to have the wealth of time to spend on the cultivation of such abilities. </w:t>
      </w:r>
      <w:r w:rsidRPr="00C769ED">
        <w:rPr>
          <w:rStyle w:val="StyleUnderline"/>
        </w:rPr>
        <w:t xml:space="preserve">As </w:t>
      </w:r>
      <w:r w:rsidRPr="00C769ED">
        <w:rPr>
          <w:rStyle w:val="Emphasis"/>
        </w:rPr>
        <w:t>a counter to slow death</w:t>
      </w:r>
      <w:r w:rsidRPr="00C769ED">
        <w:rPr>
          <w:rStyle w:val="StyleUnderline"/>
        </w:rPr>
        <w:t>, Berlant (</w:t>
      </w:r>
      <w:hyperlink r:id="rId57" w:anchor="ref-CR8" w:tooltip="Berlant L (2011) Cruel Optimism. Duke University Press: Durham, NC and London." w:history="1">
        <w:r w:rsidRPr="00C769ED">
          <w:rPr>
            <w:rStyle w:val="Hyperlink"/>
          </w:rPr>
          <w:t>2011</w:t>
        </w:r>
      </w:hyperlink>
      <w:r w:rsidRPr="00C769ED">
        <w:rPr>
          <w:rStyle w:val="StyleUnderline"/>
        </w:rPr>
        <w:t xml:space="preserve">, Chapter 3, footnote 64: 276) offers the possibility of </w:t>
      </w:r>
      <w:r w:rsidRPr="00231778">
        <w:rPr>
          <w:rStyle w:val="Emphasis"/>
          <w:highlight w:val="cyan"/>
        </w:rPr>
        <w:t>counter-exploitative activities</w:t>
      </w:r>
      <w:r w:rsidRPr="00C769ED">
        <w:rPr>
          <w:rStyle w:val="StyleUnderline"/>
        </w:rPr>
        <w:t xml:space="preserve">, those that </w:t>
      </w:r>
      <w:r w:rsidRPr="00231778">
        <w:rPr>
          <w:rStyle w:val="StyleUnderline"/>
          <w:highlight w:val="cyan"/>
        </w:rPr>
        <w:t>are</w:t>
      </w:r>
      <w:r w:rsidRPr="00C769ED">
        <w:rPr>
          <w:rStyle w:val="StyleUnderline"/>
        </w:rPr>
        <w:t xml:space="preserve"> </w:t>
      </w:r>
      <w:r w:rsidRPr="00C769ED">
        <w:rPr>
          <w:rStyle w:val="Emphasis"/>
        </w:rPr>
        <w:t xml:space="preserve">anarchist, </w:t>
      </w:r>
      <w:r w:rsidRPr="00231778">
        <w:rPr>
          <w:rStyle w:val="Emphasis"/>
          <w:highlight w:val="cyan"/>
        </w:rPr>
        <w:t>cooperative and radically antiwork</w:t>
      </w:r>
      <w:r w:rsidRPr="00C769ED">
        <w:rPr>
          <w:sz w:val="16"/>
        </w:rPr>
        <w:t xml:space="preserve">. </w:t>
      </w:r>
      <w:r w:rsidRPr="00231778">
        <w:rPr>
          <w:rStyle w:val="StyleUnderline"/>
          <w:highlight w:val="cyan"/>
        </w:rPr>
        <w:t>Examples</w:t>
      </w:r>
      <w:r w:rsidRPr="00C769ED">
        <w:rPr>
          <w:rStyle w:val="StyleUnderline"/>
        </w:rPr>
        <w:t xml:space="preserve"> of such activities might be found in the European </w:t>
      </w:r>
      <w:r w:rsidRPr="00C769ED">
        <w:rPr>
          <w:rStyle w:val="Emphasis"/>
        </w:rPr>
        <w:t>“slow food” movement</w:t>
      </w:r>
      <w:r w:rsidRPr="00C769ED">
        <w:rPr>
          <w:rStyle w:val="StyleUnderline"/>
        </w:rPr>
        <w:t xml:space="preserve"> briefly touched on by Berlant. </w:t>
      </w:r>
      <w:r w:rsidRPr="00C769ED">
        <w:rPr>
          <w:rStyle w:val="Emphasis"/>
        </w:rPr>
        <w:t>Slow food</w:t>
      </w:r>
      <w:r w:rsidRPr="00C769ED">
        <w:rPr>
          <w:rStyle w:val="StyleUnderline"/>
        </w:rPr>
        <w:t xml:space="preserve"> marks a movement in which practices of food cultivation, preparation and consumption “[</w:t>
      </w:r>
      <w:r w:rsidRPr="00231778">
        <w:rPr>
          <w:rStyle w:val="Emphasis"/>
          <w:highlight w:val="cyan"/>
        </w:rPr>
        <w:t>recalibrate</w:t>
      </w:r>
      <w:r w:rsidRPr="00C769ED">
        <w:rPr>
          <w:rStyle w:val="StyleUnderline"/>
        </w:rPr>
        <w:t xml:space="preserve">] the pacing of </w:t>
      </w:r>
      <w:r w:rsidRPr="00231778">
        <w:rPr>
          <w:rStyle w:val="StyleUnderline"/>
          <w:highlight w:val="cyan"/>
        </w:rPr>
        <w:t xml:space="preserve">the day into </w:t>
      </w:r>
      <w:r w:rsidRPr="00231778">
        <w:rPr>
          <w:rStyle w:val="Emphasis"/>
          <w:highlight w:val="cyan"/>
        </w:rPr>
        <w:t>a collective program for</w:t>
      </w:r>
      <w:r w:rsidRPr="00C769ED">
        <w:rPr>
          <w:rStyle w:val="Emphasis"/>
        </w:rPr>
        <w:t xml:space="preserve"> deliberative </w:t>
      </w:r>
      <w:r w:rsidRPr="00231778">
        <w:rPr>
          <w:rStyle w:val="Emphasis"/>
          <w:highlight w:val="cyan"/>
        </w:rPr>
        <w:t>being in the world</w:t>
      </w:r>
      <w:r w:rsidRPr="00C769ED">
        <w:rPr>
          <w:rStyle w:val="Emphasis"/>
        </w:rPr>
        <w:t xml:space="preserve"> in a way </w:t>
      </w:r>
      <w:r w:rsidRPr="00231778">
        <w:rPr>
          <w:rStyle w:val="Emphasis"/>
          <w:highlight w:val="cyan"/>
        </w:rPr>
        <w:t>opposed to</w:t>
      </w:r>
      <w:r w:rsidRPr="00C769ED">
        <w:rPr>
          <w:rStyle w:val="Emphasis"/>
        </w:rPr>
        <w:t xml:space="preserve"> the immediatist </w:t>
      </w:r>
      <w:r w:rsidRPr="00231778">
        <w:rPr>
          <w:rStyle w:val="Emphasis"/>
          <w:highlight w:val="cyan"/>
        </w:rPr>
        <w:t>productive</w:t>
      </w:r>
      <w:r w:rsidRPr="00C769ED">
        <w:rPr>
          <w:rStyle w:val="Emphasis"/>
        </w:rPr>
        <w:t xml:space="preserve"> one of anxious </w:t>
      </w:r>
      <w:r w:rsidRPr="00231778">
        <w:rPr>
          <w:rStyle w:val="Emphasis"/>
          <w:highlight w:val="cyan"/>
        </w:rPr>
        <w:t>capital</w:t>
      </w:r>
      <w:r w:rsidRPr="00C769ED">
        <w:rPr>
          <w:sz w:val="16"/>
        </w:rPr>
        <w:t>” (</w:t>
      </w:r>
      <w:hyperlink r:id="rId58" w:anchor="ref-CR8" w:tooltip="Berlant L (2011) Cruel Optimism. Duke University Press: Durham, NC and London." w:history="1">
        <w:r w:rsidRPr="00C769ED">
          <w:rPr>
            <w:rStyle w:val="Hyperlink"/>
            <w:sz w:val="16"/>
          </w:rPr>
          <w:t>Berlant, 2011</w:t>
        </w:r>
      </w:hyperlink>
      <w:r w:rsidRPr="00C769ED">
        <w:rPr>
          <w:sz w:val="16"/>
        </w:rPr>
        <w:t>, Chapter 3, footnote 64: 276). Berardi similarly offers counter-exploitative practices through the slow life of a “relaxed soul” (</w:t>
      </w:r>
      <w:hyperlink r:id="rId59" w:anchor="ref-CR6" w:tooltip="Berardi F (2011) After the Future. AK Press: Edinburgh, UK; Oakland, CA; Baltimore, MD." w:history="1">
        <w:r w:rsidRPr="00C769ED">
          <w:rPr>
            <w:rStyle w:val="Hyperlink"/>
            <w:sz w:val="16"/>
          </w:rPr>
          <w:t>Berardi, 2011</w:t>
        </w:r>
      </w:hyperlink>
      <w:r w:rsidRPr="00C769ED">
        <w:rPr>
          <w:sz w:val="16"/>
        </w:rPr>
        <w:t>: 148): “Rather than a swift change in the social landscape, we should expect the slow surfacing of new trends: communities abandoning the field of the crumbling economies, more and more individuals giving up their search for a job and creating their own networks of services” (</w:t>
      </w:r>
      <w:hyperlink r:id="rId60" w:anchor="ref-CR6" w:tooltip="Berardi F (2011) After the Future. AK Press: Edinburgh, UK; Oakland, CA; Baltimore, MD." w:history="1">
        <w:r w:rsidRPr="00C769ED">
          <w:rPr>
            <w:rStyle w:val="Hyperlink"/>
            <w:sz w:val="16"/>
          </w:rPr>
          <w:t>Berardi, 2011</w:t>
        </w:r>
      </w:hyperlink>
      <w:r w:rsidRPr="00C769ED">
        <w:rPr>
          <w:sz w:val="16"/>
        </w:rPr>
        <w:t xml:space="preserve">: </w:t>
      </w:r>
      <w:r w:rsidRPr="00D41AB5">
        <w:rPr>
          <w:sz w:val="16"/>
        </w:rPr>
        <w:t xml:space="preserve">152). </w:t>
      </w:r>
      <w:r w:rsidRPr="00D41AB5">
        <w:rPr>
          <w:rStyle w:val="Emphasis"/>
          <w:sz w:val="24"/>
        </w:rPr>
        <w:t>These quotidian microtactics will take time, but if time is wealth then perhaps slowing time down is a way of honouring the holiness of life.</w:t>
      </w:r>
      <w:r w:rsidRPr="00D41AB5">
        <w:rPr>
          <w:sz w:val="16"/>
        </w:rPr>
        <w:t xml:space="preserve"> </w:t>
      </w:r>
      <w:r w:rsidRPr="00D41AB5">
        <w:rPr>
          <w:rStyle w:val="Emphasis"/>
        </w:rPr>
        <w:t>This slow-down will not</w:t>
      </w:r>
      <w:r w:rsidRPr="00C769ED">
        <w:rPr>
          <w:rStyle w:val="Emphasis"/>
        </w:rPr>
        <w:t xml:space="preserve"> be easy</w:t>
      </w:r>
      <w:r w:rsidRPr="00C769ED">
        <w:rPr>
          <w:sz w:val="16"/>
        </w:rPr>
        <w:t xml:space="preserve">. Berardi offers a mode in which </w:t>
      </w:r>
      <w:r w:rsidRPr="00C769ED">
        <w:rPr>
          <w:rStyle w:val="Emphasis"/>
        </w:rPr>
        <w:t>politics and therapy are no longer separate</w:t>
      </w:r>
      <w:r w:rsidRPr="00C769ED">
        <w:rPr>
          <w:sz w:val="16"/>
        </w:rPr>
        <w:t>. He asks us to learn to better take care of those made depressed and anxious by what he names as the “post-growth” economy (</w:t>
      </w:r>
      <w:hyperlink r:id="rId61" w:anchor="ref-CR6" w:tooltip="Berardi F (2011) After the Future. AK Press: Edinburgh, UK; Oakland, CA; Baltimore, MD." w:history="1">
        <w:r w:rsidRPr="00C769ED">
          <w:rPr>
            <w:rStyle w:val="Hyperlink"/>
            <w:sz w:val="16"/>
          </w:rPr>
          <w:t>Berardi, 2011</w:t>
        </w:r>
      </w:hyperlink>
      <w:r w:rsidRPr="00C769ED">
        <w:rPr>
          <w:sz w:val="16"/>
        </w:rPr>
        <w:t>: 153–154). But who will lead the way? Who are we that are too anxious and on whom are we placing the therapeutic responsibility? Who gets to decide which type of depression is being exhibited—the exhaustion that leads to a slow movement towards a new civilization, or that of those made hopeless by the coming of such a civilization? Berardi (</w:t>
      </w:r>
      <w:hyperlink r:id="rId62" w:anchor="ref-CR6" w:tooltip="Berardi F (2011) After the Future. AK Press: Edinburgh, UK; Oakland, CA; Baltimore, MD." w:history="1">
        <w:r w:rsidRPr="00C769ED">
          <w:rPr>
            <w:rStyle w:val="Hyperlink"/>
            <w:sz w:val="16"/>
          </w:rPr>
          <w:t>2011</w:t>
        </w:r>
      </w:hyperlink>
      <w:r w:rsidRPr="00C769ED">
        <w:rPr>
          <w:sz w:val="16"/>
        </w:rPr>
        <w:t xml:space="preserve">: 163) proposes that “Poetry and therapy (thera-poetry) will be the forces leading to the creation of a cognitarian self-consciousness: </w:t>
      </w:r>
      <w:r w:rsidRPr="00C769ED">
        <w:rPr>
          <w:rStyle w:val="Emphasis"/>
          <w:sz w:val="24"/>
        </w:rPr>
        <w:t>not a political party, not the organization of interests, but the reactivation of the cognitarian sensibility</w:t>
      </w:r>
      <w:r w:rsidRPr="00C769ED">
        <w:rPr>
          <w:sz w:val="16"/>
        </w:rPr>
        <w:t xml:space="preserve">”. How will we be able to question this reactivation? What if, like the productivism both Berardi and I hope to counter, it becomes too directed? What if it slides further into the thera—that which seeks to comfort—over the poetry—that which seeks to complicate? Perhaps, </w:t>
      </w:r>
      <w:r w:rsidRPr="00231778">
        <w:rPr>
          <w:rStyle w:val="Emphasis"/>
          <w:sz w:val="24"/>
          <w:highlight w:val="cyan"/>
        </w:rPr>
        <w:t>moving from</w:t>
      </w:r>
      <w:r w:rsidRPr="00C769ED">
        <w:rPr>
          <w:rStyle w:val="Emphasis"/>
          <w:sz w:val="24"/>
        </w:rPr>
        <w:t xml:space="preserve"> the realm of </w:t>
      </w:r>
      <w:r w:rsidRPr="00231778">
        <w:rPr>
          <w:rStyle w:val="Emphasis"/>
          <w:sz w:val="24"/>
          <w:highlight w:val="cyan"/>
        </w:rPr>
        <w:t xml:space="preserve">the speculative into the embodied </w:t>
      </w:r>
      <w:r w:rsidRPr="00C769ED">
        <w:rPr>
          <w:rStyle w:val="Emphasis"/>
          <w:sz w:val="24"/>
        </w:rPr>
        <w:t xml:space="preserve">life of those already living slowly—already </w:t>
      </w:r>
      <w:r w:rsidRPr="00231778">
        <w:rPr>
          <w:rStyle w:val="Emphasis"/>
          <w:sz w:val="24"/>
          <w:highlight w:val="cyan"/>
        </w:rPr>
        <w:t>refusing productivity</w:t>
      </w:r>
      <w:r w:rsidRPr="00C769ED">
        <w:rPr>
          <w:rStyle w:val="Emphasis"/>
          <w:sz w:val="24"/>
        </w:rPr>
        <w:t xml:space="preserve"> and efficiently; </w:t>
      </w:r>
      <w:r w:rsidRPr="00D41AB5">
        <w:rPr>
          <w:rStyle w:val="Emphasis"/>
          <w:sz w:val="24"/>
        </w:rPr>
        <w:t>those living in the interstices between flesh and body; those we have marked as monstrous</w:t>
      </w:r>
      <w:r w:rsidRPr="00D41AB5">
        <w:rPr>
          <w:rStyle w:val="Emphasis"/>
          <w:sz w:val="28"/>
          <w:szCs w:val="28"/>
        </w:rPr>
        <w:t>—</w:t>
      </w:r>
      <w:r w:rsidRPr="00231778">
        <w:rPr>
          <w:rStyle w:val="Emphasis"/>
          <w:sz w:val="28"/>
          <w:szCs w:val="28"/>
          <w:highlight w:val="cyan"/>
        </w:rPr>
        <w:t>will</w:t>
      </w:r>
      <w:r w:rsidRPr="00D41AB5">
        <w:rPr>
          <w:rStyle w:val="Emphasis"/>
          <w:sz w:val="28"/>
          <w:szCs w:val="28"/>
        </w:rPr>
        <w:t xml:space="preserve"> help us to </w:t>
      </w:r>
      <w:r w:rsidRPr="00231778">
        <w:rPr>
          <w:rStyle w:val="Emphasis"/>
          <w:sz w:val="28"/>
          <w:szCs w:val="28"/>
          <w:highlight w:val="cyan"/>
        </w:rPr>
        <w:t>seek</w:t>
      </w:r>
      <w:r w:rsidRPr="00D41AB5">
        <w:rPr>
          <w:rStyle w:val="Emphasis"/>
          <w:sz w:val="28"/>
          <w:szCs w:val="28"/>
        </w:rPr>
        <w:t xml:space="preserve"> out</w:t>
      </w:r>
      <w:r w:rsidRPr="00D41AB5">
        <w:rPr>
          <w:sz w:val="16"/>
          <w:szCs w:val="28"/>
        </w:rPr>
        <w:t xml:space="preserve"> </w:t>
      </w:r>
      <w:r w:rsidRPr="00D41AB5">
        <w:rPr>
          <w:sz w:val="16"/>
        </w:rPr>
        <w:t xml:space="preserve">more poetry than therapy. </w:t>
      </w:r>
      <w:r w:rsidRPr="00231778">
        <w:rPr>
          <w:rStyle w:val="Emphasis"/>
          <w:sz w:val="28"/>
          <w:szCs w:val="28"/>
          <w:highlight w:val="cyan"/>
        </w:rPr>
        <w:t>More complication than comfort.</w:t>
      </w:r>
      <w:r w:rsidRPr="00C769ED">
        <w:rPr>
          <w:rStyle w:val="Emphasis"/>
          <w:sz w:val="28"/>
          <w:szCs w:val="28"/>
        </w:rPr>
        <w:t xml:space="preserve"> </w:t>
      </w:r>
      <w:r w:rsidRPr="00C769ED">
        <w:rPr>
          <w:sz w:val="16"/>
        </w:rPr>
        <w:t xml:space="preserve">Cripping cure What would it mean to embody an unproductive monstrosity? Re-reading the productivity of the multitude through a crip sensibility helps us to unpack this question. Crip theory is a version of disability theory that rejects assimilationist politics and apologetics. To be crip is to be unwilling to come back together as part of a </w:t>
      </w:r>
      <w:r w:rsidRPr="002F1C27">
        <w:rPr>
          <w:sz w:val="16"/>
        </w:rPr>
        <w:t xml:space="preserve">productive whole. It is to refuse to wear the prosthesis so that the non-crip need not rethink the wholeness of her body. It is to refuse the cochlear implant such that mainstream society might rethink what communication </w:t>
      </w:r>
      <w:r w:rsidRPr="002F1C27">
        <w:rPr>
          <w:rStyle w:val="StyleUnderline"/>
        </w:rPr>
        <w:t>looks and sounds like</w:t>
      </w:r>
      <w:r w:rsidRPr="002F1C27">
        <w:rPr>
          <w:sz w:val="16"/>
        </w:rPr>
        <w:t xml:space="preserve">. It is to learn to live differently from within exhaustion and depression and not only to medicate them. According to crip theorists </w:t>
      </w:r>
      <w:hyperlink r:id="rId63" w:anchor="ref-CR26" w:tooltip="McRuer R, Mollow A (2012) Introduction. In: McRuer R and Mollow A. (eds) Sex and Disability. Duke University Press: Durham, NC and London." w:history="1">
        <w:r w:rsidRPr="002F1C27">
          <w:rPr>
            <w:rStyle w:val="Hyperlink"/>
            <w:sz w:val="16"/>
          </w:rPr>
          <w:t>McRuer and Mollow (2012</w:t>
        </w:r>
      </w:hyperlink>
      <w:r w:rsidRPr="002F1C27">
        <w:rPr>
          <w:sz w:val="16"/>
        </w:rPr>
        <w:t>: 32), a crip politics says, “</w:t>
      </w:r>
      <w:r w:rsidRPr="002F1C27">
        <w:rPr>
          <w:rStyle w:val="Emphasis"/>
        </w:rPr>
        <w:t>Fuck employability: I’m too sick to work”.</w:t>
      </w:r>
      <w:r w:rsidRPr="002F1C27">
        <w:rPr>
          <w:sz w:val="16"/>
        </w:rPr>
        <w:t xml:space="preserve"> To embrace the stigma of sickness is to question the demands of productive labour on offer by society. Hence, a similar crip politics, one that tells the Empire it is too sick to work and that it is too depressed to produce, might loose the multitude from its redeployment in the very technologies of power it hopes to resist. In other words, </w:t>
      </w:r>
      <w:r w:rsidRPr="002F1C27">
        <w:rPr>
          <w:rStyle w:val="Emphasis"/>
        </w:rPr>
        <w:t>to say fuck employability might also be to say fuck productivity, as long as productivity too easily slips into redemption.</w:t>
      </w:r>
      <w:r w:rsidRPr="002F1C27">
        <w:rPr>
          <w:sz w:val="16"/>
        </w:rPr>
        <w:t xml:space="preserve"> As McRuer and Mollow (</w:t>
      </w:r>
      <w:hyperlink r:id="rId64" w:anchor="ref-CR26" w:tooltip="McRuer R, Mollow A (2012) Introduction. In: McRuer R and Mollow A. (eds) Sex and Disability. Duke University Press: Durham, NC and London." w:history="1">
        <w:r w:rsidRPr="002F1C27">
          <w:rPr>
            <w:rStyle w:val="Hyperlink"/>
            <w:sz w:val="16"/>
          </w:rPr>
          <w:t>2012</w:t>
        </w:r>
      </w:hyperlink>
      <w:r w:rsidRPr="002F1C27">
        <w:rPr>
          <w:sz w:val="16"/>
        </w:rPr>
        <w:t>: 31) note</w:t>
      </w:r>
      <w:r w:rsidRPr="00C769ED">
        <w:rPr>
          <w:sz w:val="16"/>
        </w:rPr>
        <w:t xml:space="preserve">, many disability studies projects “often [emphasize] the project of </w:t>
      </w:r>
      <w:r w:rsidRPr="00C769ED">
        <w:rPr>
          <w:rStyle w:val="StyleUnderline"/>
        </w:rPr>
        <w:t>securing places for disabled people within</w:t>
      </w:r>
      <w:r w:rsidRPr="00C769ED">
        <w:rPr>
          <w:sz w:val="16"/>
        </w:rPr>
        <w:t xml:space="preserve"> what Deborah A. Stone calls </w:t>
      </w:r>
      <w:r w:rsidRPr="00C769ED">
        <w:rPr>
          <w:rStyle w:val="StyleUnderline"/>
        </w:rPr>
        <w:t>the ‘work-based system’</w:t>
      </w:r>
      <w:r w:rsidRPr="00C769ED">
        <w:rPr>
          <w:sz w:val="16"/>
        </w:rPr>
        <w:t xml:space="preserve"> (21), </w:t>
      </w:r>
      <w:r w:rsidRPr="00C769ED">
        <w:rPr>
          <w:rStyle w:val="StyleUnderline"/>
        </w:rPr>
        <w:t xml:space="preserve">rather than </w:t>
      </w:r>
      <w:r w:rsidRPr="00D41AB5">
        <w:rPr>
          <w:rStyle w:val="StyleUnderline"/>
        </w:rPr>
        <w:t>challenging the structure of that system itself</w:t>
      </w:r>
      <w:r w:rsidRPr="00D41AB5">
        <w:rPr>
          <w:sz w:val="16"/>
        </w:rPr>
        <w:t xml:space="preserve">”. Hence, similar to the apologetics risked by Rieger and Kwok’s reading of the multitude, access-based disability studies often seek to return a sense of productivity to the disabled. Crippness on the other hand refuses to apologize, and rejects recognition by the systems that have betrayed us. Therefore, </w:t>
      </w:r>
      <w:r w:rsidRPr="00D41AB5">
        <w:rPr>
          <w:rStyle w:val="Emphasis"/>
        </w:rPr>
        <w:t>to say fuck employability:</w:t>
      </w:r>
      <w:r w:rsidRPr="00D41AB5">
        <w:rPr>
          <w:sz w:val="16"/>
        </w:rPr>
        <w:t xml:space="preserve"> </w:t>
      </w:r>
      <w:r w:rsidRPr="00D41AB5">
        <w:rPr>
          <w:rStyle w:val="Emphasis"/>
        </w:rPr>
        <w:t>I’m too sick to work might be to embrace a poetics of refusal</w:t>
      </w:r>
      <w:r w:rsidRPr="00D41AB5">
        <w:rPr>
          <w:sz w:val="16"/>
        </w:rPr>
        <w:t xml:space="preserve"> on offer by Berardi’s</w:t>
      </w:r>
      <w:r w:rsidRPr="00C769ED">
        <w:rPr>
          <w:sz w:val="16"/>
        </w:rPr>
        <w:t xml:space="preserve"> out-onomy. For instance, in Crip Theory: Cultural Signs of Queerness and Disability (</w:t>
      </w:r>
      <w:hyperlink r:id="rId65" w:anchor="ref-CR24" w:tooltip="McRuer R (2006) Crip Theory: Cultural Signes of Queerness and Disability. New York University Press: New York and London." w:history="1">
        <w:r w:rsidRPr="00C769ED">
          <w:rPr>
            <w:rStyle w:val="Hyperlink"/>
            <w:sz w:val="16"/>
          </w:rPr>
          <w:t>2006</w:t>
        </w:r>
      </w:hyperlink>
      <w:r w:rsidRPr="00C769ED">
        <w:rPr>
          <w:sz w:val="16"/>
        </w:rPr>
        <w:t>) McRuer exegetes Gary in Your Pocket: Stories and Notebooks of Gary Fisher, the collection of Gary Fisher’s work published by his former teacher Eve Kosofsky Sedgwick 3 years after his death from HIV/AIDS. Fisher identified himself as a “black, queer, sociopath” (</w:t>
      </w:r>
      <w:hyperlink r:id="rId66" w:anchor="ref-CR24" w:tooltip="McRuer R (2006) Crip Theory: Cultural Signes of Queerness and Disability. New York University Press: New York and London." w:history="1">
        <w:r w:rsidRPr="00C769ED">
          <w:rPr>
            <w:rStyle w:val="Hyperlink"/>
            <w:sz w:val="16"/>
          </w:rPr>
          <w:t>McRuer, 2006</w:t>
        </w:r>
      </w:hyperlink>
      <w:r w:rsidRPr="00C769ED">
        <w:rPr>
          <w:sz w:val="16"/>
        </w:rPr>
        <w:t>: 104). In this work Fisher’s identities as queer, sociopathic and black destabilize one another as well as compulsory heterosexuality and able-bodiedness. This destabilization is found in what McRuer names as Fisher’s non-compliance with demands for rehabilitation and redemption. Fisher’s acts of non-compliance included sadomasochistic, often anonymous, sex, which included fantasies of racial degradation, and his frequent refusal to take his medication. In rejecting secur(e)ity and salvific health Fisher refused the system that had always already marked him as crip: as an untouchable monster. These acts of refusal performed a political stance of autonomy within Fisher’s everyday life. They are not eventive revolutionary acts, but rather the wealthy embodiments of time by a man rejecting the pressures to be sane, able and healthy. Fisher’s crip sensibility, while bringing on death more quickly, honoured the time of life through his refusal to be redeemed. One might locate similar acts of non-compliance in the work of poet Janet Miles (whom Susan Schweik names as a poet writing in part through the lens of disability). Miles refused to be marked as disabled. In her discussion of Miles’s life and work in the edited volume Beauty is a Verb: The New Poetics of Disability (</w:t>
      </w:r>
      <w:hyperlink r:id="rId67" w:anchor="ref-CR31" w:tooltip="Schweik S (2011) The voice of " w:history="1">
        <w:r w:rsidRPr="00C769ED">
          <w:rPr>
            <w:rStyle w:val="Hyperlink"/>
            <w:sz w:val="16"/>
          </w:rPr>
          <w:t>2011</w:t>
        </w:r>
      </w:hyperlink>
      <w:r w:rsidRPr="00C769ED">
        <w:rPr>
          <w:sz w:val="16"/>
        </w:rPr>
        <w:t>), Schweik draws on Henri-Jacques Stiker’s 1999 History of Disability to illuminate the importance of such acts of refusal: The ‘thing’ has been designated, defined, framed. Now it has to be scrutinized, pinpointed, dealt with. People with “it” make up a marked group, a social entity … The disabled, henceforth of all kinds, are established as a category to be reintegrated and thus to be rehabilitated. Paradoxically, they are designated in order to be made to disappear, they are spoken in order to be silenced.(</w:t>
      </w:r>
      <w:hyperlink r:id="rId68" w:anchor="ref-CR31" w:tooltip="Schweik S (2011) The voice of " w:history="1">
        <w:r w:rsidRPr="00C769ED">
          <w:rPr>
            <w:rStyle w:val="Hyperlink"/>
            <w:sz w:val="16"/>
          </w:rPr>
          <w:t>Schweik, 2011</w:t>
        </w:r>
      </w:hyperlink>
      <w:r w:rsidRPr="00C769ED">
        <w:rPr>
          <w:sz w:val="16"/>
        </w:rPr>
        <w:t xml:space="preserve">: 70) Like (and as one of) the “mad” figures traced by </w:t>
      </w:r>
      <w:hyperlink r:id="rId69" w:anchor="ref-CR18" w:tooltip="Foucault M (2006) History of Madness. Routledge: Abingdon, Oxon, UK; New York." w:history="1">
        <w:r w:rsidRPr="00C769ED">
          <w:rPr>
            <w:rStyle w:val="Hyperlink"/>
            <w:sz w:val="16"/>
          </w:rPr>
          <w:t>Michel Foucault in History of Madness (2006)</w:t>
        </w:r>
      </w:hyperlink>
      <w:r w:rsidRPr="00C769ED">
        <w:rPr>
          <w:sz w:val="16"/>
        </w:rPr>
        <w:t xml:space="preserve"> and the figure of the “homosexual” traced in </w:t>
      </w:r>
      <w:hyperlink r:id="rId70" w:anchor="ref-CR19" w:tooltip="Foucault M (1978) The History of Sexuality: An Introduction, Volume I. Pantheon Books: New York, NY." w:history="1">
        <w:r w:rsidRPr="00C769ED">
          <w:rPr>
            <w:rStyle w:val="Hyperlink"/>
            <w:sz w:val="16"/>
          </w:rPr>
          <w:t>History of Sexuality I (1978)</w:t>
        </w:r>
      </w:hyperlink>
      <w:r w:rsidRPr="00C769ED">
        <w:rPr>
          <w:sz w:val="16"/>
        </w:rPr>
        <w:t xml:space="preserve">, the disabled are named to either be saved out of disability (like the worker recognized as productive) or confined and silenced. Stiker’s call in response to such confinement is to refuse the categories on offer. Fisher’s non-compliance is similar, but instead of refusing to be marked he embraces the stigma carried by the mark sociopathic. By refusing to be named as redeemable Fisher wilfully goes unredeemed. This is the sensibility of the crip who embraces “the cripple” and thus cannot be made straight. The term “disabled” (the term as deployed by disability projects critiqued by McRuer, Stiker and Schweik) marks those whom we work to fix, and in fixing reassemble back into an efficient economy of production. But what of she who chooses to stay bent? Like the mad who plague society and hence need to be tamed, the wilfully bent take on a monstrous character. While it would be crucial to critique the issue of productivity within a theology of the multitude regardless of its deployment by Hardt and Negri, in turning back to the original we are better able to uncover some crip complexities. Hardt and Negri highlight the autonomy of the multitude from the Empire. </w:t>
      </w:r>
      <w:r w:rsidRPr="00C769ED">
        <w:rPr>
          <w:rStyle w:val="Emphasis"/>
        </w:rPr>
        <w:t xml:space="preserve">If the Empire relies on the multitude to produce its wealth, then </w:t>
      </w:r>
      <w:r w:rsidRPr="00231778">
        <w:rPr>
          <w:rStyle w:val="Emphasis"/>
          <w:highlight w:val="cyan"/>
        </w:rPr>
        <w:t xml:space="preserve">to refuse to be productive is to refuse to contribute to the wealth of </w:t>
      </w:r>
      <w:r w:rsidRPr="00C769ED">
        <w:rPr>
          <w:rStyle w:val="Emphasis"/>
        </w:rPr>
        <w:t xml:space="preserve">the </w:t>
      </w:r>
      <w:r w:rsidRPr="00231778">
        <w:rPr>
          <w:rStyle w:val="Emphasis"/>
          <w:highlight w:val="cyan"/>
        </w:rPr>
        <w:t>Empire</w:t>
      </w:r>
      <w:r w:rsidRPr="00C769ED">
        <w:rPr>
          <w:sz w:val="16"/>
        </w:rPr>
        <w:t>. As Hardt and Negri (</w:t>
      </w:r>
      <w:hyperlink r:id="rId71" w:anchor="ref-CR21" w:tooltip="Hardt M and Negri A (2005) Multitude: War and Democracy in the Age of Empire. Penguin Books: New York, NY." w:history="1">
        <w:r w:rsidRPr="00C769ED">
          <w:rPr>
            <w:rStyle w:val="Hyperlink"/>
            <w:sz w:val="16"/>
          </w:rPr>
          <w:t>2005</w:t>
        </w:r>
      </w:hyperlink>
      <w:r w:rsidRPr="00C769ED">
        <w:rPr>
          <w:sz w:val="16"/>
        </w:rPr>
        <w:t>: 332) note, “</w:t>
      </w:r>
      <w:r w:rsidRPr="00231778">
        <w:rPr>
          <w:rStyle w:val="Emphasis"/>
          <w:highlight w:val="cyan"/>
        </w:rPr>
        <w:t>Capital</w:t>
      </w:r>
      <w:r w:rsidRPr="00C769ED">
        <w:rPr>
          <w:rStyle w:val="StyleUnderline"/>
        </w:rPr>
        <w:t xml:space="preserve">, in other words, </w:t>
      </w:r>
      <w:r w:rsidRPr="00231778">
        <w:rPr>
          <w:rStyle w:val="StyleUnderline"/>
          <w:highlight w:val="cyan"/>
        </w:rPr>
        <w:t xml:space="preserve">must </w:t>
      </w:r>
      <w:r w:rsidRPr="00231778">
        <w:rPr>
          <w:rStyle w:val="Emphasis"/>
          <w:highlight w:val="cyan"/>
        </w:rPr>
        <w:t>exploit</w:t>
      </w:r>
      <w:r w:rsidRPr="00C769ED">
        <w:rPr>
          <w:rStyle w:val="Emphasis"/>
        </w:rPr>
        <w:t xml:space="preserve"> the </w:t>
      </w:r>
      <w:r w:rsidRPr="00231778">
        <w:rPr>
          <w:rStyle w:val="Emphasis"/>
          <w:highlight w:val="cyan"/>
        </w:rPr>
        <w:t>labor</w:t>
      </w:r>
      <w:r w:rsidRPr="00C769ED">
        <w:rPr>
          <w:rStyle w:val="Emphasis"/>
        </w:rPr>
        <w:t xml:space="preserve"> of workers </w:t>
      </w:r>
      <w:r w:rsidRPr="00231778">
        <w:rPr>
          <w:rStyle w:val="Emphasis"/>
          <w:highlight w:val="cyan"/>
        </w:rPr>
        <w:t>but it cannot</w:t>
      </w:r>
      <w:r w:rsidRPr="00C769ED">
        <w:rPr>
          <w:rStyle w:val="Emphasis"/>
        </w:rPr>
        <w:t xml:space="preserve"> oppress, repress, or exclude them</w:t>
      </w:r>
      <w:r w:rsidRPr="00C769ED">
        <w:rPr>
          <w:rStyle w:val="StyleUnderline"/>
        </w:rPr>
        <w:t xml:space="preserve">. It cannot do </w:t>
      </w:r>
      <w:r w:rsidRPr="00231778">
        <w:rPr>
          <w:rStyle w:val="Emphasis"/>
          <w:highlight w:val="cyan"/>
        </w:rPr>
        <w:t>without their productivity”.</w:t>
      </w:r>
      <w:r w:rsidRPr="00C769ED">
        <w:rPr>
          <w:sz w:val="16"/>
        </w:rPr>
        <w:t xml:space="preserve"> They continue, “[The multitude] are, in fact, extremely powerful, because they are the source of wealth” (</w:t>
      </w:r>
      <w:hyperlink r:id="rId72" w:anchor="ref-CR21" w:tooltip="Hardt M and Negri A (2005) Multitude: War and Democracy in the Age of Empire. Penguin Books: New York, NY." w:history="1">
        <w:r w:rsidRPr="00C769ED">
          <w:rPr>
            <w:rStyle w:val="Hyperlink"/>
            <w:sz w:val="16"/>
          </w:rPr>
          <w:t>Hardt and Negri, 2005</w:t>
        </w:r>
      </w:hyperlink>
      <w:r w:rsidRPr="00C769ED">
        <w:rPr>
          <w:sz w:val="16"/>
        </w:rPr>
        <w:t>: 333). This emphasis on the productivity of the multitude opens pathways for the radical passivity proposed by Berardi. Instead of asserting that our faith traditions have been built on action, and honouring the demand that the “invalid” in John stand up, take his mat and walk, to locate the potency of the multitude in its unproductivity is to ask why the man was sitting in the first place and for whom and what he would be walking. It is this power that is recognized by Hardt and Negri when they write: If sovereign power were an autonomous substance, then the refusal, subtraction, or exodus of the subordinated would only be an aid to the sovereign: they cannot cause problems who are not present. Since sovereign power is not autonomous, since sovereignty is a relationship, then such acts of refusal are indeed a real threat. Without the active participation of the subordinated, sovereignty crumbles.(</w:t>
      </w:r>
      <w:hyperlink r:id="rId73" w:anchor="ref-CR21" w:tooltip="Hardt M and Negri A (2005) Multitude: War and Democracy in the Age of Empire. Penguin Books: New York, NY." w:history="1">
        <w:r w:rsidRPr="00C769ED">
          <w:rPr>
            <w:rStyle w:val="Hyperlink"/>
            <w:sz w:val="16"/>
          </w:rPr>
          <w:t>Hardt and Negri, 2005</w:t>
        </w:r>
      </w:hyperlink>
      <w:r w:rsidRPr="00C769ED">
        <w:rPr>
          <w:sz w:val="16"/>
        </w:rPr>
        <w:t>: 332) Given the multit</w:t>
      </w:r>
      <w:r>
        <w:rPr>
          <w:sz w:val="16"/>
        </w:rPr>
        <w:t>s</w:t>
      </w:r>
      <w:r w:rsidRPr="00C769ED">
        <w:rPr>
          <w:sz w:val="16"/>
        </w:rPr>
        <w:t>ude’s ability to make sovereignty crumble, why not focus on the unproductive side of the line that has been dismantled between productivity and unproductivity? Perhaps we worry that such a focus will lead the multitude into inertia and despair. Perhaps this is why Žižek’s (</w:t>
      </w:r>
      <w:hyperlink r:id="rId74" w:anchor="ref-CR33" w:tooltip="Žižek S (2006) The Parallax View. Massachusetts Institute of Technology: Cambridge, MA." w:history="1">
        <w:r w:rsidRPr="00C769ED">
          <w:rPr>
            <w:rStyle w:val="Hyperlink"/>
            <w:sz w:val="16"/>
          </w:rPr>
          <w:t>2006</w:t>
        </w:r>
      </w:hyperlink>
      <w:r w:rsidRPr="00C769ED">
        <w:rPr>
          <w:sz w:val="16"/>
        </w:rPr>
        <w:t xml:space="preserve">) own politics </w:t>
      </w:r>
      <w:r w:rsidRPr="002C41B6">
        <w:rPr>
          <w:sz w:val="16"/>
        </w:rPr>
        <w:t xml:space="preserve">of refusal quickly move to a call for a Badiouian event and the revolutionary power of those in the urban slums. And yet, this </w:t>
      </w:r>
      <w:r w:rsidRPr="002C41B6">
        <w:rPr>
          <w:rStyle w:val="Emphasis"/>
          <w:sz w:val="24"/>
        </w:rPr>
        <w:t>multitudinous refusal need not be that of revolutionary or eventive action. Rather, we might find a poetics of refusal within the bodies of the monstrous crip who in her everyday incapacities to productively come together with the whole declares</w:t>
      </w:r>
      <w:r w:rsidRPr="002C41B6">
        <w:rPr>
          <w:sz w:val="16"/>
          <w:szCs w:val="24"/>
        </w:rPr>
        <w:t xml:space="preserve"> </w:t>
      </w:r>
      <w:r w:rsidRPr="002C41B6">
        <w:rPr>
          <w:sz w:val="16"/>
        </w:rPr>
        <w:t>along with Berardi “that the splendor of the world has been enriched by a new beauty:</w:t>
      </w:r>
      <w:r w:rsidRPr="002C41B6">
        <w:rPr>
          <w:rStyle w:val="Emphasis"/>
          <w:sz w:val="24"/>
        </w:rPr>
        <w:t xml:space="preserve"> the beauty of autonomy. Each to her own rhythm; nobody should be constrained to march at a uniform pace</w:t>
      </w:r>
      <w:r w:rsidRPr="002C41B6">
        <w:rPr>
          <w:sz w:val="16"/>
        </w:rPr>
        <w:t>” (</w:t>
      </w:r>
      <w:hyperlink r:id="rId75" w:anchor="ref-CR6" w:tooltip="Berardi F (2011) After the Future. AK Press: Edinburgh, UK; Oakland, CA; Baltimore, MD." w:history="1">
        <w:r w:rsidRPr="002C41B6">
          <w:rPr>
            <w:rStyle w:val="Hyperlink"/>
            <w:sz w:val="16"/>
          </w:rPr>
          <w:t>Berardi, 2011</w:t>
        </w:r>
      </w:hyperlink>
      <w:r w:rsidRPr="002C41B6">
        <w:rPr>
          <w:sz w:val="16"/>
        </w:rPr>
        <w:t>: 165). Can we find the beauty of this dis-unified pace in Hardt and Negri’s multitude? Perhaps it is there when they name the multitude a flesh that is not a body (</w:t>
      </w:r>
      <w:hyperlink r:id="rId76" w:anchor="ref-CR21" w:tooltip="Hardt M and Negri A (2005) Multitude: War and Democracy in the Age of Empire. Penguin Books: New York, NY." w:history="1">
        <w:r w:rsidRPr="002C41B6">
          <w:rPr>
            <w:rStyle w:val="Hyperlink"/>
            <w:sz w:val="16"/>
          </w:rPr>
          <w:t>Hardt and Negri, 2005</w:t>
        </w:r>
      </w:hyperlink>
      <w:r w:rsidRPr="002C41B6">
        <w:rPr>
          <w:sz w:val="16"/>
        </w:rPr>
        <w:t xml:space="preserve">: 192). Whereas Rieger and Kwok seem to focus on the potential unity of the social body, Hardt and Negri are concerned with </w:t>
      </w:r>
      <w:r w:rsidRPr="002C41B6">
        <w:rPr>
          <w:rStyle w:val="Emphasis"/>
          <w:sz w:val="28"/>
          <w:szCs w:val="28"/>
        </w:rPr>
        <w:t>the uncontainability of the social flesh.</w:t>
      </w:r>
      <w:r w:rsidRPr="002C41B6">
        <w:rPr>
          <w:sz w:val="16"/>
          <w:szCs w:val="28"/>
        </w:rPr>
        <w:t xml:space="preserve"> </w:t>
      </w:r>
      <w:r w:rsidRPr="002C41B6">
        <w:rPr>
          <w:sz w:val="16"/>
        </w:rPr>
        <w:t>As not body, they argue, the flesh can often appear monstrous (</w:t>
      </w:r>
      <w:hyperlink r:id="rId77" w:anchor="ref-CR21" w:tooltip="Hardt M and Negri A (2005) Multitude: War and Democracy in the Age of Empire. Penguin Books: New York, NY." w:history="1">
        <w:r w:rsidRPr="002C41B6">
          <w:rPr>
            <w:rStyle w:val="Hyperlink"/>
            <w:sz w:val="16"/>
          </w:rPr>
          <w:t>Hardt and Negri, 2005</w:t>
        </w:r>
      </w:hyperlink>
      <w:r w:rsidRPr="002C41B6">
        <w:rPr>
          <w:sz w:val="16"/>
        </w:rPr>
        <w:t>: 190–195). In an essay in A</w:t>
      </w:r>
      <w:r w:rsidRPr="00C769ED">
        <w:rPr>
          <w:sz w:val="16"/>
        </w:rPr>
        <w:t xml:space="preserve"> Conversation on Philosophy in Praise of the Common and Politics, which follows the published conversation between Cesare Casarino and Negri, Negri traces how Power</w:t>
      </w:r>
      <w:hyperlink r:id="rId78" w:anchor="Fn13" w:history="1">
        <w:r w:rsidRPr="00C769ED">
          <w:rPr>
            <w:rStyle w:val="Hyperlink"/>
            <w:sz w:val="16"/>
          </w:rPr>
          <w:t>Footnote7</w:t>
        </w:r>
      </w:hyperlink>
      <w:r w:rsidRPr="00C769ED">
        <w:rPr>
          <w:sz w:val="16"/>
        </w:rPr>
        <w:t xml:space="preserve"> has historically been tied to eugenics, the establishment of those who are “beautiful and good” over and above those who threaten that good, those whom we name as monstrous (</w:t>
      </w:r>
      <w:hyperlink r:id="rId79" w:anchor="ref-CR10" w:tooltip="Casarino C and Negri A (2008) In Praise of the Common: A Conversation on Philosophy and Politics. University of Minnesota Press: Minneapolis, MN." w:history="1">
        <w:r w:rsidRPr="00C769ED">
          <w:rPr>
            <w:rStyle w:val="Hyperlink"/>
            <w:sz w:val="16"/>
          </w:rPr>
          <w:t>Casarino and Negri, 2008</w:t>
        </w:r>
      </w:hyperlink>
      <w:r w:rsidRPr="00C769ED">
        <w:rPr>
          <w:sz w:val="16"/>
        </w:rPr>
        <w:t>: 194). According to Negri, “[labor] becomes class by recognizing itself as monster. A monstrous subject that produces monstrous resistances. The existence of class is no longer spectral but monstrous—even better, such is its essence, which carries the inscription of the force that refuses capital’s productive labor” (</w:t>
      </w:r>
      <w:hyperlink r:id="rId80" w:anchor="ref-CR10" w:tooltip="Casarino C and Negri A (2008) In Praise of the Common: A Conversation on Philosophy and Politics. University of Minnesota Press: Minneapolis, MN." w:history="1">
        <w:r w:rsidRPr="00C769ED">
          <w:rPr>
            <w:rStyle w:val="Hyperlink"/>
            <w:sz w:val="16"/>
          </w:rPr>
          <w:t>Casarino and Negri, 2008</w:t>
        </w:r>
      </w:hyperlink>
      <w:r w:rsidRPr="00C769ED">
        <w:rPr>
          <w:sz w:val="16"/>
        </w:rPr>
        <w:t>: 199). The monster is monstrous in its refusal of capitalist productivity. Negri develops the monster further as the “autonomy of the multitude” that which “shattered the eugenic teleology”, and that which “produces the common”, but also that which might be captured once again either in its return to its historic function in a eugenic economy as the site of alterity from which the “beautiful and good” are birthed, or through the techniques of the biopolitical which monstrously “improves” the monster’s functioning, saving him and so returning him to the productive labour of capitalism (</w:t>
      </w:r>
      <w:hyperlink r:id="rId81" w:anchor="ref-CR10" w:tooltip="Casarino C and Negri A (2008) In Praise of the Common: A Conversation on Philosophy and Politics. University of Minnesota Press: Minneapolis, MN." w:history="1">
        <w:r w:rsidRPr="00C769ED">
          <w:rPr>
            <w:rStyle w:val="Hyperlink"/>
            <w:sz w:val="16"/>
          </w:rPr>
          <w:t>Casarino and Negri, 2008</w:t>
        </w:r>
      </w:hyperlink>
      <w:r w:rsidRPr="00C769ED">
        <w:rPr>
          <w:sz w:val="16"/>
        </w:rPr>
        <w:t xml:space="preserve">: 200–218). Yes! An autonomous monster who refuses productivity and capture! I am even willing to abide the return of the language of the event when Negri writes: </w:t>
      </w:r>
      <w:r w:rsidRPr="00C769ED">
        <w:rPr>
          <w:rStyle w:val="Emphasis"/>
          <w:sz w:val="24"/>
        </w:rPr>
        <w:t>Therefore, today is the moment to verify whether dialectics has truly ended; whether, consequently, the monster (as hegemon, through resistance of the class of those who work and are exploited) can triumph; whether the proletarian class can oppose, really, as monster, the masters’ eugenic Power</w:t>
      </w:r>
      <w:r w:rsidRPr="00C769ED">
        <w:rPr>
          <w:sz w:val="16"/>
        </w:rPr>
        <w:t>, kaloi kai agatoi. We say: long live the monster! Long live his capacity to dissolve any idea or project of capitalist development and of order (both old and new) that organizes it! … Today the monster is the event waited for … neither miscarriage nor wreckage … even though it could be such … but it’s not! (</w:t>
      </w:r>
      <w:hyperlink r:id="rId82" w:anchor="ref-CR10" w:tooltip="Casarino C and Negri A (2008) In Praise of the Common: A Conversation on Philosophy and Politics. University of Minnesota Press: Minneapolis, MN." w:history="1">
        <w:r w:rsidRPr="00C769ED">
          <w:rPr>
            <w:rStyle w:val="Hyperlink"/>
            <w:sz w:val="16"/>
          </w:rPr>
          <w:t>Casarino and Negri, 2008</w:t>
        </w:r>
      </w:hyperlink>
      <w:r w:rsidRPr="00C769ED">
        <w:rPr>
          <w:sz w:val="16"/>
        </w:rPr>
        <w:t xml:space="preserve">: 203) Indeed it is this sense of the multitude’s monstrosity that must be reclaimed and reread through a crip sensibility. And yet, uneasiness remains. In Multitude Hardt and Negri locate the monstrosity of the multitude in the figure of the vampire. The vampire is unruly; its desire for flesh (of all genders) is insatiable. It produces outside of the heteronormative family and outside of sexual reproduction all together. It creates new forms of family and sociability. The vampire marks how we must all come to recognize our monstrosity, our monstrous capabilities for imagining new forms of being assembled. And yet, the vampire’s desire turns the subjects of its desires into other vampires: it is the making of one, an atonement-sameness over difference. All too quickly Hardt and Negri turn this monstrosity into a marker of the fullness of life lived in common, and thus return us to a redemptive narrative too evocative of neoliberal soteriologies. I seek not to reject life or commonality out of hand, but rather to push Hardt and Negri to be ever-more monstrous. Indeed, we might wonder just how monstrous one can be if one’s monstrosity begins to mimic the monstrosity of all the other monsters. For vampires (re)productivity is replication. What if instead we looked to Frankenstein’s monster who disappears into a frozen wasteland to the North, embodying a monstrous impediment to social cohesion? Or to the disembodied hands from a slew of horror movies, hands that counter to Paul do not need eyes to see? This monstrous handness creeps away from demands for productivity and wholeness. This sort of crip monstrosity, a monstrosity unable or unwilling to cohere, might enflesh an alternate radical theology, one in which we need not be redeemed through our common productivity. Instead of the vampire who overproduces through overdesiring, Frankenstein’s monster and the horrific hand turn out to be unproductive; they are impediments to cohesion and communication. They say, “Fuck reproductivity I’m just a hand!” and “Fuck employability I’m too monstrous to work!” To reclaim that level of monstrosity within the multitude would perhaps better serve </w:t>
      </w:r>
      <w:hyperlink r:id="rId83" w:anchor="ref-CR21" w:tooltip="Hardt M and Negri A (2005) Multitude: War and Democracy in the Age of Empire. Penguin Books: New York, NY." w:history="1">
        <w:r w:rsidRPr="00C769ED">
          <w:rPr>
            <w:rStyle w:val="Hyperlink"/>
            <w:sz w:val="16"/>
          </w:rPr>
          <w:t>Hardt and Negri’s (2005</w:t>
        </w:r>
      </w:hyperlink>
      <w:r w:rsidRPr="00C769ED">
        <w:rPr>
          <w:sz w:val="16"/>
        </w:rPr>
        <w:t>: 196) assertion that “</w:t>
      </w:r>
      <w:r w:rsidRPr="00231778">
        <w:rPr>
          <w:rStyle w:val="Emphasis"/>
          <w:sz w:val="24"/>
          <w:highlight w:val="cyan"/>
        </w:rPr>
        <w:t>We need</w:t>
      </w:r>
      <w:r w:rsidRPr="00C769ED">
        <w:rPr>
          <w:sz w:val="16"/>
          <w:szCs w:val="24"/>
        </w:rPr>
        <w:t xml:space="preserve"> </w:t>
      </w:r>
      <w:r w:rsidRPr="00C769ED">
        <w:rPr>
          <w:sz w:val="16"/>
        </w:rPr>
        <w:t xml:space="preserve">to use the monstrous expressions of the multitude </w:t>
      </w:r>
      <w:r w:rsidRPr="00231778">
        <w:rPr>
          <w:rStyle w:val="Emphasis"/>
          <w:sz w:val="24"/>
          <w:highlight w:val="cyan"/>
        </w:rPr>
        <w:t>to</w:t>
      </w:r>
      <w:r w:rsidRPr="00C769ED">
        <w:rPr>
          <w:rStyle w:val="Emphasis"/>
          <w:sz w:val="24"/>
        </w:rPr>
        <w:t xml:space="preserve"> </w:t>
      </w:r>
      <w:r w:rsidRPr="00231778">
        <w:rPr>
          <w:rStyle w:val="Emphasis"/>
          <w:sz w:val="24"/>
          <w:highlight w:val="cyan"/>
        </w:rPr>
        <w:t>challenge</w:t>
      </w:r>
      <w:r w:rsidRPr="00C769ED">
        <w:rPr>
          <w:rStyle w:val="Emphasis"/>
          <w:sz w:val="24"/>
        </w:rPr>
        <w:t xml:space="preserve"> the mutations of artificial life transformed into commodities, </w:t>
      </w:r>
      <w:r w:rsidRPr="00231778">
        <w:rPr>
          <w:rStyle w:val="Emphasis"/>
          <w:sz w:val="24"/>
          <w:highlight w:val="cyan"/>
        </w:rPr>
        <w:t>the capitalist power to put up for sale</w:t>
      </w:r>
      <w:r w:rsidRPr="00C769ED">
        <w:rPr>
          <w:rStyle w:val="Emphasis"/>
          <w:sz w:val="24"/>
        </w:rPr>
        <w:t xml:space="preserve"> the metamorphoses of nature, </w:t>
      </w:r>
      <w:r w:rsidRPr="00231778">
        <w:rPr>
          <w:rStyle w:val="Emphasis"/>
          <w:sz w:val="24"/>
          <w:highlight w:val="cyan"/>
        </w:rPr>
        <w:t>the new eugenics that</w:t>
      </w:r>
      <w:r w:rsidRPr="00C769ED">
        <w:rPr>
          <w:rStyle w:val="Emphasis"/>
          <w:sz w:val="24"/>
        </w:rPr>
        <w:t xml:space="preserve"> </w:t>
      </w:r>
      <w:r w:rsidRPr="00231778">
        <w:rPr>
          <w:rStyle w:val="Emphasis"/>
          <w:sz w:val="24"/>
          <w:highlight w:val="cyan"/>
        </w:rPr>
        <w:t>support</w:t>
      </w:r>
      <w:r w:rsidRPr="00C769ED">
        <w:rPr>
          <w:rStyle w:val="Emphasis"/>
          <w:sz w:val="24"/>
        </w:rPr>
        <w:t xml:space="preserve"> the </w:t>
      </w:r>
      <w:r w:rsidRPr="00231778">
        <w:rPr>
          <w:rStyle w:val="Emphasis"/>
          <w:sz w:val="24"/>
          <w:highlight w:val="cyan"/>
        </w:rPr>
        <w:t>ruling power</w:t>
      </w:r>
      <w:r w:rsidRPr="00C769ED">
        <w:rPr>
          <w:sz w:val="16"/>
        </w:rPr>
        <w:t>. The new world of monsters is where humanity has to grasp its future”. But what if Berardi is right when he declares in his post-futurist manifesto that the future is an illusion we must abandon to live in the infinity of the present (</w:t>
      </w:r>
      <w:hyperlink r:id="rId84" w:anchor="ref-CR6" w:tooltip="Berardi F (2011) After the Future. AK Press: Edinburgh, UK; Oakland, CA; Baltimore, MD." w:history="1">
        <w:r w:rsidRPr="00C769ED">
          <w:rPr>
            <w:rStyle w:val="Hyperlink"/>
            <w:sz w:val="16"/>
          </w:rPr>
          <w:t>Berardi, 2011</w:t>
        </w:r>
      </w:hyperlink>
      <w:r w:rsidRPr="00C769ED">
        <w:rPr>
          <w:sz w:val="16"/>
        </w:rPr>
        <w:t xml:space="preserve">: 166)? Additionally, what of slowness? Of the everyday? Can the eventiveness of Frankenstein’s monster coming alive, the disembodied hand killing its able-bodied prey, and the monster as event contain the kind of slow living that will help us to counter the overemphasis in both SemioCapitalism and radical theology on movement, productivity and revolutionary change? What other crip monsters might be lurking in the shadows waiting for us, hoping we might finally come to recognize their singularity and through them possibilities for our own monstrously unproductive lives? In her “Dramatic Monologue in the Speaker’s Own Voice” poet Vassar Miller, who spent her life in a wheelchair (a result of cerebral palsy), writes: I’m either a monster in search of a horror movie to be in, or else I’m a brain floating within a body whose sides I must gingerly touch while you glance discreetly away … I wish you'd learn better before we all totter into our coffins where there’s no straight way to lie crooked. ( </w:t>
      </w:r>
      <w:hyperlink r:id="rId85" w:anchor="ref-CR2" w:tooltip="Alexander Essbaum J (2011) Swimming on concrete: The poetry of Vassar Miller. In: Bartlett J, Black S and Northen M (eds) Beauty is a Verb: The New Poetry of Disability. Cinco Puntos Press: El Paso, TX." w:history="1">
        <w:r w:rsidRPr="00C769ED">
          <w:rPr>
            <w:rStyle w:val="Hyperlink"/>
            <w:sz w:val="16"/>
          </w:rPr>
          <w:t>Alexander Essbaum, 2011</w:t>
        </w:r>
      </w:hyperlink>
      <w:r w:rsidRPr="00C769ED">
        <w:rPr>
          <w:sz w:val="16"/>
        </w:rPr>
        <w:t xml:space="preserve">: 50) Might It Follows, written and directed by David Robert Mitchell and released in </w:t>
      </w:r>
      <w:hyperlink r:id="rId86" w:anchor="ref-CR22" w:tooltip="It Follows. (2015) Film. Directed by David Robert Mitchell. [DVD] US: Dimension Films." w:history="1">
        <w:r w:rsidRPr="00C769ED">
          <w:rPr>
            <w:rStyle w:val="Hyperlink"/>
            <w:sz w:val="16"/>
          </w:rPr>
          <w:t>2015</w:t>
        </w:r>
      </w:hyperlink>
      <w:r w:rsidRPr="00C769ED">
        <w:rPr>
          <w:sz w:val="16"/>
        </w:rPr>
        <w:t xml:space="preserve"> be the horror film of which Miller was in search? Can we read the it that does the following in It Follows as that figure of the monstrosity of the multitude that might both embody </w:t>
      </w:r>
      <w:r w:rsidRPr="00C769ED">
        <w:rPr>
          <w:rStyle w:val="StyleUnderline"/>
        </w:rPr>
        <w:t>a radical slowness and diagnose the anxiety nurtured by a eugenic economy?</w:t>
      </w:r>
      <w:r w:rsidRPr="00C769ED">
        <w:rPr>
          <w:sz w:val="16"/>
        </w:rPr>
        <w:t xml:space="preserve"> In the film the blond, thin, cisgendered, able-bodied teenage protagonist Jay Height “contracts” a “following it” through sexual intercourse with her boyfriend Hugh. The it that follows is singular, only following one person at a time (although others who have been followed can still recognize it). It appears in human form and can look like anyone, including one’s loved ones. To make sure Jay understands that she is now being followed by it Hugh drugs Jay and ties her into a wheelchair from where she will have to face it; incapacitation seems to be the only way one will fully grasp that it is coming for her. In other words, perhaps we do not see the incapacitation that hovers all around us until we feel the limitation of our mobility. Hugh goes on to tell Jay that she should never be anywhere without at least two exits because it is slow, but not dumb. Indeed the viewer quickly realizes that we can spot it even within a crowd because of how slowly it moves. Like the “cripple” who cannot rush up the subway steps, whose slowness blocks our paths on crowded city streets, it is identifiable through its speed (or lack thereof). And yet even though it is slow, one cannot escape. It is always following Jay. The it in It Follows behaves like our collective fear of disability and unproductivity, the spectre that follows us around and is amplified in a culture bent on escaping from such a haunting. This desire to escape remains palpable even/especially as it follows us home. Home and homey places are the key staging ground for most of the action in the film. Jay is trapped in her bedroom by her fear even after she has passed it on to her friend Greg (who, believing he will not be infected/affected by it, sleeps with Jay). When it does eventually follow and then kill Greg, it appears as his mother and does so at his bedroom door. Additionally, the climactic battle with it takes place at the site of Jay’s first kiss (a space of innocence in contrast to the wildness of the woods, the site of Jay’s infection [through sleeping with Hugh]). It—our depression, exhaustion, panic and incapacitation—follows us home because the pressures of SemioCapitalism and neoliberalism do. Everyday depression (and the many worldly worries that nurture it and which it nurtures) follows one home, breaking down the duality between domestic and public life. Hence, in these scenes of hominess we find not only depression, but also our anxious attachments to relations that might infect us. Greg is killed by what appears to be his own mother. Despite his assumptions of untouchability, his handsome masculinity and youth do not protect him from the attack of ageing and perhaps genetic inheritance we might see represented in the appearance of his mother, an appearance it takes on at the moment of Greg’s death. Furthermore, the sexual nature of contagion in It Follows begs for a crip reading. Panic over sexually transmitted infections (STIs)—the designation of sexual Others as a plague on the “normal” and healthy, which enlivened decades of homophobia and queer politics—resonates with the disgust and panic induced by the creep of the slowness of disability. Disability as contagion. Before Miller voices her search for a horror movie, “Dramatic Monologue in the Speaker’s Own Voice” reads: I walk naked under my clothes like anyone else, And I’m not a bomb to explode in your hands. Of course, you are not (I would not accuse you of) Thinking of holding me down, but of holding me up. Yet sometimes I’d love to be eased from the envelope of sleep, Stroked gently open (although it would take some doing— on my part, that is). My lost virginity would hurt me the way ghosts of their limbs make amputees shriek, my womanhood too seldom used. Have you ever viewed me this way? No, none of you ever have … (</w:t>
      </w:r>
      <w:hyperlink r:id="rId87" w:anchor="ref-CR2" w:tooltip="Alexander Essbaum J (2011) Swimming on concrete: The poetry of Vassar Miller. In: Bartlett J, Black S and Northen M (eds) Beauty is a Verb: The New Poetry of Disability. Cinco Puntos Press: El Paso, TX." w:history="1">
        <w:r w:rsidRPr="00C769ED">
          <w:rPr>
            <w:rStyle w:val="Hyperlink"/>
            <w:sz w:val="16"/>
          </w:rPr>
          <w:t>Alexander Essbaum, 2011</w:t>
        </w:r>
      </w:hyperlink>
      <w:r w:rsidRPr="00C769ED">
        <w:rPr>
          <w:sz w:val="16"/>
        </w:rPr>
        <w:t xml:space="preserve">: 50) We have made of those with disability, like those with STIs, untouchables. Either too sexed or too desexed, the disabled are no longer or never were for stroking gently open. The crip may not be held down, but being held up is still not being desired. If ever viewed as desirable, and as Miller makes clear that is a big if, they are now bombs ready to explode in our hands. Careful it might catch you, or worse you might catch it. Tick tick … boom. We panic, we flee, we fear, to the point of depression, that we will be caught by the bomb of undesirability, unproductivity and hence unmeaning—in essence, inexistence. Attempts to flee this fate pervade It Follows (what would a horror movie be without a young girl running for her life?). Through modes of speedy mobility, like a car, Jay can get away for a brief time, but eventually it will always find her/us. Is this not the function of disability in a society that demands ever-more rapidity? Like the driver of a car that cannot escape a breakdown in a crash, our bodyminds pushed to the breaking point crash into depression—into disability. Indeed, like the depressive crash that comes from the demands on the bodymind to be ever more expressive, when Jay flees a place where it has attacked she crashes her car and ends up in the hospital with a broken arm. Becoming herself broken, she is slowed down and driven mad by her desperate attempts to escape what follows. </w:t>
      </w:r>
      <w:r w:rsidRPr="00C769ED">
        <w:rPr>
          <w:rStyle w:val="Emphasis"/>
        </w:rPr>
        <w:t>Slowness and immobility is that which always follows</w:t>
      </w:r>
      <w:r w:rsidRPr="00C769ED">
        <w:rPr>
          <w:sz w:val="16"/>
        </w:rPr>
        <w:t xml:space="preserve">; </w:t>
      </w:r>
      <w:r w:rsidRPr="00C769ED">
        <w:rPr>
          <w:rStyle w:val="StyleUnderline"/>
        </w:rPr>
        <w:t xml:space="preserve">the disabled embody the one marginalized group that we </w:t>
      </w:r>
      <w:r w:rsidRPr="00C769ED">
        <w:rPr>
          <w:rStyle w:val="Emphasis"/>
        </w:rPr>
        <w:t>are always already on the brink of becoming.</w:t>
      </w:r>
      <w:r w:rsidRPr="00C769ED">
        <w:rPr>
          <w:sz w:val="16"/>
        </w:rPr>
        <w:t xml:space="preserve"> </w:t>
      </w:r>
      <w:r w:rsidRPr="00C769ED">
        <w:rPr>
          <w:rStyle w:val="StyleUnderline"/>
        </w:rPr>
        <w:t xml:space="preserve">The true </w:t>
      </w:r>
      <w:r w:rsidRPr="00C769ED">
        <w:rPr>
          <w:rStyle w:val="Emphasis"/>
        </w:rPr>
        <w:t>horror</w:t>
      </w:r>
      <w:r w:rsidRPr="00C769ED">
        <w:rPr>
          <w:rStyle w:val="StyleUnderline"/>
        </w:rPr>
        <w:t xml:space="preserve"> embodied by it might just be, therefore, its </w:t>
      </w:r>
      <w:r w:rsidRPr="00C769ED">
        <w:rPr>
          <w:rStyle w:val="Emphasis"/>
        </w:rPr>
        <w:t>slowness</w:t>
      </w:r>
      <w:r w:rsidRPr="00C769ED">
        <w:rPr>
          <w:rStyle w:val="StyleUnderline"/>
        </w:rPr>
        <w:t xml:space="preserve">. We run, panic, crash just so as not to be caught by an infecting immobility, one that will mean </w:t>
      </w:r>
      <w:r w:rsidRPr="00C769ED">
        <w:rPr>
          <w:rStyle w:val="Emphasis"/>
        </w:rPr>
        <w:t>the death of our capable, productive and efficient selves</w:t>
      </w:r>
      <w:r w:rsidRPr="00C769ED">
        <w:rPr>
          <w:sz w:val="16"/>
        </w:rPr>
        <w:t xml:space="preserve">. And indeed, in the film if one is caught by it one dies. And at least in the opening death it is a death that is also a cripping. The film begins with a young beautiful girl frantically running. The audience does not see that from which she runs; we only experience her visceral panic. Then the screen jumps to the image of her dead body: her leg is broken and bent at a 45° angle; it hangs over her in a seemingly impossible position, her knee directly over her stomach, the point of her shoe over her chest, the heel reaching up towards the sky. It has caught up with her; no longer mobile, no longer beautiful, she is crooked. I wish you’d learn better before we all totter/into our coffins where there’s no straight way to lie crooked. The death of the straightness of youth and beauty births the crooked. What if we had learned better? What if instead of haunted we were halted by what follows? What if instead of spooked we let what follows spoil us. Can we see that which haunts as also that which halts? That which spooks as that which spoils? Halts and spoils the flow of neoliberalism? For when one reads a “Dramatic Monologue in the Speaker’s Own Voice”, who exactly is in search of a horror movie? Whose “womanhood” (read desirability) haunts like an amputated leg? Who has gone untouched? From whom have others glanced away? Is it not the “I” reading such a monologue now in my own voice? The it that follows me, even in its singularity, is also </w:t>
      </w:r>
      <w:r w:rsidRPr="00AC3BA5">
        <w:rPr>
          <w:sz w:val="16"/>
        </w:rPr>
        <w:t xml:space="preserve">of course the me that is afraid of being followed. Running counter to the eugenics of neoliberalism, a wealth that is time and a beauty that comes in true singularity encourage the touching and desiring of all, regardless of how bent we might be, regardless of how long it might take to stroke us gently open. </w:t>
      </w:r>
      <w:r w:rsidRPr="00AC3BA5">
        <w:rPr>
          <w:rStyle w:val="Emphasis"/>
          <w:sz w:val="28"/>
          <w:szCs w:val="28"/>
        </w:rPr>
        <w:t>In this wealthy crip time there is a listening to the cacophony, not merely a frantic taming of the noise</w:t>
      </w:r>
      <w:r w:rsidRPr="00AC3BA5">
        <w:rPr>
          <w:sz w:val="16"/>
        </w:rPr>
        <w:t>. In attending to the monster that therefore I am follows me</w:t>
      </w:r>
      <w:hyperlink r:id="rId88" w:anchor="Fn14" w:history="1">
        <w:r w:rsidRPr="00AC3BA5">
          <w:rPr>
            <w:rStyle w:val="Hyperlink"/>
            <w:sz w:val="16"/>
          </w:rPr>
          <w:t>14</w:t>
        </w:r>
      </w:hyperlink>
      <w:r w:rsidRPr="00AC3BA5">
        <w:rPr>
          <w:sz w:val="16"/>
        </w:rPr>
        <w:t xml:space="preserve"> we might clear room for a slow living that would represent a different kind of assembly than that birthed by the eventive productivity of the multitude. (Un)commonly unredeemed If the horror of disability spreads</w:t>
      </w:r>
      <w:r w:rsidRPr="00C769ED">
        <w:rPr>
          <w:sz w:val="16"/>
        </w:rPr>
        <w:t xml:space="preserve"> like that of an STI, then perhaps there is something we can learn from a return to the non-compliant and counter-redemptive quotidian acts embodied by the mark of the sociopath (the mad) as represented in Gary in My Pocket. For instance, a similar counter-redemption can be found in Cvetkovich’s Depression: A Public Feeling (</w:t>
      </w:r>
      <w:hyperlink r:id="rId89" w:anchor="ref-CR15" w:tooltip="Cvetkovich A (2012) Depression a Public Feeling. Duke University Press: Durham, NC and London." w:history="1">
        <w:r w:rsidRPr="00C769ED">
          <w:rPr>
            <w:rStyle w:val="Hyperlink"/>
            <w:sz w:val="16"/>
          </w:rPr>
          <w:t>2012</w:t>
        </w:r>
      </w:hyperlink>
      <w:r w:rsidRPr="00C769ED">
        <w:rPr>
          <w:sz w:val="16"/>
        </w:rPr>
        <w:t>). Cvetkovich depathologizes and devindividualizes depression. She rejects cure, or what we might call redemption, in favour of what she names “</w:t>
      </w:r>
      <w:r w:rsidRPr="00C769ED">
        <w:rPr>
          <w:rStyle w:val="StyleUnderline"/>
        </w:rPr>
        <w:t xml:space="preserve">the </w:t>
      </w:r>
      <w:r w:rsidRPr="00C769ED">
        <w:rPr>
          <w:rStyle w:val="Emphasis"/>
        </w:rPr>
        <w:t>utopia of ordinary habit</w:t>
      </w:r>
      <w:r w:rsidRPr="00C769ED">
        <w:rPr>
          <w:sz w:val="16"/>
        </w:rPr>
        <w:t>” (</w:t>
      </w:r>
      <w:hyperlink r:id="rId90" w:anchor="ref-CR15" w:tooltip="Cvetkovich A (2012) Depression a Public Feeling. Duke University Press: Durham, NC and London." w:history="1">
        <w:r w:rsidRPr="00C769ED">
          <w:rPr>
            <w:rStyle w:val="Hyperlink"/>
            <w:sz w:val="16"/>
          </w:rPr>
          <w:t>Cvetkovich, 2012</w:t>
        </w:r>
      </w:hyperlink>
      <w:r w:rsidRPr="00C769ED">
        <w:rPr>
          <w:sz w:val="16"/>
        </w:rPr>
        <w:t xml:space="preserve">: 154–202). This utopia </w:t>
      </w:r>
      <w:r w:rsidRPr="00C769ED">
        <w:rPr>
          <w:rStyle w:val="StyleUnderline"/>
        </w:rPr>
        <w:t xml:space="preserve">is inhabited by acts </w:t>
      </w:r>
      <w:r w:rsidRPr="00C769ED">
        <w:rPr>
          <w:rStyle w:val="Emphasis"/>
        </w:rPr>
        <w:t>not of salvation but rather of spending time</w:t>
      </w:r>
      <w:r w:rsidRPr="00C769ED">
        <w:rPr>
          <w:rStyle w:val="StyleUnderline"/>
        </w:rPr>
        <w:t xml:space="preserve"> in manners that counter both panic and the frantic attempt to numb depression. In other words, ordinary utopian habits are habits of spending time over saving it. Hence, the concept of the utopia of everyday habit asks us to consider </w:t>
      </w:r>
      <w:r w:rsidRPr="00C769ED">
        <w:rPr>
          <w:rStyle w:val="Emphasis"/>
        </w:rPr>
        <w:t>how</w:t>
      </w:r>
      <w:r w:rsidRPr="00C769ED">
        <w:rPr>
          <w:rStyle w:val="StyleUnderline"/>
        </w:rPr>
        <w:t xml:space="preserve"> and </w:t>
      </w:r>
      <w:r w:rsidRPr="00C769ED">
        <w:rPr>
          <w:rStyle w:val="Emphasis"/>
        </w:rPr>
        <w:t>with whom we spend the wealth of our time</w:t>
      </w:r>
      <w:r w:rsidRPr="00C769ED">
        <w:rPr>
          <w:rStyle w:val="StyleUnderline"/>
        </w:rPr>
        <w:t>. In her description of a Public Feelings</w:t>
      </w:r>
      <w:hyperlink r:id="rId91" w:anchor="Fn15" w:history="1">
        <w:r w:rsidRPr="00C769ED">
          <w:rPr>
            <w:rStyle w:val="Hyperlink"/>
          </w:rPr>
          <w:t>Footnote8</w:t>
        </w:r>
      </w:hyperlink>
      <w:r w:rsidRPr="00C769ED">
        <w:rPr>
          <w:sz w:val="16"/>
        </w:rPr>
        <w:t xml:space="preserve"> event in Toronto Cvetkovich (</w:t>
      </w:r>
      <w:hyperlink r:id="rId92" w:anchor="ref-CR15" w:tooltip="Cvetkovich A (2012) Depression a Public Feeling. Duke University Press: Durham, NC and London." w:history="1">
        <w:r w:rsidRPr="00C769ED">
          <w:rPr>
            <w:rStyle w:val="Hyperlink"/>
            <w:sz w:val="16"/>
          </w:rPr>
          <w:t>2012</w:t>
        </w:r>
      </w:hyperlink>
      <w:r w:rsidRPr="00C769ED">
        <w:rPr>
          <w:sz w:val="16"/>
        </w:rPr>
        <w:t xml:space="preserve">: 188) writes, “[it was] a discussion of art and utopia that included a group sing-along of cover songs ranging from Britney Spears’s ‘ … Baby One More Time’ (in homage to the version sung by Kiki and Herb as much as to Britney herself) to Joni Mitchell’s ‘The Circle Game’ (for Canadian content). As we huddled together in the slightly too close embrace of shag rugs—and crocheted afghans, it felt like there was room both to express loneliness and to feel a little less lonely”. Cvetkovich has not been redeemed out of her loneliness, but in spending the wealth of her time with others willing to attend to such a time she feels a little less lonely. She is not cured, but neither is Cvetkovich chained to the structures—of time, feeling, life and work—that made her so lonely in the first place. </w:t>
      </w:r>
      <w:r w:rsidRPr="00C769ED">
        <w:rPr>
          <w:rStyle w:val="Emphasis"/>
        </w:rPr>
        <w:t>This is not redemption as much as it is remaining with a difference.</w:t>
      </w:r>
      <w:r w:rsidRPr="00C769ED">
        <w:rPr>
          <w:sz w:val="16"/>
        </w:rPr>
        <w:t xml:space="preserve"> At the end of It Follows Jay walks hand in hand with her childhood first kiss Paul, whom she has now slept with and thus we assume she has infected with it. At first glance Jay seems the image of innocence and beauty, her golden locks flowing down onto her white summer dress. But then we feel it, the affect in her eyes: she is exhausted from panicked fleeing and fearful hiding. As Paul and Jay walk, the audience sees a slow-moving “person” following them in the distance. It Follows and this poetics of disability do not offer a happy ending; both refuse to shake the spectre of our own crippness. At the end of After the Future Berardi acknowledges that </w:t>
      </w:r>
      <w:r w:rsidRPr="00C769ED">
        <w:rPr>
          <w:rStyle w:val="StyleUnderline"/>
        </w:rPr>
        <w:t xml:space="preserve">proposals such as these often leave his audience with a sense of bitterness. He does not have a happy ending either: “And </w:t>
      </w:r>
      <w:r w:rsidRPr="00C769ED">
        <w:rPr>
          <w:rStyle w:val="Emphasis"/>
        </w:rPr>
        <w:t>I don’t like to cheat at the game</w:t>
      </w:r>
      <w:r w:rsidRPr="00C769ED">
        <w:rPr>
          <w:sz w:val="16"/>
        </w:rPr>
        <w:t xml:space="preserve">. I don’t like empty words of self-reassurance, or rhetoric about the multitude. </w:t>
      </w:r>
      <w:r w:rsidRPr="00C769ED">
        <w:rPr>
          <w:rStyle w:val="StyleUnderline"/>
        </w:rPr>
        <w:t xml:space="preserve">I prefer to </w:t>
      </w:r>
      <w:r w:rsidRPr="00C769ED">
        <w:rPr>
          <w:rStyle w:val="Emphasis"/>
        </w:rPr>
        <w:t>tell the truth</w:t>
      </w:r>
      <w:r w:rsidRPr="00C769ED">
        <w:rPr>
          <w:rStyle w:val="StyleUnderline"/>
        </w:rPr>
        <w:t xml:space="preserve">, at least, the limited truth as I see it: </w:t>
      </w:r>
      <w:r w:rsidRPr="00C769ED">
        <w:rPr>
          <w:rStyle w:val="Emphasis"/>
        </w:rPr>
        <w:t>there is no way out</w:t>
      </w:r>
      <w:r w:rsidRPr="00C769ED">
        <w:rPr>
          <w:rStyle w:val="StyleUnderline"/>
        </w:rPr>
        <w:t xml:space="preserve">, social </w:t>
      </w:r>
      <w:r w:rsidRPr="00C769ED">
        <w:rPr>
          <w:rStyle w:val="Emphasis"/>
        </w:rPr>
        <w:t>civilization is over</w:t>
      </w:r>
      <w:r w:rsidRPr="00C769ED">
        <w:rPr>
          <w:rStyle w:val="StyleUnderline"/>
        </w:rPr>
        <w:t xml:space="preserve">, the neoliberal precarization of labor and the media dictatorship have </w:t>
      </w:r>
      <w:r w:rsidRPr="00C769ED">
        <w:rPr>
          <w:rStyle w:val="Emphasis"/>
        </w:rPr>
        <w:t>destroyed the cultural antibodies</w:t>
      </w:r>
      <w:r w:rsidRPr="00C769ED">
        <w:rPr>
          <w:rStyle w:val="StyleUnderline"/>
        </w:rPr>
        <w:t xml:space="preserve"> that, in the past, </w:t>
      </w:r>
      <w:r w:rsidRPr="00C769ED">
        <w:rPr>
          <w:rStyle w:val="Emphasis"/>
        </w:rPr>
        <w:t>made resistance possible</w:t>
      </w:r>
      <w:r w:rsidRPr="00C769ED">
        <w:rPr>
          <w:rStyle w:val="StyleUnderline"/>
        </w:rPr>
        <w:t>. As far as I know</w:t>
      </w:r>
      <w:r w:rsidRPr="00C769ED">
        <w:rPr>
          <w:sz w:val="16"/>
        </w:rPr>
        <w:t>” (</w:t>
      </w:r>
      <w:hyperlink r:id="rId93" w:anchor="ref-CR6" w:tooltip="Berardi F (2011) After the Future. AK Press: Edinburgh, UK; Oakland, CA; Baltimore, MD." w:history="1">
        <w:r w:rsidRPr="00C769ED">
          <w:rPr>
            <w:rStyle w:val="Hyperlink"/>
            <w:sz w:val="16"/>
          </w:rPr>
          <w:t>Berardi, 2011</w:t>
        </w:r>
      </w:hyperlink>
      <w:r w:rsidRPr="00C769ED">
        <w:rPr>
          <w:sz w:val="16"/>
        </w:rPr>
        <w:t xml:space="preserve">: 158). </w:t>
      </w:r>
      <w:r w:rsidRPr="00C769ED">
        <w:rPr>
          <w:rStyle w:val="Emphasis"/>
          <w:sz w:val="24"/>
        </w:rPr>
        <w:t xml:space="preserve">And yet he persists. It persists. The crip persists. </w:t>
      </w:r>
      <w:r w:rsidRPr="00C769ED">
        <w:rPr>
          <w:sz w:val="16"/>
        </w:rPr>
        <w:t>For instance, writing about Miller’s poetry Jill Alexander Essbaum acknowledges that, “While [Miller’s] poems are often grave and dismal in their imagery, by their tone they are backlit with hope” (Alexander Essbaum et al., 2011: 51). While, as Essbaum notes, Miller’s hope may come from her commitment to her Christianity (Alexander Essbaum et al., 2011: 51), I want to offer an alternate theological reading. Perhaps hope backlights the dismal and the grave, because it is through this gravity (a pulling down as opposed to a speeding up) that we might recognize, perhaps to our horror, our own crooked natures. In recognizing that we too are bent, we might be better prepared to wilfully go our own autonomous ways. In other words, perhaps this kind of hope, a hope that comes through and in our brokenness, illuminates a desire for and an embrace of the realization that there is no way to lie straight in the end. For Berardi this hope comes in the very fact that his brain is limited—that while “his knowledge and understanding don’t see how any development of the social catastrophe could cultivate social well-being”, he also knows that he does not need to know or understand how because “the catastrophe (in the etymology of kata and stopherin) is exactly the point where a new landscape is going to be revealed” (</w:t>
      </w:r>
      <w:hyperlink r:id="rId94" w:anchor="ref-CR6" w:tooltip="Berardi F (2011) After the Future. AK Press: Edinburgh, UK; Oakland, CA; Baltimore, MD." w:history="1">
        <w:r w:rsidRPr="00C769ED">
          <w:rPr>
            <w:rStyle w:val="Hyperlink"/>
            <w:sz w:val="16"/>
          </w:rPr>
          <w:t>Berardi, 2011</w:t>
        </w:r>
      </w:hyperlink>
      <w:r w:rsidRPr="00C769ED">
        <w:rPr>
          <w:sz w:val="16"/>
        </w:rPr>
        <w:t xml:space="preserve">: 162). In attending to the catastrophe we hold out faith that we might actually be able to reclaim the wealth of time and the beauty of our singularities. And we might push this faith even farther, asking how we can embrace the crip that follows. We might follow the following where it wills. The wilfully monstrous need not wander away from all senses of </w:t>
      </w:r>
      <w:r w:rsidRPr="00C769ED">
        <w:rPr>
          <w:rStyle w:val="StyleUnderline"/>
        </w:rPr>
        <w:t>collectivity</w:t>
      </w:r>
      <w:r w:rsidRPr="00C769ED">
        <w:rPr>
          <w:sz w:val="16"/>
        </w:rPr>
        <w:t xml:space="preserve">. </w:t>
      </w:r>
      <w:r w:rsidRPr="00C769ED">
        <w:rPr>
          <w:rStyle w:val="StyleUnderline"/>
        </w:rPr>
        <w:t xml:space="preserve">Monstrosity might </w:t>
      </w:r>
      <w:r w:rsidRPr="00C769ED">
        <w:rPr>
          <w:rStyle w:val="Emphasis"/>
        </w:rPr>
        <w:t>come apart</w:t>
      </w:r>
      <w:r w:rsidRPr="00C769ED">
        <w:rPr>
          <w:rStyle w:val="StyleUnderline"/>
        </w:rPr>
        <w:t xml:space="preserve"> from </w:t>
      </w:r>
      <w:r w:rsidRPr="00C769ED">
        <w:rPr>
          <w:rStyle w:val="Emphasis"/>
        </w:rPr>
        <w:t>a risky commonality of productivity</w:t>
      </w:r>
      <w:r w:rsidRPr="00C769ED">
        <w:rPr>
          <w:rStyle w:val="StyleUnderline"/>
        </w:rPr>
        <w:t xml:space="preserve"> on offer by Rieger and Kwok only </w:t>
      </w:r>
      <w:r w:rsidRPr="00C769ED">
        <w:rPr>
          <w:rStyle w:val="Emphasis"/>
        </w:rPr>
        <w:t>to come noisily together</w:t>
      </w:r>
      <w:r w:rsidRPr="00C769ED">
        <w:rPr>
          <w:rStyle w:val="StyleUnderline"/>
        </w:rPr>
        <w:t xml:space="preserve"> in what Fred Moten and Stefano Harney name the Undercommons</w:t>
      </w:r>
      <w:r w:rsidRPr="00C769ED">
        <w:rPr>
          <w:sz w:val="16"/>
        </w:rPr>
        <w:t xml:space="preserve"> (a marooned community, particularly in the University, already considered to be fugitive invaders—</w:t>
      </w:r>
      <w:r w:rsidRPr="00C769ED">
        <w:rPr>
          <w:rStyle w:val="Emphasis"/>
        </w:rPr>
        <w:t>never productive or professional enough</w:t>
      </w:r>
      <w:r w:rsidRPr="00C769ED">
        <w:rPr>
          <w:sz w:val="16"/>
        </w:rPr>
        <w:t>). For example, Jack Halberstam notes in the introduction to the Undercommons that “</w:t>
      </w:r>
      <w:r w:rsidRPr="00C769ED">
        <w:rPr>
          <w:rStyle w:val="Emphasis"/>
          <w:sz w:val="24"/>
        </w:rPr>
        <w:t xml:space="preserve">the </w:t>
      </w:r>
      <w:r w:rsidRPr="00231778">
        <w:rPr>
          <w:rStyle w:val="Emphasis"/>
          <w:sz w:val="24"/>
          <w:highlight w:val="cyan"/>
        </w:rPr>
        <w:t>disordered sounds</w:t>
      </w:r>
      <w:r w:rsidRPr="00C769ED">
        <w:rPr>
          <w:rStyle w:val="Emphasis"/>
          <w:sz w:val="24"/>
        </w:rPr>
        <w:t xml:space="preserve"> that we refer to as cacophony </w:t>
      </w:r>
      <w:r w:rsidRPr="00231778">
        <w:rPr>
          <w:rStyle w:val="Emphasis"/>
          <w:sz w:val="24"/>
          <w:highlight w:val="cyan"/>
        </w:rPr>
        <w:t>will always be cast as ‘extra-musical,’</w:t>
      </w:r>
      <w:r w:rsidRPr="00C769ED">
        <w:rPr>
          <w:sz w:val="16"/>
          <w:szCs w:val="24"/>
        </w:rPr>
        <w:t xml:space="preserve"> </w:t>
      </w:r>
      <w:r w:rsidRPr="00C769ED">
        <w:rPr>
          <w:sz w:val="16"/>
        </w:rPr>
        <w:t xml:space="preserve">as Moten puts it, </w:t>
      </w:r>
      <w:r w:rsidRPr="00C769ED">
        <w:rPr>
          <w:rStyle w:val="Emphasis"/>
          <w:sz w:val="24"/>
        </w:rPr>
        <w:t xml:space="preserve">precisely </w:t>
      </w:r>
      <w:r w:rsidRPr="00231778">
        <w:rPr>
          <w:rStyle w:val="Emphasis"/>
          <w:sz w:val="24"/>
          <w:highlight w:val="cyan"/>
        </w:rPr>
        <w:t>because</w:t>
      </w:r>
      <w:r w:rsidRPr="00C769ED">
        <w:rPr>
          <w:rStyle w:val="Emphasis"/>
          <w:sz w:val="24"/>
        </w:rPr>
        <w:t xml:space="preserve"> we hear something in them that reminds us that our desire for harmony is arbitrary and in another world, </w:t>
      </w:r>
      <w:r w:rsidRPr="00231778">
        <w:rPr>
          <w:rStyle w:val="Emphasis"/>
          <w:sz w:val="32"/>
          <w:szCs w:val="28"/>
          <w:highlight w:val="cyan"/>
        </w:rPr>
        <w:t>harmony would sound incomprehensible</w:t>
      </w:r>
      <w:r w:rsidRPr="00231778">
        <w:rPr>
          <w:rStyle w:val="Emphasis"/>
          <w:sz w:val="24"/>
          <w:highlight w:val="cyan"/>
        </w:rPr>
        <w:t>. Listening to cacophony</w:t>
      </w:r>
      <w:r w:rsidRPr="00C769ED">
        <w:rPr>
          <w:rStyle w:val="Emphasis"/>
          <w:sz w:val="24"/>
        </w:rPr>
        <w:t xml:space="preserve"> and noise </w:t>
      </w:r>
      <w:r w:rsidRPr="00231778">
        <w:rPr>
          <w:rStyle w:val="Emphasis"/>
          <w:sz w:val="24"/>
          <w:highlight w:val="cyan"/>
        </w:rPr>
        <w:t>tells us that there is a wild beyond</w:t>
      </w:r>
      <w:r w:rsidRPr="00C769ED">
        <w:rPr>
          <w:rStyle w:val="Emphasis"/>
          <w:sz w:val="24"/>
        </w:rPr>
        <w:t xml:space="preserve"> to the structures we inhabit and that inhabit us</w:t>
      </w:r>
      <w:r w:rsidRPr="00C769ED">
        <w:rPr>
          <w:sz w:val="16"/>
        </w:rPr>
        <w:t>” (</w:t>
      </w:r>
      <w:hyperlink r:id="rId95" w:anchor="ref-CR27" w:tooltip="Moten F and Harney S (2013) The Undercommons: Fugitive Planning and Black Study. Autonomedia Press: New York." w:history="1">
        <w:r w:rsidRPr="00C769ED">
          <w:rPr>
            <w:rStyle w:val="Hyperlink"/>
            <w:sz w:val="16"/>
          </w:rPr>
          <w:t>Moten and Harney, 2013</w:t>
        </w:r>
      </w:hyperlink>
      <w:r w:rsidRPr="00C769ED">
        <w:rPr>
          <w:sz w:val="16"/>
        </w:rPr>
        <w:t>: 7). Halberstam continues, “</w:t>
      </w:r>
      <w:r w:rsidRPr="00231778">
        <w:rPr>
          <w:rStyle w:val="Emphasis"/>
          <w:sz w:val="24"/>
          <w:highlight w:val="cyan"/>
        </w:rPr>
        <w:t>And when we are called to this other place</w:t>
      </w:r>
      <w:r w:rsidRPr="00C769ED">
        <w:rPr>
          <w:rStyle w:val="Emphasis"/>
          <w:sz w:val="24"/>
        </w:rPr>
        <w:t xml:space="preserve">, the wild beyond, ‘beyond the beyond’ in Moten and Harney’s apt terminology, we </w:t>
      </w:r>
      <w:r w:rsidRPr="00231778">
        <w:rPr>
          <w:rStyle w:val="Emphasis"/>
          <w:sz w:val="24"/>
          <w:highlight w:val="cyan"/>
        </w:rPr>
        <w:t>have to give ourselves over to a certain kind of craziness</w:t>
      </w:r>
      <w:r w:rsidRPr="00C769ED">
        <w:rPr>
          <w:sz w:val="16"/>
        </w:rPr>
        <w:t>” (</w:t>
      </w:r>
      <w:hyperlink r:id="rId96" w:anchor="ref-CR27" w:tooltip="Moten F and Harney S (2013) The Undercommons: Fugitive Planning and Black Study. Autonomedia Press: New York." w:history="1">
        <w:r w:rsidRPr="00C769ED">
          <w:rPr>
            <w:rStyle w:val="Hyperlink"/>
            <w:sz w:val="16"/>
          </w:rPr>
          <w:t>Moten and Harney, 2013</w:t>
        </w:r>
      </w:hyperlink>
      <w:r w:rsidRPr="00C769ED">
        <w:rPr>
          <w:sz w:val="16"/>
        </w:rPr>
        <w:t xml:space="preserve">: 7). </w:t>
      </w:r>
      <w:r w:rsidRPr="00C769ED">
        <w:rPr>
          <w:rStyle w:val="Emphasis"/>
          <w:sz w:val="28"/>
          <w:szCs w:val="28"/>
        </w:rPr>
        <w:t>We can give ourselves over to this madness</w:t>
      </w:r>
      <w:r w:rsidRPr="00C769ED">
        <w:rPr>
          <w:sz w:val="16"/>
        </w:rPr>
        <w:t xml:space="preserve">, to the ecstasy and depression of a chaotic cacophony murmured by those crip monsters on whose effacement harmony was built. </w:t>
      </w:r>
      <w:r w:rsidRPr="00231778">
        <w:rPr>
          <w:rStyle w:val="Emphasis"/>
          <w:sz w:val="28"/>
          <w:szCs w:val="28"/>
          <w:highlight w:val="cyan"/>
        </w:rPr>
        <w:t>This crazy</w:t>
      </w:r>
      <w:r w:rsidRPr="00C769ED">
        <w:rPr>
          <w:rStyle w:val="Emphasis"/>
          <w:sz w:val="28"/>
          <w:szCs w:val="28"/>
        </w:rPr>
        <w:t xml:space="preserve"> (depressed, </w:t>
      </w:r>
      <w:r w:rsidRPr="00231778">
        <w:rPr>
          <w:rStyle w:val="Emphasis"/>
          <w:sz w:val="28"/>
          <w:szCs w:val="28"/>
          <w:highlight w:val="cyan"/>
        </w:rPr>
        <w:t>exhausted</w:t>
      </w:r>
      <w:r w:rsidRPr="00C769ED">
        <w:rPr>
          <w:rStyle w:val="Emphasis"/>
          <w:sz w:val="28"/>
          <w:szCs w:val="28"/>
        </w:rPr>
        <w:t xml:space="preserve">, inexpressible </w:t>
      </w:r>
      <w:r w:rsidRPr="00231778">
        <w:rPr>
          <w:rStyle w:val="Emphasis"/>
          <w:sz w:val="28"/>
          <w:szCs w:val="28"/>
          <w:highlight w:val="cyan"/>
        </w:rPr>
        <w:t>and unreasonable) we is not a we that will come from</w:t>
      </w:r>
      <w:r w:rsidRPr="00C769ED">
        <w:rPr>
          <w:rStyle w:val="Emphasis"/>
          <w:sz w:val="28"/>
          <w:szCs w:val="28"/>
        </w:rPr>
        <w:t xml:space="preserve"> a suppression of each singularity’s maddening noise into </w:t>
      </w:r>
      <w:r w:rsidRPr="00231778">
        <w:rPr>
          <w:rStyle w:val="Emphasis"/>
          <w:sz w:val="28"/>
          <w:szCs w:val="28"/>
          <w:highlight w:val="cyan"/>
        </w:rPr>
        <w:t>a harmonious battle hymn</w:t>
      </w:r>
      <w:r w:rsidRPr="00C769ED">
        <w:rPr>
          <w:rStyle w:val="Emphasis"/>
          <w:sz w:val="28"/>
          <w:szCs w:val="28"/>
        </w:rPr>
        <w:t xml:space="preserve"> of a productive multitude, even if the we will wage its own, perhaps slow, war. For this cacophony is the sound of</w:t>
      </w:r>
      <w:r w:rsidRPr="00C769ED">
        <w:rPr>
          <w:sz w:val="16"/>
          <w:szCs w:val="28"/>
        </w:rPr>
        <w:t xml:space="preserve"> </w:t>
      </w:r>
      <w:r w:rsidRPr="00C769ED">
        <w:rPr>
          <w:sz w:val="16"/>
        </w:rPr>
        <w:t>Ahmed’s (</w:t>
      </w:r>
      <w:hyperlink r:id="rId97" w:anchor="ref-CR1" w:tooltip="Ahmed S (2014) Willful Subjects. Duke University Press: Durham, NC and London." w:history="1">
        <w:r w:rsidRPr="00C769ED">
          <w:rPr>
            <w:rStyle w:val="Hyperlink"/>
            <w:sz w:val="16"/>
          </w:rPr>
          <w:t>2014</w:t>
        </w:r>
      </w:hyperlink>
      <w:r w:rsidRPr="00C769ED">
        <w:rPr>
          <w:sz w:val="16"/>
        </w:rPr>
        <w:t xml:space="preserve">: 184) </w:t>
      </w:r>
      <w:r w:rsidRPr="00C769ED">
        <w:rPr>
          <w:rStyle w:val="Emphasis"/>
          <w:sz w:val="28"/>
          <w:szCs w:val="28"/>
        </w:rPr>
        <w:t xml:space="preserve">wilful politics, which “[refuses] to cover over what is missing, a refusal to aspire to be whole”. No common battle hymn, </w:t>
      </w:r>
      <w:r w:rsidRPr="00231778">
        <w:rPr>
          <w:rStyle w:val="Emphasis"/>
          <w:sz w:val="28"/>
          <w:szCs w:val="28"/>
          <w:highlight w:val="cyan"/>
        </w:rPr>
        <w:t>but rather “A queer army … that is not willing to reproduce the whole, an army of unserviceable parts</w:t>
      </w:r>
      <w:r w:rsidRPr="00C769ED">
        <w:rPr>
          <w:sz w:val="16"/>
        </w:rPr>
        <w:t xml:space="preserve">. </w:t>
      </w:r>
      <w:r w:rsidRPr="00C769ED">
        <w:rPr>
          <w:rStyle w:val="Emphasis"/>
          <w:sz w:val="28"/>
          <w:szCs w:val="28"/>
        </w:rPr>
        <w:t xml:space="preserve">You can be assembled by what support you refuse to give. A queer army of parts </w:t>
      </w:r>
      <w:r w:rsidRPr="00231778">
        <w:rPr>
          <w:rStyle w:val="Emphasis"/>
          <w:sz w:val="28"/>
          <w:szCs w:val="28"/>
          <w:highlight w:val="cyan"/>
        </w:rPr>
        <w:t>without bodies, as well as bodies without parts</w:t>
      </w:r>
      <w:r w:rsidRPr="00C769ED">
        <w:rPr>
          <w:sz w:val="16"/>
        </w:rPr>
        <w:t>, to evoke Audre Lorde’s call for an army of one-breasted women” (</w:t>
      </w:r>
      <w:hyperlink r:id="rId98" w:anchor="ref-CR1" w:tooltip="Ahmed S (2014) Willful Subjects. Duke University Press: Durham, NC and London." w:history="1">
        <w:r w:rsidRPr="00C769ED">
          <w:rPr>
            <w:rStyle w:val="Hyperlink"/>
            <w:sz w:val="16"/>
          </w:rPr>
          <w:t>Ahmed, 2014</w:t>
        </w:r>
      </w:hyperlink>
      <w:r w:rsidRPr="00C769ED">
        <w:rPr>
          <w:sz w:val="16"/>
        </w:rPr>
        <w:t xml:space="preserve">: 199). This is a call to arms that in its monstrous handness is also a refusal. </w:t>
      </w:r>
      <w:r w:rsidRPr="00231778">
        <w:rPr>
          <w:rStyle w:val="Emphasis"/>
          <w:sz w:val="40"/>
          <w:szCs w:val="40"/>
          <w:highlight w:val="cyan"/>
        </w:rPr>
        <w:t>It is a refusal not of life, but of the lives on offer by neoliberalism</w:t>
      </w:r>
      <w:r w:rsidRPr="00C769ED">
        <w:rPr>
          <w:sz w:val="16"/>
        </w:rPr>
        <w:t>. It is a refusal that demands and “exalt[s] tenderness, sleep, and ecstasy, the frugality of needs and the pleasure of the senses” (</w:t>
      </w:r>
      <w:hyperlink r:id="rId99" w:anchor="ref-CR6" w:tooltip="Berardi F (2011) After the Future. AK Press: Edinburgh, UK; Oakland, CA; Baltimore, MD." w:history="1">
        <w:r w:rsidRPr="00C769ED">
          <w:rPr>
            <w:rStyle w:val="Hyperlink"/>
            <w:sz w:val="16"/>
          </w:rPr>
          <w:t>Berardi, 2011</w:t>
        </w:r>
      </w:hyperlink>
      <w:r w:rsidRPr="00C769ED">
        <w:rPr>
          <w:sz w:val="16"/>
        </w:rPr>
        <w:t xml:space="preserve">: 166). In other words, I would rather be reclining than redeemed. I would rather be sleeping than saved. I would rather be pleasured than productive. </w:t>
      </w:r>
    </w:p>
    <w:p w14:paraId="3BD14FF6" w14:textId="3E41D4BA" w:rsidR="00231778" w:rsidRDefault="00231778" w:rsidP="00231778">
      <w:pPr>
        <w:pStyle w:val="Heading3"/>
      </w:pPr>
      <w:r>
        <w:t>AT: Advantage---1NC</w:t>
      </w:r>
    </w:p>
    <w:p w14:paraId="1C772F36" w14:textId="77777777" w:rsidR="00231778" w:rsidRPr="00801F53" w:rsidRDefault="00231778" w:rsidP="00231778">
      <w:pPr>
        <w:pStyle w:val="Heading4"/>
      </w:pPr>
      <w:r>
        <w:t xml:space="preserve">Extinction is </w:t>
      </w:r>
      <w:r>
        <w:rPr>
          <w:u w:val="single"/>
        </w:rPr>
        <w:t>good</w:t>
      </w:r>
      <w:r>
        <w:t xml:space="preserve">---it solves </w:t>
      </w:r>
      <w:r>
        <w:rPr>
          <w:u w:val="single"/>
        </w:rPr>
        <w:t>future generations</w:t>
      </w:r>
      <w:r>
        <w:t xml:space="preserve"> of </w:t>
      </w:r>
      <w:r>
        <w:rPr>
          <w:u w:val="single"/>
        </w:rPr>
        <w:t>non-human</w:t>
      </w:r>
      <w:r>
        <w:t xml:space="preserve"> suffering.</w:t>
      </w:r>
    </w:p>
    <w:p w14:paraId="235AEDFB" w14:textId="77777777" w:rsidR="00231778" w:rsidRPr="00C304A7" w:rsidRDefault="00231778" w:rsidP="00231778">
      <w:r w:rsidRPr="00C304A7">
        <w:rPr>
          <w:rStyle w:val="Style13ptBold"/>
        </w:rPr>
        <w:t>O’Brien ’24</w:t>
      </w:r>
      <w:r>
        <w:t xml:space="preserve"> [Gary; January 19; Research Assistant Professor at Lingnan University, fellow at the Hong Kong Catastrophic Risk Centre, Research Associate at the Institute of Ethics in Technology, Ph.D. from the University of Oxford Uehiro Centre for Practical Ethic; Brill, “The Case for Animal-Inclusive Longtermism,” brill.com/view/journals/jmp/aop/article-10.1163-17455243-20234296/article-10.1163-17455243-20234296.xml]</w:t>
      </w:r>
    </w:p>
    <w:p w14:paraId="726874F9" w14:textId="77777777" w:rsidR="00231778" w:rsidRPr="008C11C5" w:rsidRDefault="00231778" w:rsidP="00231778">
      <w:pPr>
        <w:rPr>
          <w:sz w:val="16"/>
        </w:rPr>
      </w:pPr>
      <w:r w:rsidRPr="008C11C5">
        <w:rPr>
          <w:sz w:val="16"/>
        </w:rPr>
        <w:t xml:space="preserve">It also seems likely that </w:t>
      </w:r>
      <w:r w:rsidRPr="009972F3">
        <w:rPr>
          <w:rStyle w:val="StyleUnderline"/>
        </w:rPr>
        <w:t xml:space="preserve">the </w:t>
      </w:r>
      <w:r w:rsidRPr="00231778">
        <w:rPr>
          <w:rStyle w:val="Emphasis"/>
          <w:highlight w:val="cyan"/>
        </w:rPr>
        <w:t>Big Future</w:t>
      </w:r>
      <w:r w:rsidRPr="009972F3">
        <w:rPr>
          <w:rStyle w:val="StyleUnderline"/>
        </w:rPr>
        <w:t xml:space="preserve"> premise </w:t>
      </w:r>
      <w:r w:rsidRPr="00231778">
        <w:rPr>
          <w:rStyle w:val="StyleUnderline"/>
          <w:highlight w:val="cyan"/>
        </w:rPr>
        <w:t>applies</w:t>
      </w:r>
      <w:r w:rsidRPr="008C11C5">
        <w:rPr>
          <w:sz w:val="16"/>
        </w:rPr>
        <w:t xml:space="preserve"> at least as well </w:t>
      </w:r>
      <w:r w:rsidRPr="00231778">
        <w:rPr>
          <w:rStyle w:val="StyleUnderline"/>
          <w:highlight w:val="cyan"/>
        </w:rPr>
        <w:t xml:space="preserve">to </w:t>
      </w:r>
      <w:r w:rsidRPr="00231778">
        <w:rPr>
          <w:rStyle w:val="Emphasis"/>
          <w:highlight w:val="cyan"/>
        </w:rPr>
        <w:t>animals</w:t>
      </w:r>
      <w:r w:rsidRPr="008C11C5">
        <w:rPr>
          <w:sz w:val="16"/>
        </w:rPr>
        <w:t xml:space="preserve"> as it does to humans. At present there are around 8 billion </w:t>
      </w:r>
      <w:r w:rsidRPr="00231778">
        <w:rPr>
          <w:rStyle w:val="StyleUnderline"/>
          <w:highlight w:val="cyan"/>
        </w:rPr>
        <w:t>human</w:t>
      </w:r>
      <w:r w:rsidRPr="009972F3">
        <w:rPr>
          <w:rStyle w:val="StyleUnderline"/>
        </w:rPr>
        <w:t xml:space="preserve"> being</w:t>
      </w:r>
      <w:r w:rsidRPr="00231778">
        <w:rPr>
          <w:rStyle w:val="StyleUnderline"/>
          <w:highlight w:val="cyan"/>
        </w:rPr>
        <w:t>s</w:t>
      </w:r>
      <w:r w:rsidRPr="008C11C5">
        <w:rPr>
          <w:sz w:val="16"/>
        </w:rPr>
        <w:t xml:space="preserve"> on the planet, but we </w:t>
      </w:r>
      <w:r w:rsidRPr="00231778">
        <w:rPr>
          <w:rStyle w:val="StyleUnderline"/>
          <w:highlight w:val="cyan"/>
        </w:rPr>
        <w:t xml:space="preserve">are </w:t>
      </w:r>
      <w:r w:rsidRPr="00231778">
        <w:rPr>
          <w:rStyle w:val="Emphasis"/>
          <w:highlight w:val="cyan"/>
        </w:rPr>
        <w:t>outnumbered</w:t>
      </w:r>
      <w:r w:rsidRPr="008C11C5">
        <w:rPr>
          <w:rStyle w:val="StyleUnderline"/>
        </w:rPr>
        <w:t xml:space="preserve"> by</w:t>
      </w:r>
      <w:r w:rsidRPr="008C11C5">
        <w:rPr>
          <w:sz w:val="16"/>
        </w:rPr>
        <w:t xml:space="preserve"> other sentient vertebrate </w:t>
      </w:r>
      <w:r w:rsidRPr="008C11C5">
        <w:rPr>
          <w:rStyle w:val="StyleUnderline"/>
        </w:rPr>
        <w:t>animals of whom there are</w:t>
      </w:r>
      <w:r w:rsidRPr="008C11C5">
        <w:rPr>
          <w:sz w:val="16"/>
        </w:rPr>
        <w:t xml:space="preserve"> at the very least 10 trillion (10^13) and perhaps more than </w:t>
      </w:r>
      <w:r w:rsidRPr="008C11C5">
        <w:rPr>
          <w:rStyle w:val="StyleUnderline"/>
        </w:rPr>
        <w:t xml:space="preserve">a </w:t>
      </w:r>
      <w:r w:rsidRPr="008C11C5">
        <w:rPr>
          <w:rStyle w:val="Emphasis"/>
        </w:rPr>
        <w:t>quadrillion</w:t>
      </w:r>
      <w:r w:rsidRPr="008C11C5">
        <w:rPr>
          <w:sz w:val="16"/>
        </w:rPr>
        <w:t xml:space="preserve"> (10^15) (Tomasik, 2019). On conservative estimates, then, animals outnumber human beings by between a thousand and a hundred thousand to one, but the true population of </w:t>
      </w:r>
      <w:r w:rsidRPr="009972F3">
        <w:rPr>
          <w:rStyle w:val="StyleUnderline"/>
        </w:rPr>
        <w:t xml:space="preserve">animals may be </w:t>
      </w:r>
      <w:r w:rsidRPr="009972F3">
        <w:rPr>
          <w:rStyle w:val="Emphasis"/>
        </w:rPr>
        <w:t>orders of magnitude</w:t>
      </w:r>
      <w:r w:rsidRPr="009972F3">
        <w:rPr>
          <w:rStyle w:val="StyleUnderline"/>
        </w:rPr>
        <w:t xml:space="preserve"> higher. </w:t>
      </w:r>
      <w:r w:rsidRPr="00231778">
        <w:rPr>
          <w:rStyle w:val="StyleUnderline"/>
          <w:highlight w:val="cyan"/>
        </w:rPr>
        <w:t xml:space="preserve">Bristlemouth fish </w:t>
      </w:r>
      <w:r w:rsidRPr="00231778">
        <w:rPr>
          <w:rStyle w:val="Emphasis"/>
          <w:highlight w:val="cyan"/>
        </w:rPr>
        <w:t>alone</w:t>
      </w:r>
      <w:r w:rsidRPr="00FB1FBF">
        <w:rPr>
          <w:rStyle w:val="StyleUnderline"/>
        </w:rPr>
        <w:t xml:space="preserve"> may </w:t>
      </w:r>
      <w:r w:rsidRPr="00231778">
        <w:rPr>
          <w:rStyle w:val="StyleUnderline"/>
          <w:highlight w:val="cyan"/>
        </w:rPr>
        <w:t>number in the quadrillions</w:t>
      </w:r>
      <w:r w:rsidRPr="008C11C5">
        <w:rPr>
          <w:sz w:val="16"/>
        </w:rPr>
        <w:t xml:space="preserve"> (Woods Hole Oceanographic Institution, 2019). This means that most sentient individuals are nonhuman animals. If we assume that animal and human populations will remain at the same ratio in the long term, then </w:t>
      </w:r>
      <w:r w:rsidRPr="009972F3">
        <w:rPr>
          <w:rStyle w:val="StyleUnderline"/>
        </w:rPr>
        <w:t xml:space="preserve">the long-term </w:t>
      </w:r>
      <w:r w:rsidRPr="00231778">
        <w:rPr>
          <w:rStyle w:val="StyleUnderline"/>
          <w:highlight w:val="cyan"/>
        </w:rPr>
        <w:t>future has</w:t>
      </w:r>
      <w:r w:rsidRPr="009972F3">
        <w:rPr>
          <w:rStyle w:val="StyleUnderline"/>
        </w:rPr>
        <w:t xml:space="preserve"> the potential to contain </w:t>
      </w:r>
      <w:r w:rsidRPr="009972F3">
        <w:rPr>
          <w:rStyle w:val="Emphasis"/>
        </w:rPr>
        <w:t>fa</w:t>
      </w:r>
      <w:r w:rsidRPr="008C11C5">
        <w:rPr>
          <w:rStyle w:val="Emphasis"/>
        </w:rPr>
        <w:t>r</w:t>
      </w:r>
      <w:r w:rsidRPr="00231778">
        <w:rPr>
          <w:rStyle w:val="StyleUnderline"/>
          <w:highlight w:val="cyan"/>
        </w:rPr>
        <w:t xml:space="preserve"> more</w:t>
      </w:r>
      <w:r w:rsidRPr="0090427E">
        <w:rPr>
          <w:rStyle w:val="StyleUnderline"/>
        </w:rPr>
        <w:t xml:space="preserve"> </w:t>
      </w:r>
      <w:r w:rsidRPr="008C11C5">
        <w:rPr>
          <w:rStyle w:val="Emphasis"/>
        </w:rPr>
        <w:t>a</w:t>
      </w:r>
      <w:r w:rsidRPr="009972F3">
        <w:rPr>
          <w:rStyle w:val="Emphasis"/>
        </w:rPr>
        <w:t xml:space="preserve">nimal </w:t>
      </w:r>
      <w:r w:rsidRPr="00231778">
        <w:rPr>
          <w:rStyle w:val="Emphasis"/>
          <w:highlight w:val="cyan"/>
        </w:rPr>
        <w:t>suffering</w:t>
      </w:r>
      <w:r w:rsidRPr="008C11C5">
        <w:rPr>
          <w:sz w:val="16"/>
        </w:rPr>
        <w:t xml:space="preserve"> and wellbeing </w:t>
      </w:r>
      <w:r w:rsidRPr="00231778">
        <w:rPr>
          <w:rStyle w:val="StyleUnderline"/>
          <w:highlight w:val="cyan"/>
        </w:rPr>
        <w:t>than</w:t>
      </w:r>
      <w:r w:rsidRPr="000D5A94">
        <w:rPr>
          <w:rStyle w:val="StyleUnderline"/>
        </w:rPr>
        <w:t xml:space="preserve"> </w:t>
      </w:r>
      <w:r w:rsidRPr="008C11C5">
        <w:rPr>
          <w:rStyle w:val="Emphasis"/>
        </w:rPr>
        <w:t>h</w:t>
      </w:r>
      <w:r w:rsidRPr="009972F3">
        <w:rPr>
          <w:rStyle w:val="Emphasis"/>
        </w:rPr>
        <w:t>uman</w:t>
      </w:r>
      <w:r w:rsidRPr="008C11C5">
        <w:rPr>
          <w:sz w:val="16"/>
        </w:rPr>
        <w:t xml:space="preserve"> suffering and </w:t>
      </w:r>
      <w:r w:rsidRPr="00231778">
        <w:rPr>
          <w:rStyle w:val="Emphasis"/>
          <w:highlight w:val="cyan"/>
        </w:rPr>
        <w:t>wellbeing</w:t>
      </w:r>
      <w:r w:rsidRPr="008C11C5">
        <w:rPr>
          <w:sz w:val="16"/>
        </w:rPr>
        <w:t>. If we are impartially concerned with maximizing wellbeing and minimizing suffering, then we ought to be very concerned about the long-term future of nonhuman animals on the assumption that they will continue to constitute the vast majority of welfare subjects. If Big Future inclines us to take longtermism for humans seriously, then it should also incline us to take longtermism for animals seriously.</w:t>
      </w:r>
    </w:p>
    <w:p w14:paraId="2C5C568A" w14:textId="77777777" w:rsidR="00231778" w:rsidRPr="008C11C5" w:rsidRDefault="00231778" w:rsidP="00231778">
      <w:pPr>
        <w:rPr>
          <w:sz w:val="16"/>
        </w:rPr>
      </w:pPr>
      <w:r w:rsidRPr="008C11C5">
        <w:rPr>
          <w:sz w:val="16"/>
        </w:rPr>
        <w:t>It might be objected here that it is unlikely that animal populations will remain at their current levels. Animal populations might decline drastically and remain at low levels for the rest of our planet’s period of habitability. In fact, it seems that wild animal populations have decreased dramatically in the past 50 years, as human development has reduced the habitats for many species, and this process might continue until relatively few wild animals remain. A 2020 report by the wwf suggests that there has been a 68% decline in the average populations of monitored vertebrate species since 1970. It must be borne in mind, however, that this report is concerned specifically with biodiversity, not with animal populations generally, and the findings of the report are compatible with global animal populations staying the same or increasing. For example, the report mentions invasive species as a major cause of biodiversity loss (2020, 22, 54) but if invasive species are replacing native ones this need not cause a net decrease in animal populations. Similarly, reductions in the numbers of large animals can be more than compensated for by increases in the numbers of small animals. Other causes of biodiversity loss more clearly seem to indicate general population declines, however. Future humans might also eliminate domesticated animal populations, for example by switching from animal agriculture to plant-based or synthetic alternatives. If this happens then the Big Future premise is not true of animals, and so the longtermist thesis does not apply to them.</w:t>
      </w:r>
    </w:p>
    <w:p w14:paraId="6D70BD21" w14:textId="77777777" w:rsidR="00231778" w:rsidRPr="008C11C5" w:rsidRDefault="00231778" w:rsidP="00231778">
      <w:pPr>
        <w:rPr>
          <w:sz w:val="16"/>
        </w:rPr>
      </w:pPr>
      <w:r w:rsidRPr="008C11C5">
        <w:rPr>
          <w:sz w:val="16"/>
        </w:rPr>
        <w:t>In response, we cannot simply assume that animal numbers will drop significantly and remain low indefinitely. This will depend in large part on the values and actions of human beings over the coming centuries, and these are yet to be determined. Even if one were somehow certain that humanity will eventually drive all the other animals to near extinction, in order to do so humanity itself must survive long enough. Ord (2020) puts the risk of human extinction within the next century at about 17%. Newberry (2021, 4) cites several experts on existential risk who also put the risk at around 20% in the next 100 years. If one accepts that there is a significant risk of human extinction in the next 100 years, then in order to maintain that there is a high probability that humans will drive animal populations to near extinction one would also have to believe that they will do so relatively soon, and that animal populations will never rebound after human extinction. Secondly, as we will see in Section 3, there are some ways in which humanity could ensure a long future for animals even if animals do eventually go extinct on Earth. Thirdly, if one believes that animals generally live good lives, or that they could live good lives with human assistance, then one ought to be concerned about animal extinction too, as this might reduce total wellbeing in the long term.15</w:t>
      </w:r>
    </w:p>
    <w:p w14:paraId="19148264" w14:textId="77777777" w:rsidR="00231778" w:rsidRPr="008C11C5" w:rsidRDefault="00231778" w:rsidP="00231778">
      <w:pPr>
        <w:rPr>
          <w:sz w:val="16"/>
        </w:rPr>
      </w:pPr>
      <w:r w:rsidRPr="008C11C5">
        <w:rPr>
          <w:sz w:val="16"/>
        </w:rPr>
        <w:t>A more fundamental point is that longtermists generally think about the size of the future in terms of expected population, rather than in terms of the most likely outcome or the median across various possible outcomes.16 In essence this means that they generate high and low estimates for possible future populations then weigh them according to their probabilities thereby establishing a figure for the expected population. They find that, since human populations have the potential to be truly vast, the resulting figure is also vast, even when they account for the possibility of very low populations or total extinction. As Greaves and MacAskill say:</w:t>
      </w:r>
    </w:p>
    <w:p w14:paraId="42DB0348" w14:textId="77777777" w:rsidR="00231778" w:rsidRPr="008C11C5" w:rsidRDefault="00231778" w:rsidP="00231778">
      <w:pPr>
        <w:rPr>
          <w:sz w:val="16"/>
        </w:rPr>
      </w:pPr>
      <w:r w:rsidRPr="008C11C5">
        <w:rPr>
          <w:sz w:val="16"/>
        </w:rPr>
        <w:t>Even a 50% credence that the number of future beings will be zero would decrease the expected number by only a factor of two. In contrast, a credence as small as 1% that the future will contain, for example, 1 trillion beings per century for 100 million years … increases the expected number by a factor of 100.</w:t>
      </w:r>
    </w:p>
    <w:p w14:paraId="6719A989" w14:textId="77777777" w:rsidR="00231778" w:rsidRPr="008C11C5" w:rsidRDefault="00231778" w:rsidP="00231778">
      <w:pPr>
        <w:rPr>
          <w:sz w:val="16"/>
        </w:rPr>
      </w:pPr>
      <w:r w:rsidRPr="008C11C5">
        <w:rPr>
          <w:sz w:val="16"/>
        </w:rPr>
        <w:t>The same consideration applies to the animal population – since it has the potential to be very large, we would need to have an unreasonably high degree of confidence that their population would decline to zero or near-zero in order to endorse a low figure for their expected population. But, if a high expected human population is sufficient to ground longtermist concern for human beings, then a high expected population of animals ought to be sufficient to ground longtermist concern for them too.</w:t>
      </w:r>
    </w:p>
    <w:p w14:paraId="5E89D871" w14:textId="77777777" w:rsidR="00231778" w:rsidRPr="008C11C5" w:rsidRDefault="00231778" w:rsidP="00231778">
      <w:pPr>
        <w:rPr>
          <w:sz w:val="16"/>
        </w:rPr>
      </w:pPr>
      <w:r w:rsidRPr="008C11C5">
        <w:rPr>
          <w:sz w:val="16"/>
        </w:rPr>
        <w:t>There is one final consideration relevant to the application of the Big Future premise to animals. Longtermists often bolster their case by arguing that human beings might one day colonize other planets, or that we might one day create human minds on computers, all of which would multiply the possible future population enormously.17 If we consider such huge expansions to the human population likely, but think it very unlikely that future animal populations will be expanded in the same way, then we might be justified in thinking that the vast majority of future sentient beings will be humans (or digital human minds) and so it is much more important to ensure that the long-term future goes well for them than for animals.18 That is, though the absolute number of animals in the future remains large, it would be dwarfed by the human population, and thus rendered irrelevant to our longtermist decision-making.</w:t>
      </w:r>
    </w:p>
    <w:p w14:paraId="69414190" w14:textId="77777777" w:rsidR="00231778" w:rsidRPr="008C11C5" w:rsidRDefault="00231778" w:rsidP="00231778">
      <w:pPr>
        <w:rPr>
          <w:sz w:val="16"/>
        </w:rPr>
      </w:pPr>
      <w:r w:rsidRPr="008C11C5">
        <w:rPr>
          <w:sz w:val="16"/>
        </w:rPr>
        <w:t xml:space="preserve">This is of course highly speculative. There is no reason in principle however why these </w:t>
      </w:r>
      <w:r w:rsidRPr="00231778">
        <w:rPr>
          <w:rStyle w:val="StyleUnderline"/>
          <w:highlight w:val="cyan"/>
        </w:rPr>
        <w:t>technologies</w:t>
      </w:r>
      <w:r w:rsidRPr="009972F3">
        <w:rPr>
          <w:rStyle w:val="StyleUnderline"/>
        </w:rPr>
        <w:t xml:space="preserve"> could</w:t>
      </w:r>
      <w:r w:rsidRPr="008C11C5">
        <w:rPr>
          <w:sz w:val="16"/>
        </w:rPr>
        <w:t xml:space="preserve"> not </w:t>
      </w:r>
      <w:r w:rsidRPr="009972F3">
        <w:rPr>
          <w:rStyle w:val="StyleUnderline"/>
        </w:rPr>
        <w:t xml:space="preserve">also </w:t>
      </w:r>
      <w:r w:rsidRPr="00231778">
        <w:rPr>
          <w:rStyle w:val="Emphasis"/>
          <w:highlight w:val="cyan"/>
        </w:rPr>
        <w:t>multiply</w:t>
      </w:r>
      <w:r w:rsidRPr="009972F3">
        <w:rPr>
          <w:rStyle w:val="StyleUnderline"/>
        </w:rPr>
        <w:t xml:space="preserve"> animal </w:t>
      </w:r>
      <w:r w:rsidRPr="00231778">
        <w:rPr>
          <w:rStyle w:val="StyleUnderline"/>
          <w:highlight w:val="cyan"/>
        </w:rPr>
        <w:t>populations</w:t>
      </w:r>
      <w:r w:rsidRPr="008C11C5">
        <w:rPr>
          <w:sz w:val="16"/>
        </w:rPr>
        <w:t xml:space="preserve">. Tomasik (2018) speculates about the possibility that </w:t>
      </w:r>
      <w:r w:rsidRPr="009972F3">
        <w:rPr>
          <w:rStyle w:val="StyleUnderline"/>
        </w:rPr>
        <w:t xml:space="preserve">future </w:t>
      </w:r>
      <w:r w:rsidRPr="00231778">
        <w:rPr>
          <w:rStyle w:val="StyleUnderline"/>
          <w:highlight w:val="cyan"/>
        </w:rPr>
        <w:t>human</w:t>
      </w:r>
      <w:r w:rsidRPr="009972F3">
        <w:rPr>
          <w:rStyle w:val="StyleUnderline"/>
        </w:rPr>
        <w:t xml:space="preserve"> being</w:t>
      </w:r>
      <w:r w:rsidRPr="00231778">
        <w:rPr>
          <w:rStyle w:val="StyleUnderline"/>
          <w:highlight w:val="cyan"/>
        </w:rPr>
        <w:t>s might</w:t>
      </w:r>
      <w:r w:rsidRPr="008C11C5">
        <w:rPr>
          <w:sz w:val="16"/>
        </w:rPr>
        <w:t xml:space="preserve"> choose to </w:t>
      </w:r>
      <w:r w:rsidRPr="00231778">
        <w:rPr>
          <w:rStyle w:val="StyleUnderline"/>
          <w:highlight w:val="cyan"/>
        </w:rPr>
        <w:t xml:space="preserve">create </w:t>
      </w:r>
      <w:r w:rsidRPr="00231778">
        <w:rPr>
          <w:rStyle w:val="Emphasis"/>
          <w:highlight w:val="cyan"/>
        </w:rPr>
        <w:t>digital worlds</w:t>
      </w:r>
      <w:r w:rsidRPr="009972F3">
        <w:rPr>
          <w:rStyle w:val="StyleUnderline"/>
        </w:rPr>
        <w:t xml:space="preserve"> replete </w:t>
      </w:r>
      <w:r w:rsidRPr="00231778">
        <w:rPr>
          <w:rStyle w:val="StyleUnderline"/>
          <w:highlight w:val="cyan"/>
        </w:rPr>
        <w:t xml:space="preserve">with </w:t>
      </w:r>
      <w:r w:rsidRPr="00231778">
        <w:rPr>
          <w:rStyle w:val="Emphasis"/>
          <w:highlight w:val="cyan"/>
        </w:rPr>
        <w:t>sentient</w:t>
      </w:r>
      <w:r w:rsidRPr="008C11C5">
        <w:rPr>
          <w:sz w:val="16"/>
        </w:rPr>
        <w:t xml:space="preserve"> digital </w:t>
      </w:r>
      <w:r w:rsidRPr="00231778">
        <w:rPr>
          <w:rStyle w:val="Emphasis"/>
          <w:highlight w:val="cyan"/>
        </w:rPr>
        <w:t>animals</w:t>
      </w:r>
      <w:r w:rsidRPr="008C11C5">
        <w:rPr>
          <w:sz w:val="16"/>
        </w:rPr>
        <w:t xml:space="preserve">, perhaps </w:t>
      </w:r>
      <w:r w:rsidRPr="00231778">
        <w:rPr>
          <w:rStyle w:val="StyleUnderline"/>
          <w:highlight w:val="cyan"/>
        </w:rPr>
        <w:t xml:space="preserve">in </w:t>
      </w:r>
      <w:r w:rsidRPr="00231778">
        <w:rPr>
          <w:rStyle w:val="Emphasis"/>
          <w:highlight w:val="cyan"/>
        </w:rPr>
        <w:t>natural</w:t>
      </w:r>
      <w:r w:rsidRPr="00231778">
        <w:rPr>
          <w:rStyle w:val="StyleUnderline"/>
          <w:highlight w:val="cyan"/>
        </w:rPr>
        <w:t xml:space="preserve"> settings</w:t>
      </w:r>
      <w:r w:rsidRPr="008C11C5">
        <w:rPr>
          <w:sz w:val="16"/>
        </w:rPr>
        <w:t xml:space="preserve"> similar to those on Earth </w:t>
      </w:r>
      <w:r w:rsidRPr="00231778">
        <w:rPr>
          <w:rStyle w:val="StyleUnderline"/>
          <w:highlight w:val="cyan"/>
        </w:rPr>
        <w:t>in which they</w:t>
      </w:r>
      <w:r w:rsidRPr="009972F3">
        <w:rPr>
          <w:rStyle w:val="StyleUnderline"/>
        </w:rPr>
        <w:t xml:space="preserve"> might </w:t>
      </w:r>
      <w:r w:rsidRPr="00231778">
        <w:rPr>
          <w:rStyle w:val="Emphasis"/>
          <w:highlight w:val="cyan"/>
        </w:rPr>
        <w:t>suffer</w:t>
      </w:r>
      <w:r w:rsidRPr="009972F3">
        <w:rPr>
          <w:rStyle w:val="Emphasis"/>
        </w:rPr>
        <w:t xml:space="preserve"> greatly</w:t>
      </w:r>
      <w:r w:rsidRPr="008C11C5">
        <w:rPr>
          <w:sz w:val="16"/>
        </w:rPr>
        <w:t>. Future humans might also choose to create digital minds in order to maximize hedonic wellbeing, and since animal minds are so much simpler than human minds they might do so by creating digital animal minds rather than digital human minds. A human brain contains around 86 billion neurons, while a mouse brain contains a mere 70 million. Assuming that the difficulty of creating a digital mind increases proportionally with the number of neurons required, then a utility-maximizing would-be digital mind creator might be advised to create digital mice rather than digital people. In Section 3 I will consider the possibility that humans might one day spread wild and/or domesticated animals to other worlds. Here I will only say that this possibility is not negligible, and in fact there are some ways in which it is much easier to spread animal life than human life, and so we cannot discount the possibility that animal populations will also be multiplied across physical and digital space. It is possible therefore that animal populations will be multiplied by these technologies just as human populations might be. Even if we think this unlikely, so long as we do not think it impossible, the huge numbers involved serve to increase the expected future animal population significantly.</w:t>
      </w:r>
    </w:p>
    <w:p w14:paraId="077D1B57" w14:textId="77777777" w:rsidR="00231778" w:rsidRPr="008C11C5" w:rsidRDefault="00231778" w:rsidP="00231778">
      <w:pPr>
        <w:rPr>
          <w:sz w:val="16"/>
        </w:rPr>
      </w:pPr>
      <w:r w:rsidRPr="008C11C5">
        <w:rPr>
          <w:sz w:val="16"/>
        </w:rPr>
        <w:t>Of course, it is extremely difficult to make accurate predictions about far future population sizes for humans or animals. There are so many known and unknown factors that could cause the population to increase dramatically, fall to zero, or anything in between. This uncertainty may count against the plausibility of longtermism generally but is not an argument against including animals in the longtermist framework. To show that Big Future is true of humans but not of animals it is not enough to point to the uncertainty about future population sizes. Rather, it must be shown that there is an asymmetry between humans and animals which means that, while the future human population is large in expectation, the expected future animal population is not. I have argued above that there is no such asymmetry – if we believe that the expected human population is large, we should think the same about the expected animal population. Furthermore, there are some factors which give us reason to expect a large animal population rather than a large human one. For example, humans are just one species among many. We are an exceptional species, and it is likely that we have the means to survive threats to our existence which other animals do not, and so perhaps we are less likely to go extinct than other species. However, there are millions of species on the planet. Though our likelihood of going extinct might be lower than that of any other species, it is unlikely that our chances of survival are greater than those of all other species on Earth combined. It may be the case then that humans go extinct while other animals live on indefinitely, thus ensuring Big Future for animals, but not for us. If it is unwarranted to be confident about the size of the future human population, it is doubly so to be confident that our population will increase and the population of animals will shrink or vanish.</w:t>
      </w:r>
    </w:p>
    <w:p w14:paraId="658E8CE7" w14:textId="77777777" w:rsidR="00231778" w:rsidRPr="008C11C5" w:rsidRDefault="00231778" w:rsidP="00231778">
      <w:pPr>
        <w:rPr>
          <w:sz w:val="16"/>
        </w:rPr>
      </w:pPr>
      <w:r w:rsidRPr="008C11C5">
        <w:rPr>
          <w:sz w:val="16"/>
        </w:rPr>
        <w:t xml:space="preserve">Finally, there are two considerations that indicate that </w:t>
      </w:r>
      <w:r w:rsidRPr="009972F3">
        <w:rPr>
          <w:rStyle w:val="StyleUnderline"/>
        </w:rPr>
        <w:t xml:space="preserve">longtermism is </w:t>
      </w:r>
      <w:r w:rsidRPr="009972F3">
        <w:rPr>
          <w:rStyle w:val="Emphasis"/>
        </w:rPr>
        <w:t>particularly</w:t>
      </w:r>
      <w:r w:rsidRPr="009972F3">
        <w:rPr>
          <w:rStyle w:val="StyleUnderline"/>
        </w:rPr>
        <w:t xml:space="preserve"> important for animals</w:t>
      </w:r>
      <w:r w:rsidRPr="008C11C5">
        <w:rPr>
          <w:sz w:val="16"/>
        </w:rPr>
        <w:t xml:space="preserve">. The first concerns our current capacity to help wild animals, which is far more limited than it is likely to be in the future if we act today to ensure that we expand that capacity. It is presently possible to help wild animals in limited ways by vaccinating them against some diseases, leaving out food supplements in times of extreme scarcity, and rescuing and rehabilitating them when they are affected by natural catastrophes. The main </w:t>
      </w:r>
      <w:r w:rsidRPr="00231778">
        <w:rPr>
          <w:rStyle w:val="StyleUnderline"/>
          <w:highlight w:val="cyan"/>
        </w:rPr>
        <w:t xml:space="preserve">causes of </w:t>
      </w:r>
      <w:r w:rsidRPr="00231778">
        <w:rPr>
          <w:rStyle w:val="Emphasis"/>
          <w:highlight w:val="cyan"/>
        </w:rPr>
        <w:t>w</w:t>
      </w:r>
      <w:r w:rsidRPr="008C11C5">
        <w:rPr>
          <w:sz w:val="16"/>
        </w:rPr>
        <w:t xml:space="preserve">ild </w:t>
      </w:r>
      <w:r w:rsidRPr="00231778">
        <w:rPr>
          <w:rStyle w:val="Emphasis"/>
          <w:highlight w:val="cyan"/>
        </w:rPr>
        <w:t>a</w:t>
      </w:r>
      <w:r w:rsidRPr="008C11C5">
        <w:rPr>
          <w:sz w:val="16"/>
        </w:rPr>
        <w:t xml:space="preserve">nimal </w:t>
      </w:r>
      <w:r w:rsidRPr="00231778">
        <w:rPr>
          <w:rStyle w:val="Emphasis"/>
          <w:highlight w:val="cyan"/>
        </w:rPr>
        <w:t>s</w:t>
      </w:r>
      <w:r w:rsidRPr="008C11C5">
        <w:rPr>
          <w:sz w:val="16"/>
        </w:rPr>
        <w:t xml:space="preserve">uffering, however, </w:t>
      </w:r>
      <w:r w:rsidRPr="00231778">
        <w:rPr>
          <w:rStyle w:val="StyleUnderline"/>
          <w:highlight w:val="cyan"/>
        </w:rPr>
        <w:t xml:space="preserve">are </w:t>
      </w:r>
      <w:r w:rsidRPr="00231778">
        <w:rPr>
          <w:rStyle w:val="Emphasis"/>
          <w:highlight w:val="cyan"/>
        </w:rPr>
        <w:t>systemic</w:t>
      </w:r>
      <w:r w:rsidRPr="00231778">
        <w:rPr>
          <w:rStyle w:val="StyleUnderline"/>
          <w:highlight w:val="cyan"/>
        </w:rPr>
        <w:t xml:space="preserve"> features</w:t>
      </w:r>
      <w:r w:rsidRPr="009972F3">
        <w:rPr>
          <w:rStyle w:val="StyleUnderline"/>
        </w:rPr>
        <w:t xml:space="preserve"> of the natural world, primarily </w:t>
      </w:r>
      <w:r w:rsidRPr="009972F3">
        <w:rPr>
          <w:rStyle w:val="Emphasis"/>
        </w:rPr>
        <w:t>reproductive</w:t>
      </w:r>
      <w:r w:rsidRPr="009972F3">
        <w:rPr>
          <w:rStyle w:val="StyleUnderline"/>
        </w:rPr>
        <w:t xml:space="preserve"> strategies, </w:t>
      </w:r>
      <w:r w:rsidRPr="009972F3">
        <w:rPr>
          <w:rStyle w:val="Emphasis"/>
        </w:rPr>
        <w:t>endemic scarcity</w:t>
      </w:r>
      <w:r w:rsidRPr="008C11C5">
        <w:rPr>
          <w:sz w:val="16"/>
        </w:rPr>
        <w:t xml:space="preserve">, and various forms of antagonism, including </w:t>
      </w:r>
      <w:r w:rsidRPr="009972F3">
        <w:rPr>
          <w:rStyle w:val="Emphasis"/>
        </w:rPr>
        <w:t>predation</w:t>
      </w:r>
      <w:r w:rsidRPr="009972F3">
        <w:rPr>
          <w:rStyle w:val="StyleUnderline"/>
        </w:rPr>
        <w:t xml:space="preserve">, which </w:t>
      </w:r>
      <w:r w:rsidRPr="00231778">
        <w:rPr>
          <w:rStyle w:val="StyleUnderline"/>
          <w:highlight w:val="cyan"/>
        </w:rPr>
        <w:t>we</w:t>
      </w:r>
      <w:r w:rsidRPr="008C11C5">
        <w:rPr>
          <w:sz w:val="16"/>
        </w:rPr>
        <w:t xml:space="preserve"> currently </w:t>
      </w:r>
      <w:r w:rsidRPr="00231778">
        <w:rPr>
          <w:rStyle w:val="StyleUnderline"/>
          <w:highlight w:val="cyan"/>
        </w:rPr>
        <w:t xml:space="preserve">have </w:t>
      </w:r>
      <w:r w:rsidRPr="00231778">
        <w:rPr>
          <w:rStyle w:val="Emphasis"/>
          <w:highlight w:val="cyan"/>
        </w:rPr>
        <w:t>little</w:t>
      </w:r>
      <w:r w:rsidRPr="00231778">
        <w:rPr>
          <w:rStyle w:val="StyleUnderline"/>
          <w:highlight w:val="cyan"/>
        </w:rPr>
        <w:t xml:space="preserve"> ability to influence</w:t>
      </w:r>
      <w:r w:rsidRPr="009972F3">
        <w:rPr>
          <w:rStyle w:val="StyleUnderline"/>
        </w:rPr>
        <w:t xml:space="preserve">. In order </w:t>
      </w:r>
      <w:r w:rsidRPr="00231778">
        <w:rPr>
          <w:rStyle w:val="StyleUnderline"/>
          <w:highlight w:val="cyan"/>
        </w:rPr>
        <w:t xml:space="preserve">to </w:t>
      </w:r>
      <w:r w:rsidRPr="008C11C5">
        <w:rPr>
          <w:rStyle w:val="Emphasis"/>
        </w:rPr>
        <w:t>s</w:t>
      </w:r>
      <w:r w:rsidRPr="009972F3">
        <w:rPr>
          <w:rStyle w:val="Emphasis"/>
        </w:rPr>
        <w:t xml:space="preserve">eriously </w:t>
      </w:r>
      <w:r w:rsidRPr="00231778">
        <w:rPr>
          <w:rStyle w:val="Emphasis"/>
          <w:highlight w:val="cyan"/>
        </w:rPr>
        <w:t>improve</w:t>
      </w:r>
      <w:r w:rsidRPr="008C11C5">
        <w:rPr>
          <w:sz w:val="16"/>
        </w:rPr>
        <w:t xml:space="preserve"> the </w:t>
      </w:r>
      <w:r w:rsidRPr="00231778">
        <w:rPr>
          <w:rStyle w:val="StyleUnderline"/>
          <w:highlight w:val="cyan"/>
        </w:rPr>
        <w:t>lives</w:t>
      </w:r>
      <w:r w:rsidRPr="009972F3">
        <w:rPr>
          <w:rStyle w:val="StyleUnderline"/>
        </w:rPr>
        <w:t xml:space="preserve"> of wild animals we need</w:t>
      </w:r>
      <w:r w:rsidRPr="008C11C5">
        <w:rPr>
          <w:sz w:val="16"/>
        </w:rPr>
        <w:t xml:space="preserve"> to develop our </w:t>
      </w:r>
      <w:r w:rsidRPr="00231778">
        <w:rPr>
          <w:rStyle w:val="StyleUnderline"/>
          <w:highlight w:val="cyan"/>
        </w:rPr>
        <w:t>scientific knowledge</w:t>
      </w:r>
      <w:r w:rsidRPr="008C11C5">
        <w:rPr>
          <w:sz w:val="16"/>
        </w:rPr>
        <w:t xml:space="preserve"> of the causes of suffering and wellbeing in diverse species of wild animals, we need to understand how the various components of the biosphere interact so that we can better predict the results of our interventions, and we need to develop the technology to intervene safely and effectively. </w:t>
      </w:r>
      <w:r w:rsidRPr="009972F3">
        <w:rPr>
          <w:rStyle w:val="StyleUnderline"/>
        </w:rPr>
        <w:t xml:space="preserve">These developments </w:t>
      </w:r>
      <w:r w:rsidRPr="00231778">
        <w:rPr>
          <w:rStyle w:val="StyleUnderline"/>
          <w:highlight w:val="cyan"/>
        </w:rPr>
        <w:t>may take</w:t>
      </w:r>
      <w:r w:rsidRPr="008C11C5">
        <w:rPr>
          <w:sz w:val="16"/>
        </w:rPr>
        <w:t xml:space="preserve"> decades or </w:t>
      </w:r>
      <w:r w:rsidRPr="00231778">
        <w:rPr>
          <w:rStyle w:val="Emphasis"/>
          <w:highlight w:val="cyan"/>
        </w:rPr>
        <w:t>centuries</w:t>
      </w:r>
      <w:r w:rsidRPr="008C11C5">
        <w:rPr>
          <w:sz w:val="16"/>
        </w:rPr>
        <w:t xml:space="preserve"> to come to fruition. Those who are concerned with animal wellbeing might therefore think that it is important to begin the research work that will allow us to significantly help wild animals in the future.</w:t>
      </w:r>
    </w:p>
    <w:p w14:paraId="28C071E1" w14:textId="77777777" w:rsidR="00231778" w:rsidRPr="008C11C5" w:rsidRDefault="00231778" w:rsidP="00231778">
      <w:pPr>
        <w:rPr>
          <w:sz w:val="16"/>
        </w:rPr>
      </w:pPr>
      <w:r w:rsidRPr="008C11C5">
        <w:rPr>
          <w:sz w:val="16"/>
        </w:rPr>
        <w:t xml:space="preserve">The second consideration concerns the relative stakes for humans and animals in the future. The bad futures for humans considered by longtermists often involve premature extinction, or failure to reach full technological maturity. Futures like these are only ‘bad’ compared to the positive futures which we could have, but they are not intrinsically bad. Of course, there are possible futures in which human beings suffer significantly, for example if a sufficiently bad global totalitarian regime took over, or if a super-intelligent ai came to positively value human suffering, but these futures are relatively unlikely. </w:t>
      </w:r>
      <w:r w:rsidRPr="009972F3">
        <w:rPr>
          <w:rStyle w:val="StyleUnderline"/>
        </w:rPr>
        <w:t xml:space="preserve">The </w:t>
      </w:r>
      <w:r w:rsidRPr="009972F3">
        <w:rPr>
          <w:rStyle w:val="Emphasis"/>
        </w:rPr>
        <w:t xml:space="preserve">most </w:t>
      </w:r>
      <w:r w:rsidRPr="00231778">
        <w:rPr>
          <w:rStyle w:val="Emphasis"/>
          <w:highlight w:val="cyan"/>
        </w:rPr>
        <w:t>likely</w:t>
      </w:r>
      <w:r w:rsidRPr="00231778">
        <w:rPr>
          <w:rStyle w:val="StyleUnderline"/>
          <w:highlight w:val="cyan"/>
        </w:rPr>
        <w:t xml:space="preserve"> futures</w:t>
      </w:r>
      <w:r w:rsidRPr="009972F3">
        <w:rPr>
          <w:rStyle w:val="StyleUnderline"/>
        </w:rPr>
        <w:t xml:space="preserve"> open to </w:t>
      </w:r>
      <w:r w:rsidRPr="009972F3">
        <w:rPr>
          <w:rStyle w:val="Emphasis"/>
        </w:rPr>
        <w:t>animals</w:t>
      </w:r>
      <w:r w:rsidRPr="008C11C5">
        <w:rPr>
          <w:sz w:val="16"/>
        </w:rPr>
        <w:t xml:space="preserve"> on the other hand </w:t>
      </w:r>
      <w:r w:rsidRPr="00231778">
        <w:rPr>
          <w:rStyle w:val="StyleUnderline"/>
          <w:highlight w:val="cyan"/>
        </w:rPr>
        <w:t xml:space="preserve">are </w:t>
      </w:r>
      <w:r w:rsidRPr="008C11C5">
        <w:rPr>
          <w:rStyle w:val="Emphasis"/>
        </w:rPr>
        <w:t>i</w:t>
      </w:r>
      <w:r w:rsidRPr="009972F3">
        <w:rPr>
          <w:rStyle w:val="Emphasis"/>
        </w:rPr>
        <w:t xml:space="preserve">ntrinsically </w:t>
      </w:r>
      <w:r w:rsidRPr="00231778">
        <w:rPr>
          <w:rStyle w:val="Emphasis"/>
          <w:highlight w:val="cyan"/>
        </w:rPr>
        <w:t>bad</w:t>
      </w:r>
      <w:r w:rsidRPr="008C11C5">
        <w:rPr>
          <w:sz w:val="16"/>
        </w:rPr>
        <w:t xml:space="preserve">, in the sense that </w:t>
      </w:r>
      <w:r w:rsidRPr="00231778">
        <w:rPr>
          <w:rStyle w:val="StyleUnderline"/>
          <w:highlight w:val="cyan"/>
        </w:rPr>
        <w:t xml:space="preserve">they involve </w:t>
      </w:r>
      <w:r w:rsidRPr="008C11C5">
        <w:rPr>
          <w:rStyle w:val="Emphasis"/>
        </w:rPr>
        <w:t>large</w:t>
      </w:r>
      <w:r w:rsidRPr="009972F3">
        <w:rPr>
          <w:rStyle w:val="StyleUnderline"/>
        </w:rPr>
        <w:t xml:space="preserve"> amounts of </w:t>
      </w:r>
      <w:r w:rsidRPr="00231778">
        <w:rPr>
          <w:rStyle w:val="StyleUnderline"/>
          <w:highlight w:val="cyan"/>
        </w:rPr>
        <w:t xml:space="preserve">suffering for </w:t>
      </w:r>
      <w:r w:rsidRPr="00231778">
        <w:rPr>
          <w:rStyle w:val="Emphasis"/>
          <w:highlight w:val="cyan"/>
        </w:rPr>
        <w:t>large</w:t>
      </w:r>
      <w:r w:rsidRPr="00231778">
        <w:rPr>
          <w:rStyle w:val="StyleUnderline"/>
          <w:highlight w:val="cyan"/>
        </w:rPr>
        <w:t xml:space="preserve"> numbers</w:t>
      </w:r>
      <w:r w:rsidRPr="009972F3">
        <w:rPr>
          <w:rStyle w:val="StyleUnderline"/>
        </w:rPr>
        <w:t xml:space="preserve"> of animals </w:t>
      </w:r>
      <w:r w:rsidRPr="00231778">
        <w:rPr>
          <w:rStyle w:val="StyleUnderline"/>
          <w:highlight w:val="cyan"/>
        </w:rPr>
        <w:t>over</w:t>
      </w:r>
      <w:r w:rsidRPr="00DE598C">
        <w:rPr>
          <w:rStyle w:val="StyleUnderline"/>
        </w:rPr>
        <w:t xml:space="preserve"> </w:t>
      </w:r>
      <w:r w:rsidRPr="00C304A7">
        <w:rPr>
          <w:rStyle w:val="Emphasis"/>
        </w:rPr>
        <w:t>v</w:t>
      </w:r>
      <w:r w:rsidRPr="009972F3">
        <w:rPr>
          <w:rStyle w:val="Emphasis"/>
        </w:rPr>
        <w:t xml:space="preserve">ery </w:t>
      </w:r>
      <w:r w:rsidRPr="00231778">
        <w:rPr>
          <w:rStyle w:val="Emphasis"/>
          <w:highlight w:val="cyan"/>
        </w:rPr>
        <w:t>long</w:t>
      </w:r>
      <w:r w:rsidRPr="00231778">
        <w:rPr>
          <w:rStyle w:val="StyleUnderline"/>
          <w:highlight w:val="cyan"/>
        </w:rPr>
        <w:t xml:space="preserve"> periods</w:t>
      </w:r>
      <w:r w:rsidRPr="008C11C5">
        <w:rPr>
          <w:sz w:val="16"/>
        </w:rPr>
        <w:t xml:space="preserve">. Unlike humans, who have the intelligence and technological skill to solve the problems facing them, </w:t>
      </w:r>
      <w:r w:rsidRPr="009972F3">
        <w:rPr>
          <w:rStyle w:val="StyleUnderline"/>
        </w:rPr>
        <w:t>animals seem</w:t>
      </w:r>
      <w:r w:rsidRPr="008C11C5">
        <w:rPr>
          <w:sz w:val="16"/>
        </w:rPr>
        <w:t xml:space="preserve"> almost </w:t>
      </w:r>
      <w:r w:rsidRPr="009972F3">
        <w:rPr>
          <w:rStyle w:val="Emphasis"/>
        </w:rPr>
        <w:t>helpless</w:t>
      </w:r>
      <w:r w:rsidRPr="009972F3">
        <w:rPr>
          <w:rStyle w:val="StyleUnderline"/>
        </w:rPr>
        <w:t xml:space="preserve"> against the </w:t>
      </w:r>
      <w:r w:rsidRPr="009972F3">
        <w:rPr>
          <w:rStyle w:val="Emphasis"/>
        </w:rPr>
        <w:t>natural forces</w:t>
      </w:r>
      <w:r w:rsidRPr="009972F3">
        <w:rPr>
          <w:rStyle w:val="StyleUnderline"/>
        </w:rPr>
        <w:t xml:space="preserve"> that cause them to suffer</w:t>
      </w:r>
      <w:r w:rsidRPr="008C11C5">
        <w:rPr>
          <w:sz w:val="16"/>
        </w:rPr>
        <w:t xml:space="preserve">. We might say that </w:t>
      </w:r>
      <w:r w:rsidRPr="009972F3">
        <w:rPr>
          <w:rStyle w:val="StyleUnderline"/>
        </w:rPr>
        <w:t xml:space="preserve">the </w:t>
      </w:r>
      <w:r w:rsidRPr="009972F3">
        <w:rPr>
          <w:rStyle w:val="Emphasis"/>
        </w:rPr>
        <w:t>default state</w:t>
      </w:r>
      <w:r w:rsidRPr="009972F3">
        <w:rPr>
          <w:rStyle w:val="StyleUnderline"/>
        </w:rPr>
        <w:t xml:space="preserve"> of animals is to </w:t>
      </w:r>
      <w:r w:rsidRPr="009972F3">
        <w:rPr>
          <w:rStyle w:val="Emphasis"/>
        </w:rPr>
        <w:t>suffer</w:t>
      </w:r>
      <w:r w:rsidRPr="008C11C5">
        <w:rPr>
          <w:sz w:val="16"/>
        </w:rPr>
        <w:t>. Since the most probable long-term futures are extremely bad for animals, we have additional reason to take measures today to try to change our trajectory to avoid those futures.</w:t>
      </w:r>
    </w:p>
    <w:p w14:paraId="79DD9728" w14:textId="77777777" w:rsidR="00231778" w:rsidRPr="008C11C5" w:rsidRDefault="00231778" w:rsidP="00231778">
      <w:pPr>
        <w:rPr>
          <w:sz w:val="16"/>
        </w:rPr>
      </w:pPr>
      <w:r w:rsidRPr="008C11C5">
        <w:rPr>
          <w:sz w:val="16"/>
        </w:rPr>
        <w:t>3 Causal Efficacy</w:t>
      </w:r>
    </w:p>
    <w:p w14:paraId="44FCD23E" w14:textId="77777777" w:rsidR="00231778" w:rsidRPr="008C11C5" w:rsidRDefault="00231778" w:rsidP="00231778">
      <w:pPr>
        <w:rPr>
          <w:sz w:val="16"/>
        </w:rPr>
      </w:pPr>
      <w:r w:rsidRPr="008C11C5">
        <w:rPr>
          <w:sz w:val="16"/>
        </w:rPr>
        <w:t xml:space="preserve">In this section I will argue that Causal Efficacy applies to animals. By utilizing the longtermist concepts of persistent states and value lock-in, it is possible to identify some actions that we can take today that we can reasonably expect to make the long-term future go better or worse for animals. First, I describe was as a negative-value persistent state which, absent human intervention, we can expect to last for a very long time. I also describe some ways in which human agency could increase the scale and persistence of was. Second, I argue that </w:t>
      </w:r>
      <w:r w:rsidRPr="00231778">
        <w:rPr>
          <w:rStyle w:val="StyleUnderline"/>
          <w:highlight w:val="cyan"/>
        </w:rPr>
        <w:t>there is</w:t>
      </w:r>
      <w:r w:rsidRPr="008C11C5">
        <w:rPr>
          <w:rStyle w:val="StyleUnderline"/>
        </w:rPr>
        <w:t xml:space="preserve"> a </w:t>
      </w:r>
      <w:r w:rsidRPr="00231778">
        <w:rPr>
          <w:rStyle w:val="Emphasis"/>
          <w:highlight w:val="cyan"/>
        </w:rPr>
        <w:t>danger</w:t>
      </w:r>
      <w:r w:rsidRPr="008C11C5">
        <w:rPr>
          <w:sz w:val="16"/>
        </w:rPr>
        <w:t xml:space="preserve"> that </w:t>
      </w:r>
      <w:r w:rsidRPr="00231778">
        <w:rPr>
          <w:rStyle w:val="StyleUnderline"/>
          <w:highlight w:val="cyan"/>
        </w:rPr>
        <w:t>humanity</w:t>
      </w:r>
      <w:r w:rsidRPr="008C11C5">
        <w:rPr>
          <w:rStyle w:val="StyleUnderline"/>
        </w:rPr>
        <w:t xml:space="preserve"> might </w:t>
      </w:r>
      <w:r w:rsidRPr="00231778">
        <w:rPr>
          <w:rStyle w:val="Emphasis"/>
          <w:highlight w:val="cyan"/>
        </w:rPr>
        <w:t>lock in</w:t>
      </w:r>
      <w:r w:rsidRPr="008C11C5">
        <w:rPr>
          <w:rStyle w:val="StyleUnderline"/>
        </w:rPr>
        <w:t xml:space="preserve"> values which</w:t>
      </w:r>
      <w:r w:rsidRPr="008C11C5">
        <w:rPr>
          <w:sz w:val="16"/>
        </w:rPr>
        <w:t xml:space="preserve"> will </w:t>
      </w:r>
      <w:r w:rsidRPr="008C11C5">
        <w:rPr>
          <w:rStyle w:val="StyleUnderline"/>
        </w:rPr>
        <w:t xml:space="preserve">make </w:t>
      </w:r>
      <w:r w:rsidRPr="00231778">
        <w:rPr>
          <w:rStyle w:val="StyleUnderline"/>
          <w:highlight w:val="cyan"/>
        </w:rPr>
        <w:t>the</w:t>
      </w:r>
      <w:r w:rsidRPr="008C11C5">
        <w:rPr>
          <w:sz w:val="16"/>
        </w:rPr>
        <w:t xml:space="preserve"> long-term </w:t>
      </w:r>
      <w:r w:rsidRPr="00231778">
        <w:rPr>
          <w:rStyle w:val="StyleUnderline"/>
          <w:highlight w:val="cyan"/>
        </w:rPr>
        <w:t>future</w:t>
      </w:r>
      <w:r w:rsidRPr="00364C43">
        <w:rPr>
          <w:rStyle w:val="StyleUnderline"/>
        </w:rPr>
        <w:t xml:space="preserve"> </w:t>
      </w:r>
      <w:r w:rsidRPr="00C304A7">
        <w:rPr>
          <w:rStyle w:val="Emphasis"/>
        </w:rPr>
        <w:t>m</w:t>
      </w:r>
      <w:r w:rsidRPr="008C11C5">
        <w:rPr>
          <w:rStyle w:val="Emphasis"/>
        </w:rPr>
        <w:t>uch worse</w:t>
      </w:r>
      <w:r w:rsidRPr="008C11C5">
        <w:rPr>
          <w:rStyle w:val="StyleUnderline"/>
        </w:rPr>
        <w:t xml:space="preserve"> for animals </w:t>
      </w:r>
      <w:r w:rsidRPr="00231778">
        <w:rPr>
          <w:rStyle w:val="StyleUnderline"/>
          <w:highlight w:val="cyan"/>
        </w:rPr>
        <w:t xml:space="preserve">by </w:t>
      </w:r>
      <w:r w:rsidRPr="00231778">
        <w:rPr>
          <w:rStyle w:val="Emphasis"/>
          <w:highlight w:val="cyan"/>
        </w:rPr>
        <w:t>spreading</w:t>
      </w:r>
      <w:r w:rsidRPr="008C11C5">
        <w:rPr>
          <w:rStyle w:val="StyleUnderline"/>
        </w:rPr>
        <w:t xml:space="preserve"> and </w:t>
      </w:r>
      <w:r w:rsidRPr="008C11C5">
        <w:rPr>
          <w:rStyle w:val="Emphasis"/>
        </w:rPr>
        <w:t>perpetuating</w:t>
      </w:r>
      <w:r w:rsidRPr="008C11C5">
        <w:rPr>
          <w:rStyle w:val="StyleUnderline"/>
        </w:rPr>
        <w:t xml:space="preserve"> animal </w:t>
      </w:r>
      <w:r w:rsidRPr="00231778">
        <w:rPr>
          <w:rStyle w:val="StyleUnderline"/>
          <w:highlight w:val="cyan"/>
        </w:rPr>
        <w:t>exploitation</w:t>
      </w:r>
      <w:r w:rsidRPr="008C11C5">
        <w:rPr>
          <w:sz w:val="16"/>
        </w:rPr>
        <w:t xml:space="preserve">, and by making future people less concerned about mitigating was. Furthermore, if it is the case that </w:t>
      </w:r>
      <w:r w:rsidRPr="00231778">
        <w:rPr>
          <w:rStyle w:val="StyleUnderline"/>
          <w:highlight w:val="cyan"/>
        </w:rPr>
        <w:t xml:space="preserve">humanity will </w:t>
      </w:r>
      <w:r w:rsidRPr="00C304A7">
        <w:rPr>
          <w:rStyle w:val="Emphasis"/>
        </w:rPr>
        <w:t>s</w:t>
      </w:r>
      <w:r w:rsidRPr="008C11C5">
        <w:rPr>
          <w:rStyle w:val="Emphasis"/>
        </w:rPr>
        <w:t xml:space="preserve">oon </w:t>
      </w:r>
      <w:r w:rsidRPr="00231778">
        <w:rPr>
          <w:rStyle w:val="Emphasis"/>
          <w:highlight w:val="cyan"/>
        </w:rPr>
        <w:t>expand</w:t>
      </w:r>
      <w:r w:rsidRPr="00231778">
        <w:rPr>
          <w:rStyle w:val="StyleUnderline"/>
          <w:highlight w:val="cyan"/>
        </w:rPr>
        <w:t xml:space="preserve"> into </w:t>
      </w:r>
      <w:r w:rsidRPr="00231778">
        <w:rPr>
          <w:rStyle w:val="Emphasis"/>
          <w:highlight w:val="cyan"/>
        </w:rPr>
        <w:t>space</w:t>
      </w:r>
      <w:r w:rsidRPr="008C11C5">
        <w:rPr>
          <w:sz w:val="16"/>
        </w:rPr>
        <w:t xml:space="preserve">, then </w:t>
      </w:r>
      <w:r w:rsidRPr="008C11C5">
        <w:rPr>
          <w:rStyle w:val="StyleUnderline"/>
        </w:rPr>
        <w:t>this is a</w:t>
      </w:r>
      <w:r w:rsidRPr="008C11C5">
        <w:rPr>
          <w:sz w:val="16"/>
        </w:rPr>
        <w:t xml:space="preserve"> very strategically </w:t>
      </w:r>
      <w:r w:rsidRPr="008C11C5">
        <w:rPr>
          <w:rStyle w:val="Emphasis"/>
        </w:rPr>
        <w:t>important</w:t>
      </w:r>
      <w:r w:rsidRPr="008C11C5">
        <w:rPr>
          <w:rStyle w:val="StyleUnderline"/>
        </w:rPr>
        <w:t xml:space="preserve"> time</w:t>
      </w:r>
      <w:r w:rsidRPr="008C11C5">
        <w:rPr>
          <w:sz w:val="16"/>
        </w:rPr>
        <w:t xml:space="preserve"> at which </w:t>
      </w:r>
      <w:r w:rsidRPr="008C11C5">
        <w:rPr>
          <w:rStyle w:val="StyleUnderline"/>
        </w:rPr>
        <w:t>to avoid locking in bad values</w:t>
      </w:r>
      <w:r w:rsidRPr="008C11C5">
        <w:rPr>
          <w:sz w:val="16"/>
        </w:rPr>
        <w:t>.</w:t>
      </w:r>
    </w:p>
    <w:p w14:paraId="321A5FFA" w14:textId="77777777" w:rsidR="00231778" w:rsidRPr="008C11C5" w:rsidRDefault="00231778" w:rsidP="00231778">
      <w:pPr>
        <w:rPr>
          <w:sz w:val="16"/>
        </w:rPr>
      </w:pPr>
      <w:r w:rsidRPr="008C11C5">
        <w:rPr>
          <w:sz w:val="16"/>
        </w:rPr>
        <w:t>3.1 was as a Negative-Value Persistent State</w:t>
      </w:r>
    </w:p>
    <w:p w14:paraId="38E0D04A" w14:textId="77777777" w:rsidR="00231778" w:rsidRDefault="00231778" w:rsidP="00231778">
      <w:pPr>
        <w:rPr>
          <w:sz w:val="16"/>
        </w:rPr>
      </w:pPr>
      <w:r w:rsidRPr="008C11C5">
        <w:rPr>
          <w:sz w:val="16"/>
        </w:rPr>
        <w:t xml:space="preserve">On Earth </w:t>
      </w:r>
      <w:r w:rsidRPr="008C11C5">
        <w:rPr>
          <w:rStyle w:val="Emphasis"/>
        </w:rPr>
        <w:t>trillions</w:t>
      </w:r>
      <w:r w:rsidRPr="008C11C5">
        <w:rPr>
          <w:rStyle w:val="StyleUnderline"/>
        </w:rPr>
        <w:t xml:space="preserve"> of animals suffer and die painfully </w:t>
      </w:r>
      <w:r w:rsidRPr="008C11C5">
        <w:rPr>
          <w:rStyle w:val="Emphasis"/>
        </w:rPr>
        <w:t>each year</w:t>
      </w:r>
      <w:r w:rsidRPr="008C11C5">
        <w:rPr>
          <w:sz w:val="16"/>
        </w:rPr>
        <w:t xml:space="preserve"> as a result of purely natural processes, while </w:t>
      </w:r>
      <w:r w:rsidRPr="008C11C5">
        <w:rPr>
          <w:rStyle w:val="StyleUnderline"/>
        </w:rPr>
        <w:t xml:space="preserve">a </w:t>
      </w:r>
      <w:r w:rsidRPr="008C11C5">
        <w:rPr>
          <w:rStyle w:val="Emphasis"/>
        </w:rPr>
        <w:t>much smaller</w:t>
      </w:r>
      <w:r w:rsidRPr="008C11C5">
        <w:rPr>
          <w:rStyle w:val="StyleUnderline"/>
        </w:rPr>
        <w:t xml:space="preserve"> number</w:t>
      </w:r>
      <w:r w:rsidRPr="008C11C5">
        <w:rPr>
          <w:sz w:val="16"/>
        </w:rPr>
        <w:t xml:space="preserve"> seem to </w:t>
      </w:r>
      <w:r w:rsidRPr="008C11C5">
        <w:rPr>
          <w:rStyle w:val="StyleUnderline"/>
        </w:rPr>
        <w:t>live good lives</w:t>
      </w:r>
      <w:r w:rsidRPr="008C11C5">
        <w:rPr>
          <w:sz w:val="16"/>
        </w:rPr>
        <w:t xml:space="preserve">. It is likely that </w:t>
      </w:r>
      <w:r w:rsidRPr="00231778">
        <w:rPr>
          <w:rStyle w:val="StyleUnderline"/>
          <w:highlight w:val="cyan"/>
        </w:rPr>
        <w:t>the</w:t>
      </w:r>
      <w:r w:rsidRPr="000B2979">
        <w:rPr>
          <w:rStyle w:val="StyleUnderline"/>
        </w:rPr>
        <w:t xml:space="preserve"> </w:t>
      </w:r>
      <w:r w:rsidRPr="00C304A7">
        <w:rPr>
          <w:rStyle w:val="Emphasis"/>
        </w:rPr>
        <w:t xml:space="preserve">vast </w:t>
      </w:r>
      <w:r w:rsidRPr="00231778">
        <w:rPr>
          <w:rStyle w:val="Emphasis"/>
          <w:highlight w:val="cyan"/>
        </w:rPr>
        <w:t>majority</w:t>
      </w:r>
      <w:r w:rsidRPr="00231778">
        <w:rPr>
          <w:rStyle w:val="StyleUnderline"/>
          <w:highlight w:val="cyan"/>
        </w:rPr>
        <w:t xml:space="preserve"> of lives</w:t>
      </w:r>
      <w:r w:rsidRPr="008C11C5">
        <w:rPr>
          <w:sz w:val="16"/>
        </w:rPr>
        <w:t xml:space="preserve"> lived by wild animals </w:t>
      </w:r>
      <w:r w:rsidRPr="002844F1">
        <w:rPr>
          <w:rStyle w:val="StyleUnderline"/>
        </w:rPr>
        <w:t xml:space="preserve">today </w:t>
      </w:r>
      <w:r w:rsidRPr="00231778">
        <w:rPr>
          <w:rStyle w:val="StyleUnderline"/>
          <w:highlight w:val="cyan"/>
        </w:rPr>
        <w:t xml:space="preserve">are </w:t>
      </w:r>
      <w:r w:rsidRPr="00231778">
        <w:rPr>
          <w:rStyle w:val="Emphasis"/>
          <w:highlight w:val="cyan"/>
        </w:rPr>
        <w:t>bad</w:t>
      </w:r>
      <w:r w:rsidRPr="008C11C5">
        <w:rPr>
          <w:sz w:val="16"/>
        </w:rPr>
        <w:t xml:space="preserve">, and plausible that </w:t>
      </w:r>
      <w:r w:rsidRPr="00231778">
        <w:rPr>
          <w:rStyle w:val="Emphasis"/>
          <w:highlight w:val="cyan"/>
        </w:rPr>
        <w:t>aggregate</w:t>
      </w:r>
      <w:r w:rsidRPr="00231778">
        <w:rPr>
          <w:rStyle w:val="StyleUnderline"/>
          <w:highlight w:val="cyan"/>
        </w:rPr>
        <w:t xml:space="preserve"> welfare</w:t>
      </w:r>
      <w:r w:rsidRPr="008C11C5">
        <w:rPr>
          <w:rStyle w:val="StyleUnderline"/>
        </w:rPr>
        <w:t xml:space="preserve"> across </w:t>
      </w:r>
      <w:r w:rsidRPr="008C11C5">
        <w:rPr>
          <w:rStyle w:val="Emphasis"/>
        </w:rPr>
        <w:t>all lives</w:t>
      </w:r>
      <w:r w:rsidRPr="008C11C5">
        <w:rPr>
          <w:sz w:val="16"/>
        </w:rPr>
        <w:t xml:space="preserve"> on Earth </w:t>
      </w:r>
      <w:r w:rsidRPr="00231778">
        <w:rPr>
          <w:rStyle w:val="StyleUnderline"/>
          <w:highlight w:val="cyan"/>
        </w:rPr>
        <w:t>is</w:t>
      </w:r>
      <w:r w:rsidRPr="008C11C5">
        <w:rPr>
          <w:sz w:val="16"/>
        </w:rPr>
        <w:t xml:space="preserve"> also </w:t>
      </w:r>
      <w:r w:rsidRPr="00231778">
        <w:rPr>
          <w:rStyle w:val="Emphasis"/>
          <w:highlight w:val="cyan"/>
        </w:rPr>
        <w:t>negative</w:t>
      </w:r>
      <w:r w:rsidRPr="008C11C5">
        <w:rPr>
          <w:sz w:val="16"/>
        </w:rPr>
        <w:t xml:space="preserve">.19 Furthermore, </w:t>
      </w:r>
      <w:r w:rsidRPr="008C11C5">
        <w:rPr>
          <w:rStyle w:val="StyleUnderline"/>
        </w:rPr>
        <w:t xml:space="preserve">this does </w:t>
      </w:r>
      <w:r w:rsidRPr="008C11C5">
        <w:rPr>
          <w:rStyle w:val="Emphasis"/>
        </w:rPr>
        <w:t>not</w:t>
      </w:r>
      <w:r w:rsidRPr="008C11C5">
        <w:rPr>
          <w:rStyle w:val="StyleUnderline"/>
        </w:rPr>
        <w:t xml:space="preserve"> seem to be</w:t>
      </w:r>
      <w:r w:rsidRPr="008C11C5">
        <w:rPr>
          <w:sz w:val="16"/>
        </w:rPr>
        <w:t xml:space="preserve"> an </w:t>
      </w:r>
      <w:r w:rsidRPr="008C11C5">
        <w:rPr>
          <w:rStyle w:val="Emphasis"/>
        </w:rPr>
        <w:t>accidental</w:t>
      </w:r>
      <w:r w:rsidRPr="008C11C5">
        <w:rPr>
          <w:sz w:val="16"/>
        </w:rPr>
        <w:t xml:space="preserve"> feature of life on our planet; rather </w:t>
      </w:r>
      <w:r w:rsidRPr="008C11C5">
        <w:rPr>
          <w:rStyle w:val="StyleUnderline"/>
        </w:rPr>
        <w:t xml:space="preserve">it is caused by </w:t>
      </w:r>
      <w:r w:rsidRPr="00231778">
        <w:rPr>
          <w:rStyle w:val="Emphasis"/>
          <w:highlight w:val="cyan"/>
        </w:rPr>
        <w:t>structural</w:t>
      </w:r>
      <w:r w:rsidRPr="00231778">
        <w:rPr>
          <w:rStyle w:val="StyleUnderline"/>
          <w:highlight w:val="cyan"/>
        </w:rPr>
        <w:t xml:space="preserve"> features</w:t>
      </w:r>
      <w:r w:rsidRPr="008C11C5">
        <w:rPr>
          <w:sz w:val="16"/>
        </w:rPr>
        <w:t xml:space="preserve"> of evolution by natural selection, </w:t>
      </w:r>
      <w:r w:rsidRPr="008C11C5">
        <w:rPr>
          <w:rStyle w:val="StyleUnderline"/>
        </w:rPr>
        <w:t>and</w:t>
      </w:r>
      <w:r w:rsidRPr="008C11C5">
        <w:rPr>
          <w:sz w:val="16"/>
        </w:rPr>
        <w:t xml:space="preserve"> so was </w:t>
      </w:r>
      <w:r w:rsidRPr="008C11C5">
        <w:rPr>
          <w:rStyle w:val="StyleUnderline"/>
        </w:rPr>
        <w:t xml:space="preserve">is </w:t>
      </w:r>
      <w:r w:rsidRPr="00231778">
        <w:rPr>
          <w:rStyle w:val="Emphasis"/>
          <w:highlight w:val="cyan"/>
        </w:rPr>
        <w:t>likely</w:t>
      </w:r>
      <w:r w:rsidRPr="00231778">
        <w:rPr>
          <w:rStyle w:val="StyleUnderline"/>
          <w:highlight w:val="cyan"/>
        </w:rPr>
        <w:t xml:space="preserve"> to continue</w:t>
      </w:r>
      <w:r w:rsidRPr="008C11C5">
        <w:rPr>
          <w:sz w:val="16"/>
        </w:rPr>
        <w:t xml:space="preserve"> to dominate animal wellbeing </w:t>
      </w:r>
      <w:r w:rsidRPr="008C11C5">
        <w:rPr>
          <w:rStyle w:val="StyleUnderline"/>
        </w:rPr>
        <w:t xml:space="preserve">for as </w:t>
      </w:r>
      <w:r w:rsidRPr="008C11C5">
        <w:rPr>
          <w:rStyle w:val="Emphasis"/>
        </w:rPr>
        <w:t>long</w:t>
      </w:r>
      <w:r w:rsidRPr="008C11C5">
        <w:rPr>
          <w:rStyle w:val="StyleUnderline"/>
        </w:rPr>
        <w:t xml:space="preserve"> as </w:t>
      </w:r>
      <w:r w:rsidRPr="008C11C5">
        <w:rPr>
          <w:rStyle w:val="Emphasis"/>
        </w:rPr>
        <w:t>life on Earth</w:t>
      </w:r>
      <w:r w:rsidRPr="008C11C5">
        <w:rPr>
          <w:sz w:val="16"/>
        </w:rPr>
        <w:t xml:space="preserve"> continues to be governed by those processes. In fact, since these natural harms are the predictable result of natural selection, it is reasonable to think that </w:t>
      </w:r>
      <w:r w:rsidRPr="008C11C5">
        <w:rPr>
          <w:rStyle w:val="StyleUnderline"/>
        </w:rPr>
        <w:t xml:space="preserve">similar outcomes will obtain </w:t>
      </w:r>
      <w:r w:rsidRPr="00231778">
        <w:rPr>
          <w:rStyle w:val="StyleUnderline"/>
          <w:highlight w:val="cyan"/>
        </w:rPr>
        <w:t xml:space="preserve">on </w:t>
      </w:r>
      <w:r w:rsidRPr="00231778">
        <w:rPr>
          <w:rStyle w:val="Emphasis"/>
          <w:highlight w:val="cyan"/>
        </w:rPr>
        <w:t>any</w:t>
      </w:r>
      <w:r w:rsidRPr="00231778">
        <w:rPr>
          <w:rStyle w:val="StyleUnderline"/>
          <w:highlight w:val="cyan"/>
        </w:rPr>
        <w:t xml:space="preserve"> planet</w:t>
      </w:r>
      <w:r w:rsidRPr="008C11C5">
        <w:rPr>
          <w:sz w:val="16"/>
        </w:rPr>
        <w:t xml:space="preserve"> on which sentient life evolves.20 It is difficult to quantify just how bad was on Earth is, but we can make some reasonable estimates. </w:t>
      </w:r>
      <w:r w:rsidRPr="008C11C5">
        <w:rPr>
          <w:rStyle w:val="Emphasis"/>
        </w:rPr>
        <w:t xml:space="preserve">Extremely </w:t>
      </w:r>
      <w:r w:rsidRPr="00231778">
        <w:rPr>
          <w:rStyle w:val="Emphasis"/>
          <w:highlight w:val="cyan"/>
        </w:rPr>
        <w:t>conservatively</w:t>
      </w:r>
      <w:r w:rsidRPr="008C11C5">
        <w:rPr>
          <w:rStyle w:val="StyleUnderline"/>
        </w:rPr>
        <w:t xml:space="preserve"> we can say</w:t>
      </w:r>
      <w:r w:rsidRPr="008C11C5">
        <w:rPr>
          <w:sz w:val="16"/>
        </w:rPr>
        <w:t xml:space="preserve"> that </w:t>
      </w:r>
      <w:r w:rsidRPr="00231778">
        <w:rPr>
          <w:rStyle w:val="Emphasis"/>
          <w:highlight w:val="cyan"/>
        </w:rPr>
        <w:t>ten trillion</w:t>
      </w:r>
      <w:r w:rsidRPr="008C11C5">
        <w:rPr>
          <w:rStyle w:val="StyleUnderline"/>
        </w:rPr>
        <w:t xml:space="preserve"> animals </w:t>
      </w:r>
      <w:r w:rsidRPr="00231778">
        <w:rPr>
          <w:rStyle w:val="StyleUnderline"/>
          <w:highlight w:val="cyan"/>
        </w:rPr>
        <w:t xml:space="preserve">die each </w:t>
      </w:r>
      <w:r w:rsidRPr="00231778">
        <w:rPr>
          <w:rStyle w:val="Emphasis"/>
          <w:highlight w:val="cyan"/>
        </w:rPr>
        <w:t>year</w:t>
      </w:r>
      <w:r w:rsidRPr="00231778">
        <w:rPr>
          <w:rStyle w:val="StyleUnderline"/>
          <w:highlight w:val="cyan"/>
        </w:rPr>
        <w:t xml:space="preserve"> after</w:t>
      </w:r>
      <w:r w:rsidRPr="00310EBA">
        <w:rPr>
          <w:rStyle w:val="StyleUnderline"/>
        </w:rPr>
        <w:t xml:space="preserve"> enduring </w:t>
      </w:r>
      <w:r w:rsidRPr="00C304A7">
        <w:rPr>
          <w:rStyle w:val="Emphasis"/>
        </w:rPr>
        <w:t>o</w:t>
      </w:r>
      <w:r w:rsidRPr="008C11C5">
        <w:rPr>
          <w:rStyle w:val="Emphasis"/>
        </w:rPr>
        <w:t>nl</w:t>
      </w:r>
      <w:r w:rsidRPr="00C304A7">
        <w:rPr>
          <w:rStyle w:val="Emphasis"/>
        </w:rPr>
        <w:t>y</w:t>
      </w:r>
      <w:r w:rsidRPr="008E4EF0">
        <w:rPr>
          <w:rStyle w:val="StyleUnderline"/>
        </w:rPr>
        <w:t xml:space="preserve"> </w:t>
      </w:r>
      <w:r w:rsidRPr="00231778">
        <w:rPr>
          <w:rStyle w:val="StyleUnderline"/>
          <w:highlight w:val="cyan"/>
        </w:rPr>
        <w:t>1 minute of</w:t>
      </w:r>
      <w:r w:rsidRPr="008C11C5">
        <w:rPr>
          <w:rStyle w:val="StyleUnderline"/>
        </w:rPr>
        <w:t xml:space="preserve"> net </w:t>
      </w:r>
      <w:r w:rsidRPr="00231778">
        <w:rPr>
          <w:rStyle w:val="StyleUnderline"/>
          <w:highlight w:val="cyan"/>
        </w:rPr>
        <w:t>suffering</w:t>
      </w:r>
      <w:r w:rsidRPr="008C11C5">
        <w:rPr>
          <w:rStyle w:val="StyleUnderline"/>
        </w:rPr>
        <w:t>. This would amount to</w:t>
      </w:r>
      <w:r w:rsidRPr="008C11C5">
        <w:rPr>
          <w:sz w:val="16"/>
        </w:rPr>
        <w:t xml:space="preserve"> approximately </w:t>
      </w:r>
      <w:r w:rsidRPr="008C11C5">
        <w:rPr>
          <w:rStyle w:val="Emphasis"/>
        </w:rPr>
        <w:t>18.2 million</w:t>
      </w:r>
      <w:r w:rsidRPr="008C11C5">
        <w:rPr>
          <w:rStyle w:val="StyleUnderline"/>
        </w:rPr>
        <w:t xml:space="preserve"> years of experienced suffering </w:t>
      </w:r>
      <w:r w:rsidRPr="008C11C5">
        <w:rPr>
          <w:rStyle w:val="Emphasis"/>
        </w:rPr>
        <w:t>each year</w:t>
      </w:r>
      <w:r w:rsidRPr="008C11C5">
        <w:rPr>
          <w:rStyle w:val="StyleUnderline"/>
        </w:rPr>
        <w:t xml:space="preserve"> across all animals on Earth</w:t>
      </w:r>
      <w:r w:rsidRPr="008C11C5">
        <w:rPr>
          <w:sz w:val="16"/>
        </w:rPr>
        <w:t xml:space="preserve">. If this does not sound that bad, remember that </w:t>
      </w:r>
      <w:r w:rsidRPr="001755CF">
        <w:rPr>
          <w:rStyle w:val="StyleUnderline"/>
        </w:rPr>
        <w:t xml:space="preserve">the </w:t>
      </w:r>
      <w:r w:rsidRPr="00231778">
        <w:rPr>
          <w:rStyle w:val="StyleUnderline"/>
          <w:highlight w:val="cyan"/>
        </w:rPr>
        <w:t>degree of suffering</w:t>
      </w:r>
      <w:r w:rsidRPr="008C11C5">
        <w:rPr>
          <w:sz w:val="16"/>
        </w:rPr>
        <w:t xml:space="preserve"> that we are talking about </w:t>
      </w:r>
      <w:r w:rsidRPr="00231778">
        <w:rPr>
          <w:rStyle w:val="StyleUnderline"/>
          <w:highlight w:val="cyan"/>
        </w:rPr>
        <w:t xml:space="preserve">is </w:t>
      </w:r>
      <w:r w:rsidRPr="00231778">
        <w:rPr>
          <w:rStyle w:val="Emphasis"/>
          <w:highlight w:val="cyan"/>
        </w:rPr>
        <w:t>high</w:t>
      </w:r>
      <w:r w:rsidRPr="008C11C5">
        <w:rPr>
          <w:sz w:val="16"/>
        </w:rPr>
        <w:t xml:space="preserve"> – </w:t>
      </w:r>
      <w:r w:rsidRPr="008C11C5">
        <w:rPr>
          <w:rStyle w:val="StyleUnderline"/>
        </w:rPr>
        <w:t xml:space="preserve">for example, </w:t>
      </w:r>
      <w:r w:rsidRPr="00231778">
        <w:rPr>
          <w:rStyle w:val="StyleUnderline"/>
          <w:highlight w:val="cyan"/>
        </w:rPr>
        <w:t xml:space="preserve">being </w:t>
      </w:r>
      <w:r w:rsidRPr="00231778">
        <w:rPr>
          <w:rStyle w:val="Emphasis"/>
          <w:highlight w:val="cyan"/>
        </w:rPr>
        <w:t>eaten</w:t>
      </w:r>
      <w:r w:rsidRPr="008C11C5">
        <w:rPr>
          <w:rStyle w:val="Emphasis"/>
        </w:rPr>
        <w:t xml:space="preserve"> aliv</w:t>
      </w:r>
      <w:r w:rsidRPr="00C304A7">
        <w:rPr>
          <w:rStyle w:val="Emphasis"/>
        </w:rPr>
        <w:t>e</w:t>
      </w:r>
      <w:r w:rsidRPr="00AE53C0">
        <w:rPr>
          <w:rStyle w:val="StyleUnderline"/>
        </w:rPr>
        <w:t xml:space="preserve"> </w:t>
      </w:r>
      <w:r w:rsidRPr="00231778">
        <w:rPr>
          <w:rStyle w:val="StyleUnderline"/>
          <w:highlight w:val="cyan"/>
        </w:rPr>
        <w:t xml:space="preserve">or dying of </w:t>
      </w:r>
      <w:r w:rsidRPr="00231778">
        <w:rPr>
          <w:rStyle w:val="Emphasis"/>
          <w:highlight w:val="cyan"/>
        </w:rPr>
        <w:t>starvation</w:t>
      </w:r>
      <w:r w:rsidRPr="00C43EEF">
        <w:rPr>
          <w:rStyle w:val="StyleUnderline"/>
        </w:rPr>
        <w:t xml:space="preserve">. </w:t>
      </w:r>
      <w:r w:rsidRPr="00231778">
        <w:rPr>
          <w:rStyle w:val="StyleUnderline"/>
          <w:highlight w:val="cyan"/>
        </w:rPr>
        <w:t>This</w:t>
      </w:r>
      <w:r w:rsidRPr="00C43EEF">
        <w:rPr>
          <w:rStyle w:val="StyleUnderline"/>
        </w:rPr>
        <w:t xml:space="preserve"> estimate</w:t>
      </w:r>
      <w:r w:rsidRPr="008C11C5">
        <w:rPr>
          <w:sz w:val="16"/>
        </w:rPr>
        <w:t xml:space="preserve"> is highly conservative in many ways. First, it </w:t>
      </w:r>
      <w:r w:rsidRPr="00231778">
        <w:rPr>
          <w:rStyle w:val="StyleUnderline"/>
          <w:highlight w:val="cyan"/>
        </w:rPr>
        <w:t xml:space="preserve">takes the </w:t>
      </w:r>
      <w:r w:rsidRPr="00231778">
        <w:rPr>
          <w:rStyle w:val="Emphasis"/>
          <w:highlight w:val="cyan"/>
        </w:rPr>
        <w:t>lowest</w:t>
      </w:r>
      <w:r w:rsidRPr="00231778">
        <w:rPr>
          <w:rStyle w:val="StyleUnderline"/>
          <w:highlight w:val="cyan"/>
        </w:rPr>
        <w:t xml:space="preserve"> estimate of</w:t>
      </w:r>
      <w:r w:rsidRPr="008C11C5">
        <w:rPr>
          <w:rStyle w:val="StyleUnderline"/>
        </w:rPr>
        <w:t xml:space="preserve"> wild animal </w:t>
      </w:r>
      <w:r w:rsidRPr="00231778">
        <w:rPr>
          <w:rStyle w:val="StyleUnderline"/>
          <w:highlight w:val="cyan"/>
        </w:rPr>
        <w:t>populations</w:t>
      </w:r>
      <w:r w:rsidRPr="008C11C5">
        <w:rPr>
          <w:sz w:val="16"/>
        </w:rPr>
        <w:t xml:space="preserve">. Second, </w:t>
      </w:r>
      <w:r w:rsidRPr="008C11C5">
        <w:rPr>
          <w:rStyle w:val="StyleUnderline"/>
        </w:rPr>
        <w:t xml:space="preserve">it </w:t>
      </w:r>
      <w:r w:rsidRPr="00231778">
        <w:rPr>
          <w:rStyle w:val="Emphasis"/>
          <w:highlight w:val="cyan"/>
        </w:rPr>
        <w:t>falsely</w:t>
      </w:r>
      <w:r w:rsidRPr="00231778">
        <w:rPr>
          <w:rStyle w:val="StyleUnderline"/>
          <w:highlight w:val="cyan"/>
        </w:rPr>
        <w:t xml:space="preserve"> assumes</w:t>
      </w:r>
      <w:r w:rsidRPr="008C11C5">
        <w:rPr>
          <w:sz w:val="16"/>
        </w:rPr>
        <w:t xml:space="preserve"> that </w:t>
      </w:r>
      <w:r w:rsidRPr="008C11C5">
        <w:rPr>
          <w:rStyle w:val="StyleUnderline"/>
        </w:rPr>
        <w:t xml:space="preserve">the number of </w:t>
      </w:r>
      <w:r w:rsidRPr="00231778">
        <w:rPr>
          <w:rStyle w:val="StyleUnderline"/>
          <w:highlight w:val="cyan"/>
        </w:rPr>
        <w:t>deaths</w:t>
      </w:r>
      <w:r w:rsidRPr="008C11C5">
        <w:rPr>
          <w:sz w:val="16"/>
        </w:rPr>
        <w:t xml:space="preserve"> per year </w:t>
      </w:r>
      <w:r w:rsidRPr="00231778">
        <w:rPr>
          <w:rStyle w:val="StyleUnderline"/>
          <w:highlight w:val="cyan"/>
        </w:rPr>
        <w:t xml:space="preserve">is </w:t>
      </w:r>
      <w:r w:rsidRPr="00231778">
        <w:rPr>
          <w:rStyle w:val="Emphasis"/>
          <w:highlight w:val="cyan"/>
        </w:rPr>
        <w:t>equal</w:t>
      </w:r>
      <w:r w:rsidRPr="00231778">
        <w:rPr>
          <w:rStyle w:val="StyleUnderline"/>
          <w:highlight w:val="cyan"/>
        </w:rPr>
        <w:t xml:space="preserve"> to</w:t>
      </w:r>
      <w:r w:rsidRPr="008C11C5">
        <w:rPr>
          <w:rStyle w:val="StyleUnderline"/>
        </w:rPr>
        <w:t xml:space="preserve"> the number of </w:t>
      </w:r>
      <w:r w:rsidRPr="00231778">
        <w:rPr>
          <w:rStyle w:val="StyleUnderline"/>
          <w:highlight w:val="cyan"/>
        </w:rPr>
        <w:t>animals alive</w:t>
      </w:r>
      <w:r w:rsidRPr="008C11C5">
        <w:rPr>
          <w:sz w:val="16"/>
        </w:rPr>
        <w:t xml:space="preserve"> at any given time, </w:t>
      </w:r>
      <w:r w:rsidRPr="008C11C5">
        <w:rPr>
          <w:rStyle w:val="StyleUnderline"/>
        </w:rPr>
        <w:t xml:space="preserve">but </w:t>
      </w:r>
      <w:r w:rsidRPr="00231778">
        <w:rPr>
          <w:rStyle w:val="StyleUnderline"/>
          <w:highlight w:val="cyan"/>
        </w:rPr>
        <w:t xml:space="preserve">since the </w:t>
      </w:r>
      <w:r w:rsidRPr="00C304A7">
        <w:rPr>
          <w:rStyle w:val="Emphasis"/>
        </w:rPr>
        <w:t>v</w:t>
      </w:r>
      <w:r w:rsidRPr="008C11C5">
        <w:rPr>
          <w:rStyle w:val="Emphasis"/>
        </w:rPr>
        <w:t>as</w:t>
      </w:r>
      <w:r w:rsidRPr="00C304A7">
        <w:rPr>
          <w:rStyle w:val="Emphasis"/>
        </w:rPr>
        <w:t xml:space="preserve">t </w:t>
      </w:r>
      <w:r w:rsidRPr="00231778">
        <w:rPr>
          <w:rStyle w:val="Emphasis"/>
          <w:highlight w:val="cyan"/>
        </w:rPr>
        <w:t>majority</w:t>
      </w:r>
      <w:r w:rsidRPr="00231778">
        <w:rPr>
          <w:rStyle w:val="StyleUnderline"/>
          <w:highlight w:val="cyan"/>
        </w:rPr>
        <w:t xml:space="preserve"> of animals</w:t>
      </w:r>
      <w:r w:rsidRPr="00C304A7">
        <w:rPr>
          <w:rStyle w:val="StyleUnderline"/>
        </w:rPr>
        <w:t xml:space="preserve"> are</w:t>
      </w:r>
      <w:r w:rsidRPr="008C11C5">
        <w:rPr>
          <w:rStyle w:val="StyleUnderline"/>
        </w:rPr>
        <w:t xml:space="preserve"> small </w:t>
      </w:r>
      <w:r w:rsidRPr="008C11C5">
        <w:rPr>
          <w:rStyle w:val="Emphasis"/>
        </w:rPr>
        <w:t>short-lived</w:t>
      </w:r>
      <w:r w:rsidRPr="008C11C5">
        <w:rPr>
          <w:rStyle w:val="StyleUnderline"/>
        </w:rPr>
        <w:t xml:space="preserve"> ones </w:t>
      </w:r>
      <w:r w:rsidRPr="00F74DF8">
        <w:rPr>
          <w:rStyle w:val="StyleUnderline"/>
        </w:rPr>
        <w:t xml:space="preserve">who </w:t>
      </w:r>
      <w:r w:rsidRPr="00231778">
        <w:rPr>
          <w:rStyle w:val="StyleUnderline"/>
          <w:highlight w:val="cyan"/>
        </w:rPr>
        <w:t xml:space="preserve">breed </w:t>
      </w:r>
      <w:r w:rsidRPr="00231778">
        <w:rPr>
          <w:rStyle w:val="Emphasis"/>
          <w:highlight w:val="cyan"/>
        </w:rPr>
        <w:t>frequently</w:t>
      </w:r>
      <w:r w:rsidRPr="008C11C5">
        <w:rPr>
          <w:rStyle w:val="StyleUnderline"/>
        </w:rPr>
        <w:t xml:space="preserve"> and </w:t>
      </w:r>
      <w:r w:rsidRPr="00231778">
        <w:rPr>
          <w:rStyle w:val="StyleUnderline"/>
          <w:highlight w:val="cyan"/>
        </w:rPr>
        <w:t xml:space="preserve">in </w:t>
      </w:r>
      <w:r w:rsidRPr="00231778">
        <w:rPr>
          <w:rStyle w:val="Emphasis"/>
          <w:highlight w:val="cyan"/>
        </w:rPr>
        <w:t>vast</w:t>
      </w:r>
      <w:r w:rsidRPr="00231778">
        <w:rPr>
          <w:rStyle w:val="StyleUnderline"/>
          <w:highlight w:val="cyan"/>
        </w:rPr>
        <w:t xml:space="preserve"> numbers</w:t>
      </w:r>
      <w:r w:rsidRPr="008C11C5">
        <w:rPr>
          <w:sz w:val="16"/>
        </w:rPr>
        <w:t xml:space="preserve">, the number of </w:t>
      </w:r>
      <w:r w:rsidRPr="00231778">
        <w:rPr>
          <w:rStyle w:val="StyleUnderline"/>
          <w:highlight w:val="cyan"/>
        </w:rPr>
        <w:t>deaths</w:t>
      </w:r>
      <w:r w:rsidRPr="008C11C5">
        <w:rPr>
          <w:sz w:val="16"/>
        </w:rPr>
        <w:t xml:space="preserve"> per year </w:t>
      </w:r>
      <w:r w:rsidRPr="00231778">
        <w:rPr>
          <w:rStyle w:val="StyleUnderline"/>
          <w:highlight w:val="cyan"/>
        </w:rPr>
        <w:t xml:space="preserve">must be </w:t>
      </w:r>
      <w:r w:rsidRPr="00C304A7">
        <w:rPr>
          <w:rStyle w:val="Emphasis"/>
        </w:rPr>
        <w:t>m</w:t>
      </w:r>
      <w:r w:rsidRPr="008C11C5">
        <w:rPr>
          <w:rStyle w:val="Emphasis"/>
        </w:rPr>
        <w:t xml:space="preserve">uch </w:t>
      </w:r>
      <w:r w:rsidRPr="00231778">
        <w:rPr>
          <w:rStyle w:val="Emphasis"/>
          <w:highlight w:val="cyan"/>
        </w:rPr>
        <w:t>higher</w:t>
      </w:r>
      <w:r w:rsidRPr="008C11C5">
        <w:rPr>
          <w:sz w:val="16"/>
        </w:rPr>
        <w:t xml:space="preserve"> than this. Third, </w:t>
      </w:r>
      <w:r w:rsidRPr="00231778">
        <w:rPr>
          <w:rStyle w:val="StyleUnderline"/>
          <w:highlight w:val="cyan"/>
        </w:rPr>
        <w:t xml:space="preserve">it assumes only </w:t>
      </w:r>
      <w:r w:rsidRPr="00231778">
        <w:rPr>
          <w:rStyle w:val="Emphasis"/>
          <w:highlight w:val="cyan"/>
        </w:rPr>
        <w:t>one minute</w:t>
      </w:r>
      <w:r w:rsidRPr="00231778">
        <w:rPr>
          <w:rStyle w:val="StyleUnderline"/>
          <w:highlight w:val="cyan"/>
        </w:rPr>
        <w:t xml:space="preserve"> of</w:t>
      </w:r>
      <w:r w:rsidRPr="008C11C5">
        <w:rPr>
          <w:rStyle w:val="StyleUnderline"/>
        </w:rPr>
        <w:t xml:space="preserve"> net </w:t>
      </w:r>
      <w:r w:rsidRPr="00231778">
        <w:rPr>
          <w:rStyle w:val="StyleUnderline"/>
          <w:highlight w:val="cyan"/>
        </w:rPr>
        <w:t>suffering</w:t>
      </w:r>
      <w:r w:rsidRPr="008C11C5">
        <w:rPr>
          <w:sz w:val="16"/>
        </w:rPr>
        <w:t xml:space="preserve">. This may be true of animals such as small fish who are quickly eaten by predators immediately after hatching, but it must be remembered that many </w:t>
      </w:r>
      <w:r w:rsidRPr="00231778">
        <w:rPr>
          <w:rStyle w:val="StyleUnderline"/>
          <w:highlight w:val="cyan"/>
        </w:rPr>
        <w:t>animals</w:t>
      </w:r>
      <w:r w:rsidRPr="008C11C5">
        <w:rPr>
          <w:sz w:val="16"/>
        </w:rPr>
        <w:t xml:space="preserve"> also </w:t>
      </w:r>
      <w:r w:rsidRPr="008C11C5">
        <w:rPr>
          <w:rStyle w:val="Emphasis"/>
        </w:rPr>
        <w:t>starve</w:t>
      </w:r>
      <w:r w:rsidRPr="008C11C5">
        <w:rPr>
          <w:rStyle w:val="StyleUnderline"/>
        </w:rPr>
        <w:t xml:space="preserve">, or die from </w:t>
      </w:r>
      <w:r w:rsidRPr="008C11C5">
        <w:rPr>
          <w:rStyle w:val="Emphasis"/>
        </w:rPr>
        <w:t>disease</w:t>
      </w:r>
      <w:r w:rsidRPr="008C11C5">
        <w:rPr>
          <w:rStyle w:val="StyleUnderline"/>
        </w:rPr>
        <w:t>, and</w:t>
      </w:r>
      <w:r w:rsidRPr="008C11C5">
        <w:rPr>
          <w:sz w:val="16"/>
        </w:rPr>
        <w:t xml:space="preserve"> even </w:t>
      </w:r>
      <w:r w:rsidRPr="008C11C5">
        <w:rPr>
          <w:rStyle w:val="StyleUnderline"/>
        </w:rPr>
        <w:t xml:space="preserve">those who are killed by </w:t>
      </w:r>
      <w:r w:rsidRPr="008C11C5">
        <w:rPr>
          <w:rStyle w:val="Emphasis"/>
        </w:rPr>
        <w:t>predators</w:t>
      </w:r>
      <w:r w:rsidRPr="008C11C5">
        <w:rPr>
          <w:sz w:val="16"/>
        </w:rPr>
        <w:t xml:space="preserve"> must </w:t>
      </w:r>
      <w:r w:rsidRPr="008C11C5">
        <w:rPr>
          <w:rStyle w:val="StyleUnderline"/>
        </w:rPr>
        <w:t xml:space="preserve">sometimes </w:t>
      </w:r>
      <w:r w:rsidRPr="00231778">
        <w:rPr>
          <w:rStyle w:val="StyleUnderline"/>
          <w:highlight w:val="cyan"/>
        </w:rPr>
        <w:t xml:space="preserve">endure </w:t>
      </w:r>
      <w:r w:rsidRPr="00231778">
        <w:rPr>
          <w:rStyle w:val="Emphasis"/>
          <w:highlight w:val="cyan"/>
        </w:rPr>
        <w:t>more</w:t>
      </w:r>
      <w:r w:rsidRPr="008C11C5">
        <w:rPr>
          <w:rStyle w:val="StyleUnderline"/>
        </w:rPr>
        <w:t xml:space="preserve"> than a minute of suffering</w:t>
      </w:r>
      <w:r w:rsidRPr="008C11C5">
        <w:rPr>
          <w:sz w:val="16"/>
        </w:rPr>
        <w:t xml:space="preserve"> from being pursued and eaten more slowly. A reasonable higher estimate would be that there are a quadrillion deaths per year. If we assume again only one minute of net suffering each, </w:t>
      </w:r>
      <w:r w:rsidRPr="00231778">
        <w:rPr>
          <w:rStyle w:val="StyleUnderline"/>
          <w:highlight w:val="cyan"/>
        </w:rPr>
        <w:t xml:space="preserve">that comes to </w:t>
      </w:r>
      <w:r w:rsidRPr="00231778">
        <w:rPr>
          <w:rStyle w:val="Emphasis"/>
          <w:highlight w:val="cyan"/>
        </w:rPr>
        <w:t>1.82 billion</w:t>
      </w:r>
      <w:r w:rsidRPr="00231778">
        <w:rPr>
          <w:rStyle w:val="StyleUnderline"/>
          <w:highlight w:val="cyan"/>
        </w:rPr>
        <w:t xml:space="preserve"> years of</w:t>
      </w:r>
      <w:r w:rsidRPr="008C11C5">
        <w:rPr>
          <w:rStyle w:val="StyleUnderline"/>
        </w:rPr>
        <w:t xml:space="preserve"> experienced </w:t>
      </w:r>
      <w:r w:rsidRPr="00231778">
        <w:rPr>
          <w:rStyle w:val="StyleUnderline"/>
          <w:highlight w:val="cyan"/>
        </w:rPr>
        <w:t xml:space="preserve">suffering </w:t>
      </w:r>
      <w:r w:rsidRPr="00231778">
        <w:rPr>
          <w:rStyle w:val="Emphasis"/>
          <w:highlight w:val="cyan"/>
        </w:rPr>
        <w:t>per year</w:t>
      </w:r>
      <w:r w:rsidRPr="008C11C5">
        <w:rPr>
          <w:sz w:val="16"/>
        </w:rPr>
        <w:t>.</w:t>
      </w:r>
    </w:p>
    <w:p w14:paraId="23A371E3" w14:textId="77777777" w:rsidR="00231778" w:rsidRPr="00D8138E" w:rsidRDefault="00231778" w:rsidP="00231778">
      <w:pPr>
        <w:pStyle w:val="Heading4"/>
      </w:pPr>
      <w:r>
        <w:t xml:space="preserve">R-selection makes suffering </w:t>
      </w:r>
      <w:r>
        <w:rPr>
          <w:u w:val="single"/>
        </w:rPr>
        <w:t>predominate</w:t>
      </w:r>
      <w:r>
        <w:t xml:space="preserve">. </w:t>
      </w:r>
    </w:p>
    <w:p w14:paraId="5054E47C" w14:textId="77777777" w:rsidR="00231778" w:rsidRPr="00260355" w:rsidRDefault="00231778" w:rsidP="00231778">
      <w:r w:rsidRPr="006D3139">
        <w:rPr>
          <w:rStyle w:val="Style13ptBold"/>
        </w:rPr>
        <w:t>Sittler-Adamczewski ’16</w:t>
      </w:r>
      <w:r w:rsidRPr="00E75149">
        <w:t xml:space="preserve"> [Thomas; December; University of Oxford; Journal of Practical Ethics, “Consistent Vegetarianism and the Suffering of Wild Animals,” </w:t>
      </w:r>
      <w:r w:rsidRPr="00A17D4A">
        <w:t>http://www.jpe.ox.ac.uk/papers/consistent-vegetarianism-and-the-suffering-of-wild-animals/</w:t>
      </w:r>
      <w:r w:rsidRPr="00E75149">
        <w:t xml:space="preserve">] </w:t>
      </w:r>
    </w:p>
    <w:p w14:paraId="63CE4CC6" w14:textId="77777777" w:rsidR="00231778" w:rsidRPr="00FC62C9" w:rsidRDefault="00231778" w:rsidP="00231778">
      <w:pPr>
        <w:rPr>
          <w:sz w:val="16"/>
        </w:rPr>
      </w:pPr>
      <w:r w:rsidRPr="00543EBE">
        <w:rPr>
          <w:sz w:val="16"/>
        </w:rPr>
        <w:t xml:space="preserve">If animals like free-range cows have lives that are not worth living, almost all wild animals could plausibly be thought to also have lives that are worse than non-existence. </w:t>
      </w:r>
      <w:r w:rsidRPr="00543EBE">
        <w:rPr>
          <w:rStyle w:val="StyleUnderline"/>
        </w:rPr>
        <w:t>Nature is</w:t>
      </w:r>
      <w:r w:rsidRPr="00543EBE">
        <w:rPr>
          <w:sz w:val="16"/>
        </w:rPr>
        <w:t xml:space="preserve"> often </w:t>
      </w:r>
      <w:r w:rsidRPr="00543EBE">
        <w:rPr>
          <w:rStyle w:val="Emphasis"/>
        </w:rPr>
        <w:t>romanticised</w:t>
      </w:r>
      <w:r w:rsidRPr="00543EBE">
        <w:rPr>
          <w:rStyle w:val="StyleUnderline"/>
        </w:rPr>
        <w:t xml:space="preserve"> as a well-balanced </w:t>
      </w:r>
      <w:r w:rsidRPr="00543EBE">
        <w:rPr>
          <w:rStyle w:val="Emphasis"/>
        </w:rPr>
        <w:t>idyll</w:t>
      </w:r>
      <w:r w:rsidRPr="00543EBE">
        <w:rPr>
          <w:sz w:val="16"/>
        </w:rPr>
        <w:t xml:space="preserve">, so this may seem counter-intuitive. But </w:t>
      </w:r>
      <w:r w:rsidRPr="00543EBE">
        <w:rPr>
          <w:rStyle w:val="Emphasis"/>
        </w:rPr>
        <w:t>extreme</w:t>
      </w:r>
      <w:r w:rsidRPr="00543EBE">
        <w:rPr>
          <w:rStyle w:val="StyleUnderline"/>
        </w:rPr>
        <w:t xml:space="preserve"> forms of </w:t>
      </w:r>
      <w:r w:rsidRPr="00543EBE">
        <w:rPr>
          <w:rStyle w:val="Emphasis"/>
        </w:rPr>
        <w:t>suffering</w:t>
      </w:r>
      <w:r w:rsidRPr="00543EBE">
        <w:rPr>
          <w:rStyle w:val="StyleUnderline"/>
        </w:rPr>
        <w:t xml:space="preserve"> like starvation</w:t>
      </w:r>
      <w:r w:rsidRPr="00543EBE">
        <w:rPr>
          <w:sz w:val="16"/>
        </w:rPr>
        <w:t xml:space="preserve">, </w:t>
      </w:r>
      <w:r w:rsidRPr="00543EBE">
        <w:rPr>
          <w:rStyle w:val="StyleUnderline"/>
        </w:rPr>
        <w:t>dehydration, or being eaten alive</w:t>
      </w:r>
      <w:r w:rsidRPr="00543EBE">
        <w:rPr>
          <w:sz w:val="16"/>
        </w:rPr>
        <w:t xml:space="preserve"> by a predator </w:t>
      </w:r>
      <w:r w:rsidRPr="00543EBE">
        <w:rPr>
          <w:rStyle w:val="StyleUnderline"/>
        </w:rPr>
        <w:t>are much more common in wild animals</w:t>
      </w:r>
      <w:r w:rsidRPr="00543EBE">
        <w:rPr>
          <w:sz w:val="16"/>
        </w:rPr>
        <w:t xml:space="preserve"> than farm animals. Crocodiles and hyenas </w:t>
      </w:r>
      <w:r w:rsidRPr="00543EBE">
        <w:rPr>
          <w:rStyle w:val="Emphasis"/>
        </w:rPr>
        <w:t>disembowel</w:t>
      </w:r>
      <w:r w:rsidRPr="00543EBE">
        <w:rPr>
          <w:rStyle w:val="StyleUnderline"/>
        </w:rPr>
        <w:t xml:space="preserve"> their prey before killing them</w:t>
      </w:r>
      <w:r w:rsidRPr="00543EBE">
        <w:rPr>
          <w:sz w:val="16"/>
        </w:rPr>
        <w:t xml:space="preserve"> (Tomasik 2009). In birds, diseases like </w:t>
      </w:r>
      <w:r w:rsidRPr="00543EBE">
        <w:rPr>
          <w:rStyle w:val="StyleUnderline"/>
        </w:rPr>
        <w:t xml:space="preserve">avian salmonellosis produce excruciating </w:t>
      </w:r>
      <w:r w:rsidRPr="00543EBE">
        <w:rPr>
          <w:rStyle w:val="Emphasis"/>
        </w:rPr>
        <w:t>symptoms</w:t>
      </w:r>
      <w:r w:rsidRPr="00543EBE">
        <w:rPr>
          <w:rStyle w:val="StyleUnderline"/>
        </w:rPr>
        <w:t xml:space="preserve"> in the final days of life</w:t>
      </w:r>
      <w:r w:rsidRPr="00543EBE">
        <w:rPr>
          <w:sz w:val="16"/>
        </w:rPr>
        <w:t xml:space="preserve">, such as </w:t>
      </w:r>
      <w:r w:rsidRPr="00543EBE">
        <w:rPr>
          <w:rStyle w:val="StyleUnderline"/>
        </w:rPr>
        <w:t>depression, shivering, loss of appetite</w:t>
      </w:r>
      <w:r w:rsidRPr="00543EBE">
        <w:rPr>
          <w:sz w:val="16"/>
        </w:rPr>
        <w:t xml:space="preserve">, and just before death, </w:t>
      </w:r>
      <w:r w:rsidRPr="00543EBE">
        <w:rPr>
          <w:rStyle w:val="StyleUnderline"/>
        </w:rPr>
        <w:t>blindness</w:t>
      </w:r>
      <w:r w:rsidRPr="00543EBE">
        <w:rPr>
          <w:sz w:val="16"/>
        </w:rPr>
        <w:t xml:space="preserve">, incoordination, staggering, </w:t>
      </w:r>
      <w:r w:rsidRPr="00543EBE">
        <w:rPr>
          <w:rStyle w:val="StyleUnderline"/>
        </w:rPr>
        <w:t>tremor and convulsions</w:t>
      </w:r>
      <w:r w:rsidRPr="00543EBE">
        <w:rPr>
          <w:sz w:val="16"/>
        </w:rPr>
        <w:t xml:space="preserve"> (Michigan Department of Natural Resources). While a farmed animal like a free-range cow has to endure some confinement and a premature and potentially painful death (stunning sometimes fails), a </w:t>
      </w:r>
      <w:r w:rsidRPr="00543EBE">
        <w:rPr>
          <w:rStyle w:val="Emphasis"/>
        </w:rPr>
        <w:t>wild animal</w:t>
      </w:r>
      <w:r w:rsidRPr="00543EBE">
        <w:rPr>
          <w:sz w:val="16"/>
        </w:rPr>
        <w:t xml:space="preserve"> may </w:t>
      </w:r>
      <w:r w:rsidRPr="00543EBE">
        <w:rPr>
          <w:rStyle w:val="StyleUnderline"/>
        </w:rPr>
        <w:t xml:space="preserve">suffer comparable </w:t>
      </w:r>
      <w:r w:rsidRPr="00543EBE">
        <w:rPr>
          <w:rStyle w:val="Emphasis"/>
        </w:rPr>
        <w:t>experiences</w:t>
      </w:r>
      <w:r w:rsidRPr="00543EBE">
        <w:rPr>
          <w:sz w:val="16"/>
        </w:rPr>
        <w:t xml:space="preserve">, such as surviving a cold winter or having to fear predators, while additionally </w:t>
      </w:r>
      <w:r w:rsidRPr="00543EBE">
        <w:rPr>
          <w:rStyle w:val="StyleUnderline"/>
        </w:rPr>
        <w:t>undergoing</w:t>
      </w:r>
      <w:r w:rsidRPr="00543EBE">
        <w:rPr>
          <w:sz w:val="16"/>
        </w:rPr>
        <w:t xml:space="preserve"> the aforementioned </w:t>
      </w:r>
      <w:r w:rsidRPr="00543EBE">
        <w:rPr>
          <w:rStyle w:val="StyleUnderline"/>
        </w:rPr>
        <w:t>extreme suffering</w:t>
      </w:r>
      <w:r w:rsidRPr="00543EBE">
        <w:rPr>
          <w:sz w:val="16"/>
        </w:rPr>
        <w:t xml:space="preserve"> (Tomasik 2013). Wild animals do experience</w:t>
      </w:r>
      <w:r w:rsidRPr="00FC62C9">
        <w:rPr>
          <w:sz w:val="16"/>
        </w:rPr>
        <w:t xml:space="preserve"> significant pleasure, for instance when they eat, play, have sex, or engage in other normal physical activity. One reason to suspect that on average this </w:t>
      </w:r>
      <w:r w:rsidRPr="00231778">
        <w:rPr>
          <w:rStyle w:val="StyleUnderline"/>
          <w:highlight w:val="cyan"/>
        </w:rPr>
        <w:t xml:space="preserve">pleasure is </w:t>
      </w:r>
      <w:r w:rsidRPr="00231778">
        <w:rPr>
          <w:rStyle w:val="Emphasis"/>
          <w:highlight w:val="cyan"/>
        </w:rPr>
        <w:t>outweighed</w:t>
      </w:r>
      <w:r w:rsidRPr="00231778">
        <w:rPr>
          <w:rStyle w:val="StyleUnderline"/>
          <w:highlight w:val="cyan"/>
        </w:rPr>
        <w:t xml:space="preserve"> by suffering</w:t>
      </w:r>
      <w:r w:rsidRPr="00FC62C9">
        <w:rPr>
          <w:sz w:val="16"/>
        </w:rPr>
        <w:t xml:space="preserve"> is that most </w:t>
      </w:r>
      <w:r w:rsidRPr="00231778">
        <w:rPr>
          <w:rStyle w:val="StyleUnderline"/>
          <w:highlight w:val="cyan"/>
        </w:rPr>
        <w:t>species use</w:t>
      </w:r>
      <w:r w:rsidRPr="001C5A2E">
        <w:rPr>
          <w:rStyle w:val="StyleUnderline"/>
        </w:rPr>
        <w:t xml:space="preserve"> the </w:t>
      </w:r>
      <w:r w:rsidRPr="003A7493">
        <w:rPr>
          <w:rStyle w:val="Emphasis"/>
        </w:rPr>
        <w:t>reproductive</w:t>
      </w:r>
      <w:r w:rsidRPr="001C5A2E">
        <w:rPr>
          <w:rStyle w:val="StyleUnderline"/>
        </w:rPr>
        <w:t xml:space="preserve"> strategy of </w:t>
      </w:r>
      <w:r w:rsidRPr="00231778">
        <w:rPr>
          <w:rStyle w:val="Emphasis"/>
          <w:highlight w:val="cyan"/>
        </w:rPr>
        <w:t>r-selection</w:t>
      </w:r>
      <w:r w:rsidRPr="00FC62C9">
        <w:rPr>
          <w:sz w:val="16"/>
        </w:rPr>
        <w:t xml:space="preserve">, which means that the </w:t>
      </w:r>
      <w:r w:rsidRPr="001C5A2E">
        <w:rPr>
          <w:rStyle w:val="StyleUnderline"/>
        </w:rPr>
        <w:t xml:space="preserve">overwhelming </w:t>
      </w:r>
      <w:r w:rsidRPr="00231778">
        <w:rPr>
          <w:rStyle w:val="StyleUnderline"/>
          <w:highlight w:val="cyan"/>
        </w:rPr>
        <w:t>majority of</w:t>
      </w:r>
      <w:r w:rsidRPr="00FC62C9">
        <w:rPr>
          <w:sz w:val="16"/>
        </w:rPr>
        <w:t xml:space="preserve"> their </w:t>
      </w:r>
      <w:r w:rsidRPr="00231778">
        <w:rPr>
          <w:rStyle w:val="StyleUnderline"/>
          <w:highlight w:val="cyan"/>
        </w:rPr>
        <w:t xml:space="preserve">offspring </w:t>
      </w:r>
      <w:r w:rsidRPr="00231778">
        <w:rPr>
          <w:rStyle w:val="Emphasis"/>
          <w:highlight w:val="cyan"/>
        </w:rPr>
        <w:t>starve</w:t>
      </w:r>
      <w:r w:rsidRPr="00231778">
        <w:rPr>
          <w:rStyle w:val="StyleUnderline"/>
          <w:highlight w:val="cyan"/>
        </w:rPr>
        <w:t xml:space="preserve"> or are </w:t>
      </w:r>
      <w:r w:rsidRPr="00231778">
        <w:rPr>
          <w:rStyle w:val="Emphasis"/>
          <w:highlight w:val="cyan"/>
        </w:rPr>
        <w:t>eaten</w:t>
      </w:r>
      <w:r w:rsidRPr="001C5A2E">
        <w:rPr>
          <w:rStyle w:val="StyleUnderline"/>
        </w:rPr>
        <w:t xml:space="preserve"> shortly </w:t>
      </w:r>
      <w:r w:rsidRPr="00231778">
        <w:rPr>
          <w:rStyle w:val="StyleUnderline"/>
          <w:highlight w:val="cyan"/>
        </w:rPr>
        <w:t>after birth</w:t>
      </w:r>
      <w:r w:rsidRPr="00FC62C9">
        <w:rPr>
          <w:sz w:val="16"/>
        </w:rPr>
        <w:t xml:space="preserve"> and only very few reach reproductive age (Horta 2010; Ng 1995). For instance, ‘in her lifetime a lioness might have 20 cubs; a pigeon, 150 chicks; a mouse, 1000 kits’ (Hapgood 1979), the </w:t>
      </w:r>
      <w:r w:rsidRPr="001C5A2E">
        <w:rPr>
          <w:rStyle w:val="StyleUnderline"/>
        </w:rPr>
        <w:t xml:space="preserve">vast majority of which will </w:t>
      </w:r>
      <w:r w:rsidRPr="00231778">
        <w:rPr>
          <w:rStyle w:val="Emphasis"/>
          <w:highlight w:val="cyan"/>
        </w:rPr>
        <w:t>die</w:t>
      </w:r>
      <w:r w:rsidRPr="00231778">
        <w:rPr>
          <w:rStyle w:val="StyleUnderline"/>
          <w:highlight w:val="cyan"/>
        </w:rPr>
        <w:t xml:space="preserve"> before they</w:t>
      </w:r>
      <w:r w:rsidRPr="001C5A2E">
        <w:rPr>
          <w:rStyle w:val="StyleUnderline"/>
        </w:rPr>
        <w:t xml:space="preserve"> </w:t>
      </w:r>
      <w:r w:rsidRPr="00FC62C9">
        <w:rPr>
          <w:sz w:val="16"/>
        </w:rPr>
        <w:t xml:space="preserve">could </w:t>
      </w:r>
      <w:r w:rsidRPr="00231778">
        <w:rPr>
          <w:rStyle w:val="StyleUnderline"/>
          <w:highlight w:val="cyan"/>
        </w:rPr>
        <w:t>have</w:t>
      </w:r>
      <w:r w:rsidRPr="001C5A2E">
        <w:rPr>
          <w:rStyle w:val="StyleUnderline"/>
        </w:rPr>
        <w:t xml:space="preserve"> had</w:t>
      </w:r>
      <w:r w:rsidRPr="00FC62C9">
        <w:rPr>
          <w:sz w:val="16"/>
        </w:rPr>
        <w:t xml:space="preserve"> many </w:t>
      </w:r>
      <w:r w:rsidRPr="00231778">
        <w:rPr>
          <w:rStyle w:val="Emphasis"/>
          <w:highlight w:val="cyan"/>
        </w:rPr>
        <w:t>pleasurable experiences</w:t>
      </w:r>
      <w:r w:rsidRPr="00FC62C9">
        <w:rPr>
          <w:sz w:val="16"/>
        </w:rPr>
        <w:t>. Overall, it seems plausible that wild animals have worse lives than, say, free-range cows. If vegetarians think it’s better for the latter not to exist, they must believe the same thing about wild animals.</w:t>
      </w:r>
    </w:p>
    <w:p w14:paraId="7C643F10" w14:textId="77777777" w:rsidR="00231778" w:rsidRPr="00413A03" w:rsidRDefault="00231778" w:rsidP="00231778">
      <w:pPr>
        <w:rPr>
          <w:sz w:val="16"/>
        </w:rPr>
      </w:pPr>
      <w:r w:rsidRPr="00413A03">
        <w:rPr>
          <w:sz w:val="16"/>
        </w:rPr>
        <w:t xml:space="preserve">A second important empirical fact is that </w:t>
      </w:r>
      <w:r w:rsidRPr="00FC62C9">
        <w:rPr>
          <w:rStyle w:val="StyleUnderline"/>
        </w:rPr>
        <w:t xml:space="preserve">wild animals far </w:t>
      </w:r>
      <w:r w:rsidRPr="003A7493">
        <w:rPr>
          <w:rStyle w:val="Emphasis"/>
        </w:rPr>
        <w:t>outnumber</w:t>
      </w:r>
      <w:r w:rsidRPr="00FC62C9">
        <w:rPr>
          <w:rStyle w:val="StyleUnderline"/>
        </w:rPr>
        <w:t xml:space="preserve"> farmed animals</w:t>
      </w:r>
      <w:r w:rsidRPr="00413A03">
        <w:rPr>
          <w:sz w:val="16"/>
        </w:rPr>
        <w:t xml:space="preserve">. Using figures from the FAO, Tomasik estimates that the global livestock population is 24 billion (including 17 billion chicken) (Tomasik 2014). I restrict my count of wild animals to those at least as complex as chicken or small fish, which vegetarians clearly believe do have moral weight. Using studies of animal density in different biomes, Tomasik estimates conservatively that there are </w:t>
      </w:r>
      <w:r w:rsidRPr="00FC62C9">
        <w:rPr>
          <w:rStyle w:val="StyleUnderline"/>
        </w:rPr>
        <w:t>at least</w:t>
      </w:r>
      <w:r w:rsidRPr="00413A03">
        <w:rPr>
          <w:sz w:val="16"/>
        </w:rPr>
        <w:t xml:space="preserve"> 6*1010 </w:t>
      </w:r>
      <w:r>
        <w:rPr>
          <w:rStyle w:val="StyleUnderline"/>
        </w:rPr>
        <w:t>[</w:t>
      </w:r>
      <w:r w:rsidRPr="003A7493">
        <w:rPr>
          <w:rStyle w:val="Emphasis"/>
        </w:rPr>
        <w:t>60 billion</w:t>
      </w:r>
      <w:r>
        <w:rPr>
          <w:rStyle w:val="StyleUnderline"/>
        </w:rPr>
        <w:t xml:space="preserve">] </w:t>
      </w:r>
      <w:r w:rsidRPr="00FC62C9">
        <w:rPr>
          <w:rStyle w:val="StyleUnderline"/>
        </w:rPr>
        <w:t>land birds</w:t>
      </w:r>
      <w:r w:rsidRPr="00413A03">
        <w:rPr>
          <w:sz w:val="16"/>
        </w:rPr>
        <w:t xml:space="preserve">, 1011 </w:t>
      </w:r>
      <w:r>
        <w:rPr>
          <w:rStyle w:val="StyleUnderline"/>
        </w:rPr>
        <w:t>[</w:t>
      </w:r>
      <w:r w:rsidRPr="003A7493">
        <w:rPr>
          <w:rStyle w:val="Emphasis"/>
        </w:rPr>
        <w:t>600 billion</w:t>
      </w:r>
      <w:r>
        <w:rPr>
          <w:rStyle w:val="StyleUnderline"/>
        </w:rPr>
        <w:t>]</w:t>
      </w:r>
      <w:r w:rsidRPr="00FC62C9">
        <w:rPr>
          <w:rStyle w:val="StyleUnderline"/>
        </w:rPr>
        <w:t> land mammals, and</w:t>
      </w:r>
      <w:r w:rsidRPr="00413A03">
        <w:rPr>
          <w:sz w:val="16"/>
        </w:rPr>
        <w:t xml:space="preserve"> 1013</w:t>
      </w:r>
      <w:r>
        <w:rPr>
          <w:rStyle w:val="StyleUnderline"/>
        </w:rPr>
        <w:t xml:space="preserve"> [</w:t>
      </w:r>
      <w:r w:rsidRPr="003A7493">
        <w:rPr>
          <w:rStyle w:val="Emphasis"/>
        </w:rPr>
        <w:t>60 trillion</w:t>
      </w:r>
      <w:r>
        <w:rPr>
          <w:rStyle w:val="StyleUnderline"/>
        </w:rPr>
        <w:t>]</w:t>
      </w:r>
      <w:r w:rsidRPr="00FC62C9">
        <w:rPr>
          <w:rStyle w:val="StyleUnderline"/>
        </w:rPr>
        <w:t> fish</w:t>
      </w:r>
      <w:r w:rsidRPr="00413A03">
        <w:rPr>
          <w:sz w:val="16"/>
        </w:rPr>
        <w:t>. Animals in each of these categories alone are several times more numerous than livestock.</w:t>
      </w:r>
    </w:p>
    <w:p w14:paraId="2CD441AC" w14:textId="77777777" w:rsidR="00231778" w:rsidRDefault="00231778" w:rsidP="00231778">
      <w:pPr>
        <w:rPr>
          <w:sz w:val="16"/>
          <w:lang w:eastAsia="zh-CN"/>
        </w:rPr>
      </w:pPr>
      <w:r w:rsidRPr="00E674E7">
        <w:rPr>
          <w:sz w:val="16"/>
          <w:lang w:eastAsia="zh-CN"/>
        </w:rPr>
        <w:t xml:space="preserve">If wild animals’ well-being is indeed below the threshold for a life worth living, and the above numbers are remotely correct, the </w:t>
      </w:r>
      <w:r w:rsidRPr="00231778">
        <w:rPr>
          <w:rStyle w:val="Emphasis"/>
          <w:highlight w:val="cyan"/>
          <w:lang w:eastAsia="zh-CN"/>
        </w:rPr>
        <w:t>scale</w:t>
      </w:r>
      <w:r w:rsidRPr="00231778">
        <w:rPr>
          <w:rStyle w:val="StyleUnderline"/>
          <w:highlight w:val="cyan"/>
          <w:lang w:eastAsia="zh-CN"/>
        </w:rPr>
        <w:t xml:space="preserve"> of</w:t>
      </w:r>
      <w:r w:rsidRPr="00E674E7">
        <w:rPr>
          <w:rStyle w:val="StyleUnderline"/>
          <w:lang w:eastAsia="zh-CN"/>
        </w:rPr>
        <w:t xml:space="preserve"> </w:t>
      </w:r>
      <w:r w:rsidRPr="00231778">
        <w:rPr>
          <w:rStyle w:val="Emphasis"/>
          <w:highlight w:val="cyan"/>
          <w:lang w:eastAsia="zh-CN"/>
        </w:rPr>
        <w:t>w</w:t>
      </w:r>
      <w:r w:rsidRPr="00E674E7">
        <w:rPr>
          <w:rStyle w:val="StyleUnderline"/>
          <w:lang w:eastAsia="zh-CN"/>
        </w:rPr>
        <w:t xml:space="preserve">ild </w:t>
      </w:r>
      <w:r w:rsidRPr="00231778">
        <w:rPr>
          <w:rStyle w:val="Emphasis"/>
          <w:highlight w:val="cyan"/>
          <w:lang w:eastAsia="zh-CN"/>
        </w:rPr>
        <w:t>a</w:t>
      </w:r>
      <w:r w:rsidRPr="00E674E7">
        <w:rPr>
          <w:rStyle w:val="StyleUnderline"/>
          <w:lang w:eastAsia="zh-CN"/>
        </w:rPr>
        <w:t xml:space="preserve">nimal </w:t>
      </w:r>
      <w:r w:rsidRPr="00231778">
        <w:rPr>
          <w:rStyle w:val="Emphasis"/>
          <w:highlight w:val="cyan"/>
          <w:lang w:eastAsia="zh-CN"/>
        </w:rPr>
        <w:t>s</w:t>
      </w:r>
      <w:r w:rsidRPr="00E674E7">
        <w:rPr>
          <w:rStyle w:val="StyleUnderline"/>
          <w:lang w:eastAsia="zh-CN"/>
        </w:rPr>
        <w:t xml:space="preserve">uffering </w:t>
      </w:r>
      <w:r w:rsidRPr="00231778">
        <w:rPr>
          <w:rStyle w:val="StyleUnderline"/>
          <w:highlight w:val="cyan"/>
          <w:lang w:eastAsia="zh-CN"/>
        </w:rPr>
        <w:t xml:space="preserve">is </w:t>
      </w:r>
      <w:r w:rsidRPr="00231778">
        <w:rPr>
          <w:rStyle w:val="Emphasis"/>
          <w:highlight w:val="cyan"/>
          <w:lang w:eastAsia="zh-CN"/>
        </w:rPr>
        <w:t>vast</w:t>
      </w:r>
      <w:r w:rsidRPr="00E674E7">
        <w:rPr>
          <w:sz w:val="16"/>
          <w:lang w:eastAsia="zh-CN"/>
        </w:rPr>
        <w:t>. As Richard Dawkins writes, ‘</w:t>
      </w:r>
      <w:r w:rsidRPr="00E674E7">
        <w:rPr>
          <w:rStyle w:val="StyleUnderline"/>
          <w:lang w:eastAsia="zh-CN"/>
        </w:rPr>
        <w:t xml:space="preserve">During the </w:t>
      </w:r>
      <w:r w:rsidRPr="00E674E7">
        <w:rPr>
          <w:rStyle w:val="Emphasis"/>
          <w:lang w:eastAsia="zh-CN"/>
        </w:rPr>
        <w:t>minute</w:t>
      </w:r>
      <w:r w:rsidRPr="00E674E7">
        <w:rPr>
          <w:sz w:val="16"/>
          <w:lang w:eastAsia="zh-CN"/>
        </w:rPr>
        <w:t xml:space="preserve"> it takes me to compose this sentence, </w:t>
      </w:r>
      <w:r w:rsidRPr="00E674E7">
        <w:rPr>
          <w:rStyle w:val="StyleUnderline"/>
          <w:lang w:eastAsia="zh-CN"/>
        </w:rPr>
        <w:t xml:space="preserve">thousands of animals are being </w:t>
      </w:r>
      <w:r w:rsidRPr="00E674E7">
        <w:rPr>
          <w:rStyle w:val="Emphasis"/>
          <w:lang w:eastAsia="zh-CN"/>
        </w:rPr>
        <w:t>eaten alive</w:t>
      </w:r>
      <w:r w:rsidRPr="00E674E7">
        <w:rPr>
          <w:sz w:val="16"/>
          <w:lang w:eastAsia="zh-CN"/>
        </w:rPr>
        <w:t xml:space="preserve">; others are </w:t>
      </w:r>
      <w:r w:rsidRPr="00E674E7">
        <w:rPr>
          <w:rStyle w:val="StyleUnderline"/>
          <w:lang w:eastAsia="zh-CN"/>
        </w:rPr>
        <w:t>running for their lives</w:t>
      </w:r>
      <w:r w:rsidRPr="00E674E7">
        <w:rPr>
          <w:sz w:val="16"/>
          <w:lang w:eastAsia="zh-CN"/>
        </w:rPr>
        <w:t xml:space="preserve">, </w:t>
      </w:r>
      <w:r w:rsidRPr="00E674E7">
        <w:rPr>
          <w:rStyle w:val="Emphasis"/>
          <w:lang w:eastAsia="zh-CN"/>
        </w:rPr>
        <w:t>whimpering</w:t>
      </w:r>
      <w:r w:rsidRPr="00E674E7">
        <w:rPr>
          <w:rStyle w:val="StyleUnderline"/>
          <w:lang w:eastAsia="zh-CN"/>
        </w:rPr>
        <w:t xml:space="preserve"> with fear</w:t>
      </w:r>
      <w:r w:rsidRPr="00E674E7">
        <w:rPr>
          <w:sz w:val="16"/>
          <w:lang w:eastAsia="zh-CN"/>
        </w:rPr>
        <w:t xml:space="preserve">; others are being </w:t>
      </w:r>
      <w:r w:rsidRPr="00E674E7">
        <w:rPr>
          <w:rStyle w:val="StyleUnderline"/>
          <w:lang w:eastAsia="zh-CN"/>
        </w:rPr>
        <w:t xml:space="preserve">slowly </w:t>
      </w:r>
      <w:r w:rsidRPr="00E674E7">
        <w:rPr>
          <w:rStyle w:val="Emphasis"/>
          <w:lang w:eastAsia="zh-CN"/>
        </w:rPr>
        <w:t>devoured</w:t>
      </w:r>
      <w:r w:rsidRPr="00E674E7">
        <w:rPr>
          <w:rStyle w:val="StyleUnderline"/>
          <w:lang w:eastAsia="zh-CN"/>
        </w:rPr>
        <w:t xml:space="preserve"> from within</w:t>
      </w:r>
      <w:r w:rsidRPr="00E674E7">
        <w:rPr>
          <w:sz w:val="16"/>
          <w:lang w:eastAsia="zh-CN"/>
        </w:rPr>
        <w:t xml:space="preserve"> by rasping parasites; thousands of all kinds are </w:t>
      </w:r>
      <w:r w:rsidRPr="00E674E7">
        <w:rPr>
          <w:rStyle w:val="StyleUnderline"/>
          <w:lang w:eastAsia="zh-CN"/>
        </w:rPr>
        <w:t>dying of starvation</w:t>
      </w:r>
      <w:r w:rsidRPr="00E674E7">
        <w:rPr>
          <w:sz w:val="16"/>
          <w:lang w:eastAsia="zh-CN"/>
        </w:rPr>
        <w:t xml:space="preserve">, </w:t>
      </w:r>
      <w:r w:rsidRPr="00E674E7">
        <w:rPr>
          <w:rStyle w:val="StyleUnderline"/>
          <w:lang w:eastAsia="zh-CN"/>
        </w:rPr>
        <w:t>thirst and disease</w:t>
      </w:r>
      <w:r w:rsidRPr="00E674E7">
        <w:rPr>
          <w:sz w:val="16"/>
          <w:lang w:eastAsia="zh-CN"/>
        </w:rPr>
        <w:t xml:space="preserve">.’ (Dawkins 1996) If they accept the premises so far, consistent vegetarians </w:t>
      </w:r>
      <w:r w:rsidRPr="00E674E7">
        <w:rPr>
          <w:rStyle w:val="StyleUnderline"/>
          <w:lang w:eastAsia="zh-CN"/>
        </w:rPr>
        <w:t xml:space="preserve">should </w:t>
      </w:r>
      <w:r w:rsidRPr="00231778">
        <w:rPr>
          <w:rStyle w:val="StyleUnderline"/>
          <w:highlight w:val="cyan"/>
          <w:lang w:eastAsia="zh-CN"/>
        </w:rPr>
        <w:t xml:space="preserve">focus on </w:t>
      </w:r>
      <w:r w:rsidRPr="00231778">
        <w:rPr>
          <w:rStyle w:val="Emphasis"/>
          <w:highlight w:val="cyan"/>
          <w:lang w:eastAsia="zh-CN"/>
        </w:rPr>
        <w:t>preventing</w:t>
      </w:r>
      <w:r w:rsidRPr="00231778">
        <w:rPr>
          <w:rStyle w:val="StyleUnderline"/>
          <w:highlight w:val="cyan"/>
          <w:lang w:eastAsia="zh-CN"/>
        </w:rPr>
        <w:t xml:space="preserve"> the</w:t>
      </w:r>
      <w:r w:rsidRPr="00E674E7">
        <w:rPr>
          <w:rStyle w:val="StyleUnderline"/>
          <w:lang w:eastAsia="zh-CN"/>
        </w:rPr>
        <w:t xml:space="preserve"> </w:t>
      </w:r>
      <w:r w:rsidRPr="00231778">
        <w:rPr>
          <w:rStyle w:val="Emphasis"/>
          <w:highlight w:val="cyan"/>
          <w:lang w:eastAsia="zh-CN"/>
        </w:rPr>
        <w:t>existence</w:t>
      </w:r>
      <w:r w:rsidRPr="00231778">
        <w:rPr>
          <w:rStyle w:val="StyleUnderline"/>
          <w:highlight w:val="cyan"/>
          <w:lang w:eastAsia="zh-CN"/>
        </w:rPr>
        <w:t xml:space="preserve"> of</w:t>
      </w:r>
      <w:r w:rsidRPr="00E674E7">
        <w:rPr>
          <w:sz w:val="16"/>
          <w:lang w:eastAsia="zh-CN"/>
        </w:rPr>
        <w:t xml:space="preserve"> as many </w:t>
      </w:r>
      <w:r w:rsidRPr="00231778">
        <w:rPr>
          <w:rStyle w:val="StyleUnderline"/>
          <w:highlight w:val="cyan"/>
          <w:lang w:eastAsia="zh-CN"/>
        </w:rPr>
        <w:t>wild animals</w:t>
      </w:r>
      <w:r w:rsidRPr="00E674E7">
        <w:rPr>
          <w:rStyle w:val="StyleUnderline"/>
          <w:lang w:eastAsia="zh-CN"/>
        </w:rPr>
        <w:t xml:space="preserve"> </w:t>
      </w:r>
      <w:r w:rsidRPr="00E674E7">
        <w:rPr>
          <w:sz w:val="16"/>
          <w:lang w:eastAsia="zh-CN"/>
        </w:rPr>
        <w:t xml:space="preserve">as possible, since </w:t>
      </w:r>
      <w:r w:rsidRPr="00231778">
        <w:rPr>
          <w:rStyle w:val="StyleUnderline"/>
          <w:highlight w:val="cyan"/>
        </w:rPr>
        <w:t xml:space="preserve">even a </w:t>
      </w:r>
      <w:r w:rsidRPr="00231778">
        <w:rPr>
          <w:rStyle w:val="Emphasis"/>
          <w:highlight w:val="cyan"/>
        </w:rPr>
        <w:t>small reduction</w:t>
      </w:r>
      <w:r w:rsidRPr="00E674E7">
        <w:rPr>
          <w:sz w:val="16"/>
          <w:lang w:eastAsia="zh-CN"/>
        </w:rPr>
        <w:t xml:space="preserve"> in the global number of wild animals </w:t>
      </w:r>
      <w:r w:rsidRPr="00231778">
        <w:rPr>
          <w:rStyle w:val="StyleUnderline"/>
          <w:highlight w:val="cyan"/>
        </w:rPr>
        <w:t>would</w:t>
      </w:r>
      <w:r w:rsidRPr="000F7EB4">
        <w:rPr>
          <w:rStyle w:val="StyleUnderline"/>
        </w:rPr>
        <w:t xml:space="preserve"> </w:t>
      </w:r>
      <w:r w:rsidRPr="00231778">
        <w:rPr>
          <w:rStyle w:val="StyleUnderline"/>
          <w:highlight w:val="cyan"/>
        </w:rPr>
        <w:t>outweigh</w:t>
      </w:r>
      <w:r w:rsidRPr="00E674E7">
        <w:rPr>
          <w:sz w:val="16"/>
          <w:lang w:eastAsia="zh-CN"/>
        </w:rPr>
        <w:t xml:space="preserve"> the impact of ending all livestock production. For example, they could reduce animal populations by sterilising them, or by destroying highly dense animal habitats such as rainforests. It may even be the case that vegetarians should react to this argument by eating more meat, since feeding livestock requires more surface area for agriculture, and fields contain far fewer wild animals per square kilometre than other biomes such as forests (Matheny and Chan 2005, 585). Of course, to the extent that it is more difficult to reduce wild animal populations than farm animal populations, vegetarians should focus more resources on the latter. But it seems implausible that it would be over a hundred times more difficult to achieve the same proportional reduction, which is what would be needed to reverse my conclusion that wild animal suffering dominates. There could be some simple ways, for instance, for vegetarians to reduce habitat sizes: supporting the construction of large parking lots, or donating to a pro-deforestation lobby. In the final paragraph, I touch upon the issue of how most effectively to reduce wild animal suffering.</w:t>
      </w:r>
    </w:p>
    <w:p w14:paraId="65E83CDF" w14:textId="77777777" w:rsidR="00231778" w:rsidRDefault="00231778" w:rsidP="00231778">
      <w:pPr>
        <w:pStyle w:val="Heading4"/>
      </w:pPr>
      <w:r>
        <w:t xml:space="preserve">Non-human suffering is the </w:t>
      </w:r>
      <w:r>
        <w:rPr>
          <w:u w:val="single"/>
        </w:rPr>
        <w:t>largest impact</w:t>
      </w:r>
      <w:r>
        <w:t>.</w:t>
      </w:r>
    </w:p>
    <w:p w14:paraId="19742B9A" w14:textId="77777777" w:rsidR="00231778" w:rsidRPr="00485EE4" w:rsidRDefault="00231778" w:rsidP="00231778">
      <w:r w:rsidRPr="0037138F">
        <w:rPr>
          <w:rStyle w:val="Style13ptBold"/>
        </w:rPr>
        <w:t>Moen ’16</w:t>
      </w:r>
      <w:r w:rsidRPr="00485EE4">
        <w:t xml:space="preserve"> [Ole Martin; 2016; University of Oslo, Centre for the Study of Mind in Nature; Nord J Appl Ethics, “ethics of wild animal suffering,” http://www.olemartinmoen.com/wp-content/uploads/TheEthicsofWildAnimalSuffering.pdf]</w:t>
      </w:r>
    </w:p>
    <w:p w14:paraId="18B97EB3" w14:textId="77777777" w:rsidR="00231778" w:rsidRDefault="00231778" w:rsidP="00231778">
      <w:pPr>
        <w:rPr>
          <w:sz w:val="16"/>
        </w:rPr>
      </w:pPr>
      <w:r w:rsidRPr="002419F7">
        <w:rPr>
          <w:sz w:val="16"/>
        </w:rPr>
        <w:t xml:space="preserve">Although solipsism at the species level might make sense within religious contexts where humans are taken to have originated separately from all other animals, it coheres well with neither neuroscience nor evolution. </w:t>
      </w:r>
      <w:r w:rsidRPr="002419F7">
        <w:rPr>
          <w:rStyle w:val="StyleUnderline"/>
        </w:rPr>
        <w:t xml:space="preserve">Comparing ourselves to </w:t>
      </w:r>
      <w:r w:rsidRPr="00EC1E4B">
        <w:rPr>
          <w:rStyle w:val="Emphasis"/>
        </w:rPr>
        <w:t>sparrows</w:t>
      </w:r>
      <w:r w:rsidRPr="002419F7">
        <w:rPr>
          <w:rStyle w:val="StyleUnderline"/>
        </w:rPr>
        <w:t xml:space="preserve">, </w:t>
      </w:r>
      <w:r w:rsidRPr="00EC1E4B">
        <w:rPr>
          <w:rStyle w:val="Emphasis"/>
        </w:rPr>
        <w:t>rabbits</w:t>
      </w:r>
      <w:r w:rsidRPr="002419F7">
        <w:rPr>
          <w:rStyle w:val="StyleUnderline"/>
        </w:rPr>
        <w:t xml:space="preserve">, and </w:t>
      </w:r>
      <w:r w:rsidRPr="00EC1E4B">
        <w:rPr>
          <w:rStyle w:val="Emphasis"/>
        </w:rPr>
        <w:t>bears</w:t>
      </w:r>
      <w:r w:rsidRPr="002419F7">
        <w:rPr>
          <w:sz w:val="16"/>
        </w:rPr>
        <w:t xml:space="preserve">, we may observe that </w:t>
      </w:r>
      <w:r w:rsidRPr="002419F7">
        <w:rPr>
          <w:rStyle w:val="StyleUnderline"/>
        </w:rPr>
        <w:t xml:space="preserve">we have the </w:t>
      </w:r>
      <w:r w:rsidRPr="00231778">
        <w:rPr>
          <w:rStyle w:val="StyleUnderline"/>
          <w:highlight w:val="cyan"/>
        </w:rPr>
        <w:t>same</w:t>
      </w:r>
      <w:r w:rsidRPr="002419F7">
        <w:rPr>
          <w:sz w:val="16"/>
        </w:rPr>
        <w:t xml:space="preserve"> kind of </w:t>
      </w:r>
      <w:r w:rsidRPr="00231778">
        <w:rPr>
          <w:rStyle w:val="Emphasis"/>
          <w:highlight w:val="cyan"/>
        </w:rPr>
        <w:t>neurons</w:t>
      </w:r>
      <w:r w:rsidRPr="002419F7">
        <w:rPr>
          <w:sz w:val="16"/>
        </w:rPr>
        <w:t xml:space="preserve">, the same main </w:t>
      </w:r>
      <w:r w:rsidRPr="002419F7">
        <w:rPr>
          <w:rStyle w:val="StyleUnderline"/>
        </w:rPr>
        <w:t>brain parts</w:t>
      </w:r>
      <w:r w:rsidRPr="002419F7">
        <w:rPr>
          <w:sz w:val="16"/>
        </w:rPr>
        <w:t xml:space="preserve">, </w:t>
      </w:r>
      <w:r w:rsidRPr="002419F7">
        <w:rPr>
          <w:rStyle w:val="StyleUnderline"/>
        </w:rPr>
        <w:t>and</w:t>
      </w:r>
      <w:r w:rsidRPr="002419F7">
        <w:rPr>
          <w:sz w:val="16"/>
        </w:rPr>
        <w:t xml:space="preserve"> the same </w:t>
      </w:r>
      <w:r w:rsidRPr="00231778">
        <w:rPr>
          <w:rStyle w:val="StyleUnderline"/>
          <w:highlight w:val="cyan"/>
        </w:rPr>
        <w:t>pain pathways</w:t>
      </w:r>
      <w:r w:rsidRPr="002419F7">
        <w:rPr>
          <w:sz w:val="16"/>
        </w:rPr>
        <w:t xml:space="preserve"> (C and A delta fibers) that they have. Sparrows, rabbits, and bears, moreover, </w:t>
      </w:r>
      <w:r w:rsidRPr="00231778">
        <w:rPr>
          <w:rStyle w:val="StyleUnderline"/>
          <w:highlight w:val="cyan"/>
        </w:rPr>
        <w:t xml:space="preserve">react to </w:t>
      </w:r>
      <w:r w:rsidRPr="00231778">
        <w:rPr>
          <w:rStyle w:val="Emphasis"/>
          <w:highlight w:val="cyan"/>
        </w:rPr>
        <w:t>noxious stimuli</w:t>
      </w:r>
      <w:r w:rsidRPr="00231778">
        <w:rPr>
          <w:rStyle w:val="StyleUnderline"/>
          <w:highlight w:val="cyan"/>
        </w:rPr>
        <w:t xml:space="preserve"> the same way</w:t>
      </w:r>
      <w:r w:rsidRPr="002419F7">
        <w:rPr>
          <w:rStyle w:val="StyleUnderline"/>
        </w:rPr>
        <w:t xml:space="preserve"> we do</w:t>
      </w:r>
      <w:r w:rsidRPr="002419F7">
        <w:rPr>
          <w:sz w:val="16"/>
        </w:rPr>
        <w:t xml:space="preserve">, and they stop doing so when anesthetized (see Griffin &amp; Speck 2004; Dawkins 2015). Since </w:t>
      </w:r>
      <w:r w:rsidRPr="00231778">
        <w:rPr>
          <w:rStyle w:val="StyleUnderline"/>
          <w:highlight w:val="cyan"/>
        </w:rPr>
        <w:t>we and</w:t>
      </w:r>
      <w:r w:rsidRPr="002419F7">
        <w:rPr>
          <w:rStyle w:val="StyleUnderline"/>
        </w:rPr>
        <w:t xml:space="preserve"> other </w:t>
      </w:r>
      <w:r w:rsidRPr="00231778">
        <w:rPr>
          <w:rStyle w:val="StyleUnderline"/>
          <w:highlight w:val="cyan"/>
        </w:rPr>
        <w:t>animals are</w:t>
      </w:r>
      <w:r w:rsidRPr="002419F7">
        <w:rPr>
          <w:rStyle w:val="StyleUnderline"/>
        </w:rPr>
        <w:t xml:space="preserve"> genetically, neurologically, and functionally </w:t>
      </w:r>
      <w:r w:rsidRPr="00231778">
        <w:rPr>
          <w:rStyle w:val="Emphasis"/>
          <w:highlight w:val="cyan"/>
        </w:rPr>
        <w:t>very close</w:t>
      </w:r>
      <w:r w:rsidRPr="002419F7">
        <w:rPr>
          <w:sz w:val="16"/>
        </w:rPr>
        <w:t xml:space="preserve">, we would </w:t>
      </w:r>
      <w:r w:rsidRPr="002419F7">
        <w:rPr>
          <w:rStyle w:val="StyleUnderline"/>
        </w:rPr>
        <w:t xml:space="preserve">need </w:t>
      </w:r>
      <w:r w:rsidRPr="00EC1E4B">
        <w:rPr>
          <w:rStyle w:val="Emphasis"/>
        </w:rPr>
        <w:t>weighty evidence</w:t>
      </w:r>
      <w:r w:rsidRPr="002419F7">
        <w:rPr>
          <w:rStyle w:val="StyleUnderline"/>
        </w:rPr>
        <w:t xml:space="preserve"> to conclude</w:t>
      </w:r>
      <w:r w:rsidRPr="002419F7">
        <w:rPr>
          <w:sz w:val="16"/>
        </w:rPr>
        <w:t xml:space="preserve"> that, despite these similarities, </w:t>
      </w:r>
      <w:r w:rsidRPr="002419F7">
        <w:rPr>
          <w:rStyle w:val="StyleUnderline"/>
        </w:rPr>
        <w:t xml:space="preserve">humans work in </w:t>
      </w:r>
      <w:r w:rsidRPr="00EC1E4B">
        <w:rPr>
          <w:rStyle w:val="Emphasis"/>
        </w:rPr>
        <w:t>fundamentally</w:t>
      </w:r>
      <w:r w:rsidRPr="002419F7">
        <w:rPr>
          <w:rStyle w:val="StyleUnderline"/>
        </w:rPr>
        <w:t xml:space="preserve"> different ways</w:t>
      </w:r>
      <w:r w:rsidRPr="002419F7">
        <w:rPr>
          <w:sz w:val="16"/>
        </w:rPr>
        <w:t xml:space="preserve"> from other animals: humans consciously, animals non-consciously.1</w:t>
      </w:r>
    </w:p>
    <w:p w14:paraId="1F3E6502" w14:textId="77777777" w:rsidR="00231778" w:rsidRPr="002419F7" w:rsidRDefault="00231778" w:rsidP="00231778">
      <w:pPr>
        <w:rPr>
          <w:sz w:val="16"/>
        </w:rPr>
      </w:pPr>
      <w:r>
        <w:rPr>
          <w:sz w:val="16"/>
        </w:rPr>
        <w:t>&lt;&lt;CONDENSED, NONE OMITTED&gt;&gt;</w:t>
      </w:r>
    </w:p>
    <w:p w14:paraId="37B5B83F" w14:textId="77777777" w:rsidR="00231778" w:rsidRDefault="00231778" w:rsidP="00231778">
      <w:pPr>
        <w:rPr>
          <w:sz w:val="6"/>
          <w:szCs w:val="6"/>
        </w:rPr>
      </w:pPr>
      <w:r w:rsidRPr="00B61C69">
        <w:rPr>
          <w:sz w:val="6"/>
          <w:szCs w:val="6"/>
        </w:rPr>
        <w:t>Increased understanding of animal consciousness helped spur the animal ethics movement. Keeping animals in small cages, castrating them without anesthetics, and branding them with glowing irons—practices that, if performed on humans, would land the perpetrator in prison for decades—are common farming practices around the world. Millions of farm animals live and die under such conditions. Opposing human disregard for animal welfare, Peter Singer (1990) famously argues that just as we have gradually expanded our circle of moral concern to encompass ethnic groups other than our own, and finally humanity as a whole, we should further expand it to include other sentient species. According to Singer, it is suffering as such that is bad, and it is bad whoever experiences it. Though the animal ethics movement is commendable, its circle of moral concern has hitherto expanded almost exclusively to captive animals. With very few exceptions—most notably, David Pearce and Jeff McMahan, whom I shall discuss in detail below—animal ethicists have failed to adequately take into account the suffering of animals living in the wild. Wild animals, however, vastly outnumber captive animals, and arguably, billions of wild animals live lives that are even more painful and distressing than those of their captive counterparts. Though it might well be difficult to alleviate suffering in the wild, and comparatively easier to alleviate suffering caused by humans, disregarding wild animal suffering from the outset involves a form of anthropocentrism that, sadly, enjoys wide acceptance even among those who purport to oppose the doctrine. We might dub this the second anthropocentrism. While traditional anthropocentrics are concerned only with human suffering, anthropocentrics of the second kind are concerned only with human-caused suffering. I will suggest, however, that if we take suffering as such to be bad (roughly along the lines that Singer does), it is unclear why the species membership of those who cause the suffering is morally relevant while the species membership of those who suffer is not. My aim in this paper is not to sway those who are indifferent to animal welfare. Rather, my aim is to make those who are concerned with animal welfare more concerned with the welfare of wild animals. Moreover, I shall exclusively discuss welfarist concerns, so if there are other grounds to care for animals, they lie beyond the scope of this paper. My discussion is limited to mammals and birds, the reason for which is that these are the animals whose ability to suffer is least disputed. If fish, amphibians, reptiles, and/or invertebrates can also suffer, my conclusion is amplified. The empirical side Let me start by defending three empirical claims: (1) that there are vastly more wild than captive animals; (2) that wild animals have the same capacity to suffer as captive animals; and (3) that many, perhaps most, wild animals suffer at least as much as their captive counterparts. These are all empirical claims that say nothing about the value significance of wild animal suffering. As such, we should accept or reject these claims irrespective of our ethical views. How many captive animals are there? According to the Food and Agriculture Organization of the United Nations (2014), the total number of livestock in the world is—at any given time—roughly 25 billion, the majority of which are chicken, followed by ducks, cattle, and sheep. Although this figure leaves out pets and laboratory animals, let us take for granted, for the sake of convenience, that the number of livestock is roughly representative of the number of captive animals. How many wild animals are there? According to Brian Tomasik’s (2014a) estimations, which are generated from research data on the typical prevalence of various animals in various environments coupled with data on the global prevalence of these environments, there are—at any given time—between 60 and 200 billion birds and between 100 and 1,000 billion mammals. If we assume the middle estimate for both birds and mammals, there are, at any given time, 700 billion wild birds and wild mammals combined. This is roughly 25 times the number of birds and mammals in captivity. (If we were to include in our estimates fish, amphibians, reptiles, and invertebrates, which are rare in human captivity but very prevalent in the wild, we would end up with thousands of times more wild than captive animals.) A further empirical premise is that wild animals have the same ability to suffer as captive animals. By this I simply mean that if you tear the skin of both a wild and a captive animal, there is no compelling reason to believe that this would hurt more for the captive animal than for the wild animal. In fact, if we were to conclude that there is a difference between the two, we should probably conclude that while captive animals are more docile (due to drugs and lack of stimulation), wild animals remain sharp and focused. Let us assume, however, that the ability to suffer is the same, or roughly the same, in captive and wild animals. How much do wild animals actually suffer? Very likely, some wild animals suffer very little. Some live long and peaceful lives, have few natural enemies, and have ample supplies of food. When they die, moreover, many animals die quick and painless deaths. The fact that some lives in the wild are pleasant, however, does not contradict the fact for billions of wild animals, life is filled with suffering. One prominent source of suffering is predation. Every day, millions of animals are eaten alive, and though some of them are killed quickly, larger animals will often stay alive for minutes or hours before they die of blood loss, suffocation, drowning, or internal bleeding from poisoning (Tomasik 2014b). While some become paralyzed, and are likely to feel nothing, others feel excruciating pain. Predation is a very visible cause of suffering. In response to this, Tyler Cowen (2003) and Jeff McMahan (2010) have argued that if we can easily prevent a predator attack, we have at least a pro tanto moral reason to do so. In their view, the way predators kill their prey is often so gruesome that if a human were to treat animals similarly, we would have strong reasons to intervene – and for the animal that is eaten alive, the species membership of the attacking predator is likely to matter very little. Though this is an important observation, I think Cowen and McMahan fail to appreciate that suffering caused by predation is likely to account for only a small fraction of the total suffering in nature. Though death from predation might be the most violent and visible cause of suffering, deaths from disease and parasites tend to be more drawn out in time. The same is true of deaths from droughts, floods, and freezing. Life in the wild is also a constant quest for nutrition; at any given time, thousands of animals are in the process of starving to death. Though there is no agent responsible for this suffering, and though it might be hard for us to detect it, the suffering is nonetheless real and prevalent. When a parent animal starves or freezes to death, gets eaten, or dies from disease, its young offspring will often face an equally painful death. This borders on an important point, namely that most suffering in nature is likely to be endured by very young individuals. The reason is not primarily that many parent animals die (although that is also the case), but that most wild animals give birth to many more offspring than are likely to reach adulthood. While humans normally give birth to just one child per year, and provide extensive care to each child (this is called the Kselection strategy), many animals follow a different reproductive strategy: they give birth to dozens or hundreds of offspring every year, and care very little for each individual (the r-selection strategy). These strategies both work to spread the parents’ genes in the population, but the r-selection strategy—which is most common in smaller animals—leads to enormous amounts of suffering because of the very large number of young individuals that are left to starve to death or get eaten, either by their stronger siblings or by other predators (for an elaboration, see Horta 2010). If the average female in a given animal population gives birth to 50 offspring every year—and the population size remains stable year after year—then the majority of individuals in that population will be individuals dying before reaching adulthood. If we grant that animals become conscious shortly after birth, as we assume to be the case with humans, their deaths will often involve pain, and since their lives are very short, they will have very few good things in life to weigh up for all that is bad. For these reasons, Richard Dawkins is almost certainly correct when he writes: The total amount of suffering per year in the natural world is beyond all decent contemplation. During the minute that it takes me to compose this sentence, thousands of animals are being eaten alive, others are running for their lives, whimpering with fear, others are being slowly devoured from within by rasping parasites, thousands of all kinds are dying of starvation, thirst and disease (Dawkins 1995: 131-32).</w:t>
      </w:r>
    </w:p>
    <w:p w14:paraId="516A1D68" w14:textId="77777777" w:rsidR="00231778" w:rsidRPr="00C03334" w:rsidRDefault="00231778" w:rsidP="00231778">
      <w:pPr>
        <w:rPr>
          <w:sz w:val="16"/>
          <w:szCs w:val="16"/>
        </w:rPr>
      </w:pPr>
      <w:r w:rsidRPr="00C03334">
        <w:rPr>
          <w:sz w:val="16"/>
          <w:szCs w:val="16"/>
        </w:rPr>
        <w:t>&lt;&lt;PARAGRAPH INTEGRITY RESUMES&gt;&gt;</w:t>
      </w:r>
    </w:p>
    <w:p w14:paraId="6EF6F46C" w14:textId="77777777" w:rsidR="00231778" w:rsidRPr="002419F7" w:rsidRDefault="00231778" w:rsidP="00231778">
      <w:pPr>
        <w:rPr>
          <w:sz w:val="16"/>
        </w:rPr>
      </w:pPr>
      <w:r w:rsidRPr="00231778">
        <w:rPr>
          <w:rStyle w:val="Emphasis"/>
          <w:highlight w:val="cyan"/>
        </w:rPr>
        <w:t>W</w:t>
      </w:r>
      <w:r w:rsidRPr="002419F7">
        <w:rPr>
          <w:rStyle w:val="StyleUnderline"/>
        </w:rPr>
        <w:t xml:space="preserve">ild </w:t>
      </w:r>
      <w:r w:rsidRPr="00231778">
        <w:rPr>
          <w:rStyle w:val="Emphasis"/>
          <w:highlight w:val="cyan"/>
        </w:rPr>
        <w:t>a</w:t>
      </w:r>
      <w:r w:rsidRPr="002419F7">
        <w:rPr>
          <w:rStyle w:val="StyleUnderline"/>
        </w:rPr>
        <w:t xml:space="preserve">nimal </w:t>
      </w:r>
      <w:r w:rsidRPr="00231778">
        <w:rPr>
          <w:rStyle w:val="Emphasis"/>
          <w:highlight w:val="cyan"/>
        </w:rPr>
        <w:t>s</w:t>
      </w:r>
      <w:r w:rsidRPr="002419F7">
        <w:rPr>
          <w:rStyle w:val="StyleUnderline"/>
        </w:rPr>
        <w:t xml:space="preserve">uffering </w:t>
      </w:r>
      <w:r w:rsidRPr="00231778">
        <w:rPr>
          <w:rStyle w:val="StyleUnderline"/>
          <w:highlight w:val="cyan"/>
        </w:rPr>
        <w:t>is</w:t>
      </w:r>
      <w:r w:rsidRPr="002419F7">
        <w:rPr>
          <w:sz w:val="16"/>
        </w:rPr>
        <w:t xml:space="preserve"> mostly </w:t>
      </w:r>
      <w:r w:rsidRPr="00231778">
        <w:rPr>
          <w:rStyle w:val="Emphasis"/>
          <w:highlight w:val="cyan"/>
        </w:rPr>
        <w:t>invisible</w:t>
      </w:r>
      <w:r w:rsidRPr="00E32E2E">
        <w:rPr>
          <w:rStyle w:val="StyleUnderline"/>
        </w:rPr>
        <w:t xml:space="preserve"> to us</w:t>
      </w:r>
      <w:r w:rsidRPr="002419F7">
        <w:rPr>
          <w:sz w:val="16"/>
        </w:rPr>
        <w:t xml:space="preserve">. Humans never see the vast majority of wild animals, and those that are seen by us are predominantly healthy and moving. We </w:t>
      </w:r>
      <w:r w:rsidRPr="00231778">
        <w:rPr>
          <w:rStyle w:val="StyleUnderline"/>
          <w:highlight w:val="cyan"/>
        </w:rPr>
        <w:t>do not see</w:t>
      </w:r>
      <w:r w:rsidRPr="002419F7">
        <w:rPr>
          <w:rStyle w:val="StyleUnderline"/>
        </w:rPr>
        <w:t xml:space="preserve"> the young </w:t>
      </w:r>
      <w:r w:rsidRPr="00231778">
        <w:rPr>
          <w:rStyle w:val="StyleUnderline"/>
          <w:highlight w:val="cyan"/>
        </w:rPr>
        <w:t xml:space="preserve">individuals </w:t>
      </w:r>
      <w:r w:rsidRPr="00231778">
        <w:rPr>
          <w:rStyle w:val="Emphasis"/>
          <w:highlight w:val="cyan"/>
        </w:rPr>
        <w:t>starving</w:t>
      </w:r>
      <w:r w:rsidRPr="00231778">
        <w:rPr>
          <w:rStyle w:val="StyleUnderline"/>
          <w:highlight w:val="cyan"/>
        </w:rPr>
        <w:t xml:space="preserve"> to death or</w:t>
      </w:r>
      <w:r w:rsidRPr="002419F7">
        <w:rPr>
          <w:rStyle w:val="StyleUnderline"/>
        </w:rPr>
        <w:t xml:space="preserve"> the adult individuals </w:t>
      </w:r>
      <w:r w:rsidRPr="00231778">
        <w:rPr>
          <w:rStyle w:val="StyleUnderline"/>
          <w:highlight w:val="cyan"/>
        </w:rPr>
        <w:t xml:space="preserve">being </w:t>
      </w:r>
      <w:r w:rsidRPr="00231778">
        <w:rPr>
          <w:rStyle w:val="Emphasis"/>
          <w:highlight w:val="cyan"/>
        </w:rPr>
        <w:t>devoured</w:t>
      </w:r>
      <w:r w:rsidRPr="00231778">
        <w:rPr>
          <w:rStyle w:val="StyleUnderline"/>
          <w:highlight w:val="cyan"/>
        </w:rPr>
        <w:t xml:space="preserve"> by parasites</w:t>
      </w:r>
      <w:r w:rsidRPr="002419F7">
        <w:rPr>
          <w:sz w:val="16"/>
        </w:rPr>
        <w:t xml:space="preserve">, and we must keep in mind that even if we saw them, their suffering would often not be apparent to us. While we have evolved to pick up pain cues from other human beings, </w:t>
      </w:r>
      <w:r w:rsidRPr="002419F7">
        <w:rPr>
          <w:rStyle w:val="StyleUnderline"/>
        </w:rPr>
        <w:t xml:space="preserve">we are </w:t>
      </w:r>
      <w:r w:rsidRPr="00231778">
        <w:rPr>
          <w:rStyle w:val="Emphasis"/>
          <w:highlight w:val="cyan"/>
        </w:rPr>
        <w:t>much worse</w:t>
      </w:r>
      <w:r w:rsidRPr="00231778">
        <w:rPr>
          <w:rStyle w:val="StyleUnderline"/>
          <w:highlight w:val="cyan"/>
        </w:rPr>
        <w:t xml:space="preserve"> at picking up pain </w:t>
      </w:r>
      <w:r w:rsidRPr="00231778">
        <w:rPr>
          <w:rStyle w:val="Emphasis"/>
          <w:highlight w:val="cyan"/>
        </w:rPr>
        <w:t>cues</w:t>
      </w:r>
      <w:r w:rsidRPr="00231778">
        <w:rPr>
          <w:rStyle w:val="StyleUnderline"/>
          <w:highlight w:val="cyan"/>
        </w:rPr>
        <w:t xml:space="preserve"> from</w:t>
      </w:r>
      <w:r w:rsidRPr="002419F7">
        <w:rPr>
          <w:rStyle w:val="StyleUnderline"/>
        </w:rPr>
        <w:t xml:space="preserve"> </w:t>
      </w:r>
      <w:r w:rsidRPr="0047517E">
        <w:rPr>
          <w:rStyle w:val="Emphasis"/>
        </w:rPr>
        <w:t>non-human</w:t>
      </w:r>
      <w:r w:rsidRPr="002419F7">
        <w:rPr>
          <w:rStyle w:val="StyleUnderline"/>
        </w:rPr>
        <w:t xml:space="preserve"> </w:t>
      </w:r>
      <w:r w:rsidRPr="00231778">
        <w:rPr>
          <w:rStyle w:val="StyleUnderline"/>
          <w:highlight w:val="cyan"/>
        </w:rPr>
        <w:t>animals</w:t>
      </w:r>
      <w:r w:rsidRPr="002419F7">
        <w:rPr>
          <w:sz w:val="16"/>
        </w:rPr>
        <w:t xml:space="preserve">, especially those that are genetically remote from us. Moreover, </w:t>
      </w:r>
      <w:r w:rsidRPr="00231778">
        <w:rPr>
          <w:rStyle w:val="StyleUnderline"/>
          <w:highlight w:val="cyan"/>
        </w:rPr>
        <w:t xml:space="preserve">many animals </w:t>
      </w:r>
      <w:r w:rsidRPr="00231778">
        <w:rPr>
          <w:rStyle w:val="Emphasis"/>
          <w:highlight w:val="cyan"/>
        </w:rPr>
        <w:t>hide</w:t>
      </w:r>
      <w:r w:rsidRPr="00231778">
        <w:rPr>
          <w:rStyle w:val="StyleUnderline"/>
          <w:highlight w:val="cyan"/>
        </w:rPr>
        <w:t xml:space="preserve"> signs</w:t>
      </w:r>
      <w:r w:rsidRPr="002419F7">
        <w:rPr>
          <w:rStyle w:val="StyleUnderline"/>
        </w:rPr>
        <w:t xml:space="preserve"> of weakness and disease</w:t>
      </w:r>
      <w:r w:rsidRPr="002419F7">
        <w:rPr>
          <w:sz w:val="16"/>
        </w:rPr>
        <w:t xml:space="preserve"> to avoid attracting predators (including humans) looking for easy prey.</w:t>
      </w:r>
    </w:p>
    <w:p w14:paraId="130BC4AE" w14:textId="77777777" w:rsidR="00231778" w:rsidRPr="005C3C11" w:rsidRDefault="00231778" w:rsidP="00231778">
      <w:pPr>
        <w:rPr>
          <w:sz w:val="16"/>
        </w:rPr>
      </w:pPr>
      <w:r w:rsidRPr="005C3C11">
        <w:rPr>
          <w:sz w:val="16"/>
        </w:rPr>
        <w:t>When Thomas Hobbes wrote that life, in the state of nature, is “solitary, poor, nasty, brutish, and short,” he meant human life (Hobbes 1651/1996: XIII.9). It seems, however, that the description is also fitting for the lives of many non-human animals.</w:t>
      </w:r>
    </w:p>
    <w:p w14:paraId="4584FAFD" w14:textId="77777777" w:rsidR="00231778" w:rsidRPr="008C11C5" w:rsidRDefault="00231778" w:rsidP="00231778">
      <w:pPr>
        <w:rPr>
          <w:sz w:val="16"/>
        </w:rPr>
      </w:pPr>
      <w:r w:rsidRPr="00645929">
        <w:rPr>
          <w:sz w:val="16"/>
        </w:rPr>
        <w:t xml:space="preserve">Because of the brutality of wildlife, one could even make the provocative case that a typical life in the wild is even more painful and distressing than a typical life in human captivity. Although factory farming is often grotesque, animals in captivity are seldom killed in ways that draw out their deaths over several minutes or hours; they are not exposed to predators until they are slaughtered; they typically have access to sufficient amounts of food and water; and the temperature tends to be comfortable. Concerning larger animals, such as cattle, individuals with serious diseases will often be euthanized. For this reason, it is not clear that the average life in the wild is filled with any less suffering than the average life in captivity. However, </w:t>
      </w:r>
      <w:r w:rsidRPr="0047517E">
        <w:rPr>
          <w:rStyle w:val="Emphasis"/>
        </w:rPr>
        <w:t>even if</w:t>
      </w:r>
      <w:r w:rsidRPr="00645929">
        <w:rPr>
          <w:rStyle w:val="StyleUnderline"/>
        </w:rPr>
        <w:t xml:space="preserve"> wild animals</w:t>
      </w:r>
      <w:r w:rsidRPr="00645929">
        <w:rPr>
          <w:sz w:val="16"/>
        </w:rPr>
        <w:t xml:space="preserve"> do, on average, </w:t>
      </w:r>
      <w:r w:rsidRPr="00645929">
        <w:rPr>
          <w:rStyle w:val="StyleUnderline"/>
        </w:rPr>
        <w:t xml:space="preserve">suffer </w:t>
      </w:r>
      <w:r w:rsidRPr="0047517E">
        <w:rPr>
          <w:rStyle w:val="Emphasis"/>
        </w:rPr>
        <w:t>less</w:t>
      </w:r>
      <w:r w:rsidRPr="00645929">
        <w:rPr>
          <w:sz w:val="16"/>
        </w:rPr>
        <w:t xml:space="preserve"> than captive animals, </w:t>
      </w:r>
      <w:r w:rsidRPr="00645929">
        <w:rPr>
          <w:rStyle w:val="StyleUnderline"/>
        </w:rPr>
        <w:t xml:space="preserve">the </w:t>
      </w:r>
      <w:r w:rsidRPr="00231778">
        <w:rPr>
          <w:rStyle w:val="Emphasis"/>
          <w:highlight w:val="cyan"/>
        </w:rPr>
        <w:t>sheer number</w:t>
      </w:r>
      <w:r w:rsidRPr="00231778">
        <w:rPr>
          <w:rStyle w:val="StyleUnderline"/>
          <w:highlight w:val="cyan"/>
        </w:rPr>
        <w:t xml:space="preserve"> of wild animals is</w:t>
      </w:r>
      <w:r w:rsidRPr="00645929">
        <w:rPr>
          <w:rStyle w:val="StyleUnderline"/>
        </w:rPr>
        <w:t xml:space="preserve"> still </w:t>
      </w:r>
      <w:r w:rsidRPr="00231778">
        <w:rPr>
          <w:rStyle w:val="StyleUnderline"/>
          <w:highlight w:val="cyan"/>
        </w:rPr>
        <w:t xml:space="preserve">so </w:t>
      </w:r>
      <w:r w:rsidRPr="00231778">
        <w:rPr>
          <w:rStyle w:val="Emphasis"/>
          <w:highlight w:val="cyan"/>
        </w:rPr>
        <w:t>overwhelming</w:t>
      </w:r>
      <w:r w:rsidRPr="00231778">
        <w:rPr>
          <w:rStyle w:val="StyleUnderline"/>
          <w:highlight w:val="cyan"/>
        </w:rPr>
        <w:t xml:space="preserve"> that</w:t>
      </w:r>
      <w:r w:rsidRPr="00645929">
        <w:rPr>
          <w:rStyle w:val="StyleUnderline"/>
        </w:rPr>
        <w:t xml:space="preserve"> the </w:t>
      </w:r>
      <w:r w:rsidRPr="00231778">
        <w:rPr>
          <w:rStyle w:val="Emphasis"/>
          <w:highlight w:val="cyan"/>
        </w:rPr>
        <w:t>majority of suffering</w:t>
      </w:r>
      <w:r w:rsidRPr="00231778">
        <w:rPr>
          <w:rStyle w:val="StyleUnderline"/>
          <w:highlight w:val="cyan"/>
        </w:rPr>
        <w:t xml:space="preserve"> on Earth</w:t>
      </w:r>
      <w:r w:rsidRPr="00645929">
        <w:rPr>
          <w:sz w:val="16"/>
        </w:rPr>
        <w:t xml:space="preserve"> almost certainly </w:t>
      </w:r>
      <w:r w:rsidRPr="00231778">
        <w:rPr>
          <w:rStyle w:val="StyleUnderline"/>
          <w:highlight w:val="cyan"/>
        </w:rPr>
        <w:t>takes place</w:t>
      </w:r>
      <w:r w:rsidRPr="00645929">
        <w:rPr>
          <w:rStyle w:val="StyleUnderline"/>
        </w:rPr>
        <w:t xml:space="preserve"> among animals living </w:t>
      </w:r>
      <w:r w:rsidRPr="00231778">
        <w:rPr>
          <w:rStyle w:val="StyleUnderline"/>
          <w:highlight w:val="cyan"/>
        </w:rPr>
        <w:t xml:space="preserve">in wild </w:t>
      </w:r>
      <w:r w:rsidRPr="00231778">
        <w:rPr>
          <w:rStyle w:val="Emphasis"/>
          <w:highlight w:val="cyan"/>
        </w:rPr>
        <w:t>nature</w:t>
      </w:r>
      <w:r w:rsidRPr="00645929">
        <w:rPr>
          <w:sz w:val="16"/>
        </w:rPr>
        <w:t>.</w:t>
      </w:r>
    </w:p>
    <w:p w14:paraId="199D8318" w14:textId="77777777" w:rsidR="00231778" w:rsidRPr="005B3E94" w:rsidRDefault="00231778" w:rsidP="00231778">
      <w:pPr>
        <w:pStyle w:val="Heading4"/>
      </w:pPr>
      <w:r>
        <w:t xml:space="preserve">Prioritize </w:t>
      </w:r>
      <w:r>
        <w:rPr>
          <w:u w:val="single"/>
        </w:rPr>
        <w:t>species-neutral</w:t>
      </w:r>
      <w:r>
        <w:t xml:space="preserve"> approaches to </w:t>
      </w:r>
      <w:r w:rsidRPr="000339A7">
        <w:rPr>
          <w:u w:val="single"/>
        </w:rPr>
        <w:t>ethics</w:t>
      </w:r>
      <w:r>
        <w:t xml:space="preserve">---anything else is a </w:t>
      </w:r>
      <w:r>
        <w:rPr>
          <w:u w:val="single"/>
        </w:rPr>
        <w:t>slippery slope</w:t>
      </w:r>
      <w:r>
        <w:t xml:space="preserve"> to </w:t>
      </w:r>
      <w:r>
        <w:rPr>
          <w:u w:val="single"/>
        </w:rPr>
        <w:t>genocide</w:t>
      </w:r>
      <w:r>
        <w:t>.</w:t>
      </w:r>
    </w:p>
    <w:p w14:paraId="4ABAF8A0" w14:textId="77777777" w:rsidR="00231778" w:rsidRDefault="00231778" w:rsidP="00231778">
      <w:r w:rsidRPr="00121A77">
        <w:rPr>
          <w:rStyle w:val="Heading4Char"/>
        </w:rPr>
        <w:t>Jaeger ’24</w:t>
      </w:r>
      <w:r>
        <w:t xml:space="preserve"> [Bastian; February; Researcher and Assistant Professor in the Department of Social Psychology at Tilburg University; Tilburg University, “Prejudice Across Species Lines: Testing the Link Between Human-Directed Prejudice and the Devaluation of Non-Human Animals,” pp. 3-10] kento, SDO = Social Dominance Orientation</w:t>
      </w:r>
    </w:p>
    <w:p w14:paraId="01E0E1DA" w14:textId="77777777" w:rsidR="00231778" w:rsidRPr="00B46263" w:rsidRDefault="00231778" w:rsidP="00231778">
      <w:pPr>
        <w:rPr>
          <w:sz w:val="16"/>
        </w:rPr>
      </w:pPr>
      <w:r w:rsidRPr="00B46263">
        <w:rPr>
          <w:sz w:val="16"/>
        </w:rPr>
        <w:t xml:space="preserve">Philosophers and </w:t>
      </w:r>
      <w:r w:rsidRPr="00FF7674">
        <w:rPr>
          <w:rStyle w:val="Emphasis"/>
        </w:rPr>
        <w:t>scientists</w:t>
      </w:r>
      <w:r w:rsidRPr="00FF7674">
        <w:rPr>
          <w:u w:val="single"/>
        </w:rPr>
        <w:t xml:space="preserve"> have noted</w:t>
      </w:r>
      <w:r w:rsidRPr="00FF7674">
        <w:rPr>
          <w:sz w:val="16"/>
        </w:rPr>
        <w:t xml:space="preserve"> the many </w:t>
      </w:r>
      <w:r w:rsidRPr="00FF7674">
        <w:rPr>
          <w:rStyle w:val="Emphasis"/>
        </w:rPr>
        <w:t>similarities</w:t>
      </w:r>
      <w:r w:rsidRPr="00FF7674">
        <w:rPr>
          <w:u w:val="single"/>
        </w:rPr>
        <w:t xml:space="preserve"> between the systemic </w:t>
      </w:r>
      <w:r w:rsidRPr="00FF7674">
        <w:rPr>
          <w:rStyle w:val="Emphasis"/>
        </w:rPr>
        <w:t>exploitation</w:t>
      </w:r>
      <w:r w:rsidRPr="00FF7674">
        <w:rPr>
          <w:u w:val="single"/>
        </w:rPr>
        <w:t xml:space="preserve"> of </w:t>
      </w:r>
      <w:r w:rsidRPr="00FF7674">
        <w:rPr>
          <w:rStyle w:val="Emphasis"/>
        </w:rPr>
        <w:t>animals</w:t>
      </w:r>
      <w:r w:rsidRPr="00FF7674">
        <w:rPr>
          <w:u w:val="single"/>
        </w:rPr>
        <w:t xml:space="preserve"> and</w:t>
      </w:r>
      <w:r w:rsidRPr="00FF7674">
        <w:rPr>
          <w:sz w:val="16"/>
        </w:rPr>
        <w:t xml:space="preserve"> (past and ongoing) systemic </w:t>
      </w:r>
      <w:r w:rsidRPr="00FF7674">
        <w:rPr>
          <w:u w:val="single"/>
        </w:rPr>
        <w:t xml:space="preserve">discrimination against certain </w:t>
      </w:r>
      <w:r w:rsidRPr="00FF7674">
        <w:rPr>
          <w:rStyle w:val="Emphasis"/>
        </w:rPr>
        <w:t>human</w:t>
      </w:r>
      <w:r w:rsidRPr="00FF7674">
        <w:rPr>
          <w:u w:val="single"/>
        </w:rPr>
        <w:t xml:space="preserve"> groups</w:t>
      </w:r>
      <w:r w:rsidRPr="00FF7674">
        <w:rPr>
          <w:sz w:val="16"/>
        </w:rPr>
        <w:t xml:space="preserve">, </w:t>
      </w:r>
      <w:r w:rsidRPr="00FF7674">
        <w:rPr>
          <w:u w:val="single"/>
        </w:rPr>
        <w:t xml:space="preserve">such as </w:t>
      </w:r>
      <w:r w:rsidRPr="00FF7674">
        <w:rPr>
          <w:rStyle w:val="Emphasis"/>
        </w:rPr>
        <w:t>racism</w:t>
      </w:r>
      <w:r w:rsidRPr="00FF7674">
        <w:rPr>
          <w:u w:val="single"/>
        </w:rPr>
        <w:t xml:space="preserve"> and </w:t>
      </w:r>
      <w:r w:rsidRPr="00FF7674">
        <w:rPr>
          <w:rStyle w:val="Emphasis"/>
        </w:rPr>
        <w:t>sexism</w:t>
      </w:r>
      <w:r w:rsidRPr="00FF7674">
        <w:rPr>
          <w:sz w:val="16"/>
        </w:rPr>
        <w:t xml:space="preserve"> (Dhont et al., 2020; Horta, 2010; Singer, 1975). Building on these observations, an emerging field of </w:t>
      </w:r>
      <w:r w:rsidRPr="00FF7674">
        <w:rPr>
          <w:u w:val="single"/>
        </w:rPr>
        <w:t>study</w:t>
      </w:r>
      <w:r w:rsidRPr="00FF7674">
        <w:rPr>
          <w:sz w:val="16"/>
        </w:rPr>
        <w:t xml:space="preserve"> is </w:t>
      </w:r>
      <w:r w:rsidRPr="00FF7674">
        <w:rPr>
          <w:u w:val="single"/>
        </w:rPr>
        <w:t xml:space="preserve">exploring the </w:t>
      </w:r>
      <w:r w:rsidRPr="00FF7674">
        <w:rPr>
          <w:rStyle w:val="Emphasis"/>
        </w:rPr>
        <w:t>psychology</w:t>
      </w:r>
      <w:r w:rsidRPr="00FF7674">
        <w:rPr>
          <w:u w:val="single"/>
        </w:rPr>
        <w:t xml:space="preserve"> underlying the </w:t>
      </w:r>
      <w:r w:rsidRPr="00FF7674">
        <w:rPr>
          <w:rStyle w:val="Emphasis"/>
        </w:rPr>
        <w:t>differential</w:t>
      </w:r>
      <w:r w:rsidRPr="002F370E">
        <w:rPr>
          <w:u w:val="single"/>
        </w:rPr>
        <w:t xml:space="preserve"> treatment of beings based on their </w:t>
      </w:r>
      <w:r w:rsidRPr="00B46263">
        <w:rPr>
          <w:rStyle w:val="Emphasis"/>
        </w:rPr>
        <w:t>species</w:t>
      </w:r>
      <w:r w:rsidRPr="00B46263">
        <w:rPr>
          <w:sz w:val="16"/>
        </w:rPr>
        <w:t xml:space="preserve"> membership (Caviola et al., 2019; Dhont et al., 2020). These attitudes and behaviors are often subsumed under the label of “</w:t>
      </w:r>
      <w:r w:rsidRPr="00231778">
        <w:rPr>
          <w:rStyle w:val="Emphasis"/>
          <w:highlight w:val="cyan"/>
        </w:rPr>
        <w:t>speciesism</w:t>
      </w:r>
      <w:r w:rsidRPr="00B46263">
        <w:rPr>
          <w:sz w:val="16"/>
        </w:rPr>
        <w:t xml:space="preserve">”, a term that is meant to </w:t>
      </w:r>
      <w:r w:rsidRPr="00231778">
        <w:rPr>
          <w:highlight w:val="cyan"/>
          <w:u w:val="single"/>
        </w:rPr>
        <w:t xml:space="preserve">highlight </w:t>
      </w:r>
      <w:r w:rsidRPr="00231778">
        <w:rPr>
          <w:rStyle w:val="Emphasis"/>
          <w:highlight w:val="cyan"/>
        </w:rPr>
        <w:t>parallels</w:t>
      </w:r>
      <w:r w:rsidRPr="00231778">
        <w:rPr>
          <w:highlight w:val="cyan"/>
          <w:u w:val="single"/>
        </w:rPr>
        <w:t xml:space="preserve"> with </w:t>
      </w:r>
      <w:r w:rsidRPr="00231778">
        <w:rPr>
          <w:rStyle w:val="Emphasis"/>
          <w:highlight w:val="cyan"/>
        </w:rPr>
        <w:t>racism</w:t>
      </w:r>
      <w:r w:rsidRPr="002F370E">
        <w:rPr>
          <w:u w:val="single"/>
        </w:rPr>
        <w:t xml:space="preserve"> and </w:t>
      </w:r>
      <w:r w:rsidRPr="00B46263">
        <w:rPr>
          <w:rStyle w:val="Emphasis"/>
        </w:rPr>
        <w:t>sexism</w:t>
      </w:r>
      <w:r w:rsidRPr="00B46263">
        <w:rPr>
          <w:sz w:val="16"/>
        </w:rPr>
        <w:t xml:space="preserve"> (Horta, 2010; Singer, 1975). But </w:t>
      </w:r>
      <w:r w:rsidRPr="002F370E">
        <w:rPr>
          <w:u w:val="single"/>
        </w:rPr>
        <w:t xml:space="preserve">parallels may not only </w:t>
      </w:r>
      <w:r w:rsidRPr="00B46263">
        <w:rPr>
          <w:rStyle w:val="Emphasis"/>
        </w:rPr>
        <w:t>exist</w:t>
      </w:r>
      <w:r w:rsidRPr="002F370E">
        <w:rPr>
          <w:u w:val="single"/>
        </w:rPr>
        <w:t xml:space="preserve"> at the </w:t>
      </w:r>
      <w:r w:rsidRPr="00B46263">
        <w:rPr>
          <w:rStyle w:val="Emphasis"/>
        </w:rPr>
        <w:t>surface</w:t>
      </w:r>
      <w:r w:rsidRPr="00B46263">
        <w:rPr>
          <w:sz w:val="16"/>
        </w:rPr>
        <w:t xml:space="preserve">. Some have proposed that both prejudice against humans and prejudice against animals are the product of the same underlying psychology (Dhont et al., 2016; Dhont &amp; Hodson, 2014). Thus, </w:t>
      </w:r>
      <w:r w:rsidRPr="00B46263">
        <w:rPr>
          <w:rStyle w:val="Emphasis"/>
        </w:rPr>
        <w:t>generalized</w:t>
      </w:r>
      <w:r w:rsidRPr="002F370E">
        <w:rPr>
          <w:u w:val="single"/>
        </w:rPr>
        <w:t xml:space="preserve"> prejudice</w:t>
      </w:r>
      <w:r w:rsidRPr="00B46263">
        <w:rPr>
          <w:sz w:val="16"/>
        </w:rPr>
        <w:t>— the observation that people who are prejudiced against one social group also tend to be prejudiced against other social groups—</w:t>
      </w:r>
      <w:r w:rsidRPr="002F370E">
        <w:rPr>
          <w:u w:val="single"/>
        </w:rPr>
        <w:t>may</w:t>
      </w:r>
      <w:r w:rsidRPr="00B46263">
        <w:rPr>
          <w:sz w:val="16"/>
        </w:rPr>
        <w:t xml:space="preserve"> not only </w:t>
      </w:r>
      <w:r w:rsidRPr="002F370E">
        <w:rPr>
          <w:u w:val="single"/>
        </w:rPr>
        <w:t>generalize</w:t>
      </w:r>
      <w:r w:rsidRPr="00B46263">
        <w:rPr>
          <w:sz w:val="16"/>
        </w:rPr>
        <w:t xml:space="preserve"> across different social groups (Akrami et al., 2011; Bergh &amp; Brandt, 2023), but also </w:t>
      </w:r>
      <w:r w:rsidRPr="002F370E">
        <w:rPr>
          <w:u w:val="single"/>
        </w:rPr>
        <w:t xml:space="preserve">across </w:t>
      </w:r>
      <w:r w:rsidRPr="00B46263">
        <w:rPr>
          <w:rStyle w:val="Emphasis"/>
        </w:rPr>
        <w:t>species</w:t>
      </w:r>
      <w:r w:rsidRPr="002F370E">
        <w:rPr>
          <w:u w:val="single"/>
        </w:rPr>
        <w:t xml:space="preserve"> lines</w:t>
      </w:r>
      <w:r w:rsidRPr="00B46263">
        <w:rPr>
          <w:sz w:val="16"/>
        </w:rPr>
        <w:t>.</w:t>
      </w:r>
    </w:p>
    <w:p w14:paraId="2B4525DD" w14:textId="77777777" w:rsidR="00231778" w:rsidRPr="00B46263" w:rsidRDefault="00231778" w:rsidP="00231778">
      <w:pPr>
        <w:rPr>
          <w:sz w:val="16"/>
        </w:rPr>
      </w:pPr>
      <w:r w:rsidRPr="00B46263">
        <w:rPr>
          <w:sz w:val="16"/>
        </w:rPr>
        <w:t xml:space="preserve">The present </w:t>
      </w:r>
      <w:r w:rsidRPr="00B46263">
        <w:rPr>
          <w:rStyle w:val="Emphasis"/>
        </w:rPr>
        <w:t>studies</w:t>
      </w:r>
      <w:r w:rsidRPr="002F370E">
        <w:rPr>
          <w:u w:val="single"/>
        </w:rPr>
        <w:t xml:space="preserve"> test this </w:t>
      </w:r>
      <w:r w:rsidRPr="00B46263">
        <w:rPr>
          <w:rStyle w:val="Emphasis"/>
        </w:rPr>
        <w:t>hypothesis</w:t>
      </w:r>
      <w:r w:rsidRPr="00B46263">
        <w:rPr>
          <w:sz w:val="16"/>
        </w:rPr>
        <w:t xml:space="preserve">, examining whether people who show prejudice against different social groups also show prejudice against animals. The </w:t>
      </w:r>
      <w:r w:rsidRPr="00231778">
        <w:rPr>
          <w:highlight w:val="cyan"/>
          <w:u w:val="single"/>
        </w:rPr>
        <w:t>studies</w:t>
      </w:r>
      <w:r w:rsidRPr="002F370E">
        <w:rPr>
          <w:u w:val="single"/>
        </w:rPr>
        <w:t xml:space="preserve"> are </w:t>
      </w:r>
      <w:r w:rsidRPr="00231778">
        <w:rPr>
          <w:rStyle w:val="Emphasis"/>
          <w:highlight w:val="cyan"/>
        </w:rPr>
        <w:t>based</w:t>
      </w:r>
      <w:r w:rsidRPr="00231778">
        <w:rPr>
          <w:highlight w:val="cyan"/>
          <w:u w:val="single"/>
        </w:rPr>
        <w:t xml:space="preserve"> on large</w:t>
      </w:r>
      <w:r w:rsidRPr="00927D36">
        <w:rPr>
          <w:u w:val="single"/>
        </w:rPr>
        <w:t xml:space="preserve">, </w:t>
      </w:r>
      <w:r w:rsidRPr="00927D36">
        <w:rPr>
          <w:rStyle w:val="Emphasis"/>
        </w:rPr>
        <w:t>demographically</w:t>
      </w:r>
      <w:r w:rsidRPr="00927D36">
        <w:rPr>
          <w:u w:val="single"/>
        </w:rPr>
        <w:t xml:space="preserve"> </w:t>
      </w:r>
      <w:r w:rsidRPr="00E37079">
        <w:rPr>
          <w:u w:val="single"/>
        </w:rPr>
        <w:t xml:space="preserve">diverse </w:t>
      </w:r>
      <w:r w:rsidRPr="00231778">
        <w:rPr>
          <w:highlight w:val="cyan"/>
          <w:u w:val="single"/>
        </w:rPr>
        <w:t>samples</w:t>
      </w:r>
      <w:r w:rsidRPr="00E2249E">
        <w:rPr>
          <w:u w:val="single"/>
        </w:rPr>
        <w:t xml:space="preserve"> of </w:t>
      </w:r>
      <w:r w:rsidRPr="00E2249E">
        <w:rPr>
          <w:rStyle w:val="Emphasis"/>
        </w:rPr>
        <w:t>participants</w:t>
      </w:r>
      <w:r w:rsidRPr="00E2249E">
        <w:rPr>
          <w:sz w:val="16"/>
        </w:rPr>
        <w:t xml:space="preserve"> (Study 1: 56,</w:t>
      </w:r>
      <w:r w:rsidRPr="00464400">
        <w:rPr>
          <w:sz w:val="16"/>
        </w:rPr>
        <w:t xml:space="preserve">759 </w:t>
      </w:r>
      <w:r w:rsidRPr="00464400">
        <w:rPr>
          <w:u w:val="single"/>
        </w:rPr>
        <w:t xml:space="preserve">participants from </w:t>
      </w:r>
      <w:r w:rsidRPr="00464400">
        <w:rPr>
          <w:rStyle w:val="Emphasis"/>
        </w:rPr>
        <w:t>46 countries</w:t>
      </w:r>
      <w:r w:rsidRPr="00464400">
        <w:rPr>
          <w:sz w:val="16"/>
        </w:rPr>
        <w:t>, Study</w:t>
      </w:r>
      <w:r w:rsidRPr="00B46263">
        <w:rPr>
          <w:sz w:val="16"/>
        </w:rPr>
        <w:t xml:space="preserve"> 2: 1,566 participants from the Netherlands) </w:t>
      </w:r>
      <w:r w:rsidRPr="002F370E">
        <w:rPr>
          <w:u w:val="single"/>
        </w:rPr>
        <w:t xml:space="preserve">and </w:t>
      </w:r>
      <w:r w:rsidRPr="00231778">
        <w:rPr>
          <w:highlight w:val="cyan"/>
          <w:u w:val="single"/>
        </w:rPr>
        <w:t>examine</w:t>
      </w:r>
      <w:r w:rsidRPr="002F370E">
        <w:rPr>
          <w:u w:val="single"/>
        </w:rPr>
        <w:t xml:space="preserve"> a </w:t>
      </w:r>
      <w:r w:rsidRPr="00B46263">
        <w:rPr>
          <w:rStyle w:val="Emphasis"/>
        </w:rPr>
        <w:t>host</w:t>
      </w:r>
      <w:r w:rsidRPr="002F370E">
        <w:rPr>
          <w:u w:val="single"/>
        </w:rPr>
        <w:t xml:space="preserve"> of </w:t>
      </w:r>
      <w:r w:rsidRPr="00231778">
        <w:rPr>
          <w:highlight w:val="cyan"/>
          <w:u w:val="single"/>
        </w:rPr>
        <w:t>attitudes</w:t>
      </w:r>
      <w:r w:rsidRPr="002F370E">
        <w:rPr>
          <w:u w:val="single"/>
        </w:rPr>
        <w:t xml:space="preserve">, </w:t>
      </w:r>
      <w:r w:rsidRPr="00B46263">
        <w:rPr>
          <w:rStyle w:val="Emphasis"/>
        </w:rPr>
        <w:t>beliefs</w:t>
      </w:r>
      <w:r w:rsidRPr="00B46263">
        <w:rPr>
          <w:sz w:val="16"/>
        </w:rPr>
        <w:t xml:space="preserve">, emotional responses, </w:t>
      </w:r>
      <w:r w:rsidRPr="002F370E">
        <w:rPr>
          <w:u w:val="single"/>
        </w:rPr>
        <w:t xml:space="preserve">and behaviors </w:t>
      </w:r>
      <w:r w:rsidRPr="00231778">
        <w:rPr>
          <w:highlight w:val="cyan"/>
          <w:u w:val="single"/>
        </w:rPr>
        <w:t>related to</w:t>
      </w:r>
      <w:r w:rsidRPr="002F370E">
        <w:rPr>
          <w:u w:val="single"/>
        </w:rPr>
        <w:t xml:space="preserve"> the </w:t>
      </w:r>
      <w:r w:rsidRPr="00B46263">
        <w:rPr>
          <w:rStyle w:val="Emphasis"/>
        </w:rPr>
        <w:t>devaluation</w:t>
      </w:r>
      <w:r w:rsidRPr="002F370E">
        <w:rPr>
          <w:u w:val="single"/>
        </w:rPr>
        <w:t xml:space="preserve"> of </w:t>
      </w:r>
      <w:r w:rsidRPr="00231778">
        <w:rPr>
          <w:rStyle w:val="Emphasis"/>
          <w:highlight w:val="cyan"/>
        </w:rPr>
        <w:t>animals</w:t>
      </w:r>
      <w:r w:rsidRPr="00B46263">
        <w:rPr>
          <w:sz w:val="16"/>
        </w:rPr>
        <w:t>.</w:t>
      </w:r>
    </w:p>
    <w:p w14:paraId="16CA5593" w14:textId="77777777" w:rsidR="00231778" w:rsidRPr="00B46263" w:rsidRDefault="00231778" w:rsidP="00231778">
      <w:pPr>
        <w:rPr>
          <w:sz w:val="16"/>
          <w:szCs w:val="16"/>
        </w:rPr>
      </w:pPr>
      <w:r w:rsidRPr="00B46263">
        <w:rPr>
          <w:sz w:val="16"/>
          <w:szCs w:val="16"/>
        </w:rPr>
        <w:t xml:space="preserve">Prejudice against humans and animals </w:t>
      </w:r>
    </w:p>
    <w:p w14:paraId="6B419B0D" w14:textId="77777777" w:rsidR="00231778" w:rsidRPr="00B46263" w:rsidRDefault="00231778" w:rsidP="00231778">
      <w:pPr>
        <w:rPr>
          <w:sz w:val="16"/>
        </w:rPr>
      </w:pPr>
      <w:r w:rsidRPr="00B46263">
        <w:rPr>
          <w:sz w:val="16"/>
        </w:rPr>
        <w:t xml:space="preserve">Decades of research have shown that people who derogate and devalue some groups also tend to devalue and derogate others, an individual difference that is referred to as generalized prejudice (Akrami et al., 2011; Allport, 1954; Dhont et al., 2016). One </w:t>
      </w:r>
      <w:r w:rsidRPr="00B46263">
        <w:rPr>
          <w:rStyle w:val="Emphasis"/>
        </w:rPr>
        <w:t>explanation</w:t>
      </w:r>
      <w:r w:rsidRPr="002F370E">
        <w:rPr>
          <w:u w:val="single"/>
        </w:rPr>
        <w:t xml:space="preserve"> for why</w:t>
      </w:r>
      <w:r w:rsidRPr="00B46263">
        <w:rPr>
          <w:sz w:val="16"/>
        </w:rPr>
        <w:t xml:space="preserve"> </w:t>
      </w:r>
      <w:r w:rsidRPr="00042DEA">
        <w:rPr>
          <w:sz w:val="16"/>
        </w:rPr>
        <w:t xml:space="preserve">different forms of </w:t>
      </w:r>
      <w:r w:rsidRPr="00042DEA">
        <w:rPr>
          <w:rStyle w:val="Emphasis"/>
        </w:rPr>
        <w:t>prejudice</w:t>
      </w:r>
      <w:r w:rsidRPr="00042DEA">
        <w:rPr>
          <w:sz w:val="16"/>
        </w:rPr>
        <w:t xml:space="preserve"> often </w:t>
      </w:r>
      <w:r w:rsidRPr="00042DEA">
        <w:rPr>
          <w:u w:val="single"/>
        </w:rPr>
        <w:t xml:space="preserve">come as a </w:t>
      </w:r>
      <w:r w:rsidRPr="00042DEA">
        <w:rPr>
          <w:rStyle w:val="Emphasis"/>
        </w:rPr>
        <w:t>package</w:t>
      </w:r>
      <w:r w:rsidRPr="00042DEA">
        <w:rPr>
          <w:u w:val="single"/>
        </w:rPr>
        <w:t xml:space="preserve"> deal is that they are </w:t>
      </w:r>
      <w:r w:rsidRPr="00042DEA">
        <w:rPr>
          <w:rStyle w:val="Emphasis"/>
        </w:rPr>
        <w:t>underpinned</w:t>
      </w:r>
      <w:r w:rsidRPr="00042DEA">
        <w:rPr>
          <w:u w:val="single"/>
        </w:rPr>
        <w:t xml:space="preserve"> by the </w:t>
      </w:r>
      <w:r w:rsidRPr="00042DEA">
        <w:rPr>
          <w:rStyle w:val="Emphasis"/>
        </w:rPr>
        <w:t>same beliefs</w:t>
      </w:r>
      <w:r w:rsidRPr="00042DEA">
        <w:rPr>
          <w:sz w:val="16"/>
        </w:rPr>
        <w:t xml:space="preserve"> and ideologies. Two traits in particular are often invoked to explain the causes of generalized prejudice: right-wing authoritarianism (RWA), a preference for conformity, traditional values, and deference to authority</w:t>
      </w:r>
      <w:r w:rsidRPr="00B46263">
        <w:rPr>
          <w:sz w:val="16"/>
        </w:rPr>
        <w:t xml:space="preserve"> (Altemeyer, 1981), and social dominance orientation (SDO), a preference for group-based dominance hierarchies and social inequalities (Ho et al., 2015).</w:t>
      </w:r>
    </w:p>
    <w:p w14:paraId="4EE639D5" w14:textId="77777777" w:rsidR="00231778" w:rsidRPr="00B46263" w:rsidRDefault="00231778" w:rsidP="00231778">
      <w:pPr>
        <w:rPr>
          <w:sz w:val="16"/>
        </w:rPr>
      </w:pPr>
      <w:r w:rsidRPr="00B46263">
        <w:rPr>
          <w:sz w:val="16"/>
        </w:rPr>
        <w:t xml:space="preserve">Building on this work, </w:t>
      </w:r>
      <w:r w:rsidRPr="002F370E">
        <w:rPr>
          <w:u w:val="single"/>
        </w:rPr>
        <w:t xml:space="preserve">recent </w:t>
      </w:r>
      <w:r w:rsidRPr="00B46263">
        <w:rPr>
          <w:rStyle w:val="Emphasis"/>
        </w:rPr>
        <w:t>theoretical</w:t>
      </w:r>
      <w:r w:rsidRPr="002F370E">
        <w:rPr>
          <w:u w:val="single"/>
        </w:rPr>
        <w:t xml:space="preserve"> models propose that </w:t>
      </w:r>
      <w:r w:rsidRPr="00B46263">
        <w:rPr>
          <w:rStyle w:val="Emphasis"/>
        </w:rPr>
        <w:t>generalized</w:t>
      </w:r>
      <w:r w:rsidRPr="002F370E">
        <w:rPr>
          <w:u w:val="single"/>
        </w:rPr>
        <w:t xml:space="preserve"> </w:t>
      </w:r>
      <w:r w:rsidRPr="00231778">
        <w:rPr>
          <w:highlight w:val="cyan"/>
          <w:u w:val="single"/>
        </w:rPr>
        <w:t>prejudice and</w:t>
      </w:r>
      <w:r w:rsidRPr="002F370E">
        <w:rPr>
          <w:u w:val="single"/>
        </w:rPr>
        <w:t xml:space="preserve"> the </w:t>
      </w:r>
      <w:r w:rsidRPr="00231778">
        <w:rPr>
          <w:rStyle w:val="Emphasis"/>
          <w:highlight w:val="cyan"/>
        </w:rPr>
        <w:t>devaluation</w:t>
      </w:r>
      <w:r w:rsidRPr="00B46263">
        <w:rPr>
          <w:sz w:val="16"/>
        </w:rPr>
        <w:t xml:space="preserve"> and derogation </w:t>
      </w:r>
      <w:r w:rsidRPr="00231778">
        <w:rPr>
          <w:highlight w:val="cyan"/>
          <w:u w:val="single"/>
        </w:rPr>
        <w:t xml:space="preserve">of </w:t>
      </w:r>
      <w:r w:rsidRPr="00231778">
        <w:rPr>
          <w:rStyle w:val="Emphasis"/>
          <w:highlight w:val="cyan"/>
        </w:rPr>
        <w:t>animals</w:t>
      </w:r>
      <w:r w:rsidRPr="00B46263">
        <w:rPr>
          <w:sz w:val="16"/>
        </w:rPr>
        <w:t>—</w:t>
      </w:r>
      <w:r w:rsidRPr="002F370E">
        <w:rPr>
          <w:u w:val="single"/>
        </w:rPr>
        <w:t>manifested</w:t>
      </w:r>
      <w:r w:rsidRPr="00B46263">
        <w:rPr>
          <w:sz w:val="16"/>
        </w:rPr>
        <w:t xml:space="preserve">, for example, </w:t>
      </w:r>
      <w:r w:rsidRPr="002F370E">
        <w:rPr>
          <w:u w:val="single"/>
        </w:rPr>
        <w:t>in</w:t>
      </w:r>
      <w:r w:rsidRPr="00B46263">
        <w:rPr>
          <w:sz w:val="16"/>
        </w:rPr>
        <w:t xml:space="preserve"> the common practices of </w:t>
      </w:r>
      <w:r w:rsidRPr="002F370E">
        <w:rPr>
          <w:u w:val="single"/>
        </w:rPr>
        <w:t xml:space="preserve">meat </w:t>
      </w:r>
      <w:r w:rsidRPr="00B46263">
        <w:rPr>
          <w:rStyle w:val="Emphasis"/>
        </w:rPr>
        <w:t>consumption</w:t>
      </w:r>
      <w:r w:rsidRPr="00B46263">
        <w:rPr>
          <w:sz w:val="16"/>
        </w:rPr>
        <w:t xml:space="preserve">, </w:t>
      </w:r>
      <w:r w:rsidRPr="002F370E">
        <w:rPr>
          <w:u w:val="single"/>
        </w:rPr>
        <w:t xml:space="preserve">animal </w:t>
      </w:r>
      <w:r w:rsidRPr="00B46263">
        <w:rPr>
          <w:rStyle w:val="Emphasis"/>
        </w:rPr>
        <w:t>experimentation</w:t>
      </w:r>
      <w:r w:rsidRPr="00B46263">
        <w:rPr>
          <w:sz w:val="16"/>
        </w:rPr>
        <w:t xml:space="preserve">, </w:t>
      </w:r>
      <w:r w:rsidRPr="002F370E">
        <w:rPr>
          <w:u w:val="single"/>
        </w:rPr>
        <w:t xml:space="preserve">and recreational </w:t>
      </w:r>
      <w:r w:rsidRPr="00B46263">
        <w:rPr>
          <w:rStyle w:val="Emphasis"/>
        </w:rPr>
        <w:t>hunting</w:t>
      </w:r>
      <w:r w:rsidRPr="00B46263">
        <w:rPr>
          <w:sz w:val="16"/>
        </w:rPr>
        <w:t>—</w:t>
      </w:r>
      <w:r w:rsidRPr="00231778">
        <w:rPr>
          <w:highlight w:val="cyan"/>
          <w:u w:val="single"/>
        </w:rPr>
        <w:t>share the same</w:t>
      </w:r>
      <w:r w:rsidRPr="00305321">
        <w:rPr>
          <w:u w:val="single"/>
        </w:rPr>
        <w:t xml:space="preserve"> underlying </w:t>
      </w:r>
      <w:r w:rsidRPr="00231778">
        <w:rPr>
          <w:rStyle w:val="Emphasis"/>
          <w:highlight w:val="cyan"/>
        </w:rPr>
        <w:t>psychological</w:t>
      </w:r>
      <w:r w:rsidRPr="00231778">
        <w:rPr>
          <w:highlight w:val="cyan"/>
          <w:u w:val="single"/>
        </w:rPr>
        <w:t xml:space="preserve"> mechanisms</w:t>
      </w:r>
      <w:r w:rsidRPr="00B46263">
        <w:rPr>
          <w:sz w:val="16"/>
        </w:rPr>
        <w:t xml:space="preserve"> (Costello &amp; Hodson, 2010, 2014; Dhont et al., 2016). SDO in particular has been highlighted as a proximate cause of prejudice against humans and animals alike (Dhont &amp; Hodson, 2014; Sibley &amp; Duckitt, 2008). According to the </w:t>
      </w:r>
      <w:r w:rsidRPr="002F370E">
        <w:rPr>
          <w:u w:val="single"/>
        </w:rPr>
        <w:t xml:space="preserve">social </w:t>
      </w:r>
      <w:r w:rsidRPr="00B46263">
        <w:rPr>
          <w:rStyle w:val="Emphasis"/>
        </w:rPr>
        <w:t>dominance</w:t>
      </w:r>
      <w:r w:rsidRPr="002F370E">
        <w:rPr>
          <w:u w:val="single"/>
        </w:rPr>
        <w:t xml:space="preserve"> human-animal </w:t>
      </w:r>
      <w:r w:rsidRPr="00B46263">
        <w:rPr>
          <w:rStyle w:val="Emphasis"/>
        </w:rPr>
        <w:t>relations</w:t>
      </w:r>
      <w:r w:rsidRPr="002F370E">
        <w:rPr>
          <w:u w:val="single"/>
        </w:rPr>
        <w:t xml:space="preserve"> model</w:t>
      </w:r>
      <w:r w:rsidRPr="00B46263">
        <w:rPr>
          <w:sz w:val="16"/>
        </w:rPr>
        <w:t xml:space="preserve"> (SD-HARM), </w:t>
      </w:r>
      <w:r w:rsidRPr="002F370E">
        <w:rPr>
          <w:u w:val="single"/>
        </w:rPr>
        <w:t xml:space="preserve">preferences for </w:t>
      </w:r>
      <w:r w:rsidRPr="00B46263">
        <w:rPr>
          <w:rStyle w:val="Emphasis"/>
        </w:rPr>
        <w:t>group-based</w:t>
      </w:r>
      <w:r w:rsidRPr="002F370E">
        <w:rPr>
          <w:u w:val="single"/>
        </w:rPr>
        <w:t xml:space="preserve"> hierarchy</w:t>
      </w:r>
      <w:r w:rsidRPr="00B46263">
        <w:rPr>
          <w:sz w:val="16"/>
        </w:rPr>
        <w:t xml:space="preserve"> </w:t>
      </w:r>
      <w:r w:rsidRPr="005158DF">
        <w:rPr>
          <w:sz w:val="16"/>
        </w:rPr>
        <w:t xml:space="preserve">and inequality, as captured by measures of SDO, </w:t>
      </w:r>
      <w:r w:rsidRPr="005158DF">
        <w:rPr>
          <w:u w:val="single"/>
        </w:rPr>
        <w:t xml:space="preserve">motivated </w:t>
      </w:r>
      <w:r w:rsidRPr="005158DF">
        <w:rPr>
          <w:rStyle w:val="Emphasis"/>
        </w:rPr>
        <w:t>prejudice</w:t>
      </w:r>
      <w:r w:rsidRPr="005158DF">
        <w:rPr>
          <w:u w:val="single"/>
        </w:rPr>
        <w:t xml:space="preserve"> towards</w:t>
      </w:r>
      <w:r w:rsidRPr="005158DF">
        <w:rPr>
          <w:sz w:val="16"/>
        </w:rPr>
        <w:t xml:space="preserve"> both </w:t>
      </w:r>
      <w:r w:rsidRPr="005158DF">
        <w:rPr>
          <w:u w:val="single"/>
        </w:rPr>
        <w:t xml:space="preserve">humans and </w:t>
      </w:r>
      <w:r w:rsidRPr="005158DF">
        <w:rPr>
          <w:rStyle w:val="Emphasis"/>
        </w:rPr>
        <w:t>non-human</w:t>
      </w:r>
      <w:r w:rsidRPr="005158DF">
        <w:rPr>
          <w:u w:val="single"/>
        </w:rPr>
        <w:t xml:space="preserve"> animals</w:t>
      </w:r>
      <w:r w:rsidRPr="005158DF">
        <w:rPr>
          <w:sz w:val="16"/>
        </w:rPr>
        <w:t xml:space="preserve"> (Dhont et al., 2016). Moreover, the interspecies model of prejudice posits that beliefs about the fundamental divide between humans and animals, and human superiority</w:t>
      </w:r>
      <w:r w:rsidRPr="00B46263">
        <w:rPr>
          <w:sz w:val="16"/>
        </w:rPr>
        <w:t xml:space="preserve"> in particular, </w:t>
      </w:r>
      <w:r w:rsidRPr="002F370E">
        <w:rPr>
          <w:u w:val="single"/>
        </w:rPr>
        <w:t xml:space="preserve">facilitate the </w:t>
      </w:r>
      <w:r w:rsidRPr="00B46263">
        <w:rPr>
          <w:rStyle w:val="Emphasis"/>
        </w:rPr>
        <w:t>derogation</w:t>
      </w:r>
      <w:r w:rsidRPr="002F370E">
        <w:rPr>
          <w:u w:val="single"/>
        </w:rPr>
        <w:t xml:space="preserve"> of human outgroups by </w:t>
      </w:r>
      <w:r w:rsidRPr="00B46263">
        <w:rPr>
          <w:rStyle w:val="Emphasis"/>
        </w:rPr>
        <w:t>likening</w:t>
      </w:r>
      <w:r w:rsidRPr="002F370E">
        <w:rPr>
          <w:u w:val="single"/>
        </w:rPr>
        <w:t xml:space="preserve"> them to lower-status </w:t>
      </w:r>
      <w:r w:rsidRPr="00B46263">
        <w:rPr>
          <w:rStyle w:val="Emphasis"/>
        </w:rPr>
        <w:t>animals</w:t>
      </w:r>
      <w:r w:rsidRPr="00B46263">
        <w:rPr>
          <w:sz w:val="16"/>
        </w:rPr>
        <w:t xml:space="preserve"> (Costello &amp; Hodson, 2010, 2014).</w:t>
      </w:r>
    </w:p>
    <w:p w14:paraId="714580CF" w14:textId="77777777" w:rsidR="00231778" w:rsidRPr="00B46263" w:rsidRDefault="00231778" w:rsidP="00231778">
      <w:pPr>
        <w:rPr>
          <w:sz w:val="16"/>
        </w:rPr>
      </w:pPr>
      <w:r w:rsidRPr="002F370E">
        <w:rPr>
          <w:u w:val="single"/>
        </w:rPr>
        <w:t xml:space="preserve">There is </w:t>
      </w:r>
      <w:r w:rsidRPr="00F55631">
        <w:rPr>
          <w:u w:val="single"/>
        </w:rPr>
        <w:t xml:space="preserve">considerable </w:t>
      </w:r>
      <w:r w:rsidRPr="00231778">
        <w:rPr>
          <w:rStyle w:val="Emphasis"/>
          <w:highlight w:val="cyan"/>
        </w:rPr>
        <w:t>empirical</w:t>
      </w:r>
      <w:r w:rsidRPr="00231778">
        <w:rPr>
          <w:highlight w:val="cyan"/>
          <w:u w:val="single"/>
        </w:rPr>
        <w:t xml:space="preserve"> support </w:t>
      </w:r>
      <w:r w:rsidRPr="00231778">
        <w:rPr>
          <w:rStyle w:val="StyleUnderline"/>
          <w:highlight w:val="cyan"/>
        </w:rPr>
        <w:t>for the</w:t>
      </w:r>
      <w:r w:rsidRPr="00B46263">
        <w:rPr>
          <w:sz w:val="16"/>
        </w:rPr>
        <w:t xml:space="preserve"> proposed </w:t>
      </w:r>
      <w:r w:rsidRPr="00231778">
        <w:rPr>
          <w:rStyle w:val="Emphasis"/>
          <w:highlight w:val="cyan"/>
        </w:rPr>
        <w:t>links</w:t>
      </w:r>
      <w:r w:rsidRPr="00857CF5">
        <w:rPr>
          <w:u w:val="single"/>
        </w:rPr>
        <w:t xml:space="preserve"> between </w:t>
      </w:r>
      <w:r w:rsidRPr="00857CF5">
        <w:rPr>
          <w:rStyle w:val="Emphasis"/>
        </w:rPr>
        <w:t>prejudice</w:t>
      </w:r>
      <w:r w:rsidRPr="00857CF5">
        <w:rPr>
          <w:u w:val="single"/>
        </w:rPr>
        <w:t xml:space="preserve"> against humans and </w:t>
      </w:r>
      <w:r w:rsidRPr="00857CF5">
        <w:rPr>
          <w:rStyle w:val="Emphasis"/>
        </w:rPr>
        <w:t>animals</w:t>
      </w:r>
      <w:r w:rsidRPr="00857CF5">
        <w:rPr>
          <w:sz w:val="16"/>
        </w:rPr>
        <w:t xml:space="preserve">. Individual </w:t>
      </w:r>
      <w:r w:rsidRPr="00857CF5">
        <w:rPr>
          <w:u w:val="single"/>
        </w:rPr>
        <w:t>differences</w:t>
      </w:r>
      <w:r w:rsidRPr="002F370E">
        <w:rPr>
          <w:u w:val="single"/>
        </w:rPr>
        <w:t xml:space="preserve"> in </w:t>
      </w:r>
      <w:r w:rsidRPr="00231778">
        <w:rPr>
          <w:rStyle w:val="Emphasis"/>
          <w:highlight w:val="cyan"/>
        </w:rPr>
        <w:t>speciesism</w:t>
      </w:r>
      <w:r w:rsidRPr="00B46263">
        <w:rPr>
          <w:sz w:val="16"/>
        </w:rPr>
        <w:t xml:space="preserve"> (i.e., attributions of lower moral worth to </w:t>
      </w:r>
      <w:r w:rsidRPr="0012375B">
        <w:rPr>
          <w:sz w:val="16"/>
        </w:rPr>
        <w:t xml:space="preserve">animals) </w:t>
      </w:r>
      <w:r w:rsidRPr="0012375B">
        <w:rPr>
          <w:u w:val="single"/>
        </w:rPr>
        <w:t xml:space="preserve">are </w:t>
      </w:r>
      <w:r w:rsidRPr="0012375B">
        <w:rPr>
          <w:rStyle w:val="Emphasis"/>
        </w:rPr>
        <w:t>positively</w:t>
      </w:r>
      <w:r w:rsidRPr="0012375B">
        <w:rPr>
          <w:u w:val="single"/>
        </w:rPr>
        <w:t xml:space="preserve"> </w:t>
      </w:r>
      <w:r w:rsidRPr="00231778">
        <w:rPr>
          <w:highlight w:val="cyan"/>
          <w:u w:val="single"/>
        </w:rPr>
        <w:t>related to</w:t>
      </w:r>
      <w:r w:rsidRPr="002F370E">
        <w:rPr>
          <w:u w:val="single"/>
        </w:rPr>
        <w:t xml:space="preserve"> measures of </w:t>
      </w:r>
      <w:r w:rsidRPr="00231778">
        <w:rPr>
          <w:rStyle w:val="Emphasis"/>
          <w:highlight w:val="cyan"/>
        </w:rPr>
        <w:t>racism</w:t>
      </w:r>
      <w:r w:rsidRPr="002F370E">
        <w:rPr>
          <w:u w:val="single"/>
        </w:rPr>
        <w:t xml:space="preserve"> and sexism</w:t>
      </w:r>
      <w:r w:rsidRPr="00B46263">
        <w:rPr>
          <w:sz w:val="16"/>
        </w:rPr>
        <w:t xml:space="preserve"> (Caviola et al., 2019; Dhont et al., 2016), and broader antisocial personality traits such as low empathy, entitlement, and callousness (Hopwood &amp; Bleidorn, 2020). For example, a study by Jackson (2019) showed that participants who scored higher on speciesism also indicated more negative attitudes towards a host of social groups (measured with feeling thermometers), and this association was particularly strong for groups that are typically marginalized (e.g., homosexuals, Muslims, and disabled people). The killing and consumption of animals is perhaps the most typical symptom of the devaluation of animal lives. Evidence suggests that meat eaters are also more likely to be prejudiced against human groups (Veser et al., 2015). Lay people may even be aware that generalized prejudice extends to non-human groups: Participants expected that a </w:t>
      </w:r>
      <w:r w:rsidRPr="00231778">
        <w:rPr>
          <w:highlight w:val="cyan"/>
          <w:u w:val="single"/>
        </w:rPr>
        <w:t xml:space="preserve">person with </w:t>
      </w:r>
      <w:r w:rsidRPr="00231778">
        <w:rPr>
          <w:rStyle w:val="Emphasis"/>
          <w:highlight w:val="cyan"/>
        </w:rPr>
        <w:t>speciesist</w:t>
      </w:r>
      <w:r w:rsidRPr="00231778">
        <w:rPr>
          <w:highlight w:val="cyan"/>
          <w:u w:val="single"/>
        </w:rPr>
        <w:t xml:space="preserve"> attitudes would be less supportive of </w:t>
      </w:r>
      <w:r w:rsidRPr="00231778">
        <w:rPr>
          <w:rStyle w:val="Emphasis"/>
          <w:highlight w:val="cyan"/>
        </w:rPr>
        <w:t>gay</w:t>
      </w:r>
      <w:r w:rsidRPr="00231778">
        <w:rPr>
          <w:sz w:val="16"/>
          <w:highlight w:val="cyan"/>
        </w:rPr>
        <w:t xml:space="preserve">, </w:t>
      </w:r>
      <w:r w:rsidRPr="00231778">
        <w:rPr>
          <w:rStyle w:val="Emphasis"/>
          <w:highlight w:val="cyan"/>
        </w:rPr>
        <w:t>Black</w:t>
      </w:r>
      <w:r w:rsidRPr="00231778">
        <w:rPr>
          <w:sz w:val="16"/>
          <w:highlight w:val="cyan"/>
        </w:rPr>
        <w:t xml:space="preserve">, </w:t>
      </w:r>
      <w:r w:rsidRPr="00231778">
        <w:rPr>
          <w:highlight w:val="cyan"/>
          <w:u w:val="single"/>
        </w:rPr>
        <w:t xml:space="preserve">and </w:t>
      </w:r>
      <w:r w:rsidRPr="00231778">
        <w:rPr>
          <w:rStyle w:val="Emphasis"/>
          <w:highlight w:val="cyan"/>
        </w:rPr>
        <w:t>women</w:t>
      </w:r>
      <w:r w:rsidRPr="00231778">
        <w:rPr>
          <w:highlight w:val="cyan"/>
          <w:u w:val="single"/>
        </w:rPr>
        <w:t>’s rights</w:t>
      </w:r>
      <w:r w:rsidRPr="00B46263">
        <w:rPr>
          <w:sz w:val="16"/>
        </w:rPr>
        <w:t xml:space="preserve"> (Everett et al., 2019). Finally, </w:t>
      </w:r>
      <w:r w:rsidRPr="002F370E">
        <w:rPr>
          <w:u w:val="single"/>
        </w:rPr>
        <w:t xml:space="preserve">there is </w:t>
      </w:r>
      <w:r w:rsidRPr="00B46263">
        <w:rPr>
          <w:rStyle w:val="Emphasis"/>
        </w:rPr>
        <w:t>evidence</w:t>
      </w:r>
      <w:r w:rsidRPr="002F370E">
        <w:rPr>
          <w:u w:val="single"/>
        </w:rPr>
        <w:t xml:space="preserve"> showing that </w:t>
      </w:r>
      <w:r w:rsidRPr="00B46263">
        <w:rPr>
          <w:rStyle w:val="Emphasis"/>
        </w:rPr>
        <w:t>interventions</w:t>
      </w:r>
      <w:r w:rsidRPr="002F370E">
        <w:rPr>
          <w:u w:val="single"/>
        </w:rPr>
        <w:t xml:space="preserve"> that tend to reduce </w:t>
      </w:r>
      <w:r w:rsidRPr="00B46263">
        <w:rPr>
          <w:rStyle w:val="Emphasis"/>
        </w:rPr>
        <w:t>prejudice</w:t>
      </w:r>
      <w:r w:rsidRPr="002F370E">
        <w:rPr>
          <w:u w:val="single"/>
        </w:rPr>
        <w:t xml:space="preserve"> towards </w:t>
      </w:r>
      <w:r w:rsidRPr="00B46263">
        <w:rPr>
          <w:rStyle w:val="Emphasis"/>
        </w:rPr>
        <w:t>humans</w:t>
      </w:r>
      <w:r w:rsidRPr="00B46263">
        <w:rPr>
          <w:sz w:val="16"/>
        </w:rPr>
        <w:t xml:space="preserve"> groups, imagined contact with a member of the group, may also </w:t>
      </w:r>
      <w:r w:rsidRPr="00B46263">
        <w:rPr>
          <w:rStyle w:val="Emphasis"/>
        </w:rPr>
        <w:t>succeed</w:t>
      </w:r>
      <w:r w:rsidRPr="002F370E">
        <w:rPr>
          <w:u w:val="single"/>
        </w:rPr>
        <w:t xml:space="preserve"> in reducing prejudice towards </w:t>
      </w:r>
      <w:r w:rsidRPr="00B46263">
        <w:rPr>
          <w:rStyle w:val="Emphasis"/>
        </w:rPr>
        <w:t>animals</w:t>
      </w:r>
      <w:r w:rsidRPr="00B46263">
        <w:rPr>
          <w:sz w:val="16"/>
        </w:rPr>
        <w:t xml:space="preserve"> (Auger &amp; Amiot, 2019).</w:t>
      </w:r>
    </w:p>
    <w:p w14:paraId="126B7CA3" w14:textId="77777777" w:rsidR="00231778" w:rsidRPr="00B46263" w:rsidRDefault="00231778" w:rsidP="00231778">
      <w:pPr>
        <w:rPr>
          <w:sz w:val="16"/>
          <w:szCs w:val="16"/>
        </w:rPr>
      </w:pPr>
      <w:r w:rsidRPr="00B46263">
        <w:rPr>
          <w:sz w:val="16"/>
          <w:szCs w:val="16"/>
        </w:rPr>
        <w:t>There is also evidence suggesting that social dominance orientation can explain prejudice against both humans and animals. Decades of research have shown that SDO predicts prejudice against various social groups (Bergh &amp; Brandt, 2023; Ho et al., 2015; Sibley &amp; Duckitt, 2008).</w:t>
      </w:r>
    </w:p>
    <w:p w14:paraId="4099415F" w14:textId="77777777" w:rsidR="00231778" w:rsidRPr="00B46263" w:rsidRDefault="00231778" w:rsidP="00231778">
      <w:pPr>
        <w:rPr>
          <w:sz w:val="16"/>
        </w:rPr>
      </w:pPr>
      <w:r w:rsidRPr="00B46263">
        <w:rPr>
          <w:sz w:val="16"/>
        </w:rPr>
        <w:t xml:space="preserve">Recent work has found similar associations between SDO and prejudice against animals. </w:t>
      </w:r>
      <w:r w:rsidRPr="002F370E">
        <w:rPr>
          <w:u w:val="single"/>
        </w:rPr>
        <w:t xml:space="preserve">People who score </w:t>
      </w:r>
      <w:r w:rsidRPr="00231778">
        <w:rPr>
          <w:rStyle w:val="Emphasis"/>
          <w:highlight w:val="cyan"/>
        </w:rPr>
        <w:t>higher</w:t>
      </w:r>
      <w:r w:rsidRPr="00231778">
        <w:rPr>
          <w:highlight w:val="cyan"/>
          <w:u w:val="single"/>
        </w:rPr>
        <w:t xml:space="preserve"> on </w:t>
      </w:r>
      <w:r w:rsidRPr="00231778">
        <w:rPr>
          <w:rStyle w:val="Emphasis"/>
          <w:highlight w:val="cyan"/>
        </w:rPr>
        <w:t>SDO</w:t>
      </w:r>
      <w:r w:rsidRPr="00231778">
        <w:rPr>
          <w:highlight w:val="cyan"/>
          <w:u w:val="single"/>
        </w:rPr>
        <w:t xml:space="preserve"> also</w:t>
      </w:r>
      <w:r w:rsidRPr="002F370E">
        <w:rPr>
          <w:u w:val="single"/>
        </w:rPr>
        <w:t xml:space="preserve"> score </w:t>
      </w:r>
      <w:r w:rsidRPr="00231778">
        <w:rPr>
          <w:highlight w:val="cyan"/>
          <w:u w:val="single"/>
        </w:rPr>
        <w:t xml:space="preserve">higher on </w:t>
      </w:r>
      <w:r w:rsidRPr="00231778">
        <w:rPr>
          <w:rStyle w:val="Emphasis"/>
          <w:highlight w:val="cyan"/>
        </w:rPr>
        <w:t>speciesist</w:t>
      </w:r>
      <w:r w:rsidRPr="002F370E">
        <w:rPr>
          <w:u w:val="single"/>
        </w:rPr>
        <w:t xml:space="preserve"> attitudes</w:t>
      </w:r>
      <w:r w:rsidRPr="00B46263">
        <w:rPr>
          <w:sz w:val="16"/>
        </w:rPr>
        <w:t xml:space="preserve"> (Caviola et al., 2019; Dhont et al., 2016; Dhont &amp; Hodson, 2014; Graça et al., 2018; Hopwood &amp; Bleidorn, 2020). They are more likely to think that hunting and fishing are justified (Hopwood &amp; Bleidorn, 2020), </w:t>
      </w:r>
      <w:r w:rsidRPr="002F370E">
        <w:rPr>
          <w:u w:val="single"/>
        </w:rPr>
        <w:t xml:space="preserve">more strongly </w:t>
      </w:r>
      <w:r w:rsidRPr="00B46263">
        <w:rPr>
          <w:rStyle w:val="Emphasis"/>
        </w:rPr>
        <w:t>endorse</w:t>
      </w:r>
      <w:r w:rsidRPr="002F370E">
        <w:rPr>
          <w:u w:val="single"/>
        </w:rPr>
        <w:t xml:space="preserve"> the </w:t>
      </w:r>
      <w:r w:rsidRPr="00B46263">
        <w:rPr>
          <w:rStyle w:val="Emphasis"/>
        </w:rPr>
        <w:t>use</w:t>
      </w:r>
      <w:r w:rsidRPr="002F370E">
        <w:rPr>
          <w:u w:val="single"/>
        </w:rPr>
        <w:t xml:space="preserve"> of </w:t>
      </w:r>
      <w:r w:rsidRPr="00B46263">
        <w:rPr>
          <w:u w:val="single"/>
        </w:rPr>
        <w:t>animals</w:t>
      </w:r>
      <w:r w:rsidRPr="002F370E">
        <w:rPr>
          <w:u w:val="single"/>
        </w:rPr>
        <w:t xml:space="preserve"> by </w:t>
      </w:r>
      <w:r w:rsidRPr="00B46263">
        <w:rPr>
          <w:rStyle w:val="Emphasis"/>
        </w:rPr>
        <w:t>humans</w:t>
      </w:r>
      <w:r w:rsidRPr="00B46263">
        <w:rPr>
          <w:sz w:val="16"/>
        </w:rPr>
        <w:t xml:space="preserve"> (Hyers, 2006), </w:t>
      </w:r>
      <w:r w:rsidRPr="002F370E">
        <w:rPr>
          <w:u w:val="single"/>
        </w:rPr>
        <w:t xml:space="preserve">and are </w:t>
      </w:r>
      <w:r w:rsidRPr="00231778">
        <w:rPr>
          <w:rStyle w:val="Emphasis"/>
          <w:highlight w:val="cyan"/>
        </w:rPr>
        <w:t>less</w:t>
      </w:r>
      <w:r w:rsidRPr="00231778">
        <w:rPr>
          <w:highlight w:val="cyan"/>
          <w:u w:val="single"/>
        </w:rPr>
        <w:t xml:space="preserve"> likely to </w:t>
      </w:r>
      <w:r w:rsidRPr="00231778">
        <w:rPr>
          <w:rStyle w:val="Emphasis"/>
          <w:highlight w:val="cyan"/>
        </w:rPr>
        <w:t>condemn</w:t>
      </w:r>
      <w:r w:rsidRPr="00B46263">
        <w:rPr>
          <w:sz w:val="16"/>
        </w:rPr>
        <w:t xml:space="preserve"> acts of </w:t>
      </w:r>
      <w:r w:rsidRPr="00231778">
        <w:rPr>
          <w:rStyle w:val="Emphasis"/>
          <w:highlight w:val="cyan"/>
        </w:rPr>
        <w:t>animal cruelty</w:t>
      </w:r>
      <w:r w:rsidRPr="00B46263">
        <w:rPr>
          <w:sz w:val="16"/>
        </w:rPr>
        <w:t xml:space="preserve"> (Jarmakowski-Kostrzanowski &amp; Radkiewicz, 2021). Several studies have shown that meat eaters score higher on SDO than vegetarians or vegans (Dhont &amp; Hodson, 2014; Krings et al., 2021; Veser et al., 2015) and high-SDO individuals are less motivated to reduce their meat consumption because of animal welfare concerns (Hopwood &amp; Bleidorn, 2020).</w:t>
      </w:r>
    </w:p>
    <w:p w14:paraId="526DB047" w14:textId="77777777" w:rsidR="00231778" w:rsidRDefault="00231778" w:rsidP="00231778">
      <w:pPr>
        <w:rPr>
          <w:sz w:val="16"/>
        </w:rPr>
      </w:pPr>
      <w:r w:rsidRPr="00B46263">
        <w:rPr>
          <w:sz w:val="16"/>
        </w:rPr>
        <w:t xml:space="preserve">Research by Dhont and colleagues (2014, 2016) directly tested whether SDO can account for the links between prejudice towards humans and </w:t>
      </w:r>
      <w:r w:rsidRPr="00714A40">
        <w:rPr>
          <w:sz w:val="16"/>
        </w:rPr>
        <w:t xml:space="preserve">animals. </w:t>
      </w:r>
      <w:r w:rsidRPr="00714A40">
        <w:rPr>
          <w:u w:val="single"/>
        </w:rPr>
        <w:t xml:space="preserve">Across </w:t>
      </w:r>
      <w:r w:rsidRPr="00714A40">
        <w:rPr>
          <w:rStyle w:val="Emphasis"/>
        </w:rPr>
        <w:t>multiple</w:t>
      </w:r>
      <w:r w:rsidRPr="00714A40">
        <w:rPr>
          <w:u w:val="single"/>
        </w:rPr>
        <w:t xml:space="preserve"> studies</w:t>
      </w:r>
      <w:r w:rsidRPr="00714A40">
        <w:rPr>
          <w:sz w:val="16"/>
        </w:rPr>
        <w:t>, they</w:t>
      </w:r>
      <w:r w:rsidRPr="00B46263">
        <w:rPr>
          <w:sz w:val="16"/>
        </w:rPr>
        <w:t xml:space="preserve"> found that </w:t>
      </w:r>
      <w:r w:rsidRPr="00231778">
        <w:rPr>
          <w:rStyle w:val="Emphasis"/>
          <w:highlight w:val="cyan"/>
        </w:rPr>
        <w:t>speciesist</w:t>
      </w:r>
      <w:r w:rsidRPr="00231778">
        <w:rPr>
          <w:highlight w:val="cyan"/>
          <w:u w:val="single"/>
        </w:rPr>
        <w:t xml:space="preserve"> attitudes were </w:t>
      </w:r>
      <w:r w:rsidRPr="00231778">
        <w:rPr>
          <w:rStyle w:val="Emphasis"/>
          <w:highlight w:val="cyan"/>
        </w:rPr>
        <w:t>positively</w:t>
      </w:r>
      <w:r w:rsidRPr="00231778">
        <w:rPr>
          <w:highlight w:val="cyan"/>
          <w:u w:val="single"/>
        </w:rPr>
        <w:t xml:space="preserve"> correlated with </w:t>
      </w:r>
      <w:r w:rsidRPr="00231778">
        <w:rPr>
          <w:rStyle w:val="Emphasis"/>
          <w:highlight w:val="cyan"/>
        </w:rPr>
        <w:t>ethnic prejudice</w:t>
      </w:r>
      <w:r w:rsidRPr="00B46263">
        <w:rPr>
          <w:sz w:val="16"/>
        </w:rPr>
        <w:t xml:space="preserve"> (i.e., more negative attitudes towards immigrants and various ethnic minorities). </w:t>
      </w:r>
      <w:r w:rsidRPr="00B46263">
        <w:rPr>
          <w:rStyle w:val="Emphasis"/>
        </w:rPr>
        <w:t>SDO</w:t>
      </w:r>
      <w:r w:rsidRPr="002F370E">
        <w:rPr>
          <w:u w:val="single"/>
        </w:rPr>
        <w:t xml:space="preserve"> was positively </w:t>
      </w:r>
      <w:r w:rsidRPr="00B46263">
        <w:rPr>
          <w:rStyle w:val="Emphasis"/>
        </w:rPr>
        <w:t>related</w:t>
      </w:r>
      <w:r w:rsidRPr="002F370E">
        <w:rPr>
          <w:u w:val="single"/>
        </w:rPr>
        <w:t xml:space="preserve"> to both</w:t>
      </w:r>
      <w:r w:rsidRPr="00B46263">
        <w:rPr>
          <w:sz w:val="16"/>
        </w:rPr>
        <w:t xml:space="preserve"> and, crucially, the positive association between speciesism and ethnic prejudice was nonsignificant when controlling for SDO. These findings were replicated by Jackson (2019), who found positive associations between SDO, speciesism, and prejudice towards marginalized social groups (although there was still a significant link between speciesism and prejudice towards humans when controlling for SDO). Thus, </w:t>
      </w:r>
      <w:r w:rsidRPr="002F370E">
        <w:rPr>
          <w:u w:val="single"/>
        </w:rPr>
        <w:t xml:space="preserve">accumulating </w:t>
      </w:r>
      <w:r w:rsidRPr="00B46263">
        <w:rPr>
          <w:rStyle w:val="Emphasis"/>
        </w:rPr>
        <w:t>evidence</w:t>
      </w:r>
      <w:r w:rsidRPr="002F370E">
        <w:rPr>
          <w:u w:val="single"/>
        </w:rPr>
        <w:t xml:space="preserve"> supports </w:t>
      </w:r>
      <w:r w:rsidRPr="00D37B51">
        <w:rPr>
          <w:u w:val="single"/>
        </w:rPr>
        <w:t xml:space="preserve">the notion that </w:t>
      </w:r>
      <w:r w:rsidRPr="00D37B51">
        <w:rPr>
          <w:rStyle w:val="Emphasis"/>
        </w:rPr>
        <w:t>generalized</w:t>
      </w:r>
      <w:r w:rsidRPr="00D37B51">
        <w:rPr>
          <w:u w:val="single"/>
        </w:rPr>
        <w:t xml:space="preserve"> prejudice also </w:t>
      </w:r>
      <w:r w:rsidRPr="00D37B51">
        <w:rPr>
          <w:rStyle w:val="Emphasis"/>
        </w:rPr>
        <w:t>extends</w:t>
      </w:r>
      <w:r w:rsidRPr="00D37B51">
        <w:rPr>
          <w:u w:val="single"/>
        </w:rPr>
        <w:t xml:space="preserve"> to </w:t>
      </w:r>
      <w:r w:rsidRPr="00D37B51">
        <w:rPr>
          <w:rStyle w:val="Emphasis"/>
        </w:rPr>
        <w:t>animals</w:t>
      </w:r>
      <w:r w:rsidRPr="00D37B51">
        <w:rPr>
          <w:sz w:val="16"/>
        </w:rPr>
        <w:t xml:space="preserve"> and that individual differences in SDO can explain this link.</w:t>
      </w:r>
    </w:p>
    <w:p w14:paraId="55107AAB" w14:textId="77777777" w:rsidR="00231778" w:rsidRDefault="00231778" w:rsidP="00231778">
      <w:r>
        <w:rPr>
          <w:sz w:val="16"/>
        </w:rPr>
        <w:t>&lt;&lt;CONDENSED, NONE OMITTED&gt;&gt;</w:t>
      </w:r>
    </w:p>
    <w:p w14:paraId="743EDB05" w14:textId="77777777" w:rsidR="00231778" w:rsidRDefault="00231778" w:rsidP="00231778">
      <w:pPr>
        <w:rPr>
          <w:sz w:val="6"/>
          <w:szCs w:val="6"/>
        </w:rPr>
      </w:pPr>
      <w:r w:rsidRPr="00B84317">
        <w:rPr>
          <w:sz w:val="6"/>
          <w:szCs w:val="6"/>
        </w:rPr>
        <w:t>The Present Studies Prior work mostly supported the notion that human- and animal-directed prejudice are linked, but they also share a number of limitations. Previous studies overwhelmingly relied on participants from English-speaking countries who were recruited from university participant pools or online platforms, such as Amazon MTurk or Prolific (Auger &amp; Amiot, 2019; Caviola et al., 2019; Dhont et al., 2016; Everett et al., 2019; Hopwood &amp; Bleidorn, 2020; Hyers, 2006; Jackson, 2019). That is, evidence from demographically diverse samples outside of the Anglosphere is scare, raising questions about the generalizability of results. To address this issue, the present studies leverage large, demographically diverse panel data sets (Study 1: 56,759 European participants, Study 2: 1,566 Dutch participants). Specifically, Study 1 relies on data from 46 countries, spanning Northern Europe (e.g., Sweden, Denmark, Iceland), Western Europe PREJUDICE ACROSS SPECIES LINES 6 (e.g., France, Ireland, Luxemburg), Eastern Europe (e.g., Russia, Poland, Azerbaijan), and Southern Europe (e.g., Greece, Turkey, Portugal). It is also unclear how robust the positive association between human-directed and animaldirected prejudice is when controlling for various socio-demographic factors. For example, men and conservatives often show higher levels of prejudice against marginalized groups and prejudice against animals (Caviola et al., 2019; Hodson &amp; Dhont, 2015) and it seems like these association are not only due to differences in SDO (Dhont &amp; Hodson, 2014; Graça et al., 2018). The present studies explore (a) how various socio-demographic variables (i.e., gender, age, educational attainment, income, rural vs. urban living environment, religiosity, and political orientation) are related to attitudes, beliefs, emotions, and behaviors related to the devaluation of animals and (b) whether the link between human- and animal-directed prejudice still emerges when controlling for these variables. Finally, the majority of previous studies examined prejudice towards humans and animals by measuring general attitudes and beliefs towards these groups (e.g., Caviola et al., 2019; Dhont et al., 2016). The present studies rely on a larger and more diverse set of attitudes, beliefs, and emotional responses towards animals, including the endorsement of human supremacy beliefs (Study 1), beliefs about the ethicality and animal friendliness of animal agriculture, and feelings of shame and guilt when thinking about meat consumption (Study 2). Study 2 also examined specific behavioral expressions of the devaluation of animals, including participants’ frequency and quantity of meat consumption and their willingness to buy meat replacement products. Thus, the present studies test whether the link between human- and animal-directed prejudice generalizes across a conceptually diverse set of operationalizations of animal-directed prejudice. In sum, the present studies leverage large, demographically diverse panel data sets with different operationalizations of human- and animal-directed prejudice to provide a more severe test of the hypothesis that generalized prejudice also extends to animals. All data and analysis scripts are available at the Open Science Framework (https://osf.io/dxrq5). Study 1 Study 1 was a first test of the hypothesis that people who are more prejudiced towards human social groups are also prejudiced against non-humans. This hypothesis was tested with a large, demographically diverse, cross-national data set with 56,759 participants from 46 European countries. Specifically, associations between human-directed prejudice and beliefs that humans are meant to rule over nature were examined. Beliefs about human supremacy are key in legitimizing the domination of animals and individual differences in these beliefs are associated with increased meat consumption, support for the use of animals in testing, and related outcomes (Becker et al., 2019; Dhont &amp; Hodson, 2014; Krings et al., 2021; Leite et al., 2019). Recent work has explored whether there are distinct dimensions of generalized prejudice (e.g., Bergh &amp; Brandt, 2022, 2023). Although factor analyses provided some evidence for a general negativity (i.e., “misanthropy”) component across a large and diverse set of target groups, results also suggest that there may be three somewhat distinct prejudice types, representing (in the context of the United States) prejudice against marginalized groups (e.g., immigrants, racial minorities), prejudice against unconventional groups (e.g., atheists), and prejudice against privileged groups (e.g., rich people, politicians). In the present study, prejudice towards various human social groups was measured, allowing for operationalizations of prejudice that differed in breadth. Specifically, the present study could test if human supremacy beliefs are positively associated with (a) prejudice against people from another race, which may be psychologically closest to prejudice against animals (Caviola et al., 2019; Singer, 1975), (b) generalized prejudice against various groups that are typically marginalized in society (e.g., immigrants, homosexuals, drug addicts) and (c) generalized prejudice against an even larger set of social groups, including groups that are typically not marginalized (e.g., large families, Christians). Methods Participants. Study 1 used data from the fourth wave of the European Values Survey, which was administered in 2008. The EVS is a European cross-national, longitudinal survey, which is administered approximately every ten years to understand trends in values, attitudes, beliefs, and other indicators. Data from a total of five waves are currently available (1981, 1990, 1999, 2008, 2017). Data from the fourth wave was chosen because it was the only one in which human supremacy beliefs were assessed. The integrated data set across all countries was downloaded from gesis.org. The data set contains responses from 66,280 participants in 46 European countries. After excluding participants with missing data on the two key variables (human supremacy beliefs and racial prejudice), a sample of 56,759 participants was retained for analysis (Mage = 46.21, SDage = 17.83; 54.81% female, 45.19% male; see Table 1 for descriptive statistics). Sample sizes per country ranged from 355 (Great Britain) to 1961 (Switzerland) with a median sample size of 1,276 (M = 1,234, SD = 297). Measures. Devaluation of animals was measured with a single item. Participants indicated their agreement with the statement “Humans were meant to rule over nature” on a fourpoint scale (agree strongly, agree, disagree, disagree strongly). The item was reverse-coded so that higher scores reflect stronger human supremacy beliefs. Individual differences in prejudice were measured in three ways. Participants were shown a list of fifteen diverse social groups (people from another race, immigrants, Muslims, Jews, gypsies, homosexuals, people with AIDS, drug addicts, criminals, emotionally unstable people, left wing extremists, right wing extremists, large families, Christians, heavy drinkers) and they were asked to indicate which of the groups they “would not like to have as a neighbor”. Groups were coded as 1 if they were mentioned and as 0 if they were not mentioned. For the present study, three different measures were constructed based on participants responses. Racial prejudice may be psychologically closest to speciesist prejudice (Caviola et al., 2019; Singer, 1975). The first prejudice measure was therefore a binary variable indicating whether participants would not like to have a person from another race as a neighbor. The treatment of animals is often likened to the treatment of marginalized social groups. Therefore, a measure of prejudice against marginalized groups was created (McDonald's ω = .84), which was the total number of marginalized groups (people from another race, immigrants, Muslims, Jews, gypsies, homosexuals, people with AIDS, drug addicts, criminals, emotionally unstable people) that participants would not like to have as a neighbor. Finally, a measure of prejudice against all groups that were assessed was created (McDonald's ω = .84), which was the total number of groups that participants would not like to have as a neighbor, including groups that are typically not marginalized (left wing extremists, right wing extremists, large families, Christians, heavy drinkers). Several socio-demographic variables were also recorded including participants’ sex (male or female), age, level of education, income, religiosity, and political orientation. Educational attainment was measured by recoding participants’ highest completed education to a crossnational eight-point scale ranging from 1 (preprimary school or no education) to 8 (second stage of tertiary education). Income was measured by recording participants’ monthly household income in Euros (as multiples of 1000 Euros). To enable comparability across countries income was adjusted for purchasing power parity. Due to its right-skewed distribution, the income variable was log10-transformed. Religiosity was measured by asking participants if they would describe themselves as a religious person, not a religious person, or a convinced atheist (irrespective of whether they go to church). The last two response options were combined, creating a binary variable indicating whether participants are religious or not. Political orientation was measured by asking participants how they would place their political views on a ten-point scale ranging from 1 (left) to 10 (right). All continuous predictors were z-standardized prior to analysis. Results To test the primary hypothesis, the relationship between prejudice and human supremacy beliefs was examined by estimating a series of multilevel regression models with random intercepts per country using the lme4 and lmerTest packages in R. Three different operationalizations of prejudice were: prejudice against people from another race, prejudice against marginalized groups, and prejudice against all fifteen groups that were assessed, including groups that are typically not marginalized. These models thus show how individual differences in human-directed prejudice, operationalized in different ways, related to individual differences in human supremacy beliefs.</w:t>
      </w:r>
    </w:p>
    <w:p w14:paraId="2A65340C" w14:textId="77777777" w:rsidR="00231778" w:rsidRPr="00FC5151" w:rsidRDefault="00231778" w:rsidP="00231778">
      <w:r>
        <w:rPr>
          <w:sz w:val="16"/>
        </w:rPr>
        <w:t>&lt;&lt;PARAGRAPH INTEGRITY RESUMES&gt;&gt;</w:t>
      </w:r>
    </w:p>
    <w:p w14:paraId="078A7320" w14:textId="77777777" w:rsidR="00231778" w:rsidRPr="00B46263" w:rsidRDefault="00231778" w:rsidP="00231778">
      <w:pPr>
        <w:rPr>
          <w:sz w:val="16"/>
        </w:rPr>
      </w:pPr>
      <w:r w:rsidRPr="00781296">
        <w:rPr>
          <w:u w:val="single"/>
        </w:rPr>
        <w:t xml:space="preserve">Regressing </w:t>
      </w:r>
      <w:r w:rsidRPr="00B46263">
        <w:rPr>
          <w:rStyle w:val="Emphasis"/>
        </w:rPr>
        <w:t>human supremacy</w:t>
      </w:r>
      <w:r w:rsidRPr="00781296">
        <w:rPr>
          <w:u w:val="single"/>
        </w:rPr>
        <w:t xml:space="preserve"> beliefs on </w:t>
      </w:r>
      <w:r w:rsidRPr="00B46263">
        <w:rPr>
          <w:rStyle w:val="Emphasis"/>
        </w:rPr>
        <w:t>racial prejudice</w:t>
      </w:r>
      <w:r w:rsidRPr="00781296">
        <w:rPr>
          <w:u w:val="single"/>
        </w:rPr>
        <w:t xml:space="preserve"> </w:t>
      </w:r>
      <w:r w:rsidRPr="00231778">
        <w:rPr>
          <w:highlight w:val="cyan"/>
          <w:u w:val="single"/>
        </w:rPr>
        <w:t xml:space="preserve">yielded a significant </w:t>
      </w:r>
      <w:r w:rsidRPr="00231778">
        <w:rPr>
          <w:rStyle w:val="Emphasis"/>
          <w:highlight w:val="cyan"/>
        </w:rPr>
        <w:t>positive</w:t>
      </w:r>
      <w:r w:rsidRPr="00231778">
        <w:rPr>
          <w:highlight w:val="cyan"/>
          <w:u w:val="single"/>
        </w:rPr>
        <w:t xml:space="preserve"> effect</w:t>
      </w:r>
      <w:r w:rsidRPr="00B46263">
        <w:rPr>
          <w:sz w:val="16"/>
        </w:rPr>
        <w:t xml:space="preserve">, β = 0.113, SE = 0.010, 95% CI [0.089, 0.134], p &lt; .001 (see Table 1, Model 1). </w:t>
      </w:r>
      <w:r w:rsidRPr="00781296">
        <w:rPr>
          <w:u w:val="single"/>
        </w:rPr>
        <w:t xml:space="preserve">More </w:t>
      </w:r>
      <w:r w:rsidRPr="00B46263">
        <w:rPr>
          <w:rStyle w:val="Emphasis"/>
        </w:rPr>
        <w:t>prejudiced</w:t>
      </w:r>
      <w:r w:rsidRPr="00781296">
        <w:rPr>
          <w:u w:val="single"/>
        </w:rPr>
        <w:t xml:space="preserve"> individuals expressed </w:t>
      </w:r>
      <w:r w:rsidRPr="00B46263">
        <w:rPr>
          <w:rStyle w:val="Emphasis"/>
        </w:rPr>
        <w:t>stronger</w:t>
      </w:r>
      <w:r w:rsidRPr="00781296">
        <w:rPr>
          <w:u w:val="single"/>
        </w:rPr>
        <w:t xml:space="preserve"> human </w:t>
      </w:r>
      <w:r w:rsidRPr="00A05486">
        <w:rPr>
          <w:rStyle w:val="Emphasis"/>
        </w:rPr>
        <w:t>supremacy</w:t>
      </w:r>
      <w:r w:rsidRPr="00781296">
        <w:rPr>
          <w:u w:val="single"/>
        </w:rPr>
        <w:t xml:space="preserve"> beliefs</w:t>
      </w:r>
      <w:r w:rsidRPr="00B46263">
        <w:rPr>
          <w:sz w:val="16"/>
        </w:rPr>
        <w:t xml:space="preserve">. Next, I tested whether this relationship </w:t>
      </w:r>
      <w:r w:rsidRPr="00781296">
        <w:rPr>
          <w:u w:val="single"/>
        </w:rPr>
        <w:t xml:space="preserve">still </w:t>
      </w:r>
      <w:r w:rsidRPr="00B46263">
        <w:rPr>
          <w:rStyle w:val="Emphasis"/>
        </w:rPr>
        <w:t>emerges</w:t>
      </w:r>
      <w:r w:rsidRPr="00781296">
        <w:rPr>
          <w:u w:val="single"/>
        </w:rPr>
        <w:t xml:space="preserve"> </w:t>
      </w:r>
      <w:r w:rsidRPr="00231778">
        <w:rPr>
          <w:highlight w:val="cyan"/>
          <w:u w:val="single"/>
        </w:rPr>
        <w:t xml:space="preserve">when </w:t>
      </w:r>
      <w:r w:rsidRPr="00231778">
        <w:rPr>
          <w:rStyle w:val="Emphasis"/>
          <w:highlight w:val="cyan"/>
        </w:rPr>
        <w:t>controlling</w:t>
      </w:r>
      <w:r w:rsidRPr="00231778">
        <w:rPr>
          <w:highlight w:val="cyan"/>
          <w:u w:val="single"/>
        </w:rPr>
        <w:t xml:space="preserve"> for a host of</w:t>
      </w:r>
      <w:r w:rsidRPr="00781296">
        <w:rPr>
          <w:u w:val="single"/>
        </w:rPr>
        <w:t xml:space="preserve"> demographic </w:t>
      </w:r>
      <w:r w:rsidRPr="00231778">
        <w:rPr>
          <w:rStyle w:val="Emphasis"/>
          <w:highlight w:val="cyan"/>
        </w:rPr>
        <w:t>factors</w:t>
      </w:r>
      <w:r w:rsidRPr="00B46263">
        <w:rPr>
          <w:sz w:val="16"/>
        </w:rPr>
        <w:t xml:space="preserve"> (i.e., sex, age, education, income, and religiosity). Results showed that human supremacy beliefs were more strongly endorsed by men, by older participants, by less educated and lower-income participants, and by religious participants. There was still a positive association between racial prejudice and human supremacy beliefs when controlling for these variables, β = 0.099, SE = 0.012, 95% CI [0.078, 0.121], p &lt; .001 (see Table 1, Model 2). Previous work suggests that political conservatism is a strong predictor of the devaluation of animals (Dhont &amp; Hodson, 2014). In Model 3, political orientation was also included as a predictor. Identification with the political right was positively related to human supremacy beliefs, but there was still a positive association between racial prejudice and human supremacy beliefs, β = 0.091, SE = 0.013, 95% CI [0.066, 0.118], p &lt; .001 (see Table 1, Model 3).</w:t>
      </w:r>
    </w:p>
    <w:p w14:paraId="656F4008" w14:textId="77777777" w:rsidR="00231778" w:rsidRPr="00B46263" w:rsidRDefault="00231778" w:rsidP="00231778">
      <w:pPr>
        <w:rPr>
          <w:sz w:val="16"/>
        </w:rPr>
      </w:pPr>
      <w:r w:rsidRPr="00B46263">
        <w:rPr>
          <w:sz w:val="16"/>
        </w:rPr>
        <w:t xml:space="preserve">Next, I tested the robustness of </w:t>
      </w:r>
      <w:r w:rsidRPr="00781296">
        <w:rPr>
          <w:u w:val="single"/>
        </w:rPr>
        <w:t xml:space="preserve">these </w:t>
      </w:r>
      <w:r w:rsidRPr="00B46263">
        <w:rPr>
          <w:rStyle w:val="Emphasis"/>
        </w:rPr>
        <w:t>results</w:t>
      </w:r>
      <w:r w:rsidRPr="00B46263">
        <w:rPr>
          <w:sz w:val="16"/>
        </w:rPr>
        <w:t xml:space="preserve"> by </w:t>
      </w:r>
      <w:r w:rsidRPr="00781296">
        <w:rPr>
          <w:u w:val="single"/>
        </w:rPr>
        <w:t xml:space="preserve">examining the </w:t>
      </w:r>
      <w:r w:rsidRPr="00231778">
        <w:rPr>
          <w:rStyle w:val="Emphasis"/>
          <w:highlight w:val="cyan"/>
        </w:rPr>
        <w:t>association</w:t>
      </w:r>
      <w:r w:rsidRPr="00231778">
        <w:rPr>
          <w:highlight w:val="cyan"/>
          <w:u w:val="single"/>
        </w:rPr>
        <w:t xml:space="preserve"> between human </w:t>
      </w:r>
      <w:r w:rsidRPr="00231778">
        <w:rPr>
          <w:rStyle w:val="Emphasis"/>
          <w:highlight w:val="cyan"/>
        </w:rPr>
        <w:t>supremacy</w:t>
      </w:r>
      <w:r w:rsidRPr="00781296">
        <w:rPr>
          <w:u w:val="single"/>
        </w:rPr>
        <w:t xml:space="preserve"> beliefs </w:t>
      </w:r>
      <w:r w:rsidRPr="00231778">
        <w:rPr>
          <w:highlight w:val="cyan"/>
          <w:u w:val="single"/>
        </w:rPr>
        <w:t xml:space="preserve">and </w:t>
      </w:r>
      <w:r w:rsidRPr="00231778">
        <w:rPr>
          <w:rStyle w:val="Emphasis"/>
          <w:highlight w:val="cyan"/>
        </w:rPr>
        <w:t>prejudice</w:t>
      </w:r>
      <w:r w:rsidRPr="00781296">
        <w:rPr>
          <w:u w:val="single"/>
        </w:rPr>
        <w:t xml:space="preserve"> against groups that are typically </w:t>
      </w:r>
      <w:r w:rsidRPr="00B46263">
        <w:rPr>
          <w:rStyle w:val="Emphasis"/>
        </w:rPr>
        <w:t>marginalized</w:t>
      </w:r>
      <w:r w:rsidRPr="00B46263">
        <w:rPr>
          <w:sz w:val="16"/>
        </w:rPr>
        <w:t xml:space="preserve">. There </w:t>
      </w:r>
      <w:r w:rsidRPr="00231778">
        <w:rPr>
          <w:highlight w:val="cyan"/>
          <w:u w:val="single"/>
        </w:rPr>
        <w:t>was again</w:t>
      </w:r>
      <w:r w:rsidRPr="00781296">
        <w:rPr>
          <w:u w:val="single"/>
        </w:rPr>
        <w:t xml:space="preserve"> a </w:t>
      </w:r>
      <w:r w:rsidRPr="00231778">
        <w:rPr>
          <w:rStyle w:val="Emphasis"/>
          <w:highlight w:val="cyan"/>
        </w:rPr>
        <w:t>positive</w:t>
      </w:r>
      <w:r w:rsidRPr="00B46263">
        <w:t xml:space="preserve"> </w:t>
      </w:r>
      <w:r w:rsidRPr="00B46263">
        <w:rPr>
          <w:sz w:val="16"/>
          <w:szCs w:val="16"/>
        </w:rPr>
        <w:t xml:space="preserve">association between prejudice against </w:t>
      </w:r>
      <w:r w:rsidRPr="00691C71">
        <w:rPr>
          <w:sz w:val="16"/>
          <w:szCs w:val="16"/>
        </w:rPr>
        <w:t>marginalized groups and human supremacy beliefs,</w:t>
      </w:r>
      <w:r w:rsidRPr="00691C71">
        <w:rPr>
          <w:sz w:val="16"/>
        </w:rPr>
        <w:t xml:space="preserve"> β = 0.061, SE = 0.004, 95% CI [0.053, 0.069], p &lt; .001 (see Table 1, Model 4). </w:t>
      </w:r>
      <w:r w:rsidRPr="00691C71">
        <w:rPr>
          <w:u w:val="single"/>
        </w:rPr>
        <w:t xml:space="preserve">This </w:t>
      </w:r>
      <w:r w:rsidRPr="00691C71">
        <w:rPr>
          <w:rStyle w:val="Emphasis"/>
        </w:rPr>
        <w:t>association</w:t>
      </w:r>
      <w:r w:rsidRPr="00691C71">
        <w:rPr>
          <w:u w:val="single"/>
        </w:rPr>
        <w:t xml:space="preserve"> remained </w:t>
      </w:r>
      <w:r w:rsidRPr="00691C71">
        <w:rPr>
          <w:rStyle w:val="Emphasis"/>
        </w:rPr>
        <w:t>significant</w:t>
      </w:r>
      <w:r w:rsidRPr="00691C71">
        <w:rPr>
          <w:u w:val="single"/>
        </w:rPr>
        <w:t xml:space="preserve"> when </w:t>
      </w:r>
      <w:r w:rsidRPr="00691C71">
        <w:rPr>
          <w:rStyle w:val="Emphasis"/>
        </w:rPr>
        <w:t>controlling</w:t>
      </w:r>
      <w:r w:rsidRPr="00691C71">
        <w:rPr>
          <w:u w:val="single"/>
        </w:rPr>
        <w:t xml:space="preserve"> for </w:t>
      </w:r>
      <w:r w:rsidRPr="00691C71">
        <w:rPr>
          <w:rStyle w:val="Emphasis"/>
        </w:rPr>
        <w:t>sex</w:t>
      </w:r>
      <w:r w:rsidRPr="00691C71">
        <w:rPr>
          <w:u w:val="single"/>
        </w:rPr>
        <w:t xml:space="preserve">, </w:t>
      </w:r>
      <w:r w:rsidRPr="00691C71">
        <w:rPr>
          <w:rStyle w:val="Emphasis"/>
        </w:rPr>
        <w:t>age</w:t>
      </w:r>
      <w:r w:rsidRPr="00691C71">
        <w:rPr>
          <w:u w:val="single"/>
        </w:rPr>
        <w:t xml:space="preserve">, </w:t>
      </w:r>
      <w:r w:rsidRPr="00691C71">
        <w:rPr>
          <w:rStyle w:val="Emphasis"/>
        </w:rPr>
        <w:t>education</w:t>
      </w:r>
      <w:r w:rsidRPr="00691C71">
        <w:rPr>
          <w:u w:val="single"/>
        </w:rPr>
        <w:t xml:space="preserve">, </w:t>
      </w:r>
      <w:r w:rsidRPr="00691C71">
        <w:rPr>
          <w:rStyle w:val="Emphasis"/>
        </w:rPr>
        <w:t>income</w:t>
      </w:r>
      <w:r w:rsidRPr="00691C71">
        <w:rPr>
          <w:u w:val="single"/>
        </w:rPr>
        <w:t xml:space="preserve">, and </w:t>
      </w:r>
      <w:r w:rsidRPr="00691C71">
        <w:rPr>
          <w:rStyle w:val="Emphasis"/>
        </w:rPr>
        <w:t>religiosity</w:t>
      </w:r>
      <w:r w:rsidRPr="00691C71">
        <w:rPr>
          <w:sz w:val="16"/>
        </w:rPr>
        <w:t xml:space="preserve">, β = 0.053, SE = 0.005, 95% CI [0.045, 0.064], p &lt; .001 (see Table 1, Model 5), </w:t>
      </w:r>
      <w:r w:rsidRPr="00691C71">
        <w:rPr>
          <w:u w:val="single"/>
        </w:rPr>
        <w:t>and</w:t>
      </w:r>
      <w:r w:rsidRPr="00691C71">
        <w:rPr>
          <w:sz w:val="16"/>
        </w:rPr>
        <w:t xml:space="preserve"> when </w:t>
      </w:r>
      <w:r w:rsidRPr="00691C71">
        <w:rPr>
          <w:u w:val="single"/>
        </w:rPr>
        <w:t>also</w:t>
      </w:r>
      <w:r w:rsidRPr="00691C71">
        <w:rPr>
          <w:sz w:val="16"/>
        </w:rPr>
        <w:t xml:space="preserve"> controlling for </w:t>
      </w:r>
      <w:r w:rsidRPr="00691C71">
        <w:rPr>
          <w:rStyle w:val="Emphasis"/>
        </w:rPr>
        <w:t>political</w:t>
      </w:r>
      <w:r w:rsidRPr="00691C71">
        <w:rPr>
          <w:u w:val="single"/>
        </w:rPr>
        <w:t xml:space="preserve"> orientation</w:t>
      </w:r>
      <w:r w:rsidRPr="00691C71">
        <w:rPr>
          <w:sz w:val="16"/>
        </w:rPr>
        <w:t>, β = 0.050, SE = 0.005, 95% CI [0.040, 0.063], p &lt; .001</w:t>
      </w:r>
      <w:r w:rsidRPr="00B46263">
        <w:rPr>
          <w:sz w:val="16"/>
        </w:rPr>
        <w:t xml:space="preserve"> (see Table 1, Model 6).</w:t>
      </w:r>
    </w:p>
    <w:p w14:paraId="795712BF" w14:textId="07EC0D7A" w:rsidR="00231778" w:rsidRPr="00231778" w:rsidRDefault="00231778" w:rsidP="00231778">
      <w:pPr>
        <w:rPr>
          <w:sz w:val="16"/>
        </w:rPr>
      </w:pPr>
      <w:r w:rsidRPr="00B46263">
        <w:rPr>
          <w:sz w:val="16"/>
        </w:rPr>
        <w:t xml:space="preserve">Finally, the </w:t>
      </w:r>
      <w:r w:rsidRPr="00781296">
        <w:rPr>
          <w:u w:val="single"/>
        </w:rPr>
        <w:t xml:space="preserve">association between </w:t>
      </w:r>
      <w:r w:rsidRPr="00231778">
        <w:rPr>
          <w:highlight w:val="cyan"/>
          <w:u w:val="single"/>
        </w:rPr>
        <w:t xml:space="preserve">human </w:t>
      </w:r>
      <w:r w:rsidRPr="00231778">
        <w:rPr>
          <w:rStyle w:val="Emphasis"/>
          <w:highlight w:val="cyan"/>
        </w:rPr>
        <w:t>supremacy</w:t>
      </w:r>
      <w:r w:rsidRPr="00781296">
        <w:rPr>
          <w:u w:val="single"/>
        </w:rPr>
        <w:t xml:space="preserve"> beliefs </w:t>
      </w:r>
      <w:r w:rsidRPr="00231778">
        <w:rPr>
          <w:highlight w:val="cyan"/>
          <w:u w:val="single"/>
        </w:rPr>
        <w:t xml:space="preserve">and </w:t>
      </w:r>
      <w:r w:rsidRPr="00231778">
        <w:rPr>
          <w:rStyle w:val="Emphasis"/>
          <w:highlight w:val="cyan"/>
        </w:rPr>
        <w:t>prejudice</w:t>
      </w:r>
      <w:r w:rsidRPr="00231778">
        <w:rPr>
          <w:highlight w:val="cyan"/>
          <w:u w:val="single"/>
        </w:rPr>
        <w:t xml:space="preserve"> against</w:t>
      </w:r>
      <w:r w:rsidRPr="00C70B5D">
        <w:rPr>
          <w:u w:val="single"/>
        </w:rPr>
        <w:t xml:space="preserve"> </w:t>
      </w:r>
      <w:r w:rsidRPr="00996237">
        <w:rPr>
          <w:u w:val="single"/>
        </w:rPr>
        <w:t xml:space="preserve">an even </w:t>
      </w:r>
      <w:r w:rsidRPr="00231778">
        <w:rPr>
          <w:highlight w:val="cyan"/>
          <w:u w:val="single"/>
        </w:rPr>
        <w:t>broader</w:t>
      </w:r>
      <w:r w:rsidRPr="00F04F50">
        <w:rPr>
          <w:u w:val="single"/>
        </w:rPr>
        <w:t xml:space="preserve"> set of </w:t>
      </w:r>
      <w:r w:rsidRPr="00231778">
        <w:rPr>
          <w:rStyle w:val="Emphasis"/>
          <w:highlight w:val="cyan"/>
        </w:rPr>
        <w:t>social</w:t>
      </w:r>
      <w:r w:rsidRPr="00231778">
        <w:rPr>
          <w:highlight w:val="cyan"/>
          <w:u w:val="single"/>
        </w:rPr>
        <w:t xml:space="preserve"> groups</w:t>
      </w:r>
      <w:r w:rsidRPr="00B46263">
        <w:rPr>
          <w:sz w:val="16"/>
        </w:rPr>
        <w:t xml:space="preserve"> (including groups that are typically not marginalized) </w:t>
      </w:r>
      <w:r w:rsidRPr="00781296">
        <w:rPr>
          <w:u w:val="single"/>
        </w:rPr>
        <w:t xml:space="preserve">was </w:t>
      </w:r>
      <w:r w:rsidRPr="00B46263">
        <w:rPr>
          <w:rStyle w:val="Emphasis"/>
        </w:rPr>
        <w:t>examined</w:t>
      </w:r>
      <w:r w:rsidRPr="00B46263">
        <w:rPr>
          <w:sz w:val="16"/>
        </w:rPr>
        <w:t xml:space="preserve">. </w:t>
      </w:r>
      <w:r w:rsidRPr="00231778">
        <w:rPr>
          <w:highlight w:val="cyan"/>
          <w:u w:val="single"/>
        </w:rPr>
        <w:t>Again</w:t>
      </w:r>
      <w:r w:rsidRPr="00B46263">
        <w:rPr>
          <w:sz w:val="16"/>
        </w:rPr>
        <w:t xml:space="preserve">, </w:t>
      </w:r>
      <w:r w:rsidRPr="00781296">
        <w:rPr>
          <w:u w:val="single"/>
        </w:rPr>
        <w:t xml:space="preserve">prejudice was </w:t>
      </w:r>
      <w:r w:rsidRPr="00231778">
        <w:rPr>
          <w:rStyle w:val="Emphasis"/>
          <w:highlight w:val="cyan"/>
        </w:rPr>
        <w:t>positively</w:t>
      </w:r>
      <w:r w:rsidRPr="00231778">
        <w:rPr>
          <w:highlight w:val="cyan"/>
          <w:u w:val="single"/>
        </w:rPr>
        <w:t xml:space="preserve"> associated</w:t>
      </w:r>
      <w:r w:rsidRPr="00781296">
        <w:rPr>
          <w:u w:val="single"/>
        </w:rPr>
        <w:t xml:space="preserve"> with </w:t>
      </w:r>
      <w:r w:rsidRPr="00B46263">
        <w:rPr>
          <w:rStyle w:val="Emphasis"/>
        </w:rPr>
        <w:t>human</w:t>
      </w:r>
      <w:r w:rsidRPr="00781296">
        <w:rPr>
          <w:u w:val="single"/>
        </w:rPr>
        <w:t xml:space="preserve"> supremacy beliefs</w:t>
      </w:r>
      <w:r w:rsidRPr="00B46263">
        <w:rPr>
          <w:sz w:val="16"/>
        </w:rPr>
        <w:t xml:space="preserve">, β = 0.048, SE = 0.005, 95% CI [0.040, 0.058], p &lt; .001 (see Table 1, Model 7). This association </w:t>
      </w:r>
      <w:r w:rsidRPr="00781296">
        <w:rPr>
          <w:u w:val="single"/>
        </w:rPr>
        <w:t xml:space="preserve">remained </w:t>
      </w:r>
      <w:r w:rsidRPr="00B46263">
        <w:rPr>
          <w:rStyle w:val="Emphasis"/>
        </w:rPr>
        <w:t>significant</w:t>
      </w:r>
      <w:r w:rsidRPr="00781296">
        <w:rPr>
          <w:u w:val="single"/>
        </w:rPr>
        <w:t xml:space="preserve"> when </w:t>
      </w:r>
      <w:r w:rsidRPr="00B46263">
        <w:rPr>
          <w:rStyle w:val="Emphasis"/>
        </w:rPr>
        <w:t>controlling</w:t>
      </w:r>
      <w:r w:rsidRPr="00781296">
        <w:rPr>
          <w:u w:val="single"/>
        </w:rPr>
        <w:t xml:space="preserve"> for </w:t>
      </w:r>
      <w:r w:rsidRPr="00B46263">
        <w:rPr>
          <w:rStyle w:val="Emphasis"/>
        </w:rPr>
        <w:t>sex</w:t>
      </w:r>
      <w:r w:rsidRPr="00781296">
        <w:rPr>
          <w:u w:val="single"/>
        </w:rPr>
        <w:t xml:space="preserve">, </w:t>
      </w:r>
      <w:r w:rsidRPr="00B46263">
        <w:rPr>
          <w:rStyle w:val="Emphasis"/>
        </w:rPr>
        <w:t>age</w:t>
      </w:r>
      <w:r w:rsidRPr="00781296">
        <w:rPr>
          <w:u w:val="single"/>
        </w:rPr>
        <w:t xml:space="preserve">, </w:t>
      </w:r>
      <w:r w:rsidRPr="00B46263">
        <w:rPr>
          <w:rStyle w:val="Emphasis"/>
        </w:rPr>
        <w:t>education</w:t>
      </w:r>
      <w:r w:rsidRPr="00781296">
        <w:rPr>
          <w:u w:val="single"/>
        </w:rPr>
        <w:t xml:space="preserve">, </w:t>
      </w:r>
      <w:r w:rsidRPr="00B46263">
        <w:rPr>
          <w:rStyle w:val="Emphasis"/>
        </w:rPr>
        <w:t>income</w:t>
      </w:r>
      <w:r w:rsidRPr="00781296">
        <w:rPr>
          <w:u w:val="single"/>
        </w:rPr>
        <w:t xml:space="preserve">, and </w:t>
      </w:r>
      <w:r w:rsidRPr="00B46263">
        <w:rPr>
          <w:rStyle w:val="Emphasis"/>
        </w:rPr>
        <w:t>religiosity</w:t>
      </w:r>
      <w:r w:rsidRPr="00B46263">
        <w:rPr>
          <w:sz w:val="16"/>
        </w:rPr>
        <w:t xml:space="preserve">, β = 0.053, SE = 0.005, 95% CI [0.045, 0.062], p &lt; .001 (see Table 1, Model 8), </w:t>
      </w:r>
      <w:r w:rsidRPr="00781296">
        <w:rPr>
          <w:u w:val="single"/>
        </w:rPr>
        <w:t>and</w:t>
      </w:r>
      <w:r w:rsidRPr="00B46263">
        <w:rPr>
          <w:sz w:val="16"/>
        </w:rPr>
        <w:t xml:space="preserve"> when also controlling for </w:t>
      </w:r>
      <w:r w:rsidRPr="00B46263">
        <w:rPr>
          <w:rStyle w:val="Emphasis"/>
        </w:rPr>
        <w:t>political</w:t>
      </w:r>
      <w:r w:rsidRPr="00781296">
        <w:rPr>
          <w:u w:val="single"/>
        </w:rPr>
        <w:t xml:space="preserve"> orientation</w:t>
      </w:r>
      <w:r w:rsidRPr="00B46263">
        <w:rPr>
          <w:sz w:val="16"/>
        </w:rPr>
        <w:t>, β = 0.050, SE = 0.005, 95% CI [0.041, 0.061], p &lt; .001 (see Table 1, Model 9).</w:t>
      </w:r>
    </w:p>
    <w:p w14:paraId="616997D5" w14:textId="77F8FD3B" w:rsidR="00231778" w:rsidRDefault="00231778" w:rsidP="00231778">
      <w:pPr>
        <w:pStyle w:val="Heading3"/>
      </w:pPr>
      <w:r>
        <w:t>AT: Advantage---1NC</w:t>
      </w:r>
    </w:p>
    <w:p w14:paraId="79069D8A" w14:textId="2A980D84" w:rsidR="00231778" w:rsidRPr="00103BEF" w:rsidRDefault="00103BEF" w:rsidP="00231778">
      <w:pPr>
        <w:pStyle w:val="Heading4"/>
      </w:pPr>
      <w:r>
        <w:t xml:space="preserve">Mitchell is wrong---extinction </w:t>
      </w:r>
      <w:r>
        <w:rPr>
          <w:u w:val="single"/>
        </w:rPr>
        <w:t>is</w:t>
      </w:r>
      <w:r>
        <w:t xml:space="preserve"> its own ethical category, except its </w:t>
      </w:r>
      <w:r>
        <w:rPr>
          <w:u w:val="single"/>
        </w:rPr>
        <w:t>good</w:t>
      </w:r>
      <w:r>
        <w:t>.</w:t>
      </w:r>
    </w:p>
    <w:p w14:paraId="0DD6B0AB" w14:textId="77777777" w:rsidR="00231778" w:rsidRPr="00866E0A" w:rsidRDefault="00231778" w:rsidP="00231778">
      <w:r w:rsidRPr="00866E0A">
        <w:rPr>
          <w:rStyle w:val="Style13ptBold"/>
        </w:rPr>
        <w:t>Dolan ’09</w:t>
      </w:r>
      <w:r>
        <w:t xml:space="preserve"> </w:t>
      </w:r>
      <w:r w:rsidRPr="00866E0A">
        <w:t>[John; April 13; American poet, author, and essayist, The Exile, “The Case for Nuclear Winter,” https://exiledonline.com/feature-story-the-case-for-nuclear-winter/]</w:t>
      </w:r>
    </w:p>
    <w:p w14:paraId="00445B94" w14:textId="77777777" w:rsidR="00231778" w:rsidRPr="009140EA" w:rsidRDefault="00231778" w:rsidP="00231778">
      <w:pPr>
        <w:rPr>
          <w:sz w:val="16"/>
        </w:rPr>
      </w:pPr>
      <w:r w:rsidRPr="009140EA">
        <w:rPr>
          <w:sz w:val="16"/>
        </w:rPr>
        <w:t xml:space="preserve">There are no nihilists anymore. That fact is the most damning evidence of a great betrayal which has happened in the last half century. In 1945, when </w:t>
      </w:r>
      <w:r w:rsidRPr="00231778">
        <w:rPr>
          <w:rStyle w:val="StyleUnderline"/>
          <w:highlight w:val="cyan"/>
        </w:rPr>
        <w:t xml:space="preserve">the Bomb gave us the option of </w:t>
      </w:r>
      <w:r w:rsidRPr="00231778">
        <w:rPr>
          <w:rStyle w:val="Emphasis"/>
          <w:highlight w:val="cyan"/>
        </w:rPr>
        <w:t>quitting</w:t>
      </w:r>
      <w:r w:rsidRPr="009140EA">
        <w:rPr>
          <w:sz w:val="16"/>
        </w:rPr>
        <w:t xml:space="preserve"> </w:t>
      </w:r>
      <w:r w:rsidRPr="009246D7">
        <w:rPr>
          <w:rStyle w:val="StyleUnderline"/>
        </w:rPr>
        <w:t>this</w:t>
      </w:r>
      <w:r w:rsidRPr="009140EA">
        <w:rPr>
          <w:sz w:val="16"/>
        </w:rPr>
        <w:t xml:space="preserve"> dirty, rigged </w:t>
      </w:r>
      <w:r w:rsidRPr="009246D7">
        <w:rPr>
          <w:rStyle w:val="StyleUnderline"/>
        </w:rPr>
        <w:t xml:space="preserve">game of </w:t>
      </w:r>
      <w:r w:rsidRPr="005703EC">
        <w:rPr>
          <w:rStyle w:val="Emphasis"/>
        </w:rPr>
        <w:t xml:space="preserve">Darwinian strip </w:t>
      </w:r>
      <w:r w:rsidRPr="009246D7">
        <w:rPr>
          <w:rStyle w:val="Emphasis"/>
        </w:rPr>
        <w:t>poker</w:t>
      </w:r>
      <w:r w:rsidRPr="009140EA">
        <w:rPr>
          <w:sz w:val="16"/>
        </w:rPr>
        <w:t xml:space="preserve">, we learned that </w:t>
      </w:r>
      <w:r w:rsidRPr="009246D7">
        <w:rPr>
          <w:rStyle w:val="StyleUnderline"/>
        </w:rPr>
        <w:t>not one of the anti-life artists meant what they said</w:t>
      </w:r>
      <w:r w:rsidRPr="009140EA">
        <w:rPr>
          <w:sz w:val="16"/>
        </w:rPr>
        <w:t xml:space="preserve">. In a few years, all the anti-life art of the early twentieth century vanished. </w:t>
      </w:r>
      <w:r w:rsidRPr="00F924F8">
        <w:rPr>
          <w:rStyle w:val="StyleUnderline"/>
        </w:rPr>
        <w:t>The artists who</w:t>
      </w:r>
      <w:r w:rsidRPr="009140EA">
        <w:rPr>
          <w:sz w:val="16"/>
        </w:rPr>
        <w:t xml:space="preserve"> had </w:t>
      </w:r>
      <w:r w:rsidRPr="00F924F8">
        <w:rPr>
          <w:rStyle w:val="StyleUnderline"/>
        </w:rPr>
        <w:t xml:space="preserve">made their careers documenting the </w:t>
      </w:r>
      <w:r w:rsidRPr="00F924F8">
        <w:rPr>
          <w:rStyle w:val="Emphasis"/>
        </w:rPr>
        <w:t>horrors</w:t>
      </w:r>
      <w:r w:rsidRPr="00F924F8">
        <w:rPr>
          <w:rStyle w:val="StyleUnderline"/>
        </w:rPr>
        <w:t xml:space="preserve"> of life on earth and </w:t>
      </w:r>
      <w:r w:rsidRPr="00F924F8">
        <w:rPr>
          <w:rStyle w:val="Emphasis"/>
        </w:rPr>
        <w:t>denouncing the cycle</w:t>
      </w:r>
      <w:r w:rsidRPr="00F924F8">
        <w:rPr>
          <w:rStyle w:val="StyleUnderline"/>
        </w:rPr>
        <w:t xml:space="preserve"> of animal existence yelped</w:t>
      </w:r>
      <w:r w:rsidRPr="009140EA">
        <w:rPr>
          <w:sz w:val="16"/>
        </w:rPr>
        <w:t xml:space="preserve"> away </w:t>
      </w:r>
      <w:r w:rsidRPr="00F924F8">
        <w:rPr>
          <w:rStyle w:val="StyleUnderline"/>
        </w:rPr>
        <w:t>like scared puppies</w:t>
      </w:r>
      <w:r w:rsidRPr="009140EA">
        <w:rPr>
          <w:sz w:val="16"/>
        </w:rPr>
        <w:t xml:space="preserve"> the moment a real chance to end the suffering appeared.</w:t>
      </w:r>
    </w:p>
    <w:p w14:paraId="5979ECDE" w14:textId="77777777" w:rsidR="00231778" w:rsidRPr="009140EA" w:rsidRDefault="00231778" w:rsidP="00231778">
      <w:pPr>
        <w:rPr>
          <w:sz w:val="16"/>
        </w:rPr>
      </w:pPr>
      <w:r w:rsidRPr="009140EA">
        <w:rPr>
          <w:sz w:val="16"/>
        </w:rPr>
        <w:t>They saw that magnificent mushroom cloud and instead of falling down to worship it, they ran to the nearest church or Christian Science Reading Room or Socialist meeting hall. After convincing thousands of adolescents to kill themselves in the name of holy despair, these sleazy careerists ran to hug the knees of GAIA, the bloody mother. They Chose Life — the swine!</w:t>
      </w:r>
    </w:p>
    <w:p w14:paraId="3580F204" w14:textId="77777777" w:rsidR="00231778" w:rsidRPr="009140EA" w:rsidRDefault="00231778" w:rsidP="00231778">
      <w:pPr>
        <w:rPr>
          <w:sz w:val="16"/>
        </w:rPr>
      </w:pPr>
      <w:r w:rsidRPr="009140EA">
        <w:rPr>
          <w:sz w:val="16"/>
        </w:rPr>
        <w:t xml:space="preserve">Go ahead, pick a culture, any culture! </w:t>
      </w:r>
      <w:r w:rsidRPr="00F924F8">
        <w:rPr>
          <w:rStyle w:val="StyleUnderline"/>
        </w:rPr>
        <w:t>Any culture you can name</w:t>
      </w:r>
      <w:r w:rsidRPr="009140EA">
        <w:rPr>
          <w:sz w:val="16"/>
        </w:rPr>
        <w:t xml:space="preserve">, during any historical period you choose, </w:t>
      </w:r>
      <w:r w:rsidRPr="00F924F8">
        <w:rPr>
          <w:rStyle w:val="StyleUnderline"/>
        </w:rPr>
        <w:t xml:space="preserve">will furnish </w:t>
      </w:r>
      <w:r w:rsidRPr="00F924F8">
        <w:rPr>
          <w:rStyle w:val="Emphasis"/>
        </w:rPr>
        <w:t>hundreds</w:t>
      </w:r>
      <w:r w:rsidRPr="00F924F8">
        <w:rPr>
          <w:rStyle w:val="StyleUnderline"/>
        </w:rPr>
        <w:t xml:space="preserve"> of</w:t>
      </w:r>
      <w:r w:rsidRPr="009140EA">
        <w:rPr>
          <w:sz w:val="16"/>
        </w:rPr>
        <w:t xml:space="preserve"> </w:t>
      </w:r>
      <w:r w:rsidRPr="00F924F8">
        <w:rPr>
          <w:rStyle w:val="StyleUnderline"/>
        </w:rPr>
        <w:t xml:space="preserve">examples of </w:t>
      </w:r>
      <w:r w:rsidRPr="00F924F8">
        <w:rPr>
          <w:rStyle w:val="Emphasis"/>
        </w:rPr>
        <w:t>anti-life rhetoric</w:t>
      </w:r>
      <w:r w:rsidRPr="00F924F8">
        <w:rPr>
          <w:rStyle w:val="StyleUnderline"/>
        </w:rPr>
        <w:t xml:space="preserve"> which was taken very</w:t>
      </w:r>
      <w:r w:rsidRPr="009140EA">
        <w:rPr>
          <w:sz w:val="16"/>
        </w:rPr>
        <w:t xml:space="preserve">, very </w:t>
      </w:r>
      <w:r w:rsidRPr="00F924F8">
        <w:rPr>
          <w:rStyle w:val="StyleUnderline"/>
        </w:rPr>
        <w:t>seriously</w:t>
      </w:r>
      <w:r w:rsidRPr="009140EA">
        <w:rPr>
          <w:sz w:val="16"/>
        </w:rPr>
        <w:t xml:space="preserve"> — </w:t>
      </w:r>
      <w:r w:rsidRPr="00F924F8">
        <w:rPr>
          <w:rStyle w:val="StyleUnderline"/>
        </w:rPr>
        <w:t>up until the moment when it</w:t>
      </w:r>
      <w:r w:rsidRPr="009140EA">
        <w:rPr>
          <w:sz w:val="16"/>
        </w:rPr>
        <w:t xml:space="preserve"> actually </w:t>
      </w:r>
      <w:r w:rsidRPr="00F924F8">
        <w:rPr>
          <w:rStyle w:val="StyleUnderline"/>
        </w:rPr>
        <w:t>meant something.</w:t>
      </w:r>
      <w:r w:rsidRPr="009140EA">
        <w:rPr>
          <w:sz w:val="16"/>
        </w:rPr>
        <w:t xml:space="preserve"> Take, say, Europe in the nineteenth century, that cheery and bustling period. OK; here’s its greatest philosopher on the subject:</w:t>
      </w:r>
    </w:p>
    <w:p w14:paraId="2ED164DC" w14:textId="77777777" w:rsidR="00231778" w:rsidRPr="009140EA" w:rsidRDefault="00231778" w:rsidP="00231778">
      <w:pPr>
        <w:rPr>
          <w:sz w:val="16"/>
        </w:rPr>
      </w:pPr>
      <w:r w:rsidRPr="009140EA">
        <w:rPr>
          <w:sz w:val="16"/>
        </w:rPr>
        <w:t>“</w:t>
      </w:r>
      <w:r w:rsidRPr="00F924F8">
        <w:rPr>
          <w:rStyle w:val="StyleUnderline"/>
        </w:rPr>
        <w:t>If you imagine</w:t>
      </w:r>
      <w:r w:rsidRPr="009140EA">
        <w:rPr>
          <w:sz w:val="16"/>
        </w:rPr>
        <w:t>…</w:t>
      </w:r>
      <w:r w:rsidRPr="00F924F8">
        <w:rPr>
          <w:rStyle w:val="StyleUnderline"/>
        </w:rPr>
        <w:t xml:space="preserve">the sum total of </w:t>
      </w:r>
      <w:r w:rsidRPr="00F924F8">
        <w:rPr>
          <w:rStyle w:val="Emphasis"/>
        </w:rPr>
        <w:t>distress, pain</w:t>
      </w:r>
      <w:r w:rsidRPr="00F924F8">
        <w:rPr>
          <w:rStyle w:val="StyleUnderline"/>
        </w:rPr>
        <w:t xml:space="preserve"> and </w:t>
      </w:r>
      <w:r w:rsidRPr="00F924F8">
        <w:rPr>
          <w:rStyle w:val="Emphasis"/>
        </w:rPr>
        <w:t>suffering</w:t>
      </w:r>
      <w:r w:rsidRPr="009140EA">
        <w:rPr>
          <w:sz w:val="16"/>
        </w:rPr>
        <w:t xml:space="preserve"> which the sun shines upon, </w:t>
      </w:r>
      <w:r w:rsidRPr="00F924F8">
        <w:rPr>
          <w:rStyle w:val="StyleUnderline"/>
        </w:rPr>
        <w:t xml:space="preserve">you will be forced to admit that it would have been better if the surface of the earth were </w:t>
      </w:r>
      <w:r w:rsidRPr="00F924F8">
        <w:rPr>
          <w:rStyle w:val="Emphasis"/>
        </w:rPr>
        <w:t>still</w:t>
      </w:r>
      <w:r w:rsidRPr="009140EA">
        <w:rPr>
          <w:sz w:val="16"/>
        </w:rPr>
        <w:t xml:space="preserve"> as crystalline as that of the moon….For </w:t>
      </w:r>
      <w:r w:rsidRPr="00F924F8">
        <w:rPr>
          <w:rStyle w:val="StyleUnderline"/>
        </w:rPr>
        <w:t xml:space="preserve">the world is </w:t>
      </w:r>
      <w:r w:rsidRPr="00F924F8">
        <w:rPr>
          <w:rStyle w:val="Emphasis"/>
        </w:rPr>
        <w:t>Hell</w:t>
      </w:r>
      <w:r w:rsidRPr="009140EA">
        <w:rPr>
          <w:sz w:val="16"/>
        </w:rPr>
        <w:t xml:space="preserve">, and </w:t>
      </w:r>
      <w:r w:rsidRPr="009140EA">
        <w:rPr>
          <w:strike/>
          <w:sz w:val="16"/>
        </w:rPr>
        <w:t xml:space="preserve">men </w:t>
      </w:r>
      <w:r w:rsidRPr="009140EA">
        <w:rPr>
          <w:sz w:val="16"/>
        </w:rPr>
        <w:t>[people] are on the one had the tormented souls and on the other the devils in it.”</w:t>
      </w:r>
    </w:p>
    <w:p w14:paraId="32172ADB" w14:textId="77777777" w:rsidR="00231778" w:rsidRPr="009140EA" w:rsidRDefault="00231778" w:rsidP="00231778">
      <w:pPr>
        <w:rPr>
          <w:sz w:val="16"/>
        </w:rPr>
      </w:pPr>
      <w:r w:rsidRPr="009140EA">
        <w:rPr>
          <w:sz w:val="16"/>
        </w:rPr>
        <w:t xml:space="preserve">That was Schopenhauer, telling the Germans in their bristly abstract way what Darwin told the English in their fussier, more detailed language: </w:t>
      </w:r>
      <w:r w:rsidRPr="00231778">
        <w:rPr>
          <w:rStyle w:val="StyleUnderline"/>
          <w:highlight w:val="cyan"/>
        </w:rPr>
        <w:t xml:space="preserve">there is </w:t>
      </w:r>
      <w:r w:rsidRPr="00231778">
        <w:rPr>
          <w:rStyle w:val="Emphasis"/>
          <w:highlight w:val="cyan"/>
        </w:rPr>
        <w:t>no point</w:t>
      </w:r>
      <w:r w:rsidRPr="00231778">
        <w:rPr>
          <w:rStyle w:val="StyleUnderline"/>
          <w:highlight w:val="cyan"/>
        </w:rPr>
        <w:t xml:space="preserve"> but </w:t>
      </w:r>
      <w:r w:rsidRPr="00231778">
        <w:rPr>
          <w:rStyle w:val="Emphasis"/>
          <w:highlight w:val="cyan"/>
        </w:rPr>
        <w:t>suffering</w:t>
      </w:r>
      <w:r w:rsidRPr="009140EA">
        <w:rPr>
          <w:sz w:val="16"/>
        </w:rPr>
        <w:t>.</w:t>
      </w:r>
      <w:r w:rsidRPr="00F924F8">
        <w:rPr>
          <w:rStyle w:val="StyleUnderline"/>
        </w:rPr>
        <w:t xml:space="preserve"> There is no hidden </w:t>
      </w:r>
      <w:r w:rsidRPr="00F924F8">
        <w:rPr>
          <w:rStyle w:val="Emphasis"/>
        </w:rPr>
        <w:t>redemptive</w:t>
      </w:r>
      <w:r w:rsidRPr="00F924F8">
        <w:rPr>
          <w:rStyle w:val="StyleUnderline"/>
        </w:rPr>
        <w:t xml:space="preserve"> meaning</w:t>
      </w:r>
      <w:r w:rsidRPr="009140EA">
        <w:rPr>
          <w:sz w:val="16"/>
        </w:rPr>
        <w:t xml:space="preserve"> in any of this. </w:t>
      </w:r>
      <w:r w:rsidRPr="00F924F8">
        <w:rPr>
          <w:rStyle w:val="StyleUnderline"/>
        </w:rPr>
        <w:t>It’s</w:t>
      </w:r>
      <w:r w:rsidRPr="009140EA">
        <w:rPr>
          <w:sz w:val="16"/>
        </w:rPr>
        <w:t xml:space="preserve"> just </w:t>
      </w:r>
      <w:r w:rsidRPr="00F924F8">
        <w:rPr>
          <w:rStyle w:val="StyleUnderline"/>
        </w:rPr>
        <w:t xml:space="preserve">an </w:t>
      </w:r>
      <w:r w:rsidRPr="009140EA">
        <w:rPr>
          <w:sz w:val="16"/>
        </w:rPr>
        <w:t xml:space="preserve">unfortunate </w:t>
      </w:r>
      <w:r w:rsidRPr="00F924F8">
        <w:rPr>
          <w:rStyle w:val="Emphasis"/>
        </w:rPr>
        <w:t>industrial accident</w:t>
      </w:r>
      <w:r w:rsidRPr="009140EA">
        <w:rPr>
          <w:sz w:val="16"/>
        </w:rPr>
        <w:t>, organic life.</w:t>
      </w:r>
    </w:p>
    <w:p w14:paraId="3DD3F2B8" w14:textId="77777777" w:rsidR="00231778" w:rsidRPr="00F924F8" w:rsidRDefault="00231778" w:rsidP="00231778">
      <w:pPr>
        <w:rPr>
          <w:rStyle w:val="Emphasis"/>
        </w:rPr>
      </w:pPr>
      <w:r w:rsidRPr="009140EA">
        <w:rPr>
          <w:sz w:val="16"/>
        </w:rPr>
        <w:t xml:space="preserve">Both Schopenhauer and Darwin resorted to </w:t>
      </w:r>
      <w:r w:rsidRPr="00231778">
        <w:rPr>
          <w:rStyle w:val="StyleUnderline"/>
          <w:highlight w:val="cyan"/>
        </w:rPr>
        <w:t>animal</w:t>
      </w:r>
      <w:r w:rsidRPr="00F924F8">
        <w:rPr>
          <w:rStyle w:val="StyleUnderline"/>
        </w:rPr>
        <w:t xml:space="preserve"> </w:t>
      </w:r>
      <w:r w:rsidRPr="007D7D11">
        <w:rPr>
          <w:rStyle w:val="StyleUnderline"/>
        </w:rPr>
        <w:t>ex</w:t>
      </w:r>
      <w:r w:rsidRPr="00F924F8">
        <w:rPr>
          <w:rStyle w:val="StyleUnderline"/>
        </w:rPr>
        <w:t>ample</w:t>
      </w:r>
      <w:r w:rsidRPr="00231778">
        <w:rPr>
          <w:rStyle w:val="StyleUnderline"/>
          <w:highlight w:val="cyan"/>
        </w:rPr>
        <w:t>s</w:t>
      </w:r>
      <w:r w:rsidRPr="009140EA">
        <w:rPr>
          <w:sz w:val="16"/>
        </w:rPr>
        <w:t xml:space="preserve"> to </w:t>
      </w:r>
      <w:r w:rsidRPr="00231778">
        <w:rPr>
          <w:rStyle w:val="StyleUnderline"/>
          <w:highlight w:val="cyan"/>
        </w:rPr>
        <w:t xml:space="preserve">convey the </w:t>
      </w:r>
      <w:r w:rsidRPr="00231778">
        <w:rPr>
          <w:rStyle w:val="Emphasis"/>
          <w:highlight w:val="cyan"/>
        </w:rPr>
        <w:t>horror</w:t>
      </w:r>
      <w:r w:rsidRPr="00F924F8">
        <w:rPr>
          <w:rStyle w:val="StyleUnderline"/>
        </w:rPr>
        <w:t xml:space="preserve"> which summed up the world. They were trying</w:t>
      </w:r>
      <w:r w:rsidRPr="009140EA">
        <w:rPr>
          <w:sz w:val="16"/>
        </w:rPr>
        <w:t xml:space="preserve"> </w:t>
      </w:r>
      <w:r w:rsidRPr="00F924F8">
        <w:rPr>
          <w:rStyle w:val="StyleUnderline"/>
        </w:rPr>
        <w:t>to overcome the</w:t>
      </w:r>
      <w:r w:rsidRPr="009140EA">
        <w:rPr>
          <w:sz w:val="16"/>
        </w:rPr>
        <w:t xml:space="preserve"> popular </w:t>
      </w:r>
      <w:r w:rsidRPr="00F924F8">
        <w:rPr>
          <w:rStyle w:val="StyleUnderline"/>
        </w:rPr>
        <w:t>heresy that</w:t>
      </w:r>
      <w:r w:rsidRPr="009140EA">
        <w:rPr>
          <w:sz w:val="16"/>
        </w:rPr>
        <w:t xml:space="preserve"> somehow, </w:t>
      </w:r>
      <w:r w:rsidRPr="007D7D11">
        <w:rPr>
          <w:rStyle w:val="StyleUnderline"/>
        </w:rPr>
        <w:t>it</w:t>
      </w:r>
      <w:r w:rsidRPr="00F924F8">
        <w:rPr>
          <w:rStyle w:val="StyleUnderline"/>
        </w:rPr>
        <w:t xml:space="preserve"> all must “balance out”</w:t>
      </w:r>
      <w:r w:rsidRPr="009140EA">
        <w:rPr>
          <w:sz w:val="16"/>
        </w:rPr>
        <w:t xml:space="preserve"> somehow. </w:t>
      </w:r>
      <w:r w:rsidRPr="00F924F8">
        <w:rPr>
          <w:rStyle w:val="StyleUnderline"/>
        </w:rPr>
        <w:t xml:space="preserve">It doesn’t, because it was </w:t>
      </w:r>
      <w:r w:rsidRPr="00F924F8">
        <w:rPr>
          <w:rStyle w:val="Emphasis"/>
        </w:rPr>
        <w:t>never</w:t>
      </w:r>
      <w:r w:rsidRPr="009140EA">
        <w:rPr>
          <w:sz w:val="16"/>
        </w:rPr>
        <w:t xml:space="preserve"> </w:t>
      </w:r>
      <w:r w:rsidRPr="00F924F8">
        <w:rPr>
          <w:rStyle w:val="StyleUnderline"/>
        </w:rPr>
        <w:t>designed to do so: “</w:t>
      </w:r>
      <w:r w:rsidRPr="00231778">
        <w:rPr>
          <w:rStyle w:val="Emphasis"/>
          <w:highlight w:val="cyan"/>
        </w:rPr>
        <w:t>compare</w:t>
      </w:r>
      <w:r w:rsidRPr="00231778">
        <w:rPr>
          <w:rStyle w:val="StyleUnderline"/>
          <w:highlight w:val="cyan"/>
        </w:rPr>
        <w:t xml:space="preserve"> the </w:t>
      </w:r>
      <w:r w:rsidRPr="00231778">
        <w:rPr>
          <w:rStyle w:val="Emphasis"/>
          <w:highlight w:val="cyan"/>
        </w:rPr>
        <w:t>pleasure</w:t>
      </w:r>
      <w:r w:rsidRPr="00F924F8">
        <w:rPr>
          <w:rStyle w:val="StyleUnderline"/>
        </w:rPr>
        <w:t xml:space="preserve"> of an animal </w:t>
      </w:r>
      <w:r w:rsidRPr="007D7D11">
        <w:rPr>
          <w:rStyle w:val="Emphasis"/>
        </w:rPr>
        <w:t xml:space="preserve">engaged in </w:t>
      </w:r>
      <w:r w:rsidRPr="00231778">
        <w:rPr>
          <w:rStyle w:val="Emphasis"/>
          <w:highlight w:val="cyan"/>
        </w:rPr>
        <w:t>eating</w:t>
      </w:r>
      <w:r w:rsidRPr="007D7D11">
        <w:rPr>
          <w:rStyle w:val="StyleUnderline"/>
        </w:rPr>
        <w:t xml:space="preserve"> another animal </w:t>
      </w:r>
      <w:r w:rsidRPr="00231778">
        <w:rPr>
          <w:rStyle w:val="StyleUnderline"/>
          <w:highlight w:val="cyan"/>
        </w:rPr>
        <w:t>with the pain of</w:t>
      </w:r>
      <w:r w:rsidRPr="00F924F8">
        <w:rPr>
          <w:rStyle w:val="StyleUnderline"/>
        </w:rPr>
        <w:t xml:space="preserve"> the animal </w:t>
      </w:r>
      <w:r w:rsidRPr="00231778">
        <w:rPr>
          <w:rStyle w:val="Emphasis"/>
          <w:highlight w:val="cyan"/>
        </w:rPr>
        <w:t>being eaten</w:t>
      </w:r>
      <w:r w:rsidRPr="00F924F8">
        <w:rPr>
          <w:rStyle w:val="Emphasis"/>
        </w:rPr>
        <w:t>.”</w:t>
      </w:r>
    </w:p>
    <w:p w14:paraId="07134A8C" w14:textId="77777777" w:rsidR="00231778" w:rsidRPr="009140EA" w:rsidRDefault="00231778" w:rsidP="00231778">
      <w:pPr>
        <w:rPr>
          <w:sz w:val="16"/>
        </w:rPr>
      </w:pPr>
      <w:r w:rsidRPr="009140EA">
        <w:rPr>
          <w:sz w:val="16"/>
        </w:rPr>
        <w:t>By the beginning of the twentieth century, Schopenhauer and Darwin were in play in the higher European circles, mixing and strengthening each other. It was the bravest moment in the history of our species; something truly dangerous, a final anti-life epiphany, seemed ready to happen. This is what poor sweet Nietzsche meant with his heartbreaking faith in “the men who are coming.”</w:t>
      </w:r>
    </w:p>
    <w:p w14:paraId="0A1F9E33" w14:textId="77777777" w:rsidR="00231778" w:rsidRPr="009140EA" w:rsidRDefault="00231778" w:rsidP="00231778">
      <w:pPr>
        <w:rPr>
          <w:sz w:val="16"/>
        </w:rPr>
      </w:pPr>
      <w:r w:rsidRPr="009140EA">
        <w:rPr>
          <w:sz w:val="16"/>
        </w:rPr>
        <w:t xml:space="preserve">Nihilism’s one great weakness was that it had always been an elite cult, not considered transmissible to the masses. This was in fact why Buddhism was replaced by a </w:t>
      </w:r>
      <w:r w:rsidRPr="009140EA">
        <w:rPr>
          <w:strike/>
          <w:sz w:val="16"/>
        </w:rPr>
        <w:t>mindless demotic cult</w:t>
      </w:r>
      <w:r w:rsidRPr="009140EA">
        <w:rPr>
          <w:sz w:val="16"/>
        </w:rPr>
        <w:t xml:space="preserve"> like Hinduism in India: Nirvana was too cold a doctrine for peasants who equated fecundity with happiness.</w:t>
      </w:r>
    </w:p>
    <w:p w14:paraId="7A04CCFC" w14:textId="77777777" w:rsidR="00231778" w:rsidRPr="009140EA" w:rsidRDefault="00231778" w:rsidP="00231778">
      <w:pPr>
        <w:rPr>
          <w:sz w:val="16"/>
        </w:rPr>
      </w:pPr>
      <w:r w:rsidRPr="009140EA">
        <w:rPr>
          <w:sz w:val="16"/>
        </w:rPr>
        <w:t>But in the early twentieth century, a demographic anomaly appeared: the elite was big, and getting bigger. They brought their cult with them; art began serving as the propaganda wing of Nihilism. What we call “Modernism” was actually a multimedia offensive which was beginning to make Nihilism palatable to the masses. The fuzzy “Modern/Postmodern” distinction is best seen as a change in popular religion: from 1910-1945, art did an honorable job of preparing the masses to abandon their attachment to the biosphere; from 1945 to the present, art borrows Nihilist images, diction and narrative without the least intention of employing them to free us from attachment to organic life.</w:t>
      </w:r>
    </w:p>
    <w:p w14:paraId="2538E42C" w14:textId="77777777" w:rsidR="00231778" w:rsidRPr="009140EA" w:rsidRDefault="00231778" w:rsidP="00231778">
      <w:pPr>
        <w:rPr>
          <w:sz w:val="16"/>
        </w:rPr>
      </w:pPr>
      <w:r w:rsidRPr="009140EA">
        <w:rPr>
          <w:sz w:val="16"/>
        </w:rPr>
        <w:t>The echoes of that dangerous early twentieth-century art are still audible:</w:t>
      </w:r>
    </w:p>
    <w:p w14:paraId="129632F2" w14:textId="77777777" w:rsidR="00231778" w:rsidRPr="009140EA" w:rsidRDefault="00231778" w:rsidP="00231778">
      <w:pPr>
        <w:rPr>
          <w:sz w:val="16"/>
        </w:rPr>
      </w:pPr>
      <w:r w:rsidRPr="009140EA">
        <w:rPr>
          <w:sz w:val="16"/>
        </w:rPr>
        <w:t>“I’ve always been surprised by everyone’s going on living.”</w:t>
      </w:r>
    </w:p>
    <w:p w14:paraId="272D21EB" w14:textId="77777777" w:rsidR="00231778" w:rsidRPr="009140EA" w:rsidRDefault="00231778" w:rsidP="00231778">
      <w:pPr>
        <w:ind w:left="720"/>
        <w:rPr>
          <w:sz w:val="16"/>
        </w:rPr>
      </w:pPr>
      <w:r w:rsidRPr="009140EA">
        <w:rPr>
          <w:sz w:val="16"/>
        </w:rPr>
        <w:t>Birth, and copulation and death.</w:t>
      </w:r>
    </w:p>
    <w:p w14:paraId="097AEA19" w14:textId="77777777" w:rsidR="00231778" w:rsidRPr="009140EA" w:rsidRDefault="00231778" w:rsidP="00231778">
      <w:pPr>
        <w:ind w:left="720"/>
        <w:rPr>
          <w:sz w:val="16"/>
        </w:rPr>
      </w:pPr>
      <w:r w:rsidRPr="009140EA">
        <w:rPr>
          <w:sz w:val="16"/>
        </w:rPr>
        <w:t>That’s all the facts when you come to brass tacks:</w:t>
      </w:r>
    </w:p>
    <w:p w14:paraId="4B737DA0" w14:textId="77777777" w:rsidR="00231778" w:rsidRPr="009140EA" w:rsidRDefault="00231778" w:rsidP="00231778">
      <w:pPr>
        <w:ind w:left="720"/>
        <w:rPr>
          <w:sz w:val="16"/>
        </w:rPr>
      </w:pPr>
      <w:r w:rsidRPr="009140EA">
        <w:rPr>
          <w:sz w:val="16"/>
        </w:rPr>
        <w:t>Birth, and copulation, and death.</w:t>
      </w:r>
    </w:p>
    <w:p w14:paraId="28A733F9" w14:textId="77777777" w:rsidR="00231778" w:rsidRPr="009140EA" w:rsidRDefault="00231778" w:rsidP="00231778">
      <w:pPr>
        <w:ind w:left="720"/>
        <w:rPr>
          <w:sz w:val="16"/>
        </w:rPr>
      </w:pPr>
      <w:r w:rsidRPr="009140EA">
        <w:rPr>
          <w:sz w:val="16"/>
        </w:rPr>
        <w:t>I’ve been born, and once is enough.</w:t>
      </w:r>
    </w:p>
    <w:p w14:paraId="3181B0EC" w14:textId="77777777" w:rsidR="00231778" w:rsidRPr="009140EA" w:rsidRDefault="00231778" w:rsidP="00231778">
      <w:pPr>
        <w:ind w:left="720"/>
        <w:rPr>
          <w:sz w:val="16"/>
        </w:rPr>
      </w:pPr>
      <w:r w:rsidRPr="009140EA">
        <w:rPr>
          <w:sz w:val="16"/>
        </w:rPr>
        <w:t>You don’t remember, but I remember,</w:t>
      </w:r>
    </w:p>
    <w:p w14:paraId="576D22ED" w14:textId="77777777" w:rsidR="00231778" w:rsidRPr="009140EA" w:rsidRDefault="00231778" w:rsidP="00231778">
      <w:pPr>
        <w:ind w:left="720"/>
        <w:rPr>
          <w:sz w:val="16"/>
        </w:rPr>
      </w:pPr>
      <w:r w:rsidRPr="009140EA">
        <w:rPr>
          <w:sz w:val="16"/>
        </w:rPr>
        <w:t>Once is enough.</w:t>
      </w:r>
    </w:p>
    <w:p w14:paraId="10E1CC18" w14:textId="77777777" w:rsidR="00231778" w:rsidRPr="009140EA" w:rsidRDefault="00231778" w:rsidP="00231778">
      <w:pPr>
        <w:rPr>
          <w:sz w:val="16"/>
        </w:rPr>
      </w:pPr>
      <w:r w:rsidRPr="009140EA">
        <w:rPr>
          <w:sz w:val="16"/>
        </w:rPr>
        <w:t>It’s sad for the dog. He lives only because he was born, just like me….</w:t>
      </w:r>
    </w:p>
    <w:p w14:paraId="415F8112" w14:textId="77777777" w:rsidR="00231778" w:rsidRPr="009140EA" w:rsidRDefault="00231778" w:rsidP="00231778">
      <w:pPr>
        <w:rPr>
          <w:sz w:val="16"/>
        </w:rPr>
      </w:pPr>
      <w:r w:rsidRPr="009140EA">
        <w:rPr>
          <w:sz w:val="16"/>
        </w:rPr>
        <w:t>So they sang. And many believed them. Maybe a few of them really meant it — Schopenhauer especially. What would Schopenhauer have said about nuclear weapons? My guess is he’d be all for them; he was a serious man, an honorable man. But the rest — they never meant it, and only talked so grandly against Life because they knew there was no alternative, no way to end the world. When the cat’s away, the mice will ham it up.</w:t>
      </w:r>
    </w:p>
    <w:p w14:paraId="07E76CE7" w14:textId="77777777" w:rsidR="00231778" w:rsidRPr="009140EA" w:rsidRDefault="00231778" w:rsidP="00231778">
      <w:pPr>
        <w:rPr>
          <w:sz w:val="16"/>
        </w:rPr>
      </w:pPr>
      <w:r w:rsidRPr="009140EA">
        <w:rPr>
          <w:sz w:val="16"/>
        </w:rPr>
        <w:t xml:space="preserve">But </w:t>
      </w:r>
      <w:r w:rsidRPr="00494503">
        <w:rPr>
          <w:rStyle w:val="StyleUnderline"/>
        </w:rPr>
        <w:t xml:space="preserve">since 1945, they </w:t>
      </w:r>
      <w:r w:rsidRPr="00494503">
        <w:rPr>
          <w:rStyle w:val="Emphasis"/>
        </w:rPr>
        <w:t>self-censored</w:t>
      </w:r>
      <w:r w:rsidRPr="00494503">
        <w:rPr>
          <w:rStyle w:val="StyleUnderline"/>
        </w:rPr>
        <w:t xml:space="preserve"> themselves</w:t>
      </w:r>
      <w:r w:rsidRPr="009140EA">
        <w:rPr>
          <w:sz w:val="16"/>
        </w:rPr>
        <w:t xml:space="preserve">, to the effect that </w:t>
      </w:r>
      <w:r w:rsidRPr="00231778">
        <w:rPr>
          <w:rStyle w:val="StyleUnderline"/>
          <w:highlight w:val="cyan"/>
        </w:rPr>
        <w:t>no matter how many Nihilist images</w:t>
      </w:r>
      <w:r w:rsidRPr="00494503">
        <w:rPr>
          <w:rStyle w:val="StyleUnderline"/>
        </w:rPr>
        <w:t xml:space="preserve"> you</w:t>
      </w:r>
      <w:r w:rsidRPr="009140EA">
        <w:rPr>
          <w:sz w:val="16"/>
        </w:rPr>
        <w:t xml:space="preserve"> may </w:t>
      </w:r>
      <w:r w:rsidRPr="00231778">
        <w:rPr>
          <w:rStyle w:val="StyleUnderline"/>
          <w:highlight w:val="cyan"/>
        </w:rPr>
        <w:t>borrow</w:t>
      </w:r>
      <w:r w:rsidRPr="00494503">
        <w:rPr>
          <w:rStyle w:val="StyleUnderline"/>
        </w:rPr>
        <w:t xml:space="preserve">, you will </w:t>
      </w:r>
      <w:r w:rsidRPr="00231778">
        <w:rPr>
          <w:rStyle w:val="StyleUnderline"/>
          <w:highlight w:val="cyan"/>
        </w:rPr>
        <w:t>do nothing</w:t>
      </w:r>
      <w:r w:rsidRPr="009140EA">
        <w:rPr>
          <w:sz w:val="16"/>
        </w:rPr>
        <w:t xml:space="preserve"> truly </w:t>
      </w:r>
      <w:r w:rsidRPr="00231778">
        <w:rPr>
          <w:rStyle w:val="Emphasis"/>
          <w:highlight w:val="cyan"/>
        </w:rPr>
        <w:t>dangerous</w:t>
      </w:r>
      <w:r w:rsidRPr="009140EA">
        <w:rPr>
          <w:sz w:val="16"/>
        </w:rPr>
        <w:t xml:space="preserve"> — nothing that could make anyone press that nuclear trigger. You can wear all the black you want; you can worship suicide — individual suicide, that is — ; you can write songs about how life sucks; but you can’t mean it.</w:t>
      </w:r>
    </w:p>
    <w:p w14:paraId="544999D5" w14:textId="77777777" w:rsidR="00231778" w:rsidRPr="009140EA" w:rsidRDefault="00231778" w:rsidP="00231778">
      <w:pPr>
        <w:rPr>
          <w:sz w:val="16"/>
        </w:rPr>
      </w:pPr>
      <w:r w:rsidRPr="009140EA">
        <w:rPr>
          <w:sz w:val="16"/>
        </w:rPr>
        <w:t>Of course, not everybody’s in on the double-talk scam. Those dangerous anti-lifers are still floating around, infecting those naive enough to listen to them. Cobain and Courtney are the classic example: both wore the rags, the scowls, the sulk; both screamed and ranted against life; but only one of them ever believed it. He, poor bastard, took it all seriously; she, a much more typical representative of the treacherous 20th-century avant garde, knew better.</w:t>
      </w:r>
    </w:p>
    <w:p w14:paraId="269F57E6" w14:textId="77777777" w:rsidR="00231778" w:rsidRPr="009140EA" w:rsidRDefault="00231778" w:rsidP="00231778">
      <w:pPr>
        <w:rPr>
          <w:sz w:val="16"/>
        </w:rPr>
      </w:pPr>
      <w:r w:rsidRPr="009140EA">
        <w:rPr>
          <w:sz w:val="16"/>
        </w:rPr>
        <w:t>When you think of poor Cobain now, it all seems inevitable, from the moment he chose that fatal name for his band. “Nirvana”: a quaint Buddhist term, taken by most American bohemians to mean something like “nice peaceful feeling.” But that’s not what it means at all: “nirvana” means, literally, “the blowing out of a candle.” Extinction, a return to stillness. Poor Cobain! He took it seriously, and made Nirvana for himself…and Courtney inherited, pouting all the way to the bank.</w:t>
      </w:r>
    </w:p>
    <w:p w14:paraId="49FBCC06" w14:textId="77777777" w:rsidR="00231778" w:rsidRPr="009140EA" w:rsidRDefault="00231778" w:rsidP="00231778">
      <w:pPr>
        <w:rPr>
          <w:sz w:val="16"/>
        </w:rPr>
      </w:pPr>
      <w:r w:rsidRPr="009140EA">
        <w:rPr>
          <w:sz w:val="16"/>
        </w:rPr>
        <w:t>They’re all Courtneys, the ones who still live. Lou Reed, who invented black, wrote hymns to heroin as the best available anti-life, and provided the soundtrack for God knows how many thousands of adolescent suicides, showed up recently at a memorial service for John “All You Need Is Love” Lennon. There he was, up on the stage with a dozen other rich old popstar vampires, singing treacly Beatles songs. They were praying, really — praying to be granted another few years of life. “Choose life!” That’s a vulture’s favorite proverb, and these wrinkled undead were singin’ it with feeling.</w:t>
      </w:r>
    </w:p>
    <w:p w14:paraId="5BCEE83B" w14:textId="77777777" w:rsidR="00231778" w:rsidRPr="009140EA" w:rsidRDefault="00231778" w:rsidP="00231778">
      <w:pPr>
        <w:rPr>
          <w:sz w:val="16"/>
        </w:rPr>
      </w:pPr>
      <w:r w:rsidRPr="009140EA">
        <w:rPr>
          <w:sz w:val="16"/>
        </w:rPr>
        <w:t>The ones who meant it, even a little — they die. Sid died because he believed it; John Lydon said so, giggling at his dead comrade’s stupidity in a recent interview. Sid, he explained, took all the punk stuff seriously, and died of it. Lydon knew better, he explained from poolside. He looked over at his pool frequently during the interview — scanning his LA mansion, just overjoyed with his good sense and deriving an especially piquant satisfaction from the thought of poor old Sid. Johnny chose life.</w:t>
      </w:r>
    </w:p>
    <w:p w14:paraId="2BB00869" w14:textId="77777777" w:rsidR="00231778" w:rsidRPr="009140EA" w:rsidRDefault="00231778" w:rsidP="00231778">
      <w:pPr>
        <w:rPr>
          <w:sz w:val="16"/>
        </w:rPr>
      </w:pPr>
      <w:r w:rsidRPr="00494503">
        <w:rPr>
          <w:rStyle w:val="StyleUnderline"/>
        </w:rPr>
        <w:t>It’s not hard to see why a popstar chooses life</w:t>
      </w:r>
      <w:r w:rsidRPr="009140EA">
        <w:rPr>
          <w:sz w:val="16"/>
        </w:rPr>
        <w:t xml:space="preserve">; </w:t>
      </w:r>
      <w:r w:rsidRPr="009140EA">
        <w:rPr>
          <w:strike/>
          <w:sz w:val="16"/>
        </w:rPr>
        <w:t>his</w:t>
      </w:r>
      <w:r w:rsidRPr="009140EA">
        <w:rPr>
          <w:sz w:val="16"/>
        </w:rPr>
        <w:t xml:space="preserve"> </w:t>
      </w:r>
      <w:r w:rsidRPr="00494503">
        <w:rPr>
          <w:rStyle w:val="StyleUnderline"/>
        </w:rPr>
        <w:t xml:space="preserve">[their] </w:t>
      </w:r>
      <w:r w:rsidRPr="00231778">
        <w:rPr>
          <w:rStyle w:val="StyleUnderline"/>
          <w:highlight w:val="cyan"/>
        </w:rPr>
        <w:t xml:space="preserve">life comes </w:t>
      </w:r>
      <w:r w:rsidRPr="00231778">
        <w:rPr>
          <w:rStyle w:val="Emphasis"/>
          <w:highlight w:val="cyan"/>
        </w:rPr>
        <w:t>at the expense</w:t>
      </w:r>
      <w:r w:rsidRPr="00231778">
        <w:rPr>
          <w:rStyle w:val="StyleUnderline"/>
          <w:highlight w:val="cyan"/>
        </w:rPr>
        <w:t xml:space="preserve"> of everyone else’s</w:t>
      </w:r>
      <w:r w:rsidRPr="00494503">
        <w:rPr>
          <w:rStyle w:val="StyleUnderline"/>
        </w:rPr>
        <w:t xml:space="preserve">. A </w:t>
      </w:r>
      <w:r w:rsidRPr="00231778">
        <w:rPr>
          <w:rStyle w:val="Emphasis"/>
          <w:highlight w:val="cyan"/>
        </w:rPr>
        <w:t>vampire universe</w:t>
      </w:r>
      <w:r w:rsidRPr="00231778">
        <w:rPr>
          <w:rStyle w:val="StyleUnderline"/>
          <w:highlight w:val="cyan"/>
        </w:rPr>
        <w:t xml:space="preserve"> feels great</w:t>
      </w:r>
      <w:r w:rsidRPr="009140EA">
        <w:rPr>
          <w:sz w:val="16"/>
        </w:rPr>
        <w:t xml:space="preserve"> — </w:t>
      </w:r>
      <w:r w:rsidRPr="00231778">
        <w:rPr>
          <w:rStyle w:val="StyleUnderline"/>
          <w:highlight w:val="cyan"/>
        </w:rPr>
        <w:t>to a vampire</w:t>
      </w:r>
      <w:r w:rsidRPr="00494503">
        <w:rPr>
          <w:rStyle w:val="StyleUnderline"/>
        </w:rPr>
        <w:t>. But what about the rest of us, the nobodies?</w:t>
      </w:r>
      <w:r w:rsidRPr="009140EA">
        <w:rPr>
          <w:sz w:val="16"/>
        </w:rPr>
        <w:t xml:space="preserve"> The feeding cows? What do we have to lose?</w:t>
      </w:r>
    </w:p>
    <w:p w14:paraId="1B3F69FB" w14:textId="77777777" w:rsidR="00231778" w:rsidRPr="009140EA" w:rsidRDefault="00231778" w:rsidP="00231778">
      <w:pPr>
        <w:rPr>
          <w:sz w:val="16"/>
        </w:rPr>
      </w:pPr>
      <w:r w:rsidRPr="00494503">
        <w:rPr>
          <w:rStyle w:val="StyleUnderline"/>
        </w:rPr>
        <w:t>There’s always been</w:t>
      </w:r>
      <w:r w:rsidRPr="009140EA">
        <w:rPr>
          <w:sz w:val="16"/>
        </w:rPr>
        <w:t xml:space="preserve"> a lot of </w:t>
      </w:r>
      <w:r w:rsidRPr="00494503">
        <w:rPr>
          <w:rStyle w:val="StyleUnderline"/>
        </w:rPr>
        <w:t xml:space="preserve">preaching </w:t>
      </w:r>
      <w:r w:rsidRPr="00E07B45">
        <w:rPr>
          <w:rStyle w:val="Emphasis"/>
        </w:rPr>
        <w:t>against suicide</w:t>
      </w:r>
      <w:r w:rsidRPr="00494503">
        <w:rPr>
          <w:rStyle w:val="StyleUnderline"/>
        </w:rPr>
        <w:t>.</w:t>
      </w:r>
      <w:r w:rsidRPr="009140EA">
        <w:rPr>
          <w:sz w:val="16"/>
        </w:rPr>
        <w:t xml:space="preserve"> In some way, </w:t>
      </w:r>
      <w:r w:rsidRPr="00494503">
        <w:rPr>
          <w:rStyle w:val="StyleUnderline"/>
        </w:rPr>
        <w:t>any choice to choose non-life frightens the ruling vampires. Their</w:t>
      </w:r>
      <w:r w:rsidRPr="009140EA">
        <w:rPr>
          <w:sz w:val="16"/>
        </w:rPr>
        <w:t xml:space="preserve"> favorite </w:t>
      </w:r>
      <w:r w:rsidRPr="00494503">
        <w:rPr>
          <w:rStyle w:val="StyleUnderline"/>
        </w:rPr>
        <w:t>argument is</w:t>
      </w:r>
      <w:r w:rsidRPr="009140EA">
        <w:rPr>
          <w:sz w:val="16"/>
        </w:rPr>
        <w:t xml:space="preserve">, of course, </w:t>
      </w:r>
      <w:r w:rsidRPr="00494503">
        <w:rPr>
          <w:rStyle w:val="Emphasis"/>
        </w:rPr>
        <w:t>guilt</w:t>
      </w:r>
      <w:r w:rsidRPr="00494503">
        <w:rPr>
          <w:rStyle w:val="StyleUnderline"/>
        </w:rPr>
        <w:t>: “</w:t>
      </w:r>
      <w:r w:rsidRPr="00231778">
        <w:rPr>
          <w:rStyle w:val="StyleUnderline"/>
          <w:highlight w:val="cyan"/>
        </w:rPr>
        <w:t xml:space="preserve">Think of the </w:t>
      </w:r>
      <w:r w:rsidRPr="00231778">
        <w:rPr>
          <w:rStyle w:val="Emphasis"/>
          <w:highlight w:val="cyan"/>
        </w:rPr>
        <w:t>pain</w:t>
      </w:r>
      <w:r w:rsidRPr="00231778">
        <w:rPr>
          <w:rStyle w:val="StyleUnderline"/>
          <w:highlight w:val="cyan"/>
        </w:rPr>
        <w:t xml:space="preserve"> you leave behind</w:t>
      </w:r>
      <w:r w:rsidRPr="009140EA">
        <w:rPr>
          <w:sz w:val="16"/>
        </w:rPr>
        <w:t xml:space="preserve"> you!” I remember a scraggly hippie mystic on Sproul denouncing suicide as “a slap in the face to everybody who loves you,” and adding, “Even the worst bum on Skid Row has somebody who loves him.” It impressed me at the time; I thought he must have had some special knowledge of the affectional backgrounds of bums which I didn’t possess. It was several years before I knew for certain that he was simply preaching, another damn Christian-without-Christ babbling the ruling vampires’ cliches.</w:t>
      </w:r>
    </w:p>
    <w:p w14:paraId="6AD180BF" w14:textId="77777777" w:rsidR="00231778" w:rsidRPr="00E07B45" w:rsidRDefault="00231778" w:rsidP="00231778">
      <w:pPr>
        <w:rPr>
          <w:rStyle w:val="StyleUnderline"/>
        </w:rPr>
      </w:pPr>
      <w:r w:rsidRPr="009140EA">
        <w:rPr>
          <w:sz w:val="16"/>
        </w:rPr>
        <w:t xml:space="preserve">Suicide is unpatriotic; that’s why it offends them. It deprives the vampires of a jugular to sip. How can you not like this boneyard? This is the finest torture-chamber in the universe! How dare you opt out of it! But </w:t>
      </w:r>
      <w:r w:rsidRPr="00E07B45">
        <w:rPr>
          <w:rStyle w:val="StyleUnderline"/>
        </w:rPr>
        <w:t>since 1945, the vampire lords have</w:t>
      </w:r>
      <w:r w:rsidRPr="009140EA">
        <w:rPr>
          <w:sz w:val="16"/>
        </w:rPr>
        <w:t xml:space="preserve"> had </w:t>
      </w:r>
      <w:r w:rsidRPr="00E07B45">
        <w:rPr>
          <w:rStyle w:val="StyleUnderline"/>
        </w:rPr>
        <w:t>another</w:t>
      </w:r>
      <w:r w:rsidRPr="009140EA">
        <w:rPr>
          <w:sz w:val="16"/>
        </w:rPr>
        <w:t xml:space="preserve">, much stronger </w:t>
      </w:r>
      <w:r w:rsidRPr="00E07B45">
        <w:rPr>
          <w:rStyle w:val="StyleUnderline"/>
        </w:rPr>
        <w:t>reason to fear</w:t>
      </w:r>
      <w:r w:rsidRPr="009140EA">
        <w:rPr>
          <w:sz w:val="16"/>
        </w:rPr>
        <w:t xml:space="preserve"> the idea of </w:t>
      </w:r>
      <w:r w:rsidRPr="00E07B45">
        <w:rPr>
          <w:rStyle w:val="StyleUnderline"/>
        </w:rPr>
        <w:t xml:space="preserve">suicide: </w:t>
      </w:r>
      <w:r w:rsidRPr="000309DC">
        <w:rPr>
          <w:rStyle w:val="StyleUnderline"/>
        </w:rPr>
        <w:t xml:space="preserve">individual suicide is only Nuclear Winter </w:t>
      </w:r>
      <w:r w:rsidRPr="000309DC">
        <w:rPr>
          <w:rStyle w:val="Emphasis"/>
        </w:rPr>
        <w:t>writ small</w:t>
      </w:r>
      <w:r w:rsidRPr="00E07B45">
        <w:rPr>
          <w:rStyle w:val="StyleUnderline"/>
        </w:rPr>
        <w:t xml:space="preserve">. </w:t>
      </w:r>
      <w:r w:rsidRPr="00231778">
        <w:rPr>
          <w:rStyle w:val="StyleUnderline"/>
          <w:highlight w:val="cyan"/>
        </w:rPr>
        <w:t>Nuclear Winter is</w:t>
      </w:r>
      <w:r w:rsidRPr="00E07B45">
        <w:rPr>
          <w:rStyle w:val="StyleUnderline"/>
        </w:rPr>
        <w:t xml:space="preserve"> </w:t>
      </w:r>
      <w:r w:rsidRPr="009140EA">
        <w:rPr>
          <w:sz w:val="16"/>
        </w:rPr>
        <w:t>universal Nirvana</w:t>
      </w:r>
      <w:r w:rsidRPr="00E07B45">
        <w:rPr>
          <w:rStyle w:val="StyleUnderline"/>
        </w:rPr>
        <w:t>.</w:t>
      </w:r>
    </w:p>
    <w:p w14:paraId="024512EE" w14:textId="77777777" w:rsidR="00231778" w:rsidRPr="00E07B45" w:rsidRDefault="00231778" w:rsidP="00231778">
      <w:pPr>
        <w:rPr>
          <w:rStyle w:val="Emphasis"/>
        </w:rPr>
      </w:pPr>
      <w:r w:rsidRPr="009140EA">
        <w:rPr>
          <w:sz w:val="16"/>
        </w:rPr>
        <w:t xml:space="preserve">And </w:t>
      </w:r>
      <w:r w:rsidRPr="00E07B45">
        <w:rPr>
          <w:rStyle w:val="StyleUnderline"/>
        </w:rPr>
        <w:t xml:space="preserve">that makes it </w:t>
      </w:r>
      <w:r w:rsidRPr="00231778">
        <w:rPr>
          <w:rStyle w:val="Emphasis"/>
          <w:highlight w:val="cyan"/>
        </w:rPr>
        <w:t>utterly different</w:t>
      </w:r>
      <w:r w:rsidRPr="00231778">
        <w:rPr>
          <w:rStyle w:val="StyleUnderline"/>
          <w:highlight w:val="cyan"/>
        </w:rPr>
        <w:t xml:space="preserve"> from individual suicide</w:t>
      </w:r>
      <w:r w:rsidRPr="009140EA">
        <w:rPr>
          <w:sz w:val="16"/>
        </w:rPr>
        <w:t xml:space="preserve"> — because </w:t>
      </w:r>
      <w:r w:rsidRPr="00231778">
        <w:rPr>
          <w:rStyle w:val="StyleUnderline"/>
          <w:highlight w:val="cyan"/>
        </w:rPr>
        <w:t xml:space="preserve">there will be </w:t>
      </w:r>
      <w:r w:rsidRPr="00231778">
        <w:rPr>
          <w:rStyle w:val="Emphasis"/>
          <w:highlight w:val="cyan"/>
        </w:rPr>
        <w:t>no survivors</w:t>
      </w:r>
      <w:r w:rsidRPr="00231778">
        <w:rPr>
          <w:rStyle w:val="StyleUnderline"/>
          <w:highlight w:val="cyan"/>
        </w:rPr>
        <w:t xml:space="preserve"> to mourn and grieve</w:t>
      </w:r>
      <w:r w:rsidRPr="00E07B45">
        <w:rPr>
          <w:rStyle w:val="StyleUnderline"/>
        </w:rPr>
        <w:t xml:space="preserve">. There will be </w:t>
      </w:r>
      <w:r w:rsidRPr="00231778">
        <w:rPr>
          <w:rStyle w:val="Emphasis"/>
          <w:highlight w:val="cyan"/>
        </w:rPr>
        <w:t>no mourning</w:t>
      </w:r>
      <w:r w:rsidRPr="00231778">
        <w:rPr>
          <w:rStyle w:val="StyleUnderline"/>
          <w:highlight w:val="cyan"/>
        </w:rPr>
        <w:t xml:space="preserve"> </w:t>
      </w:r>
      <w:r w:rsidRPr="00231778">
        <w:rPr>
          <w:rStyle w:val="Emphasis"/>
          <w:highlight w:val="cyan"/>
        </w:rPr>
        <w:t>and grief</w:t>
      </w:r>
      <w:r w:rsidRPr="00231778">
        <w:rPr>
          <w:rStyle w:val="StyleUnderline"/>
          <w:highlight w:val="cyan"/>
        </w:rPr>
        <w:t xml:space="preserve"> at all, </w:t>
      </w:r>
      <w:r w:rsidRPr="00231778">
        <w:rPr>
          <w:rStyle w:val="Emphasis"/>
          <w:highlight w:val="cyan"/>
        </w:rPr>
        <w:t>ever again</w:t>
      </w:r>
      <w:r w:rsidRPr="00E07B45">
        <w:rPr>
          <w:rStyle w:val="Emphasis"/>
        </w:rPr>
        <w:t>.</w:t>
      </w:r>
    </w:p>
    <w:p w14:paraId="2EF3EB89" w14:textId="77777777" w:rsidR="00231778" w:rsidRPr="00E07B45" w:rsidRDefault="00231778" w:rsidP="00231778">
      <w:pPr>
        <w:rPr>
          <w:rStyle w:val="StyleUnderline"/>
        </w:rPr>
      </w:pPr>
      <w:r w:rsidRPr="009140EA">
        <w:rPr>
          <w:sz w:val="16"/>
        </w:rPr>
        <w:t xml:space="preserve">Thus </w:t>
      </w:r>
      <w:r w:rsidRPr="00E07B45">
        <w:rPr>
          <w:rStyle w:val="StyleUnderline"/>
        </w:rPr>
        <w:t xml:space="preserve">nuclear winter offers a </w:t>
      </w:r>
      <w:r w:rsidRPr="00231778">
        <w:rPr>
          <w:rStyle w:val="Emphasis"/>
          <w:highlight w:val="cyan"/>
        </w:rPr>
        <w:t xml:space="preserve">true cure </w:t>
      </w:r>
      <w:r w:rsidRPr="00231778">
        <w:rPr>
          <w:rStyle w:val="StyleUnderline"/>
          <w:highlight w:val="cyan"/>
        </w:rPr>
        <w:t>for suffering</w:t>
      </w:r>
      <w:r w:rsidRPr="009140EA">
        <w:rPr>
          <w:sz w:val="16"/>
        </w:rPr>
        <w:t xml:space="preserve"> — which the sermons against suicide do not. OK; </w:t>
      </w:r>
      <w:r w:rsidRPr="00E07B45">
        <w:rPr>
          <w:rStyle w:val="StyleUnderline"/>
        </w:rPr>
        <w:t xml:space="preserve">you decide </w:t>
      </w:r>
      <w:r w:rsidRPr="00E07B45">
        <w:rPr>
          <w:rStyle w:val="Emphasis"/>
        </w:rPr>
        <w:t>not to kill yourself</w:t>
      </w:r>
      <w:r w:rsidRPr="00E07B45">
        <w:rPr>
          <w:rStyle w:val="StyleUnderline"/>
        </w:rPr>
        <w:t xml:space="preserve"> because it will hurt your parents, friends</w:t>
      </w:r>
      <w:r w:rsidRPr="009140EA">
        <w:rPr>
          <w:sz w:val="16"/>
        </w:rPr>
        <w:t xml:space="preserve">, pit bull, roommates, chess club pals, </w:t>
      </w:r>
      <w:r w:rsidRPr="00E07B45">
        <w:rPr>
          <w:rStyle w:val="StyleUnderline"/>
        </w:rPr>
        <w:t>whatever</w:t>
      </w:r>
      <w:r w:rsidRPr="009140EA">
        <w:rPr>
          <w:sz w:val="16"/>
        </w:rPr>
        <w:t xml:space="preserve">. So what? </w:t>
      </w:r>
      <w:r w:rsidRPr="00E07B45">
        <w:rPr>
          <w:rStyle w:val="StyleUnderline"/>
        </w:rPr>
        <w:t>You’re gonnna go anyway</w:t>
      </w:r>
      <w:r w:rsidRPr="009140EA">
        <w:rPr>
          <w:sz w:val="16"/>
        </w:rPr>
        <w:t xml:space="preserve">, and in some way much more agonizing than a bullet to the head: cancer, car wreck, genetic glitch, rafting accident, heart valve pop. </w:t>
      </w:r>
      <w:r w:rsidRPr="00E07B45">
        <w:rPr>
          <w:rStyle w:val="StyleUnderline"/>
        </w:rPr>
        <w:t xml:space="preserve">And when you do, that </w:t>
      </w:r>
      <w:r w:rsidRPr="00231778">
        <w:rPr>
          <w:rStyle w:val="Emphasis"/>
          <w:highlight w:val="cyan"/>
        </w:rPr>
        <w:t>suffering</w:t>
      </w:r>
      <w:r w:rsidRPr="00E07B45">
        <w:rPr>
          <w:rStyle w:val="StyleUnderline"/>
        </w:rPr>
        <w:t xml:space="preserve"> of the survivors </w:t>
      </w:r>
      <w:r w:rsidRPr="00231778">
        <w:rPr>
          <w:rStyle w:val="StyleUnderline"/>
          <w:highlight w:val="cyan"/>
        </w:rPr>
        <w:t xml:space="preserve">will </w:t>
      </w:r>
      <w:r w:rsidRPr="00231778">
        <w:rPr>
          <w:rStyle w:val="Emphasis"/>
          <w:highlight w:val="cyan"/>
        </w:rPr>
        <w:t>begin</w:t>
      </w:r>
      <w:r w:rsidRPr="00231778">
        <w:rPr>
          <w:rStyle w:val="StyleUnderline"/>
          <w:highlight w:val="cyan"/>
        </w:rPr>
        <w:t xml:space="preserve">, the </w:t>
      </w:r>
      <w:r w:rsidRPr="00231778">
        <w:rPr>
          <w:rStyle w:val="Emphasis"/>
          <w:highlight w:val="cyan"/>
        </w:rPr>
        <w:t>ten billionth wail of grief</w:t>
      </w:r>
      <w:r w:rsidRPr="00231778">
        <w:rPr>
          <w:rStyle w:val="StyleUnderline"/>
          <w:highlight w:val="cyan"/>
        </w:rPr>
        <w:t xml:space="preserve"> heard on Earth</w:t>
      </w:r>
      <w:r w:rsidRPr="00E07B45">
        <w:rPr>
          <w:rStyle w:val="StyleUnderline"/>
        </w:rPr>
        <w:t>.</w:t>
      </w:r>
    </w:p>
    <w:p w14:paraId="5E9FADA7" w14:textId="77777777" w:rsidR="00231778" w:rsidRPr="009140EA" w:rsidRDefault="00231778" w:rsidP="00231778">
      <w:pPr>
        <w:rPr>
          <w:sz w:val="16"/>
        </w:rPr>
      </w:pPr>
      <w:r w:rsidRPr="009140EA">
        <w:rPr>
          <w:sz w:val="16"/>
        </w:rPr>
        <w:t xml:space="preserve">And </w:t>
      </w:r>
      <w:r w:rsidRPr="00E07B45">
        <w:rPr>
          <w:rStyle w:val="StyleUnderline"/>
        </w:rPr>
        <w:t>the grieving die in their turn</w:t>
      </w:r>
      <w:r w:rsidRPr="009140EA">
        <w:rPr>
          <w:sz w:val="16"/>
        </w:rPr>
        <w:t xml:space="preserve">, and </w:t>
      </w:r>
      <w:r w:rsidRPr="00E07B45">
        <w:rPr>
          <w:rStyle w:val="StyleUnderline"/>
        </w:rPr>
        <w:t xml:space="preserve">when they go </w:t>
      </w:r>
      <w:r w:rsidRPr="00E07B45">
        <w:rPr>
          <w:rStyle w:val="Emphasis"/>
        </w:rPr>
        <w:t>another wail</w:t>
      </w:r>
      <w:r w:rsidRPr="00E07B45">
        <w:rPr>
          <w:rStyle w:val="StyleUnderline"/>
        </w:rPr>
        <w:t xml:space="preserve"> sets up</w:t>
      </w:r>
      <w:r w:rsidRPr="009140EA">
        <w:rPr>
          <w:sz w:val="16"/>
        </w:rPr>
        <w:t xml:space="preserve">….It’s not just horrible — </w:t>
      </w:r>
      <w:r w:rsidRPr="00E07B45">
        <w:rPr>
          <w:rStyle w:val="StyleUnderline"/>
        </w:rPr>
        <w:t>it’s silly.</w:t>
      </w:r>
      <w:r w:rsidRPr="009140EA">
        <w:rPr>
          <w:sz w:val="16"/>
        </w:rPr>
        <w:t xml:space="preserve"> Just plain dumb. Squint at it — draw your head back just a little and squint at it — and it’s truly “laughable, man”: </w:t>
      </w:r>
      <w:r w:rsidRPr="00300589">
        <w:rPr>
          <w:rStyle w:val="StyleUnderline"/>
        </w:rPr>
        <w:t xml:space="preserve">these creatures whose life consists of a ride down a conveyor belt towards a </w:t>
      </w:r>
      <w:r w:rsidRPr="00300589">
        <w:rPr>
          <w:rStyle w:val="Emphasis"/>
        </w:rPr>
        <w:t>meat grinder</w:t>
      </w:r>
      <w:r w:rsidRPr="00300589">
        <w:rPr>
          <w:rStyle w:val="StyleUnderline"/>
        </w:rPr>
        <w:t xml:space="preserve">, making a </w:t>
      </w:r>
      <w:r w:rsidRPr="00300589">
        <w:rPr>
          <w:rStyle w:val="Emphasis"/>
        </w:rPr>
        <w:t>continual wail</w:t>
      </w:r>
      <w:r w:rsidRPr="00300589">
        <w:rPr>
          <w:rStyle w:val="StyleUnderline"/>
        </w:rPr>
        <w:t xml:space="preserve"> of surprise as</w:t>
      </w:r>
      <w:r w:rsidRPr="009140EA">
        <w:rPr>
          <w:sz w:val="16"/>
        </w:rPr>
        <w:t xml:space="preserve"> another </w:t>
      </w:r>
      <w:r w:rsidRPr="00300589">
        <w:rPr>
          <w:rStyle w:val="StyleUnderline"/>
        </w:rPr>
        <w:t>one goes over the edge</w:t>
      </w:r>
      <w:r w:rsidRPr="009140EA">
        <w:rPr>
          <w:sz w:val="16"/>
        </w:rPr>
        <w:t xml:space="preserve">. Every one a surprise. “Oh! He went in! How could this happen?” “Ah, she fell! My God!” Well Duh. </w:t>
      </w:r>
      <w:r w:rsidRPr="00300589">
        <w:rPr>
          <w:rStyle w:val="StyleUnderline"/>
        </w:rPr>
        <w:t>What’d you expect?</w:t>
      </w:r>
    </w:p>
    <w:p w14:paraId="2ED5CA11" w14:textId="77777777" w:rsidR="00231778" w:rsidRPr="009140EA" w:rsidRDefault="00231778" w:rsidP="00231778">
      <w:pPr>
        <w:rPr>
          <w:sz w:val="16"/>
        </w:rPr>
      </w:pPr>
      <w:r w:rsidRPr="00300589">
        <w:rPr>
          <w:rStyle w:val="StyleUnderline"/>
        </w:rPr>
        <w:t xml:space="preserve">That’s what suffering is: going over the edge </w:t>
      </w:r>
      <w:r w:rsidRPr="00300589">
        <w:rPr>
          <w:rStyle w:val="Emphasis"/>
        </w:rPr>
        <w:t>one at a time</w:t>
      </w:r>
      <w:r w:rsidRPr="00300589">
        <w:rPr>
          <w:rStyle w:val="StyleUnderline"/>
        </w:rPr>
        <w:t xml:space="preserve">. The experience of </w:t>
      </w:r>
      <w:r w:rsidRPr="00231778">
        <w:rPr>
          <w:rStyle w:val="StyleUnderline"/>
          <w:highlight w:val="cyan"/>
        </w:rPr>
        <w:t xml:space="preserve">individual death while the world </w:t>
      </w:r>
      <w:r w:rsidRPr="00231778">
        <w:rPr>
          <w:rStyle w:val="Emphasis"/>
          <w:highlight w:val="cyan"/>
        </w:rPr>
        <w:t>grinds on</w:t>
      </w:r>
      <w:r w:rsidRPr="009140EA">
        <w:rPr>
          <w:sz w:val="16"/>
        </w:rPr>
        <w:t xml:space="preserve">. What would happen in the </w:t>
      </w:r>
      <w:r w:rsidRPr="00231778">
        <w:rPr>
          <w:rStyle w:val="StyleUnderline"/>
          <w:highlight w:val="cyan"/>
        </w:rPr>
        <w:t>Nuclear Winter</w:t>
      </w:r>
      <w:r w:rsidRPr="009140EA">
        <w:rPr>
          <w:sz w:val="16"/>
        </w:rPr>
        <w:t xml:space="preserve"> scenario </w:t>
      </w:r>
      <w:r w:rsidRPr="00231778">
        <w:rPr>
          <w:rStyle w:val="StyleUnderline"/>
          <w:highlight w:val="cyan"/>
        </w:rPr>
        <w:t xml:space="preserve">is </w:t>
      </w:r>
      <w:r w:rsidRPr="00231778">
        <w:rPr>
          <w:rStyle w:val="Emphasis"/>
          <w:highlight w:val="cyan"/>
        </w:rPr>
        <w:t>utterly different</w:t>
      </w:r>
      <w:r w:rsidRPr="00231778">
        <w:rPr>
          <w:rStyle w:val="StyleUnderline"/>
          <w:highlight w:val="cyan"/>
        </w:rPr>
        <w:t>:</w:t>
      </w:r>
      <w:r w:rsidRPr="00231778">
        <w:rPr>
          <w:sz w:val="16"/>
          <w:highlight w:val="cyan"/>
        </w:rPr>
        <w:t xml:space="preserve"> </w:t>
      </w:r>
      <w:r w:rsidRPr="00231778">
        <w:rPr>
          <w:rStyle w:val="StyleUnderline"/>
          <w:highlight w:val="cyan"/>
        </w:rPr>
        <w:t xml:space="preserve">all jump into the meatgrinder </w:t>
      </w:r>
      <w:r w:rsidRPr="00231778">
        <w:rPr>
          <w:rStyle w:val="Emphasis"/>
          <w:highlight w:val="cyan"/>
        </w:rPr>
        <w:t>at once</w:t>
      </w:r>
      <w:r w:rsidRPr="00300589">
        <w:rPr>
          <w:rStyle w:val="StyleUnderline"/>
        </w:rPr>
        <w:t>. No one is left to suffer or mourn. When some die</w:t>
      </w:r>
      <w:r w:rsidRPr="009140EA">
        <w:rPr>
          <w:sz w:val="16"/>
        </w:rPr>
        <w:t xml:space="preserve"> and some live, </w:t>
      </w:r>
      <w:r w:rsidRPr="00300589">
        <w:rPr>
          <w:rStyle w:val="Emphasis"/>
        </w:rPr>
        <w:t>there is suffering</w:t>
      </w:r>
      <w:r w:rsidRPr="00300589">
        <w:rPr>
          <w:rStyle w:val="StyleUnderline"/>
        </w:rPr>
        <w:t xml:space="preserve">; </w:t>
      </w:r>
      <w:r w:rsidRPr="00231778">
        <w:rPr>
          <w:rStyle w:val="StyleUnderline"/>
          <w:highlight w:val="cyan"/>
        </w:rPr>
        <w:t>when all die</w:t>
      </w:r>
      <w:r w:rsidRPr="009140EA">
        <w:rPr>
          <w:sz w:val="16"/>
        </w:rPr>
        <w:t xml:space="preserve">, blown out like a candle, </w:t>
      </w:r>
      <w:r w:rsidRPr="00231778">
        <w:rPr>
          <w:rStyle w:val="StyleUnderline"/>
          <w:highlight w:val="cyan"/>
        </w:rPr>
        <w:t xml:space="preserve">there is </w:t>
      </w:r>
      <w:r w:rsidRPr="00231778">
        <w:rPr>
          <w:rStyle w:val="Emphasis"/>
          <w:highlight w:val="cyan"/>
        </w:rPr>
        <w:t>no suffering</w:t>
      </w:r>
      <w:r w:rsidRPr="00300589">
        <w:rPr>
          <w:rStyle w:val="StyleUnderline"/>
        </w:rPr>
        <w:t>. There is something else</w:t>
      </w:r>
      <w:r w:rsidRPr="009140EA">
        <w:rPr>
          <w:sz w:val="16"/>
        </w:rPr>
        <w:t xml:space="preserve">, something for which we have no name. </w:t>
      </w:r>
      <w:r w:rsidRPr="00300589">
        <w:rPr>
          <w:rStyle w:val="StyleUnderline"/>
        </w:rPr>
        <w:t>But</w:t>
      </w:r>
      <w:r w:rsidRPr="009140EA">
        <w:rPr>
          <w:sz w:val="16"/>
        </w:rPr>
        <w:t xml:space="preserve"> one thing is clear: it is </w:t>
      </w:r>
      <w:r w:rsidRPr="00300589">
        <w:rPr>
          <w:rStyle w:val="StyleUnderline"/>
        </w:rPr>
        <w:t>not suffering</w:t>
      </w:r>
      <w:r w:rsidRPr="009140EA">
        <w:rPr>
          <w:sz w:val="16"/>
        </w:rPr>
        <w:t>. “</w:t>
      </w:r>
      <w:r w:rsidRPr="00300589">
        <w:rPr>
          <w:rStyle w:val="StyleUnderline"/>
        </w:rPr>
        <w:t xml:space="preserve">We shall not suffer, for we </w:t>
      </w:r>
      <w:r w:rsidRPr="00300589">
        <w:rPr>
          <w:rStyle w:val="Emphasis"/>
        </w:rPr>
        <w:t>shall not be</w:t>
      </w:r>
      <w:r w:rsidRPr="009140EA">
        <w:rPr>
          <w:sz w:val="16"/>
        </w:rPr>
        <w:t>.”</w:t>
      </w:r>
    </w:p>
    <w:p w14:paraId="5AB5C551" w14:textId="77777777" w:rsidR="00231778" w:rsidRPr="009140EA" w:rsidRDefault="00231778" w:rsidP="00231778">
      <w:pPr>
        <w:rPr>
          <w:sz w:val="16"/>
        </w:rPr>
      </w:pPr>
      <w:r w:rsidRPr="009140EA">
        <w:rPr>
          <w:sz w:val="16"/>
        </w:rPr>
        <w:t>It has been done on a small scale — communal suicide, oblivion. The Old Believers; Jonestown; and some of the tribes hunted for sport by the Europeans. The Carib — the last Carib jumped off a cliff rather than be taken. As did the last few bands of Tasmanians. They saw the suffering of their children ahead, and took the kids with them over the cliff. Are they were right. Imagine the prospects of a Tasmanian child in the hands of the British colonists who had killed its parents for sport. Life as a souvenir, mascot, bum-boy or -girl, stuffed exhibit in a museum…for what? So that in ten generations, one of its partial descendants might live to collect a guilt-dole from the Australian government? So that in another two generations, an even more attenuated descendant could pen a jargon-stuffed “indictment” of the crime, hoping for publication and a tenure-track affirmative-action job at a new regional polytech?</w:t>
      </w:r>
    </w:p>
    <w:p w14:paraId="0A5F97C9" w14:textId="77777777" w:rsidR="00231778" w:rsidRPr="009140EA" w:rsidRDefault="00231778" w:rsidP="00231778">
      <w:pPr>
        <w:rPr>
          <w:sz w:val="16"/>
        </w:rPr>
      </w:pPr>
      <w:r w:rsidRPr="009140EA">
        <w:rPr>
          <w:sz w:val="16"/>
        </w:rPr>
        <w:t>The cliff-edge has more dignity and sense.</w:t>
      </w:r>
    </w:p>
    <w:p w14:paraId="104EA7F4" w14:textId="77777777" w:rsidR="00231778" w:rsidRPr="009140EA" w:rsidRDefault="00231778" w:rsidP="00231778">
      <w:pPr>
        <w:rPr>
          <w:sz w:val="16"/>
        </w:rPr>
      </w:pPr>
      <w:r w:rsidRPr="009140EA">
        <w:rPr>
          <w:sz w:val="16"/>
        </w:rPr>
        <w:t>We have given other species the gift of oblivion, sent them over the cliff: the Mammoth, the Moa Eagle, the Tasmanian Wolf…all the finest species, really, are going or gone. A hundred years from now, when all the big cats are gone, no one will understand how we thought the life of a hundred million Tamils worth that of even one Bengal Tiger.</w:t>
      </w:r>
    </w:p>
    <w:p w14:paraId="348DFC61" w14:textId="77777777" w:rsidR="00231778" w:rsidRPr="00300589" w:rsidRDefault="00231778" w:rsidP="00231778">
      <w:pPr>
        <w:rPr>
          <w:rStyle w:val="StyleUnderline"/>
        </w:rPr>
      </w:pPr>
      <w:r w:rsidRPr="009140EA">
        <w:rPr>
          <w:sz w:val="16"/>
        </w:rPr>
        <w:t xml:space="preserve">Life on earth hit its peak during the Ice Ages, and we are now killing off the few species from that period who survived our first coup, ten thousand years ago. </w:t>
      </w:r>
      <w:r w:rsidRPr="00300589">
        <w:rPr>
          <w:rStyle w:val="StyleUnderline"/>
        </w:rPr>
        <w:t xml:space="preserve">We have </w:t>
      </w:r>
      <w:r w:rsidRPr="00300589">
        <w:rPr>
          <w:rStyle w:val="Emphasis"/>
        </w:rPr>
        <w:t>very little</w:t>
      </w:r>
      <w:r w:rsidRPr="00300589">
        <w:rPr>
          <w:rStyle w:val="StyleUnderline"/>
        </w:rPr>
        <w:t xml:space="preserve"> to lose</w:t>
      </w:r>
      <w:r w:rsidRPr="009140EA">
        <w:rPr>
          <w:sz w:val="16"/>
        </w:rPr>
        <w:t xml:space="preserve">, destroying the remaining fauna, now that the best is gone. </w:t>
      </w:r>
      <w:r w:rsidRPr="00300589">
        <w:rPr>
          <w:rStyle w:val="StyleUnderline"/>
        </w:rPr>
        <w:t>The lives of all the horrible humans</w:t>
      </w:r>
      <w:r w:rsidRPr="009140EA">
        <w:rPr>
          <w:sz w:val="16"/>
        </w:rPr>
        <w:t xml:space="preserve"> in Houston </w:t>
      </w:r>
      <w:r w:rsidRPr="00300589">
        <w:rPr>
          <w:rStyle w:val="StyleUnderline"/>
        </w:rPr>
        <w:t xml:space="preserve">are </w:t>
      </w:r>
      <w:r w:rsidRPr="00300589">
        <w:rPr>
          <w:rStyle w:val="Emphasis"/>
        </w:rPr>
        <w:t>not worth</w:t>
      </w:r>
      <w:r w:rsidRPr="00300589">
        <w:rPr>
          <w:rStyle w:val="StyleUnderline"/>
        </w:rPr>
        <w:t xml:space="preserve"> even one </w:t>
      </w:r>
      <w:r w:rsidRPr="00300589">
        <w:rPr>
          <w:rStyle w:val="Emphasis"/>
        </w:rPr>
        <w:t>Columbia Mammoth</w:t>
      </w:r>
      <w:r w:rsidRPr="00300589">
        <w:rPr>
          <w:rStyle w:val="StyleUnderline"/>
        </w:rPr>
        <w:t>.</w:t>
      </w:r>
    </w:p>
    <w:p w14:paraId="4617ECAE" w14:textId="77777777" w:rsidR="00231778" w:rsidRPr="009140EA" w:rsidRDefault="00231778" w:rsidP="00231778">
      <w:pPr>
        <w:rPr>
          <w:sz w:val="16"/>
        </w:rPr>
      </w:pPr>
      <w:r w:rsidRPr="009140EA">
        <w:rPr>
          <w:sz w:val="16"/>
        </w:rPr>
        <w:t>So we have guides sent ahead of us into oblivion. When we pull the plug, press the button, drop the nuclear dime on ourselves, we will suffer no more than the Mammoth suffers. We owe them; let’s join them. We can make our first act in the afterlife a formal apology to the Tasmanian Wolf, the Cave Bear, the Mammoth.</w:t>
      </w:r>
    </w:p>
    <w:p w14:paraId="1EDFA814" w14:textId="77777777" w:rsidR="00231778" w:rsidRPr="009140EA" w:rsidRDefault="00231778" w:rsidP="00231778">
      <w:pPr>
        <w:rPr>
          <w:sz w:val="16"/>
        </w:rPr>
      </w:pPr>
      <w:r w:rsidRPr="009140EA">
        <w:rPr>
          <w:sz w:val="16"/>
        </w:rPr>
        <w:t xml:space="preserve">But </w:t>
      </w:r>
      <w:r w:rsidRPr="00E96A14">
        <w:rPr>
          <w:rStyle w:val="StyleUnderline"/>
        </w:rPr>
        <w:t>at least their suffering is over</w:t>
      </w:r>
      <w:r w:rsidRPr="009140EA">
        <w:rPr>
          <w:sz w:val="16"/>
        </w:rPr>
        <w:t xml:space="preserve"> now. The Mammoths’ suffering ended when the last calf, watching its mother being hacked to death by ugly apes wearing caribou skins, trumpeted in shock and pain and tried to run — and was hacked to death, screaming, then silent. And </w:t>
      </w:r>
      <w:r w:rsidRPr="00E96A14">
        <w:rPr>
          <w:rStyle w:val="StyleUnderline"/>
        </w:rPr>
        <w:t>when its life went out</w:t>
      </w:r>
      <w:r w:rsidRPr="009140EA">
        <w:rPr>
          <w:sz w:val="16"/>
        </w:rPr>
        <w:t xml:space="preserve"> — </w:t>
      </w:r>
      <w:r w:rsidRPr="00E96A14">
        <w:rPr>
          <w:rStyle w:val="StyleUnderline"/>
        </w:rPr>
        <w:t>the blowing out of a candle</w:t>
      </w:r>
      <w:r w:rsidRPr="009140EA">
        <w:rPr>
          <w:sz w:val="16"/>
        </w:rPr>
        <w:t xml:space="preserve"> — </w:t>
      </w:r>
      <w:r w:rsidRPr="00E96A14">
        <w:rPr>
          <w:rStyle w:val="StyleUnderline"/>
        </w:rPr>
        <w:t xml:space="preserve">the </w:t>
      </w:r>
      <w:r w:rsidRPr="00231778">
        <w:rPr>
          <w:rStyle w:val="StyleUnderline"/>
          <w:highlight w:val="cyan"/>
        </w:rPr>
        <w:t>suffering of</w:t>
      </w:r>
      <w:r w:rsidRPr="00E96A14">
        <w:rPr>
          <w:rStyle w:val="StyleUnderline"/>
        </w:rPr>
        <w:t xml:space="preserve"> all </w:t>
      </w:r>
      <w:r w:rsidRPr="00231778">
        <w:rPr>
          <w:rStyle w:val="StyleUnderline"/>
          <w:highlight w:val="cyan"/>
        </w:rPr>
        <w:t xml:space="preserve">Mammoths </w:t>
      </w:r>
      <w:r w:rsidRPr="00231778">
        <w:rPr>
          <w:rStyle w:val="Emphasis"/>
          <w:highlight w:val="cyan"/>
        </w:rPr>
        <w:t>ceased</w:t>
      </w:r>
      <w:r w:rsidRPr="00231778">
        <w:rPr>
          <w:rStyle w:val="StyleUnderline"/>
          <w:highlight w:val="cyan"/>
        </w:rPr>
        <w:t xml:space="preserve">, gave way to </w:t>
      </w:r>
      <w:r w:rsidRPr="000309DC">
        <w:rPr>
          <w:rStyle w:val="StyleUnderline"/>
        </w:rPr>
        <w:t>something</w:t>
      </w:r>
      <w:r w:rsidRPr="009140EA">
        <w:rPr>
          <w:sz w:val="16"/>
        </w:rPr>
        <w:t xml:space="preserve"> entirely </w:t>
      </w:r>
      <w:r w:rsidRPr="00E96A14">
        <w:rPr>
          <w:rStyle w:val="StyleUnderline"/>
        </w:rPr>
        <w:t xml:space="preserve">different: </w:t>
      </w:r>
      <w:r w:rsidRPr="00231778">
        <w:rPr>
          <w:rStyle w:val="Emphasis"/>
          <w:highlight w:val="cyan"/>
        </w:rPr>
        <w:t>Nirvana</w:t>
      </w:r>
      <w:r w:rsidRPr="00E96A14">
        <w:rPr>
          <w:rStyle w:val="StyleUnderline"/>
        </w:rPr>
        <w:t xml:space="preserve">. The Nirvana of the Mammoths, </w:t>
      </w:r>
      <w:r w:rsidRPr="000309DC">
        <w:rPr>
          <w:rStyle w:val="StyleUnderline"/>
        </w:rPr>
        <w:t xml:space="preserve">where </w:t>
      </w:r>
      <w:r w:rsidRPr="00231778">
        <w:rPr>
          <w:rStyle w:val="StyleUnderline"/>
          <w:highlight w:val="cyan"/>
        </w:rPr>
        <w:t xml:space="preserve">they </w:t>
      </w:r>
      <w:r w:rsidRPr="00231778">
        <w:rPr>
          <w:rStyle w:val="Emphasis"/>
          <w:highlight w:val="cyan"/>
        </w:rPr>
        <w:t>wait for us</w:t>
      </w:r>
      <w:r w:rsidRPr="00231778">
        <w:rPr>
          <w:rStyle w:val="StyleUnderline"/>
          <w:highlight w:val="cyan"/>
        </w:rPr>
        <w:t xml:space="preserve"> now.</w:t>
      </w:r>
    </w:p>
    <w:p w14:paraId="053FCB14" w14:textId="77777777" w:rsidR="00231778" w:rsidRPr="009140EA" w:rsidRDefault="00231778" w:rsidP="00231778">
      <w:pPr>
        <w:rPr>
          <w:sz w:val="16"/>
        </w:rPr>
      </w:pPr>
      <w:r w:rsidRPr="009140EA">
        <w:rPr>
          <w:sz w:val="16"/>
        </w:rPr>
        <w:t xml:space="preserve">But </w:t>
      </w:r>
      <w:r w:rsidRPr="00E96A14">
        <w:rPr>
          <w:rStyle w:val="StyleUnderline"/>
        </w:rPr>
        <w:t xml:space="preserve">we have to be sure of one thing: that it will be oblivion, death for all, rather than another </w:t>
      </w:r>
      <w:r w:rsidRPr="00E96A14">
        <w:rPr>
          <w:rStyle w:val="Emphasis"/>
        </w:rPr>
        <w:t>partial slaughter</w:t>
      </w:r>
      <w:r w:rsidRPr="009140EA">
        <w:rPr>
          <w:sz w:val="16"/>
        </w:rPr>
        <w:t xml:space="preserve">. That would be worse even than the present. </w:t>
      </w:r>
      <w:r w:rsidRPr="009140EA">
        <w:rPr>
          <w:rStyle w:val="StyleUnderline"/>
        </w:rPr>
        <w:t xml:space="preserve">The thought of a post-nuke world of </w:t>
      </w:r>
      <w:r w:rsidRPr="000309DC">
        <w:rPr>
          <w:rStyle w:val="Emphasis"/>
        </w:rPr>
        <w:t>wretched survivors</w:t>
      </w:r>
      <w:r w:rsidRPr="000309DC">
        <w:rPr>
          <w:rStyle w:val="StyleUnderline"/>
        </w:rPr>
        <w:t xml:space="preserve"> is</w:t>
      </w:r>
      <w:r w:rsidRPr="009140EA">
        <w:rPr>
          <w:rStyle w:val="StyleUnderline"/>
        </w:rPr>
        <w:t xml:space="preserve"> the only </w:t>
      </w:r>
      <w:r w:rsidRPr="009140EA">
        <w:rPr>
          <w:rStyle w:val="Emphasis"/>
        </w:rPr>
        <w:t>real argument</w:t>
      </w:r>
      <w:r w:rsidRPr="009140EA">
        <w:rPr>
          <w:rStyle w:val="StyleUnderline"/>
        </w:rPr>
        <w:t xml:space="preserve"> against detonation now. That’s why</w:t>
      </w:r>
      <w:r w:rsidRPr="009140EA">
        <w:rPr>
          <w:sz w:val="16"/>
        </w:rPr>
        <w:t xml:space="preserve"> the notion of </w:t>
      </w:r>
      <w:r w:rsidRPr="00231778">
        <w:rPr>
          <w:rStyle w:val="StyleUnderline"/>
          <w:highlight w:val="cyan"/>
        </w:rPr>
        <w:t xml:space="preserve">Nuclear Winter is </w:t>
      </w:r>
      <w:r w:rsidRPr="00231778">
        <w:rPr>
          <w:rStyle w:val="Emphasis"/>
          <w:highlight w:val="cyan"/>
        </w:rPr>
        <w:t>crucial</w:t>
      </w:r>
      <w:r w:rsidRPr="009140EA">
        <w:rPr>
          <w:sz w:val="16"/>
        </w:rPr>
        <w:t>. If, say, a nuclear war killed even five billion of us, it would leave a billion sobbing, burned survivors; and their offspring, mutant children limping across a boneyard; and hundreds of billions of mammals, birds, and reptiles mourning their kin. This is not Nirvana. Agreed.</w:t>
      </w:r>
    </w:p>
    <w:p w14:paraId="7B5E8080" w14:textId="77777777" w:rsidR="00231778" w:rsidRPr="009140EA" w:rsidRDefault="00231778" w:rsidP="00231778">
      <w:pPr>
        <w:rPr>
          <w:sz w:val="16"/>
        </w:rPr>
      </w:pPr>
      <w:r w:rsidRPr="009140EA">
        <w:rPr>
          <w:sz w:val="16"/>
        </w:rPr>
        <w:t>But that argument has been specious since the early 1980s, when a team of physicists including that annoying geek Carl Sagan suggested that a major nuclear war would create a cloud of ash which would blot out the sun for decades, blocking 99% of solar energy for a period of three to 12 months, and thus extinguishing the photosynthetic engine which runs this big green torture chamber called Earth. Here’s their scenario:</w:t>
      </w:r>
    </w:p>
    <w:p w14:paraId="73749E37" w14:textId="77777777" w:rsidR="00231778" w:rsidRPr="009140EA" w:rsidRDefault="00231778" w:rsidP="00231778">
      <w:pPr>
        <w:rPr>
          <w:sz w:val="16"/>
        </w:rPr>
      </w:pPr>
      <w:r w:rsidRPr="009140EA">
        <w:rPr>
          <w:sz w:val="16"/>
        </w:rPr>
        <w:t>“Nuclear explosions will set off firestorms in the cities and surrounding forest areas. The small particles of soot are carried high into the atmosphere. The smoke will block the sun’s light for weeks or months. The land temperatures would fall below freezing.</w:t>
      </w:r>
    </w:p>
    <w:p w14:paraId="5BE69D96" w14:textId="77777777" w:rsidR="00231778" w:rsidRPr="009140EA" w:rsidRDefault="00231778" w:rsidP="00231778">
      <w:pPr>
        <w:rPr>
          <w:sz w:val="16"/>
        </w:rPr>
      </w:pPr>
      <w:r w:rsidRPr="009140EA">
        <w:rPr>
          <w:sz w:val="16"/>
        </w:rPr>
        <w:t>This combination of reduced temperatures and reduced light levels would have catastrophic ecological consequences. Average light levels would be below the minimum required for photosynthesis during the first 30-40 days after the explosion and most fresh water would be frozen. ‘…the possibility of the extinction of Homo Sapiens cannot be excluded.’ This effect is similar to what may have killed the dinosaurs.”</w:t>
      </w:r>
    </w:p>
    <w:p w14:paraId="39387C34" w14:textId="77777777" w:rsidR="00231778" w:rsidRPr="009140EA" w:rsidRDefault="00231778" w:rsidP="00231778">
      <w:pPr>
        <w:rPr>
          <w:sz w:val="16"/>
        </w:rPr>
      </w:pPr>
      <w:r w:rsidRPr="009140EA">
        <w:rPr>
          <w:sz w:val="16"/>
        </w:rPr>
        <w:t>You know you feel the pull of it already. How much of our alleged “fear” of nuclear war is longing — lust for Nirvana, disguising itself as pious horror? In Berkeley, avid hobbyists went around spraypainting the sidewalks in a circle a half-mile around the Campanile, showing the range of “total destruction” from a nuclear blast over the campus. I remember seeing one of them at work — a skinny hippie who would’ve looked good in a pilgrim hat and black coat — laboring over his stencil, biting his lip in what I then took for concentration but now seems more like…pleasure. He was having The Dream: that bomb-bay camera shot of a dull static city suddenly jolted by the first blast, a hemisphere of fire, a half-sun umbrella over downtown…then the upwash, the stalk which will flatten out in the upper air to form the toadstool cap…now cut to houses sucked inward to fuel the blast, no sooner vacuumed toward the epicenter than the full blast whipsaws them outwards, roofs and cars and windows blown out by the great breath…and then, the post-coital smoke: pillars of it, from the few ruins which have enough energy left to burn. A city of chimneys and rubble.</w:t>
      </w:r>
    </w:p>
    <w:p w14:paraId="4701A245" w14:textId="77777777" w:rsidR="00231778" w:rsidRPr="009140EA" w:rsidRDefault="00231778" w:rsidP="00231778">
      <w:pPr>
        <w:rPr>
          <w:sz w:val="16"/>
        </w:rPr>
      </w:pPr>
      <w:r w:rsidRPr="009140EA">
        <w:rPr>
          <w:sz w:val="16"/>
        </w:rPr>
        <w:t>The Japanese, the only ones to have felt the breath of oblivion, are more honest than we in acknowledging its beauty. No Anime is complete without at least one annihilation of a city by atomic weapons. In Akira you get a bonus: you get to see Neo-Tokyo destroyed not once but twice by mushroom cloud. There is no pretense, in Akira, that this is a bad thing; it is magnificent, a consummation devoutly to be wished.</w:t>
      </w:r>
    </w:p>
    <w:p w14:paraId="24BB0091" w14:textId="77777777" w:rsidR="00231778" w:rsidRPr="009140EA" w:rsidRDefault="00231778" w:rsidP="00231778">
      <w:pPr>
        <w:rPr>
          <w:sz w:val="16"/>
        </w:rPr>
      </w:pPr>
      <w:r w:rsidRPr="009140EA">
        <w:rPr>
          <w:sz w:val="16"/>
        </w:rPr>
        <w:t>If any of what I am saying has truth, then one would expect the ruling committees to work for the destruction of all nuclear weapons, so that they can rule with the same security as the thousands of other cruel tribal elites, pre-1945. And in fact, that’s what’s happening now, focused on the neutralization of the nukes in the former USSR. Nuclear Winter will occur only if there is a major detonation — a real, Cold-War style genocidal war. It cannot be accomplished by small-scale nuclear war: the erasure of a city here or there, a few missile bases melted, the boiling of a sea or two in order to cook a few enemy subs. It must be the US-USSR scenario.</w:t>
      </w:r>
    </w:p>
    <w:p w14:paraId="351189CD" w14:textId="77777777" w:rsidR="00231778" w:rsidRPr="009140EA" w:rsidRDefault="00231778" w:rsidP="00231778">
      <w:pPr>
        <w:rPr>
          <w:sz w:val="16"/>
        </w:rPr>
      </w:pPr>
      <w:r w:rsidRPr="009140EA">
        <w:rPr>
          <w:sz w:val="16"/>
        </w:rPr>
        <w:t>Now you see why so many artists who were in love with little wars feared that one so much. A small war is material for a million artists and writers and songsters. Take Vietnam: they can’t shut up about it. It was the classic evil little war: a lot of killing in a fecund jungle, with no chance at all of ending the world. But none of the artists who loved little wars wanted to endorse The Big One; that was bad for business. That meant canceling the whole season. They sang, painted, wrote, and tap-danced down the streets against it. Or thought they were doing so; because their depictions of that sacred mushroom cloud were often beautiful in spite of the artist’s conscious intention. The lust for Nirvana shone from them, unnoticed as the porn aspect of a nineteenth-century nude statue.</w:t>
      </w:r>
    </w:p>
    <w:p w14:paraId="7CE0501D" w14:textId="77777777" w:rsidR="00231778" w:rsidRPr="009140EA" w:rsidRDefault="00231778" w:rsidP="00231778">
      <w:pPr>
        <w:rPr>
          <w:sz w:val="16"/>
        </w:rPr>
      </w:pPr>
      <w:r w:rsidRPr="009140EA">
        <w:rPr>
          <w:sz w:val="16"/>
        </w:rPr>
        <w:t>Now there’s a push, a big one, encompassing all the bought artists, the spooks, the rich, the governments, to buy up and destroy the Russian nukes. It’s not like they’re against nukes; the West has no intention of giving them up. They like to play with them, like suburban dads who clean their guns on the weekend. But they don’t want the world to end. So they will do anything to buy up the Russian nukes. All those movies in the past ten years about Russian nukes “falling into the wrong hands” were cover for the real process, which involved those nukes falling into the wrongest hands of all: the people who plan to DESTROY those nukes, people who like this world and want it to continue.</w:t>
      </w:r>
    </w:p>
    <w:p w14:paraId="446E7626" w14:textId="77777777" w:rsidR="00231778" w:rsidRPr="009140EA" w:rsidRDefault="00231778" w:rsidP="00231778">
      <w:pPr>
        <w:rPr>
          <w:sz w:val="16"/>
        </w:rPr>
      </w:pPr>
      <w:r w:rsidRPr="009140EA">
        <w:rPr>
          <w:sz w:val="16"/>
        </w:rPr>
        <w:t>For the first time in history, we can vote against the incumbent.</w:t>
      </w:r>
    </w:p>
    <w:p w14:paraId="5CB77555" w14:textId="77777777" w:rsidR="00231778" w:rsidRPr="009140EA" w:rsidRDefault="00231778" w:rsidP="00231778">
      <w:pPr>
        <w:rPr>
          <w:sz w:val="16"/>
        </w:rPr>
      </w:pPr>
      <w:r w:rsidRPr="009140EA">
        <w:rPr>
          <w:sz w:val="16"/>
        </w:rPr>
        <w:t>For the first time in the history of organic life — the first time in over three billion years of “birth and copulation and death” — the pitiful animals crawling over the surface of the planet have the power to choose to exist or to cease to exist.</w:t>
      </w:r>
    </w:p>
    <w:p w14:paraId="051D1C71" w14:textId="77777777" w:rsidR="00231778" w:rsidRPr="009140EA" w:rsidRDefault="00231778" w:rsidP="00231778">
      <w:pPr>
        <w:rPr>
          <w:sz w:val="16"/>
        </w:rPr>
      </w:pPr>
      <w:r w:rsidRPr="009140EA">
        <w:rPr>
          <w:sz w:val="16"/>
        </w:rPr>
        <w:t>Imagine a prisoner condemned to be tortured to death, huddling in a cell waiting for the next call to the bloody floor where his teeth are extracted, one by one. One day someone slips a knife under the door of his cell. For the first time, he has the option of ending a life of pain. And, like a true slave, he throws the knife away in horror, hands it over to the guards so that he may continue to be dragged out and tortured at their pleasure.</w:t>
      </w:r>
    </w:p>
    <w:p w14:paraId="48D8D75E" w14:textId="77777777" w:rsidR="00231778" w:rsidRDefault="00231778" w:rsidP="00231778">
      <w:pPr>
        <w:rPr>
          <w:rStyle w:val="StyleUnderline"/>
        </w:rPr>
      </w:pPr>
      <w:r w:rsidRPr="009140EA">
        <w:rPr>
          <w:rStyle w:val="StyleUnderline"/>
        </w:rPr>
        <w:t xml:space="preserve">We are not the only lives at stake. We have a </w:t>
      </w:r>
      <w:r w:rsidRPr="00231778">
        <w:rPr>
          <w:rStyle w:val="StyleUnderline"/>
          <w:highlight w:val="cyan"/>
        </w:rPr>
        <w:t xml:space="preserve">duty to the </w:t>
      </w:r>
      <w:r w:rsidRPr="00231778">
        <w:rPr>
          <w:rStyle w:val="Emphasis"/>
          <w:highlight w:val="cyan"/>
        </w:rPr>
        <w:t>dead-and</w:t>
      </w:r>
      <w:r w:rsidRPr="00231778">
        <w:rPr>
          <w:rStyle w:val="StyleUnderline"/>
          <w:highlight w:val="cyan"/>
        </w:rPr>
        <w:t xml:space="preserve"> to the </w:t>
      </w:r>
      <w:r w:rsidRPr="00231778">
        <w:rPr>
          <w:rStyle w:val="Emphasis"/>
          <w:highlight w:val="cyan"/>
        </w:rPr>
        <w:t>unborn</w:t>
      </w:r>
      <w:r w:rsidRPr="00231778">
        <w:rPr>
          <w:rStyle w:val="StyleUnderline"/>
          <w:highlight w:val="cyan"/>
        </w:rPr>
        <w:t>. Life reached its peak</w:t>
      </w:r>
      <w:r w:rsidRPr="009140EA">
        <w:rPr>
          <w:sz w:val="16"/>
        </w:rPr>
        <w:t xml:space="preserve"> at the edge of the glaciers; </w:t>
      </w:r>
      <w:r w:rsidRPr="009140EA">
        <w:rPr>
          <w:rStyle w:val="StyleUnderline"/>
        </w:rPr>
        <w:t>when they receded, we</w:t>
      </w:r>
      <w:r w:rsidRPr="009140EA">
        <w:rPr>
          <w:sz w:val="16"/>
        </w:rPr>
        <w:t xml:space="preserve">, ugly tropical scavengers, </w:t>
      </w:r>
      <w:r w:rsidRPr="009140EA">
        <w:rPr>
          <w:rStyle w:val="StyleUnderline"/>
        </w:rPr>
        <w:t>killed all the great mammals</w:t>
      </w:r>
      <w:r w:rsidRPr="009140EA">
        <w:rPr>
          <w:sz w:val="16"/>
        </w:rPr>
        <w:t xml:space="preserve"> who had walked the colder and grander world. </w:t>
      </w:r>
      <w:r w:rsidRPr="000309DC">
        <w:rPr>
          <w:rStyle w:val="StyleUnderline"/>
        </w:rPr>
        <w:t>They</w:t>
      </w:r>
      <w:r w:rsidRPr="009140EA">
        <w:rPr>
          <w:rStyle w:val="StyleUnderline"/>
        </w:rPr>
        <w:t xml:space="preserve"> are </w:t>
      </w:r>
      <w:r w:rsidRPr="009140EA">
        <w:rPr>
          <w:rStyle w:val="Emphasis"/>
        </w:rPr>
        <w:t>waiting for us</w:t>
      </w:r>
      <w:r w:rsidRPr="009140EA">
        <w:rPr>
          <w:sz w:val="16"/>
        </w:rPr>
        <w:t xml:space="preserve">: the mammoths, the last Siberian Tiger and the Tasmanian Wolf — and the Tasmanians, the Caribs, </w:t>
      </w:r>
      <w:r w:rsidRPr="009140EA">
        <w:rPr>
          <w:rStyle w:val="StyleUnderline"/>
        </w:rPr>
        <w:t xml:space="preserve">and the other billions of lives we can erase and avenge and join, with a single step, </w:t>
      </w:r>
      <w:r w:rsidRPr="009140EA">
        <w:rPr>
          <w:rStyle w:val="Emphasis"/>
        </w:rPr>
        <w:t>over the cliff</w:t>
      </w:r>
      <w:r w:rsidRPr="009140EA">
        <w:rPr>
          <w:rStyle w:val="StyleUnderline"/>
        </w:rPr>
        <w:t xml:space="preserve">, a few seconds of </w:t>
      </w:r>
      <w:r w:rsidRPr="009140EA">
        <w:rPr>
          <w:rStyle w:val="Emphasis"/>
        </w:rPr>
        <w:t>rushing air</w:t>
      </w:r>
      <w:r w:rsidRPr="009140EA">
        <w:rPr>
          <w:rStyle w:val="StyleUnderline"/>
        </w:rPr>
        <w:t xml:space="preserve">, and then </w:t>
      </w:r>
      <w:r w:rsidRPr="009140EA">
        <w:rPr>
          <w:rStyle w:val="Emphasis"/>
        </w:rPr>
        <w:t>Nirvana</w:t>
      </w:r>
      <w:r w:rsidRPr="009140EA">
        <w:rPr>
          <w:rStyle w:val="StyleUnderline"/>
        </w:rPr>
        <w:t>.</w:t>
      </w:r>
    </w:p>
    <w:p w14:paraId="41CB1374" w14:textId="77777777" w:rsidR="00231778" w:rsidRPr="003725B9" w:rsidRDefault="00231778" w:rsidP="00231778">
      <w:pPr>
        <w:pStyle w:val="Heading4"/>
        <w:rPr>
          <w:bCs/>
        </w:rPr>
      </w:pPr>
      <w:r>
        <w:t xml:space="preserve">Overcorrect neg. You’re </w:t>
      </w:r>
      <w:r>
        <w:rPr>
          <w:u w:val="single"/>
        </w:rPr>
        <w:t>cognitively biased</w:t>
      </w:r>
      <w:r>
        <w:t xml:space="preserve"> against our argument. </w:t>
      </w:r>
    </w:p>
    <w:p w14:paraId="26B62EF8" w14:textId="77777777" w:rsidR="00231778" w:rsidRPr="00866E0A" w:rsidRDefault="00231778" w:rsidP="00231778">
      <w:r w:rsidRPr="00866E0A">
        <w:rPr>
          <w:rStyle w:val="Style13ptBold"/>
        </w:rPr>
        <w:t>Vinding ’20</w:t>
      </w:r>
      <w:r>
        <w:rPr>
          <w:rStyle w:val="Style13ptBold"/>
        </w:rPr>
        <w:t xml:space="preserve"> </w:t>
      </w:r>
      <w:r w:rsidRPr="00866E0A">
        <w:t>[Magnus; 2020; Degree in Mathematics, University of Copenhagen, Co-Founder of the Center for Reducing Suffering; Suffering Focused Ethics: Defense and Implications, “Biases Against Focusing on Suffering,” https://magnusvinding.com/wp-content/uploads/2020/05/suffering-focused-ethics.pdf]</w:t>
      </w:r>
    </w:p>
    <w:p w14:paraId="3634B42A" w14:textId="77777777" w:rsidR="00231778" w:rsidRPr="0093713C" w:rsidRDefault="00231778" w:rsidP="00231778">
      <w:pPr>
        <w:rPr>
          <w:sz w:val="16"/>
        </w:rPr>
      </w:pPr>
      <w:r w:rsidRPr="0093713C">
        <w:rPr>
          <w:sz w:val="16"/>
        </w:rPr>
        <w:t>7.2 Contemplating Extreme Suffering Is Painful</w:t>
      </w:r>
    </w:p>
    <w:p w14:paraId="1EF08175" w14:textId="77777777" w:rsidR="00231778" w:rsidRPr="0093713C" w:rsidRDefault="00231778" w:rsidP="00231778">
      <w:pPr>
        <w:rPr>
          <w:sz w:val="16"/>
        </w:rPr>
      </w:pPr>
      <w:r w:rsidRPr="00FD58C2">
        <w:rPr>
          <w:rStyle w:val="StyleUnderline"/>
        </w:rPr>
        <w:t>One reason we</w:t>
      </w:r>
      <w:r w:rsidRPr="0093713C">
        <w:rPr>
          <w:sz w:val="16"/>
        </w:rPr>
        <w:t xml:space="preserve"> should </w:t>
      </w:r>
      <w:r w:rsidRPr="00FD58C2">
        <w:rPr>
          <w:rStyle w:val="StyleUnderline"/>
        </w:rPr>
        <w:t xml:space="preserve">expect to be </w:t>
      </w:r>
      <w:r w:rsidRPr="00FD58C2">
        <w:rPr>
          <w:rStyle w:val="Emphasis"/>
        </w:rPr>
        <w:t>biased against</w:t>
      </w:r>
      <w:r w:rsidRPr="00FD58C2">
        <w:rPr>
          <w:rStyle w:val="StyleUnderline"/>
        </w:rPr>
        <w:t xml:space="preserve"> giving suffering its </w:t>
      </w:r>
      <w:r w:rsidRPr="00FD58C2">
        <w:rPr>
          <w:rStyle w:val="Emphasis"/>
        </w:rPr>
        <w:t>due</w:t>
      </w:r>
      <w:r w:rsidRPr="0093713C">
        <w:rPr>
          <w:sz w:val="16"/>
        </w:rPr>
        <w:t xml:space="preserve"> moral </w:t>
      </w:r>
      <w:r w:rsidRPr="00FD58C2">
        <w:rPr>
          <w:rStyle w:val="Emphasis"/>
        </w:rPr>
        <w:t>weight</w:t>
      </w:r>
      <w:r w:rsidRPr="00FD58C2">
        <w:rPr>
          <w:rStyle w:val="StyleUnderline"/>
        </w:rPr>
        <w:t xml:space="preserve"> is that </w:t>
      </w:r>
      <w:r w:rsidRPr="00231778">
        <w:rPr>
          <w:rStyle w:val="StyleUnderline"/>
          <w:highlight w:val="cyan"/>
        </w:rPr>
        <w:t>suffering</w:t>
      </w:r>
      <w:r w:rsidRPr="00FD58C2">
        <w:rPr>
          <w:rStyle w:val="StyleUnderline"/>
        </w:rPr>
        <w:t xml:space="preserve"> can be </w:t>
      </w:r>
      <w:r w:rsidRPr="00231778">
        <w:rPr>
          <w:rStyle w:val="Emphasis"/>
          <w:highlight w:val="cyan"/>
        </w:rPr>
        <w:t>horrifying</w:t>
      </w:r>
      <w:r w:rsidRPr="00231778">
        <w:rPr>
          <w:rStyle w:val="StyleUnderline"/>
          <w:highlight w:val="cyan"/>
        </w:rPr>
        <w:t xml:space="preserve"> to</w:t>
      </w:r>
      <w:r w:rsidRPr="0093713C">
        <w:rPr>
          <w:sz w:val="16"/>
        </w:rPr>
        <w:t xml:space="preserve"> behold and </w:t>
      </w:r>
      <w:r w:rsidRPr="00231778">
        <w:rPr>
          <w:rStyle w:val="StyleUnderline"/>
          <w:highlight w:val="cyan"/>
        </w:rPr>
        <w:t>think about</w:t>
      </w:r>
      <w:r w:rsidRPr="0093713C">
        <w:rPr>
          <w:sz w:val="16"/>
        </w:rPr>
        <w:t xml:space="preserve">.4 In other words, </w:t>
      </w:r>
      <w:r w:rsidRPr="00231778">
        <w:rPr>
          <w:rStyle w:val="StyleUnderline"/>
          <w:highlight w:val="cyan"/>
        </w:rPr>
        <w:t>we have</w:t>
      </w:r>
      <w:r w:rsidRPr="00FD58C2">
        <w:rPr>
          <w:rStyle w:val="StyleUnderline"/>
        </w:rPr>
        <w:t xml:space="preserve"> a</w:t>
      </w:r>
      <w:r w:rsidRPr="0093713C">
        <w:rPr>
          <w:sz w:val="16"/>
        </w:rPr>
        <w:t xml:space="preserve"> </w:t>
      </w:r>
      <w:r w:rsidRPr="00FD58C2">
        <w:rPr>
          <w:rStyle w:val="StyleUnderline"/>
        </w:rPr>
        <w:t>strong</w:t>
      </w:r>
      <w:r w:rsidRPr="0093713C">
        <w:rPr>
          <w:sz w:val="16"/>
        </w:rPr>
        <w:t xml:space="preserve"> personal </w:t>
      </w:r>
      <w:r w:rsidRPr="00231778">
        <w:rPr>
          <w:rStyle w:val="Emphasis"/>
          <w:highlight w:val="cyan"/>
        </w:rPr>
        <w:t>incentive</w:t>
      </w:r>
      <w:r w:rsidRPr="00231778">
        <w:rPr>
          <w:rStyle w:val="StyleUnderline"/>
          <w:highlight w:val="cyan"/>
        </w:rPr>
        <w:t xml:space="preserve"> to </w:t>
      </w:r>
      <w:r w:rsidRPr="00231778">
        <w:rPr>
          <w:rStyle w:val="Emphasis"/>
          <w:highlight w:val="cyan"/>
        </w:rPr>
        <w:t>avoid exposure</w:t>
      </w:r>
      <w:r w:rsidRPr="00FD58C2">
        <w:rPr>
          <w:rStyle w:val="StyleUnderline"/>
        </w:rPr>
        <w:t xml:space="preserve"> to extreme suffering</w:t>
      </w:r>
      <w:r w:rsidRPr="0093713C">
        <w:rPr>
          <w:sz w:val="16"/>
        </w:rPr>
        <w:t xml:space="preserve">, and </w:t>
      </w:r>
      <w:r w:rsidRPr="00231778">
        <w:rPr>
          <w:rStyle w:val="StyleUnderline"/>
          <w:highlight w:val="cyan"/>
        </w:rPr>
        <w:t>this</w:t>
      </w:r>
      <w:r w:rsidRPr="0093713C">
        <w:rPr>
          <w:sz w:val="16"/>
        </w:rPr>
        <w:t xml:space="preserve"> incentive may </w:t>
      </w:r>
      <w:r w:rsidRPr="00231778">
        <w:rPr>
          <w:rStyle w:val="StyleUnderline"/>
          <w:highlight w:val="cyan"/>
        </w:rPr>
        <w:t>prevent</w:t>
      </w:r>
      <w:r w:rsidRPr="00FD58C2">
        <w:rPr>
          <w:rStyle w:val="StyleUnderline"/>
        </w:rPr>
        <w:t xml:space="preserve"> us from</w:t>
      </w:r>
      <w:r w:rsidRPr="0093713C">
        <w:rPr>
          <w:sz w:val="16"/>
        </w:rPr>
        <w:t xml:space="preserve"> arriving at </w:t>
      </w:r>
      <w:r w:rsidRPr="00FD58C2">
        <w:rPr>
          <w:rStyle w:val="StyleUnderline"/>
        </w:rPr>
        <w:t xml:space="preserve">a </w:t>
      </w:r>
      <w:r w:rsidRPr="00FD58C2">
        <w:rPr>
          <w:rStyle w:val="Emphasis"/>
        </w:rPr>
        <w:t>well-</w:t>
      </w:r>
      <w:r w:rsidRPr="00231778">
        <w:rPr>
          <w:rStyle w:val="Emphasis"/>
          <w:highlight w:val="cyan"/>
        </w:rPr>
        <w:t>reflected</w:t>
      </w:r>
      <w:r w:rsidRPr="00231778">
        <w:rPr>
          <w:rStyle w:val="StyleUnderline"/>
          <w:highlight w:val="cyan"/>
        </w:rPr>
        <w:t xml:space="preserve"> assessment of its</w:t>
      </w:r>
      <w:r w:rsidRPr="0093713C">
        <w:rPr>
          <w:sz w:val="16"/>
        </w:rPr>
        <w:t xml:space="preserve"> moral </w:t>
      </w:r>
      <w:r w:rsidRPr="00231778">
        <w:rPr>
          <w:rStyle w:val="StyleUnderline"/>
          <w:highlight w:val="cyan"/>
        </w:rPr>
        <w:t>importance</w:t>
      </w:r>
      <w:r w:rsidRPr="0093713C">
        <w:rPr>
          <w:sz w:val="16"/>
        </w:rPr>
        <w:t xml:space="preserve"> — i.e. </w:t>
      </w:r>
      <w:r w:rsidRPr="00FD58C2">
        <w:rPr>
          <w:rStyle w:val="StyleUnderline"/>
        </w:rPr>
        <w:t>the</w:t>
      </w:r>
      <w:r w:rsidRPr="0093713C">
        <w:rPr>
          <w:sz w:val="16"/>
        </w:rPr>
        <w:t xml:space="preserve"> well-reflected </w:t>
      </w:r>
      <w:r w:rsidRPr="00FD58C2">
        <w:rPr>
          <w:rStyle w:val="StyleUnderline"/>
        </w:rPr>
        <w:t>judgment</w:t>
      </w:r>
      <w:r w:rsidRPr="0093713C">
        <w:rPr>
          <w:sz w:val="16"/>
        </w:rPr>
        <w:t xml:space="preserve"> we ourselves </w:t>
      </w:r>
      <w:r w:rsidRPr="00FD58C2">
        <w:rPr>
          <w:rStyle w:val="StyleUnderline"/>
        </w:rPr>
        <w:t xml:space="preserve">would form if only we </w:t>
      </w:r>
      <w:r w:rsidRPr="00FD58C2">
        <w:rPr>
          <w:rStyle w:val="Emphasis"/>
        </w:rPr>
        <w:t xml:space="preserve">exposed </w:t>
      </w:r>
      <w:r w:rsidRPr="00FD58C2">
        <w:rPr>
          <w:rStyle w:val="StyleUnderline"/>
        </w:rPr>
        <w:t>ourselves</w:t>
      </w:r>
      <w:r w:rsidRPr="0093713C">
        <w:rPr>
          <w:sz w:val="16"/>
        </w:rPr>
        <w:t xml:space="preserve"> to that which we currently hide from our gaze.5</w:t>
      </w:r>
    </w:p>
    <w:p w14:paraId="0BA322F3" w14:textId="77777777" w:rsidR="00231778" w:rsidRPr="0093713C" w:rsidRDefault="00231778" w:rsidP="00231778">
      <w:pPr>
        <w:rPr>
          <w:sz w:val="16"/>
        </w:rPr>
      </w:pPr>
      <w:r w:rsidRPr="0093713C">
        <w:rPr>
          <w:sz w:val="16"/>
        </w:rPr>
        <w:t xml:space="preserve">Somewhat paradoxically, </w:t>
      </w:r>
      <w:r w:rsidRPr="00FD58C2">
        <w:rPr>
          <w:rStyle w:val="StyleUnderline"/>
        </w:rPr>
        <w:t xml:space="preserve">the </w:t>
      </w:r>
      <w:r w:rsidRPr="00FD58C2">
        <w:rPr>
          <w:rStyle w:val="Emphasis"/>
        </w:rPr>
        <w:t>horror</w:t>
      </w:r>
      <w:r w:rsidRPr="00FD58C2">
        <w:rPr>
          <w:rStyle w:val="StyleUnderline"/>
        </w:rPr>
        <w:t xml:space="preserve"> of extreme suffering can keep us from </w:t>
      </w:r>
      <w:r w:rsidRPr="00FD58C2">
        <w:rPr>
          <w:rStyle w:val="Emphasis"/>
        </w:rPr>
        <w:t>appreciating</w:t>
      </w:r>
      <w:r w:rsidRPr="00FD58C2">
        <w:rPr>
          <w:rStyle w:val="StyleUnderline"/>
        </w:rPr>
        <w:t xml:space="preserve"> the</w:t>
      </w:r>
      <w:r w:rsidRPr="0093713C">
        <w:rPr>
          <w:sz w:val="16"/>
        </w:rPr>
        <w:t xml:space="preserve"> true </w:t>
      </w:r>
      <w:r w:rsidRPr="00FD58C2">
        <w:rPr>
          <w:rStyle w:val="StyleUnderline"/>
        </w:rPr>
        <w:t>scope</w:t>
      </w:r>
      <w:r w:rsidRPr="0093713C">
        <w:rPr>
          <w:sz w:val="16"/>
        </w:rPr>
        <w:t xml:space="preserve"> of this </w:t>
      </w:r>
      <w:r w:rsidRPr="00FD58C2">
        <w:rPr>
          <w:rStyle w:val="Emphasis"/>
        </w:rPr>
        <w:t>horror</w:t>
      </w:r>
      <w:r w:rsidRPr="0093713C">
        <w:rPr>
          <w:sz w:val="16"/>
        </w:rPr>
        <w:t xml:space="preserve">. Indeed, </w:t>
      </w:r>
      <w:r w:rsidRPr="00231778">
        <w:rPr>
          <w:rStyle w:val="StyleUnderline"/>
          <w:highlight w:val="cyan"/>
        </w:rPr>
        <w:t>we</w:t>
      </w:r>
      <w:r w:rsidRPr="0093713C">
        <w:rPr>
          <w:sz w:val="16"/>
        </w:rPr>
        <w:t xml:space="preserve"> commonly </w:t>
      </w:r>
      <w:r w:rsidRPr="00231778">
        <w:rPr>
          <w:rStyle w:val="StyleUnderline"/>
          <w:highlight w:val="cyan"/>
        </w:rPr>
        <w:t>turn our heads</w:t>
      </w:r>
      <w:r w:rsidRPr="00FD58C2">
        <w:rPr>
          <w:rStyle w:val="StyleUnderline"/>
        </w:rPr>
        <w:t xml:space="preserve"> </w:t>
      </w:r>
      <w:r w:rsidRPr="00294318">
        <w:rPr>
          <w:rStyle w:val="Emphasis"/>
        </w:rPr>
        <w:t>away from</w:t>
      </w:r>
      <w:r w:rsidRPr="00FD58C2">
        <w:rPr>
          <w:rStyle w:val="StyleUnderline"/>
        </w:rPr>
        <w:t xml:space="preserve"> extreme</w:t>
      </w:r>
      <w:r w:rsidRPr="0093713C">
        <w:rPr>
          <w:sz w:val="16"/>
        </w:rPr>
        <w:t xml:space="preserve"> </w:t>
      </w:r>
      <w:r w:rsidRPr="00FD58C2">
        <w:rPr>
          <w:rStyle w:val="StyleUnderline"/>
        </w:rPr>
        <w:t>suffering</w:t>
      </w:r>
      <w:r w:rsidRPr="0093713C">
        <w:rPr>
          <w:sz w:val="16"/>
        </w:rPr>
        <w:t xml:space="preserve"> while simultaneously denying, often with confidence, that it carries supreme disvalue. Yet how can we make such a claim about extreme suffering if we do not dare to truly behold it?</w:t>
      </w:r>
    </w:p>
    <w:p w14:paraId="0C8075A9" w14:textId="77777777" w:rsidR="00231778" w:rsidRPr="0093713C" w:rsidRDefault="00231778" w:rsidP="00231778">
      <w:pPr>
        <w:rPr>
          <w:sz w:val="16"/>
        </w:rPr>
      </w:pPr>
      <w:r w:rsidRPr="0093713C">
        <w:rPr>
          <w:sz w:val="16"/>
        </w:rPr>
        <w:t>7.3 Cognitive Biases Conspiring</w:t>
      </w:r>
    </w:p>
    <w:p w14:paraId="372E7C68" w14:textId="77777777" w:rsidR="00231778" w:rsidRPr="0093713C" w:rsidRDefault="00231778" w:rsidP="00231778">
      <w:pPr>
        <w:rPr>
          <w:sz w:val="16"/>
        </w:rPr>
      </w:pPr>
      <w:r w:rsidRPr="0093713C">
        <w:rPr>
          <w:sz w:val="16"/>
        </w:rPr>
        <w:t xml:space="preserve">Modern </w:t>
      </w:r>
      <w:r w:rsidRPr="00CF3F16">
        <w:rPr>
          <w:rStyle w:val="StyleUnderline"/>
        </w:rPr>
        <w:t xml:space="preserve">psychology has documented a </w:t>
      </w:r>
      <w:r w:rsidRPr="00CF3F16">
        <w:rPr>
          <w:rStyle w:val="Emphasis"/>
        </w:rPr>
        <w:t>long list</w:t>
      </w:r>
      <w:r w:rsidRPr="00CF3F16">
        <w:rPr>
          <w:rStyle w:val="StyleUnderline"/>
        </w:rPr>
        <w:t xml:space="preserve"> of </w:t>
      </w:r>
      <w:r w:rsidRPr="00231778">
        <w:rPr>
          <w:rStyle w:val="Emphasis"/>
          <w:highlight w:val="cyan"/>
        </w:rPr>
        <w:t>cognitive biases</w:t>
      </w:r>
      <w:r w:rsidRPr="0093713C">
        <w:rPr>
          <w:sz w:val="16"/>
        </w:rPr>
        <w:t xml:space="preserve"> to which the human mind is prone. And </w:t>
      </w:r>
      <w:r w:rsidRPr="00CF3F16">
        <w:rPr>
          <w:rStyle w:val="StyleUnderline"/>
        </w:rPr>
        <w:t>many of these</w:t>
      </w:r>
      <w:r w:rsidRPr="0093713C">
        <w:rPr>
          <w:sz w:val="16"/>
        </w:rPr>
        <w:t xml:space="preserve"> biases plausibly conspire to </w:t>
      </w:r>
      <w:r w:rsidRPr="00CF3F16">
        <w:rPr>
          <w:rStyle w:val="StyleUnderline"/>
        </w:rPr>
        <w:t xml:space="preserve">produce a strong bias </w:t>
      </w:r>
      <w:r w:rsidRPr="00231778">
        <w:rPr>
          <w:rStyle w:val="Emphasis"/>
          <w:highlight w:val="cyan"/>
        </w:rPr>
        <w:t>against</w:t>
      </w:r>
      <w:r w:rsidRPr="0093713C">
        <w:rPr>
          <w:sz w:val="16"/>
        </w:rPr>
        <w:t xml:space="preserve"> </w:t>
      </w:r>
      <w:r w:rsidRPr="00231778">
        <w:rPr>
          <w:rStyle w:val="StyleUnderline"/>
          <w:highlight w:val="cyan"/>
        </w:rPr>
        <w:t>appreciating</w:t>
      </w:r>
      <w:r w:rsidRPr="00CF3F16">
        <w:rPr>
          <w:rStyle w:val="StyleUnderline"/>
        </w:rPr>
        <w:t xml:space="preserve"> the</w:t>
      </w:r>
      <w:r w:rsidRPr="0093713C">
        <w:rPr>
          <w:sz w:val="16"/>
        </w:rPr>
        <w:t xml:space="preserve"> true </w:t>
      </w:r>
      <w:r w:rsidRPr="00CF3F16">
        <w:rPr>
          <w:rStyle w:val="Emphasis"/>
        </w:rPr>
        <w:t>horror</w:t>
      </w:r>
      <w:r w:rsidRPr="00CF3F16">
        <w:rPr>
          <w:rStyle w:val="StyleUnderline"/>
        </w:rPr>
        <w:t xml:space="preserve"> of </w:t>
      </w:r>
      <w:r w:rsidRPr="00231778">
        <w:rPr>
          <w:rStyle w:val="Emphasis"/>
          <w:highlight w:val="cyan"/>
        </w:rPr>
        <w:t>suffering</w:t>
      </w:r>
      <w:r w:rsidRPr="0093713C">
        <w:rPr>
          <w:sz w:val="16"/>
        </w:rPr>
        <w:t xml:space="preserve">. For </w:t>
      </w:r>
      <w:r w:rsidRPr="00CF3F16">
        <w:rPr>
          <w:rStyle w:val="StyleUnderline"/>
        </w:rPr>
        <w:t>one</w:t>
      </w:r>
      <w:r w:rsidRPr="0093713C">
        <w:rPr>
          <w:sz w:val="16"/>
        </w:rPr>
        <w:t xml:space="preserve">, there </w:t>
      </w:r>
      <w:r w:rsidRPr="00CF3F16">
        <w:rPr>
          <w:rStyle w:val="StyleUnderline"/>
        </w:rPr>
        <w:t xml:space="preserve">is </w:t>
      </w:r>
      <w:r w:rsidRPr="00231778">
        <w:rPr>
          <w:rStyle w:val="Emphasis"/>
          <w:highlight w:val="cyan"/>
        </w:rPr>
        <w:t>wishful thinking</w:t>
      </w:r>
      <w:r w:rsidRPr="00CF3F16">
        <w:rPr>
          <w:rStyle w:val="StyleUnderline"/>
        </w:rPr>
        <w:t xml:space="preserve">: our tendency to </w:t>
      </w:r>
      <w:r w:rsidRPr="00CF3F16">
        <w:rPr>
          <w:rStyle w:val="Emphasis"/>
        </w:rPr>
        <w:t>believe</w:t>
      </w:r>
      <w:r w:rsidRPr="00CF3F16">
        <w:rPr>
          <w:rStyle w:val="StyleUnderline"/>
        </w:rPr>
        <w:t xml:space="preserve"> as true what we </w:t>
      </w:r>
      <w:r w:rsidRPr="00CF3F16">
        <w:rPr>
          <w:rStyle w:val="Emphasis"/>
        </w:rPr>
        <w:t>wish</w:t>
      </w:r>
      <w:r w:rsidRPr="00CF3F16">
        <w:rPr>
          <w:rStyle w:val="StyleUnderline"/>
        </w:rPr>
        <w:t xml:space="preserve"> were true</w:t>
      </w:r>
      <w:r w:rsidRPr="0093713C">
        <w:rPr>
          <w:sz w:val="16"/>
        </w:rPr>
        <w:t xml:space="preserve">.9 In the context of appraising the significance of extreme suffering, </w:t>
      </w:r>
      <w:r w:rsidRPr="00CF3F16">
        <w:rPr>
          <w:rStyle w:val="StyleUnderline"/>
        </w:rPr>
        <w:t>this</w:t>
      </w:r>
      <w:r w:rsidRPr="0093713C">
        <w:rPr>
          <w:sz w:val="16"/>
        </w:rPr>
        <w:t xml:space="preserve"> bias likely </w:t>
      </w:r>
      <w:r w:rsidRPr="00231778">
        <w:rPr>
          <w:rStyle w:val="Emphasis"/>
          <w:highlight w:val="cyan"/>
        </w:rPr>
        <w:t>pulls us</w:t>
      </w:r>
      <w:r w:rsidRPr="00231778">
        <w:rPr>
          <w:rStyle w:val="StyleUnderline"/>
          <w:highlight w:val="cyan"/>
        </w:rPr>
        <w:t xml:space="preserve"> to</w:t>
      </w:r>
      <w:r w:rsidRPr="000A325B">
        <w:rPr>
          <w:rStyle w:val="StyleUnderline"/>
        </w:rPr>
        <w:t>ward</w:t>
      </w:r>
      <w:r w:rsidRPr="00CF3F16">
        <w:rPr>
          <w:rStyle w:val="StyleUnderline"/>
        </w:rPr>
        <w:t xml:space="preserve"> the </w:t>
      </w:r>
      <w:r w:rsidRPr="00231778">
        <w:rPr>
          <w:rStyle w:val="StyleUnderline"/>
          <w:highlight w:val="cyan"/>
        </w:rPr>
        <w:t>belief</w:t>
      </w:r>
      <w:r w:rsidRPr="00CF3F16">
        <w:rPr>
          <w:rStyle w:val="StyleUnderline"/>
        </w:rPr>
        <w:t xml:space="preserve"> that extreme </w:t>
      </w:r>
      <w:r w:rsidRPr="00231778">
        <w:rPr>
          <w:rStyle w:val="StyleUnderline"/>
          <w:highlight w:val="cyan"/>
        </w:rPr>
        <w:t xml:space="preserve">suffering </w:t>
      </w:r>
      <w:r w:rsidRPr="00231778">
        <w:rPr>
          <w:rStyle w:val="Emphasis"/>
          <w:highlight w:val="cyan"/>
        </w:rPr>
        <w:t>can’t be</w:t>
      </w:r>
      <w:r w:rsidRPr="00231778">
        <w:rPr>
          <w:rStyle w:val="StyleUnderline"/>
          <w:highlight w:val="cyan"/>
        </w:rPr>
        <w:t xml:space="preserve"> that </w:t>
      </w:r>
      <w:r w:rsidRPr="00231778">
        <w:rPr>
          <w:rStyle w:val="Emphasis"/>
          <w:highlight w:val="cyan"/>
        </w:rPr>
        <w:t>bad</w:t>
      </w:r>
      <w:r w:rsidRPr="0093713C">
        <w:rPr>
          <w:sz w:val="16"/>
        </w:rPr>
        <w:t xml:space="preserve">, that it must be outweighed and compensated for somehow, and </w:t>
      </w:r>
      <w:r w:rsidRPr="00CF3F16">
        <w:rPr>
          <w:rStyle w:val="StyleUnderline"/>
        </w:rPr>
        <w:t>that there</w:t>
      </w:r>
      <w:r w:rsidRPr="0093713C">
        <w:rPr>
          <w:sz w:val="16"/>
        </w:rPr>
        <w:t xml:space="preserve"> </w:t>
      </w:r>
      <w:r w:rsidRPr="00CF3F16">
        <w:rPr>
          <w:rStyle w:val="StyleUnderline"/>
        </w:rPr>
        <w:t xml:space="preserve">has to be some </w:t>
      </w:r>
      <w:r w:rsidRPr="00CF3F16">
        <w:rPr>
          <w:rStyle w:val="Emphasis"/>
        </w:rPr>
        <w:t>grander quest</w:t>
      </w:r>
      <w:r w:rsidRPr="0093713C">
        <w:rPr>
          <w:sz w:val="16"/>
        </w:rPr>
        <w:t xml:space="preserve"> more worth pursuing </w:t>
      </w:r>
      <w:r w:rsidRPr="00CF3F16">
        <w:rPr>
          <w:rStyle w:val="StyleUnderline"/>
        </w:rPr>
        <w:t xml:space="preserve">than to </w:t>
      </w:r>
      <w:r w:rsidRPr="00CF3F16">
        <w:rPr>
          <w:rStyle w:val="Emphasis"/>
        </w:rPr>
        <w:t>reduce</w:t>
      </w:r>
      <w:r w:rsidRPr="00CF3F16">
        <w:rPr>
          <w:rStyle w:val="StyleUnderline"/>
        </w:rPr>
        <w:t xml:space="preserve"> suffering</w:t>
      </w:r>
      <w:r w:rsidRPr="0093713C">
        <w:rPr>
          <w:sz w:val="16"/>
        </w:rPr>
        <w:t>.10</w:t>
      </w:r>
    </w:p>
    <w:p w14:paraId="0D677B79" w14:textId="77777777" w:rsidR="00231778" w:rsidRPr="0093713C" w:rsidRDefault="00231778" w:rsidP="00231778">
      <w:pPr>
        <w:rPr>
          <w:sz w:val="16"/>
        </w:rPr>
      </w:pPr>
      <w:r w:rsidRPr="0093713C">
        <w:rPr>
          <w:sz w:val="16"/>
        </w:rPr>
        <w:t xml:space="preserve">Next, </w:t>
      </w:r>
      <w:r w:rsidRPr="00CF3F16">
        <w:rPr>
          <w:rStyle w:val="StyleUnderline"/>
        </w:rPr>
        <w:t xml:space="preserve">there is </w:t>
      </w:r>
      <w:r w:rsidRPr="00231778">
        <w:rPr>
          <w:rStyle w:val="Emphasis"/>
          <w:highlight w:val="cyan"/>
        </w:rPr>
        <w:t>confirmation bias</w:t>
      </w:r>
      <w:r w:rsidRPr="000A325B">
        <w:rPr>
          <w:rStyle w:val="StyleUnderline"/>
        </w:rPr>
        <w:t>: our</w:t>
      </w:r>
      <w:r w:rsidRPr="00CF3F16">
        <w:rPr>
          <w:rStyle w:val="StyleUnderline"/>
        </w:rPr>
        <w:t xml:space="preserve"> propensity to</w:t>
      </w:r>
      <w:r w:rsidRPr="0093713C">
        <w:rPr>
          <w:sz w:val="16"/>
        </w:rPr>
        <w:t xml:space="preserve"> search for and </w:t>
      </w:r>
      <w:r w:rsidRPr="00231778">
        <w:rPr>
          <w:rStyle w:val="Emphasis"/>
          <w:highlight w:val="cyan"/>
        </w:rPr>
        <w:t>favor</w:t>
      </w:r>
      <w:r w:rsidRPr="00231778">
        <w:rPr>
          <w:rStyle w:val="StyleUnderline"/>
          <w:highlight w:val="cyan"/>
        </w:rPr>
        <w:t xml:space="preserve"> info</w:t>
      </w:r>
      <w:r w:rsidRPr="00CF3F16">
        <w:rPr>
          <w:rStyle w:val="StyleUnderline"/>
        </w:rPr>
        <w:t xml:space="preserve">rmation </w:t>
      </w:r>
      <w:r w:rsidRPr="00231778">
        <w:rPr>
          <w:rStyle w:val="StyleUnderline"/>
          <w:highlight w:val="cyan"/>
        </w:rPr>
        <w:t xml:space="preserve">that </w:t>
      </w:r>
      <w:r w:rsidRPr="00231778">
        <w:rPr>
          <w:rStyle w:val="Emphasis"/>
          <w:highlight w:val="cyan"/>
        </w:rPr>
        <w:t>confirms</w:t>
      </w:r>
      <w:r w:rsidRPr="00CF3F16">
        <w:rPr>
          <w:rStyle w:val="StyleUnderline"/>
        </w:rPr>
        <w:t xml:space="preserve"> </w:t>
      </w:r>
      <w:r w:rsidRPr="00231778">
        <w:rPr>
          <w:rStyle w:val="StyleUnderline"/>
          <w:highlight w:val="cyan"/>
        </w:rPr>
        <w:t>our</w:t>
      </w:r>
      <w:r w:rsidRPr="0093713C">
        <w:rPr>
          <w:sz w:val="16"/>
        </w:rPr>
        <w:t xml:space="preserve"> pre-existing </w:t>
      </w:r>
      <w:r w:rsidRPr="00231778">
        <w:rPr>
          <w:rStyle w:val="StyleUnderline"/>
          <w:highlight w:val="cyan"/>
        </w:rPr>
        <w:t>views</w:t>
      </w:r>
      <w:r w:rsidRPr="0093713C">
        <w:rPr>
          <w:sz w:val="16"/>
        </w:rPr>
        <w:t xml:space="preserve">.11 </w:t>
      </w:r>
      <w:r w:rsidRPr="00CF3F16">
        <w:rPr>
          <w:rStyle w:val="StyleUnderline"/>
        </w:rPr>
        <w:t>If we</w:t>
      </w:r>
      <w:r w:rsidRPr="0093713C">
        <w:rPr>
          <w:sz w:val="16"/>
        </w:rPr>
        <w:t xml:space="preserve"> already </w:t>
      </w:r>
      <w:r w:rsidRPr="00CF3F16">
        <w:rPr>
          <w:rStyle w:val="Emphasis"/>
        </w:rPr>
        <w:t>look away</w:t>
      </w:r>
      <w:r w:rsidRPr="00CF3F16">
        <w:rPr>
          <w:rStyle w:val="StyleUnderline"/>
        </w:rPr>
        <w:t xml:space="preserve"> from extreme suffering</w:t>
      </w:r>
      <w:r w:rsidRPr="0093713C">
        <w:rPr>
          <w:sz w:val="16"/>
        </w:rPr>
        <w:t xml:space="preserve">, and entertain wishful beliefs about it, </w:t>
      </w:r>
      <w:r w:rsidRPr="00CF3F16">
        <w:rPr>
          <w:rStyle w:val="StyleUnderline"/>
        </w:rPr>
        <w:t>confirmation bias will</w:t>
      </w:r>
      <w:r w:rsidRPr="0093713C">
        <w:rPr>
          <w:sz w:val="16"/>
        </w:rPr>
        <w:t xml:space="preserve"> serve to </w:t>
      </w:r>
      <w:r w:rsidRPr="00CF3F16">
        <w:rPr>
          <w:rStyle w:val="Emphasis"/>
        </w:rPr>
        <w:t>maintain</w:t>
      </w:r>
      <w:r w:rsidRPr="00CF3F16">
        <w:rPr>
          <w:rStyle w:val="StyleUnderline"/>
        </w:rPr>
        <w:t xml:space="preserve"> this </w:t>
      </w:r>
      <w:r w:rsidRPr="00CF3F16">
        <w:rPr>
          <w:rStyle w:val="Emphasis"/>
        </w:rPr>
        <w:t>status quo</w:t>
      </w:r>
      <w:r w:rsidRPr="0093713C">
        <w:rPr>
          <w:sz w:val="16"/>
        </w:rPr>
        <w:t xml:space="preserve"> — </w:t>
      </w:r>
      <w:r w:rsidRPr="003D6AAF">
        <w:rPr>
          <w:rStyle w:val="StyleUnderline"/>
        </w:rPr>
        <w:t xml:space="preserve">to keep us </w:t>
      </w:r>
      <w:r w:rsidRPr="003D6AAF">
        <w:rPr>
          <w:rStyle w:val="Emphasis"/>
        </w:rPr>
        <w:t>shying away</w:t>
      </w:r>
      <w:r w:rsidRPr="003D6AAF">
        <w:rPr>
          <w:rStyle w:val="StyleUnderline"/>
        </w:rPr>
        <w:t xml:space="preserve"> from </w:t>
      </w:r>
      <w:r w:rsidRPr="003D6AAF">
        <w:rPr>
          <w:rStyle w:val="Emphasis"/>
        </w:rPr>
        <w:t>arguments</w:t>
      </w:r>
      <w:r w:rsidRPr="0093713C">
        <w:rPr>
          <w:sz w:val="16"/>
        </w:rPr>
        <w:t xml:space="preserve"> and other sources of evidence </w:t>
      </w:r>
      <w:r w:rsidRPr="003D6AAF">
        <w:rPr>
          <w:rStyle w:val="StyleUnderline"/>
        </w:rPr>
        <w:t>that might count</w:t>
      </w:r>
      <w:r w:rsidRPr="0093713C">
        <w:rPr>
          <w:sz w:val="16"/>
        </w:rPr>
        <w:t xml:space="preserve"> </w:t>
      </w:r>
      <w:r w:rsidRPr="003D6AAF">
        <w:rPr>
          <w:rStyle w:val="StyleUnderline"/>
        </w:rPr>
        <w:t>against our view</w:t>
      </w:r>
      <w:r w:rsidRPr="0093713C">
        <w:rPr>
          <w:sz w:val="16"/>
        </w:rPr>
        <w:t xml:space="preserve">. And </w:t>
      </w:r>
      <w:r w:rsidRPr="003D6AAF">
        <w:rPr>
          <w:rStyle w:val="StyleUnderline"/>
        </w:rPr>
        <w:t>this</w:t>
      </w:r>
      <w:r w:rsidRPr="0093713C">
        <w:rPr>
          <w:sz w:val="16"/>
        </w:rPr>
        <w:t xml:space="preserve"> status quo </w:t>
      </w:r>
      <w:r w:rsidRPr="003D6AAF">
        <w:rPr>
          <w:rStyle w:val="StyleUnderline"/>
        </w:rPr>
        <w:t>can</w:t>
      </w:r>
      <w:r w:rsidRPr="0093713C">
        <w:rPr>
          <w:sz w:val="16"/>
        </w:rPr>
        <w:t xml:space="preserve"> then </w:t>
      </w:r>
      <w:r w:rsidRPr="003D6AAF">
        <w:rPr>
          <w:rStyle w:val="StyleUnderline"/>
        </w:rPr>
        <w:t>be</w:t>
      </w:r>
      <w:r w:rsidRPr="0093713C">
        <w:rPr>
          <w:sz w:val="16"/>
        </w:rPr>
        <w:t xml:space="preserve"> further </w:t>
      </w:r>
      <w:r w:rsidRPr="003D6AAF">
        <w:rPr>
          <w:rStyle w:val="StyleUnderline"/>
        </w:rPr>
        <w:t>consolidated by</w:t>
      </w:r>
      <w:r w:rsidRPr="0093713C">
        <w:rPr>
          <w:sz w:val="16"/>
        </w:rPr>
        <w:t xml:space="preserve"> our </w:t>
      </w:r>
      <w:r w:rsidRPr="00231778">
        <w:rPr>
          <w:rStyle w:val="Emphasis"/>
          <w:highlight w:val="cyan"/>
        </w:rPr>
        <w:t>conformity bias</w:t>
      </w:r>
      <w:r w:rsidRPr="003D6AAF">
        <w:rPr>
          <w:rStyle w:val="StyleUnderline"/>
        </w:rPr>
        <w:t>, our tendency to conform to our peers</w:t>
      </w:r>
      <w:r w:rsidRPr="0093713C">
        <w:rPr>
          <w:sz w:val="16"/>
        </w:rPr>
        <w:t xml:space="preserve">. For although most people do agree on reflection that the reduction of suffering is important, </w:t>
      </w:r>
      <w:r w:rsidRPr="003D6AAF">
        <w:rPr>
          <w:rStyle w:val="StyleUnderline"/>
        </w:rPr>
        <w:t xml:space="preserve">relatively </w:t>
      </w:r>
      <w:r w:rsidRPr="00231778">
        <w:rPr>
          <w:rStyle w:val="Emphasis"/>
          <w:highlight w:val="cyan"/>
        </w:rPr>
        <w:t>few</w:t>
      </w:r>
      <w:r w:rsidRPr="0093713C">
        <w:rPr>
          <w:sz w:val="16"/>
        </w:rPr>
        <w:t xml:space="preserve"> seem to </w:t>
      </w:r>
      <w:r w:rsidRPr="00231778">
        <w:rPr>
          <w:rStyle w:val="StyleUnderline"/>
          <w:highlight w:val="cyan"/>
        </w:rPr>
        <w:t>believe it should be a</w:t>
      </w:r>
      <w:r w:rsidRPr="003D6AAF">
        <w:rPr>
          <w:rStyle w:val="StyleUnderline"/>
        </w:rPr>
        <w:t xml:space="preserve"> </w:t>
      </w:r>
      <w:r w:rsidRPr="003D6AAF">
        <w:rPr>
          <w:rStyle w:val="Emphasis"/>
        </w:rPr>
        <w:t xml:space="preserve">foremost </w:t>
      </w:r>
      <w:r w:rsidRPr="00231778">
        <w:rPr>
          <w:rStyle w:val="Emphasis"/>
          <w:highlight w:val="cyan"/>
        </w:rPr>
        <w:t>priority</w:t>
      </w:r>
      <w:r w:rsidRPr="0093713C">
        <w:rPr>
          <w:sz w:val="16"/>
        </w:rPr>
        <w:t xml:space="preserve"> in their lives, much less act on this belief.12</w:t>
      </w:r>
    </w:p>
    <w:p w14:paraId="55F894B1" w14:textId="77777777" w:rsidR="00231778" w:rsidRPr="0093713C" w:rsidRDefault="00231778" w:rsidP="00231778">
      <w:pPr>
        <w:rPr>
          <w:sz w:val="16"/>
        </w:rPr>
      </w:pPr>
      <w:r w:rsidRPr="0093713C">
        <w:rPr>
          <w:sz w:val="16"/>
        </w:rPr>
        <w:t>These last two biases can, of course, also work in the other direction. That is, if one already believes that the reduction of suffering should be our foremost priority, and if one’s closest peers share this view, then confirmation bias and conformity bias can make us biased against opposing views. Yet we should expect a bias in this opposite direction to be far less common, again since comparatively few people currently consider the endeavor of reducing suffering an overriding priority in their lives, and even fewer are surrounded by people who share this view.</w:t>
      </w:r>
    </w:p>
    <w:p w14:paraId="3C6D2BEF" w14:textId="77777777" w:rsidR="00231778" w:rsidRPr="0093713C" w:rsidRDefault="00231778" w:rsidP="00231778">
      <w:pPr>
        <w:rPr>
          <w:sz w:val="16"/>
        </w:rPr>
      </w:pPr>
      <w:r w:rsidRPr="0093713C">
        <w:rPr>
          <w:sz w:val="16"/>
        </w:rPr>
        <w:t xml:space="preserve">Beyond that, </w:t>
      </w:r>
      <w:r w:rsidRPr="003D6AAF">
        <w:rPr>
          <w:rStyle w:val="StyleUnderline"/>
        </w:rPr>
        <w:t>there is</w:t>
      </w:r>
      <w:r w:rsidRPr="0093713C">
        <w:rPr>
          <w:sz w:val="16"/>
        </w:rPr>
        <w:t xml:space="preserve"> also </w:t>
      </w:r>
      <w:r w:rsidRPr="003D6AAF">
        <w:rPr>
          <w:rStyle w:val="StyleUnderline"/>
        </w:rPr>
        <w:t xml:space="preserve">an </w:t>
      </w:r>
      <w:r w:rsidRPr="003D6AAF">
        <w:rPr>
          <w:rStyle w:val="Emphasis"/>
        </w:rPr>
        <w:t>asymmetry</w:t>
      </w:r>
      <w:r w:rsidRPr="0093713C">
        <w:rPr>
          <w:sz w:val="16"/>
        </w:rPr>
        <w:t xml:space="preserve"> in that </w:t>
      </w:r>
      <w:r w:rsidRPr="00231778">
        <w:rPr>
          <w:rStyle w:val="StyleUnderline"/>
          <w:highlight w:val="cyan"/>
        </w:rPr>
        <w:t>wishful thinking</w:t>
      </w:r>
      <w:r w:rsidRPr="0093713C">
        <w:rPr>
          <w:sz w:val="16"/>
        </w:rPr>
        <w:t xml:space="preserve">, unlike confirmation bias and conformity bias, </w:t>
      </w:r>
      <w:r w:rsidRPr="00231778">
        <w:rPr>
          <w:rStyle w:val="StyleUnderline"/>
          <w:highlight w:val="cyan"/>
        </w:rPr>
        <w:t>cannot</w:t>
      </w:r>
      <w:r w:rsidRPr="0093713C">
        <w:rPr>
          <w:sz w:val="16"/>
        </w:rPr>
        <w:t xml:space="preserve"> readily </w:t>
      </w:r>
      <w:r w:rsidRPr="00231778">
        <w:rPr>
          <w:rStyle w:val="StyleUnderline"/>
          <w:highlight w:val="cyan"/>
        </w:rPr>
        <w:t>cut both ways</w:t>
      </w:r>
      <w:r w:rsidRPr="0093713C">
        <w:rPr>
          <w:sz w:val="16"/>
        </w:rPr>
        <w:t xml:space="preserve">. For </w:t>
      </w:r>
      <w:r w:rsidRPr="003D6AAF">
        <w:rPr>
          <w:rStyle w:val="StyleUnderline"/>
        </w:rPr>
        <w:t>to say that</w:t>
      </w:r>
      <w:r w:rsidRPr="0093713C">
        <w:rPr>
          <w:sz w:val="16"/>
        </w:rPr>
        <w:t xml:space="preserve"> extreme </w:t>
      </w:r>
      <w:r w:rsidRPr="003D6AAF">
        <w:rPr>
          <w:rStyle w:val="StyleUnderline"/>
        </w:rPr>
        <w:t>suffering</w:t>
      </w:r>
      <w:r w:rsidRPr="0093713C">
        <w:rPr>
          <w:sz w:val="16"/>
        </w:rPr>
        <w:t xml:space="preserve"> </w:t>
      </w:r>
      <w:r w:rsidRPr="003D6AAF">
        <w:rPr>
          <w:rStyle w:val="StyleUnderline"/>
        </w:rPr>
        <w:t xml:space="preserve">carries </w:t>
      </w:r>
      <w:r w:rsidRPr="003D6AAF">
        <w:rPr>
          <w:rStyle w:val="Emphasis"/>
        </w:rPr>
        <w:t>supreme disvalue</w:t>
      </w:r>
      <w:r w:rsidRPr="0093713C">
        <w:rPr>
          <w:sz w:val="16"/>
        </w:rPr>
        <w:t xml:space="preserve">, and that we should make the reduction of suffering our foremost priority, is </w:t>
      </w:r>
      <w:r w:rsidRPr="003D6AAF">
        <w:rPr>
          <w:rStyle w:val="Emphasis"/>
        </w:rPr>
        <w:t>hardly</w:t>
      </w:r>
      <w:r w:rsidRPr="003D6AAF">
        <w:rPr>
          <w:rStyle w:val="StyleUnderline"/>
        </w:rPr>
        <w:t xml:space="preserve"> a </w:t>
      </w:r>
      <w:r w:rsidRPr="003D6AAF">
        <w:rPr>
          <w:rStyle w:val="Emphasis"/>
        </w:rPr>
        <w:t>wishful</w:t>
      </w:r>
      <w:r w:rsidRPr="0093713C">
        <w:rPr>
          <w:sz w:val="16"/>
        </w:rPr>
        <w:t xml:space="preserve"> or feel-good </w:t>
      </w:r>
      <w:r w:rsidRPr="003D6AAF">
        <w:rPr>
          <w:rStyle w:val="StyleUnderline"/>
        </w:rPr>
        <w:t>proposition</w:t>
      </w:r>
      <w:r w:rsidRPr="0093713C">
        <w:rPr>
          <w:sz w:val="16"/>
        </w:rPr>
        <w:t xml:space="preserve"> for anyone.13 </w:t>
      </w:r>
      <w:r w:rsidRPr="003D6AAF">
        <w:rPr>
          <w:rStyle w:val="StyleUnderline"/>
        </w:rPr>
        <w:t>It is not a view we</w:t>
      </w:r>
      <w:r w:rsidRPr="0093713C">
        <w:rPr>
          <w:sz w:val="16"/>
        </w:rPr>
        <w:t xml:space="preserve"> would </w:t>
      </w:r>
      <w:r w:rsidRPr="003D6AAF">
        <w:rPr>
          <w:rStyle w:val="Emphasis"/>
        </w:rPr>
        <w:t>want</w:t>
      </w:r>
      <w:r w:rsidRPr="003D6AAF">
        <w:rPr>
          <w:rStyle w:val="StyleUnderline"/>
        </w:rPr>
        <w:t xml:space="preserve"> to be true</w:t>
      </w:r>
      <w:r w:rsidRPr="0093713C">
        <w:rPr>
          <w:sz w:val="16"/>
        </w:rPr>
        <w:t xml:space="preserve">, and hence </w:t>
      </w:r>
      <w:r w:rsidRPr="003D6AAF">
        <w:rPr>
          <w:rStyle w:val="StyleUnderline"/>
        </w:rPr>
        <w:t xml:space="preserve">we should expect our minds to be </w:t>
      </w:r>
      <w:r w:rsidRPr="003D6AAF">
        <w:rPr>
          <w:rStyle w:val="Emphasis"/>
        </w:rPr>
        <w:t>resistant</w:t>
      </w:r>
      <w:r w:rsidRPr="003D6AAF">
        <w:rPr>
          <w:rStyle w:val="StyleUnderline"/>
        </w:rPr>
        <w:t xml:space="preserve"> toward</w:t>
      </w:r>
      <w:r w:rsidRPr="0093713C">
        <w:rPr>
          <w:sz w:val="16"/>
        </w:rPr>
        <w:t xml:space="preserve"> accepting </w:t>
      </w:r>
      <w:r w:rsidRPr="003D6AAF">
        <w:rPr>
          <w:rStyle w:val="StyleUnderline"/>
        </w:rPr>
        <w:t>it</w:t>
      </w:r>
      <w:r w:rsidRPr="0093713C">
        <w:rPr>
          <w:sz w:val="16"/>
        </w:rPr>
        <w:t>, even if we would in fact accept it upon reflection.</w:t>
      </w:r>
    </w:p>
    <w:p w14:paraId="433B3D4D" w14:textId="77777777" w:rsidR="00231778" w:rsidRPr="0093713C" w:rsidRDefault="00231778" w:rsidP="00231778">
      <w:pPr>
        <w:rPr>
          <w:sz w:val="16"/>
        </w:rPr>
      </w:pPr>
      <w:r w:rsidRPr="00546634">
        <w:rPr>
          <w:rStyle w:val="StyleUnderline"/>
        </w:rPr>
        <w:t xml:space="preserve">There is an </w:t>
      </w:r>
      <w:r w:rsidRPr="00546634">
        <w:rPr>
          <w:rStyle w:val="Emphasis"/>
        </w:rPr>
        <w:t>irony</w:t>
      </w:r>
      <w:r w:rsidRPr="00546634">
        <w:rPr>
          <w:rStyle w:val="StyleUnderline"/>
        </w:rPr>
        <w:t xml:space="preserve"> here. </w:t>
      </w:r>
      <w:r w:rsidRPr="00231778">
        <w:rPr>
          <w:rStyle w:val="StyleUnderline"/>
          <w:highlight w:val="cyan"/>
        </w:rPr>
        <w:t>We</w:t>
      </w:r>
      <w:r w:rsidRPr="00546634">
        <w:rPr>
          <w:rStyle w:val="StyleUnderline"/>
        </w:rPr>
        <w:t xml:space="preserve"> are </w:t>
      </w:r>
      <w:r w:rsidRPr="00546634">
        <w:rPr>
          <w:rStyle w:val="Emphasis"/>
        </w:rPr>
        <w:t>tempted</w:t>
      </w:r>
      <w:r w:rsidRPr="00546634">
        <w:rPr>
          <w:rStyle w:val="StyleUnderline"/>
        </w:rPr>
        <w:t xml:space="preserve"> to </w:t>
      </w:r>
      <w:r w:rsidRPr="00231778">
        <w:rPr>
          <w:rStyle w:val="StyleUnderline"/>
          <w:highlight w:val="cyan"/>
        </w:rPr>
        <w:t>dismiss</w:t>
      </w:r>
      <w:r w:rsidRPr="0093713C">
        <w:rPr>
          <w:sz w:val="16"/>
        </w:rPr>
        <w:t xml:space="preserve"> and downplay </w:t>
      </w:r>
      <w:r w:rsidRPr="00546634">
        <w:rPr>
          <w:rStyle w:val="StyleUnderline"/>
        </w:rPr>
        <w:t>the</w:t>
      </w:r>
      <w:r w:rsidRPr="0093713C">
        <w:rPr>
          <w:sz w:val="16"/>
        </w:rPr>
        <w:t xml:space="preserve"> disvalue and </w:t>
      </w:r>
      <w:r w:rsidRPr="00546634">
        <w:rPr>
          <w:rStyle w:val="Emphasis"/>
        </w:rPr>
        <w:t xml:space="preserve">moral </w:t>
      </w:r>
      <w:r w:rsidRPr="00231778">
        <w:rPr>
          <w:rStyle w:val="Emphasis"/>
          <w:highlight w:val="cyan"/>
        </w:rPr>
        <w:t>importance</w:t>
      </w:r>
      <w:r w:rsidRPr="00231778">
        <w:rPr>
          <w:rStyle w:val="StyleUnderline"/>
          <w:highlight w:val="cyan"/>
        </w:rPr>
        <w:t xml:space="preserve"> of</w:t>
      </w:r>
      <w:r w:rsidRPr="0093713C">
        <w:rPr>
          <w:sz w:val="16"/>
        </w:rPr>
        <w:t xml:space="preserve"> (intensely) </w:t>
      </w:r>
      <w:r w:rsidRPr="00231778">
        <w:rPr>
          <w:rStyle w:val="StyleUnderline"/>
          <w:highlight w:val="cyan"/>
        </w:rPr>
        <w:t xml:space="preserve">bad feelings because </w:t>
      </w:r>
      <w:r w:rsidRPr="00231778">
        <w:rPr>
          <w:rStyle w:val="Emphasis"/>
          <w:highlight w:val="cyan"/>
        </w:rPr>
        <w:t>acknowledging</w:t>
      </w:r>
      <w:r w:rsidRPr="00231778">
        <w:rPr>
          <w:rStyle w:val="StyleUnderline"/>
          <w:highlight w:val="cyan"/>
        </w:rPr>
        <w:t xml:space="preserve"> it</w:t>
      </w:r>
      <w:r w:rsidRPr="00546634">
        <w:rPr>
          <w:rStyle w:val="StyleUnderline"/>
        </w:rPr>
        <w:t xml:space="preserve"> might </w:t>
      </w:r>
      <w:r w:rsidRPr="00231778">
        <w:rPr>
          <w:rStyle w:val="StyleUnderline"/>
          <w:highlight w:val="cyan"/>
        </w:rPr>
        <w:t>result in</w:t>
      </w:r>
      <w:r w:rsidRPr="0093713C">
        <w:rPr>
          <w:sz w:val="16"/>
        </w:rPr>
        <w:t xml:space="preserve"> (mildly) </w:t>
      </w:r>
      <w:r w:rsidRPr="00231778">
        <w:rPr>
          <w:rStyle w:val="Emphasis"/>
          <w:highlight w:val="cyan"/>
        </w:rPr>
        <w:t>bad</w:t>
      </w:r>
      <w:r w:rsidRPr="00546634">
        <w:rPr>
          <w:rStyle w:val="Emphasis"/>
        </w:rPr>
        <w:t xml:space="preserve"> </w:t>
      </w:r>
      <w:r w:rsidRPr="00231778">
        <w:rPr>
          <w:rStyle w:val="Emphasis"/>
          <w:highlight w:val="cyan"/>
        </w:rPr>
        <w:t>feelings</w:t>
      </w:r>
      <w:r w:rsidRPr="0093713C">
        <w:rPr>
          <w:sz w:val="16"/>
        </w:rPr>
        <w:t xml:space="preserve"> for ourselves. Yet I suspect this ironic dynamic is not uncommon. Indeed, as Parfit noted, it is easy to see how </w:t>
      </w:r>
      <w:r w:rsidRPr="00546634">
        <w:rPr>
          <w:rStyle w:val="StyleUnderline"/>
        </w:rPr>
        <w:t>it can be in our self-interest to downplay</w:t>
      </w:r>
      <w:r w:rsidRPr="0093713C">
        <w:rPr>
          <w:sz w:val="16"/>
        </w:rPr>
        <w:t xml:space="preserve"> the badness of </w:t>
      </w:r>
      <w:r w:rsidRPr="00546634">
        <w:rPr>
          <w:rStyle w:val="StyleUnderline"/>
        </w:rPr>
        <w:t>suffering</w:t>
      </w:r>
      <w:r w:rsidRPr="0093713C">
        <w:rPr>
          <w:sz w:val="16"/>
        </w:rPr>
        <w:t xml:space="preserve"> in this way:</w:t>
      </w:r>
    </w:p>
    <w:p w14:paraId="52AB85C5" w14:textId="77777777" w:rsidR="00231778" w:rsidRPr="0093713C" w:rsidRDefault="00231778" w:rsidP="00231778">
      <w:pPr>
        <w:ind w:left="720"/>
        <w:rPr>
          <w:sz w:val="16"/>
        </w:rPr>
      </w:pPr>
      <w:r w:rsidRPr="0093713C">
        <w:rPr>
          <w:sz w:val="16"/>
        </w:rPr>
        <w:t>When Nietzsche tried to believe that suffering is good, so that his own suffering would be easier to bear, Nietzsche’s judgment was distorted by self-interest. But when we believe that suffering is bad, our judgment is not distorted in this way.14</w:t>
      </w:r>
    </w:p>
    <w:p w14:paraId="1937A565" w14:textId="77777777" w:rsidR="00231778" w:rsidRPr="0093713C" w:rsidRDefault="00231778" w:rsidP="00231778">
      <w:pPr>
        <w:rPr>
          <w:sz w:val="16"/>
        </w:rPr>
      </w:pPr>
      <w:r w:rsidRPr="000A325B">
        <w:rPr>
          <w:rStyle w:val="StyleUnderline"/>
        </w:rPr>
        <w:t>Our condition can be</w:t>
      </w:r>
      <w:r w:rsidRPr="0093713C">
        <w:rPr>
          <w:sz w:val="16"/>
        </w:rPr>
        <w:t xml:space="preserve"> made much </w:t>
      </w:r>
      <w:r w:rsidRPr="000A325B">
        <w:rPr>
          <w:rStyle w:val="Emphasis"/>
        </w:rPr>
        <w:t>easier</w:t>
      </w:r>
      <w:r w:rsidRPr="000A325B">
        <w:rPr>
          <w:rStyle w:val="StyleUnderline"/>
        </w:rPr>
        <w:t xml:space="preserve"> to bear if we believe</w:t>
      </w:r>
      <w:r w:rsidRPr="0093713C">
        <w:rPr>
          <w:sz w:val="16"/>
        </w:rPr>
        <w:t xml:space="preserve"> that extreme </w:t>
      </w:r>
      <w:r w:rsidRPr="000A325B">
        <w:rPr>
          <w:rStyle w:val="StyleUnderline"/>
        </w:rPr>
        <w:t xml:space="preserve">suffering is </w:t>
      </w:r>
      <w:r w:rsidRPr="000A325B">
        <w:rPr>
          <w:rStyle w:val="Emphasis"/>
        </w:rPr>
        <w:t>not that bad</w:t>
      </w:r>
      <w:r w:rsidRPr="0093713C">
        <w:rPr>
          <w:sz w:val="16"/>
        </w:rPr>
        <w:t xml:space="preserve">, or that it can readily be outweighed by other things. </w:t>
      </w:r>
      <w:r w:rsidRPr="00231778">
        <w:rPr>
          <w:rStyle w:val="StyleUnderline"/>
          <w:highlight w:val="cyan"/>
        </w:rPr>
        <w:t>We should</w:t>
      </w:r>
      <w:r w:rsidRPr="0093713C">
        <w:rPr>
          <w:sz w:val="16"/>
        </w:rPr>
        <w:t xml:space="preserve"> be careful </w:t>
      </w:r>
      <w:r w:rsidRPr="00231778">
        <w:rPr>
          <w:rStyle w:val="StyleUnderline"/>
          <w:highlight w:val="cyan"/>
        </w:rPr>
        <w:t>not</w:t>
      </w:r>
      <w:r w:rsidRPr="0093713C">
        <w:rPr>
          <w:sz w:val="16"/>
        </w:rPr>
        <w:t xml:space="preserve"> to </w:t>
      </w:r>
      <w:r w:rsidRPr="00231778">
        <w:rPr>
          <w:rStyle w:val="StyleUnderline"/>
          <w:highlight w:val="cyan"/>
        </w:rPr>
        <w:t>let this</w:t>
      </w:r>
      <w:r w:rsidRPr="00546634">
        <w:rPr>
          <w:rStyle w:val="StyleUnderline"/>
        </w:rPr>
        <w:t xml:space="preserve"> incentive </w:t>
      </w:r>
      <w:r w:rsidRPr="00231778">
        <w:rPr>
          <w:rStyle w:val="Emphasis"/>
          <w:highlight w:val="cyan"/>
        </w:rPr>
        <w:t>cloud</w:t>
      </w:r>
      <w:r w:rsidRPr="000A325B">
        <w:rPr>
          <w:rStyle w:val="StyleUnderline"/>
        </w:rPr>
        <w:t xml:space="preserve"> our </w:t>
      </w:r>
      <w:r w:rsidRPr="00231778">
        <w:rPr>
          <w:rStyle w:val="StyleUnderline"/>
          <w:highlight w:val="cyan"/>
        </w:rPr>
        <w:t>judgment</w:t>
      </w:r>
      <w:r w:rsidRPr="0093713C">
        <w:rPr>
          <w:sz w:val="16"/>
        </w:rPr>
        <w:t>.</w:t>
      </w:r>
    </w:p>
    <w:p w14:paraId="06D0CA78" w14:textId="77777777" w:rsidR="00231778" w:rsidRPr="0093713C" w:rsidRDefault="00231778" w:rsidP="00231778">
      <w:pPr>
        <w:rPr>
          <w:sz w:val="16"/>
        </w:rPr>
      </w:pPr>
      <w:r w:rsidRPr="0093713C">
        <w:rPr>
          <w:sz w:val="16"/>
        </w:rPr>
        <w:t xml:space="preserve">Another thing to be wary of, in relation to wishful thinking, is </w:t>
      </w:r>
      <w:r w:rsidRPr="00546634">
        <w:rPr>
          <w:rStyle w:val="StyleUnderline"/>
        </w:rPr>
        <w:t>the common</w:t>
      </w:r>
      <w:r w:rsidRPr="0093713C">
        <w:rPr>
          <w:sz w:val="16"/>
        </w:rPr>
        <w:t xml:space="preserve"> human </w:t>
      </w:r>
      <w:r w:rsidRPr="00546634">
        <w:rPr>
          <w:rStyle w:val="Emphasis"/>
        </w:rPr>
        <w:t>tendency</w:t>
      </w:r>
      <w:r w:rsidRPr="00546634">
        <w:rPr>
          <w:rStyle w:val="StyleUnderline"/>
        </w:rPr>
        <w:t xml:space="preserve"> of assuming</w:t>
      </w:r>
      <w:r w:rsidRPr="0093713C">
        <w:rPr>
          <w:sz w:val="16"/>
        </w:rPr>
        <w:t xml:space="preserve"> that </w:t>
      </w:r>
      <w:r w:rsidRPr="00546634">
        <w:rPr>
          <w:rStyle w:val="StyleUnderline"/>
        </w:rPr>
        <w:t xml:space="preserve">there must be some </w:t>
      </w:r>
      <w:r w:rsidRPr="00546634">
        <w:rPr>
          <w:rStyle w:val="Emphasis"/>
        </w:rPr>
        <w:t>great thing</w:t>
      </w:r>
      <w:r w:rsidRPr="00546634">
        <w:rPr>
          <w:rStyle w:val="StyleUnderline"/>
        </w:rPr>
        <w:t xml:space="preserve"> that will</w:t>
      </w:r>
      <w:r w:rsidRPr="0093713C">
        <w:rPr>
          <w:sz w:val="16"/>
        </w:rPr>
        <w:t xml:space="preserve"> eventually </w:t>
      </w:r>
      <w:r w:rsidRPr="00546634">
        <w:rPr>
          <w:rStyle w:val="StyleUnderline"/>
        </w:rPr>
        <w:t>come about and</w:t>
      </w:r>
      <w:r w:rsidRPr="0093713C">
        <w:rPr>
          <w:sz w:val="16"/>
        </w:rPr>
        <w:t xml:space="preserve"> </w:t>
      </w:r>
      <w:r w:rsidRPr="00546634">
        <w:rPr>
          <w:rStyle w:val="StyleUnderline"/>
        </w:rPr>
        <w:t>make</w:t>
      </w:r>
      <w:r w:rsidRPr="0093713C">
        <w:rPr>
          <w:sz w:val="16"/>
        </w:rPr>
        <w:t xml:space="preserve"> all the </w:t>
      </w:r>
      <w:r w:rsidRPr="00546634">
        <w:rPr>
          <w:rStyle w:val="StyleUnderline"/>
        </w:rPr>
        <w:t xml:space="preserve">bad things </w:t>
      </w:r>
      <w:r w:rsidRPr="00546634">
        <w:rPr>
          <w:rStyle w:val="Emphasis"/>
        </w:rPr>
        <w:t>worthwhile</w:t>
      </w:r>
      <w:r w:rsidRPr="0093713C">
        <w:rPr>
          <w:sz w:val="16"/>
        </w:rPr>
        <w:t xml:space="preserve">, whether it is some kind of heaven in a life after death, some state of spiritual bliss, or some future utopia we hope might eventually emerge. </w:t>
      </w:r>
      <w:r w:rsidRPr="00546634">
        <w:rPr>
          <w:rStyle w:val="StyleUnderline"/>
        </w:rPr>
        <w:t>The</w:t>
      </w:r>
      <w:r w:rsidRPr="0093713C">
        <w:rPr>
          <w:sz w:val="16"/>
        </w:rPr>
        <w:t xml:space="preserve"> independent </w:t>
      </w:r>
      <w:r w:rsidRPr="00231778">
        <w:rPr>
          <w:rStyle w:val="Emphasis"/>
          <w:highlight w:val="cyan"/>
        </w:rPr>
        <w:t>convergence</w:t>
      </w:r>
      <w:r w:rsidRPr="00546634">
        <w:rPr>
          <w:rStyle w:val="StyleUnderline"/>
        </w:rPr>
        <w:t xml:space="preserve"> toward beliefs</w:t>
      </w:r>
      <w:r w:rsidRPr="0093713C">
        <w:rPr>
          <w:sz w:val="16"/>
        </w:rPr>
        <w:t xml:space="preserve"> of this kind across many different cultures </w:t>
      </w:r>
      <w:r w:rsidRPr="00231778">
        <w:rPr>
          <w:rStyle w:val="StyleUnderline"/>
          <w:highlight w:val="cyan"/>
        </w:rPr>
        <w:t>suggests</w:t>
      </w:r>
      <w:r w:rsidRPr="0093713C">
        <w:rPr>
          <w:sz w:val="16"/>
        </w:rPr>
        <w:t xml:space="preserve"> that </w:t>
      </w:r>
      <w:r w:rsidRPr="00231778">
        <w:rPr>
          <w:rStyle w:val="StyleUnderline"/>
          <w:highlight w:val="cyan"/>
        </w:rPr>
        <w:t>the</w:t>
      </w:r>
      <w:r w:rsidRPr="00546634">
        <w:rPr>
          <w:rStyle w:val="StyleUnderline"/>
        </w:rPr>
        <w:t xml:space="preserve"> human </w:t>
      </w:r>
      <w:r w:rsidRPr="00231778">
        <w:rPr>
          <w:rStyle w:val="StyleUnderline"/>
          <w:highlight w:val="cyan"/>
        </w:rPr>
        <w:t>mind has a</w:t>
      </w:r>
      <w:r w:rsidRPr="0093713C">
        <w:rPr>
          <w:sz w:val="16"/>
        </w:rPr>
        <w:t xml:space="preserve"> natural </w:t>
      </w:r>
      <w:r w:rsidRPr="00231778">
        <w:rPr>
          <w:rStyle w:val="Emphasis"/>
          <w:highlight w:val="cyan"/>
        </w:rPr>
        <w:t>proclivity</w:t>
      </w:r>
      <w:r w:rsidRPr="00231778">
        <w:rPr>
          <w:rStyle w:val="StyleUnderline"/>
          <w:highlight w:val="cyan"/>
        </w:rPr>
        <w:t xml:space="preserve"> for such beliefs</w:t>
      </w:r>
      <w:r w:rsidRPr="0093713C">
        <w:rPr>
          <w:sz w:val="16"/>
        </w:rPr>
        <w:t xml:space="preserve">, and that </w:t>
      </w:r>
      <w:r w:rsidRPr="00231778">
        <w:rPr>
          <w:rStyle w:val="StyleUnderline"/>
          <w:highlight w:val="cyan"/>
        </w:rPr>
        <w:t>we should</w:t>
      </w:r>
      <w:r w:rsidRPr="00231778">
        <w:rPr>
          <w:sz w:val="16"/>
          <w:highlight w:val="cyan"/>
        </w:rPr>
        <w:t xml:space="preserve"> </w:t>
      </w:r>
      <w:r w:rsidRPr="00231778">
        <w:rPr>
          <w:rStyle w:val="StyleUnderline"/>
          <w:highlight w:val="cyan"/>
        </w:rPr>
        <w:t>maintain</w:t>
      </w:r>
      <w:r w:rsidRPr="0093713C">
        <w:rPr>
          <w:sz w:val="16"/>
        </w:rPr>
        <w:t xml:space="preserve"> some </w:t>
      </w:r>
      <w:r w:rsidRPr="00231778">
        <w:rPr>
          <w:rStyle w:val="Emphasis"/>
          <w:highlight w:val="cyan"/>
        </w:rPr>
        <w:t>skepticism</w:t>
      </w:r>
      <w:r w:rsidRPr="00546634">
        <w:rPr>
          <w:rStyle w:val="StyleUnderline"/>
        </w:rPr>
        <w:t xml:space="preserve"> toward expectations that </w:t>
      </w:r>
      <w:r w:rsidRPr="00546634">
        <w:rPr>
          <w:rStyle w:val="Emphasis"/>
        </w:rPr>
        <w:t>conform</w:t>
      </w:r>
      <w:r w:rsidRPr="0093713C">
        <w:rPr>
          <w:sz w:val="16"/>
        </w:rPr>
        <w:t xml:space="preserve"> to this pattern.15</w:t>
      </w:r>
    </w:p>
    <w:p w14:paraId="12F4089B" w14:textId="77777777" w:rsidR="00231778" w:rsidRPr="0093713C" w:rsidRDefault="00231778" w:rsidP="00231778">
      <w:pPr>
        <w:rPr>
          <w:sz w:val="16"/>
        </w:rPr>
      </w:pPr>
      <w:r w:rsidRPr="0093713C">
        <w:rPr>
          <w:sz w:val="16"/>
        </w:rPr>
        <w:t>7.4 We Underestimate the Badness of Suffering</w:t>
      </w:r>
    </w:p>
    <w:p w14:paraId="36FADFD3" w14:textId="77777777" w:rsidR="00231778" w:rsidRPr="0093713C" w:rsidRDefault="00231778" w:rsidP="00231778">
      <w:pPr>
        <w:rPr>
          <w:sz w:val="16"/>
        </w:rPr>
      </w:pPr>
      <w:r w:rsidRPr="0093713C">
        <w:rPr>
          <w:sz w:val="16"/>
        </w:rPr>
        <w:t xml:space="preserve">“[A]s a rule </w:t>
      </w:r>
      <w:r w:rsidRPr="00484A48">
        <w:rPr>
          <w:rStyle w:val="StyleUnderline"/>
        </w:rPr>
        <w:t>we find</w:t>
      </w:r>
      <w:r w:rsidRPr="00B84597">
        <w:rPr>
          <w:rStyle w:val="StyleUnderline"/>
        </w:rPr>
        <w:t xml:space="preserve"> pleasure</w:t>
      </w:r>
      <w:r w:rsidRPr="0093713C">
        <w:rPr>
          <w:sz w:val="16"/>
        </w:rPr>
        <w:t xml:space="preserve"> much </w:t>
      </w:r>
      <w:r w:rsidRPr="00B84597">
        <w:rPr>
          <w:rStyle w:val="Emphasis"/>
        </w:rPr>
        <w:t>less pleasurable</w:t>
      </w:r>
      <w:r w:rsidRPr="00B84597">
        <w:rPr>
          <w:rStyle w:val="StyleUnderline"/>
        </w:rPr>
        <w:t xml:space="preserve">, </w:t>
      </w:r>
      <w:r w:rsidRPr="00484A48">
        <w:rPr>
          <w:rStyle w:val="StyleUnderline"/>
        </w:rPr>
        <w:t>pain</w:t>
      </w:r>
      <w:r w:rsidRPr="0093713C">
        <w:rPr>
          <w:sz w:val="16"/>
        </w:rPr>
        <w:t xml:space="preserve"> much </w:t>
      </w:r>
      <w:r w:rsidRPr="00484A48">
        <w:rPr>
          <w:rStyle w:val="Emphasis"/>
        </w:rPr>
        <w:t>more painful</w:t>
      </w:r>
      <w:r w:rsidRPr="00484A48">
        <w:rPr>
          <w:rStyle w:val="StyleUnderline"/>
        </w:rPr>
        <w:t xml:space="preserve"> than</w:t>
      </w:r>
      <w:r w:rsidRPr="0093713C">
        <w:rPr>
          <w:sz w:val="16"/>
        </w:rPr>
        <w:t xml:space="preserve"> we </w:t>
      </w:r>
      <w:r w:rsidRPr="00484A48">
        <w:rPr>
          <w:rStyle w:val="StyleUnderline"/>
        </w:rPr>
        <w:t>expected</w:t>
      </w:r>
      <w:r w:rsidRPr="0093713C">
        <w:rPr>
          <w:sz w:val="16"/>
        </w:rPr>
        <w:t>.” — Arthur Schopenhauer16</w:t>
      </w:r>
    </w:p>
    <w:p w14:paraId="5169805C" w14:textId="77777777" w:rsidR="00231778" w:rsidRPr="0093713C" w:rsidRDefault="00231778" w:rsidP="00231778">
      <w:pPr>
        <w:rPr>
          <w:sz w:val="16"/>
        </w:rPr>
      </w:pPr>
      <w:r w:rsidRPr="0093713C">
        <w:rPr>
          <w:sz w:val="16"/>
        </w:rPr>
        <w:t xml:space="preserve">There are many reasons why </w:t>
      </w:r>
      <w:r w:rsidRPr="00231778">
        <w:rPr>
          <w:rStyle w:val="StyleUnderline"/>
          <w:highlight w:val="cyan"/>
        </w:rPr>
        <w:t xml:space="preserve">we </w:t>
      </w:r>
      <w:r w:rsidRPr="00231778">
        <w:rPr>
          <w:rStyle w:val="Emphasis"/>
          <w:highlight w:val="cyan"/>
        </w:rPr>
        <w:t>underestimate</w:t>
      </w:r>
      <w:r w:rsidRPr="00B84597">
        <w:rPr>
          <w:rStyle w:val="StyleUnderline"/>
        </w:rPr>
        <w:t xml:space="preserve"> the </w:t>
      </w:r>
      <w:r w:rsidRPr="00B84597">
        <w:rPr>
          <w:rStyle w:val="Emphasis"/>
        </w:rPr>
        <w:t>badness</w:t>
      </w:r>
      <w:r w:rsidRPr="00B84597">
        <w:rPr>
          <w:rStyle w:val="StyleUnderline"/>
        </w:rPr>
        <w:t xml:space="preserve"> of </w:t>
      </w:r>
      <w:r w:rsidRPr="00231778">
        <w:rPr>
          <w:rStyle w:val="StyleUnderline"/>
          <w:highlight w:val="cyan"/>
        </w:rPr>
        <w:t>suffering</w:t>
      </w:r>
      <w:r w:rsidRPr="0093713C">
        <w:rPr>
          <w:sz w:val="16"/>
        </w:rPr>
        <w:t xml:space="preserve">.17 One of them we have already mentioned in a previous chapter: </w:t>
      </w:r>
      <w:r w:rsidRPr="00231778">
        <w:rPr>
          <w:rStyle w:val="StyleUnderline"/>
          <w:highlight w:val="cyan"/>
        </w:rPr>
        <w:t>the badness</w:t>
      </w:r>
      <w:r w:rsidRPr="00B84597">
        <w:rPr>
          <w:rStyle w:val="StyleUnderline"/>
        </w:rPr>
        <w:t xml:space="preserve"> of extreme suffering </w:t>
      </w:r>
      <w:r w:rsidRPr="00231778">
        <w:rPr>
          <w:rStyle w:val="StyleUnderline"/>
          <w:highlight w:val="cyan"/>
        </w:rPr>
        <w:t>is</w:t>
      </w:r>
      <w:r w:rsidRPr="0093713C">
        <w:rPr>
          <w:sz w:val="16"/>
        </w:rPr>
        <w:t xml:space="preserve"> simply </w:t>
      </w:r>
      <w:r w:rsidRPr="00231778">
        <w:rPr>
          <w:rStyle w:val="Emphasis"/>
          <w:highlight w:val="cyan"/>
        </w:rPr>
        <w:t>incomprehensible</w:t>
      </w:r>
      <w:r w:rsidRPr="00DA3305">
        <w:rPr>
          <w:rStyle w:val="StyleUnderline"/>
        </w:rPr>
        <w:t xml:space="preserve"> from the outside when we</w:t>
      </w:r>
      <w:r w:rsidRPr="0093713C">
        <w:rPr>
          <w:sz w:val="16"/>
        </w:rPr>
        <w:t xml:space="preserve"> ourselves </w:t>
      </w:r>
      <w:r w:rsidRPr="00DA3305">
        <w:rPr>
          <w:rStyle w:val="StyleUnderline"/>
        </w:rPr>
        <w:t>are experiencing a</w:t>
      </w:r>
      <w:r w:rsidRPr="0093713C">
        <w:rPr>
          <w:sz w:val="16"/>
        </w:rPr>
        <w:t xml:space="preserve"> relatively </w:t>
      </w:r>
      <w:r w:rsidRPr="00DA3305">
        <w:rPr>
          <w:rStyle w:val="StyleUnderline"/>
        </w:rPr>
        <w:t xml:space="preserve">pleasant state. Our </w:t>
      </w:r>
      <w:r w:rsidRPr="00DA3305">
        <w:rPr>
          <w:rStyle w:val="Emphasis"/>
        </w:rPr>
        <w:t>understanding</w:t>
      </w:r>
      <w:r w:rsidRPr="00DA3305">
        <w:rPr>
          <w:rStyle w:val="StyleUnderline"/>
        </w:rPr>
        <w:t xml:space="preserve"> of conscious states is</w:t>
      </w:r>
      <w:r w:rsidRPr="0093713C">
        <w:rPr>
          <w:sz w:val="16"/>
        </w:rPr>
        <w:t xml:space="preserve"> inherently </w:t>
      </w:r>
      <w:r w:rsidRPr="00DA3305">
        <w:rPr>
          <w:rStyle w:val="Emphasis"/>
        </w:rPr>
        <w:t>state-dependent</w:t>
      </w:r>
      <w:r w:rsidRPr="0093713C">
        <w:rPr>
          <w:sz w:val="16"/>
        </w:rPr>
        <w:t xml:space="preserve">, and consequently </w:t>
      </w:r>
      <w:r w:rsidRPr="00231778">
        <w:rPr>
          <w:rStyle w:val="StyleUnderline"/>
          <w:highlight w:val="cyan"/>
        </w:rPr>
        <w:t>a</w:t>
      </w:r>
      <w:r w:rsidRPr="00DA3305">
        <w:rPr>
          <w:rStyle w:val="StyleUnderline"/>
        </w:rPr>
        <w:t xml:space="preserve"> </w:t>
      </w:r>
      <w:r w:rsidRPr="00DA3305">
        <w:rPr>
          <w:rStyle w:val="Emphasis"/>
        </w:rPr>
        <w:t xml:space="preserve">large </w:t>
      </w:r>
      <w:r w:rsidRPr="00231778">
        <w:rPr>
          <w:rStyle w:val="Emphasis"/>
          <w:highlight w:val="cyan"/>
        </w:rPr>
        <w:t>gap</w:t>
      </w:r>
      <w:r w:rsidRPr="00231778">
        <w:rPr>
          <w:rStyle w:val="StyleUnderline"/>
          <w:highlight w:val="cyan"/>
        </w:rPr>
        <w:t xml:space="preserve"> exists between the </w:t>
      </w:r>
      <w:r w:rsidRPr="00231778">
        <w:rPr>
          <w:rStyle w:val="Emphasis"/>
          <w:highlight w:val="cyan"/>
        </w:rPr>
        <w:t>understanding</w:t>
      </w:r>
      <w:r w:rsidRPr="00DA3305">
        <w:rPr>
          <w:rStyle w:val="StyleUnderline"/>
        </w:rPr>
        <w:t xml:space="preserve"> of</w:t>
      </w:r>
      <w:r w:rsidRPr="0093713C">
        <w:rPr>
          <w:sz w:val="16"/>
        </w:rPr>
        <w:t xml:space="preserve"> extreme </w:t>
      </w:r>
      <w:r w:rsidRPr="00231778">
        <w:rPr>
          <w:rStyle w:val="StyleUnderline"/>
          <w:highlight w:val="cyan"/>
        </w:rPr>
        <w:t>suffering</w:t>
      </w:r>
      <w:r w:rsidRPr="00484A48">
        <w:rPr>
          <w:rStyle w:val="StyleUnderline"/>
        </w:rPr>
        <w:t xml:space="preserve"> we</w:t>
      </w:r>
      <w:r w:rsidRPr="00DA3305">
        <w:rPr>
          <w:rStyle w:val="StyleUnderline"/>
        </w:rPr>
        <w:t xml:space="preserve"> can </w:t>
      </w:r>
      <w:r w:rsidRPr="00484A48">
        <w:rPr>
          <w:rStyle w:val="Emphasis"/>
        </w:rPr>
        <w:t>attain</w:t>
      </w:r>
      <w:r w:rsidRPr="00484A48">
        <w:rPr>
          <w:rStyle w:val="StyleUnderline"/>
        </w:rPr>
        <w:t xml:space="preserve"> </w:t>
      </w:r>
      <w:r w:rsidRPr="00231778">
        <w:rPr>
          <w:rStyle w:val="StyleUnderline"/>
          <w:highlight w:val="cyan"/>
        </w:rPr>
        <w:t>in a</w:t>
      </w:r>
      <w:r w:rsidRPr="0093713C">
        <w:rPr>
          <w:sz w:val="16"/>
        </w:rPr>
        <w:t xml:space="preserve">ny </w:t>
      </w:r>
      <w:r w:rsidRPr="00231778">
        <w:rPr>
          <w:rStyle w:val="Emphasis"/>
          <w:highlight w:val="cyan"/>
        </w:rPr>
        <w:t>bearable state</w:t>
      </w:r>
      <w:r w:rsidRPr="0093713C">
        <w:rPr>
          <w:sz w:val="16"/>
        </w:rPr>
        <w:t xml:space="preserve"> of consciousness </w:t>
      </w:r>
      <w:r w:rsidRPr="00231778">
        <w:rPr>
          <w:rStyle w:val="StyleUnderline"/>
          <w:highlight w:val="cyan"/>
        </w:rPr>
        <w:t>versus the understanding</w:t>
      </w:r>
      <w:r w:rsidRPr="00231778">
        <w:rPr>
          <w:sz w:val="16"/>
          <w:highlight w:val="cyan"/>
        </w:rPr>
        <w:t xml:space="preserve"> that</w:t>
      </w:r>
      <w:r w:rsidRPr="0093713C">
        <w:rPr>
          <w:sz w:val="16"/>
        </w:rPr>
        <w:t xml:space="preserve"> would be </w:t>
      </w:r>
      <w:r w:rsidRPr="00231778">
        <w:rPr>
          <w:rStyle w:val="StyleUnderline"/>
          <w:highlight w:val="cyan"/>
        </w:rPr>
        <w:t>revealed</w:t>
      </w:r>
      <w:r w:rsidRPr="00DA3305">
        <w:rPr>
          <w:rStyle w:val="StyleUnderline"/>
        </w:rPr>
        <w:t xml:space="preserve"> to us </w:t>
      </w:r>
      <w:r w:rsidRPr="0093713C">
        <w:rPr>
          <w:sz w:val="16"/>
        </w:rPr>
        <w:t xml:space="preserve">directly </w:t>
      </w:r>
      <w:r w:rsidRPr="00231778">
        <w:rPr>
          <w:rStyle w:val="StyleUnderline"/>
          <w:highlight w:val="cyan"/>
        </w:rPr>
        <w:t>in</w:t>
      </w:r>
      <w:r w:rsidRPr="00DA3305">
        <w:rPr>
          <w:rStyle w:val="StyleUnderline"/>
        </w:rPr>
        <w:t xml:space="preserve"> an </w:t>
      </w:r>
      <w:r w:rsidRPr="00DA3305">
        <w:rPr>
          <w:rStyle w:val="Emphasis"/>
        </w:rPr>
        <w:t>actual state</w:t>
      </w:r>
      <w:r w:rsidRPr="00DA3305">
        <w:rPr>
          <w:rStyle w:val="StyleUnderline"/>
        </w:rPr>
        <w:t xml:space="preserve"> of extreme </w:t>
      </w:r>
      <w:r w:rsidRPr="00231778">
        <w:rPr>
          <w:rStyle w:val="StyleUnderline"/>
          <w:highlight w:val="cyan"/>
        </w:rPr>
        <w:t>suffering</w:t>
      </w:r>
      <w:r w:rsidRPr="00777E12">
        <w:rPr>
          <w:rStyle w:val="StyleUnderline"/>
        </w:rPr>
        <w:t>. This</w:t>
      </w:r>
      <w:r w:rsidRPr="0093713C">
        <w:rPr>
          <w:sz w:val="16"/>
        </w:rPr>
        <w:t xml:space="preserve"> so-called “</w:t>
      </w:r>
      <w:r w:rsidRPr="00777E12">
        <w:rPr>
          <w:rStyle w:val="StyleUnderline"/>
        </w:rPr>
        <w:t>empathy gap</w:t>
      </w:r>
      <w:r w:rsidRPr="0093713C">
        <w:rPr>
          <w:sz w:val="16"/>
        </w:rPr>
        <w:t xml:space="preserve">” between us and those who suffer intensely </w:t>
      </w:r>
      <w:r w:rsidRPr="00777E12">
        <w:rPr>
          <w:rStyle w:val="StyleUnderline"/>
        </w:rPr>
        <w:t>means</w:t>
      </w:r>
      <w:r w:rsidRPr="0093713C">
        <w:rPr>
          <w:sz w:val="16"/>
        </w:rPr>
        <w:t xml:space="preserve"> that </w:t>
      </w:r>
      <w:r w:rsidRPr="00231778">
        <w:rPr>
          <w:rStyle w:val="StyleUnderline"/>
          <w:highlight w:val="cyan"/>
        </w:rPr>
        <w:t>we</w:t>
      </w:r>
      <w:r w:rsidRPr="0093713C">
        <w:rPr>
          <w:sz w:val="16"/>
        </w:rPr>
        <w:t xml:space="preserve"> can </w:t>
      </w:r>
      <w:r w:rsidRPr="00777E12">
        <w:rPr>
          <w:rStyle w:val="StyleUnderline"/>
        </w:rPr>
        <w:t xml:space="preserve">only </w:t>
      </w:r>
      <w:r w:rsidRPr="00231778">
        <w:rPr>
          <w:rStyle w:val="StyleUnderline"/>
          <w:highlight w:val="cyan"/>
        </w:rPr>
        <w:t>understand</w:t>
      </w:r>
      <w:r w:rsidRPr="00231778">
        <w:rPr>
          <w:sz w:val="16"/>
          <w:highlight w:val="cyan"/>
        </w:rPr>
        <w:t xml:space="preserve"> </w:t>
      </w:r>
      <w:r w:rsidRPr="00231778">
        <w:rPr>
          <w:rStyle w:val="StyleUnderline"/>
          <w:highlight w:val="cyan"/>
        </w:rPr>
        <w:t xml:space="preserve">suffering </w:t>
      </w:r>
      <w:r w:rsidRPr="00231778">
        <w:rPr>
          <w:rStyle w:val="Emphasis"/>
          <w:highlight w:val="cyan"/>
        </w:rPr>
        <w:t>indirectly</w:t>
      </w:r>
      <w:r w:rsidRPr="00777E12">
        <w:rPr>
          <w:rStyle w:val="StyleUnderline"/>
        </w:rPr>
        <w:t xml:space="preserve">, through </w:t>
      </w:r>
      <w:r w:rsidRPr="00777E12">
        <w:rPr>
          <w:rStyle w:val="Emphasis"/>
        </w:rPr>
        <w:t>vague hints</w:t>
      </w:r>
      <w:r w:rsidRPr="0093713C">
        <w:rPr>
          <w:sz w:val="16"/>
        </w:rPr>
        <w:t xml:space="preserve"> and symbols, when we are not suffering ourselves.18</w:t>
      </w:r>
    </w:p>
    <w:p w14:paraId="576E3A0A" w14:textId="77777777" w:rsidR="00231778" w:rsidRPr="0093713C" w:rsidRDefault="00231778" w:rsidP="00231778">
      <w:pPr>
        <w:rPr>
          <w:sz w:val="16"/>
        </w:rPr>
      </w:pPr>
      <w:r w:rsidRPr="00777E12">
        <w:rPr>
          <w:rStyle w:val="StyleUnderline"/>
        </w:rPr>
        <w:t>Another</w:t>
      </w:r>
      <w:r w:rsidRPr="0093713C">
        <w:rPr>
          <w:sz w:val="16"/>
        </w:rPr>
        <w:t xml:space="preserve"> significant </w:t>
      </w:r>
      <w:r w:rsidRPr="00777E12">
        <w:rPr>
          <w:rStyle w:val="StyleUnderline"/>
        </w:rPr>
        <w:t>reason we underestimate suffering is</w:t>
      </w:r>
      <w:r w:rsidRPr="0093713C">
        <w:rPr>
          <w:sz w:val="16"/>
        </w:rPr>
        <w:t xml:space="preserve"> that </w:t>
      </w:r>
      <w:r w:rsidRPr="00231778">
        <w:rPr>
          <w:rStyle w:val="StyleUnderline"/>
          <w:highlight w:val="cyan"/>
        </w:rPr>
        <w:t xml:space="preserve">we </w:t>
      </w:r>
      <w:r w:rsidRPr="00231778">
        <w:rPr>
          <w:rStyle w:val="Emphasis"/>
          <w:highlight w:val="cyan"/>
        </w:rPr>
        <w:t>confuse</w:t>
      </w:r>
      <w:r w:rsidRPr="00231778">
        <w:rPr>
          <w:rStyle w:val="StyleUnderline"/>
          <w:highlight w:val="cyan"/>
        </w:rPr>
        <w:t xml:space="preserve"> it with something</w:t>
      </w:r>
      <w:r w:rsidRPr="00484A48">
        <w:rPr>
          <w:rStyle w:val="StyleUnderline"/>
        </w:rPr>
        <w:t xml:space="preserve"> </w:t>
      </w:r>
      <w:r w:rsidRPr="00484A48">
        <w:rPr>
          <w:rStyle w:val="Emphasis"/>
        </w:rPr>
        <w:t xml:space="preserve">far </w:t>
      </w:r>
      <w:r w:rsidRPr="00231778">
        <w:rPr>
          <w:rStyle w:val="Emphasis"/>
          <w:highlight w:val="cyan"/>
        </w:rPr>
        <w:t>milder</w:t>
      </w:r>
      <w:r w:rsidRPr="0093713C">
        <w:rPr>
          <w:sz w:val="16"/>
        </w:rPr>
        <w:t xml:space="preserve"> that masquerades as the real thing. In the words of Jamie Mayerfeld:</w:t>
      </w:r>
    </w:p>
    <w:p w14:paraId="3AB56BB3" w14:textId="77777777" w:rsidR="00231778" w:rsidRPr="0093713C" w:rsidRDefault="00231778" w:rsidP="00231778">
      <w:pPr>
        <w:ind w:left="720"/>
        <w:rPr>
          <w:sz w:val="16"/>
        </w:rPr>
      </w:pPr>
      <w:r w:rsidRPr="00777E12">
        <w:rPr>
          <w:rStyle w:val="StyleUnderline"/>
        </w:rPr>
        <w:t>There is a</w:t>
      </w:r>
      <w:r w:rsidRPr="0093713C">
        <w:rPr>
          <w:sz w:val="16"/>
        </w:rPr>
        <w:t xml:space="preserve"> whole </w:t>
      </w:r>
      <w:r w:rsidRPr="00777E12">
        <w:rPr>
          <w:rStyle w:val="StyleUnderline"/>
        </w:rPr>
        <w:t>subclass of</w:t>
      </w:r>
      <w:r w:rsidRPr="0093713C">
        <w:rPr>
          <w:sz w:val="16"/>
        </w:rPr>
        <w:t xml:space="preserve"> rather common </w:t>
      </w:r>
      <w:r w:rsidRPr="00231778">
        <w:rPr>
          <w:rStyle w:val="StyleUnderline"/>
          <w:highlight w:val="cyan"/>
        </w:rPr>
        <w:t>emotions</w:t>
      </w:r>
      <w:r w:rsidRPr="00777E12">
        <w:rPr>
          <w:rStyle w:val="StyleUnderline"/>
        </w:rPr>
        <w:t xml:space="preserve"> that </w:t>
      </w:r>
      <w:r w:rsidRPr="00231778">
        <w:rPr>
          <w:rStyle w:val="Emphasis"/>
          <w:highlight w:val="cyan"/>
        </w:rPr>
        <w:t>falsely parade</w:t>
      </w:r>
      <w:r w:rsidRPr="00231778">
        <w:rPr>
          <w:rStyle w:val="StyleUnderline"/>
          <w:highlight w:val="cyan"/>
        </w:rPr>
        <w:t xml:space="preserve"> as suffering</w:t>
      </w:r>
      <w:r w:rsidRPr="0093713C">
        <w:rPr>
          <w:sz w:val="16"/>
        </w:rPr>
        <w:t xml:space="preserve"> </w:t>
      </w:r>
      <w:r w:rsidRPr="00777E12">
        <w:rPr>
          <w:rStyle w:val="StyleUnderline"/>
        </w:rPr>
        <w:t>to win</w:t>
      </w:r>
      <w:r w:rsidRPr="0093713C">
        <w:rPr>
          <w:sz w:val="16"/>
        </w:rPr>
        <w:t xml:space="preserve"> increased </w:t>
      </w:r>
      <w:r w:rsidRPr="00777E12">
        <w:rPr>
          <w:rStyle w:val="StyleUnderline"/>
        </w:rPr>
        <w:t>attention</w:t>
      </w:r>
      <w:r w:rsidRPr="0093713C">
        <w:rPr>
          <w:sz w:val="16"/>
        </w:rPr>
        <w:t xml:space="preserve"> for themselves. I am speaking not only of </w:t>
      </w:r>
      <w:r w:rsidRPr="00231778">
        <w:rPr>
          <w:rStyle w:val="StyleUnderline"/>
          <w:highlight w:val="cyan"/>
        </w:rPr>
        <w:t>anger</w:t>
      </w:r>
      <w:r w:rsidRPr="0093713C">
        <w:rPr>
          <w:sz w:val="16"/>
        </w:rPr>
        <w:t xml:space="preserve">, but also </w:t>
      </w:r>
      <w:r w:rsidRPr="00777E12">
        <w:rPr>
          <w:rStyle w:val="StyleUnderline"/>
        </w:rPr>
        <w:t xml:space="preserve">resentment, </w:t>
      </w:r>
      <w:r w:rsidRPr="00231778">
        <w:rPr>
          <w:rStyle w:val="StyleUnderline"/>
          <w:highlight w:val="cyan"/>
        </w:rPr>
        <w:t>spite</w:t>
      </w:r>
      <w:r w:rsidRPr="00777E12">
        <w:rPr>
          <w:rStyle w:val="StyleUnderline"/>
        </w:rPr>
        <w:t xml:space="preserve">, and </w:t>
      </w:r>
      <w:r w:rsidRPr="00231778">
        <w:rPr>
          <w:rStyle w:val="StyleUnderline"/>
          <w:highlight w:val="cyan"/>
        </w:rPr>
        <w:t>bitterness</w:t>
      </w:r>
      <w:r w:rsidRPr="0093713C">
        <w:rPr>
          <w:sz w:val="16"/>
        </w:rPr>
        <w:t xml:space="preserve">. It is important to recognize that </w:t>
      </w:r>
      <w:r w:rsidRPr="00777E12">
        <w:rPr>
          <w:rStyle w:val="StyleUnderline"/>
        </w:rPr>
        <w:t>these</w:t>
      </w:r>
      <w:r w:rsidRPr="0093713C">
        <w:rPr>
          <w:sz w:val="16"/>
        </w:rPr>
        <w:t xml:space="preserve"> emotions often </w:t>
      </w:r>
      <w:r w:rsidRPr="00484A48">
        <w:rPr>
          <w:rStyle w:val="StyleUnderline"/>
        </w:rPr>
        <w:t xml:space="preserve">include </w:t>
      </w:r>
      <w:r w:rsidRPr="00484A48">
        <w:rPr>
          <w:rStyle w:val="Emphasis"/>
        </w:rPr>
        <w:t>no suffering</w:t>
      </w:r>
      <w:r w:rsidRPr="00777E12">
        <w:rPr>
          <w:rStyle w:val="StyleUnderline"/>
        </w:rPr>
        <w:t xml:space="preserve"> at all, although</w:t>
      </w:r>
      <w:r w:rsidRPr="0093713C">
        <w:rPr>
          <w:sz w:val="16"/>
        </w:rPr>
        <w:t xml:space="preserve"> the </w:t>
      </w:r>
      <w:r w:rsidRPr="00777E12">
        <w:rPr>
          <w:rStyle w:val="StyleUnderline"/>
        </w:rPr>
        <w:t>people</w:t>
      </w:r>
      <w:r w:rsidRPr="0093713C">
        <w:rPr>
          <w:sz w:val="16"/>
        </w:rPr>
        <w:t xml:space="preserve"> experiencing them may wish to </w:t>
      </w:r>
      <w:r w:rsidRPr="00777E12">
        <w:rPr>
          <w:rStyle w:val="StyleUnderline"/>
        </w:rPr>
        <w:t>describe them that way</w:t>
      </w:r>
      <w:r w:rsidRPr="0093713C">
        <w:rPr>
          <w:sz w:val="16"/>
        </w:rPr>
        <w:t>.19</w:t>
      </w:r>
    </w:p>
    <w:p w14:paraId="5CF1723D" w14:textId="77777777" w:rsidR="00231778" w:rsidRPr="0093713C" w:rsidRDefault="00231778" w:rsidP="00231778">
      <w:pPr>
        <w:rPr>
          <w:sz w:val="16"/>
        </w:rPr>
      </w:pPr>
      <w:r w:rsidRPr="0093713C">
        <w:rPr>
          <w:sz w:val="16"/>
        </w:rPr>
        <w:t xml:space="preserve">As mentioned earlier, we all too readily confuse an aversive subcomponent of experience for suffering. For example, </w:t>
      </w:r>
      <w:r w:rsidRPr="00777E12">
        <w:rPr>
          <w:rStyle w:val="StyleUnderline"/>
        </w:rPr>
        <w:t xml:space="preserve">it is possible to cry </w:t>
      </w:r>
      <w:r w:rsidRPr="0093713C">
        <w:rPr>
          <w:sz w:val="16"/>
        </w:rPr>
        <w:t xml:space="preserve">intensely and feel a sense of sadness </w:t>
      </w:r>
      <w:r w:rsidRPr="00777E12">
        <w:rPr>
          <w:rStyle w:val="StyleUnderline"/>
        </w:rPr>
        <w:t>without</w:t>
      </w:r>
      <w:r w:rsidRPr="0093713C">
        <w:rPr>
          <w:sz w:val="16"/>
        </w:rPr>
        <w:t xml:space="preserve"> having </w:t>
      </w:r>
      <w:r w:rsidRPr="00777E12">
        <w:rPr>
          <w:rStyle w:val="StyleUnderline"/>
        </w:rPr>
        <w:t>a bad overall feeling</w:t>
      </w:r>
      <w:r w:rsidRPr="0093713C">
        <w:rPr>
          <w:sz w:val="16"/>
        </w:rPr>
        <w:t>. And if we mistake an experience like this for suffering, let alone compare it to extreme suffering, we are making a grave mistake indeed. Mayerfeld continues:</w:t>
      </w:r>
    </w:p>
    <w:p w14:paraId="35B8818D" w14:textId="77777777" w:rsidR="00231778" w:rsidRPr="0093713C" w:rsidRDefault="00231778" w:rsidP="00231778">
      <w:pPr>
        <w:ind w:left="720"/>
        <w:rPr>
          <w:sz w:val="16"/>
        </w:rPr>
      </w:pPr>
      <w:r w:rsidRPr="00231778">
        <w:rPr>
          <w:rStyle w:val="StyleUnderline"/>
          <w:highlight w:val="cyan"/>
        </w:rPr>
        <w:t>Real</w:t>
      </w:r>
      <w:r w:rsidRPr="00777E12">
        <w:rPr>
          <w:rStyle w:val="StyleUnderline"/>
        </w:rPr>
        <w:t xml:space="preserve"> cases of </w:t>
      </w:r>
      <w:r w:rsidRPr="00231778">
        <w:rPr>
          <w:rStyle w:val="StyleUnderline"/>
          <w:highlight w:val="cyan"/>
        </w:rPr>
        <w:t>suffering</w:t>
      </w:r>
      <w:r w:rsidRPr="0093713C">
        <w:rPr>
          <w:sz w:val="16"/>
        </w:rPr>
        <w:t xml:space="preserve">, meanwhile, tend to </w:t>
      </w:r>
      <w:r w:rsidRPr="00231778">
        <w:rPr>
          <w:rStyle w:val="StyleUnderline"/>
          <w:highlight w:val="cyan"/>
        </w:rPr>
        <w:t xml:space="preserve">go </w:t>
      </w:r>
      <w:r w:rsidRPr="00231778">
        <w:rPr>
          <w:rStyle w:val="Emphasis"/>
          <w:highlight w:val="cyan"/>
        </w:rPr>
        <w:t>unheard</w:t>
      </w:r>
      <w:r w:rsidRPr="0093713C">
        <w:rPr>
          <w:sz w:val="16"/>
        </w:rPr>
        <w:t xml:space="preserve">. This is not only because </w:t>
      </w:r>
      <w:r w:rsidRPr="00231778">
        <w:rPr>
          <w:rStyle w:val="StyleUnderline"/>
          <w:highlight w:val="cyan"/>
        </w:rPr>
        <w:t>people</w:t>
      </w:r>
      <w:r w:rsidRPr="00777E12">
        <w:rPr>
          <w:rStyle w:val="StyleUnderline"/>
        </w:rPr>
        <w:t xml:space="preserve"> who are</w:t>
      </w:r>
      <w:r w:rsidRPr="0093713C">
        <w:rPr>
          <w:sz w:val="16"/>
        </w:rPr>
        <w:t xml:space="preserve"> genuinely </w:t>
      </w:r>
      <w:r w:rsidRPr="00777E12">
        <w:rPr>
          <w:rStyle w:val="StyleUnderline"/>
        </w:rPr>
        <w:t>suffering</w:t>
      </w:r>
      <w:r w:rsidRPr="0093713C">
        <w:rPr>
          <w:sz w:val="16"/>
        </w:rPr>
        <w:t xml:space="preserve"> typically </w:t>
      </w:r>
      <w:r w:rsidRPr="00231778">
        <w:rPr>
          <w:rStyle w:val="StyleUnderline"/>
          <w:highlight w:val="cyan"/>
        </w:rPr>
        <w:t>lack</w:t>
      </w:r>
      <w:r w:rsidRPr="00777E12">
        <w:rPr>
          <w:rStyle w:val="StyleUnderline"/>
        </w:rPr>
        <w:t xml:space="preserve"> the </w:t>
      </w:r>
      <w:r w:rsidRPr="00231778">
        <w:rPr>
          <w:rStyle w:val="StyleUnderline"/>
          <w:highlight w:val="cyan"/>
        </w:rPr>
        <w:t>resources</w:t>
      </w:r>
      <w:r w:rsidRPr="0093713C">
        <w:rPr>
          <w:sz w:val="16"/>
        </w:rPr>
        <w:t xml:space="preserve"> with which </w:t>
      </w:r>
      <w:r w:rsidRPr="00231778">
        <w:rPr>
          <w:rStyle w:val="StyleUnderline"/>
          <w:highlight w:val="cyan"/>
        </w:rPr>
        <w:t xml:space="preserve">to </w:t>
      </w:r>
      <w:r w:rsidRPr="00231778">
        <w:rPr>
          <w:rStyle w:val="Emphasis"/>
          <w:highlight w:val="cyan"/>
        </w:rPr>
        <w:t>publicize</w:t>
      </w:r>
      <w:r w:rsidRPr="00484A48">
        <w:rPr>
          <w:rStyle w:val="StyleUnderline"/>
        </w:rPr>
        <w:t xml:space="preserve"> their</w:t>
      </w:r>
      <w:r w:rsidRPr="00777E12">
        <w:rPr>
          <w:rStyle w:val="StyleUnderline"/>
        </w:rPr>
        <w:t xml:space="preserve"> condition</w:t>
      </w:r>
      <w:r w:rsidRPr="0093713C">
        <w:rPr>
          <w:sz w:val="16"/>
        </w:rPr>
        <w:t xml:space="preserve">, but also because … many forms of </w:t>
      </w:r>
      <w:r w:rsidRPr="00777E12">
        <w:rPr>
          <w:rStyle w:val="StyleUnderline"/>
        </w:rPr>
        <w:t xml:space="preserve">suffering </w:t>
      </w:r>
      <w:r w:rsidRPr="00777E12">
        <w:rPr>
          <w:rStyle w:val="Emphasis"/>
        </w:rPr>
        <w:t>deprive</w:t>
      </w:r>
      <w:r w:rsidRPr="00777E12">
        <w:rPr>
          <w:rStyle w:val="StyleUnderline"/>
        </w:rPr>
        <w:t xml:space="preserve"> people of the</w:t>
      </w:r>
      <w:r w:rsidRPr="0093713C">
        <w:rPr>
          <w:sz w:val="16"/>
        </w:rPr>
        <w:t xml:space="preserve"> very </w:t>
      </w:r>
      <w:r w:rsidRPr="00777E12">
        <w:rPr>
          <w:rStyle w:val="StyleUnderline"/>
        </w:rPr>
        <w:t xml:space="preserve">ability to </w:t>
      </w:r>
      <w:r w:rsidRPr="00777E12">
        <w:rPr>
          <w:rStyle w:val="Emphasis"/>
        </w:rPr>
        <w:t>express</w:t>
      </w:r>
      <w:r w:rsidRPr="0093713C">
        <w:rPr>
          <w:sz w:val="16"/>
        </w:rPr>
        <w:t xml:space="preserve">, sometimes even think, the fact </w:t>
      </w:r>
      <w:r w:rsidRPr="00777E12">
        <w:rPr>
          <w:rStyle w:val="StyleUnderline"/>
        </w:rPr>
        <w:t>that they are suffering</w:t>
      </w:r>
      <w:r w:rsidRPr="0093713C">
        <w:rPr>
          <w:sz w:val="16"/>
        </w:rPr>
        <w:t>.20</w:t>
      </w:r>
    </w:p>
    <w:p w14:paraId="024ECD93" w14:textId="77777777" w:rsidR="00231778" w:rsidRPr="005D2F60" w:rsidRDefault="00231778" w:rsidP="00231778">
      <w:pPr>
        <w:rPr>
          <w:rStyle w:val="StyleUnderline"/>
        </w:rPr>
      </w:pPr>
      <w:r w:rsidRPr="0093713C">
        <w:rPr>
          <w:sz w:val="16"/>
        </w:rPr>
        <w:t xml:space="preserve">Being unable to express one’s suffering is also the case for </w:t>
      </w:r>
      <w:r w:rsidRPr="005D2F60">
        <w:rPr>
          <w:rStyle w:val="StyleUnderline"/>
        </w:rPr>
        <w:t>the</w:t>
      </w:r>
      <w:r w:rsidRPr="0093713C">
        <w:rPr>
          <w:sz w:val="16"/>
        </w:rPr>
        <w:t xml:space="preserve"> vast </w:t>
      </w:r>
      <w:r w:rsidRPr="00231778">
        <w:rPr>
          <w:rStyle w:val="Emphasis"/>
          <w:highlight w:val="cyan"/>
        </w:rPr>
        <w:t>majority</w:t>
      </w:r>
      <w:r w:rsidRPr="00231778">
        <w:rPr>
          <w:rStyle w:val="StyleUnderline"/>
          <w:highlight w:val="cyan"/>
        </w:rPr>
        <w:t xml:space="preserve"> of sentient beings</w:t>
      </w:r>
      <w:r w:rsidRPr="0093713C">
        <w:rPr>
          <w:sz w:val="16"/>
        </w:rPr>
        <w:t xml:space="preserve"> on the planet: non-human animals. The most numerous of them, such as fish and invertebrates, </w:t>
      </w:r>
      <w:r w:rsidRPr="00231778">
        <w:rPr>
          <w:rStyle w:val="StyleUnderline"/>
          <w:highlight w:val="cyan"/>
        </w:rPr>
        <w:t>cannot</w:t>
      </w:r>
      <w:r w:rsidRPr="0093713C">
        <w:rPr>
          <w:sz w:val="16"/>
        </w:rPr>
        <w:t xml:space="preserve"> even </w:t>
      </w:r>
      <w:r w:rsidRPr="00231778">
        <w:rPr>
          <w:rStyle w:val="Emphasis"/>
          <w:highlight w:val="cyan"/>
        </w:rPr>
        <w:t>scream</w:t>
      </w:r>
      <w:r w:rsidRPr="005D2F60">
        <w:rPr>
          <w:rStyle w:val="StyleUnderline"/>
        </w:rPr>
        <w:t>. We</w:t>
      </w:r>
      <w:r w:rsidRPr="0093713C">
        <w:rPr>
          <w:sz w:val="16"/>
        </w:rPr>
        <w:t xml:space="preserve"> do not even need to cover our ears to </w:t>
      </w:r>
      <w:r w:rsidRPr="005D2F60">
        <w:rPr>
          <w:rStyle w:val="Emphasis"/>
        </w:rPr>
        <w:t>ignore</w:t>
      </w:r>
      <w:r w:rsidRPr="005D2F60">
        <w:rPr>
          <w:rStyle w:val="StyleUnderline"/>
        </w:rPr>
        <w:t xml:space="preserve"> their suffering.</w:t>
      </w:r>
    </w:p>
    <w:p w14:paraId="24314198" w14:textId="77777777" w:rsidR="00231778" w:rsidRPr="0093713C" w:rsidRDefault="00231778" w:rsidP="00231778">
      <w:pPr>
        <w:rPr>
          <w:sz w:val="16"/>
        </w:rPr>
      </w:pPr>
      <w:r w:rsidRPr="0093713C">
        <w:rPr>
          <w:sz w:val="16"/>
        </w:rPr>
        <w:t xml:space="preserve">Yet, as Mayerfeld hints, </w:t>
      </w:r>
      <w:r w:rsidRPr="005D2F60">
        <w:rPr>
          <w:rStyle w:val="StyleUnderline"/>
        </w:rPr>
        <w:t>the same is true</w:t>
      </w:r>
      <w:r w:rsidRPr="0093713C">
        <w:rPr>
          <w:sz w:val="16"/>
        </w:rPr>
        <w:t xml:space="preserve"> of many </w:t>
      </w:r>
      <w:r w:rsidRPr="005D2F60">
        <w:rPr>
          <w:rStyle w:val="StyleUnderline"/>
        </w:rPr>
        <w:t>humans</w:t>
      </w:r>
      <w:r w:rsidRPr="0093713C">
        <w:rPr>
          <w:sz w:val="16"/>
        </w:rPr>
        <w:t xml:space="preserve">, since extreme </w:t>
      </w:r>
      <w:r w:rsidRPr="00484A48">
        <w:rPr>
          <w:rStyle w:val="StyleUnderline"/>
        </w:rPr>
        <w:t>suffering can</w:t>
      </w:r>
      <w:r w:rsidRPr="0093713C">
        <w:rPr>
          <w:sz w:val="16"/>
        </w:rPr>
        <w:t xml:space="preserve"> severely </w:t>
      </w:r>
      <w:r w:rsidRPr="00484A48">
        <w:rPr>
          <w:rStyle w:val="Emphasis"/>
        </w:rPr>
        <w:t>compromise</w:t>
      </w:r>
      <w:r w:rsidRPr="00484A48">
        <w:rPr>
          <w:rStyle w:val="StyleUnderline"/>
        </w:rPr>
        <w:t xml:space="preserve"> our ability to express</w:t>
      </w:r>
      <w:r w:rsidRPr="005D2F60">
        <w:rPr>
          <w:rStyle w:val="StyleUnderline"/>
        </w:rPr>
        <w:t xml:space="preserve"> ourselves</w:t>
      </w:r>
      <w:r w:rsidRPr="0093713C">
        <w:rPr>
          <w:sz w:val="16"/>
        </w:rPr>
        <w:t xml:space="preserve"> — a phenomenon that has been explored by Gordon and Susan Marino in their essay “Paying Homage to the Silence of Suffering”. They argue that “</w:t>
      </w:r>
      <w:r w:rsidRPr="005D2F60">
        <w:rPr>
          <w:rStyle w:val="StyleUnderline"/>
        </w:rPr>
        <w:t>intense</w:t>
      </w:r>
      <w:r w:rsidRPr="0093713C">
        <w:rPr>
          <w:sz w:val="16"/>
        </w:rPr>
        <w:t xml:space="preserve"> and prolonged </w:t>
      </w:r>
      <w:r w:rsidRPr="00231778">
        <w:rPr>
          <w:rStyle w:val="StyleUnderline"/>
          <w:highlight w:val="cyan"/>
        </w:rPr>
        <w:t>agony breaks down</w:t>
      </w:r>
      <w:r w:rsidRPr="005D2F60">
        <w:rPr>
          <w:rStyle w:val="StyleUnderline"/>
        </w:rPr>
        <w:t xml:space="preserve"> our </w:t>
      </w:r>
      <w:r w:rsidRPr="00231778">
        <w:rPr>
          <w:rStyle w:val="Emphasis"/>
          <w:highlight w:val="cyan"/>
        </w:rPr>
        <w:t>linguistic</w:t>
      </w:r>
      <w:r w:rsidRPr="0093713C">
        <w:rPr>
          <w:sz w:val="16"/>
        </w:rPr>
        <w:t xml:space="preserve"> and cognitive </w:t>
      </w:r>
      <w:r w:rsidRPr="00231778">
        <w:rPr>
          <w:rStyle w:val="Emphasis"/>
          <w:highlight w:val="cyan"/>
        </w:rPr>
        <w:t>capacities</w:t>
      </w:r>
      <w:r w:rsidRPr="0093713C">
        <w:rPr>
          <w:sz w:val="16"/>
        </w:rPr>
        <w:t xml:space="preserve">”,21 and hence </w:t>
      </w:r>
      <w:r w:rsidRPr="005D2F60">
        <w:rPr>
          <w:rStyle w:val="StyleUnderline"/>
        </w:rPr>
        <w:t>our assessments of pain</w:t>
      </w:r>
      <w:r w:rsidRPr="0093713C">
        <w:rPr>
          <w:sz w:val="16"/>
        </w:rPr>
        <w:t xml:space="preserve"> and suffering </w:t>
      </w:r>
      <w:r w:rsidRPr="005D2F60">
        <w:rPr>
          <w:rStyle w:val="StyleUnderline"/>
        </w:rPr>
        <w:t>are</w:t>
      </w:r>
      <w:r w:rsidRPr="0093713C">
        <w:rPr>
          <w:sz w:val="16"/>
        </w:rPr>
        <w:t xml:space="preserve"> often </w:t>
      </w:r>
      <w:r w:rsidRPr="005D2F60">
        <w:rPr>
          <w:rStyle w:val="Emphasis"/>
        </w:rPr>
        <w:t>biased</w:t>
      </w:r>
      <w:r w:rsidRPr="005D2F60">
        <w:rPr>
          <w:rStyle w:val="StyleUnderline"/>
        </w:rPr>
        <w:t xml:space="preserve"> by the resulting</w:t>
      </w:r>
      <w:r w:rsidRPr="0093713C">
        <w:rPr>
          <w:sz w:val="16"/>
        </w:rPr>
        <w:t xml:space="preserve"> “</w:t>
      </w:r>
      <w:r w:rsidRPr="005D2F60">
        <w:rPr>
          <w:rStyle w:val="Emphasis"/>
        </w:rPr>
        <w:t>silence</w:t>
      </w:r>
      <w:r w:rsidRPr="005D2F60">
        <w:rPr>
          <w:rStyle w:val="StyleUnderline"/>
        </w:rPr>
        <w:t xml:space="preserve"> of pain</w:t>
      </w:r>
      <w:r w:rsidRPr="0093713C">
        <w:rPr>
          <w:sz w:val="16"/>
        </w:rPr>
        <w:t>”.22</w:t>
      </w:r>
    </w:p>
    <w:p w14:paraId="10AE18C0" w14:textId="77777777" w:rsidR="00231778" w:rsidRPr="0093713C" w:rsidRDefault="00231778" w:rsidP="00231778">
      <w:pPr>
        <w:rPr>
          <w:sz w:val="16"/>
        </w:rPr>
      </w:pPr>
      <w:r w:rsidRPr="005D2F60">
        <w:rPr>
          <w:rStyle w:val="StyleUnderline"/>
        </w:rPr>
        <w:t>Most of us</w:t>
      </w:r>
      <w:r w:rsidRPr="0093713C">
        <w:rPr>
          <w:sz w:val="16"/>
        </w:rPr>
        <w:t xml:space="preserve"> indeed </w:t>
      </w:r>
      <w:r w:rsidRPr="005D2F60">
        <w:rPr>
          <w:rStyle w:val="StyleUnderline"/>
        </w:rPr>
        <w:t>have</w:t>
      </w:r>
      <w:r w:rsidRPr="0093713C">
        <w:rPr>
          <w:sz w:val="16"/>
        </w:rPr>
        <w:t xml:space="preserve"> very </w:t>
      </w:r>
      <w:r w:rsidRPr="005D2F60">
        <w:rPr>
          <w:rStyle w:val="StyleUnderline"/>
        </w:rPr>
        <w:t xml:space="preserve">little sense of </w:t>
      </w:r>
      <w:r w:rsidRPr="005D2F60">
        <w:rPr>
          <w:rStyle w:val="Emphasis"/>
        </w:rPr>
        <w:t>proportion</w:t>
      </w:r>
      <w:r w:rsidRPr="0093713C">
        <w:rPr>
          <w:sz w:val="16"/>
        </w:rPr>
        <w:t xml:space="preserve"> when it comes to suffering, which is not surprising given that </w:t>
      </w:r>
      <w:r w:rsidRPr="005D2F60">
        <w:rPr>
          <w:rStyle w:val="StyleUnderline"/>
        </w:rPr>
        <w:t>the</w:t>
      </w:r>
      <w:r w:rsidRPr="0093713C">
        <w:rPr>
          <w:sz w:val="16"/>
        </w:rPr>
        <w:t xml:space="preserve"> mere </w:t>
      </w:r>
      <w:r w:rsidRPr="005D2F60">
        <w:rPr>
          <w:rStyle w:val="StyleUnderline"/>
        </w:rPr>
        <w:t xml:space="preserve">act of </w:t>
      </w:r>
      <w:r w:rsidRPr="00231778">
        <w:rPr>
          <w:rStyle w:val="Emphasis"/>
          <w:highlight w:val="cyan"/>
        </w:rPr>
        <w:t>contemplating</w:t>
      </w:r>
      <w:r w:rsidRPr="0093713C">
        <w:rPr>
          <w:sz w:val="16"/>
        </w:rPr>
        <w:t xml:space="preserve"> the many </w:t>
      </w:r>
      <w:r w:rsidRPr="005D2F60">
        <w:rPr>
          <w:rStyle w:val="StyleUnderline"/>
        </w:rPr>
        <w:t>possible levels of</w:t>
      </w:r>
      <w:r w:rsidRPr="0093713C">
        <w:rPr>
          <w:sz w:val="16"/>
        </w:rPr>
        <w:t xml:space="preserve"> </w:t>
      </w:r>
      <w:r w:rsidRPr="00231778">
        <w:rPr>
          <w:rStyle w:val="StyleUnderline"/>
          <w:highlight w:val="cyan"/>
        </w:rPr>
        <w:t>suffering can</w:t>
      </w:r>
      <w:r w:rsidRPr="0093713C">
        <w:rPr>
          <w:sz w:val="16"/>
        </w:rPr>
        <w:t xml:space="preserve"> itself </w:t>
      </w:r>
      <w:r w:rsidRPr="00231778">
        <w:rPr>
          <w:rStyle w:val="StyleUnderline"/>
          <w:highlight w:val="cyan"/>
        </w:rPr>
        <w:t>be painful</w:t>
      </w:r>
      <w:r w:rsidRPr="0093713C">
        <w:rPr>
          <w:sz w:val="16"/>
        </w:rPr>
        <w:t>. Yet such painfulness notwithstanding, let us try to briefly survey just a few of these levels to get but a vague sense of the possible depths of suffering.</w:t>
      </w:r>
    </w:p>
    <w:p w14:paraId="01F82E88" w14:textId="77777777" w:rsidR="00231778" w:rsidRPr="0093713C" w:rsidRDefault="00231778" w:rsidP="00231778">
      <w:pPr>
        <w:rPr>
          <w:sz w:val="16"/>
        </w:rPr>
      </w:pPr>
      <w:r w:rsidRPr="0093713C">
        <w:rPr>
          <w:sz w:val="16"/>
        </w:rPr>
        <w:t xml:space="preserve">For example, </w:t>
      </w:r>
      <w:r w:rsidRPr="00C1245C">
        <w:rPr>
          <w:rStyle w:val="StyleUnderline"/>
        </w:rPr>
        <w:t>we can</w:t>
      </w:r>
      <w:r w:rsidRPr="0093713C">
        <w:rPr>
          <w:sz w:val="16"/>
        </w:rPr>
        <w:t xml:space="preserve"> start by </w:t>
      </w:r>
      <w:r w:rsidRPr="00C1245C">
        <w:rPr>
          <w:rStyle w:val="StyleUnderline"/>
        </w:rPr>
        <w:t>imagin</w:t>
      </w:r>
      <w:r w:rsidRPr="0093713C">
        <w:rPr>
          <w:sz w:val="16"/>
        </w:rPr>
        <w:t xml:space="preserve">ing </w:t>
      </w:r>
      <w:r w:rsidRPr="00C1245C">
        <w:rPr>
          <w:rStyle w:val="StyleUnderline"/>
        </w:rPr>
        <w:t xml:space="preserve">a person, Jane, who is </w:t>
      </w:r>
      <w:r w:rsidRPr="00C1245C">
        <w:rPr>
          <w:rStyle w:val="Emphasis"/>
        </w:rPr>
        <w:t>anxious</w:t>
      </w:r>
      <w:r w:rsidRPr="00C1245C">
        <w:rPr>
          <w:rStyle w:val="StyleUnderline"/>
        </w:rPr>
        <w:t xml:space="preserve"> about an</w:t>
      </w:r>
      <w:r w:rsidRPr="0093713C">
        <w:rPr>
          <w:sz w:val="16"/>
        </w:rPr>
        <w:t xml:space="preserve"> upcoming </w:t>
      </w:r>
      <w:r w:rsidRPr="00C1245C">
        <w:rPr>
          <w:rStyle w:val="StyleUnderline"/>
        </w:rPr>
        <w:t>exam. The anxiety is</w:t>
      </w:r>
      <w:r w:rsidRPr="0093713C">
        <w:rPr>
          <w:sz w:val="16"/>
        </w:rPr>
        <w:t xml:space="preserve"> intense and </w:t>
      </w:r>
      <w:r w:rsidRPr="00C1245C">
        <w:rPr>
          <w:rStyle w:val="Emphasis"/>
        </w:rPr>
        <w:t>all-consuming</w:t>
      </w:r>
      <w:r w:rsidRPr="0093713C">
        <w:rPr>
          <w:sz w:val="16"/>
        </w:rPr>
        <w:t xml:space="preserve"> in a way that renders it impossible for her to find any relaxation or sleep. “What could be worse than this?”, she is tempted to think. Yet the next day, </w:t>
      </w:r>
      <w:r w:rsidRPr="00C1245C">
        <w:rPr>
          <w:rStyle w:val="StyleUnderline"/>
        </w:rPr>
        <w:t>Jane is informed</w:t>
      </w:r>
      <w:r w:rsidRPr="0093713C">
        <w:rPr>
          <w:sz w:val="16"/>
        </w:rPr>
        <w:t xml:space="preserve"> that </w:t>
      </w:r>
      <w:r w:rsidRPr="00C1245C">
        <w:rPr>
          <w:rStyle w:val="StyleUnderline"/>
        </w:rPr>
        <w:t xml:space="preserve">her parents have been </w:t>
      </w:r>
      <w:r w:rsidRPr="00C1245C">
        <w:rPr>
          <w:rStyle w:val="Emphasis"/>
        </w:rPr>
        <w:t>killed</w:t>
      </w:r>
      <w:r w:rsidRPr="00C1245C">
        <w:rPr>
          <w:rStyle w:val="StyleUnderline"/>
        </w:rPr>
        <w:t>. She</w:t>
      </w:r>
      <w:r w:rsidRPr="0093713C">
        <w:rPr>
          <w:sz w:val="16"/>
        </w:rPr>
        <w:t xml:space="preserve"> now </w:t>
      </w:r>
      <w:r w:rsidRPr="00C1245C">
        <w:rPr>
          <w:rStyle w:val="StyleUnderline"/>
        </w:rPr>
        <w:t xml:space="preserve">truly suffers. Her sadness hits a level she had </w:t>
      </w:r>
      <w:r w:rsidRPr="00C1245C">
        <w:rPr>
          <w:rStyle w:val="Emphasis"/>
        </w:rPr>
        <w:t>no idea</w:t>
      </w:r>
      <w:r w:rsidRPr="00C1245C">
        <w:rPr>
          <w:rStyle w:val="StyleUnderline"/>
        </w:rPr>
        <w:t xml:space="preserve"> existed</w:t>
      </w:r>
      <w:r w:rsidRPr="0093713C">
        <w:rPr>
          <w:sz w:val="16"/>
        </w:rPr>
        <w:t xml:space="preserve"> — as though the word “</w:t>
      </w:r>
      <w:r w:rsidRPr="00C1245C">
        <w:rPr>
          <w:rStyle w:val="StyleUnderline"/>
        </w:rPr>
        <w:t>sadness</w:t>
      </w:r>
      <w:r w:rsidRPr="0093713C">
        <w:rPr>
          <w:sz w:val="16"/>
        </w:rPr>
        <w:t xml:space="preserve">” </w:t>
      </w:r>
      <w:r w:rsidRPr="00C1245C">
        <w:rPr>
          <w:rStyle w:val="StyleUnderline"/>
        </w:rPr>
        <w:t xml:space="preserve">has a </w:t>
      </w:r>
      <w:r w:rsidRPr="00C1245C">
        <w:rPr>
          <w:rStyle w:val="Emphasis"/>
        </w:rPr>
        <w:t>deeper meaning</w:t>
      </w:r>
      <w:r w:rsidRPr="00C1245C">
        <w:rPr>
          <w:rStyle w:val="StyleUnderline"/>
        </w:rPr>
        <w:t xml:space="preserve"> that she had</w:t>
      </w:r>
      <w:r w:rsidRPr="0093713C">
        <w:rPr>
          <w:sz w:val="16"/>
        </w:rPr>
        <w:t xml:space="preserve"> hitherto </w:t>
      </w:r>
      <w:r w:rsidRPr="00C1245C">
        <w:rPr>
          <w:rStyle w:val="StyleUnderline"/>
        </w:rPr>
        <w:t xml:space="preserve">known </w:t>
      </w:r>
      <w:r w:rsidRPr="00C1245C">
        <w:rPr>
          <w:rStyle w:val="Emphasis"/>
        </w:rPr>
        <w:t>nothing about</w:t>
      </w:r>
      <w:r w:rsidRPr="0093713C">
        <w:rPr>
          <w:sz w:val="16"/>
        </w:rPr>
        <w:t>. She now realizes how blessed her situation had been before, as her current state feels far worse and immeasurably more hopeless. This could hardly be worse. And yet it could.</w:t>
      </w:r>
    </w:p>
    <w:p w14:paraId="291DD466" w14:textId="77777777" w:rsidR="00231778" w:rsidRPr="0093713C" w:rsidRDefault="00231778" w:rsidP="00231778">
      <w:pPr>
        <w:rPr>
          <w:sz w:val="16"/>
        </w:rPr>
      </w:pPr>
      <w:r w:rsidRPr="0093713C">
        <w:rPr>
          <w:sz w:val="16"/>
        </w:rPr>
        <w:t xml:space="preserve">For </w:t>
      </w:r>
      <w:r w:rsidRPr="00C1245C">
        <w:rPr>
          <w:rStyle w:val="StyleUnderline"/>
        </w:rPr>
        <w:t xml:space="preserve">next, Jane is </w:t>
      </w:r>
      <w:r w:rsidRPr="00C1245C">
        <w:rPr>
          <w:rStyle w:val="Emphasis"/>
        </w:rPr>
        <w:t>kidnapped</w:t>
      </w:r>
      <w:r w:rsidRPr="00C1245C">
        <w:rPr>
          <w:rStyle w:val="StyleUnderline"/>
        </w:rPr>
        <w:t xml:space="preserve"> by</w:t>
      </w:r>
      <w:r w:rsidRPr="0093713C">
        <w:rPr>
          <w:sz w:val="16"/>
        </w:rPr>
        <w:t xml:space="preserve"> a gang of </w:t>
      </w:r>
      <w:r w:rsidRPr="00C1245C">
        <w:rPr>
          <w:rStyle w:val="Emphasis"/>
        </w:rPr>
        <w:t>sadistic</w:t>
      </w:r>
      <w:r w:rsidRPr="00C1245C">
        <w:rPr>
          <w:rStyle w:val="StyleUnderline"/>
        </w:rPr>
        <w:t xml:space="preserve"> psychopaths who</w:t>
      </w:r>
      <w:r w:rsidRPr="0093713C">
        <w:rPr>
          <w:sz w:val="16"/>
        </w:rPr>
        <w:t xml:space="preserve"> take her to a </w:t>
      </w:r>
      <w:r w:rsidRPr="00C1245C">
        <w:rPr>
          <w:rStyle w:val="Emphasis"/>
        </w:rPr>
        <w:t>torture</w:t>
      </w:r>
      <w:r w:rsidRPr="0093713C">
        <w:rPr>
          <w:sz w:val="16"/>
        </w:rPr>
        <w:t xml:space="preserve"> chamber to impose horrendous torment upon </w:t>
      </w:r>
      <w:r w:rsidRPr="00C1245C">
        <w:rPr>
          <w:rStyle w:val="StyleUnderline"/>
        </w:rPr>
        <w:t>her</w:t>
      </w:r>
      <w:r w:rsidRPr="0093713C">
        <w:rPr>
          <w:sz w:val="16"/>
        </w:rPr>
        <w:t xml:space="preserve">. Physical and psychological pain at a level that breaks almost everything in Jane, including her ability to think a structured thought and to express, even to herself, what is happening. Jane’s world is suffering. </w:t>
      </w:r>
      <w:r w:rsidRPr="00C1245C">
        <w:rPr>
          <w:rStyle w:val="StyleUnderline"/>
        </w:rPr>
        <w:t>She</w:t>
      </w:r>
      <w:r w:rsidRPr="0093713C">
        <w:rPr>
          <w:sz w:val="16"/>
        </w:rPr>
        <w:t xml:space="preserve"> feels she </w:t>
      </w:r>
      <w:r w:rsidRPr="00C1245C">
        <w:rPr>
          <w:rStyle w:val="StyleUnderline"/>
        </w:rPr>
        <w:t>is suffering</w:t>
      </w:r>
      <w:r w:rsidRPr="0093713C">
        <w:rPr>
          <w:sz w:val="16"/>
        </w:rPr>
        <w:t xml:space="preserve">, albeit </w:t>
      </w:r>
      <w:r w:rsidRPr="00C1245C">
        <w:rPr>
          <w:rStyle w:val="StyleUnderline"/>
        </w:rPr>
        <w:t>this suffering has</w:t>
      </w:r>
      <w:r w:rsidRPr="0093713C">
        <w:rPr>
          <w:sz w:val="16"/>
        </w:rPr>
        <w:t xml:space="preserve"> almost </w:t>
      </w:r>
      <w:r w:rsidRPr="00C1245C">
        <w:rPr>
          <w:rStyle w:val="Emphasis"/>
        </w:rPr>
        <w:t>no commonality</w:t>
      </w:r>
      <w:r w:rsidRPr="00C1245C">
        <w:rPr>
          <w:rStyle w:val="StyleUnderline"/>
        </w:rPr>
        <w:t xml:space="preserve"> to any suffering she</w:t>
      </w:r>
      <w:r w:rsidRPr="0093713C">
        <w:rPr>
          <w:sz w:val="16"/>
        </w:rPr>
        <w:t xml:space="preserve"> had </w:t>
      </w:r>
      <w:r w:rsidRPr="00C1245C">
        <w:rPr>
          <w:rStyle w:val="StyleUnderline"/>
        </w:rPr>
        <w:t>experienced before</w:t>
      </w:r>
      <w:r w:rsidRPr="0093713C">
        <w:rPr>
          <w:sz w:val="16"/>
        </w:rPr>
        <w:t>. This has to be the peak of badness. But it is not.</w:t>
      </w:r>
    </w:p>
    <w:p w14:paraId="786A2159" w14:textId="77777777" w:rsidR="00231778" w:rsidRPr="0093713C" w:rsidRDefault="00231778" w:rsidP="00231778">
      <w:pPr>
        <w:rPr>
          <w:sz w:val="16"/>
        </w:rPr>
      </w:pPr>
      <w:r w:rsidRPr="0093713C">
        <w:rPr>
          <w:sz w:val="16"/>
        </w:rPr>
        <w:t>For nothing means more to Jane than her two brothers and two sisters whom the evil torturers have now also found and captured. Peak badness suddenly gets stretched radically further, as the torturers begin employing even worse torture methods on Jane as well as on her brothers and sisters. Nothing can be said. Words have no meaning. “Why?” seems apt yet is misplaced, and inexpressible anyway. Nothing can be worse. Yet, of course, in reality, it can. Indeed, what happens in reality, in every moment of every day, is far worse, and certainly far worse than anything this story comes close to conveying.23</w:t>
      </w:r>
    </w:p>
    <w:p w14:paraId="1A8E5170" w14:textId="77777777" w:rsidR="00231778" w:rsidRPr="0093713C" w:rsidRDefault="00231778" w:rsidP="00231778">
      <w:pPr>
        <w:rPr>
          <w:sz w:val="16"/>
        </w:rPr>
      </w:pPr>
      <w:r w:rsidRPr="00C1245C">
        <w:rPr>
          <w:rStyle w:val="StyleUnderline"/>
        </w:rPr>
        <w:t>This</w:t>
      </w:r>
      <w:r w:rsidRPr="0093713C">
        <w:rPr>
          <w:sz w:val="16"/>
        </w:rPr>
        <w:t xml:space="preserve"> is a terrible </w:t>
      </w:r>
      <w:r w:rsidRPr="00C1245C">
        <w:rPr>
          <w:rStyle w:val="StyleUnderline"/>
        </w:rPr>
        <w:t>story</w:t>
      </w:r>
      <w:r w:rsidRPr="0093713C">
        <w:rPr>
          <w:sz w:val="16"/>
        </w:rPr>
        <w:t xml:space="preserve"> to sit and make up, but it </w:t>
      </w:r>
      <w:r w:rsidRPr="00C1245C">
        <w:rPr>
          <w:rStyle w:val="StyleUnderline"/>
        </w:rPr>
        <w:t>does</w:t>
      </w:r>
      <w:r w:rsidRPr="0093713C">
        <w:rPr>
          <w:sz w:val="16"/>
        </w:rPr>
        <w:t xml:space="preserve"> serve to </w:t>
      </w:r>
      <w:r w:rsidRPr="00C1245C">
        <w:rPr>
          <w:rStyle w:val="Emphasis"/>
        </w:rPr>
        <w:t>illustrate</w:t>
      </w:r>
      <w:r w:rsidRPr="00C1245C">
        <w:rPr>
          <w:rStyle w:val="StyleUnderline"/>
        </w:rPr>
        <w:t xml:space="preserve"> an important point</w:t>
      </w:r>
      <w:r w:rsidRPr="0093713C">
        <w:rPr>
          <w:sz w:val="16"/>
        </w:rPr>
        <w:t xml:space="preserve">: </w:t>
      </w:r>
      <w:r w:rsidRPr="00484A48">
        <w:rPr>
          <w:rStyle w:val="StyleUnderline"/>
        </w:rPr>
        <w:t xml:space="preserve">when we think suffering can </w:t>
      </w:r>
      <w:r w:rsidRPr="00484A48">
        <w:rPr>
          <w:rStyle w:val="Emphasis"/>
        </w:rPr>
        <w:t>barely</w:t>
      </w:r>
      <w:r w:rsidRPr="00484A48">
        <w:rPr>
          <w:rStyle w:val="StyleUnderline"/>
        </w:rPr>
        <w:t xml:space="preserve"> get </w:t>
      </w:r>
      <w:r w:rsidRPr="00484A48">
        <w:rPr>
          <w:rStyle w:val="Emphasis"/>
        </w:rPr>
        <w:t>worse</w:t>
      </w:r>
      <w:r w:rsidRPr="00484A48">
        <w:rPr>
          <w:rStyle w:val="StyleUnderline"/>
        </w:rPr>
        <w:t>, it</w:t>
      </w:r>
      <w:r w:rsidRPr="0093713C">
        <w:rPr>
          <w:sz w:val="16"/>
        </w:rPr>
        <w:t xml:space="preserve"> usually </w:t>
      </w:r>
      <w:r w:rsidRPr="00484A48">
        <w:rPr>
          <w:rStyle w:val="StyleUnderline"/>
        </w:rPr>
        <w:t>can</w:t>
      </w:r>
      <w:r w:rsidRPr="0093713C">
        <w:rPr>
          <w:sz w:val="16"/>
        </w:rPr>
        <w:t xml:space="preserve">, and </w:t>
      </w:r>
      <w:r w:rsidRPr="00484A48">
        <w:rPr>
          <w:rStyle w:val="StyleUnderline"/>
        </w:rPr>
        <w:t>by a lot</w:t>
      </w:r>
      <w:r w:rsidRPr="0093713C">
        <w:rPr>
          <w:sz w:val="16"/>
        </w:rPr>
        <w:t xml:space="preserve">. We may be experiencing a state of minus nine and think we have reached the absolute bottom, until we experience a state of minus ten and see how wrong we were. Then we experience a state of minus a hundred, which makes us realize how wrong — and relatively blessed — we were in a state of “just” minus ten.24 And then we experience a state of minus a thousand, and so on. </w:t>
      </w:r>
      <w:r w:rsidRPr="00231778">
        <w:rPr>
          <w:rStyle w:val="StyleUnderline"/>
          <w:highlight w:val="cyan"/>
        </w:rPr>
        <w:t xml:space="preserve">Our </w:t>
      </w:r>
      <w:r w:rsidRPr="00231778">
        <w:rPr>
          <w:rStyle w:val="Emphasis"/>
          <w:highlight w:val="cyan"/>
        </w:rPr>
        <w:t>conception</w:t>
      </w:r>
      <w:r w:rsidRPr="00C1245C">
        <w:rPr>
          <w:rStyle w:val="StyleUnderline"/>
        </w:rPr>
        <w:t xml:space="preserve"> of suffering </w:t>
      </w:r>
      <w:r w:rsidRPr="00231778">
        <w:rPr>
          <w:rStyle w:val="StyleUnderline"/>
          <w:highlight w:val="cyan"/>
        </w:rPr>
        <w:t>would</w:t>
      </w:r>
      <w:r w:rsidRPr="00C1245C">
        <w:rPr>
          <w:rStyle w:val="StyleUnderline"/>
        </w:rPr>
        <w:t xml:space="preserve"> have to </w:t>
      </w:r>
      <w:r w:rsidRPr="00231778">
        <w:rPr>
          <w:rStyle w:val="StyleUnderline"/>
          <w:highlight w:val="cyan"/>
        </w:rPr>
        <w:t>be</w:t>
      </w:r>
      <w:r w:rsidRPr="0093713C">
        <w:rPr>
          <w:sz w:val="16"/>
        </w:rPr>
        <w:t xml:space="preserve"> stretched and </w:t>
      </w:r>
      <w:r w:rsidRPr="00231778">
        <w:rPr>
          <w:rStyle w:val="Emphasis"/>
          <w:highlight w:val="cyan"/>
        </w:rPr>
        <w:t>broken</w:t>
      </w:r>
      <w:r w:rsidRPr="00231778">
        <w:rPr>
          <w:rStyle w:val="StyleUnderline"/>
          <w:highlight w:val="cyan"/>
        </w:rPr>
        <w:t xml:space="preserve"> many times</w:t>
      </w:r>
      <w:r w:rsidRPr="0093713C">
        <w:rPr>
          <w:sz w:val="16"/>
        </w:rPr>
        <w:t xml:space="preserve"> for it </w:t>
      </w:r>
      <w:r w:rsidRPr="00231778">
        <w:rPr>
          <w:rStyle w:val="StyleUnderline"/>
          <w:highlight w:val="cyan"/>
        </w:rPr>
        <w:t>to conform</w:t>
      </w:r>
      <w:r w:rsidRPr="00C1245C">
        <w:rPr>
          <w:rStyle w:val="StyleUnderline"/>
        </w:rPr>
        <w:t xml:space="preserve"> even </w:t>
      </w:r>
      <w:r w:rsidRPr="00231778">
        <w:rPr>
          <w:rStyle w:val="Emphasis"/>
          <w:highlight w:val="cyan"/>
        </w:rPr>
        <w:t>remotely</w:t>
      </w:r>
      <w:r w:rsidRPr="00231778">
        <w:rPr>
          <w:rStyle w:val="StyleUnderline"/>
          <w:highlight w:val="cyan"/>
        </w:rPr>
        <w:t xml:space="preserve"> to</w:t>
      </w:r>
      <w:r w:rsidRPr="00C1245C">
        <w:rPr>
          <w:rStyle w:val="StyleUnderline"/>
        </w:rPr>
        <w:t xml:space="preserve"> the </w:t>
      </w:r>
      <w:r w:rsidRPr="00231778">
        <w:rPr>
          <w:rStyle w:val="Emphasis"/>
          <w:highlight w:val="cyan"/>
        </w:rPr>
        <w:t>true extent</w:t>
      </w:r>
      <w:r w:rsidRPr="00C1245C">
        <w:rPr>
          <w:rStyle w:val="StyleUnderline"/>
        </w:rPr>
        <w:t xml:space="preserve"> </w:t>
      </w:r>
      <w:r w:rsidRPr="00484A48">
        <w:rPr>
          <w:rStyle w:val="StyleUnderline"/>
        </w:rPr>
        <w:t xml:space="preserve">that the horror </w:t>
      </w:r>
      <w:r w:rsidRPr="00231778">
        <w:rPr>
          <w:rStyle w:val="StyleUnderline"/>
          <w:highlight w:val="cyan"/>
        </w:rPr>
        <w:t>of suffering</w:t>
      </w:r>
      <w:r w:rsidRPr="00C1245C">
        <w:rPr>
          <w:rStyle w:val="StyleUnderline"/>
        </w:rPr>
        <w:t xml:space="preserve"> can assume</w:t>
      </w:r>
      <w:r w:rsidRPr="0093713C">
        <w:rPr>
          <w:sz w:val="16"/>
        </w:rPr>
        <w:t>.25</w:t>
      </w:r>
    </w:p>
    <w:p w14:paraId="60D70423" w14:textId="77777777" w:rsidR="00231778" w:rsidRPr="0093713C" w:rsidRDefault="00231778" w:rsidP="00231778">
      <w:pPr>
        <w:rPr>
          <w:sz w:val="16"/>
        </w:rPr>
      </w:pPr>
      <w:r w:rsidRPr="0093713C">
        <w:rPr>
          <w:sz w:val="16"/>
        </w:rPr>
        <w:t xml:space="preserve">Sadly, however, </w:t>
      </w:r>
      <w:r w:rsidRPr="00C1245C">
        <w:rPr>
          <w:rStyle w:val="StyleUnderline"/>
        </w:rPr>
        <w:t xml:space="preserve">this point remains </w:t>
      </w:r>
      <w:r w:rsidRPr="00C1245C">
        <w:rPr>
          <w:rStyle w:val="Emphasis"/>
        </w:rPr>
        <w:t>difficult</w:t>
      </w:r>
      <w:r w:rsidRPr="00C1245C">
        <w:rPr>
          <w:rStyle w:val="StyleUnderline"/>
        </w:rPr>
        <w:t xml:space="preserve"> to </w:t>
      </w:r>
      <w:r w:rsidRPr="0058237F">
        <w:rPr>
          <w:rStyle w:val="StyleUnderline"/>
        </w:rPr>
        <w:t xml:space="preserve">convey. Our </w:t>
      </w:r>
      <w:r w:rsidRPr="0058237F">
        <w:rPr>
          <w:rStyle w:val="Emphasis"/>
        </w:rPr>
        <w:t>sense</w:t>
      </w:r>
      <w:r w:rsidRPr="0058237F">
        <w:rPr>
          <w:rStyle w:val="StyleUnderline"/>
        </w:rPr>
        <w:t xml:space="preserve"> of</w:t>
      </w:r>
      <w:r w:rsidRPr="0093713C">
        <w:rPr>
          <w:sz w:val="16"/>
        </w:rPr>
        <w:t xml:space="preserve"> what it is like to be in </w:t>
      </w:r>
      <w:r w:rsidRPr="0058237F">
        <w:rPr>
          <w:rStyle w:val="StyleUnderline"/>
        </w:rPr>
        <w:t xml:space="preserve">the last stage of the </w:t>
      </w:r>
      <w:r w:rsidRPr="0058237F">
        <w:rPr>
          <w:rStyle w:val="Emphasis"/>
        </w:rPr>
        <w:t>ladder of horror</w:t>
      </w:r>
      <w:r w:rsidRPr="0093713C">
        <w:rPr>
          <w:sz w:val="16"/>
        </w:rPr>
        <w:t xml:space="preserve"> described above probably </w:t>
      </w:r>
      <w:r w:rsidRPr="0058237F">
        <w:rPr>
          <w:rStyle w:val="StyleUnderline"/>
        </w:rPr>
        <w:t>does not come close to</w:t>
      </w:r>
      <w:r w:rsidRPr="0093713C">
        <w:rPr>
          <w:sz w:val="16"/>
        </w:rPr>
        <w:t xml:space="preserve"> </w:t>
      </w:r>
      <w:r w:rsidRPr="0058237F">
        <w:rPr>
          <w:rStyle w:val="StyleUnderline"/>
        </w:rPr>
        <w:t xml:space="preserve">capturing the </w:t>
      </w:r>
      <w:r w:rsidRPr="0058237F">
        <w:rPr>
          <w:rStyle w:val="Emphasis"/>
        </w:rPr>
        <w:t>actual horror</w:t>
      </w:r>
      <w:r w:rsidRPr="0093713C">
        <w:rPr>
          <w:sz w:val="16"/>
        </w:rPr>
        <w:t xml:space="preserve"> one would experience </w:t>
      </w:r>
      <w:r w:rsidRPr="0058237F">
        <w:rPr>
          <w:rStyle w:val="StyleUnderline"/>
        </w:rPr>
        <w:t xml:space="preserve">even in the </w:t>
      </w:r>
      <w:r w:rsidRPr="0058237F">
        <w:rPr>
          <w:rStyle w:val="Emphasis"/>
        </w:rPr>
        <w:t>mid-stages</w:t>
      </w:r>
      <w:r w:rsidRPr="0058237F">
        <w:rPr>
          <w:rStyle w:val="StyleUnderline"/>
        </w:rPr>
        <w:t xml:space="preserve"> of this ladder</w:t>
      </w:r>
      <w:r w:rsidRPr="0093713C">
        <w:rPr>
          <w:sz w:val="16"/>
        </w:rPr>
        <w:t xml:space="preserve"> — say, after being informed that one’s parents have been killed, or in the earliest stages of progressively worse torture. Again, words and </w:t>
      </w:r>
      <w:r w:rsidRPr="00484A48">
        <w:rPr>
          <w:rStyle w:val="Emphasis"/>
        </w:rPr>
        <w:t>imagination</w:t>
      </w:r>
      <w:r w:rsidRPr="00484A48">
        <w:rPr>
          <w:rStyle w:val="StyleUnderline"/>
        </w:rPr>
        <w:t xml:space="preserve"> can only take us so far</w:t>
      </w:r>
      <w:r w:rsidRPr="0093713C">
        <w:rPr>
          <w:sz w:val="16"/>
        </w:rPr>
        <w:t>. Yet they can at least help us realize the relative insignificance of most of our daily worries, and thus help sharpen our priorities.</w:t>
      </w:r>
    </w:p>
    <w:p w14:paraId="33C69360" w14:textId="77777777" w:rsidR="00231778" w:rsidRPr="0093713C" w:rsidRDefault="00231778" w:rsidP="00231778">
      <w:pPr>
        <w:rPr>
          <w:sz w:val="16"/>
        </w:rPr>
      </w:pPr>
      <w:r w:rsidRPr="0093713C">
        <w:rPr>
          <w:sz w:val="16"/>
        </w:rPr>
        <w:t xml:space="preserve">For instance, many of us can probably admit to having felt frustrated by a small stain on a shirt to such an extent that it took up a substantial fraction of our mental energy. And yet the scale of a problem of this kind does not even compare to the first step on the ladder of suffering described in the story of Jane. To be consumed by problems this trivial, as </w:t>
      </w:r>
      <w:r w:rsidRPr="00231778">
        <w:rPr>
          <w:rStyle w:val="StyleUnderline"/>
          <w:highlight w:val="cyan"/>
        </w:rPr>
        <w:t>many</w:t>
      </w:r>
      <w:r w:rsidRPr="0058237F">
        <w:rPr>
          <w:rStyle w:val="StyleUnderline"/>
        </w:rPr>
        <w:t xml:space="preserve"> of us</w:t>
      </w:r>
      <w:r w:rsidRPr="0093713C">
        <w:rPr>
          <w:sz w:val="16"/>
        </w:rPr>
        <w:t xml:space="preserve"> often </w:t>
      </w:r>
      <w:r w:rsidRPr="00231778">
        <w:rPr>
          <w:rStyle w:val="StyleUnderline"/>
          <w:highlight w:val="cyan"/>
        </w:rPr>
        <w:t>are</w:t>
      </w:r>
      <w:r w:rsidRPr="0093713C">
        <w:rPr>
          <w:sz w:val="16"/>
        </w:rPr>
        <w:t xml:space="preserve">, is to be out of touch with reality in a very real sense. It is to be </w:t>
      </w:r>
      <w:r w:rsidRPr="00231778">
        <w:rPr>
          <w:rStyle w:val="Emphasis"/>
          <w:highlight w:val="cyan"/>
        </w:rPr>
        <w:t>out of</w:t>
      </w:r>
      <w:r w:rsidRPr="0058237F">
        <w:rPr>
          <w:rStyle w:val="Emphasis"/>
        </w:rPr>
        <w:t xml:space="preserve"> </w:t>
      </w:r>
      <w:r w:rsidRPr="00231778">
        <w:rPr>
          <w:rStyle w:val="Emphasis"/>
          <w:highlight w:val="cyan"/>
        </w:rPr>
        <w:t>touch</w:t>
      </w:r>
      <w:r w:rsidRPr="00231778">
        <w:rPr>
          <w:rStyle w:val="StyleUnderline"/>
          <w:highlight w:val="cyan"/>
        </w:rPr>
        <w:t xml:space="preserve"> with the badness</w:t>
      </w:r>
      <w:r w:rsidRPr="0058237F">
        <w:rPr>
          <w:rStyle w:val="StyleUnderline"/>
        </w:rPr>
        <w:t xml:space="preserve"> of</w:t>
      </w:r>
      <w:r w:rsidRPr="0093713C">
        <w:rPr>
          <w:sz w:val="16"/>
        </w:rPr>
        <w:t xml:space="preserve"> the worst states of </w:t>
      </w:r>
      <w:r w:rsidRPr="0058237F">
        <w:rPr>
          <w:rStyle w:val="StyleUnderline"/>
        </w:rPr>
        <w:t>suffering</w:t>
      </w:r>
      <w:r w:rsidRPr="0093713C">
        <w:rPr>
          <w:sz w:val="16"/>
        </w:rPr>
        <w:t>. And not only that, it is also to be disconnected from the reality of what we in fact could be doing with our time and resources to alleviate such suffering, which leads us to the next point.</w:t>
      </w:r>
    </w:p>
    <w:p w14:paraId="6410897D" w14:textId="77777777" w:rsidR="00231778" w:rsidRPr="0093713C" w:rsidRDefault="00231778" w:rsidP="00231778">
      <w:pPr>
        <w:rPr>
          <w:sz w:val="16"/>
        </w:rPr>
      </w:pPr>
      <w:r w:rsidRPr="0093713C">
        <w:rPr>
          <w:sz w:val="16"/>
        </w:rPr>
        <w:t>7.5 We Underestimate Our Ability to Reduce Suffering</w:t>
      </w:r>
    </w:p>
    <w:p w14:paraId="6977626A" w14:textId="77777777" w:rsidR="00231778" w:rsidRPr="0093713C" w:rsidRDefault="00231778" w:rsidP="00231778">
      <w:pPr>
        <w:rPr>
          <w:sz w:val="16"/>
        </w:rPr>
      </w:pPr>
      <w:r w:rsidRPr="0093713C">
        <w:rPr>
          <w:sz w:val="16"/>
        </w:rPr>
        <w:t>For beyond underestimating the badness of suffering, we also generally underestimate our ability to prevent it. After all, preventing just a comparatively small duration of extreme suffering each year (say, minutes of it) would surely be worth making a great effort to accomplish, and yet we tend not to realize that we in all likelihood readily could reduce this much suffering — and probably far more26 — if only we tried. It is as though the extent of our ability to reduce suffering barely interests us, which alone indicates just how much we underestimate it.27</w:t>
      </w:r>
    </w:p>
    <w:p w14:paraId="24076CD4" w14:textId="77777777" w:rsidR="00231778" w:rsidRPr="0093713C" w:rsidRDefault="00231778" w:rsidP="00231778">
      <w:pPr>
        <w:rPr>
          <w:sz w:val="16"/>
        </w:rPr>
      </w:pPr>
      <w:r w:rsidRPr="0093713C">
        <w:rPr>
          <w:sz w:val="16"/>
        </w:rPr>
        <w:t>Thus, we underestimate both the badness of suffering as well as our ability to reduce it, which in turn leads us to greatly underestimate what Mayerfeld calls our duty to relieve suffering:</w:t>
      </w:r>
    </w:p>
    <w:p w14:paraId="4BE6BF35" w14:textId="77777777" w:rsidR="00231778" w:rsidRPr="0093713C" w:rsidRDefault="00231778" w:rsidP="00231778">
      <w:pPr>
        <w:rPr>
          <w:sz w:val="16"/>
        </w:rPr>
      </w:pPr>
      <w:r w:rsidRPr="0093713C">
        <w:rPr>
          <w:sz w:val="16"/>
        </w:rPr>
        <w:t>[B]y distorting the meaning of suffering and denying its existence, and by overlooking our capacity to prevent it, we interpose a series of screens that permit no more than a faint image of the duty to relieve suffering to come before us.28</w:t>
      </w:r>
    </w:p>
    <w:p w14:paraId="6E4224F3" w14:textId="77777777" w:rsidR="00231778" w:rsidRPr="0093713C" w:rsidRDefault="00231778" w:rsidP="00231778">
      <w:pPr>
        <w:rPr>
          <w:sz w:val="16"/>
        </w:rPr>
      </w:pPr>
      <w:r w:rsidRPr="0093713C">
        <w:rPr>
          <w:sz w:val="16"/>
        </w:rPr>
        <w:t>And this faint image is likely made even fainter by our omission bias. For even if we did have a clear sense of our ability to relieve suffering, most of us would probably still be much more motivated to prevent suffering resulting from our own acts of commission (i.e. suffering caused directly by us) than to prevent an equal, or even much greater amount of suffering due to acts of omission (i.e. suffering that we did not cause directly, yet which we could have prevented).29 Our natural moral intuitions, which most of the time seem more concerned about not being blamed for behaving badly than about reducing suffering, have a hard time seeing even a remote equivalence between these two kinds of failure to prevent suffering. Indeed, we tend to consider acts of commission far worse, even though we arguably bring about far more suffering by omission in today’s world: by not actively working to reduce suffering.30 These omission-tolerant intuitions thus count as an additional biasing factor preventing us from acting according to our duty to relieve suffering.31</w:t>
      </w:r>
    </w:p>
    <w:p w14:paraId="7A90702A" w14:textId="77777777" w:rsidR="00231778" w:rsidRPr="0093713C" w:rsidRDefault="00231778" w:rsidP="00231778">
      <w:pPr>
        <w:rPr>
          <w:sz w:val="16"/>
        </w:rPr>
      </w:pPr>
      <w:r w:rsidRPr="0093713C">
        <w:rPr>
          <w:sz w:val="16"/>
        </w:rPr>
        <w:t>7.6 Novelty Bias and Numbness to the Scope of Suffering</w:t>
      </w:r>
    </w:p>
    <w:p w14:paraId="122BFF0F" w14:textId="77777777" w:rsidR="00231778" w:rsidRPr="0093713C" w:rsidRDefault="00231778" w:rsidP="00231778">
      <w:pPr>
        <w:rPr>
          <w:sz w:val="16"/>
        </w:rPr>
      </w:pPr>
      <w:r w:rsidRPr="0093713C">
        <w:rPr>
          <w:sz w:val="16"/>
        </w:rPr>
        <w:t xml:space="preserve">Another biasing factor is that </w:t>
      </w:r>
      <w:r w:rsidRPr="005D0EC2">
        <w:rPr>
          <w:rStyle w:val="StyleUnderline"/>
        </w:rPr>
        <w:t xml:space="preserve">we </w:t>
      </w:r>
      <w:r w:rsidRPr="005D0EC2">
        <w:rPr>
          <w:rStyle w:val="Emphasis"/>
        </w:rPr>
        <w:t>fail</w:t>
      </w:r>
      <w:r w:rsidRPr="005D0EC2">
        <w:rPr>
          <w:rStyle w:val="StyleUnderline"/>
        </w:rPr>
        <w:t xml:space="preserve"> to appreciate</w:t>
      </w:r>
      <w:r w:rsidRPr="00A51F20">
        <w:rPr>
          <w:rStyle w:val="StyleUnderline"/>
        </w:rPr>
        <w:t xml:space="preserve"> the </w:t>
      </w:r>
      <w:r w:rsidRPr="00A51F20">
        <w:rPr>
          <w:rStyle w:val="Emphasis"/>
        </w:rPr>
        <w:t>scale</w:t>
      </w:r>
      <w:r w:rsidRPr="00A51F20">
        <w:rPr>
          <w:rStyle w:val="StyleUnderline"/>
        </w:rPr>
        <w:t xml:space="preserve"> at which </w:t>
      </w:r>
      <w:r w:rsidRPr="00231778">
        <w:rPr>
          <w:rStyle w:val="StyleUnderline"/>
          <w:highlight w:val="cyan"/>
        </w:rPr>
        <w:t xml:space="preserve">suffering is </w:t>
      </w:r>
      <w:r w:rsidRPr="00231778">
        <w:rPr>
          <w:rStyle w:val="Emphasis"/>
          <w:highlight w:val="cyan"/>
        </w:rPr>
        <w:t>always occurring</w:t>
      </w:r>
      <w:r w:rsidRPr="0093713C">
        <w:rPr>
          <w:sz w:val="16"/>
        </w:rPr>
        <w:t xml:space="preserve">, not to mention the scale at which it risks occurring in the future. There are various reasons for this. First, </w:t>
      </w:r>
      <w:r w:rsidRPr="00231778">
        <w:rPr>
          <w:rStyle w:val="StyleUnderline"/>
          <w:highlight w:val="cyan"/>
        </w:rPr>
        <w:t>we</w:t>
      </w:r>
      <w:r w:rsidRPr="0093713C">
        <w:rPr>
          <w:sz w:val="16"/>
        </w:rPr>
        <w:t xml:space="preserve"> appear to </w:t>
      </w:r>
      <w:r w:rsidRPr="00231778">
        <w:rPr>
          <w:rStyle w:val="StyleUnderline"/>
          <w:highlight w:val="cyan"/>
        </w:rPr>
        <w:t>have</w:t>
      </w:r>
      <w:r w:rsidRPr="00A51F20">
        <w:rPr>
          <w:rStyle w:val="StyleUnderline"/>
        </w:rPr>
        <w:t xml:space="preserve"> a </w:t>
      </w:r>
      <w:r w:rsidRPr="00231778">
        <w:rPr>
          <w:rStyle w:val="Emphasis"/>
          <w:highlight w:val="cyan"/>
        </w:rPr>
        <w:t>novelty bias</w:t>
      </w:r>
      <w:r w:rsidRPr="0093713C">
        <w:rPr>
          <w:sz w:val="16"/>
        </w:rPr>
        <w:t xml:space="preserve"> of sorts: </w:t>
      </w:r>
      <w:r w:rsidRPr="00231778">
        <w:rPr>
          <w:rStyle w:val="StyleUnderline"/>
          <w:highlight w:val="cyan"/>
        </w:rPr>
        <w:t xml:space="preserve">when we see a </w:t>
      </w:r>
      <w:r w:rsidRPr="00231778">
        <w:rPr>
          <w:rStyle w:val="Emphasis"/>
          <w:highlight w:val="cyan"/>
        </w:rPr>
        <w:t>disaster</w:t>
      </w:r>
      <w:r w:rsidRPr="00A51F20">
        <w:rPr>
          <w:rStyle w:val="StyleUnderline"/>
        </w:rPr>
        <w:t xml:space="preserve"> in the news</w:t>
      </w:r>
      <w:r w:rsidRPr="0093713C">
        <w:rPr>
          <w:sz w:val="16"/>
        </w:rPr>
        <w:t xml:space="preserve">, such as a school shooting or an earthquake, </w:t>
      </w:r>
      <w:r w:rsidRPr="00231778">
        <w:rPr>
          <w:rStyle w:val="StyleUnderline"/>
          <w:highlight w:val="cyan"/>
        </w:rPr>
        <w:t>we</w:t>
      </w:r>
      <w:r w:rsidRPr="0093713C">
        <w:rPr>
          <w:sz w:val="16"/>
        </w:rPr>
        <w:t xml:space="preserve"> tend to </w:t>
      </w:r>
      <w:r w:rsidRPr="00231778">
        <w:rPr>
          <w:rStyle w:val="StyleUnderline"/>
          <w:highlight w:val="cyan"/>
        </w:rPr>
        <w:t>feel</w:t>
      </w:r>
      <w:r w:rsidRPr="00A51F20">
        <w:rPr>
          <w:rStyle w:val="StyleUnderline"/>
        </w:rPr>
        <w:t xml:space="preserve"> a strong</w:t>
      </w:r>
      <w:r w:rsidRPr="0093713C">
        <w:rPr>
          <w:sz w:val="16"/>
        </w:rPr>
        <w:t xml:space="preserve"> </w:t>
      </w:r>
      <w:r w:rsidRPr="00A51F20">
        <w:rPr>
          <w:rStyle w:val="StyleUnderline"/>
        </w:rPr>
        <w:t xml:space="preserve">sense of </w:t>
      </w:r>
      <w:r w:rsidRPr="00A51F20">
        <w:rPr>
          <w:rStyle w:val="Emphasis"/>
        </w:rPr>
        <w:t>horror</w:t>
      </w:r>
      <w:r w:rsidRPr="00A51F20">
        <w:rPr>
          <w:rStyle w:val="StyleUnderline"/>
        </w:rPr>
        <w:t xml:space="preserve"> and </w:t>
      </w:r>
      <w:r w:rsidRPr="00A51F20">
        <w:rPr>
          <w:rStyle w:val="Emphasis"/>
        </w:rPr>
        <w:t>urgency</w:t>
      </w:r>
      <w:r w:rsidRPr="0093713C">
        <w:rPr>
          <w:sz w:val="16"/>
        </w:rPr>
        <w:t xml:space="preserve"> over what has happened — </w:t>
      </w:r>
      <w:r w:rsidRPr="00231778">
        <w:rPr>
          <w:rStyle w:val="StyleUnderline"/>
          <w:highlight w:val="cyan"/>
        </w:rPr>
        <w:t xml:space="preserve">something </w:t>
      </w:r>
      <w:r w:rsidRPr="00231778">
        <w:rPr>
          <w:rStyle w:val="Emphasis"/>
          <w:highlight w:val="cyan"/>
        </w:rPr>
        <w:t>unusual</w:t>
      </w:r>
      <w:r w:rsidRPr="00A51F20">
        <w:rPr>
          <w:rStyle w:val="StyleUnderline"/>
        </w:rPr>
        <w:t xml:space="preserve"> that demands</w:t>
      </w:r>
      <w:r w:rsidRPr="0093713C">
        <w:rPr>
          <w:sz w:val="16"/>
        </w:rPr>
        <w:t xml:space="preserve"> serious </w:t>
      </w:r>
      <w:r w:rsidRPr="00A51F20">
        <w:rPr>
          <w:rStyle w:val="StyleUnderline"/>
        </w:rPr>
        <w:t>attention</w:t>
      </w:r>
      <w:r w:rsidRPr="0093713C">
        <w:rPr>
          <w:sz w:val="16"/>
        </w:rPr>
        <w:t xml:space="preserve">. Yet the truth is that </w:t>
      </w:r>
      <w:r w:rsidRPr="00A51F20">
        <w:rPr>
          <w:rStyle w:val="StyleUnderline"/>
        </w:rPr>
        <w:t xml:space="preserve">the </w:t>
      </w:r>
      <w:r w:rsidRPr="00231778">
        <w:rPr>
          <w:rStyle w:val="StyleUnderline"/>
          <w:highlight w:val="cyan"/>
        </w:rPr>
        <w:t>disasters</w:t>
      </w:r>
      <w:r w:rsidRPr="0093713C">
        <w:rPr>
          <w:sz w:val="16"/>
        </w:rPr>
        <w:t xml:space="preserve"> reported </w:t>
      </w:r>
      <w:r w:rsidRPr="00A51F20">
        <w:rPr>
          <w:rStyle w:val="StyleUnderline"/>
        </w:rPr>
        <w:t>in the news</w:t>
      </w:r>
      <w:r w:rsidRPr="0093713C">
        <w:rPr>
          <w:sz w:val="16"/>
        </w:rPr>
        <w:t xml:space="preserve">, including large ones such as 9/11 or the 2004 tsunami in Indonesia, </w:t>
      </w:r>
      <w:r w:rsidRPr="00231778">
        <w:rPr>
          <w:rStyle w:val="StyleUnderline"/>
          <w:highlight w:val="cyan"/>
        </w:rPr>
        <w:t>represent</w:t>
      </w:r>
      <w:r w:rsidRPr="0093713C">
        <w:rPr>
          <w:sz w:val="16"/>
        </w:rPr>
        <w:t xml:space="preserve"> no more than </w:t>
      </w:r>
      <w:r w:rsidRPr="00231778">
        <w:rPr>
          <w:rStyle w:val="StyleUnderline"/>
          <w:highlight w:val="cyan"/>
        </w:rPr>
        <w:t xml:space="preserve">a </w:t>
      </w:r>
      <w:r w:rsidRPr="00231778">
        <w:rPr>
          <w:rStyle w:val="Emphasis"/>
          <w:highlight w:val="cyan"/>
        </w:rPr>
        <w:t>drop</w:t>
      </w:r>
      <w:r w:rsidRPr="00231778">
        <w:rPr>
          <w:rStyle w:val="StyleUnderline"/>
          <w:highlight w:val="cyan"/>
        </w:rPr>
        <w:t xml:space="preserve"> in the </w:t>
      </w:r>
      <w:r w:rsidRPr="00231778">
        <w:rPr>
          <w:rStyle w:val="Emphasis"/>
          <w:highlight w:val="cyan"/>
        </w:rPr>
        <w:t>ocean</w:t>
      </w:r>
      <w:r w:rsidRPr="00231778">
        <w:rPr>
          <w:rStyle w:val="StyleUnderline"/>
          <w:highlight w:val="cyan"/>
        </w:rPr>
        <w:t xml:space="preserve"> of suffering</w:t>
      </w:r>
      <w:r w:rsidRPr="00A51F20">
        <w:rPr>
          <w:rStyle w:val="StyleUnderline"/>
        </w:rPr>
        <w:t xml:space="preserve"> </w:t>
      </w:r>
      <w:r w:rsidRPr="00A51F20">
        <w:rPr>
          <w:rStyle w:val="Emphasis"/>
        </w:rPr>
        <w:t>experienced</w:t>
      </w:r>
      <w:r w:rsidRPr="0093713C">
        <w:rPr>
          <w:sz w:val="16"/>
        </w:rPr>
        <w:t xml:space="preserve"> on Earth </w:t>
      </w:r>
      <w:r w:rsidRPr="005D0EC2">
        <w:rPr>
          <w:rStyle w:val="StyleUnderline"/>
        </w:rPr>
        <w:t>at any</w:t>
      </w:r>
      <w:r w:rsidRPr="00A51F20">
        <w:rPr>
          <w:rStyle w:val="StyleUnderline"/>
        </w:rPr>
        <w:t xml:space="preserve"> moment</w:t>
      </w:r>
      <w:r w:rsidRPr="0093713C">
        <w:rPr>
          <w:sz w:val="16"/>
        </w:rPr>
        <w:t>.</w:t>
      </w:r>
    </w:p>
    <w:p w14:paraId="3CE4A968" w14:textId="77777777" w:rsidR="00231778" w:rsidRPr="0093713C" w:rsidRDefault="00231778" w:rsidP="00231778">
      <w:pPr>
        <w:rPr>
          <w:sz w:val="16"/>
        </w:rPr>
      </w:pPr>
      <w:r w:rsidRPr="0093713C">
        <w:rPr>
          <w:sz w:val="16"/>
        </w:rPr>
        <w:t xml:space="preserve">For example, we rarely hear about the fact that </w:t>
      </w:r>
      <w:r w:rsidRPr="00231778">
        <w:rPr>
          <w:rStyle w:val="StyleUnderline"/>
          <w:highlight w:val="cyan"/>
        </w:rPr>
        <w:t>5</w:t>
      </w:r>
      <w:r w:rsidRPr="00A51F20">
        <w:rPr>
          <w:rStyle w:val="StyleUnderline"/>
        </w:rPr>
        <w:t xml:space="preserve">.4 </w:t>
      </w:r>
      <w:r w:rsidRPr="00231778">
        <w:rPr>
          <w:rStyle w:val="StyleUnderline"/>
          <w:highlight w:val="cyan"/>
        </w:rPr>
        <w:t>million children</w:t>
      </w:r>
      <w:r w:rsidRPr="0093713C">
        <w:rPr>
          <w:sz w:val="16"/>
        </w:rPr>
        <w:t xml:space="preserve"> under the age of five </w:t>
      </w:r>
      <w:r w:rsidRPr="00231778">
        <w:rPr>
          <w:rStyle w:val="StyleUnderline"/>
          <w:highlight w:val="cyan"/>
        </w:rPr>
        <w:t>die</w:t>
      </w:r>
      <w:r w:rsidRPr="00A51F20">
        <w:rPr>
          <w:rStyle w:val="StyleUnderline"/>
        </w:rPr>
        <w:t xml:space="preserve"> each year</w:t>
      </w:r>
      <w:r w:rsidRPr="0093713C">
        <w:rPr>
          <w:sz w:val="16"/>
        </w:rPr>
        <w:t xml:space="preserve">, often </w:t>
      </w:r>
      <w:r w:rsidRPr="00231778">
        <w:rPr>
          <w:rStyle w:val="StyleUnderline"/>
          <w:highlight w:val="cyan"/>
        </w:rPr>
        <w:t xml:space="preserve">in </w:t>
      </w:r>
      <w:r w:rsidRPr="00231778">
        <w:rPr>
          <w:rStyle w:val="Emphasis"/>
          <w:highlight w:val="cyan"/>
        </w:rPr>
        <w:t>excruciating</w:t>
      </w:r>
      <w:r w:rsidRPr="00A51F20">
        <w:rPr>
          <w:rStyle w:val="Emphasis"/>
        </w:rPr>
        <w:t xml:space="preserve">ly </w:t>
      </w:r>
      <w:r w:rsidRPr="00231778">
        <w:rPr>
          <w:rStyle w:val="Emphasis"/>
          <w:highlight w:val="cyan"/>
        </w:rPr>
        <w:t>pain</w:t>
      </w:r>
      <w:r w:rsidRPr="00A51F20">
        <w:rPr>
          <w:rStyle w:val="Emphasis"/>
        </w:rPr>
        <w:t>ful</w:t>
      </w:r>
      <w:r w:rsidRPr="00A51F20">
        <w:rPr>
          <w:rStyle w:val="StyleUnderline"/>
        </w:rPr>
        <w:t xml:space="preserve"> ways</w:t>
      </w:r>
      <w:r w:rsidRPr="0093713C">
        <w:rPr>
          <w:sz w:val="16"/>
        </w:rPr>
        <w:t xml:space="preserve">, and that </w:t>
      </w:r>
      <w:r w:rsidRPr="00A51F20">
        <w:rPr>
          <w:rStyle w:val="StyleUnderline"/>
        </w:rPr>
        <w:t>more than half</w:t>
      </w:r>
      <w:r w:rsidRPr="0093713C">
        <w:rPr>
          <w:sz w:val="16"/>
        </w:rPr>
        <w:t xml:space="preserve"> of these deaths “are due to conditions that </w:t>
      </w:r>
      <w:r w:rsidRPr="00A51F20">
        <w:rPr>
          <w:rStyle w:val="StyleUnderline"/>
        </w:rPr>
        <w:t>could be prevented</w:t>
      </w:r>
      <w:r w:rsidRPr="0093713C">
        <w:rPr>
          <w:sz w:val="16"/>
        </w:rPr>
        <w:t xml:space="preserve"> or treated with access to simple, affordable interventions.”32 And yet </w:t>
      </w:r>
      <w:r w:rsidRPr="00231778">
        <w:rPr>
          <w:rStyle w:val="StyleUnderline"/>
          <w:highlight w:val="cyan"/>
        </w:rPr>
        <w:t>human suffering</w:t>
      </w:r>
      <w:r w:rsidRPr="00A51F20">
        <w:rPr>
          <w:rStyle w:val="StyleUnderline"/>
        </w:rPr>
        <w:t xml:space="preserve"> </w:t>
      </w:r>
      <w:r w:rsidRPr="00231778">
        <w:rPr>
          <w:rStyle w:val="StyleUnderline"/>
          <w:highlight w:val="cyan"/>
        </w:rPr>
        <w:t>constitutes</w:t>
      </w:r>
      <w:r w:rsidRPr="0093713C">
        <w:rPr>
          <w:sz w:val="16"/>
        </w:rPr>
        <w:t xml:space="preserve"> only </w:t>
      </w:r>
      <w:r w:rsidRPr="00231778">
        <w:rPr>
          <w:rStyle w:val="StyleUnderline"/>
          <w:highlight w:val="cyan"/>
        </w:rPr>
        <w:t xml:space="preserve">a </w:t>
      </w:r>
      <w:r w:rsidRPr="00231778">
        <w:rPr>
          <w:rStyle w:val="Emphasis"/>
          <w:highlight w:val="cyan"/>
        </w:rPr>
        <w:t>tiny minority</w:t>
      </w:r>
      <w:r w:rsidRPr="00A51F20">
        <w:rPr>
          <w:rStyle w:val="StyleUnderline"/>
        </w:rPr>
        <w:t xml:space="preserve"> of all suffering</w:t>
      </w:r>
      <w:r w:rsidRPr="0093713C">
        <w:rPr>
          <w:sz w:val="16"/>
        </w:rPr>
        <w:t xml:space="preserve"> on the planet. More than </w:t>
      </w:r>
      <w:r w:rsidRPr="00A51F20">
        <w:rPr>
          <w:rStyle w:val="StyleUnderline"/>
        </w:rPr>
        <w:t>150 million land-living</w:t>
      </w:r>
      <w:r w:rsidRPr="0093713C">
        <w:rPr>
          <w:sz w:val="16"/>
        </w:rPr>
        <w:t xml:space="preserve"> non-human </w:t>
      </w:r>
      <w:r w:rsidRPr="00A51F20">
        <w:rPr>
          <w:rStyle w:val="StyleUnderline"/>
        </w:rPr>
        <w:t>beings experience the horror of</w:t>
      </w:r>
      <w:r w:rsidRPr="0093713C">
        <w:rPr>
          <w:sz w:val="16"/>
        </w:rPr>
        <w:t xml:space="preserve"> being forced into </w:t>
      </w:r>
      <w:r w:rsidRPr="00A51F20">
        <w:rPr>
          <w:rStyle w:val="StyleUnderline"/>
        </w:rPr>
        <w:t xml:space="preserve">a </w:t>
      </w:r>
      <w:r w:rsidRPr="00A51F20">
        <w:rPr>
          <w:rStyle w:val="Emphasis"/>
        </w:rPr>
        <w:t>slaughterhouse</w:t>
      </w:r>
      <w:r w:rsidRPr="0093713C">
        <w:rPr>
          <w:sz w:val="16"/>
        </w:rPr>
        <w:t xml:space="preserve"> and killed for human consumption, and more than </w:t>
      </w:r>
      <w:r w:rsidRPr="00A51F20">
        <w:rPr>
          <w:rStyle w:val="StyleUnderline"/>
        </w:rPr>
        <w:t>three billion aquatic beings are killed in</w:t>
      </w:r>
      <w:r w:rsidRPr="0093713C">
        <w:rPr>
          <w:sz w:val="16"/>
        </w:rPr>
        <w:t xml:space="preserve"> the most </w:t>
      </w:r>
      <w:r w:rsidRPr="00A51F20">
        <w:rPr>
          <w:rStyle w:val="Emphasis"/>
        </w:rPr>
        <w:t>agonizing ways</w:t>
      </w:r>
      <w:r w:rsidRPr="0093713C">
        <w:rPr>
          <w:sz w:val="16"/>
        </w:rPr>
        <w:t xml:space="preserve"> for the same purpose — </w:t>
      </w:r>
      <w:r w:rsidRPr="00A51F20">
        <w:rPr>
          <w:rStyle w:val="Emphasis"/>
        </w:rPr>
        <w:t>every</w:t>
      </w:r>
      <w:r w:rsidRPr="00A51F20">
        <w:rPr>
          <w:rStyle w:val="StyleUnderline"/>
        </w:rPr>
        <w:t xml:space="preserve"> single </w:t>
      </w:r>
      <w:r w:rsidRPr="00A51F20">
        <w:rPr>
          <w:rStyle w:val="Emphasis"/>
        </w:rPr>
        <w:t>day</w:t>
      </w:r>
      <w:r w:rsidRPr="0093713C">
        <w:rPr>
          <w:sz w:val="16"/>
        </w:rPr>
        <w:t>. 33</w:t>
      </w:r>
    </w:p>
    <w:p w14:paraId="2B43D525" w14:textId="77777777" w:rsidR="00231778" w:rsidRPr="0093713C" w:rsidRDefault="00231778" w:rsidP="00231778">
      <w:pPr>
        <w:rPr>
          <w:sz w:val="16"/>
        </w:rPr>
      </w:pPr>
      <w:r w:rsidRPr="00231778">
        <w:rPr>
          <w:rStyle w:val="StyleUnderline"/>
          <w:highlight w:val="cyan"/>
        </w:rPr>
        <w:t>Disaster</w:t>
      </w:r>
      <w:r w:rsidRPr="0093713C">
        <w:rPr>
          <w:sz w:val="16"/>
        </w:rPr>
        <w:t xml:space="preserve"> on an unfathomable scale </w:t>
      </w:r>
      <w:r w:rsidRPr="00231778">
        <w:rPr>
          <w:rStyle w:val="StyleUnderline"/>
          <w:highlight w:val="cyan"/>
        </w:rPr>
        <w:t xml:space="preserve">is </w:t>
      </w:r>
      <w:r w:rsidRPr="00231778">
        <w:rPr>
          <w:rStyle w:val="Emphasis"/>
          <w:highlight w:val="cyan"/>
        </w:rPr>
        <w:t>always</w:t>
      </w:r>
      <w:r w:rsidRPr="00231778">
        <w:rPr>
          <w:rStyle w:val="StyleUnderline"/>
          <w:highlight w:val="cyan"/>
        </w:rPr>
        <w:t xml:space="preserve"> taking place</w:t>
      </w:r>
      <w:r w:rsidRPr="0093713C">
        <w:rPr>
          <w:sz w:val="16"/>
        </w:rPr>
        <w:t xml:space="preserve"> on Earth. </w:t>
      </w:r>
      <w:r w:rsidRPr="00231778">
        <w:rPr>
          <w:rStyle w:val="Emphasis"/>
          <w:highlight w:val="cyan"/>
        </w:rPr>
        <w:t>Countless</w:t>
      </w:r>
      <w:r w:rsidRPr="00A51F20">
        <w:rPr>
          <w:rStyle w:val="Emphasis"/>
        </w:rPr>
        <w:t xml:space="preserve"> instances</w:t>
      </w:r>
      <w:r w:rsidRPr="00A51F20">
        <w:rPr>
          <w:rStyle w:val="StyleUnderline"/>
        </w:rPr>
        <w:t xml:space="preserve"> of </w:t>
      </w:r>
      <w:r w:rsidRPr="00231778">
        <w:rPr>
          <w:rStyle w:val="StyleUnderline"/>
          <w:highlight w:val="cyan"/>
        </w:rPr>
        <w:t>extreme suffering</w:t>
      </w:r>
      <w:r w:rsidRPr="00A51F20">
        <w:rPr>
          <w:rStyle w:val="StyleUnderline"/>
        </w:rPr>
        <w:t xml:space="preserve"> are </w:t>
      </w:r>
      <w:r w:rsidRPr="00231778">
        <w:rPr>
          <w:rStyle w:val="StyleUnderline"/>
          <w:highlight w:val="cyan"/>
        </w:rPr>
        <w:t>occurring</w:t>
      </w:r>
      <w:r w:rsidRPr="0093713C">
        <w:rPr>
          <w:sz w:val="16"/>
        </w:rPr>
        <w:t xml:space="preserve"> in this moment — </w:t>
      </w:r>
      <w:r w:rsidRPr="00231778">
        <w:rPr>
          <w:rStyle w:val="Emphasis"/>
          <w:highlight w:val="cyan"/>
        </w:rPr>
        <w:t>right now</w:t>
      </w:r>
      <w:r w:rsidRPr="0093713C">
        <w:rPr>
          <w:sz w:val="16"/>
        </w:rPr>
        <w:t xml:space="preserve">. Yet because </w:t>
      </w:r>
      <w:r w:rsidRPr="00A51F20">
        <w:rPr>
          <w:rStyle w:val="StyleUnderline"/>
        </w:rPr>
        <w:t>this suffering</w:t>
      </w:r>
      <w:r w:rsidRPr="0093713C">
        <w:rPr>
          <w:sz w:val="16"/>
        </w:rPr>
        <w:t xml:space="preserve"> </w:t>
      </w:r>
      <w:r w:rsidRPr="00A51F20">
        <w:rPr>
          <w:rStyle w:val="StyleUnderline"/>
        </w:rPr>
        <w:t xml:space="preserve">is so </w:t>
      </w:r>
      <w:r w:rsidRPr="00A51F20">
        <w:rPr>
          <w:rStyle w:val="Emphasis"/>
        </w:rPr>
        <w:t>normal</w:t>
      </w:r>
      <w:r w:rsidRPr="0093713C">
        <w:rPr>
          <w:sz w:val="16"/>
        </w:rPr>
        <w:t xml:space="preserve"> and ordinary, simply occurring every day, distributed rather evenly over time and space, </w:t>
      </w:r>
      <w:r w:rsidRPr="00A51F20">
        <w:rPr>
          <w:rStyle w:val="StyleUnderline"/>
        </w:rPr>
        <w:t xml:space="preserve">it seems </w:t>
      </w:r>
      <w:r w:rsidRPr="00231778">
        <w:rPr>
          <w:rStyle w:val="Emphasis"/>
          <w:highlight w:val="cyan"/>
        </w:rPr>
        <w:t>less evocative</w:t>
      </w:r>
      <w:r w:rsidRPr="0093713C">
        <w:rPr>
          <w:sz w:val="16"/>
        </w:rPr>
        <w:t xml:space="preserve"> and urgent than the more unusual, more localized disasters, such as school shootings and earthquakes. </w:t>
      </w:r>
      <w:r w:rsidRPr="00A51F20">
        <w:rPr>
          <w:rStyle w:val="StyleUnderline"/>
        </w:rPr>
        <w:t>Almost all</w:t>
      </w:r>
      <w:r w:rsidRPr="0093713C">
        <w:rPr>
          <w:sz w:val="16"/>
        </w:rPr>
        <w:t xml:space="preserve"> the </w:t>
      </w:r>
      <w:r w:rsidRPr="00231778">
        <w:rPr>
          <w:rStyle w:val="StyleUnderline"/>
          <w:highlight w:val="cyan"/>
        </w:rPr>
        <w:t>suffering</w:t>
      </w:r>
      <w:r w:rsidRPr="0093713C">
        <w:rPr>
          <w:sz w:val="16"/>
        </w:rPr>
        <w:t xml:space="preserve"> that occurs on Earth </w:t>
      </w:r>
      <w:r w:rsidRPr="00A51F20">
        <w:rPr>
          <w:rStyle w:val="StyleUnderline"/>
        </w:rPr>
        <w:t xml:space="preserve">can be </w:t>
      </w:r>
      <w:r w:rsidRPr="00231778">
        <w:rPr>
          <w:rStyle w:val="StyleUnderline"/>
          <w:highlight w:val="cyan"/>
        </w:rPr>
        <w:t xml:space="preserve">considered </w:t>
      </w:r>
      <w:r w:rsidRPr="00231778">
        <w:rPr>
          <w:rStyle w:val="Emphasis"/>
          <w:highlight w:val="cyan"/>
        </w:rPr>
        <w:t>baseline</w:t>
      </w:r>
      <w:r w:rsidRPr="00231778">
        <w:rPr>
          <w:rStyle w:val="StyleUnderline"/>
          <w:highlight w:val="cyan"/>
        </w:rPr>
        <w:t xml:space="preserve"> horror</w:t>
      </w:r>
      <w:r w:rsidRPr="0093713C">
        <w:rPr>
          <w:sz w:val="16"/>
        </w:rPr>
        <w:t>, which allows us to ignore it.34 We simply do not feel the ever-present emergency that surrounds us. As George Bernard Shaw observed in relation to the horrors routinely inflicted upon non-human animals: “</w:t>
      </w:r>
      <w:r w:rsidRPr="00A51F20">
        <w:rPr>
          <w:rStyle w:val="Emphasis"/>
        </w:rPr>
        <w:t>Custom</w:t>
      </w:r>
      <w:r w:rsidRPr="00A51F20">
        <w:rPr>
          <w:rStyle w:val="StyleUnderline"/>
        </w:rPr>
        <w:t xml:space="preserve"> will</w:t>
      </w:r>
      <w:r w:rsidRPr="0093713C">
        <w:rPr>
          <w:sz w:val="16"/>
        </w:rPr>
        <w:t xml:space="preserve"> </w:t>
      </w:r>
      <w:r w:rsidRPr="00A51F20">
        <w:rPr>
          <w:rStyle w:val="StyleUnderline"/>
        </w:rPr>
        <w:t>reconcile people to any atrocity</w:t>
      </w:r>
      <w:r w:rsidRPr="0093713C">
        <w:rPr>
          <w:sz w:val="16"/>
        </w:rPr>
        <w:t> …”35</w:t>
      </w:r>
    </w:p>
    <w:p w14:paraId="6454C887" w14:textId="77777777" w:rsidR="00231778" w:rsidRPr="0093713C" w:rsidRDefault="00231778" w:rsidP="00231778">
      <w:pPr>
        <w:rPr>
          <w:sz w:val="16"/>
        </w:rPr>
      </w:pPr>
      <w:r w:rsidRPr="0093713C">
        <w:rPr>
          <w:sz w:val="16"/>
        </w:rPr>
        <w:t xml:space="preserve">Yet the lack of novelty is not the only thing that keeps our moral intuitions from grasping the scope of the disaster in which we find ourselves. For even </w:t>
      </w:r>
      <w:r w:rsidRPr="00D57652">
        <w:rPr>
          <w:rStyle w:val="StyleUnderline"/>
        </w:rPr>
        <w:t>when we are presented</w:t>
      </w:r>
      <w:r w:rsidRPr="0093713C">
        <w:rPr>
          <w:sz w:val="16"/>
        </w:rPr>
        <w:t xml:space="preserve"> </w:t>
      </w:r>
      <w:r w:rsidRPr="00D57652">
        <w:rPr>
          <w:rStyle w:val="StyleUnderline"/>
        </w:rPr>
        <w:t xml:space="preserve">with a novel atrocity, </w:t>
      </w:r>
      <w:r w:rsidRPr="005D0EC2">
        <w:rPr>
          <w:rStyle w:val="StyleUnderline"/>
        </w:rPr>
        <w:t>we</w:t>
      </w:r>
      <w:r w:rsidRPr="00D57652">
        <w:rPr>
          <w:rStyle w:val="StyleUnderline"/>
        </w:rPr>
        <w:t xml:space="preserve"> still fail to appreciate</w:t>
      </w:r>
      <w:r w:rsidRPr="0093713C">
        <w:rPr>
          <w:sz w:val="16"/>
        </w:rPr>
        <w:t xml:space="preserve"> its horror in a way that is remotely proportional to </w:t>
      </w:r>
      <w:r w:rsidRPr="00D57652">
        <w:rPr>
          <w:rStyle w:val="StyleUnderline"/>
        </w:rPr>
        <w:t xml:space="preserve">its </w:t>
      </w:r>
      <w:r w:rsidRPr="00D57652">
        <w:rPr>
          <w:rStyle w:val="Emphasis"/>
        </w:rPr>
        <w:t>scope</w:t>
      </w:r>
      <w:r w:rsidRPr="0093713C">
        <w:rPr>
          <w:sz w:val="16"/>
        </w:rPr>
        <w:t xml:space="preserve">, a phenomenon </w:t>
      </w:r>
      <w:r w:rsidRPr="00D57652">
        <w:rPr>
          <w:rStyle w:val="StyleUnderline"/>
        </w:rPr>
        <w:t>known as “</w:t>
      </w:r>
      <w:r w:rsidRPr="00231778">
        <w:rPr>
          <w:rStyle w:val="Emphasis"/>
          <w:highlight w:val="cyan"/>
        </w:rPr>
        <w:t>scope neglect</w:t>
      </w:r>
      <w:r w:rsidRPr="00D57652">
        <w:rPr>
          <w:rStyle w:val="StyleUnderline"/>
        </w:rPr>
        <w:t>”.</w:t>
      </w:r>
      <w:r w:rsidRPr="0093713C">
        <w:rPr>
          <w:sz w:val="16"/>
        </w:rPr>
        <w:t xml:space="preserve"> And </w:t>
      </w:r>
      <w:r w:rsidRPr="005D0EC2">
        <w:rPr>
          <w:rStyle w:val="StyleUnderline"/>
        </w:rPr>
        <w:t>the greater the</w:t>
      </w:r>
      <w:r w:rsidRPr="00D57652">
        <w:rPr>
          <w:rStyle w:val="StyleUnderline"/>
        </w:rPr>
        <w:t xml:space="preserve"> scope,</w:t>
      </w:r>
      <w:r w:rsidRPr="0093713C">
        <w:rPr>
          <w:sz w:val="16"/>
        </w:rPr>
        <w:t xml:space="preserve"> </w:t>
      </w:r>
      <w:r w:rsidRPr="00D57652">
        <w:rPr>
          <w:rStyle w:val="StyleUnderline"/>
        </w:rPr>
        <w:t xml:space="preserve">the </w:t>
      </w:r>
      <w:r w:rsidRPr="00D57652">
        <w:rPr>
          <w:rStyle w:val="Emphasis"/>
        </w:rPr>
        <w:t>greater</w:t>
      </w:r>
      <w:r w:rsidRPr="00D57652">
        <w:rPr>
          <w:rStyle w:val="StyleUnderline"/>
        </w:rPr>
        <w:t xml:space="preserve"> our failure</w:t>
      </w:r>
      <w:r w:rsidRPr="0093713C">
        <w:rPr>
          <w:sz w:val="16"/>
        </w:rPr>
        <w:t xml:space="preserve">. Indeed, work by psychologist Paul Slovic suggests that </w:t>
      </w:r>
      <w:r w:rsidRPr="00D57652">
        <w:rPr>
          <w:rStyle w:val="StyleUnderline"/>
        </w:rPr>
        <w:t>we</w:t>
      </w:r>
      <w:r w:rsidRPr="0093713C">
        <w:rPr>
          <w:sz w:val="16"/>
        </w:rPr>
        <w:t xml:space="preserve"> not only </w:t>
      </w:r>
      <w:r w:rsidRPr="005D0EC2">
        <w:rPr>
          <w:rStyle w:val="StyleUnderline"/>
        </w:rPr>
        <w:t>fail</w:t>
      </w:r>
      <w:r w:rsidRPr="00D57652">
        <w:rPr>
          <w:rStyle w:val="StyleUnderline"/>
        </w:rPr>
        <w:t xml:space="preserve"> to care </w:t>
      </w:r>
      <w:r w:rsidRPr="005D0EC2">
        <w:rPr>
          <w:rStyle w:val="StyleUnderline"/>
        </w:rPr>
        <w:t xml:space="preserve">in </w:t>
      </w:r>
      <w:r w:rsidRPr="005D0EC2">
        <w:rPr>
          <w:rStyle w:val="Emphasis"/>
        </w:rPr>
        <w:t>proportion</w:t>
      </w:r>
      <w:r w:rsidRPr="005D0EC2">
        <w:rPr>
          <w:rStyle w:val="StyleUnderline"/>
        </w:rPr>
        <w:t xml:space="preserve"> to the number</w:t>
      </w:r>
      <w:r w:rsidRPr="00D57652">
        <w:rPr>
          <w:rStyle w:val="StyleUnderline"/>
        </w:rPr>
        <w:t xml:space="preserve"> of victims</w:t>
      </w:r>
      <w:r w:rsidRPr="0093713C">
        <w:rPr>
          <w:sz w:val="16"/>
        </w:rPr>
        <w:t xml:space="preserve"> involved in an atrocity, but </w:t>
      </w:r>
      <w:r w:rsidRPr="00231778">
        <w:rPr>
          <w:rStyle w:val="StyleUnderline"/>
          <w:highlight w:val="cyan"/>
        </w:rPr>
        <w:t>we</w:t>
      </w:r>
      <w:r w:rsidRPr="0093713C">
        <w:rPr>
          <w:sz w:val="16"/>
        </w:rPr>
        <w:t xml:space="preserve"> even seem to </w:t>
      </w:r>
      <w:r w:rsidRPr="00231778">
        <w:rPr>
          <w:rStyle w:val="Emphasis"/>
          <w:highlight w:val="cyan"/>
        </w:rPr>
        <w:t>care less</w:t>
      </w:r>
      <w:r w:rsidRPr="00231778">
        <w:rPr>
          <w:rStyle w:val="StyleUnderline"/>
          <w:highlight w:val="cyan"/>
        </w:rPr>
        <w:t xml:space="preserve"> the </w:t>
      </w:r>
      <w:r w:rsidRPr="00231778">
        <w:rPr>
          <w:rStyle w:val="Emphasis"/>
          <w:highlight w:val="cyan"/>
        </w:rPr>
        <w:t>more victims</w:t>
      </w:r>
      <w:r w:rsidRPr="00D57652">
        <w:rPr>
          <w:rStyle w:val="StyleUnderline"/>
        </w:rPr>
        <w:t xml:space="preserve"> there are</w:t>
      </w:r>
      <w:r w:rsidRPr="0093713C">
        <w:rPr>
          <w:sz w:val="16"/>
        </w:rPr>
        <w:t>.36</w:t>
      </w:r>
    </w:p>
    <w:p w14:paraId="239DC5F3" w14:textId="77777777" w:rsidR="00231778" w:rsidRPr="0093713C" w:rsidRDefault="00231778" w:rsidP="00231778">
      <w:pPr>
        <w:rPr>
          <w:sz w:val="16"/>
        </w:rPr>
      </w:pPr>
      <w:r w:rsidRPr="00D57652">
        <w:rPr>
          <w:rStyle w:val="StyleUnderline"/>
        </w:rPr>
        <w:t>A million deaths</w:t>
      </w:r>
      <w:r w:rsidRPr="0093713C">
        <w:rPr>
          <w:sz w:val="16"/>
        </w:rPr>
        <w:t xml:space="preserve"> really </w:t>
      </w:r>
      <w:r w:rsidRPr="00D57652">
        <w:rPr>
          <w:rStyle w:val="StyleUnderline"/>
        </w:rPr>
        <w:t>is</w:t>
      </w:r>
      <w:r w:rsidRPr="0093713C">
        <w:rPr>
          <w:sz w:val="16"/>
        </w:rPr>
        <w:t xml:space="preserve"> just </w:t>
      </w:r>
      <w:r w:rsidRPr="00D57652">
        <w:rPr>
          <w:rStyle w:val="StyleUnderline"/>
        </w:rPr>
        <w:t xml:space="preserve">a statistic at the level of our </w:t>
      </w:r>
      <w:r w:rsidRPr="00D57652">
        <w:rPr>
          <w:rStyle w:val="Emphasis"/>
        </w:rPr>
        <w:t>moral cognition</w:t>
      </w:r>
      <w:r w:rsidRPr="0093713C">
        <w:rPr>
          <w:sz w:val="16"/>
        </w:rPr>
        <w:t xml:space="preserve">.37 </w:t>
      </w:r>
      <w:r w:rsidRPr="00D57652">
        <w:rPr>
          <w:rStyle w:val="StyleUnderline"/>
        </w:rPr>
        <w:t>This</w:t>
      </w:r>
      <w:r w:rsidRPr="0093713C">
        <w:rPr>
          <w:sz w:val="16"/>
        </w:rPr>
        <w:t xml:space="preserve"> dumbfounding-by-numbers [</w:t>
      </w:r>
      <w:r w:rsidRPr="00D57652">
        <w:rPr>
          <w:rStyle w:val="Emphasis"/>
        </w:rPr>
        <w:t>ignorance</w:t>
      </w:r>
      <w:r w:rsidRPr="0093713C">
        <w:rPr>
          <w:sz w:val="16"/>
        </w:rPr>
        <w:t xml:space="preserve">] </w:t>
      </w:r>
      <w:r w:rsidRPr="0093713C">
        <w:rPr>
          <w:strike/>
          <w:sz w:val="16"/>
        </w:rPr>
        <w:t>blindspot</w:t>
      </w:r>
      <w:r w:rsidRPr="0093713C">
        <w:rPr>
          <w:sz w:val="16"/>
        </w:rPr>
        <w:t xml:space="preserve"> of our minds is one </w:t>
      </w:r>
      <w:r w:rsidRPr="00D57652">
        <w:rPr>
          <w:rStyle w:val="StyleUnderline"/>
        </w:rPr>
        <w:t>we must</w:t>
      </w:r>
      <w:r w:rsidRPr="0093713C">
        <w:rPr>
          <w:sz w:val="16"/>
        </w:rPr>
        <w:t xml:space="preserve"> make arduous efforts to </w:t>
      </w:r>
      <w:r w:rsidRPr="00D57652">
        <w:rPr>
          <w:rStyle w:val="StyleUnderline"/>
        </w:rPr>
        <w:t>control for</w:t>
      </w:r>
      <w:r w:rsidRPr="0093713C">
        <w:rPr>
          <w:sz w:val="16"/>
        </w:rPr>
        <w:t xml:space="preserve"> if we are </w:t>
      </w:r>
      <w:r w:rsidRPr="00D57652">
        <w:rPr>
          <w:rStyle w:val="StyleUnderline"/>
        </w:rPr>
        <w:t>to have an accurate sense of the</w:t>
      </w:r>
      <w:r w:rsidRPr="0093713C">
        <w:rPr>
          <w:sz w:val="16"/>
        </w:rPr>
        <w:t xml:space="preserve"> scope and </w:t>
      </w:r>
      <w:r w:rsidRPr="00D57652">
        <w:rPr>
          <w:rStyle w:val="Emphasis"/>
        </w:rPr>
        <w:t>moral importance</w:t>
      </w:r>
      <w:r w:rsidRPr="00D57652">
        <w:rPr>
          <w:rStyle w:val="StyleUnderline"/>
        </w:rPr>
        <w:t xml:space="preserve"> of</w:t>
      </w:r>
      <w:r w:rsidRPr="0093713C">
        <w:rPr>
          <w:sz w:val="16"/>
        </w:rPr>
        <w:t xml:space="preserve"> the </w:t>
      </w:r>
      <w:r w:rsidRPr="00D57652">
        <w:rPr>
          <w:rStyle w:val="StyleUnderline"/>
        </w:rPr>
        <w:t>suffering</w:t>
      </w:r>
      <w:r w:rsidRPr="0093713C">
        <w:rPr>
          <w:sz w:val="16"/>
        </w:rPr>
        <w:t xml:space="preserve"> of the world.</w:t>
      </w:r>
    </w:p>
    <w:p w14:paraId="76BFCC1F" w14:textId="77777777" w:rsidR="00231778" w:rsidRPr="0093713C" w:rsidRDefault="00231778" w:rsidP="00231778">
      <w:pPr>
        <w:rPr>
          <w:sz w:val="16"/>
        </w:rPr>
      </w:pPr>
      <w:r w:rsidRPr="0093713C">
        <w:rPr>
          <w:sz w:val="16"/>
        </w:rPr>
        <w:t xml:space="preserve">Yet not only do we seem to care less about a group of beings the bigger the group is, we also seem to care less about helping the same number of beings affected by a tragedy when the total number of beings affected by the tragedy is higher. That is, </w:t>
      </w:r>
      <w:r w:rsidRPr="00D57652">
        <w:rPr>
          <w:rStyle w:val="StyleUnderline"/>
        </w:rPr>
        <w:t xml:space="preserve">we feel more compelled to help </w:t>
      </w:r>
      <w:r w:rsidRPr="00D57652">
        <w:rPr>
          <w:rStyle w:val="Emphasis"/>
        </w:rPr>
        <w:t>ten</w:t>
      </w:r>
      <w:r w:rsidRPr="0093713C">
        <w:rPr>
          <w:sz w:val="16"/>
        </w:rPr>
        <w:t xml:space="preserve"> people </w:t>
      </w:r>
      <w:r w:rsidRPr="00D57652">
        <w:rPr>
          <w:rStyle w:val="StyleUnderline"/>
        </w:rPr>
        <w:t xml:space="preserve">out of </w:t>
      </w:r>
      <w:r w:rsidRPr="00D57652">
        <w:rPr>
          <w:rStyle w:val="Emphasis"/>
        </w:rPr>
        <w:t>twenty</w:t>
      </w:r>
      <w:r w:rsidRPr="00D57652">
        <w:rPr>
          <w:rStyle w:val="StyleUnderline"/>
        </w:rPr>
        <w:t xml:space="preserve"> than</w:t>
      </w:r>
      <w:r w:rsidRPr="0093713C">
        <w:rPr>
          <w:sz w:val="16"/>
        </w:rPr>
        <w:t xml:space="preserve"> we do to help </w:t>
      </w:r>
      <w:r w:rsidRPr="00D57652">
        <w:rPr>
          <w:rStyle w:val="Emphasis"/>
        </w:rPr>
        <w:t>ten</w:t>
      </w:r>
      <w:r w:rsidRPr="00D57652">
        <w:rPr>
          <w:rStyle w:val="StyleUnderline"/>
        </w:rPr>
        <w:t xml:space="preserve"> out of a </w:t>
      </w:r>
      <w:r w:rsidRPr="00D57652">
        <w:rPr>
          <w:rStyle w:val="Emphasis"/>
        </w:rPr>
        <w:t>hundred</w:t>
      </w:r>
      <w:r w:rsidRPr="0093713C">
        <w:rPr>
          <w:sz w:val="16"/>
        </w:rPr>
        <w:t xml:space="preserve">, although the absolute impact would be the same in both cases — </w:t>
      </w:r>
      <w:r w:rsidRPr="00D57652">
        <w:rPr>
          <w:rStyle w:val="StyleUnderline"/>
        </w:rPr>
        <w:t>a “</w:t>
      </w:r>
      <w:r w:rsidRPr="00D57652">
        <w:rPr>
          <w:rStyle w:val="Emphasis"/>
        </w:rPr>
        <w:t>proportion bias</w:t>
      </w:r>
      <w:r w:rsidRPr="0093713C">
        <w:rPr>
          <w:sz w:val="16"/>
        </w:rPr>
        <w:t>”, if you will.38 This constitutes an additional bias to control for, especially given the magnitude of the ever-present baseline horror that exists as a backdrop to any endeavor we may pursue to reduce suffering</w:t>
      </w:r>
    </w:p>
    <w:p w14:paraId="3706C117" w14:textId="77777777" w:rsidR="00231778" w:rsidRPr="0093713C" w:rsidRDefault="00231778" w:rsidP="00231778">
      <w:pPr>
        <w:rPr>
          <w:sz w:val="16"/>
        </w:rPr>
      </w:pPr>
      <w:r w:rsidRPr="0093713C">
        <w:rPr>
          <w:sz w:val="16"/>
        </w:rPr>
        <w:t xml:space="preserve">Given this failure to appreciate the scope and urgency of ongoing suffering, </w:t>
      </w:r>
      <w:r w:rsidRPr="00231778">
        <w:rPr>
          <w:rStyle w:val="StyleUnderline"/>
          <w:highlight w:val="cyan"/>
        </w:rPr>
        <w:t>we</w:t>
      </w:r>
      <w:r w:rsidRPr="00D57652">
        <w:rPr>
          <w:rStyle w:val="StyleUnderline"/>
        </w:rPr>
        <w:t xml:space="preserve"> should </w:t>
      </w:r>
      <w:r w:rsidRPr="00231778">
        <w:rPr>
          <w:rStyle w:val="Emphasis"/>
          <w:highlight w:val="cyan"/>
        </w:rPr>
        <w:t>hardly expect</w:t>
      </w:r>
      <w:r w:rsidRPr="00D57652">
        <w:rPr>
          <w:rStyle w:val="StyleUnderline"/>
        </w:rPr>
        <w:t xml:space="preserve"> our </w:t>
      </w:r>
      <w:r w:rsidRPr="00231778">
        <w:rPr>
          <w:rStyle w:val="StyleUnderline"/>
          <w:highlight w:val="cyan"/>
        </w:rPr>
        <w:t>appreciation of</w:t>
      </w:r>
      <w:r w:rsidRPr="0093713C">
        <w:rPr>
          <w:sz w:val="16"/>
        </w:rPr>
        <w:t xml:space="preserve"> risks of astronomical </w:t>
      </w:r>
      <w:r w:rsidRPr="00231778">
        <w:rPr>
          <w:rStyle w:val="Emphasis"/>
          <w:highlight w:val="cyan"/>
        </w:rPr>
        <w:t>future suffering</w:t>
      </w:r>
      <w:r w:rsidRPr="00231778">
        <w:rPr>
          <w:rStyle w:val="StyleUnderline"/>
          <w:highlight w:val="cyan"/>
        </w:rPr>
        <w:t xml:space="preserve"> to be</w:t>
      </w:r>
      <w:r w:rsidRPr="0093713C">
        <w:rPr>
          <w:sz w:val="16"/>
        </w:rPr>
        <w:t xml:space="preserve"> any </w:t>
      </w:r>
      <w:r w:rsidRPr="00231778">
        <w:rPr>
          <w:rStyle w:val="StyleUnderline"/>
          <w:highlight w:val="cyan"/>
        </w:rPr>
        <w:t>better</w:t>
      </w:r>
      <w:r w:rsidRPr="0093713C">
        <w:rPr>
          <w:sz w:val="16"/>
        </w:rPr>
        <w:t xml:space="preserve">.39 In fact, we should expect </w:t>
      </w:r>
      <w:r w:rsidRPr="00D57652">
        <w:rPr>
          <w:rStyle w:val="StyleUnderline"/>
        </w:rPr>
        <w:t>these risks</w:t>
      </w:r>
      <w:r w:rsidRPr="0093713C">
        <w:rPr>
          <w:sz w:val="16"/>
        </w:rPr>
        <w:t xml:space="preserve"> to be even </w:t>
      </w:r>
      <w:r w:rsidRPr="00D57652">
        <w:rPr>
          <w:rStyle w:val="StyleUnderline"/>
        </w:rPr>
        <w:t xml:space="preserve">more readily </w:t>
      </w:r>
      <w:r w:rsidRPr="00D57652">
        <w:rPr>
          <w:rStyle w:val="Emphasis"/>
        </w:rPr>
        <w:t>ignored</w:t>
      </w:r>
      <w:r w:rsidRPr="00D57652">
        <w:rPr>
          <w:rStyle w:val="StyleUnderline"/>
        </w:rPr>
        <w:t xml:space="preserve"> than the ongoing</w:t>
      </w:r>
      <w:r w:rsidRPr="0093713C">
        <w:rPr>
          <w:sz w:val="16"/>
        </w:rPr>
        <w:t xml:space="preserve"> baseline </w:t>
      </w:r>
      <w:r w:rsidRPr="00D57652">
        <w:rPr>
          <w:rStyle w:val="StyleUnderline"/>
        </w:rPr>
        <w:t>horror</w:t>
      </w:r>
      <w:r w:rsidRPr="0093713C">
        <w:rPr>
          <w:sz w:val="16"/>
        </w:rPr>
        <w:t>, in part due to 1) their far-away and unfamiliar nature; 2) their lack of novelty — we can always work to reduce such risks, and hence it can be difficult to summon moral motivation to do such work now rather than later; and 3) the scope of such risks is orders of magnitude greater than the sum of disasters currently taking place on Earth, implying that our scope neglect may leave us even more dumbfounded by these risks of astronomical future suffering and the ongoing maximal moral urgency of reducing them. This would appear consistent with the low amount of attention we currently devote to analyzing and addressing these risks.</w:t>
      </w:r>
    </w:p>
    <w:p w14:paraId="192A64B4" w14:textId="77777777" w:rsidR="00231778" w:rsidRPr="0093713C" w:rsidRDefault="00231778" w:rsidP="00231778">
      <w:pPr>
        <w:rPr>
          <w:sz w:val="16"/>
        </w:rPr>
      </w:pPr>
      <w:r w:rsidRPr="0093713C">
        <w:rPr>
          <w:sz w:val="16"/>
        </w:rPr>
        <w:t xml:space="preserve">7.7 Perpetrator Bias </w:t>
      </w:r>
    </w:p>
    <w:p w14:paraId="0A65FC99" w14:textId="77777777" w:rsidR="00231778" w:rsidRPr="0093713C" w:rsidRDefault="00231778" w:rsidP="00231778">
      <w:pPr>
        <w:rPr>
          <w:sz w:val="16"/>
        </w:rPr>
      </w:pPr>
      <w:r w:rsidRPr="00336DC3">
        <w:rPr>
          <w:rStyle w:val="StyleUnderline"/>
        </w:rPr>
        <w:t xml:space="preserve">Our tendency to </w:t>
      </w:r>
      <w:r w:rsidRPr="00336DC3">
        <w:rPr>
          <w:rStyle w:val="Emphasis"/>
        </w:rPr>
        <w:t>overlook</w:t>
      </w:r>
      <w:r w:rsidRPr="00336DC3">
        <w:rPr>
          <w:rStyle w:val="StyleUnderline"/>
        </w:rPr>
        <w:t xml:space="preserve"> the baseline horror</w:t>
      </w:r>
      <w:r w:rsidRPr="0093713C">
        <w:rPr>
          <w:sz w:val="16"/>
        </w:rPr>
        <w:t xml:space="preserve"> always occurring in the world </w:t>
      </w:r>
      <w:r w:rsidRPr="00336DC3">
        <w:rPr>
          <w:rStyle w:val="StyleUnderline"/>
        </w:rPr>
        <w:t>is</w:t>
      </w:r>
      <w:r w:rsidRPr="0093713C">
        <w:rPr>
          <w:sz w:val="16"/>
        </w:rPr>
        <w:t xml:space="preserve"> probably also in part </w:t>
      </w:r>
      <w:r w:rsidRPr="00336DC3">
        <w:rPr>
          <w:rStyle w:val="StyleUnderline"/>
        </w:rPr>
        <w:t>explainable by a “</w:t>
      </w:r>
      <w:r w:rsidRPr="00231778">
        <w:rPr>
          <w:rStyle w:val="Emphasis"/>
          <w:highlight w:val="cyan"/>
        </w:rPr>
        <w:t>perpetrator bias</w:t>
      </w:r>
      <w:r w:rsidRPr="00336DC3">
        <w:rPr>
          <w:rStyle w:val="StyleUnderline"/>
        </w:rPr>
        <w:t>”</w:t>
      </w:r>
      <w:r w:rsidRPr="0093713C">
        <w:rPr>
          <w:sz w:val="16"/>
        </w:rPr>
        <w:t xml:space="preserve"> of sorts. That is, </w:t>
      </w:r>
      <w:r w:rsidRPr="00231778">
        <w:rPr>
          <w:rStyle w:val="StyleUnderline"/>
          <w:highlight w:val="cyan"/>
        </w:rPr>
        <w:t>we</w:t>
      </w:r>
      <w:r w:rsidRPr="0093713C">
        <w:rPr>
          <w:sz w:val="16"/>
        </w:rPr>
        <w:t xml:space="preserve"> seem to </w:t>
      </w:r>
      <w:r w:rsidRPr="00231778">
        <w:rPr>
          <w:rStyle w:val="StyleUnderline"/>
          <w:highlight w:val="cyan"/>
        </w:rPr>
        <w:t>care more</w:t>
      </w:r>
      <w:r w:rsidRPr="0093713C">
        <w:rPr>
          <w:sz w:val="16"/>
        </w:rPr>
        <w:t xml:space="preserve"> </w:t>
      </w:r>
      <w:r w:rsidRPr="00231778">
        <w:rPr>
          <w:rStyle w:val="StyleUnderline"/>
          <w:highlight w:val="cyan"/>
        </w:rPr>
        <w:t>about suffering</w:t>
      </w:r>
      <w:r w:rsidRPr="0093713C">
        <w:rPr>
          <w:sz w:val="16"/>
        </w:rPr>
        <w:t xml:space="preserve"> when it is </w:t>
      </w:r>
      <w:r w:rsidRPr="00231778">
        <w:rPr>
          <w:rStyle w:val="StyleUnderline"/>
          <w:highlight w:val="cyan"/>
        </w:rPr>
        <w:t>caused by</w:t>
      </w:r>
      <w:r w:rsidRPr="00336DC3">
        <w:rPr>
          <w:rStyle w:val="StyleUnderline"/>
        </w:rPr>
        <w:t xml:space="preserve"> a </w:t>
      </w:r>
      <w:r w:rsidRPr="00336DC3">
        <w:rPr>
          <w:rStyle w:val="Emphasis"/>
        </w:rPr>
        <w:t>moral agent</w:t>
      </w:r>
      <w:r w:rsidRPr="00336DC3">
        <w:rPr>
          <w:rStyle w:val="StyleUnderline"/>
        </w:rPr>
        <w:t xml:space="preserve"> who</w:t>
      </w:r>
      <w:r w:rsidRPr="0093713C">
        <w:rPr>
          <w:sz w:val="16"/>
        </w:rPr>
        <w:t xml:space="preserve"> has </w:t>
      </w:r>
      <w:r w:rsidRPr="00336DC3">
        <w:rPr>
          <w:rStyle w:val="StyleUnderline"/>
        </w:rPr>
        <w:t xml:space="preserve">brought it about by </w:t>
      </w:r>
      <w:r w:rsidRPr="00231778">
        <w:rPr>
          <w:rStyle w:val="Emphasis"/>
          <w:highlight w:val="cyan"/>
        </w:rPr>
        <w:t>intentional action</w:t>
      </w:r>
      <w:r w:rsidRPr="0093713C">
        <w:rPr>
          <w:sz w:val="16"/>
        </w:rPr>
        <w:t xml:space="preserve"> compared to when it is not.40 Given that we evolved in a social world, it makes sense that </w:t>
      </w:r>
      <w:r w:rsidRPr="00336DC3">
        <w:rPr>
          <w:rStyle w:val="StyleUnderline"/>
        </w:rPr>
        <w:t xml:space="preserve">our moral </w:t>
      </w:r>
      <w:r w:rsidRPr="00231778">
        <w:rPr>
          <w:rStyle w:val="Emphasis"/>
          <w:highlight w:val="cyan"/>
        </w:rPr>
        <w:t>sentiments</w:t>
      </w:r>
      <w:r w:rsidRPr="00336DC3">
        <w:rPr>
          <w:rStyle w:val="StyleUnderline"/>
        </w:rPr>
        <w:t xml:space="preserve"> </w:t>
      </w:r>
      <w:r w:rsidRPr="00231778">
        <w:rPr>
          <w:rStyle w:val="StyleUnderline"/>
          <w:highlight w:val="cyan"/>
        </w:rPr>
        <w:t>are</w:t>
      </w:r>
      <w:r w:rsidRPr="0093713C">
        <w:rPr>
          <w:sz w:val="16"/>
        </w:rPr>
        <w:t xml:space="preserve"> especially </w:t>
      </w:r>
      <w:r w:rsidRPr="00231778">
        <w:rPr>
          <w:rStyle w:val="StyleUnderline"/>
          <w:highlight w:val="cyan"/>
        </w:rPr>
        <w:t>attuned to</w:t>
      </w:r>
      <w:r w:rsidRPr="0093713C">
        <w:rPr>
          <w:sz w:val="16"/>
        </w:rPr>
        <w:t xml:space="preserve"> the </w:t>
      </w:r>
      <w:r w:rsidRPr="00231778">
        <w:rPr>
          <w:rStyle w:val="Emphasis"/>
          <w:highlight w:val="cyan"/>
        </w:rPr>
        <w:t>transgressions</w:t>
      </w:r>
      <w:r w:rsidRPr="00231778">
        <w:rPr>
          <w:rStyle w:val="StyleUnderline"/>
          <w:highlight w:val="cyan"/>
        </w:rPr>
        <w:t xml:space="preserve"> of</w:t>
      </w:r>
      <w:r w:rsidRPr="009F797E">
        <w:rPr>
          <w:rStyle w:val="StyleUnderline"/>
        </w:rPr>
        <w:t xml:space="preserve"> ot</w:t>
      </w:r>
      <w:r w:rsidRPr="00336DC3">
        <w:rPr>
          <w:rStyle w:val="StyleUnderline"/>
        </w:rPr>
        <w:t>her</w:t>
      </w:r>
      <w:r w:rsidRPr="0093713C">
        <w:rPr>
          <w:sz w:val="16"/>
        </w:rPr>
        <w:t xml:space="preserve"> moral </w:t>
      </w:r>
      <w:r w:rsidRPr="00231778">
        <w:rPr>
          <w:rStyle w:val="StyleUnderline"/>
          <w:highlight w:val="cyan"/>
        </w:rPr>
        <w:t>agents</w:t>
      </w:r>
      <w:r w:rsidRPr="0093713C">
        <w:rPr>
          <w:sz w:val="16"/>
        </w:rPr>
        <w:t xml:space="preserve">. However, with respect to the goal of effectively reducing suffering for sentient beings, </w:t>
      </w:r>
      <w:r w:rsidRPr="00336DC3">
        <w:rPr>
          <w:rStyle w:val="StyleUnderline"/>
        </w:rPr>
        <w:t>this</w:t>
      </w:r>
      <w:r w:rsidRPr="0093713C">
        <w:rPr>
          <w:sz w:val="16"/>
        </w:rPr>
        <w:t xml:space="preserve"> tendency likely </w:t>
      </w:r>
      <w:r w:rsidRPr="00336DC3">
        <w:rPr>
          <w:rStyle w:val="StyleUnderline"/>
        </w:rPr>
        <w:t>constitutes</w:t>
      </w:r>
      <w:r w:rsidRPr="0093713C">
        <w:rPr>
          <w:sz w:val="16"/>
        </w:rPr>
        <w:t xml:space="preserve"> a </w:t>
      </w:r>
      <w:r w:rsidRPr="00336DC3">
        <w:rPr>
          <w:rStyle w:val="Emphasis"/>
        </w:rPr>
        <w:t>significant bias</w:t>
      </w:r>
      <w:r w:rsidRPr="0093713C">
        <w:rPr>
          <w:sz w:val="16"/>
        </w:rPr>
        <w:t xml:space="preserve">, as </w:t>
      </w:r>
      <w:r w:rsidRPr="00231778">
        <w:rPr>
          <w:rStyle w:val="StyleUnderline"/>
          <w:highlight w:val="cyan"/>
        </w:rPr>
        <w:t>the vast</w:t>
      </w:r>
      <w:r w:rsidRPr="00336DC3">
        <w:rPr>
          <w:rStyle w:val="StyleUnderline"/>
        </w:rPr>
        <w:t xml:space="preserve"> </w:t>
      </w:r>
      <w:r w:rsidRPr="00231778">
        <w:rPr>
          <w:rStyle w:val="StyleUnderline"/>
          <w:highlight w:val="cyan"/>
        </w:rPr>
        <w:t>majority</w:t>
      </w:r>
      <w:r w:rsidRPr="00336DC3">
        <w:rPr>
          <w:rStyle w:val="StyleUnderline"/>
        </w:rPr>
        <w:t xml:space="preserve"> of suffering</w:t>
      </w:r>
      <w:r w:rsidRPr="0093713C">
        <w:rPr>
          <w:sz w:val="16"/>
        </w:rPr>
        <w:t xml:space="preserve"> in the world </w:t>
      </w:r>
      <w:r w:rsidRPr="00336DC3">
        <w:rPr>
          <w:rStyle w:val="StyleUnderline"/>
        </w:rPr>
        <w:t xml:space="preserve">is </w:t>
      </w:r>
      <w:r w:rsidRPr="00231778">
        <w:rPr>
          <w:rStyle w:val="Emphasis"/>
          <w:highlight w:val="cyan"/>
        </w:rPr>
        <w:t>not</w:t>
      </w:r>
      <w:r w:rsidRPr="00231778">
        <w:rPr>
          <w:rStyle w:val="StyleUnderline"/>
          <w:highlight w:val="cyan"/>
        </w:rPr>
        <w:t xml:space="preserve"> caused b</w:t>
      </w:r>
      <w:r w:rsidRPr="00336DC3">
        <w:rPr>
          <w:rStyle w:val="StyleUnderline"/>
        </w:rPr>
        <w:t>y</w:t>
      </w:r>
      <w:r w:rsidRPr="0093713C">
        <w:rPr>
          <w:sz w:val="16"/>
        </w:rPr>
        <w:t xml:space="preserve"> the </w:t>
      </w:r>
      <w:r w:rsidRPr="00231778">
        <w:rPr>
          <w:rStyle w:val="Emphasis"/>
          <w:highlight w:val="cyan"/>
        </w:rPr>
        <w:t>intentional actions</w:t>
      </w:r>
      <w:r w:rsidRPr="0093713C">
        <w:rPr>
          <w:sz w:val="16"/>
        </w:rPr>
        <w:t xml:space="preserve"> of moral agents.41 Indeed, even the term Paul Slovic gave to our tendency to neglect the suffering and death of the masses — “genocide neglect” — itself displays this bias: our “perpetratorless-suffering neglect”.42</w:t>
      </w:r>
    </w:p>
    <w:p w14:paraId="05983DB2" w14:textId="77777777" w:rsidR="00231778" w:rsidRPr="0093713C" w:rsidRDefault="00231778" w:rsidP="00231778">
      <w:pPr>
        <w:rPr>
          <w:sz w:val="16"/>
        </w:rPr>
      </w:pPr>
      <w:r w:rsidRPr="0093713C">
        <w:rPr>
          <w:sz w:val="16"/>
        </w:rPr>
        <w:t>7.8 The Just World Fallacy</w:t>
      </w:r>
    </w:p>
    <w:p w14:paraId="3C838D69" w14:textId="77777777" w:rsidR="00231778" w:rsidRPr="0093713C" w:rsidRDefault="00231778" w:rsidP="00231778">
      <w:pPr>
        <w:rPr>
          <w:sz w:val="16"/>
        </w:rPr>
      </w:pPr>
      <w:r w:rsidRPr="0093713C">
        <w:rPr>
          <w:sz w:val="16"/>
        </w:rPr>
        <w:t>A related bias is the “Just World Fallacy”, a cognitive bias that leads us to assume that whatever happens in the world must be morally fair, balanced in proportion to what everyone deserves. If something bad happens to someone, they must have done something to deserve it. (Which, again, makes some sense to assume for a brain adapted to a social world, as social agents do indeed tend to punish those who violate norms.)</w:t>
      </w:r>
    </w:p>
    <w:p w14:paraId="1DD4D461" w14:textId="77777777" w:rsidR="00231778" w:rsidRPr="0093713C" w:rsidRDefault="00231778" w:rsidP="00231778">
      <w:pPr>
        <w:rPr>
          <w:sz w:val="16"/>
        </w:rPr>
      </w:pPr>
      <w:r w:rsidRPr="0093713C">
        <w:rPr>
          <w:sz w:val="16"/>
        </w:rPr>
        <w:t>Belief in a just world can make us cynical and cold toward suffering. For example, in one study where subjects were made to observe an actor apparently receive painful electrical shocks, the subjects would devalue and reject the (perceived) victim when they were unable to intervene, in part, the authors suggest, because of the observers’ need to maintain a belief in a just world.43 As a more recent review of our tendency to believe in a just world put it:</w:t>
      </w:r>
    </w:p>
    <w:p w14:paraId="08E461E9" w14:textId="77777777" w:rsidR="00231778" w:rsidRPr="0093713C" w:rsidRDefault="00231778" w:rsidP="00231778">
      <w:pPr>
        <w:rPr>
          <w:sz w:val="16"/>
        </w:rPr>
      </w:pPr>
      <w:r w:rsidRPr="0093713C">
        <w:rPr>
          <w:sz w:val="16"/>
        </w:rPr>
        <w:t>When [people] cannot help innocent victims and remedy injustice or when help is too costly they tend to downgrade the victims and/or blame them for self-infliction and hence increase victim suffering.44</w:t>
      </w:r>
    </w:p>
    <w:p w14:paraId="3C8CE4DD" w14:textId="77777777" w:rsidR="00231778" w:rsidRPr="0093713C" w:rsidRDefault="00231778" w:rsidP="00231778">
      <w:pPr>
        <w:rPr>
          <w:sz w:val="16"/>
        </w:rPr>
      </w:pPr>
      <w:r w:rsidRPr="0093713C">
        <w:rPr>
          <w:sz w:val="16"/>
        </w:rPr>
        <w:t>One may, of course, dispute whether the need to maintain a belief in a just world is the main explanation of this observed pattern of downgrading. But whatever its source, our tendency to make such knee-jerk rejections and devaluations of victims and their suffering clearly constitutes an additional bias to control for in our attempts to gain a proper sense of the importance of reducing suffering, especially when the endeavor to reduce suffering appears costly and difficult.</w:t>
      </w:r>
    </w:p>
    <w:p w14:paraId="0434B520" w14:textId="77777777" w:rsidR="00231778" w:rsidRPr="0093713C" w:rsidRDefault="00231778" w:rsidP="00231778">
      <w:pPr>
        <w:rPr>
          <w:sz w:val="16"/>
        </w:rPr>
      </w:pPr>
      <w:r w:rsidRPr="0093713C">
        <w:rPr>
          <w:sz w:val="16"/>
        </w:rPr>
        <w:t>7.9 An Optimistic Psychology Built by Evolution</w:t>
      </w:r>
    </w:p>
    <w:p w14:paraId="751540FF" w14:textId="77777777" w:rsidR="00231778" w:rsidRPr="0093713C" w:rsidRDefault="00231778" w:rsidP="00231778">
      <w:pPr>
        <w:rPr>
          <w:sz w:val="16"/>
        </w:rPr>
      </w:pPr>
      <w:r w:rsidRPr="0093713C">
        <w:rPr>
          <w:sz w:val="16"/>
        </w:rPr>
        <w:t xml:space="preserve">In light of our evolutionary history, we should not be surprised to discover that we have </w:t>
      </w:r>
      <w:r w:rsidRPr="00231778">
        <w:rPr>
          <w:rStyle w:val="Emphasis"/>
          <w:highlight w:val="cyan"/>
        </w:rPr>
        <w:t>psych</w:t>
      </w:r>
      <w:r w:rsidRPr="008A7C08">
        <w:rPr>
          <w:rStyle w:val="Emphasis"/>
        </w:rPr>
        <w:t xml:space="preserve">ological </w:t>
      </w:r>
      <w:r w:rsidRPr="00231778">
        <w:rPr>
          <w:rStyle w:val="Emphasis"/>
          <w:highlight w:val="cyan"/>
        </w:rPr>
        <w:t>mechanisms</w:t>
      </w:r>
      <w:r w:rsidRPr="0093713C">
        <w:rPr>
          <w:sz w:val="16"/>
        </w:rPr>
        <w:t xml:space="preserve"> that </w:t>
      </w:r>
      <w:r w:rsidRPr="00231778">
        <w:rPr>
          <w:rStyle w:val="Emphasis"/>
          <w:highlight w:val="cyan"/>
        </w:rPr>
        <w:t>bias</w:t>
      </w:r>
      <w:r w:rsidRPr="00231778">
        <w:rPr>
          <w:rStyle w:val="StyleUnderline"/>
          <w:highlight w:val="cyan"/>
        </w:rPr>
        <w:t xml:space="preserve"> us</w:t>
      </w:r>
      <w:r w:rsidRPr="008A7C08">
        <w:rPr>
          <w:rStyle w:val="StyleUnderline"/>
        </w:rPr>
        <w:t xml:space="preserve"> </w:t>
      </w:r>
      <w:r w:rsidRPr="00231778">
        <w:rPr>
          <w:rStyle w:val="StyleUnderline"/>
          <w:highlight w:val="cyan"/>
        </w:rPr>
        <w:t>against</w:t>
      </w:r>
      <w:r w:rsidRPr="008A7C08">
        <w:rPr>
          <w:rStyle w:val="StyleUnderline"/>
        </w:rPr>
        <w:t xml:space="preserve"> realizing</w:t>
      </w:r>
      <w:r w:rsidRPr="0093713C">
        <w:rPr>
          <w:sz w:val="16"/>
        </w:rPr>
        <w:t xml:space="preserve"> the </w:t>
      </w:r>
      <w:r w:rsidRPr="00231778">
        <w:rPr>
          <w:rStyle w:val="StyleUnderline"/>
          <w:highlight w:val="cyan"/>
        </w:rPr>
        <w:t>badness</w:t>
      </w:r>
      <w:r w:rsidRPr="0093713C">
        <w:rPr>
          <w:sz w:val="16"/>
        </w:rPr>
        <w:t xml:space="preserve"> and scope </w:t>
      </w:r>
      <w:r w:rsidRPr="00231778">
        <w:rPr>
          <w:rStyle w:val="StyleUnderline"/>
          <w:highlight w:val="cyan"/>
        </w:rPr>
        <w:t>of suffering</w:t>
      </w:r>
      <w:r w:rsidRPr="008A7C08">
        <w:rPr>
          <w:rStyle w:val="StyleUnderline"/>
        </w:rPr>
        <w:t>.</w:t>
      </w:r>
      <w:r w:rsidRPr="0093713C">
        <w:rPr>
          <w:sz w:val="16"/>
        </w:rPr>
        <w:t xml:space="preserve"> After all, </w:t>
      </w:r>
      <w:r w:rsidRPr="00231778">
        <w:rPr>
          <w:rStyle w:val="Emphasis"/>
          <w:highlight w:val="cyan"/>
        </w:rPr>
        <w:t>appreciating</w:t>
      </w:r>
      <w:r w:rsidRPr="008A7C08">
        <w:rPr>
          <w:rStyle w:val="StyleUnderline"/>
        </w:rPr>
        <w:t xml:space="preserve"> the badness of </w:t>
      </w:r>
      <w:r w:rsidRPr="008A7C08">
        <w:rPr>
          <w:rStyle w:val="Emphasis"/>
        </w:rPr>
        <w:t>others’</w:t>
      </w:r>
      <w:r w:rsidRPr="008A7C08">
        <w:rPr>
          <w:rStyle w:val="StyleUnderline"/>
        </w:rPr>
        <w:t xml:space="preserve"> </w:t>
      </w:r>
      <w:r w:rsidRPr="00231778">
        <w:rPr>
          <w:rStyle w:val="StyleUnderline"/>
          <w:highlight w:val="cyan"/>
        </w:rPr>
        <w:t>suffering</w:t>
      </w:r>
      <w:r w:rsidRPr="0093713C">
        <w:rPr>
          <w:sz w:val="16"/>
        </w:rPr>
        <w:t xml:space="preserve"> and prioritizing its reduction </w:t>
      </w:r>
      <w:r w:rsidRPr="008A7C08">
        <w:rPr>
          <w:rStyle w:val="StyleUnderline"/>
        </w:rPr>
        <w:t xml:space="preserve">was </w:t>
      </w:r>
      <w:r w:rsidRPr="00231778">
        <w:rPr>
          <w:rStyle w:val="StyleUnderline"/>
          <w:highlight w:val="cyan"/>
        </w:rPr>
        <w:t>hardly a</w:t>
      </w:r>
      <w:r w:rsidRPr="008A7C08">
        <w:rPr>
          <w:rStyle w:val="StyleUnderline"/>
        </w:rPr>
        <w:t xml:space="preserve">n </w:t>
      </w:r>
      <w:r w:rsidRPr="008A7C08">
        <w:rPr>
          <w:rStyle w:val="Emphasis"/>
        </w:rPr>
        <w:t>optimal</w:t>
      </w:r>
      <w:r w:rsidRPr="008A7C08">
        <w:rPr>
          <w:rStyle w:val="StyleUnderline"/>
        </w:rPr>
        <w:t xml:space="preserve"> </w:t>
      </w:r>
      <w:r w:rsidRPr="00231778">
        <w:rPr>
          <w:rStyle w:val="StyleUnderline"/>
          <w:highlight w:val="cyan"/>
        </w:rPr>
        <w:t xml:space="preserve">strategy for </w:t>
      </w:r>
      <w:r w:rsidRPr="00231778">
        <w:rPr>
          <w:rStyle w:val="Emphasis"/>
          <w:highlight w:val="cyan"/>
        </w:rPr>
        <w:t>gene</w:t>
      </w:r>
      <w:r w:rsidRPr="008A7C08">
        <w:rPr>
          <w:rStyle w:val="Emphasis"/>
        </w:rPr>
        <w:t xml:space="preserve"> </w:t>
      </w:r>
      <w:r w:rsidRPr="00231778">
        <w:rPr>
          <w:rStyle w:val="Emphasis"/>
          <w:highlight w:val="cyan"/>
        </w:rPr>
        <w:t>propagation</w:t>
      </w:r>
      <w:r w:rsidRPr="0093713C">
        <w:rPr>
          <w:sz w:val="16"/>
        </w:rPr>
        <w:t xml:space="preserve"> in our ancestral environment. As Aldous Huxley wrote in his novel Crome Yellow:</w:t>
      </w:r>
    </w:p>
    <w:p w14:paraId="4B6B7591" w14:textId="77777777" w:rsidR="00231778" w:rsidRPr="0093713C" w:rsidRDefault="00231778" w:rsidP="00231778">
      <w:pPr>
        <w:ind w:left="720"/>
        <w:rPr>
          <w:sz w:val="16"/>
        </w:rPr>
      </w:pPr>
      <w:r w:rsidRPr="0093713C">
        <w:rPr>
          <w:sz w:val="16"/>
        </w:rPr>
        <w:t>[I]f one had an imagination vivid enough and a sympathy sufficiently sensitive really to comprehend and to feel the sufferings of other people, one would never have a moment’s peace of mind.45</w:t>
      </w:r>
    </w:p>
    <w:p w14:paraId="748A0A1F" w14:textId="77777777" w:rsidR="00231778" w:rsidRPr="0093713C" w:rsidRDefault="00231778" w:rsidP="00231778">
      <w:pPr>
        <w:rPr>
          <w:sz w:val="16"/>
        </w:rPr>
      </w:pPr>
      <w:r w:rsidRPr="0093713C">
        <w:rPr>
          <w:sz w:val="16"/>
        </w:rPr>
        <w:t xml:space="preserve">Yet it is not only the suffering of others that we may tend to underestimate and ignore. It has also been argued that </w:t>
      </w:r>
      <w:r w:rsidRPr="008A7C08">
        <w:rPr>
          <w:rStyle w:val="StyleUnderline"/>
        </w:rPr>
        <w:t xml:space="preserve">our assessments are </w:t>
      </w:r>
      <w:r w:rsidRPr="008A7C08">
        <w:rPr>
          <w:rStyle w:val="Emphasis"/>
        </w:rPr>
        <w:t>strongly</w:t>
      </w:r>
      <w:r w:rsidRPr="008A7C08">
        <w:rPr>
          <w:rStyle w:val="StyleUnderline"/>
        </w:rPr>
        <w:t xml:space="preserve"> biased even</w:t>
      </w:r>
      <w:r w:rsidRPr="0093713C">
        <w:rPr>
          <w:sz w:val="16"/>
        </w:rPr>
        <w:t xml:space="preserve"> when it comes to the suffering that has occurred, and will occur, </w:t>
      </w:r>
      <w:r w:rsidRPr="008A7C08">
        <w:rPr>
          <w:rStyle w:val="StyleUnderline"/>
        </w:rPr>
        <w:t xml:space="preserve">in our </w:t>
      </w:r>
      <w:r w:rsidRPr="008A7C08">
        <w:rPr>
          <w:rStyle w:val="Emphasis"/>
        </w:rPr>
        <w:t>own lives</w:t>
      </w:r>
      <w:r w:rsidRPr="0093713C">
        <w:rPr>
          <w:sz w:val="16"/>
        </w:rPr>
        <w:t xml:space="preserve">. For example, David Benatar argues that </w:t>
      </w:r>
      <w:r w:rsidRPr="008A7C08">
        <w:rPr>
          <w:rStyle w:val="StyleUnderline"/>
        </w:rPr>
        <w:t>many</w:t>
      </w:r>
      <w:r w:rsidRPr="0093713C">
        <w:rPr>
          <w:sz w:val="16"/>
        </w:rPr>
        <w:t xml:space="preserve"> of our cognitive </w:t>
      </w:r>
      <w:r w:rsidRPr="008A7C08">
        <w:rPr>
          <w:rStyle w:val="StyleUnderline"/>
        </w:rPr>
        <w:t>biases</w:t>
      </w:r>
      <w:r w:rsidRPr="0093713C">
        <w:rPr>
          <w:sz w:val="16"/>
        </w:rPr>
        <w:t xml:space="preserve"> conspire to </w:t>
      </w:r>
      <w:r w:rsidRPr="008A7C08">
        <w:rPr>
          <w:rStyle w:val="StyleUnderline"/>
        </w:rPr>
        <w:t xml:space="preserve">make us </w:t>
      </w:r>
      <w:r w:rsidRPr="00231778">
        <w:rPr>
          <w:rStyle w:val="Emphasis"/>
          <w:highlight w:val="cyan"/>
        </w:rPr>
        <w:t>greatly overestimate</w:t>
      </w:r>
      <w:r w:rsidRPr="008A7C08">
        <w:rPr>
          <w:rStyle w:val="StyleUnderline"/>
        </w:rPr>
        <w:t xml:space="preserve"> the </w:t>
      </w:r>
      <w:r w:rsidRPr="00231778">
        <w:rPr>
          <w:rStyle w:val="Emphasis"/>
          <w:highlight w:val="cyan"/>
        </w:rPr>
        <w:t>quality</w:t>
      </w:r>
      <w:r w:rsidRPr="00231778">
        <w:rPr>
          <w:rStyle w:val="StyleUnderline"/>
          <w:highlight w:val="cyan"/>
        </w:rPr>
        <w:t xml:space="preserve"> of</w:t>
      </w:r>
      <w:r w:rsidRPr="0093713C">
        <w:rPr>
          <w:sz w:val="16"/>
        </w:rPr>
        <w:t xml:space="preserve"> our own </w:t>
      </w:r>
      <w:r w:rsidRPr="00231778">
        <w:rPr>
          <w:rStyle w:val="StyleUnderline"/>
          <w:highlight w:val="cyan"/>
        </w:rPr>
        <w:t>lives</w:t>
      </w:r>
      <w:r w:rsidRPr="00531B79">
        <w:rPr>
          <w:rStyle w:val="StyleUnderline"/>
        </w:rPr>
        <w:t>, and</w:t>
      </w:r>
      <w:r w:rsidRPr="0093713C">
        <w:rPr>
          <w:sz w:val="16"/>
        </w:rPr>
        <w:t xml:space="preserve"> to </w:t>
      </w:r>
      <w:r w:rsidRPr="008A7C08">
        <w:rPr>
          <w:rStyle w:val="Emphasis"/>
        </w:rPr>
        <w:t>downplay</w:t>
      </w:r>
      <w:r w:rsidRPr="008A7C08">
        <w:rPr>
          <w:rStyle w:val="StyleUnderline"/>
        </w:rPr>
        <w:t xml:space="preserve"> the suffering</w:t>
      </w:r>
      <w:r w:rsidRPr="0093713C">
        <w:rPr>
          <w:sz w:val="16"/>
        </w:rPr>
        <w:t xml:space="preserve"> they contain.46</w:t>
      </w:r>
    </w:p>
    <w:p w14:paraId="6EB34E48" w14:textId="77777777" w:rsidR="00231778" w:rsidRPr="0093713C" w:rsidRDefault="00231778" w:rsidP="00231778">
      <w:pPr>
        <w:rPr>
          <w:sz w:val="16"/>
        </w:rPr>
      </w:pPr>
      <w:r w:rsidRPr="0093713C">
        <w:rPr>
          <w:sz w:val="16"/>
        </w:rPr>
        <w:t xml:space="preserve">Philosopher Thomas Metzinger has proposed a similar picture in his essay “Suffering”. Metzinger reports the results from a pilot study he conducted in which </w:t>
      </w:r>
      <w:r w:rsidRPr="00531B79">
        <w:rPr>
          <w:rStyle w:val="StyleUnderline"/>
        </w:rPr>
        <w:t>students</w:t>
      </w:r>
      <w:r w:rsidRPr="00C11EFE">
        <w:rPr>
          <w:rStyle w:val="StyleUnderline"/>
        </w:rPr>
        <w:t xml:space="preserve"> were asked</w:t>
      </w:r>
      <w:r w:rsidRPr="0093713C">
        <w:rPr>
          <w:sz w:val="16"/>
        </w:rPr>
        <w:t xml:space="preserve"> at random times, </w:t>
      </w:r>
      <w:r w:rsidRPr="00C11EFE">
        <w:rPr>
          <w:rStyle w:val="StyleUnderline"/>
        </w:rPr>
        <w:t>via their</w:t>
      </w:r>
      <w:r w:rsidRPr="0093713C">
        <w:rPr>
          <w:sz w:val="16"/>
        </w:rPr>
        <w:t xml:space="preserve"> cell </w:t>
      </w:r>
      <w:r w:rsidRPr="00C11EFE">
        <w:rPr>
          <w:rStyle w:val="StyleUnderline"/>
        </w:rPr>
        <w:t>phones, whether they</w:t>
      </w:r>
      <w:r w:rsidRPr="0093713C">
        <w:rPr>
          <w:sz w:val="16"/>
        </w:rPr>
        <w:t xml:space="preserve"> would be willing to </w:t>
      </w:r>
      <w:r w:rsidRPr="00C11EFE">
        <w:rPr>
          <w:rStyle w:val="Emphasis"/>
        </w:rPr>
        <w:t>relive</w:t>
      </w:r>
      <w:r w:rsidRPr="00C11EFE">
        <w:rPr>
          <w:rStyle w:val="StyleUnderline"/>
        </w:rPr>
        <w:t xml:space="preserve"> the experience</w:t>
      </w:r>
      <w:r w:rsidRPr="0093713C">
        <w:rPr>
          <w:sz w:val="16"/>
        </w:rPr>
        <w:t xml:space="preserve"> they had </w:t>
      </w:r>
      <w:r w:rsidRPr="00C11EFE">
        <w:rPr>
          <w:rStyle w:val="StyleUnderline"/>
        </w:rPr>
        <w:t xml:space="preserve">the </w:t>
      </w:r>
      <w:r w:rsidRPr="00C11EFE">
        <w:rPr>
          <w:rStyle w:val="Emphasis"/>
        </w:rPr>
        <w:t>moment before</w:t>
      </w:r>
      <w:r w:rsidRPr="00C11EFE">
        <w:rPr>
          <w:rStyle w:val="StyleUnderline"/>
        </w:rPr>
        <w:t xml:space="preserve"> their phone vibrated</w:t>
      </w:r>
      <w:r w:rsidRPr="0093713C">
        <w:rPr>
          <w:sz w:val="16"/>
        </w:rPr>
        <w:t xml:space="preserve">. On average, the </w:t>
      </w:r>
      <w:r w:rsidRPr="00231778">
        <w:rPr>
          <w:rStyle w:val="StyleUnderline"/>
          <w:highlight w:val="cyan"/>
        </w:rPr>
        <w:t>students</w:t>
      </w:r>
      <w:r w:rsidRPr="00C11EFE">
        <w:rPr>
          <w:rStyle w:val="StyleUnderline"/>
        </w:rPr>
        <w:t xml:space="preserve"> </w:t>
      </w:r>
      <w:r w:rsidRPr="00231778">
        <w:rPr>
          <w:rStyle w:val="StyleUnderline"/>
          <w:highlight w:val="cyan"/>
        </w:rPr>
        <w:t>reported</w:t>
      </w:r>
      <w:r w:rsidRPr="00C11EFE">
        <w:rPr>
          <w:rStyle w:val="StyleUnderline"/>
        </w:rPr>
        <w:t xml:space="preserve"> their </w:t>
      </w:r>
      <w:r w:rsidRPr="00231778">
        <w:rPr>
          <w:rStyle w:val="StyleUnderline"/>
          <w:highlight w:val="cyan"/>
        </w:rPr>
        <w:t xml:space="preserve">experience </w:t>
      </w:r>
      <w:r w:rsidRPr="00231778">
        <w:rPr>
          <w:rStyle w:val="Emphasis"/>
          <w:highlight w:val="cyan"/>
        </w:rPr>
        <w:t>not worth</w:t>
      </w:r>
      <w:r w:rsidRPr="00231778">
        <w:rPr>
          <w:rStyle w:val="StyleUnderline"/>
          <w:highlight w:val="cyan"/>
        </w:rPr>
        <w:t xml:space="preserve"> reliving</w:t>
      </w:r>
      <w:r w:rsidRPr="00C11EFE">
        <w:rPr>
          <w:rStyle w:val="StyleUnderline"/>
        </w:rPr>
        <w:t xml:space="preserve"> </w:t>
      </w:r>
      <w:r w:rsidRPr="00C11EFE">
        <w:rPr>
          <w:rStyle w:val="Emphasis"/>
        </w:rPr>
        <w:t>72 percent</w:t>
      </w:r>
      <w:r w:rsidRPr="00C11EFE">
        <w:rPr>
          <w:rStyle w:val="StyleUnderline"/>
        </w:rPr>
        <w:t xml:space="preserve"> of the time</w:t>
      </w:r>
      <w:r w:rsidRPr="0093713C">
        <w:rPr>
          <w:sz w:val="16"/>
        </w:rPr>
        <w:t xml:space="preserve">.47 Metzinger uses this result (which he himself admits “cannot count as significant”) as a starting point for a discussion about how </w:t>
      </w:r>
      <w:r w:rsidRPr="00231778">
        <w:rPr>
          <w:rStyle w:val="StyleUnderline"/>
          <w:highlight w:val="cyan"/>
        </w:rPr>
        <w:t>our</w:t>
      </w:r>
      <w:r w:rsidRPr="00C11EFE">
        <w:rPr>
          <w:rStyle w:val="StyleUnderline"/>
        </w:rPr>
        <w:t xml:space="preserve"> large-scale </w:t>
      </w:r>
      <w:r w:rsidRPr="00C11EFE">
        <w:rPr>
          <w:rStyle w:val="Emphasis"/>
        </w:rPr>
        <w:t>narrative</w:t>
      </w:r>
      <w:r w:rsidRPr="00C11EFE">
        <w:rPr>
          <w:rStyle w:val="StyleUnderline"/>
        </w:rPr>
        <w:t xml:space="preserve"> about</w:t>
      </w:r>
      <w:r w:rsidRPr="0093713C">
        <w:rPr>
          <w:sz w:val="16"/>
        </w:rPr>
        <w:t xml:space="preserve"> the quality of </w:t>
      </w:r>
      <w:r w:rsidRPr="00C11EFE">
        <w:rPr>
          <w:rStyle w:val="StyleUnderline"/>
        </w:rPr>
        <w:t xml:space="preserve">our lives might be </w:t>
      </w:r>
      <w:r w:rsidRPr="00231778">
        <w:rPr>
          <w:rStyle w:val="Emphasis"/>
          <w:highlight w:val="cyan"/>
        </w:rPr>
        <w:t>severely</w:t>
      </w:r>
      <w:r w:rsidRPr="00231778">
        <w:rPr>
          <w:rStyle w:val="StyleUnderline"/>
          <w:highlight w:val="cyan"/>
        </w:rPr>
        <w:t xml:space="preserve"> out of touch</w:t>
      </w:r>
      <w:r w:rsidRPr="00C11EFE">
        <w:rPr>
          <w:rStyle w:val="StyleUnderline"/>
        </w:rPr>
        <w:t xml:space="preserve"> with</w:t>
      </w:r>
      <w:r w:rsidRPr="0093713C">
        <w:rPr>
          <w:sz w:val="16"/>
        </w:rPr>
        <w:t xml:space="preserve"> the </w:t>
      </w:r>
      <w:r w:rsidRPr="00C11EFE">
        <w:rPr>
          <w:rStyle w:val="Emphasis"/>
        </w:rPr>
        <w:t>reality</w:t>
      </w:r>
      <w:r w:rsidRPr="0093713C">
        <w:rPr>
          <w:sz w:val="16"/>
        </w:rPr>
        <w:t xml:space="preserve"> of our actual felt, moment-to-moment experience:</w:t>
      </w:r>
    </w:p>
    <w:p w14:paraId="6FCF0648" w14:textId="77777777" w:rsidR="00231778" w:rsidRPr="0093713C" w:rsidRDefault="00231778" w:rsidP="00231778">
      <w:pPr>
        <w:ind w:left="720"/>
        <w:rPr>
          <w:sz w:val="16"/>
        </w:rPr>
      </w:pPr>
      <w:r w:rsidRPr="0093713C">
        <w:rPr>
          <w:sz w:val="16"/>
        </w:rPr>
        <w:t xml:space="preserve">If the human organism would not repeat most individual conscious moments if it had any choice, then the logic of </w:t>
      </w:r>
      <w:r w:rsidRPr="00C11EFE">
        <w:rPr>
          <w:rStyle w:val="StyleUnderline"/>
        </w:rPr>
        <w:t>psychological evolution mandates concealment</w:t>
      </w:r>
      <w:r w:rsidRPr="0093713C">
        <w:rPr>
          <w:sz w:val="16"/>
        </w:rPr>
        <w:t xml:space="preserve"> of the fact </w:t>
      </w:r>
      <w:r w:rsidRPr="00C11EFE">
        <w:rPr>
          <w:rStyle w:val="StyleUnderline"/>
        </w:rPr>
        <w:t xml:space="preserve">from the </w:t>
      </w:r>
      <w:r w:rsidRPr="00C11EFE">
        <w:rPr>
          <w:rStyle w:val="Emphasis"/>
        </w:rPr>
        <w:t>self-modelling</w:t>
      </w:r>
      <w:r w:rsidRPr="00C11EFE">
        <w:rPr>
          <w:rStyle w:val="StyleUnderline"/>
        </w:rPr>
        <w:t xml:space="preserve"> system</w:t>
      </w:r>
      <w:r w:rsidRPr="0093713C">
        <w:rPr>
          <w:sz w:val="16"/>
        </w:rPr>
        <w:t xml:space="preserve"> caught on the hedonic treadmill. … </w:t>
      </w:r>
      <w:r w:rsidRPr="00C11EFE">
        <w:rPr>
          <w:rStyle w:val="StyleUnderline"/>
        </w:rPr>
        <w:t>a strategy of</w:t>
      </w:r>
      <w:r w:rsidRPr="0093713C">
        <w:rPr>
          <w:sz w:val="16"/>
        </w:rPr>
        <w:t xml:space="preserve"> flexible, dynamic </w:t>
      </w:r>
      <w:r w:rsidRPr="00C11EFE">
        <w:rPr>
          <w:rStyle w:val="StyleUnderline"/>
        </w:rPr>
        <w:t>self-representation</w:t>
      </w:r>
      <w:r w:rsidRPr="0093713C">
        <w:rPr>
          <w:sz w:val="16"/>
        </w:rPr>
        <w:t xml:space="preserve"> across a hierarchy of timescales </w:t>
      </w:r>
      <w:r w:rsidRPr="00C11EFE">
        <w:rPr>
          <w:rStyle w:val="StyleUnderline"/>
        </w:rPr>
        <w:t>could</w:t>
      </w:r>
      <w:r w:rsidRPr="0093713C">
        <w:rPr>
          <w:sz w:val="16"/>
        </w:rPr>
        <w:t xml:space="preserve"> have a causal effect in continuously </w:t>
      </w:r>
      <w:r w:rsidRPr="00C11EFE">
        <w:rPr>
          <w:rStyle w:val="Emphasis"/>
        </w:rPr>
        <w:t>remotivat</w:t>
      </w:r>
      <w:r w:rsidRPr="0093713C">
        <w:rPr>
          <w:sz w:val="16"/>
        </w:rPr>
        <w:t xml:space="preserve">ing </w:t>
      </w:r>
      <w:r w:rsidRPr="00C11EFE">
        <w:rPr>
          <w:rStyle w:val="StyleUnderline"/>
        </w:rPr>
        <w:t>the self-conscious organism</w:t>
      </w:r>
      <w:r w:rsidRPr="0093713C">
        <w:rPr>
          <w:sz w:val="16"/>
        </w:rPr>
        <w:t xml:space="preserve">, systematically </w:t>
      </w:r>
      <w:r w:rsidRPr="00C11EFE">
        <w:rPr>
          <w:rStyle w:val="Emphasis"/>
        </w:rPr>
        <w:t>distracting</w:t>
      </w:r>
      <w:r w:rsidRPr="00C11EFE">
        <w:rPr>
          <w:rStyle w:val="StyleUnderline"/>
        </w:rPr>
        <w:t xml:space="preserve"> it from the</w:t>
      </w:r>
      <w:r w:rsidRPr="0093713C">
        <w:rPr>
          <w:sz w:val="16"/>
        </w:rPr>
        <w:t xml:space="preserve"> potential </w:t>
      </w:r>
      <w:r w:rsidRPr="00C11EFE">
        <w:rPr>
          <w:rStyle w:val="StyleUnderline"/>
        </w:rPr>
        <w:t>insight that</w:t>
      </w:r>
      <w:r w:rsidRPr="0093713C">
        <w:rPr>
          <w:sz w:val="16"/>
        </w:rPr>
        <w:t xml:space="preserve"> the </w:t>
      </w:r>
      <w:r w:rsidRPr="00C11EFE">
        <w:rPr>
          <w:rStyle w:val="StyleUnderline"/>
        </w:rPr>
        <w:t>life</w:t>
      </w:r>
      <w:r w:rsidRPr="0093713C">
        <w:rPr>
          <w:sz w:val="16"/>
        </w:rPr>
        <w:t xml:space="preserve"> of an anti-entropic system </w:t>
      </w:r>
      <w:r w:rsidRPr="00C11EFE">
        <w:rPr>
          <w:rStyle w:val="StyleUnderline"/>
        </w:rPr>
        <w:t>is one</w:t>
      </w:r>
      <w:r w:rsidRPr="0093713C">
        <w:rPr>
          <w:sz w:val="16"/>
        </w:rPr>
        <w:t xml:space="preserve"> big </w:t>
      </w:r>
      <w:r w:rsidRPr="00C11EFE">
        <w:rPr>
          <w:rStyle w:val="Emphasis"/>
        </w:rPr>
        <w:t>uphill battle</w:t>
      </w:r>
      <w:r w:rsidRPr="0093713C">
        <w:rPr>
          <w:sz w:val="16"/>
        </w:rPr>
        <w:t>, a strenuous affair with minimal prospect of enduring success. Let us call this speculative hypothesis “</w:t>
      </w:r>
      <w:r w:rsidRPr="00C11EFE">
        <w:rPr>
          <w:rStyle w:val="Emphasis"/>
        </w:rPr>
        <w:t>narrative self-deception</w:t>
      </w:r>
      <w:r w:rsidRPr="0093713C">
        <w:rPr>
          <w:sz w:val="16"/>
        </w:rPr>
        <w:t>”.48</w:t>
      </w:r>
    </w:p>
    <w:p w14:paraId="7430E82C" w14:textId="77777777" w:rsidR="00231778" w:rsidRPr="0093713C" w:rsidRDefault="00231778" w:rsidP="00231778">
      <w:pPr>
        <w:rPr>
          <w:sz w:val="16"/>
        </w:rPr>
      </w:pPr>
      <w:r w:rsidRPr="0093713C">
        <w:rPr>
          <w:sz w:val="16"/>
        </w:rPr>
        <w:t xml:space="preserve">In the terminology of Daniel Kahneman, Metzinger’s proposal amounts to the claim that </w:t>
      </w:r>
      <w:r w:rsidRPr="00C11EFE">
        <w:rPr>
          <w:rStyle w:val="StyleUnderline"/>
        </w:rPr>
        <w:t xml:space="preserve">our </w:t>
      </w:r>
      <w:r w:rsidRPr="00231778">
        <w:rPr>
          <w:rStyle w:val="Emphasis"/>
          <w:highlight w:val="cyan"/>
        </w:rPr>
        <w:t>experiencing</w:t>
      </w:r>
      <w:r w:rsidRPr="00231778">
        <w:rPr>
          <w:rStyle w:val="StyleUnderline"/>
          <w:highlight w:val="cyan"/>
        </w:rPr>
        <w:t xml:space="preserve"> self</w:t>
      </w:r>
      <w:r w:rsidRPr="0093713C">
        <w:rPr>
          <w:sz w:val="16"/>
        </w:rPr>
        <w:t xml:space="preserve"> (our moment-to-moment experience) </w:t>
      </w:r>
      <w:r w:rsidRPr="00231778">
        <w:rPr>
          <w:rStyle w:val="StyleUnderline"/>
          <w:highlight w:val="cyan"/>
        </w:rPr>
        <w:t>is</w:t>
      </w:r>
      <w:r w:rsidRPr="00C11EFE">
        <w:rPr>
          <w:rStyle w:val="StyleUnderline"/>
        </w:rPr>
        <w:t xml:space="preserve"> </w:t>
      </w:r>
      <w:r w:rsidRPr="00C11EFE">
        <w:rPr>
          <w:rStyle w:val="Emphasis"/>
        </w:rPr>
        <w:t xml:space="preserve">much </w:t>
      </w:r>
      <w:r w:rsidRPr="00231778">
        <w:rPr>
          <w:rStyle w:val="Emphasis"/>
          <w:highlight w:val="cyan"/>
        </w:rPr>
        <w:t>less happy</w:t>
      </w:r>
      <w:r w:rsidRPr="00231778">
        <w:rPr>
          <w:rStyle w:val="StyleUnderline"/>
          <w:highlight w:val="cyan"/>
        </w:rPr>
        <w:t xml:space="preserve"> than our </w:t>
      </w:r>
      <w:r w:rsidRPr="00231778">
        <w:rPr>
          <w:rStyle w:val="Emphasis"/>
          <w:highlight w:val="cyan"/>
        </w:rPr>
        <w:t>remembering</w:t>
      </w:r>
      <w:r w:rsidRPr="00231778">
        <w:rPr>
          <w:rStyle w:val="StyleUnderline"/>
          <w:highlight w:val="cyan"/>
        </w:rPr>
        <w:t xml:space="preserve"> self</w:t>
      </w:r>
      <w:r w:rsidRPr="0093713C">
        <w:rPr>
          <w:sz w:val="16"/>
        </w:rPr>
        <w:t xml:space="preserve"> (our evaluations of past experiences based on memory). And Kahneman’s own research in fact strongly supports the claim that </w:t>
      </w:r>
      <w:r w:rsidRPr="00231778">
        <w:rPr>
          <w:rStyle w:val="StyleUnderline"/>
          <w:highlight w:val="cyan"/>
        </w:rPr>
        <w:t>our remembering self</w:t>
      </w:r>
      <w:r w:rsidRPr="00891BA2">
        <w:rPr>
          <w:rStyle w:val="StyleUnderline"/>
        </w:rPr>
        <w:t xml:space="preserve"> does not</w:t>
      </w:r>
      <w:r w:rsidRPr="0093713C">
        <w:rPr>
          <w:sz w:val="16"/>
        </w:rPr>
        <w:t xml:space="preserve"> </w:t>
      </w:r>
      <w:r w:rsidRPr="00891BA2">
        <w:rPr>
          <w:rStyle w:val="Emphasis"/>
        </w:rPr>
        <w:t>reliably</w:t>
      </w:r>
      <w:r w:rsidRPr="00B91F0F">
        <w:rPr>
          <w:rStyle w:val="StyleUnderline"/>
        </w:rPr>
        <w:t xml:space="preserve"> track</w:t>
      </w:r>
      <w:r w:rsidRPr="0093713C">
        <w:rPr>
          <w:sz w:val="16"/>
        </w:rPr>
        <w:t xml:space="preserve"> our </w:t>
      </w:r>
      <w:r w:rsidRPr="00B91F0F">
        <w:rPr>
          <w:rStyle w:val="StyleUnderline"/>
        </w:rPr>
        <w:t xml:space="preserve">moment-to-moment </w:t>
      </w:r>
      <w:r w:rsidRPr="00891BA2">
        <w:rPr>
          <w:rStyle w:val="StyleUnderline"/>
        </w:rPr>
        <w:t>experience</w:t>
      </w:r>
      <w:r w:rsidRPr="0093713C">
        <w:rPr>
          <w:sz w:val="16"/>
        </w:rPr>
        <w:t xml:space="preserve">, and that </w:t>
      </w:r>
      <w:r w:rsidRPr="00B91F0F">
        <w:rPr>
          <w:rStyle w:val="StyleUnderline"/>
        </w:rPr>
        <w:t>it</w:t>
      </w:r>
      <w:r w:rsidRPr="0093713C">
        <w:rPr>
          <w:sz w:val="16"/>
        </w:rPr>
        <w:t xml:space="preserve"> often </w:t>
      </w:r>
      <w:r w:rsidRPr="00231778">
        <w:rPr>
          <w:rStyle w:val="Emphasis"/>
          <w:highlight w:val="cyan"/>
        </w:rPr>
        <w:t>fails</w:t>
      </w:r>
      <w:r w:rsidRPr="00231778">
        <w:rPr>
          <w:rStyle w:val="StyleUnderline"/>
          <w:highlight w:val="cyan"/>
        </w:rPr>
        <w:t xml:space="preserve"> to appreciate</w:t>
      </w:r>
      <w:r w:rsidRPr="00B91F0F">
        <w:rPr>
          <w:rStyle w:val="StyleUnderline"/>
        </w:rPr>
        <w:t xml:space="preserve"> the </w:t>
      </w:r>
      <w:r w:rsidRPr="00B91F0F">
        <w:rPr>
          <w:rStyle w:val="Emphasis"/>
        </w:rPr>
        <w:t>amount</w:t>
      </w:r>
      <w:r w:rsidRPr="00B91F0F">
        <w:rPr>
          <w:rStyle w:val="StyleUnderline"/>
        </w:rPr>
        <w:t xml:space="preserve"> of </w:t>
      </w:r>
      <w:r w:rsidRPr="00231778">
        <w:rPr>
          <w:rStyle w:val="StyleUnderline"/>
          <w:highlight w:val="cyan"/>
        </w:rPr>
        <w:t>pain</w:t>
      </w:r>
      <w:r w:rsidRPr="0093713C">
        <w:rPr>
          <w:sz w:val="16"/>
        </w:rPr>
        <w:t xml:space="preserve"> the experiencing self has </w:t>
      </w:r>
      <w:r w:rsidRPr="00B91F0F">
        <w:rPr>
          <w:rStyle w:val="StyleUnderline"/>
        </w:rPr>
        <w:t>experienced</w:t>
      </w:r>
      <w:r w:rsidRPr="0093713C">
        <w:rPr>
          <w:sz w:val="16"/>
        </w:rPr>
        <w:t xml:space="preserve"> — even to such an extent that, when forced to choose between two different painful experiences endured in the past, </w:t>
      </w:r>
      <w:r w:rsidRPr="00B91F0F">
        <w:rPr>
          <w:rStyle w:val="StyleUnderline"/>
        </w:rPr>
        <w:t xml:space="preserve">the remembering self </w:t>
      </w:r>
      <w:r w:rsidRPr="00231778">
        <w:rPr>
          <w:rStyle w:val="StyleUnderline"/>
          <w:highlight w:val="cyan"/>
        </w:rPr>
        <w:t>can</w:t>
      </w:r>
      <w:r w:rsidRPr="0093713C">
        <w:rPr>
          <w:sz w:val="16"/>
        </w:rPr>
        <w:t xml:space="preserve"> easily </w:t>
      </w:r>
      <w:r w:rsidRPr="00231778">
        <w:rPr>
          <w:rStyle w:val="StyleUnderline"/>
          <w:highlight w:val="cyan"/>
        </w:rPr>
        <w:t xml:space="preserve">be </w:t>
      </w:r>
      <w:r w:rsidRPr="00231778">
        <w:rPr>
          <w:rStyle w:val="Emphasis"/>
          <w:highlight w:val="cyan"/>
        </w:rPr>
        <w:t>manipulated</w:t>
      </w:r>
      <w:r w:rsidRPr="00B91F0F">
        <w:rPr>
          <w:rStyle w:val="StyleUnderline"/>
        </w:rPr>
        <w:t xml:space="preserve"> to prefer </w:t>
      </w:r>
      <w:r w:rsidRPr="00B91F0F">
        <w:rPr>
          <w:rStyle w:val="Emphasis"/>
        </w:rPr>
        <w:t>significantly</w:t>
      </w:r>
      <w:r w:rsidRPr="00B91F0F">
        <w:rPr>
          <w:rStyle w:val="StyleUnderline"/>
        </w:rPr>
        <w:t xml:space="preserve"> more </w:t>
      </w:r>
      <w:r w:rsidRPr="00B91F0F">
        <w:rPr>
          <w:rStyle w:val="Emphasis"/>
        </w:rPr>
        <w:t>pain</w:t>
      </w:r>
      <w:r w:rsidRPr="0093713C">
        <w:rPr>
          <w:sz w:val="16"/>
        </w:rPr>
        <w:t xml:space="preserve"> rather than less.49</w:t>
      </w:r>
    </w:p>
    <w:p w14:paraId="1347CF1B" w14:textId="77777777" w:rsidR="00231778" w:rsidRPr="0093713C" w:rsidRDefault="00231778" w:rsidP="00231778">
      <w:pPr>
        <w:rPr>
          <w:sz w:val="16"/>
        </w:rPr>
      </w:pPr>
      <w:r w:rsidRPr="0093713C">
        <w:rPr>
          <w:sz w:val="16"/>
        </w:rPr>
        <w:t xml:space="preserve">Recent research on the evaluations of the remembering self and the experiencing self also confirms that </w:t>
      </w:r>
      <w:r w:rsidRPr="00B91F0F">
        <w:rPr>
          <w:rStyle w:val="StyleUnderline"/>
        </w:rPr>
        <w:t>the former is</w:t>
      </w:r>
      <w:r w:rsidRPr="0093713C">
        <w:rPr>
          <w:sz w:val="16"/>
        </w:rPr>
        <w:t xml:space="preserve"> much </w:t>
      </w:r>
      <w:r w:rsidRPr="00B91F0F">
        <w:rPr>
          <w:rStyle w:val="StyleUnderline"/>
        </w:rPr>
        <w:t xml:space="preserve">more </w:t>
      </w:r>
      <w:r w:rsidRPr="00B91F0F">
        <w:rPr>
          <w:rStyle w:val="Emphasis"/>
        </w:rPr>
        <w:t>optimistic</w:t>
      </w:r>
      <w:r w:rsidRPr="0093713C">
        <w:rPr>
          <w:sz w:val="16"/>
        </w:rPr>
        <w:t xml:space="preserve"> than the latter. As one study reported: “Across all measures, global </w:t>
      </w:r>
      <w:r w:rsidRPr="00231778">
        <w:rPr>
          <w:rStyle w:val="Emphasis"/>
          <w:highlight w:val="cyan"/>
        </w:rPr>
        <w:t>reports</w:t>
      </w:r>
      <w:r w:rsidRPr="00B91F0F">
        <w:rPr>
          <w:rStyle w:val="StyleUnderline"/>
        </w:rPr>
        <w:t xml:space="preserve"> [</w:t>
      </w:r>
      <w:r w:rsidRPr="00231778">
        <w:rPr>
          <w:rStyle w:val="StyleUnderline"/>
          <w:highlight w:val="cyan"/>
        </w:rPr>
        <w:t>of well-being</w:t>
      </w:r>
      <w:r w:rsidRPr="00B91F0F">
        <w:rPr>
          <w:rStyle w:val="StyleUnderline"/>
        </w:rPr>
        <w:t>]</w:t>
      </w:r>
      <w:r w:rsidRPr="0093713C">
        <w:rPr>
          <w:sz w:val="16"/>
        </w:rPr>
        <w:t xml:space="preserve"> </w:t>
      </w:r>
      <w:r w:rsidRPr="00B91F0F">
        <w:rPr>
          <w:rStyle w:val="StyleUnderline"/>
        </w:rPr>
        <w:t xml:space="preserve">were </w:t>
      </w:r>
      <w:r w:rsidRPr="00231778">
        <w:rPr>
          <w:rStyle w:val="Emphasis"/>
          <w:highlight w:val="cyan"/>
        </w:rPr>
        <w:t>significantly higher</w:t>
      </w:r>
      <w:r w:rsidRPr="00231778">
        <w:rPr>
          <w:rStyle w:val="StyleUnderline"/>
          <w:highlight w:val="cyan"/>
        </w:rPr>
        <w:t xml:space="preserve"> than </w:t>
      </w:r>
      <w:r w:rsidRPr="00231778">
        <w:rPr>
          <w:rStyle w:val="Emphasis"/>
          <w:highlight w:val="cyan"/>
        </w:rPr>
        <w:t>aggregated</w:t>
      </w:r>
      <w:r w:rsidRPr="0093713C">
        <w:rPr>
          <w:sz w:val="16"/>
        </w:rPr>
        <w:t xml:space="preserve"> daily </w:t>
      </w:r>
      <w:r w:rsidRPr="00231778">
        <w:rPr>
          <w:rStyle w:val="StyleUnderline"/>
          <w:highlight w:val="cyan"/>
        </w:rPr>
        <w:t>states</w:t>
      </w:r>
      <w:r w:rsidRPr="0093713C">
        <w:rPr>
          <w:sz w:val="16"/>
        </w:rPr>
        <w:t>.”50</w:t>
      </w:r>
    </w:p>
    <w:p w14:paraId="44E100AC" w14:textId="77777777" w:rsidR="00231778" w:rsidRPr="0093713C" w:rsidRDefault="00231778" w:rsidP="00231778">
      <w:pPr>
        <w:rPr>
          <w:sz w:val="16"/>
        </w:rPr>
      </w:pPr>
      <w:r w:rsidRPr="0093713C">
        <w:rPr>
          <w:sz w:val="16"/>
        </w:rPr>
        <w:t xml:space="preserve">That </w:t>
      </w:r>
      <w:r w:rsidRPr="00B91F0F">
        <w:rPr>
          <w:rStyle w:val="StyleUnderline"/>
        </w:rPr>
        <w:t>our minds are</w:t>
      </w:r>
      <w:r w:rsidRPr="0093713C">
        <w:rPr>
          <w:sz w:val="16"/>
        </w:rPr>
        <w:t xml:space="preserve"> skillfully </w:t>
      </w:r>
      <w:r w:rsidRPr="0023636E">
        <w:rPr>
          <w:rStyle w:val="Emphasis"/>
        </w:rPr>
        <w:t>hiding</w:t>
      </w:r>
      <w:r w:rsidRPr="00B91F0F">
        <w:rPr>
          <w:rStyle w:val="StyleUnderline"/>
        </w:rPr>
        <w:t xml:space="preserve"> the</w:t>
      </w:r>
      <w:r w:rsidRPr="0093713C">
        <w:rPr>
          <w:sz w:val="16"/>
        </w:rPr>
        <w:t xml:space="preserve"> actual </w:t>
      </w:r>
      <w:r w:rsidRPr="00B91F0F">
        <w:rPr>
          <w:rStyle w:val="StyleUnderline"/>
        </w:rPr>
        <w:t>amount of suffering we experience</w:t>
      </w:r>
      <w:r w:rsidRPr="0093713C">
        <w:rPr>
          <w:sz w:val="16"/>
        </w:rPr>
        <w:t xml:space="preserve">, as proposed by Metzinger, is in line with </w:t>
      </w:r>
      <w:r w:rsidRPr="00231778">
        <w:rPr>
          <w:rStyle w:val="StyleUnderline"/>
          <w:highlight w:val="cyan"/>
        </w:rPr>
        <w:t>the</w:t>
      </w:r>
      <w:r w:rsidRPr="0093713C">
        <w:rPr>
          <w:sz w:val="16"/>
        </w:rPr>
        <w:t xml:space="preserve"> finding that the human </w:t>
      </w:r>
      <w:r w:rsidRPr="00231778">
        <w:rPr>
          <w:rStyle w:val="StyleUnderline"/>
          <w:highlight w:val="cyan"/>
        </w:rPr>
        <w:t>mind has a</w:t>
      </w:r>
      <w:r w:rsidRPr="0093713C">
        <w:rPr>
          <w:sz w:val="16"/>
        </w:rPr>
        <w:t xml:space="preserve"> strong </w:t>
      </w:r>
      <w:r w:rsidRPr="00231778">
        <w:rPr>
          <w:rStyle w:val="Emphasis"/>
          <w:highlight w:val="cyan"/>
        </w:rPr>
        <w:t>proclivity</w:t>
      </w:r>
      <w:r w:rsidRPr="00231778">
        <w:rPr>
          <w:sz w:val="16"/>
          <w:highlight w:val="cyan"/>
        </w:rPr>
        <w:t xml:space="preserve"> </w:t>
      </w:r>
      <w:r w:rsidRPr="00231778">
        <w:rPr>
          <w:rStyle w:val="StyleUnderline"/>
          <w:highlight w:val="cyan"/>
        </w:rPr>
        <w:t xml:space="preserve">for </w:t>
      </w:r>
      <w:r w:rsidRPr="00231778">
        <w:rPr>
          <w:rStyle w:val="Emphasis"/>
          <w:highlight w:val="cyan"/>
        </w:rPr>
        <w:t>self-deception</w:t>
      </w:r>
      <w:r w:rsidRPr="0093713C">
        <w:rPr>
          <w:sz w:val="16"/>
        </w:rPr>
        <w:t xml:space="preserve"> and suppression in general.51 And the view is also well-supported by studies of our perception of the good and bad things in our lives in particular. For example, in their book The Pollyanna Principle, psychologists Margaret Matlin and David Stang argue that </w:t>
      </w:r>
      <w:r w:rsidRPr="0023636E">
        <w:rPr>
          <w:rStyle w:val="StyleUnderline"/>
        </w:rPr>
        <w:t>people</w:t>
      </w:r>
      <w:r w:rsidRPr="0093713C">
        <w:rPr>
          <w:sz w:val="16"/>
        </w:rPr>
        <w:t xml:space="preserve"> tend to </w:t>
      </w:r>
      <w:r w:rsidRPr="0023636E">
        <w:rPr>
          <w:rStyle w:val="StyleUnderline"/>
        </w:rPr>
        <w:t xml:space="preserve">report encountering </w:t>
      </w:r>
      <w:r w:rsidRPr="0023636E">
        <w:rPr>
          <w:rStyle w:val="Emphasis"/>
        </w:rPr>
        <w:t>positive</w:t>
      </w:r>
      <w:r w:rsidRPr="0023636E">
        <w:rPr>
          <w:rStyle w:val="StyleUnderline"/>
        </w:rPr>
        <w:t xml:space="preserve"> </w:t>
      </w:r>
      <w:r w:rsidRPr="0023636E">
        <w:rPr>
          <w:rStyle w:val="Emphasis"/>
        </w:rPr>
        <w:t>stimuli</w:t>
      </w:r>
      <w:r w:rsidRPr="0093713C">
        <w:rPr>
          <w:sz w:val="16"/>
        </w:rPr>
        <w:t xml:space="preserve"> significantly </w:t>
      </w:r>
      <w:r w:rsidRPr="0023636E">
        <w:rPr>
          <w:rStyle w:val="StyleUnderline"/>
        </w:rPr>
        <w:t>more often than</w:t>
      </w:r>
      <w:r w:rsidRPr="0093713C">
        <w:rPr>
          <w:sz w:val="16"/>
        </w:rPr>
        <w:t xml:space="preserve"> </w:t>
      </w:r>
      <w:r w:rsidRPr="0023636E">
        <w:rPr>
          <w:rStyle w:val="StyleUnderline"/>
        </w:rPr>
        <w:t>they</w:t>
      </w:r>
      <w:r w:rsidRPr="0093713C">
        <w:rPr>
          <w:sz w:val="16"/>
        </w:rPr>
        <w:t xml:space="preserve"> in fact </w:t>
      </w:r>
      <w:r w:rsidRPr="0023636E">
        <w:rPr>
          <w:rStyle w:val="StyleUnderline"/>
        </w:rPr>
        <w:t>do</w:t>
      </w:r>
      <w:r w:rsidRPr="0093713C">
        <w:rPr>
          <w:sz w:val="16"/>
        </w:rPr>
        <w:t xml:space="preserve">, and that </w:t>
      </w:r>
      <w:r w:rsidRPr="0023636E">
        <w:rPr>
          <w:rStyle w:val="StyleUnderline"/>
        </w:rPr>
        <w:t>we</w:t>
      </w:r>
      <w:r w:rsidRPr="0093713C">
        <w:rPr>
          <w:sz w:val="16"/>
        </w:rPr>
        <w:t xml:space="preserve"> generally </w:t>
      </w:r>
      <w:r w:rsidRPr="0023636E">
        <w:rPr>
          <w:rStyle w:val="StyleUnderline"/>
        </w:rPr>
        <w:t xml:space="preserve">remember pleasant experiences </w:t>
      </w:r>
      <w:r w:rsidRPr="0023636E">
        <w:rPr>
          <w:rStyle w:val="Emphasis"/>
        </w:rPr>
        <w:t xml:space="preserve">more </w:t>
      </w:r>
      <w:r w:rsidRPr="0093713C">
        <w:rPr>
          <w:sz w:val="16"/>
        </w:rPr>
        <w:t>accurately than unpleasant experiences.52 In Matlin’s words: “As our memory for an event fades, the positive components of that event seem slightly less positive, whereas the negative components seem much less negative.”53</w:t>
      </w:r>
    </w:p>
    <w:p w14:paraId="06E3935D" w14:textId="77777777" w:rsidR="00231778" w:rsidRPr="0093713C" w:rsidRDefault="00231778" w:rsidP="00231778">
      <w:pPr>
        <w:rPr>
          <w:sz w:val="16"/>
        </w:rPr>
      </w:pPr>
      <w:r w:rsidRPr="0093713C">
        <w:rPr>
          <w:sz w:val="16"/>
        </w:rPr>
        <w:t xml:space="preserve">The tendency of our </w:t>
      </w:r>
      <w:r w:rsidRPr="00891BA2">
        <w:rPr>
          <w:rStyle w:val="StyleUnderline"/>
        </w:rPr>
        <w:t>memories</w:t>
      </w:r>
      <w:r w:rsidRPr="0023636E">
        <w:rPr>
          <w:rStyle w:val="StyleUnderline"/>
        </w:rPr>
        <w:t xml:space="preserve"> of </w:t>
      </w:r>
      <w:r w:rsidRPr="00231778">
        <w:rPr>
          <w:rStyle w:val="StyleUnderline"/>
          <w:highlight w:val="cyan"/>
        </w:rPr>
        <w:t>negative emotions</w:t>
      </w:r>
      <w:r w:rsidRPr="0093713C">
        <w:rPr>
          <w:sz w:val="16"/>
        </w:rPr>
        <w:t xml:space="preserve"> to </w:t>
      </w:r>
      <w:r w:rsidRPr="00231778">
        <w:rPr>
          <w:rStyle w:val="StyleUnderline"/>
          <w:highlight w:val="cyan"/>
        </w:rPr>
        <w:t>fade more</w:t>
      </w:r>
      <w:r w:rsidRPr="0093713C">
        <w:rPr>
          <w:sz w:val="16"/>
        </w:rPr>
        <w:t xml:space="preserve"> over time </w:t>
      </w:r>
      <w:r w:rsidRPr="0023636E">
        <w:rPr>
          <w:rStyle w:val="StyleUnderline"/>
        </w:rPr>
        <w:t>than</w:t>
      </w:r>
      <w:r w:rsidRPr="0093713C">
        <w:rPr>
          <w:sz w:val="16"/>
        </w:rPr>
        <w:t xml:space="preserve"> our </w:t>
      </w:r>
      <w:r w:rsidRPr="0023636E">
        <w:rPr>
          <w:rStyle w:val="StyleUnderline"/>
        </w:rPr>
        <w:t>memories of positive emotions</w:t>
      </w:r>
      <w:r w:rsidRPr="0093713C">
        <w:rPr>
          <w:sz w:val="16"/>
        </w:rPr>
        <w:t xml:space="preserve"> is known as </w:t>
      </w:r>
      <w:r w:rsidRPr="0023636E">
        <w:rPr>
          <w:rStyle w:val="StyleUnderline"/>
        </w:rPr>
        <w:t>the “</w:t>
      </w:r>
      <w:r w:rsidRPr="00231778">
        <w:rPr>
          <w:rStyle w:val="Emphasis"/>
          <w:highlight w:val="cyan"/>
        </w:rPr>
        <w:t>fading affect</w:t>
      </w:r>
      <w:r w:rsidRPr="0023636E">
        <w:rPr>
          <w:rStyle w:val="StyleUnderline"/>
        </w:rPr>
        <w:t xml:space="preserve"> bias”.</w:t>
      </w:r>
      <w:r w:rsidRPr="0093713C">
        <w:rPr>
          <w:sz w:val="16"/>
        </w:rPr>
        <w:t>54 Research on this bias has also shown that our memories associated with negative emotions, such as memories of negative events themselves, also tend to fade more readily than memories associated with positive emotions.55</w:t>
      </w:r>
    </w:p>
    <w:p w14:paraId="63991832" w14:textId="77777777" w:rsidR="00231778" w:rsidRPr="0093713C" w:rsidRDefault="00231778" w:rsidP="00231778">
      <w:pPr>
        <w:rPr>
          <w:sz w:val="16"/>
        </w:rPr>
      </w:pPr>
      <w:r w:rsidRPr="0093713C">
        <w:rPr>
          <w:sz w:val="16"/>
        </w:rPr>
        <w:t xml:space="preserve">Closely related is </w:t>
      </w:r>
      <w:r w:rsidRPr="000C33EF">
        <w:rPr>
          <w:rStyle w:val="StyleUnderline"/>
        </w:rPr>
        <w:t>the cognitive bias</w:t>
      </w:r>
      <w:r w:rsidRPr="0093713C">
        <w:rPr>
          <w:sz w:val="16"/>
        </w:rPr>
        <w:t xml:space="preserve"> known as “</w:t>
      </w:r>
      <w:r w:rsidRPr="000C33EF">
        <w:rPr>
          <w:rStyle w:val="Emphasis"/>
        </w:rPr>
        <w:t>rosy retrospection</w:t>
      </w:r>
      <w:r w:rsidRPr="0093713C">
        <w:rPr>
          <w:sz w:val="16"/>
        </w:rPr>
        <w:t xml:space="preserve">” — </w:t>
      </w:r>
      <w:r w:rsidRPr="000C33EF">
        <w:rPr>
          <w:rStyle w:val="StyleUnderline"/>
        </w:rPr>
        <w:t>our tendency to rate events more favorably</w:t>
      </w:r>
      <w:r w:rsidRPr="0093713C">
        <w:rPr>
          <w:sz w:val="16"/>
        </w:rPr>
        <w:t xml:space="preserve"> some time </w:t>
      </w:r>
      <w:r w:rsidRPr="000C33EF">
        <w:rPr>
          <w:rStyle w:val="Emphasis"/>
        </w:rPr>
        <w:t>after</w:t>
      </w:r>
      <w:r w:rsidRPr="000C33EF">
        <w:rPr>
          <w:rStyle w:val="StyleUnderline"/>
        </w:rPr>
        <w:t xml:space="preserve"> they</w:t>
      </w:r>
      <w:r w:rsidRPr="0093713C">
        <w:rPr>
          <w:sz w:val="16"/>
        </w:rPr>
        <w:t xml:space="preserve"> have </w:t>
      </w:r>
      <w:r w:rsidRPr="000C33EF">
        <w:rPr>
          <w:rStyle w:val="StyleUnderline"/>
        </w:rPr>
        <w:t>occur</w:t>
      </w:r>
      <w:r w:rsidRPr="0093713C">
        <w:rPr>
          <w:sz w:val="16"/>
        </w:rPr>
        <w:t xml:space="preserve">red </w:t>
      </w:r>
      <w:r w:rsidRPr="000C33EF">
        <w:rPr>
          <w:rStyle w:val="StyleUnderline"/>
        </w:rPr>
        <w:t>than we do while experiencing them.</w:t>
      </w:r>
      <w:r w:rsidRPr="0093713C">
        <w:rPr>
          <w:sz w:val="16"/>
        </w:rPr>
        <w:t>56 And a similar phenomenon occurs as people age and make backward evaluations of their own lives, which is known as the “age-related positivity effect”: “Relative to their younger counterparts, older people attend to and remember more positive than negative information [about their lives as a whole].”57</w:t>
      </w:r>
    </w:p>
    <w:p w14:paraId="034225F6" w14:textId="77777777" w:rsidR="00231778" w:rsidRPr="0093713C" w:rsidRDefault="00231778" w:rsidP="00231778">
      <w:pPr>
        <w:rPr>
          <w:sz w:val="16"/>
        </w:rPr>
      </w:pPr>
      <w:r w:rsidRPr="0093713C">
        <w:rPr>
          <w:sz w:val="16"/>
        </w:rPr>
        <w:t>Baumeister et al. summed up the research on optimistic memories in the following way, which lends support to Metzinger’s thesis:</w:t>
      </w:r>
    </w:p>
    <w:p w14:paraId="1BB70225" w14:textId="77777777" w:rsidR="00231778" w:rsidRPr="0093713C" w:rsidRDefault="00231778" w:rsidP="00231778">
      <w:pPr>
        <w:rPr>
          <w:sz w:val="16"/>
        </w:rPr>
      </w:pPr>
      <w:r w:rsidRPr="0093713C">
        <w:rPr>
          <w:sz w:val="16"/>
        </w:rPr>
        <w:t xml:space="preserve">Although both good and bad feelings may fade with time, the </w:t>
      </w:r>
      <w:r w:rsidRPr="00891BA2">
        <w:rPr>
          <w:rStyle w:val="StyleUnderline"/>
        </w:rPr>
        <w:t>bad</w:t>
      </w:r>
      <w:r w:rsidRPr="0093713C">
        <w:rPr>
          <w:sz w:val="16"/>
        </w:rPr>
        <w:t xml:space="preserve"> </w:t>
      </w:r>
      <w:r w:rsidRPr="00891BA2">
        <w:rPr>
          <w:rStyle w:val="StyleUnderline"/>
        </w:rPr>
        <w:t xml:space="preserve">ones are </w:t>
      </w:r>
      <w:r w:rsidRPr="00891BA2">
        <w:rPr>
          <w:rStyle w:val="Emphasis"/>
        </w:rPr>
        <w:t>actively suppressed</w:t>
      </w:r>
      <w:r w:rsidRPr="0093713C">
        <w:rPr>
          <w:sz w:val="16"/>
        </w:rPr>
        <w:t xml:space="preserve">; whereas the </w:t>
      </w:r>
      <w:r w:rsidRPr="007E7CD9">
        <w:rPr>
          <w:rStyle w:val="StyleUnderline"/>
        </w:rPr>
        <w:t>good memories may be</w:t>
      </w:r>
      <w:r w:rsidRPr="0093713C">
        <w:rPr>
          <w:sz w:val="16"/>
        </w:rPr>
        <w:t xml:space="preserve"> cultivated and </w:t>
      </w:r>
      <w:r w:rsidRPr="007E7CD9">
        <w:rPr>
          <w:rStyle w:val="Emphasis"/>
        </w:rPr>
        <w:t>sustained</w:t>
      </w:r>
      <w:r w:rsidRPr="0093713C">
        <w:rPr>
          <w:sz w:val="16"/>
        </w:rPr>
        <w:t xml:space="preserve"> (e.g., through reminiscence). By the same token, </w:t>
      </w:r>
      <w:r w:rsidRPr="0093323D">
        <w:rPr>
          <w:rStyle w:val="StyleUnderline"/>
        </w:rPr>
        <w:t>people</w:t>
      </w:r>
      <w:r w:rsidRPr="0093713C">
        <w:rPr>
          <w:sz w:val="16"/>
        </w:rPr>
        <w:t xml:space="preserve"> may </w:t>
      </w:r>
      <w:r w:rsidRPr="0093323D">
        <w:rPr>
          <w:rStyle w:val="StyleUnderline"/>
        </w:rPr>
        <w:t xml:space="preserve">treat bad experiences as </w:t>
      </w:r>
      <w:r w:rsidRPr="0093323D">
        <w:rPr>
          <w:rStyle w:val="Emphasis"/>
        </w:rPr>
        <w:t>isolated e</w:t>
      </w:r>
      <w:r w:rsidRPr="0093323D">
        <w:rPr>
          <w:rStyle w:val="StyleUnderline"/>
        </w:rPr>
        <w:t xml:space="preserve">vents while </w:t>
      </w:r>
      <w:r w:rsidRPr="0093323D">
        <w:rPr>
          <w:rStyle w:val="Emphasis"/>
        </w:rPr>
        <w:t>integrating</w:t>
      </w:r>
      <w:r w:rsidRPr="0093323D">
        <w:rPr>
          <w:rStyle w:val="StyleUnderline"/>
        </w:rPr>
        <w:t xml:space="preserve"> good ones into a</w:t>
      </w:r>
      <w:r w:rsidRPr="0093713C">
        <w:rPr>
          <w:sz w:val="16"/>
        </w:rPr>
        <w:t xml:space="preserve">n ongoing general </w:t>
      </w:r>
      <w:r w:rsidRPr="0093323D">
        <w:rPr>
          <w:rStyle w:val="StyleUnderline"/>
        </w:rPr>
        <w:t>perception of goodness. In</w:t>
      </w:r>
      <w:r w:rsidRPr="0093713C">
        <w:rPr>
          <w:sz w:val="16"/>
        </w:rPr>
        <w:t xml:space="preserve"> this way, individuals may sustain a broadly favorable view of their lives.58</w:t>
      </w:r>
    </w:p>
    <w:p w14:paraId="56DA0CA0" w14:textId="77777777" w:rsidR="00231778" w:rsidRPr="0093713C" w:rsidRDefault="00231778" w:rsidP="00231778">
      <w:pPr>
        <w:rPr>
          <w:sz w:val="16"/>
        </w:rPr>
      </w:pPr>
      <w:r w:rsidRPr="0093713C">
        <w:rPr>
          <w:sz w:val="16"/>
        </w:rPr>
        <w:t xml:space="preserve">So while </w:t>
      </w:r>
      <w:r w:rsidRPr="0093323D">
        <w:rPr>
          <w:rStyle w:val="StyleUnderline"/>
        </w:rPr>
        <w:t xml:space="preserve">our </w:t>
      </w:r>
      <w:r w:rsidRPr="00231778">
        <w:rPr>
          <w:rStyle w:val="StyleUnderline"/>
          <w:highlight w:val="cyan"/>
        </w:rPr>
        <w:t xml:space="preserve">tendency to </w:t>
      </w:r>
      <w:r w:rsidRPr="00231778">
        <w:rPr>
          <w:rStyle w:val="Emphasis"/>
          <w:highlight w:val="cyan"/>
        </w:rPr>
        <w:t>misremember</w:t>
      </w:r>
      <w:r w:rsidRPr="0093323D">
        <w:rPr>
          <w:rStyle w:val="StyleUnderline"/>
        </w:rPr>
        <w:t xml:space="preserve"> past </w:t>
      </w:r>
      <w:r w:rsidRPr="00231778">
        <w:rPr>
          <w:rStyle w:val="StyleUnderline"/>
          <w:highlight w:val="cyan"/>
        </w:rPr>
        <w:t>suffering</w:t>
      </w:r>
      <w:r w:rsidRPr="0093713C">
        <w:rPr>
          <w:sz w:val="16"/>
        </w:rPr>
        <w:t xml:space="preserve"> can in part be explained by our inability to understand states very dissimilar from our present one (i.e. the empathy gap), it likely also </w:t>
      </w:r>
      <w:r w:rsidRPr="00231778">
        <w:rPr>
          <w:rStyle w:val="StyleUnderline"/>
          <w:highlight w:val="cyan"/>
        </w:rPr>
        <w:t>involves</w:t>
      </w:r>
      <w:r w:rsidRPr="0093713C">
        <w:rPr>
          <w:sz w:val="16"/>
        </w:rPr>
        <w:t xml:space="preserve"> a significant amount of </w:t>
      </w:r>
      <w:r w:rsidRPr="00231778">
        <w:rPr>
          <w:rStyle w:val="Emphasis"/>
          <w:highlight w:val="cyan"/>
        </w:rPr>
        <w:t>active suppression</w:t>
      </w:r>
      <w:r w:rsidRPr="0093713C">
        <w:rPr>
          <w:sz w:val="16"/>
        </w:rPr>
        <w:t>.59</w:t>
      </w:r>
    </w:p>
    <w:p w14:paraId="06233609" w14:textId="77777777" w:rsidR="00231778" w:rsidRPr="0093713C" w:rsidRDefault="00231778" w:rsidP="00231778">
      <w:pPr>
        <w:rPr>
          <w:sz w:val="16"/>
        </w:rPr>
      </w:pPr>
      <w:r w:rsidRPr="0093713C">
        <w:rPr>
          <w:sz w:val="16"/>
        </w:rPr>
        <w:t xml:space="preserve">Beyond our tendencies to misremember and understate past sufferings and bad events (sometimes collectively referred to as the “positivity bias”),60 </w:t>
      </w:r>
      <w:r w:rsidRPr="00231778">
        <w:rPr>
          <w:rStyle w:val="StyleUnderline"/>
          <w:highlight w:val="cyan"/>
        </w:rPr>
        <w:t>we</w:t>
      </w:r>
      <w:r w:rsidRPr="0093713C">
        <w:rPr>
          <w:sz w:val="16"/>
        </w:rPr>
        <w:t xml:space="preserve"> also </w:t>
      </w:r>
      <w:r w:rsidRPr="0093323D">
        <w:rPr>
          <w:rStyle w:val="StyleUnderline"/>
        </w:rPr>
        <w:t>have a tendency to</w:t>
      </w:r>
      <w:r w:rsidRPr="0093713C">
        <w:rPr>
          <w:sz w:val="16"/>
        </w:rPr>
        <w:t xml:space="preserve"> </w:t>
      </w:r>
      <w:r w:rsidRPr="00231778">
        <w:rPr>
          <w:rStyle w:val="StyleUnderline"/>
          <w:highlight w:val="cyan"/>
        </w:rPr>
        <w:t xml:space="preserve">form </w:t>
      </w:r>
      <w:r w:rsidRPr="00231778">
        <w:rPr>
          <w:rStyle w:val="Emphasis"/>
          <w:highlight w:val="cyan"/>
        </w:rPr>
        <w:t>overoptimistic</w:t>
      </w:r>
      <w:r w:rsidRPr="0093323D">
        <w:rPr>
          <w:rStyle w:val="Emphasis"/>
        </w:rPr>
        <w:t xml:space="preserve"> </w:t>
      </w:r>
      <w:r w:rsidRPr="00231778">
        <w:rPr>
          <w:rStyle w:val="Emphasis"/>
          <w:highlight w:val="cyan"/>
        </w:rPr>
        <w:t>expectations</w:t>
      </w:r>
      <w:r w:rsidRPr="0093323D">
        <w:rPr>
          <w:rStyle w:val="StyleUnderline"/>
        </w:rPr>
        <w:t xml:space="preserve"> about the future, known as</w:t>
      </w:r>
      <w:r w:rsidRPr="0093713C">
        <w:rPr>
          <w:sz w:val="16"/>
        </w:rPr>
        <w:t xml:space="preserve"> the “</w:t>
      </w:r>
      <w:r w:rsidRPr="0093323D">
        <w:rPr>
          <w:rStyle w:val="Emphasis"/>
        </w:rPr>
        <w:t>optimism bias</w:t>
      </w:r>
      <w:r w:rsidRPr="0093713C">
        <w:rPr>
          <w:sz w:val="16"/>
        </w:rPr>
        <w:t xml:space="preserve">”. That is, </w:t>
      </w:r>
      <w:r w:rsidRPr="0093323D">
        <w:rPr>
          <w:rStyle w:val="StyleUnderline"/>
        </w:rPr>
        <w:t>we underestimate</w:t>
      </w:r>
      <w:r w:rsidRPr="0093713C">
        <w:rPr>
          <w:sz w:val="16"/>
        </w:rPr>
        <w:t xml:space="preserve"> how likely we are to suffer </w:t>
      </w:r>
      <w:r w:rsidRPr="0093323D">
        <w:rPr>
          <w:rStyle w:val="Emphasis"/>
        </w:rPr>
        <w:t>misfortune</w:t>
      </w:r>
      <w:r w:rsidRPr="0093323D">
        <w:rPr>
          <w:rStyle w:val="StyleUnderline"/>
        </w:rPr>
        <w:t xml:space="preserve"> and overestimate</w:t>
      </w:r>
      <w:r w:rsidRPr="0093713C">
        <w:rPr>
          <w:sz w:val="16"/>
        </w:rPr>
        <w:t xml:space="preserve"> our likelihood of attaining </w:t>
      </w:r>
      <w:r w:rsidRPr="0093323D">
        <w:rPr>
          <w:rStyle w:val="Emphasis"/>
        </w:rPr>
        <w:t>success</w:t>
      </w:r>
      <w:r w:rsidRPr="0093713C">
        <w:rPr>
          <w:sz w:val="16"/>
        </w:rPr>
        <w:t>. As cognitive neuroscientist Tali Sharot writes:</w:t>
      </w:r>
    </w:p>
    <w:p w14:paraId="0FDCBDEE" w14:textId="77777777" w:rsidR="00231778" w:rsidRPr="0093713C" w:rsidRDefault="00231778" w:rsidP="00231778">
      <w:pPr>
        <w:ind w:left="720"/>
        <w:rPr>
          <w:sz w:val="16"/>
        </w:rPr>
      </w:pPr>
      <w:r w:rsidRPr="0093323D">
        <w:rPr>
          <w:rStyle w:val="StyleUnderline"/>
        </w:rPr>
        <w:t>[W]e underrate</w:t>
      </w:r>
      <w:r w:rsidRPr="0093713C">
        <w:rPr>
          <w:sz w:val="16"/>
        </w:rPr>
        <w:t xml:space="preserve"> our </w:t>
      </w:r>
      <w:r w:rsidRPr="0093323D">
        <w:rPr>
          <w:rStyle w:val="StyleUnderline"/>
        </w:rPr>
        <w:t>chances of</w:t>
      </w:r>
      <w:r w:rsidRPr="0093713C">
        <w:rPr>
          <w:sz w:val="16"/>
        </w:rPr>
        <w:t xml:space="preserve"> getting </w:t>
      </w:r>
      <w:r w:rsidRPr="0093323D">
        <w:rPr>
          <w:rStyle w:val="StyleUnderline"/>
        </w:rPr>
        <w:t>divorce</w:t>
      </w:r>
      <w:r w:rsidRPr="0093713C">
        <w:rPr>
          <w:sz w:val="16"/>
        </w:rPr>
        <w:t xml:space="preserve">d, </w:t>
      </w:r>
      <w:r w:rsidRPr="0093323D">
        <w:rPr>
          <w:rStyle w:val="StyleUnderline"/>
        </w:rPr>
        <w:t xml:space="preserve">being in a </w:t>
      </w:r>
      <w:r w:rsidRPr="0093323D">
        <w:rPr>
          <w:rStyle w:val="Emphasis"/>
        </w:rPr>
        <w:t>car accident</w:t>
      </w:r>
      <w:r w:rsidRPr="0093323D">
        <w:rPr>
          <w:rStyle w:val="StyleUnderline"/>
        </w:rPr>
        <w:t xml:space="preserve">, or suffering from </w:t>
      </w:r>
      <w:r w:rsidRPr="0093323D">
        <w:rPr>
          <w:rStyle w:val="Emphasis"/>
        </w:rPr>
        <w:t>cancer</w:t>
      </w:r>
      <w:r w:rsidRPr="0093713C">
        <w:rPr>
          <w:sz w:val="16"/>
        </w:rPr>
        <w:t>. We also expect to live longer than objective measures would warrant, overestimate our success in the job market, and believe that our children will be especially talented. This phenomenon is known as the optimism bias, and it is one of the most consistent, prevalent, and robust biases documented in psychology and behavioral economics.61</w:t>
      </w:r>
    </w:p>
    <w:p w14:paraId="226F11F4" w14:textId="77777777" w:rsidR="00231778" w:rsidRPr="003725B9" w:rsidRDefault="00231778" w:rsidP="00231778">
      <w:pPr>
        <w:rPr>
          <w:rStyle w:val="StyleUnderline"/>
          <w:sz w:val="16"/>
          <w:u w:val="none"/>
        </w:rPr>
      </w:pPr>
      <w:r w:rsidRPr="0093323D">
        <w:rPr>
          <w:rStyle w:val="StyleUnderline"/>
        </w:rPr>
        <w:t>Such biased beliefs</w:t>
      </w:r>
      <w:r w:rsidRPr="0093713C">
        <w:rPr>
          <w:sz w:val="16"/>
        </w:rPr>
        <w:t xml:space="preserve"> may well have been adaptive for the task of propagating genes in the past,62 yet they probably </w:t>
      </w:r>
      <w:r w:rsidRPr="0093323D">
        <w:rPr>
          <w:rStyle w:val="StyleUnderline"/>
        </w:rPr>
        <w:t xml:space="preserve">serve as an </w:t>
      </w:r>
      <w:r w:rsidRPr="0093323D">
        <w:rPr>
          <w:rStyle w:val="Emphasis"/>
        </w:rPr>
        <w:t>impediment</w:t>
      </w:r>
      <w:r w:rsidRPr="0093323D">
        <w:rPr>
          <w:rStyle w:val="StyleUnderline"/>
        </w:rPr>
        <w:t xml:space="preserve"> </w:t>
      </w:r>
      <w:r w:rsidRPr="0093713C">
        <w:rPr>
          <w:sz w:val="16"/>
        </w:rPr>
        <w:t xml:space="preserve">for getting </w:t>
      </w:r>
      <w:r w:rsidRPr="0093323D">
        <w:rPr>
          <w:rStyle w:val="StyleUnderline"/>
        </w:rPr>
        <w:t>a clear picture of the risks</w:t>
      </w:r>
      <w:r w:rsidRPr="0093713C">
        <w:rPr>
          <w:sz w:val="16"/>
        </w:rPr>
        <w:t xml:space="preserve"> of future suffering </w:t>
      </w:r>
      <w:r w:rsidRPr="0093323D">
        <w:rPr>
          <w:rStyle w:val="StyleUnderline"/>
        </w:rPr>
        <w:t>that face us</w:t>
      </w:r>
      <w:r w:rsidRPr="0093713C">
        <w:rPr>
          <w:sz w:val="16"/>
        </w:rPr>
        <w:t>.</w:t>
      </w:r>
    </w:p>
    <w:p w14:paraId="1A1083DA" w14:textId="77777777" w:rsidR="00231778" w:rsidRDefault="00231778" w:rsidP="00231778">
      <w:pPr>
        <w:pStyle w:val="Heading4"/>
      </w:pPr>
      <w:r w:rsidRPr="00474D8E">
        <w:t xml:space="preserve">Existence causes </w:t>
      </w:r>
      <w:r w:rsidRPr="00474D8E">
        <w:rPr>
          <w:u w:val="single"/>
        </w:rPr>
        <w:t>vast amounts of suffering</w:t>
      </w:r>
      <w:r w:rsidRPr="00474D8E">
        <w:t xml:space="preserve">. Non-existence is </w:t>
      </w:r>
      <w:r w:rsidRPr="00474D8E">
        <w:rPr>
          <w:u w:val="single"/>
        </w:rPr>
        <w:t>infinitely preferable</w:t>
      </w:r>
      <w:r w:rsidRPr="00474D8E">
        <w:t xml:space="preserve">. </w:t>
      </w:r>
    </w:p>
    <w:p w14:paraId="069EFD3E" w14:textId="77777777" w:rsidR="00231778" w:rsidRPr="00866E0A" w:rsidRDefault="00231778" w:rsidP="00231778">
      <w:r w:rsidRPr="00866E0A">
        <w:rPr>
          <w:rStyle w:val="Style13ptBold"/>
        </w:rPr>
        <w:t xml:space="preserve">Benatar ’17 </w:t>
      </w:r>
      <w:r w:rsidRPr="00866E0A">
        <w:t>[David; November 14; Emeritus Professor, Department of Philosophy, University of Cape Town; Cuenca High Life, “Can It Be Better to Never Have Been Born? A Philosopher Argues Against Procreation,” https://cuencahighlife.com/can-it-be-better-to-have-never-been-born-a-philosopher-argues-against-procreation/]</w:t>
      </w:r>
    </w:p>
    <w:p w14:paraId="1C65EC19" w14:textId="77777777" w:rsidR="00231778" w:rsidRPr="0028539C" w:rsidRDefault="00231778" w:rsidP="00231778">
      <w:pPr>
        <w:rPr>
          <w:sz w:val="16"/>
        </w:rPr>
      </w:pPr>
      <w:r w:rsidRPr="00553463">
        <w:rPr>
          <w:rStyle w:val="Emphasis"/>
        </w:rPr>
        <w:t>Anti-natalism</w:t>
      </w:r>
      <w:r w:rsidRPr="00553463">
        <w:rPr>
          <w:rStyle w:val="StyleUnderline"/>
        </w:rPr>
        <w:t xml:space="preserve"> will only</w:t>
      </w:r>
      <w:r w:rsidRPr="0028539C">
        <w:rPr>
          <w:sz w:val="16"/>
        </w:rPr>
        <w:t xml:space="preserve"> ever </w:t>
      </w:r>
      <w:r w:rsidRPr="00553463">
        <w:rPr>
          <w:rStyle w:val="StyleUnderline"/>
        </w:rPr>
        <w:t xml:space="preserve">be a </w:t>
      </w:r>
      <w:r w:rsidRPr="00553463">
        <w:rPr>
          <w:rStyle w:val="Emphasis"/>
        </w:rPr>
        <w:t>minority view</w:t>
      </w:r>
      <w:r w:rsidRPr="0028539C">
        <w:rPr>
          <w:sz w:val="16"/>
        </w:rPr>
        <w:t xml:space="preserve"> because it runs counter to a deep biological drive to have children. However, it is precisely </w:t>
      </w:r>
      <w:r w:rsidRPr="00553463">
        <w:rPr>
          <w:rStyle w:val="StyleUnderline"/>
        </w:rPr>
        <w:t>because it is up against such odds</w:t>
      </w:r>
      <w:r w:rsidRPr="0028539C">
        <w:rPr>
          <w:sz w:val="16"/>
        </w:rPr>
        <w:t xml:space="preserve"> that thoughtful </w:t>
      </w:r>
      <w:r w:rsidRPr="00553463">
        <w:rPr>
          <w:rStyle w:val="StyleUnderline"/>
        </w:rPr>
        <w:t>people should</w:t>
      </w:r>
      <w:r w:rsidRPr="0028539C">
        <w:rPr>
          <w:sz w:val="16"/>
        </w:rPr>
        <w:t xml:space="preserve"> pause and </w:t>
      </w:r>
      <w:r w:rsidRPr="00553463">
        <w:rPr>
          <w:rStyle w:val="Emphasis"/>
        </w:rPr>
        <w:t>reflect</w:t>
      </w:r>
      <w:r w:rsidRPr="00553463">
        <w:rPr>
          <w:rStyle w:val="StyleUnderline"/>
        </w:rPr>
        <w:t xml:space="preserve"> rather than</w:t>
      </w:r>
      <w:r w:rsidRPr="0028539C">
        <w:rPr>
          <w:sz w:val="16"/>
        </w:rPr>
        <w:t xml:space="preserve"> hastily </w:t>
      </w:r>
      <w:r w:rsidRPr="00553463">
        <w:rPr>
          <w:rStyle w:val="Emphasis"/>
        </w:rPr>
        <w:t>dismiss</w:t>
      </w:r>
      <w:r w:rsidRPr="00553463">
        <w:rPr>
          <w:rStyle w:val="StyleUnderline"/>
        </w:rPr>
        <w:t xml:space="preserve"> it</w:t>
      </w:r>
      <w:r w:rsidRPr="0028539C">
        <w:rPr>
          <w:sz w:val="16"/>
        </w:rPr>
        <w:t xml:space="preserve"> as </w:t>
      </w:r>
      <w:r w:rsidRPr="0028539C">
        <w:rPr>
          <w:strike/>
          <w:sz w:val="16"/>
        </w:rPr>
        <w:t>mad</w:t>
      </w:r>
      <w:r w:rsidRPr="0028539C">
        <w:rPr>
          <w:sz w:val="16"/>
        </w:rPr>
        <w:t xml:space="preserve"> or wicked. It is neither. Of course, distortions of anti-natalism, and especially attempts to impose it forcefully, might well be dangerous – but the same is true of many other views. Appropriately interpreted, </w:t>
      </w:r>
      <w:r w:rsidRPr="00553463">
        <w:rPr>
          <w:rStyle w:val="StyleUnderline"/>
        </w:rPr>
        <w:t xml:space="preserve">it is not anti-natalism but its </w:t>
      </w:r>
      <w:r w:rsidRPr="00553463">
        <w:rPr>
          <w:rStyle w:val="Emphasis"/>
        </w:rPr>
        <w:t>opposite</w:t>
      </w:r>
      <w:r w:rsidRPr="00553463">
        <w:rPr>
          <w:rStyle w:val="StyleUnderline"/>
        </w:rPr>
        <w:t xml:space="preserve"> that is</w:t>
      </w:r>
      <w:r w:rsidRPr="0028539C">
        <w:rPr>
          <w:sz w:val="16"/>
        </w:rPr>
        <w:t xml:space="preserve"> the </w:t>
      </w:r>
      <w:r w:rsidRPr="00553463">
        <w:rPr>
          <w:rStyle w:val="Emphasis"/>
        </w:rPr>
        <w:t>dangerous</w:t>
      </w:r>
      <w:r w:rsidRPr="0028539C">
        <w:rPr>
          <w:sz w:val="16"/>
        </w:rPr>
        <w:t xml:space="preserve"> idea. </w:t>
      </w:r>
      <w:r w:rsidRPr="00553463">
        <w:rPr>
          <w:rStyle w:val="StyleUnderline"/>
        </w:rPr>
        <w:t xml:space="preserve">Given how much </w:t>
      </w:r>
      <w:r w:rsidRPr="00553463">
        <w:rPr>
          <w:rStyle w:val="Emphasis"/>
        </w:rPr>
        <w:t>misfortune</w:t>
      </w:r>
      <w:r w:rsidRPr="00553463">
        <w:rPr>
          <w:rStyle w:val="StyleUnderline"/>
        </w:rPr>
        <w:t xml:space="preserve"> there is</w:t>
      </w:r>
      <w:r w:rsidRPr="0028539C">
        <w:rPr>
          <w:sz w:val="16"/>
        </w:rPr>
        <w:t xml:space="preserve"> – all of it attendant on being brought into existence – </w:t>
      </w:r>
      <w:r w:rsidRPr="00553463">
        <w:rPr>
          <w:rStyle w:val="StyleUnderline"/>
        </w:rPr>
        <w:t xml:space="preserve">it would be </w:t>
      </w:r>
      <w:r w:rsidRPr="00231778">
        <w:rPr>
          <w:rStyle w:val="StyleUnderline"/>
          <w:highlight w:val="cyan"/>
        </w:rPr>
        <w:t xml:space="preserve">better if there were </w:t>
      </w:r>
      <w:r w:rsidRPr="00231778">
        <w:rPr>
          <w:rStyle w:val="Emphasis"/>
          <w:highlight w:val="cyan"/>
        </w:rPr>
        <w:t>not</w:t>
      </w:r>
      <w:r w:rsidRPr="0028539C">
        <w:rPr>
          <w:sz w:val="16"/>
        </w:rPr>
        <w:t xml:space="preserve"> an unbearable lightness of bringing into </w:t>
      </w:r>
      <w:r w:rsidRPr="00231778">
        <w:rPr>
          <w:rStyle w:val="StyleUnderline"/>
          <w:highlight w:val="cyan"/>
        </w:rPr>
        <w:t>being</w:t>
      </w:r>
      <w:r w:rsidRPr="0028539C">
        <w:rPr>
          <w:sz w:val="16"/>
        </w:rPr>
        <w:t>.</w:t>
      </w:r>
    </w:p>
    <w:p w14:paraId="0D1F33E2" w14:textId="77777777" w:rsidR="00231778" w:rsidRPr="0028539C" w:rsidRDefault="00231778" w:rsidP="00231778">
      <w:pPr>
        <w:rPr>
          <w:sz w:val="16"/>
        </w:rPr>
      </w:pPr>
      <w:r w:rsidRPr="0028539C">
        <w:rPr>
          <w:sz w:val="16"/>
        </w:rPr>
        <w:t xml:space="preserve">But </w:t>
      </w:r>
      <w:r w:rsidRPr="00674C66">
        <w:rPr>
          <w:rStyle w:val="StyleUnderline"/>
        </w:rPr>
        <w:t xml:space="preserve">even if life isn’t </w:t>
      </w:r>
      <w:r w:rsidRPr="00674C66">
        <w:rPr>
          <w:rStyle w:val="Emphasis"/>
        </w:rPr>
        <w:t>pure suffering</w:t>
      </w:r>
      <w:r w:rsidRPr="00674C66">
        <w:rPr>
          <w:rStyle w:val="StyleUnderline"/>
        </w:rPr>
        <w:t xml:space="preserve">, </w:t>
      </w:r>
      <w:r w:rsidRPr="00231778">
        <w:rPr>
          <w:rStyle w:val="StyleUnderline"/>
          <w:highlight w:val="cyan"/>
        </w:rPr>
        <w:t>coming into existence</w:t>
      </w:r>
      <w:r w:rsidRPr="00674C66">
        <w:rPr>
          <w:rStyle w:val="StyleUnderline"/>
        </w:rPr>
        <w:t xml:space="preserve"> can</w:t>
      </w:r>
      <w:r w:rsidRPr="0028539C">
        <w:rPr>
          <w:sz w:val="16"/>
        </w:rPr>
        <w:t xml:space="preserve"> still </w:t>
      </w:r>
      <w:r w:rsidRPr="00674C66">
        <w:rPr>
          <w:rStyle w:val="StyleUnderline"/>
        </w:rPr>
        <w:t xml:space="preserve">be </w:t>
      </w:r>
      <w:r w:rsidRPr="00674C66">
        <w:rPr>
          <w:rStyle w:val="Emphasis"/>
        </w:rPr>
        <w:t xml:space="preserve">sufficiently </w:t>
      </w:r>
      <w:r w:rsidRPr="00231778">
        <w:rPr>
          <w:rStyle w:val="Emphasis"/>
          <w:highlight w:val="cyan"/>
        </w:rPr>
        <w:t>harmful</w:t>
      </w:r>
      <w:r w:rsidRPr="00674C66">
        <w:rPr>
          <w:rStyle w:val="StyleUnderline"/>
        </w:rPr>
        <w:t xml:space="preserve"> to render </w:t>
      </w:r>
      <w:r w:rsidRPr="00231778">
        <w:rPr>
          <w:rStyle w:val="StyleUnderline"/>
          <w:highlight w:val="cyan"/>
        </w:rPr>
        <w:t xml:space="preserve">procreation </w:t>
      </w:r>
      <w:r w:rsidRPr="00231778">
        <w:rPr>
          <w:rStyle w:val="Emphasis"/>
          <w:highlight w:val="cyan"/>
        </w:rPr>
        <w:t>wrong</w:t>
      </w:r>
      <w:r w:rsidRPr="00674C66">
        <w:rPr>
          <w:rStyle w:val="StyleUnderline"/>
        </w:rPr>
        <w:t>. Life is</w:t>
      </w:r>
      <w:r w:rsidRPr="0028539C">
        <w:rPr>
          <w:sz w:val="16"/>
        </w:rPr>
        <w:t xml:space="preserve"> simply </w:t>
      </w:r>
      <w:r w:rsidRPr="00674C66">
        <w:rPr>
          <w:rStyle w:val="StyleUnderline"/>
        </w:rPr>
        <w:t xml:space="preserve">much </w:t>
      </w:r>
      <w:r w:rsidRPr="00674C66">
        <w:rPr>
          <w:rStyle w:val="Emphasis"/>
        </w:rPr>
        <w:t>worse</w:t>
      </w:r>
      <w:r w:rsidRPr="00674C66">
        <w:rPr>
          <w:rStyle w:val="StyleUnderline"/>
        </w:rPr>
        <w:t xml:space="preserve"> than</w:t>
      </w:r>
      <w:r w:rsidRPr="0028539C">
        <w:rPr>
          <w:sz w:val="16"/>
        </w:rPr>
        <w:t xml:space="preserve"> most </w:t>
      </w:r>
      <w:r w:rsidRPr="00674C66">
        <w:rPr>
          <w:rStyle w:val="StyleUnderline"/>
        </w:rPr>
        <w:t>people think,</w:t>
      </w:r>
      <w:r w:rsidRPr="0028539C">
        <w:rPr>
          <w:sz w:val="16"/>
        </w:rPr>
        <w:t xml:space="preserve"> and </w:t>
      </w:r>
      <w:r w:rsidRPr="00674C66">
        <w:rPr>
          <w:rStyle w:val="StyleUnderline"/>
        </w:rPr>
        <w:t xml:space="preserve">there are powerful </w:t>
      </w:r>
      <w:r w:rsidRPr="00674C66">
        <w:rPr>
          <w:rStyle w:val="Emphasis"/>
        </w:rPr>
        <w:t>drives</w:t>
      </w:r>
      <w:r w:rsidRPr="00674C66">
        <w:rPr>
          <w:rStyle w:val="StyleUnderline"/>
        </w:rPr>
        <w:t xml:space="preserve"> to affirm life</w:t>
      </w:r>
      <w:r w:rsidRPr="0028539C">
        <w:rPr>
          <w:sz w:val="16"/>
        </w:rPr>
        <w:t xml:space="preserve"> even when life is terrible. People might be living lives that were actually not worth starting without recognising that this is the case.</w:t>
      </w:r>
    </w:p>
    <w:p w14:paraId="01160C71" w14:textId="77777777" w:rsidR="00231778" w:rsidRPr="0028539C" w:rsidRDefault="00231778" w:rsidP="00231778">
      <w:pPr>
        <w:rPr>
          <w:sz w:val="16"/>
        </w:rPr>
      </w:pPr>
      <w:r w:rsidRPr="0028539C">
        <w:rPr>
          <w:sz w:val="16"/>
        </w:rPr>
        <w:t xml:space="preserve">The suggestion that life is worse than most people think is often met with indignation. How dare I tell you how poor the quality of your life is! Surely the quality of your life is as good as it seems to you? Put another way, </w:t>
      </w:r>
      <w:r w:rsidRPr="00674C66">
        <w:rPr>
          <w:rStyle w:val="StyleUnderline"/>
        </w:rPr>
        <w:t xml:space="preserve">if your life </w:t>
      </w:r>
      <w:r w:rsidRPr="00674C66">
        <w:rPr>
          <w:rStyle w:val="Emphasis"/>
        </w:rPr>
        <w:t>feels</w:t>
      </w:r>
      <w:r w:rsidRPr="0028539C">
        <w:rPr>
          <w:sz w:val="16"/>
        </w:rPr>
        <w:t xml:space="preserve"> as though it has </w:t>
      </w:r>
      <w:r w:rsidRPr="00674C66">
        <w:rPr>
          <w:rStyle w:val="StyleUnderline"/>
        </w:rPr>
        <w:t>more good than bad, how could you</w:t>
      </w:r>
      <w:r w:rsidRPr="0028539C">
        <w:rPr>
          <w:sz w:val="16"/>
        </w:rPr>
        <w:t xml:space="preserve"> possibly </w:t>
      </w:r>
      <w:r w:rsidRPr="00674C66">
        <w:rPr>
          <w:rStyle w:val="StyleUnderline"/>
        </w:rPr>
        <w:t>be mistaken</w:t>
      </w:r>
      <w:r w:rsidRPr="0028539C">
        <w:rPr>
          <w:sz w:val="16"/>
        </w:rPr>
        <w:t>?</w:t>
      </w:r>
    </w:p>
    <w:p w14:paraId="45E80C63" w14:textId="77777777" w:rsidR="00231778" w:rsidRPr="0028539C" w:rsidRDefault="00231778" w:rsidP="00231778">
      <w:pPr>
        <w:rPr>
          <w:sz w:val="16"/>
        </w:rPr>
      </w:pPr>
      <w:r w:rsidRPr="0028539C">
        <w:rPr>
          <w:sz w:val="16"/>
        </w:rPr>
        <w:t>It is curious that the same logic is rarely applied to those who are depressed or suicidal. In these cases, most optimists are inclined to think that subjective assessments can be mistaken. However, if the quality of life can be underestimated it can also be overestimated. Indeed, unless one collapses the distinction between how much good and bad one’s life actually contains and how much of each a person thinks it contains, it becomes clear that people can be mistaken about the former. Both overestimation and underestimation of life’s quality are possible, but empirical evidence of various cognitive biases, most importantly an optimism bias, suggests that overestimation is the more common error.</w:t>
      </w:r>
    </w:p>
    <w:p w14:paraId="72301ACA" w14:textId="77777777" w:rsidR="00231778" w:rsidRPr="0028539C" w:rsidRDefault="00231778" w:rsidP="00231778">
      <w:pPr>
        <w:rPr>
          <w:sz w:val="16"/>
        </w:rPr>
      </w:pPr>
      <w:r w:rsidRPr="0028539C">
        <w:rPr>
          <w:sz w:val="16"/>
        </w:rPr>
        <w:t xml:space="preserve">Considering matters carefully, it’s obvious that </w:t>
      </w:r>
      <w:r w:rsidRPr="00674C66">
        <w:rPr>
          <w:rStyle w:val="StyleUnderline"/>
        </w:rPr>
        <w:t xml:space="preserve">there </w:t>
      </w:r>
      <w:r w:rsidRPr="00674C66">
        <w:rPr>
          <w:rStyle w:val="Emphasis"/>
        </w:rPr>
        <w:t>must be</w:t>
      </w:r>
      <w:r w:rsidRPr="00674C66">
        <w:rPr>
          <w:rStyle w:val="StyleUnderline"/>
        </w:rPr>
        <w:t xml:space="preserve"> </w:t>
      </w:r>
      <w:r w:rsidRPr="00231778">
        <w:rPr>
          <w:rStyle w:val="StyleUnderline"/>
          <w:highlight w:val="cyan"/>
        </w:rPr>
        <w:t>more bad than good</w:t>
      </w:r>
      <w:r w:rsidRPr="0028539C">
        <w:rPr>
          <w:sz w:val="16"/>
        </w:rPr>
        <w:t xml:space="preserve">. This is because </w:t>
      </w:r>
      <w:r w:rsidRPr="00674C66">
        <w:rPr>
          <w:rStyle w:val="StyleUnderline"/>
        </w:rPr>
        <w:t xml:space="preserve">there are </w:t>
      </w:r>
      <w:r w:rsidRPr="00231778">
        <w:rPr>
          <w:rStyle w:val="Emphasis"/>
          <w:highlight w:val="cyan"/>
        </w:rPr>
        <w:t>empirical asymmetries</w:t>
      </w:r>
      <w:r w:rsidRPr="00674C66">
        <w:rPr>
          <w:rStyle w:val="StyleUnderline"/>
        </w:rPr>
        <w:t xml:space="preserve"> between</w:t>
      </w:r>
      <w:r w:rsidRPr="0028539C">
        <w:rPr>
          <w:sz w:val="16"/>
        </w:rPr>
        <w:t xml:space="preserve"> the </w:t>
      </w:r>
      <w:r w:rsidRPr="00674C66">
        <w:rPr>
          <w:rStyle w:val="StyleUnderline"/>
        </w:rPr>
        <w:t>good and bad</w:t>
      </w:r>
      <w:r w:rsidRPr="0028539C">
        <w:rPr>
          <w:sz w:val="16"/>
        </w:rPr>
        <w:t xml:space="preserve"> things. </w:t>
      </w:r>
      <w:r w:rsidRPr="00674C66">
        <w:rPr>
          <w:rStyle w:val="StyleUnderline"/>
        </w:rPr>
        <w:t xml:space="preserve">The </w:t>
      </w:r>
      <w:r w:rsidRPr="00231778">
        <w:rPr>
          <w:rStyle w:val="Emphasis"/>
          <w:highlight w:val="cyan"/>
        </w:rPr>
        <w:t>worst</w:t>
      </w:r>
      <w:r w:rsidRPr="00231778">
        <w:rPr>
          <w:sz w:val="16"/>
          <w:highlight w:val="cyan"/>
        </w:rPr>
        <w:t xml:space="preserve"> </w:t>
      </w:r>
      <w:r w:rsidRPr="00231778">
        <w:rPr>
          <w:rStyle w:val="StyleUnderline"/>
          <w:highlight w:val="cyan"/>
        </w:rPr>
        <w:t>pains</w:t>
      </w:r>
      <w:r w:rsidRPr="0028539C">
        <w:rPr>
          <w:sz w:val="16"/>
        </w:rPr>
        <w:t xml:space="preserve">, for instance, </w:t>
      </w:r>
      <w:r w:rsidRPr="00231778">
        <w:rPr>
          <w:rStyle w:val="StyleUnderline"/>
          <w:highlight w:val="cyan"/>
        </w:rPr>
        <w:t>are worse</w:t>
      </w:r>
      <w:r w:rsidRPr="00674C66">
        <w:rPr>
          <w:rStyle w:val="StyleUnderline"/>
        </w:rPr>
        <w:t xml:space="preserve"> </w:t>
      </w:r>
      <w:r w:rsidRPr="00231778">
        <w:rPr>
          <w:rStyle w:val="StyleUnderline"/>
          <w:highlight w:val="cyan"/>
        </w:rPr>
        <w:t>than</w:t>
      </w:r>
      <w:r w:rsidRPr="00674C66">
        <w:rPr>
          <w:rStyle w:val="StyleUnderline"/>
        </w:rPr>
        <w:t xml:space="preserve"> the </w:t>
      </w:r>
      <w:r w:rsidRPr="00231778">
        <w:rPr>
          <w:rStyle w:val="StyleUnderline"/>
          <w:highlight w:val="cyan"/>
        </w:rPr>
        <w:t xml:space="preserve">best </w:t>
      </w:r>
      <w:r w:rsidRPr="00231778">
        <w:rPr>
          <w:rStyle w:val="Emphasis"/>
          <w:highlight w:val="cyan"/>
        </w:rPr>
        <w:t>pleasures</w:t>
      </w:r>
      <w:r w:rsidRPr="00674C66">
        <w:rPr>
          <w:rStyle w:val="StyleUnderline"/>
        </w:rPr>
        <w:t xml:space="preserve"> are good</w:t>
      </w:r>
      <w:r w:rsidRPr="0028539C">
        <w:rPr>
          <w:sz w:val="16"/>
        </w:rPr>
        <w:t xml:space="preserve">. If you doubt this, ask yourself – honestly – whether you would accept a minute of the worst tortures in exchange for a minute or two of the greatest delights. And </w:t>
      </w:r>
      <w:r w:rsidRPr="00674C66">
        <w:rPr>
          <w:rStyle w:val="StyleUnderline"/>
        </w:rPr>
        <w:t>pains</w:t>
      </w:r>
      <w:r w:rsidRPr="0028539C">
        <w:rPr>
          <w:sz w:val="16"/>
        </w:rPr>
        <w:t xml:space="preserve"> tend to </w:t>
      </w:r>
      <w:r w:rsidRPr="00674C66">
        <w:rPr>
          <w:rStyle w:val="StyleUnderline"/>
        </w:rPr>
        <w:t xml:space="preserve">last </w:t>
      </w:r>
      <w:r w:rsidRPr="00674C66">
        <w:rPr>
          <w:rStyle w:val="Emphasis"/>
        </w:rPr>
        <w:t>longer</w:t>
      </w:r>
      <w:r w:rsidRPr="00674C66">
        <w:rPr>
          <w:rStyle w:val="StyleUnderline"/>
        </w:rPr>
        <w:t xml:space="preserve"> than pleasures</w:t>
      </w:r>
      <w:r w:rsidRPr="0028539C">
        <w:rPr>
          <w:sz w:val="16"/>
        </w:rPr>
        <w:t xml:space="preserve">. Compare the fleeting nature of gustatory and sexual pleasures with the enduring character of much pain. </w:t>
      </w:r>
      <w:r w:rsidRPr="00674C66">
        <w:rPr>
          <w:rStyle w:val="StyleUnderline"/>
        </w:rPr>
        <w:t xml:space="preserve">There are </w:t>
      </w:r>
      <w:r w:rsidRPr="00674C66">
        <w:rPr>
          <w:rStyle w:val="Emphasis"/>
        </w:rPr>
        <w:t>chronic pains</w:t>
      </w:r>
      <w:r w:rsidRPr="0028539C">
        <w:rPr>
          <w:sz w:val="16"/>
        </w:rPr>
        <w:t xml:space="preserve">, of the lower back or joints for example, </w:t>
      </w:r>
      <w:r w:rsidRPr="00674C66">
        <w:rPr>
          <w:rStyle w:val="StyleUnderline"/>
        </w:rPr>
        <w:t>but</w:t>
      </w:r>
      <w:r w:rsidRPr="0028539C">
        <w:rPr>
          <w:sz w:val="16"/>
        </w:rPr>
        <w:t xml:space="preserve"> there is </w:t>
      </w:r>
      <w:r w:rsidRPr="00674C66">
        <w:rPr>
          <w:rStyle w:val="StyleUnderline"/>
        </w:rPr>
        <w:t>no</w:t>
      </w:r>
      <w:r w:rsidRPr="0028539C">
        <w:rPr>
          <w:sz w:val="16"/>
        </w:rPr>
        <w:t xml:space="preserve"> such thing as </w:t>
      </w:r>
      <w:r w:rsidRPr="00674C66">
        <w:rPr>
          <w:rStyle w:val="Emphasis"/>
        </w:rPr>
        <w:t>chronic pleasure</w:t>
      </w:r>
      <w:r w:rsidRPr="0028539C">
        <w:rPr>
          <w:sz w:val="16"/>
        </w:rPr>
        <w:t>. (An enduring sense of satisfaction is possible, but so is an enduring sense of dissatisfaction, and thus this comparison does not favour the preponderance of the good.)</w:t>
      </w:r>
    </w:p>
    <w:p w14:paraId="3A80A11B" w14:textId="77777777" w:rsidR="00231778" w:rsidRPr="0028539C" w:rsidRDefault="00231778" w:rsidP="00231778">
      <w:pPr>
        <w:rPr>
          <w:sz w:val="16"/>
        </w:rPr>
      </w:pPr>
      <w:r w:rsidRPr="00231778">
        <w:rPr>
          <w:rStyle w:val="StyleUnderline"/>
          <w:highlight w:val="cyan"/>
        </w:rPr>
        <w:t>Injury occurs quickly</w:t>
      </w:r>
      <w:r w:rsidRPr="00674C66">
        <w:rPr>
          <w:rStyle w:val="StyleUnderline"/>
        </w:rPr>
        <w:t xml:space="preserve"> but </w:t>
      </w:r>
      <w:r w:rsidRPr="00231778">
        <w:rPr>
          <w:rStyle w:val="Emphasis"/>
          <w:highlight w:val="cyan"/>
        </w:rPr>
        <w:t>recovery</w:t>
      </w:r>
      <w:r w:rsidRPr="00231778">
        <w:rPr>
          <w:rStyle w:val="StyleUnderline"/>
          <w:highlight w:val="cyan"/>
        </w:rPr>
        <w:t xml:space="preserve"> is </w:t>
      </w:r>
      <w:r w:rsidRPr="00231778">
        <w:rPr>
          <w:rStyle w:val="Emphasis"/>
          <w:highlight w:val="cyan"/>
        </w:rPr>
        <w:t>slow</w:t>
      </w:r>
      <w:r w:rsidRPr="0028539C">
        <w:rPr>
          <w:sz w:val="16"/>
        </w:rPr>
        <w:t xml:space="preserve">. An embolus or projectile can fell you in an instant – and if you’re not killed, healing will be slow. Learning takes a lifetime but can be obliterated in an instant. </w:t>
      </w:r>
      <w:r w:rsidRPr="00674C66">
        <w:rPr>
          <w:rStyle w:val="Emphasis"/>
        </w:rPr>
        <w:t>Destruction</w:t>
      </w:r>
      <w:r w:rsidRPr="00674C66">
        <w:rPr>
          <w:rStyle w:val="StyleUnderline"/>
        </w:rPr>
        <w:t xml:space="preserve"> is easier than </w:t>
      </w:r>
      <w:r w:rsidRPr="00674C66">
        <w:rPr>
          <w:rStyle w:val="Emphasis"/>
        </w:rPr>
        <w:t>construction</w:t>
      </w:r>
      <w:r w:rsidRPr="0028539C">
        <w:rPr>
          <w:sz w:val="16"/>
        </w:rPr>
        <w:t>.</w:t>
      </w:r>
    </w:p>
    <w:p w14:paraId="73B16E09" w14:textId="77777777" w:rsidR="00231778" w:rsidRPr="0028539C" w:rsidRDefault="00231778" w:rsidP="00231778">
      <w:pPr>
        <w:rPr>
          <w:sz w:val="16"/>
        </w:rPr>
      </w:pPr>
      <w:r w:rsidRPr="0028539C">
        <w:rPr>
          <w:sz w:val="16"/>
        </w:rPr>
        <w:t xml:space="preserve">When it comes to the satisfaction of desires, things are also stacked against us. Many </w:t>
      </w:r>
      <w:r w:rsidRPr="00231778">
        <w:rPr>
          <w:rStyle w:val="StyleUnderline"/>
          <w:highlight w:val="cyan"/>
        </w:rPr>
        <w:t xml:space="preserve">desires are </w:t>
      </w:r>
      <w:r w:rsidRPr="00231778">
        <w:rPr>
          <w:rStyle w:val="Emphasis"/>
          <w:highlight w:val="cyan"/>
        </w:rPr>
        <w:t>never satisfied</w:t>
      </w:r>
      <w:r w:rsidRPr="0028539C">
        <w:rPr>
          <w:sz w:val="16"/>
        </w:rPr>
        <w:t xml:space="preserve">. And even </w:t>
      </w:r>
      <w:r w:rsidRPr="00674C66">
        <w:rPr>
          <w:rStyle w:val="StyleUnderline"/>
        </w:rPr>
        <w:t>when they are satisfied, it is</w:t>
      </w:r>
      <w:r w:rsidRPr="0028539C">
        <w:rPr>
          <w:sz w:val="16"/>
        </w:rPr>
        <w:t xml:space="preserve"> often </w:t>
      </w:r>
      <w:r w:rsidRPr="00674C66">
        <w:rPr>
          <w:rStyle w:val="StyleUnderline"/>
        </w:rPr>
        <w:t>after</w:t>
      </w:r>
      <w:r w:rsidRPr="0028539C">
        <w:rPr>
          <w:sz w:val="16"/>
        </w:rPr>
        <w:t xml:space="preserve"> a long period of </w:t>
      </w:r>
      <w:r w:rsidRPr="00674C66">
        <w:rPr>
          <w:rStyle w:val="StyleUnderline"/>
        </w:rPr>
        <w:t>dissatisfaction. Nor does satisfaction last</w:t>
      </w:r>
      <w:r w:rsidRPr="0028539C">
        <w:rPr>
          <w:sz w:val="16"/>
        </w:rPr>
        <w:t xml:space="preserve">, for the </w:t>
      </w:r>
      <w:r w:rsidRPr="00674C66">
        <w:rPr>
          <w:rStyle w:val="StyleUnderline"/>
        </w:rPr>
        <w:t>satisfaction</w:t>
      </w:r>
      <w:r w:rsidRPr="0028539C">
        <w:rPr>
          <w:sz w:val="16"/>
        </w:rPr>
        <w:t xml:space="preserve"> of a desire </w:t>
      </w:r>
      <w:r w:rsidRPr="00674C66">
        <w:rPr>
          <w:rStyle w:val="StyleUnderline"/>
        </w:rPr>
        <w:t xml:space="preserve">leads to a </w:t>
      </w:r>
      <w:r w:rsidRPr="00674C66">
        <w:rPr>
          <w:rStyle w:val="Emphasis"/>
        </w:rPr>
        <w:t>new desire</w:t>
      </w:r>
      <w:r w:rsidRPr="0028539C">
        <w:rPr>
          <w:sz w:val="16"/>
        </w:rPr>
        <w:t xml:space="preserve"> – which itself needs to be satisfied some time in the future. When one can fulfil one’s more basic desires, such as hunger, on a regular basis, higher-level desires arise. </w:t>
      </w:r>
      <w:r w:rsidRPr="00674C66">
        <w:rPr>
          <w:rStyle w:val="StyleUnderline"/>
        </w:rPr>
        <w:t xml:space="preserve">There is a </w:t>
      </w:r>
      <w:r w:rsidRPr="00674C66">
        <w:rPr>
          <w:rStyle w:val="Emphasis"/>
        </w:rPr>
        <w:t>treadmill</w:t>
      </w:r>
      <w:r w:rsidRPr="0028539C">
        <w:rPr>
          <w:sz w:val="16"/>
        </w:rPr>
        <w:t xml:space="preserve"> and an escalator </w:t>
      </w:r>
      <w:r w:rsidRPr="00674C66">
        <w:rPr>
          <w:rStyle w:val="StyleUnderline"/>
        </w:rPr>
        <w:t>of desire</w:t>
      </w:r>
      <w:r w:rsidRPr="0028539C">
        <w:rPr>
          <w:sz w:val="16"/>
        </w:rPr>
        <w:t>.</w:t>
      </w:r>
    </w:p>
    <w:p w14:paraId="78D73851" w14:textId="77777777" w:rsidR="00231778" w:rsidRPr="0028539C" w:rsidRDefault="00231778" w:rsidP="00231778">
      <w:pPr>
        <w:rPr>
          <w:sz w:val="16"/>
        </w:rPr>
      </w:pPr>
      <w:r w:rsidRPr="0028539C">
        <w:rPr>
          <w:sz w:val="16"/>
        </w:rPr>
        <w:t xml:space="preserve">In other words, </w:t>
      </w:r>
      <w:r w:rsidRPr="00231778">
        <w:rPr>
          <w:rStyle w:val="StyleUnderline"/>
          <w:highlight w:val="cyan"/>
        </w:rPr>
        <w:t>life is</w:t>
      </w:r>
      <w:r w:rsidRPr="00674C66">
        <w:rPr>
          <w:rStyle w:val="StyleUnderline"/>
        </w:rPr>
        <w:t xml:space="preserve"> a state of </w:t>
      </w:r>
      <w:r w:rsidRPr="00674C66">
        <w:rPr>
          <w:rStyle w:val="Emphasis"/>
        </w:rPr>
        <w:t xml:space="preserve">continual </w:t>
      </w:r>
      <w:r w:rsidRPr="00231778">
        <w:rPr>
          <w:rStyle w:val="Emphasis"/>
          <w:highlight w:val="cyan"/>
        </w:rPr>
        <w:t>striving</w:t>
      </w:r>
      <w:r w:rsidRPr="0028539C">
        <w:rPr>
          <w:sz w:val="16"/>
        </w:rPr>
        <w:t xml:space="preserve">. We have to expend effort to ward off unpleasantness – for example, to prevent pain, assuage thirst, and minimise frustration. In the absence of our strivings, the </w:t>
      </w:r>
      <w:r w:rsidRPr="00231778">
        <w:rPr>
          <w:rStyle w:val="StyleUnderline"/>
          <w:highlight w:val="cyan"/>
        </w:rPr>
        <w:t>unpleasantness</w:t>
      </w:r>
      <w:r w:rsidRPr="0028539C">
        <w:rPr>
          <w:sz w:val="16"/>
        </w:rPr>
        <w:t xml:space="preserve"> comes all too easily, for that </w:t>
      </w:r>
      <w:r w:rsidRPr="00231778">
        <w:rPr>
          <w:rStyle w:val="StyleUnderline"/>
          <w:highlight w:val="cyan"/>
        </w:rPr>
        <w:t xml:space="preserve">is the </w:t>
      </w:r>
      <w:r w:rsidRPr="00231778">
        <w:rPr>
          <w:rStyle w:val="Emphasis"/>
          <w:highlight w:val="cyan"/>
        </w:rPr>
        <w:t>default</w:t>
      </w:r>
      <w:r w:rsidRPr="00231778">
        <w:rPr>
          <w:sz w:val="16"/>
          <w:highlight w:val="cyan"/>
        </w:rPr>
        <w:t>.</w:t>
      </w:r>
    </w:p>
    <w:p w14:paraId="73986EBD" w14:textId="77777777" w:rsidR="00231778" w:rsidRPr="0028539C" w:rsidRDefault="00231778" w:rsidP="00231778">
      <w:pPr>
        <w:rPr>
          <w:sz w:val="16"/>
        </w:rPr>
      </w:pPr>
      <w:r w:rsidRPr="0028539C">
        <w:rPr>
          <w:sz w:val="16"/>
        </w:rPr>
        <w:t>When lives go as well as they practically can go, they are much worse than they ideally would be. For example, knowledge and understanding are good things. But the most knowledgeable and insightful among us know and understand inordinately less than there is to know and understand. So, again, we fare badly. If longevity (in good health) is a good thing, then once more our condition is much worse than it ideally would be. A robust life of 90 years is much closer to 10 or 20 years than it is to a life of 10,000 or 20,000 years. The actual (almost) always falls short of the ideal.</w:t>
      </w:r>
    </w:p>
    <w:p w14:paraId="39DD377B" w14:textId="77777777" w:rsidR="00231778" w:rsidRPr="0028539C" w:rsidRDefault="00231778" w:rsidP="00231778">
      <w:pPr>
        <w:rPr>
          <w:sz w:val="16"/>
        </w:rPr>
      </w:pPr>
      <w:r w:rsidRPr="0028539C">
        <w:rPr>
          <w:sz w:val="16"/>
        </w:rPr>
        <w:t>Optimists respond to these observations with a brave face. They argue that although life does contain much that is bad, the bad things are necessary (in some or other way) for the good things. Without pain, we would not avoid injury; without hunger, meals would not satisfy; without striving, there would be no achievement.</w:t>
      </w:r>
    </w:p>
    <w:p w14:paraId="76A63608" w14:textId="77777777" w:rsidR="00231778" w:rsidRPr="0028539C" w:rsidRDefault="00231778" w:rsidP="00231778">
      <w:pPr>
        <w:rPr>
          <w:sz w:val="16"/>
        </w:rPr>
      </w:pPr>
      <w:r w:rsidRPr="0028539C">
        <w:rPr>
          <w:sz w:val="16"/>
        </w:rPr>
        <w:t xml:space="preserve">But plenty of </w:t>
      </w:r>
      <w:r w:rsidRPr="00231778">
        <w:rPr>
          <w:rStyle w:val="StyleUnderline"/>
          <w:highlight w:val="cyan"/>
        </w:rPr>
        <w:t>bad things are</w:t>
      </w:r>
      <w:r w:rsidRPr="0028539C">
        <w:rPr>
          <w:sz w:val="16"/>
        </w:rPr>
        <w:t xml:space="preserve"> clearly </w:t>
      </w:r>
      <w:r w:rsidRPr="00231778">
        <w:rPr>
          <w:rStyle w:val="Emphasis"/>
          <w:highlight w:val="cyan"/>
        </w:rPr>
        <w:t>gratuitous</w:t>
      </w:r>
      <w:r w:rsidRPr="00A92A0F">
        <w:rPr>
          <w:rStyle w:val="StyleUnderline"/>
        </w:rPr>
        <w:t>. Is it</w:t>
      </w:r>
      <w:r w:rsidRPr="0028539C">
        <w:rPr>
          <w:sz w:val="16"/>
        </w:rPr>
        <w:t xml:space="preserve"> really </w:t>
      </w:r>
      <w:r w:rsidRPr="00A92A0F">
        <w:rPr>
          <w:rStyle w:val="StyleUnderline"/>
        </w:rPr>
        <w:t>necessary</w:t>
      </w:r>
      <w:r w:rsidRPr="0028539C">
        <w:rPr>
          <w:sz w:val="16"/>
        </w:rPr>
        <w:t xml:space="preserve"> that children are born with congenital abnormalities, </w:t>
      </w:r>
      <w:r w:rsidRPr="00A92A0F">
        <w:rPr>
          <w:rStyle w:val="StyleUnderline"/>
        </w:rPr>
        <w:t xml:space="preserve">that </w:t>
      </w:r>
      <w:r w:rsidRPr="00231778">
        <w:rPr>
          <w:rStyle w:val="StyleUnderline"/>
          <w:highlight w:val="cyan"/>
        </w:rPr>
        <w:t>thousands</w:t>
      </w:r>
      <w:r w:rsidRPr="0028539C">
        <w:rPr>
          <w:sz w:val="16"/>
        </w:rPr>
        <w:t xml:space="preserve"> of people </w:t>
      </w:r>
      <w:r w:rsidRPr="00231778">
        <w:rPr>
          <w:rStyle w:val="Emphasis"/>
          <w:highlight w:val="cyan"/>
        </w:rPr>
        <w:t>starve</w:t>
      </w:r>
      <w:r w:rsidRPr="0028539C">
        <w:rPr>
          <w:sz w:val="16"/>
        </w:rPr>
        <w:t xml:space="preserve"> to death every day, </w:t>
      </w:r>
      <w:r w:rsidRPr="00A92A0F">
        <w:rPr>
          <w:rStyle w:val="StyleUnderline"/>
        </w:rPr>
        <w:t>and</w:t>
      </w:r>
      <w:r w:rsidRPr="0028539C">
        <w:rPr>
          <w:sz w:val="16"/>
        </w:rPr>
        <w:t xml:space="preserve"> that </w:t>
      </w:r>
      <w:r w:rsidRPr="00A92A0F">
        <w:rPr>
          <w:rStyle w:val="StyleUnderline"/>
        </w:rPr>
        <w:t xml:space="preserve">the terminally </w:t>
      </w:r>
      <w:r w:rsidRPr="00231778">
        <w:rPr>
          <w:rStyle w:val="StyleUnderline"/>
          <w:highlight w:val="cyan"/>
        </w:rPr>
        <w:t xml:space="preserve">ill </w:t>
      </w:r>
      <w:r w:rsidRPr="00231778">
        <w:rPr>
          <w:rStyle w:val="Emphasis"/>
          <w:highlight w:val="cyan"/>
        </w:rPr>
        <w:t>suffer</w:t>
      </w:r>
      <w:r w:rsidRPr="0028539C">
        <w:rPr>
          <w:sz w:val="16"/>
        </w:rPr>
        <w:t xml:space="preserve"> their agonies? Do we really need to suffer pain in order to enjoy pleasure?</w:t>
      </w:r>
    </w:p>
    <w:p w14:paraId="6173D4A1" w14:textId="77777777" w:rsidR="00231778" w:rsidRPr="0028539C" w:rsidRDefault="00231778" w:rsidP="00231778">
      <w:pPr>
        <w:rPr>
          <w:sz w:val="16"/>
        </w:rPr>
      </w:pPr>
      <w:r w:rsidRPr="0028539C">
        <w:rPr>
          <w:sz w:val="16"/>
        </w:rPr>
        <w:t xml:space="preserve">Even if one thinks that the bad is needed, perhaps to better appreciate the good, one must admit that it would be better if that were not the case. That is, life would be better if we could have the good without the bad. In this way, </w:t>
      </w:r>
      <w:r w:rsidRPr="00A92A0F">
        <w:rPr>
          <w:rStyle w:val="StyleUnderline"/>
        </w:rPr>
        <w:t xml:space="preserve">our lives are </w:t>
      </w:r>
      <w:r w:rsidRPr="00A92A0F">
        <w:rPr>
          <w:rStyle w:val="Emphasis"/>
        </w:rPr>
        <w:t>much worse</w:t>
      </w:r>
      <w:r w:rsidRPr="00A92A0F">
        <w:rPr>
          <w:rStyle w:val="StyleUnderline"/>
        </w:rPr>
        <w:t xml:space="preserve"> than they could be</w:t>
      </w:r>
      <w:r w:rsidRPr="0028539C">
        <w:rPr>
          <w:sz w:val="16"/>
        </w:rPr>
        <w:t>. Again, the actual is much worse than the ideal.</w:t>
      </w:r>
    </w:p>
    <w:p w14:paraId="33B10AEB" w14:textId="77777777" w:rsidR="00231778" w:rsidRPr="0028539C" w:rsidRDefault="00231778" w:rsidP="00231778">
      <w:pPr>
        <w:rPr>
          <w:sz w:val="16"/>
        </w:rPr>
      </w:pPr>
      <w:r w:rsidRPr="0028539C">
        <w:rPr>
          <w:sz w:val="16"/>
        </w:rPr>
        <w:t>Another optimistic response is to suggest that I am setting an impossible standard. According to this objection, it is unreasonable to hold that, say, our intellectual attainments and our maximum lifespan should be judged by standards that are humanly impossible. Human lives must be judged by human standards, they could argue.</w:t>
      </w:r>
    </w:p>
    <w:p w14:paraId="29FC9876" w14:textId="77777777" w:rsidR="00231778" w:rsidRPr="0028539C" w:rsidRDefault="00231778" w:rsidP="00231778">
      <w:pPr>
        <w:rPr>
          <w:sz w:val="16"/>
        </w:rPr>
      </w:pPr>
      <w:r w:rsidRPr="0028539C">
        <w:rPr>
          <w:sz w:val="16"/>
        </w:rPr>
        <w:t>The problem is that this argument confuses the question ‘How good a life can a human reasonably expect?’ with the question ‘How good is human life?’ It is perfectly reasonable to employ human standards in answering the first question. However, if we are interested in the second question, we cannot answer it simply by noting that human life is as good as human life is, which is what employing human standards involves. (An analogy: given that a mouse’s lifespan in the wild is usually less than a year, a two- or three-year-old mouse might be doing really well – but just for a mouse. It does not follow that mice fare well on the longevity standard. Mice are, in this way, worse off than humans, who are worse off than bowhead whales.)</w:t>
      </w:r>
    </w:p>
    <w:p w14:paraId="5A71BE75" w14:textId="77777777" w:rsidR="00231778" w:rsidRPr="0028539C" w:rsidRDefault="00231778" w:rsidP="00231778">
      <w:pPr>
        <w:rPr>
          <w:sz w:val="16"/>
        </w:rPr>
      </w:pPr>
      <w:r w:rsidRPr="0028539C">
        <w:rPr>
          <w:sz w:val="16"/>
        </w:rPr>
        <w:t xml:space="preserve">Given all the foregoing, it is difficult to escape the conclusion </w:t>
      </w:r>
      <w:r w:rsidRPr="00231778">
        <w:rPr>
          <w:sz w:val="16"/>
          <w:highlight w:val="cyan"/>
        </w:rPr>
        <w:t xml:space="preserve">that </w:t>
      </w:r>
      <w:r w:rsidRPr="00231778">
        <w:rPr>
          <w:rStyle w:val="Emphasis"/>
          <w:highlight w:val="cyan"/>
        </w:rPr>
        <w:t>all</w:t>
      </w:r>
      <w:r w:rsidRPr="00231778">
        <w:rPr>
          <w:rStyle w:val="StyleUnderline"/>
          <w:highlight w:val="cyan"/>
        </w:rPr>
        <w:t xml:space="preserve"> lives contain</w:t>
      </w:r>
      <w:r w:rsidRPr="00A92A0F">
        <w:rPr>
          <w:rStyle w:val="StyleUnderline"/>
        </w:rPr>
        <w:t xml:space="preserve"> more </w:t>
      </w:r>
      <w:r w:rsidRPr="00231778">
        <w:rPr>
          <w:rStyle w:val="Emphasis"/>
          <w:highlight w:val="cyan"/>
        </w:rPr>
        <w:t>bad</w:t>
      </w:r>
      <w:r w:rsidRPr="00A92A0F">
        <w:rPr>
          <w:rStyle w:val="StyleUnderline"/>
        </w:rPr>
        <w:t xml:space="preserve"> than </w:t>
      </w:r>
      <w:r w:rsidRPr="00A92A0F">
        <w:rPr>
          <w:rStyle w:val="Emphasis"/>
        </w:rPr>
        <w:t>good</w:t>
      </w:r>
      <w:r w:rsidRPr="0028539C">
        <w:rPr>
          <w:sz w:val="16"/>
        </w:rPr>
        <w:t>, and that they are deprived of more good than they contain. However, such is the affirmation of life that most people cannot recognise this.</w:t>
      </w:r>
    </w:p>
    <w:p w14:paraId="58A4754E" w14:textId="77777777" w:rsidR="00231778" w:rsidRPr="0028539C" w:rsidRDefault="00231778" w:rsidP="00231778">
      <w:pPr>
        <w:rPr>
          <w:sz w:val="16"/>
        </w:rPr>
      </w:pPr>
      <w:r w:rsidRPr="0028539C">
        <w:rPr>
          <w:sz w:val="16"/>
        </w:rPr>
        <w:t>One important explanation for this is that in deliberating about whether their lives were worth starting, many people actually (but typically unwittingly) consider a different question, namely whether their lives are worth continuing. Because they imagine themselves not existing, their reflection on non-existence is with reference to a self that already exists. It is then quite easy to slip into thinking about the loss of that self, which is what death is. Given the life drive, it is not surprising that people come to the conclusion that existence is preferable.</w:t>
      </w:r>
    </w:p>
    <w:p w14:paraId="38351345" w14:textId="77777777" w:rsidR="00231778" w:rsidRPr="0028539C" w:rsidRDefault="00231778" w:rsidP="00231778">
      <w:pPr>
        <w:rPr>
          <w:sz w:val="16"/>
        </w:rPr>
      </w:pPr>
      <w:r w:rsidRPr="0028539C">
        <w:rPr>
          <w:sz w:val="16"/>
        </w:rPr>
        <w:t xml:space="preserve">Asking whether it would be better never to have existed is not the same as asking whether it would be better to die. </w:t>
      </w:r>
      <w:r w:rsidRPr="00A92A0F">
        <w:rPr>
          <w:rStyle w:val="StyleUnderline"/>
        </w:rPr>
        <w:t xml:space="preserve">There is </w:t>
      </w:r>
      <w:r w:rsidRPr="00A92A0F">
        <w:rPr>
          <w:rStyle w:val="Emphasis"/>
        </w:rPr>
        <w:t>no interest</w:t>
      </w:r>
      <w:r w:rsidRPr="00A92A0F">
        <w:rPr>
          <w:rStyle w:val="StyleUnderline"/>
        </w:rPr>
        <w:t xml:space="preserve"> in coming into existence</w:t>
      </w:r>
      <w:r w:rsidRPr="0028539C">
        <w:rPr>
          <w:sz w:val="16"/>
        </w:rPr>
        <w:t>. But there is an interest, once one exists, in not ceasing to exist. There are tragic cases in which the interest in continuing to exist is overridden, often to end unbearable suffering. However, if we are to say that somebody’s life is not worth continuing, the bad things in life do need to be sufficiently bad to override the interest in not dying. By contrast, because there is no interest in coming into existence, there is no interest that the bad things need to override in order for us to say that it would be better not to create the life. So the quality of a life must be worse in order for the life to be not worth continuing than it need be in order for it to be not worth starting. (This sort of phenomenon is not unusual: a performance at the theatre, for example, might not be bad enough to leave, but if you knew in advance that it would be as bad as it is, you would not have come in the first place.)</w:t>
      </w:r>
    </w:p>
    <w:p w14:paraId="6731010D" w14:textId="77777777" w:rsidR="00231778" w:rsidRPr="0028539C" w:rsidRDefault="00231778" w:rsidP="00231778">
      <w:pPr>
        <w:rPr>
          <w:sz w:val="16"/>
        </w:rPr>
      </w:pPr>
      <w:r w:rsidRPr="0028539C">
        <w:rPr>
          <w:sz w:val="16"/>
        </w:rPr>
        <w:t xml:space="preserve">The difference between a life not worth starting and a life not worth continuing partly explains why </w:t>
      </w:r>
      <w:r w:rsidRPr="00231778">
        <w:rPr>
          <w:rStyle w:val="StyleUnderline"/>
          <w:highlight w:val="cyan"/>
        </w:rPr>
        <w:t>anti</w:t>
      </w:r>
      <w:r w:rsidRPr="002D7DF8">
        <w:rPr>
          <w:rStyle w:val="StyleUnderline"/>
        </w:rPr>
        <w:t>-</w:t>
      </w:r>
      <w:r w:rsidRPr="00231778">
        <w:rPr>
          <w:rStyle w:val="StyleUnderline"/>
          <w:highlight w:val="cyan"/>
        </w:rPr>
        <w:t>natalism does not imply</w:t>
      </w:r>
      <w:r w:rsidRPr="0028539C">
        <w:rPr>
          <w:sz w:val="16"/>
        </w:rPr>
        <w:t xml:space="preserve"> either </w:t>
      </w:r>
      <w:r w:rsidRPr="00231778">
        <w:rPr>
          <w:rStyle w:val="Emphasis"/>
          <w:highlight w:val="cyan"/>
        </w:rPr>
        <w:t>suicide</w:t>
      </w:r>
      <w:r w:rsidRPr="002D7DF8">
        <w:rPr>
          <w:rStyle w:val="StyleUnderline"/>
        </w:rPr>
        <w:t xml:space="preserve"> or </w:t>
      </w:r>
      <w:r w:rsidRPr="002D7DF8">
        <w:rPr>
          <w:rStyle w:val="Emphasis"/>
        </w:rPr>
        <w:t>murder</w:t>
      </w:r>
      <w:r w:rsidRPr="0028539C">
        <w:rPr>
          <w:sz w:val="16"/>
        </w:rPr>
        <w:t xml:space="preserve">. It can be the case that one’s life was not worth starting without it being the case that one’s life is not worth continuing. If the quality of one’s life is still not bad enough to override one’s interest in not dying, then one’s life is still worth continuing, even though the current and future harms are sufficient to make it the case that one’s life was not worth starting. Moreover, </w:t>
      </w:r>
      <w:r w:rsidRPr="002D7DF8">
        <w:rPr>
          <w:rStyle w:val="StyleUnderline"/>
        </w:rPr>
        <w:t>because</w:t>
      </w:r>
      <w:r w:rsidRPr="0028539C">
        <w:rPr>
          <w:sz w:val="16"/>
        </w:rPr>
        <w:t xml:space="preserve"> </w:t>
      </w:r>
      <w:r w:rsidRPr="002D7DF8">
        <w:rPr>
          <w:rStyle w:val="StyleUnderline"/>
        </w:rPr>
        <w:t>death is bad</w:t>
      </w:r>
      <w:r w:rsidRPr="0028539C">
        <w:rPr>
          <w:sz w:val="16"/>
        </w:rPr>
        <w:t xml:space="preserve">, even when it ceases to be bad all-things-considered, </w:t>
      </w:r>
      <w:r w:rsidRPr="002D7DF8">
        <w:rPr>
          <w:rStyle w:val="StyleUnderline"/>
        </w:rPr>
        <w:t xml:space="preserve">it is a consideration </w:t>
      </w:r>
      <w:r w:rsidRPr="002D7DF8">
        <w:rPr>
          <w:rStyle w:val="Emphasis"/>
        </w:rPr>
        <w:t>against</w:t>
      </w:r>
      <w:r w:rsidRPr="002D7DF8">
        <w:rPr>
          <w:rStyle w:val="StyleUnderline"/>
        </w:rPr>
        <w:t xml:space="preserve"> </w:t>
      </w:r>
      <w:r w:rsidRPr="002D7DF8">
        <w:rPr>
          <w:rStyle w:val="Emphasis"/>
        </w:rPr>
        <w:t>procreation</w:t>
      </w:r>
      <w:r w:rsidRPr="0028539C">
        <w:rPr>
          <w:sz w:val="16"/>
        </w:rPr>
        <w:t xml:space="preserve"> – as well as against murder and suicide.</w:t>
      </w:r>
    </w:p>
    <w:p w14:paraId="5E023865" w14:textId="77777777" w:rsidR="00231778" w:rsidRPr="0028539C" w:rsidRDefault="00231778" w:rsidP="00231778">
      <w:pPr>
        <w:rPr>
          <w:sz w:val="16"/>
        </w:rPr>
      </w:pPr>
      <w:r w:rsidRPr="0028539C">
        <w:rPr>
          <w:sz w:val="16"/>
        </w:rPr>
        <w:t>There are further reasons why an anti-natalist should be opposed to murder. One of these is that one person should not force on another competent person a decision whether the latter’s life has ceased to be worth continuing. Because nobody can be certain about these matters, such a decision should, where possible, be made and acted upon by the person who will either live or die as a result.</w:t>
      </w:r>
    </w:p>
    <w:p w14:paraId="163A7161" w14:textId="77777777" w:rsidR="00231778" w:rsidRPr="0028539C" w:rsidRDefault="00231778" w:rsidP="00231778">
      <w:pPr>
        <w:rPr>
          <w:sz w:val="16"/>
        </w:rPr>
      </w:pPr>
      <w:r w:rsidRPr="0028539C">
        <w:rPr>
          <w:sz w:val="16"/>
        </w:rPr>
        <w:t>The confusion between starting a life and continuing a life is not the only way in which life-affirmation clouds people’s ability to see that life contains more bad than good. Having children is widely seen as one of the most profound and satisfying experiences one can have – though hard work, of course. Many people do it, for reasons of biology, culture and love. Given how rewarding and widespread procreation is, it is really difficult to see it as wrong.</w:t>
      </w:r>
    </w:p>
    <w:p w14:paraId="5B1C6549" w14:textId="77777777" w:rsidR="00231778" w:rsidRPr="0028539C" w:rsidRDefault="00231778" w:rsidP="00231778">
      <w:pPr>
        <w:rPr>
          <w:sz w:val="16"/>
        </w:rPr>
      </w:pPr>
      <w:r w:rsidRPr="0028539C">
        <w:rPr>
          <w:sz w:val="16"/>
        </w:rPr>
        <w:t>The case against procreation need not rest on the view, for which I have been arguing, that coming into existence is always worse than never existing. It is enough to show that the risk of serious harm is sufficiently high.</w:t>
      </w:r>
    </w:p>
    <w:p w14:paraId="6B66938F" w14:textId="77777777" w:rsidR="00231778" w:rsidRPr="002D7DF8" w:rsidRDefault="00231778" w:rsidP="00231778">
      <w:pPr>
        <w:rPr>
          <w:rStyle w:val="StyleUnderline"/>
        </w:rPr>
      </w:pPr>
      <w:r w:rsidRPr="00231778">
        <w:rPr>
          <w:rStyle w:val="StyleUnderline"/>
          <w:highlight w:val="cyan"/>
        </w:rPr>
        <w:t>If</w:t>
      </w:r>
      <w:r w:rsidRPr="002D7DF8">
        <w:rPr>
          <w:rStyle w:val="StyleUnderline"/>
        </w:rPr>
        <w:t xml:space="preserve"> you think</w:t>
      </w:r>
      <w:r w:rsidRPr="0028539C">
        <w:rPr>
          <w:sz w:val="16"/>
        </w:rPr>
        <w:t xml:space="preserve">, as most people do, that </w:t>
      </w:r>
      <w:r w:rsidRPr="00231778">
        <w:rPr>
          <w:rStyle w:val="StyleUnderline"/>
          <w:highlight w:val="cyan"/>
        </w:rPr>
        <w:t>death is</w:t>
      </w:r>
      <w:r w:rsidRPr="002D7DF8">
        <w:rPr>
          <w:rStyle w:val="StyleUnderline"/>
        </w:rPr>
        <w:t xml:space="preserve"> </w:t>
      </w:r>
      <w:r w:rsidRPr="00231778">
        <w:rPr>
          <w:rStyle w:val="StyleUnderline"/>
          <w:highlight w:val="cyan"/>
        </w:rPr>
        <w:t>a</w:t>
      </w:r>
      <w:r w:rsidRPr="002D7DF8">
        <w:rPr>
          <w:rStyle w:val="StyleUnderline"/>
        </w:rPr>
        <w:t xml:space="preserve"> </w:t>
      </w:r>
      <w:r w:rsidRPr="002D7DF8">
        <w:rPr>
          <w:rStyle w:val="Emphasis"/>
        </w:rPr>
        <w:t xml:space="preserve">serious </w:t>
      </w:r>
      <w:r w:rsidRPr="00231778">
        <w:rPr>
          <w:rStyle w:val="Emphasis"/>
          <w:highlight w:val="cyan"/>
        </w:rPr>
        <w:t>harm</w:t>
      </w:r>
      <w:r w:rsidRPr="002D7DF8">
        <w:rPr>
          <w:rStyle w:val="StyleUnderline"/>
        </w:rPr>
        <w:t>,</w:t>
      </w:r>
      <w:r w:rsidRPr="0028539C">
        <w:rPr>
          <w:sz w:val="16"/>
        </w:rPr>
        <w:t xml:space="preserve"> then </w:t>
      </w:r>
      <w:r w:rsidRPr="00231778">
        <w:rPr>
          <w:rStyle w:val="StyleUnderline"/>
          <w:highlight w:val="cyan"/>
        </w:rPr>
        <w:t>the risk of suffering</w:t>
      </w:r>
      <w:r w:rsidRPr="002D7DF8">
        <w:rPr>
          <w:rStyle w:val="StyleUnderline"/>
        </w:rPr>
        <w:t xml:space="preserve"> such a calamity </w:t>
      </w:r>
      <w:r w:rsidRPr="00231778">
        <w:rPr>
          <w:rStyle w:val="StyleUnderline"/>
          <w:highlight w:val="cyan"/>
        </w:rPr>
        <w:t xml:space="preserve">is </w:t>
      </w:r>
      <w:r w:rsidRPr="00231778">
        <w:rPr>
          <w:rStyle w:val="Emphasis"/>
          <w:highlight w:val="cyan"/>
        </w:rPr>
        <w:t>100 per cent</w:t>
      </w:r>
      <w:r w:rsidRPr="00231778">
        <w:rPr>
          <w:rStyle w:val="StyleUnderline"/>
          <w:highlight w:val="cyan"/>
        </w:rPr>
        <w:t xml:space="preserve">. Death is the fate of </w:t>
      </w:r>
      <w:r w:rsidRPr="00231778">
        <w:rPr>
          <w:rStyle w:val="Emphasis"/>
          <w:highlight w:val="cyan"/>
        </w:rPr>
        <w:t>everybody</w:t>
      </w:r>
      <w:r w:rsidRPr="0028539C">
        <w:rPr>
          <w:sz w:val="16"/>
        </w:rPr>
        <w:t xml:space="preserve"> who comes into existence. When you conceive a child, </w:t>
      </w:r>
      <w:r w:rsidRPr="002D7DF8">
        <w:rPr>
          <w:rStyle w:val="StyleUnderline"/>
        </w:rPr>
        <w:t xml:space="preserve">it is just a matter of time until the </w:t>
      </w:r>
      <w:r w:rsidRPr="002D7DF8">
        <w:rPr>
          <w:rStyle w:val="Emphasis"/>
        </w:rPr>
        <w:t>ultimate injury</w:t>
      </w:r>
      <w:r w:rsidRPr="002D7DF8">
        <w:rPr>
          <w:rStyle w:val="StyleUnderline"/>
        </w:rPr>
        <w:t xml:space="preserve"> befalls</w:t>
      </w:r>
      <w:r w:rsidRPr="0028539C">
        <w:rPr>
          <w:sz w:val="16"/>
        </w:rPr>
        <w:t xml:space="preserve"> that child. Many </w:t>
      </w:r>
      <w:r w:rsidRPr="002D7DF8">
        <w:rPr>
          <w:rStyle w:val="StyleUnderline"/>
        </w:rPr>
        <w:t>people</w:t>
      </w:r>
      <w:r w:rsidRPr="0028539C">
        <w:rPr>
          <w:sz w:val="16"/>
        </w:rPr>
        <w:t xml:space="preserve">, at least in times and places where infant mortality is low, are spared witnessing this appalling consequence of their reproduction. That might insulate them against the horror, but they should nonetheless know that </w:t>
      </w:r>
      <w:r w:rsidRPr="002D7DF8">
        <w:rPr>
          <w:rStyle w:val="StyleUnderline"/>
        </w:rPr>
        <w:t xml:space="preserve">every </w:t>
      </w:r>
      <w:r w:rsidRPr="002D7DF8">
        <w:rPr>
          <w:rStyle w:val="Emphasis"/>
        </w:rPr>
        <w:t>birth</w:t>
      </w:r>
      <w:r w:rsidRPr="002D7DF8">
        <w:rPr>
          <w:rStyle w:val="StyleUnderline"/>
        </w:rPr>
        <w:t xml:space="preserve"> is a </w:t>
      </w:r>
      <w:r w:rsidRPr="002D7DF8">
        <w:rPr>
          <w:rStyle w:val="Emphasis"/>
        </w:rPr>
        <w:t>death</w:t>
      </w:r>
      <w:r w:rsidRPr="002D7DF8">
        <w:rPr>
          <w:rStyle w:val="StyleUnderline"/>
        </w:rPr>
        <w:t xml:space="preserve"> in waiting.</w:t>
      </w:r>
    </w:p>
    <w:p w14:paraId="5937C052" w14:textId="77777777" w:rsidR="00231778" w:rsidRPr="0028539C" w:rsidRDefault="00231778" w:rsidP="00231778">
      <w:pPr>
        <w:rPr>
          <w:sz w:val="16"/>
        </w:rPr>
      </w:pPr>
      <w:r w:rsidRPr="0028539C">
        <w:rPr>
          <w:sz w:val="16"/>
        </w:rPr>
        <w:t xml:space="preserve">Some might wish to follow the Epicureans in denying that death itself is bad. However, even discounting death itself – no mean feat – </w:t>
      </w:r>
      <w:r w:rsidRPr="002D7DF8">
        <w:rPr>
          <w:rStyle w:val="StyleUnderline"/>
        </w:rPr>
        <w:t>there is a</w:t>
      </w:r>
      <w:r w:rsidRPr="0028539C">
        <w:rPr>
          <w:sz w:val="16"/>
        </w:rPr>
        <w:t xml:space="preserve"> wide </w:t>
      </w:r>
      <w:r w:rsidRPr="002D7DF8">
        <w:rPr>
          <w:rStyle w:val="StyleUnderline"/>
        </w:rPr>
        <w:t xml:space="preserve">range of </w:t>
      </w:r>
      <w:r w:rsidRPr="002D7DF8">
        <w:rPr>
          <w:rStyle w:val="Emphasis"/>
        </w:rPr>
        <w:t>appalling fates</w:t>
      </w:r>
      <w:r w:rsidRPr="002D7DF8">
        <w:rPr>
          <w:rStyle w:val="StyleUnderline"/>
        </w:rPr>
        <w:t xml:space="preserve"> that can befall any child</w:t>
      </w:r>
      <w:r w:rsidRPr="0028539C">
        <w:rPr>
          <w:sz w:val="16"/>
        </w:rPr>
        <w:t xml:space="preserve"> that is brought into existence: starvation, rape, abuse, assault, serious mental illness, infectious disease, malignancy, paralysis. </w:t>
      </w:r>
      <w:r w:rsidRPr="002D7DF8">
        <w:rPr>
          <w:rStyle w:val="StyleUnderline"/>
        </w:rPr>
        <w:t xml:space="preserve">These cause </w:t>
      </w:r>
      <w:r w:rsidRPr="002D7DF8">
        <w:rPr>
          <w:rStyle w:val="Emphasis"/>
        </w:rPr>
        <w:t>vast</w:t>
      </w:r>
      <w:r w:rsidRPr="0028539C">
        <w:rPr>
          <w:sz w:val="16"/>
        </w:rPr>
        <w:t xml:space="preserve"> amounts of </w:t>
      </w:r>
      <w:r w:rsidRPr="002D7DF8">
        <w:rPr>
          <w:rStyle w:val="Emphasis"/>
        </w:rPr>
        <w:t>suffering</w:t>
      </w:r>
      <w:r w:rsidRPr="0028539C">
        <w:rPr>
          <w:sz w:val="16"/>
        </w:rPr>
        <w:t xml:space="preserve"> before the person dies. Prospective parents impose these risks on the children they create.</w:t>
      </w:r>
    </w:p>
    <w:p w14:paraId="4AD9EEDE" w14:textId="77777777" w:rsidR="00231778" w:rsidRPr="0028539C" w:rsidRDefault="00231778" w:rsidP="00231778">
      <w:pPr>
        <w:rPr>
          <w:sz w:val="16"/>
        </w:rPr>
      </w:pPr>
      <w:r w:rsidRPr="0028539C">
        <w:rPr>
          <w:sz w:val="16"/>
        </w:rPr>
        <w:t>The magnitude of the risk obviously varies, depending on such factors as one’s geographical and temporal locations, and one’s sex. Even controlling for these variables, the lifetime risks are often difficult to quantify. For example, rape is significantly underreported, but there are conflicting data on just how underreported it is. Similarly, studies on mental diseases such as major depressive disorders often underestimate the lifetime risk, in part because some of the subjects have not yet experienced the depression that will later affect them. Even if we take the low estimates, in the cumulative risks of all the different misfortunes that can befall people, the odds are stacked deeply against any child. The risks of cancer alone are substantial: in the United Kingdom, roughly 50 per cent of people will develop the disease. If people imposed that sort of risk of that sort of harm on others in non-procreative contexts, they would be very widely condemned. The same standards should be applied to procreation.</w:t>
      </w:r>
    </w:p>
    <w:p w14:paraId="25AD95C3" w14:textId="77777777" w:rsidR="00231778" w:rsidRPr="0028539C" w:rsidRDefault="00231778" w:rsidP="00231778">
      <w:pPr>
        <w:rPr>
          <w:sz w:val="16"/>
        </w:rPr>
      </w:pPr>
      <w:r w:rsidRPr="0028539C">
        <w:rPr>
          <w:sz w:val="16"/>
        </w:rPr>
        <w:t>The foregoing arguments all criticise procreation on the grounds of what procreation does to the person who is brought into existence. These I call philanthropic arguments for anti-natalism; there is also a misanthropic argument. What is distinctive about this argument is that it criticises procreation on the grounds of the harm that the created person will (likely) do. It is presumptively wrong to create new beings that are likely to cause significant harm to others.</w:t>
      </w:r>
    </w:p>
    <w:p w14:paraId="0F572EE3" w14:textId="77777777" w:rsidR="00231778" w:rsidRPr="00B14984" w:rsidRDefault="00231778" w:rsidP="00231778">
      <w:pPr>
        <w:rPr>
          <w:rStyle w:val="StyleUnderline"/>
          <w:sz w:val="16"/>
          <w:u w:val="none"/>
        </w:rPr>
      </w:pPr>
      <w:r w:rsidRPr="002D7DF8">
        <w:rPr>
          <w:rStyle w:val="StyleUnderline"/>
        </w:rPr>
        <w:t xml:space="preserve">Homo sapiens is the </w:t>
      </w:r>
      <w:r w:rsidRPr="002D7DF8">
        <w:rPr>
          <w:rStyle w:val="Emphasis"/>
        </w:rPr>
        <w:t>most destructive</w:t>
      </w:r>
      <w:r w:rsidRPr="002D7DF8">
        <w:rPr>
          <w:rStyle w:val="StyleUnderline"/>
        </w:rPr>
        <w:t xml:space="preserve"> species</w:t>
      </w:r>
      <w:r w:rsidRPr="0028539C">
        <w:rPr>
          <w:sz w:val="16"/>
        </w:rPr>
        <w:t xml:space="preserve">, and vast amounts of this destruction are wreaked on other humans. </w:t>
      </w:r>
      <w:r w:rsidRPr="00231778">
        <w:rPr>
          <w:rStyle w:val="StyleUnderline"/>
          <w:highlight w:val="cyan"/>
        </w:rPr>
        <w:t>Humans</w:t>
      </w:r>
      <w:r w:rsidRPr="002D7DF8">
        <w:rPr>
          <w:rStyle w:val="StyleUnderline"/>
        </w:rPr>
        <w:t xml:space="preserve"> have </w:t>
      </w:r>
      <w:r w:rsidRPr="002D7DF8">
        <w:rPr>
          <w:rStyle w:val="Emphasis"/>
        </w:rPr>
        <w:t>killed</w:t>
      </w:r>
      <w:r w:rsidRPr="002D7DF8">
        <w:rPr>
          <w:rStyle w:val="StyleUnderline"/>
        </w:rPr>
        <w:t xml:space="preserve"> one another</w:t>
      </w:r>
      <w:r w:rsidRPr="0028539C">
        <w:rPr>
          <w:sz w:val="16"/>
        </w:rPr>
        <w:t xml:space="preserve"> since the origin of the species, but the scale (not rate) of killing has expanded (not least because there are now so many more humans to kill than there were for most of human history). </w:t>
      </w:r>
      <w:r w:rsidRPr="002D7DF8">
        <w:rPr>
          <w:rStyle w:val="StyleUnderline"/>
        </w:rPr>
        <w:t>The means by which</w:t>
      </w:r>
      <w:r w:rsidRPr="0028539C">
        <w:rPr>
          <w:sz w:val="16"/>
        </w:rPr>
        <w:t xml:space="preserve"> many </w:t>
      </w:r>
      <w:r w:rsidRPr="002D7DF8">
        <w:rPr>
          <w:rStyle w:val="StyleUnderline"/>
        </w:rPr>
        <w:t>millions</w:t>
      </w:r>
      <w:r w:rsidRPr="0028539C">
        <w:rPr>
          <w:sz w:val="16"/>
        </w:rPr>
        <w:t xml:space="preserve"> of humans </w:t>
      </w:r>
      <w:r w:rsidRPr="002D7DF8">
        <w:rPr>
          <w:rStyle w:val="StyleUnderline"/>
        </w:rPr>
        <w:t>have been killed have been</w:t>
      </w:r>
      <w:r w:rsidRPr="0028539C">
        <w:rPr>
          <w:sz w:val="16"/>
        </w:rPr>
        <w:t xml:space="preserve"> dismally </w:t>
      </w:r>
      <w:r w:rsidRPr="002D7DF8">
        <w:rPr>
          <w:rStyle w:val="StyleUnderline"/>
        </w:rPr>
        <w:t xml:space="preserve">diverse. They include </w:t>
      </w:r>
      <w:r w:rsidRPr="00231778">
        <w:rPr>
          <w:rStyle w:val="Emphasis"/>
          <w:highlight w:val="cyan"/>
        </w:rPr>
        <w:t>stabbing</w:t>
      </w:r>
      <w:r w:rsidRPr="0028539C">
        <w:rPr>
          <w:sz w:val="16"/>
        </w:rPr>
        <w:t xml:space="preserve">, hacking, slashing, hanging, gassing, poisoning, </w:t>
      </w:r>
      <w:r w:rsidRPr="002D7DF8">
        <w:rPr>
          <w:rStyle w:val="Emphasis"/>
        </w:rPr>
        <w:t>drowning</w:t>
      </w:r>
      <w:r w:rsidRPr="002D7DF8">
        <w:rPr>
          <w:rStyle w:val="StyleUnderline"/>
        </w:rPr>
        <w:t xml:space="preserve">, and </w:t>
      </w:r>
      <w:r w:rsidRPr="002D7DF8">
        <w:rPr>
          <w:rStyle w:val="Emphasis"/>
        </w:rPr>
        <w:t>bombing</w:t>
      </w:r>
      <w:r w:rsidRPr="002D7DF8">
        <w:rPr>
          <w:rStyle w:val="StyleUnderline"/>
        </w:rPr>
        <w:t>. Humans</w:t>
      </w:r>
      <w:r w:rsidRPr="0028539C">
        <w:rPr>
          <w:sz w:val="16"/>
        </w:rPr>
        <w:t xml:space="preserve"> also </w:t>
      </w:r>
      <w:r w:rsidRPr="002D7DF8">
        <w:rPr>
          <w:rStyle w:val="StyleUnderline"/>
        </w:rPr>
        <w:t>visit other horrors</w:t>
      </w:r>
      <w:r w:rsidRPr="0028539C">
        <w:rPr>
          <w:sz w:val="16"/>
        </w:rPr>
        <w:t xml:space="preserve"> on their fellows, including persecuting, </w:t>
      </w:r>
      <w:r w:rsidRPr="002D7DF8">
        <w:rPr>
          <w:rStyle w:val="Emphasis"/>
        </w:rPr>
        <w:t>oppressing</w:t>
      </w:r>
      <w:r w:rsidRPr="0028539C">
        <w:rPr>
          <w:sz w:val="16"/>
        </w:rPr>
        <w:t xml:space="preserve">, beating, branding, maiming, tormenting, </w:t>
      </w:r>
      <w:r w:rsidRPr="00231778">
        <w:rPr>
          <w:rStyle w:val="Emphasis"/>
          <w:highlight w:val="cyan"/>
        </w:rPr>
        <w:t>torturing</w:t>
      </w:r>
      <w:r w:rsidRPr="0028539C">
        <w:rPr>
          <w:sz w:val="16"/>
        </w:rPr>
        <w:t xml:space="preserve">, raping, kidnapping, </w:t>
      </w:r>
      <w:r w:rsidRPr="00231778">
        <w:rPr>
          <w:rStyle w:val="StyleUnderline"/>
          <w:highlight w:val="cyan"/>
        </w:rPr>
        <w:t xml:space="preserve">and </w:t>
      </w:r>
      <w:r w:rsidRPr="00231778">
        <w:rPr>
          <w:rStyle w:val="Emphasis"/>
          <w:highlight w:val="cyan"/>
        </w:rPr>
        <w:t>enslaving</w:t>
      </w:r>
      <w:r w:rsidRPr="0028539C">
        <w:rPr>
          <w:sz w:val="16"/>
        </w:rPr>
        <w:t>.</w:t>
      </w:r>
    </w:p>
    <w:p w14:paraId="2A7581F0" w14:textId="77777777" w:rsidR="00231778" w:rsidRPr="00231778" w:rsidRDefault="00231778" w:rsidP="00231778"/>
    <w:p w14:paraId="06AD3B4E" w14:textId="77777777" w:rsidR="00231778" w:rsidRPr="00231778" w:rsidRDefault="00231778" w:rsidP="00231778"/>
    <w:sectPr w:rsidR="00231778" w:rsidRPr="002317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BEFE9" w14:textId="77777777" w:rsidR="0066137B" w:rsidRDefault="0066137B" w:rsidP="00066D2C">
      <w:pPr>
        <w:spacing w:after="0" w:line="240" w:lineRule="auto"/>
      </w:pPr>
      <w:r>
        <w:separator/>
      </w:r>
    </w:p>
  </w:endnote>
  <w:endnote w:type="continuationSeparator" w:id="0">
    <w:p w14:paraId="6760CF92" w14:textId="77777777" w:rsidR="0066137B" w:rsidRDefault="0066137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14F97" w14:textId="77777777" w:rsidR="0066137B" w:rsidRDefault="0066137B" w:rsidP="00066D2C">
      <w:pPr>
        <w:spacing w:after="0" w:line="240" w:lineRule="auto"/>
      </w:pPr>
      <w:r>
        <w:separator/>
      </w:r>
    </w:p>
  </w:footnote>
  <w:footnote w:type="continuationSeparator" w:id="0">
    <w:p w14:paraId="01ED7504" w14:textId="77777777" w:rsidR="0066137B" w:rsidRDefault="0066137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631CC"/>
    <w:multiLevelType w:val="hybridMultilevel"/>
    <w:tmpl w:val="B1AA48E0"/>
    <w:lvl w:ilvl="0" w:tplc="0E6242F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35468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93534650384"/>
    <w:docVar w:name="VerbatimVersion" w:val="6.0.0"/>
    <w:docVar w:name="WordVersion" w:val="16.0"/>
  </w:docVars>
  <w:rsids>
    <w:rsidRoot w:val="00231778"/>
    <w:rsid w:val="00001C7E"/>
    <w:rsid w:val="0000487C"/>
    <w:rsid w:val="00007917"/>
    <w:rsid w:val="00011FEF"/>
    <w:rsid w:val="00013C8B"/>
    <w:rsid w:val="00023AEF"/>
    <w:rsid w:val="000241CB"/>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66B"/>
    <w:rsid w:val="000A4AE6"/>
    <w:rsid w:val="000A5EE1"/>
    <w:rsid w:val="000B3425"/>
    <w:rsid w:val="000B5FBB"/>
    <w:rsid w:val="000B6974"/>
    <w:rsid w:val="000B6B3E"/>
    <w:rsid w:val="000C137E"/>
    <w:rsid w:val="000D0D08"/>
    <w:rsid w:val="000D2C60"/>
    <w:rsid w:val="000D739E"/>
    <w:rsid w:val="000D7A2C"/>
    <w:rsid w:val="000E0913"/>
    <w:rsid w:val="000E13F7"/>
    <w:rsid w:val="000E2525"/>
    <w:rsid w:val="000F5C68"/>
    <w:rsid w:val="000F6390"/>
    <w:rsid w:val="000F6530"/>
    <w:rsid w:val="000F775F"/>
    <w:rsid w:val="001014FC"/>
    <w:rsid w:val="00103BEF"/>
    <w:rsid w:val="0010417F"/>
    <w:rsid w:val="00105540"/>
    <w:rsid w:val="00105C8A"/>
    <w:rsid w:val="001119CE"/>
    <w:rsid w:val="001128A3"/>
    <w:rsid w:val="00114316"/>
    <w:rsid w:val="001149FE"/>
    <w:rsid w:val="00117F85"/>
    <w:rsid w:val="00117F87"/>
    <w:rsid w:val="001218F5"/>
    <w:rsid w:val="00122202"/>
    <w:rsid w:val="001243B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4C4"/>
    <w:rsid w:val="00210DC2"/>
    <w:rsid w:val="002110D6"/>
    <w:rsid w:val="002152F9"/>
    <w:rsid w:val="0021530A"/>
    <w:rsid w:val="002212A9"/>
    <w:rsid w:val="002234FB"/>
    <w:rsid w:val="00225437"/>
    <w:rsid w:val="002263A1"/>
    <w:rsid w:val="00231778"/>
    <w:rsid w:val="00232746"/>
    <w:rsid w:val="00236707"/>
    <w:rsid w:val="00241116"/>
    <w:rsid w:val="0024328E"/>
    <w:rsid w:val="002508CB"/>
    <w:rsid w:val="002514A7"/>
    <w:rsid w:val="00253733"/>
    <w:rsid w:val="00256AC0"/>
    <w:rsid w:val="002573AF"/>
    <w:rsid w:val="00263CC5"/>
    <w:rsid w:val="00271866"/>
    <w:rsid w:val="00276E12"/>
    <w:rsid w:val="002772F7"/>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25D"/>
    <w:rsid w:val="00333A69"/>
    <w:rsid w:val="00334BF4"/>
    <w:rsid w:val="003352D6"/>
    <w:rsid w:val="00345BF2"/>
    <w:rsid w:val="00347131"/>
    <w:rsid w:val="003479B5"/>
    <w:rsid w:val="003500B6"/>
    <w:rsid w:val="00352622"/>
    <w:rsid w:val="003542BA"/>
    <w:rsid w:val="00355B45"/>
    <w:rsid w:val="00361FA0"/>
    <w:rsid w:val="003662DB"/>
    <w:rsid w:val="00367D96"/>
    <w:rsid w:val="003706D8"/>
    <w:rsid w:val="00373B7F"/>
    <w:rsid w:val="003753F6"/>
    <w:rsid w:val="003779C8"/>
    <w:rsid w:val="00382DF7"/>
    <w:rsid w:val="00386B02"/>
    <w:rsid w:val="0039157C"/>
    <w:rsid w:val="00392D93"/>
    <w:rsid w:val="00393EF2"/>
    <w:rsid w:val="00394F71"/>
    <w:rsid w:val="00396D52"/>
    <w:rsid w:val="003A399F"/>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8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B31"/>
    <w:rsid w:val="004A74B8"/>
    <w:rsid w:val="004B3C97"/>
    <w:rsid w:val="004B4D3B"/>
    <w:rsid w:val="004B5436"/>
    <w:rsid w:val="004C2990"/>
    <w:rsid w:val="004C5E96"/>
    <w:rsid w:val="004C7B42"/>
    <w:rsid w:val="004D05AA"/>
    <w:rsid w:val="004D14C3"/>
    <w:rsid w:val="004D1CF2"/>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61F"/>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EC9"/>
    <w:rsid w:val="005F5E14"/>
    <w:rsid w:val="00616D9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37B"/>
    <w:rsid w:val="006633F4"/>
    <w:rsid w:val="0066638E"/>
    <w:rsid w:val="00666CC0"/>
    <w:rsid w:val="00673C22"/>
    <w:rsid w:val="0067482D"/>
    <w:rsid w:val="0067732F"/>
    <w:rsid w:val="00681007"/>
    <w:rsid w:val="0068122B"/>
    <w:rsid w:val="00681DD9"/>
    <w:rsid w:val="00682252"/>
    <w:rsid w:val="00682F5C"/>
    <w:rsid w:val="00687555"/>
    <w:rsid w:val="006905E2"/>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180"/>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BAF"/>
    <w:rsid w:val="00825D47"/>
    <w:rsid w:val="008272A6"/>
    <w:rsid w:val="0083258C"/>
    <w:rsid w:val="00833D6C"/>
    <w:rsid w:val="00841328"/>
    <w:rsid w:val="00841CCC"/>
    <w:rsid w:val="00844377"/>
    <w:rsid w:val="008443EF"/>
    <w:rsid w:val="00846F90"/>
    <w:rsid w:val="00852FB9"/>
    <w:rsid w:val="008536B7"/>
    <w:rsid w:val="0085708A"/>
    <w:rsid w:val="00860F34"/>
    <w:rsid w:val="00862AC4"/>
    <w:rsid w:val="0086319B"/>
    <w:rsid w:val="008674A6"/>
    <w:rsid w:val="0087210F"/>
    <w:rsid w:val="00872CB2"/>
    <w:rsid w:val="0087564D"/>
    <w:rsid w:val="00876000"/>
    <w:rsid w:val="00886C1D"/>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F71"/>
    <w:rsid w:val="0096145A"/>
    <w:rsid w:val="009632EF"/>
    <w:rsid w:val="00973D8A"/>
    <w:rsid w:val="009804B4"/>
    <w:rsid w:val="00980709"/>
    <w:rsid w:val="0098278C"/>
    <w:rsid w:val="009845B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3C8"/>
    <w:rsid w:val="009F66D9"/>
    <w:rsid w:val="00A035A3"/>
    <w:rsid w:val="00A1128F"/>
    <w:rsid w:val="00A16440"/>
    <w:rsid w:val="00A169AC"/>
    <w:rsid w:val="00A177E8"/>
    <w:rsid w:val="00A2133B"/>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F51"/>
    <w:rsid w:val="00AB2843"/>
    <w:rsid w:val="00AB3118"/>
    <w:rsid w:val="00AB6AD0"/>
    <w:rsid w:val="00AB6F32"/>
    <w:rsid w:val="00AC3853"/>
    <w:rsid w:val="00AC46C7"/>
    <w:rsid w:val="00AC5B71"/>
    <w:rsid w:val="00AC5F18"/>
    <w:rsid w:val="00AC6ED5"/>
    <w:rsid w:val="00AD28BC"/>
    <w:rsid w:val="00AE00AE"/>
    <w:rsid w:val="00AE56E1"/>
    <w:rsid w:val="00AE6C9A"/>
    <w:rsid w:val="00AF07F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9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C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3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D0F"/>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280"/>
    <w:rsid w:val="00EA5878"/>
    <w:rsid w:val="00EA7F55"/>
    <w:rsid w:val="00EB0E1F"/>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26"/>
    <w:rsid w:val="00F0685D"/>
    <w:rsid w:val="00F06A5D"/>
    <w:rsid w:val="00F0700E"/>
    <w:rsid w:val="00F14A61"/>
    <w:rsid w:val="00F17B58"/>
    <w:rsid w:val="00F24B23"/>
    <w:rsid w:val="00F25A3F"/>
    <w:rsid w:val="00F27353"/>
    <w:rsid w:val="00F3057A"/>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4D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76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7B6CF"/>
  <w15:chartTrackingRefBased/>
  <w15:docId w15:val="{18B8EF9D-5778-49BA-A0E1-FB55C981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1778"/>
    <w:rPr>
      <w:rFonts w:ascii="Calibri" w:hAnsi="Calibri" w:cs="Calibri"/>
    </w:rPr>
  </w:style>
  <w:style w:type="paragraph" w:styleId="Heading1">
    <w:name w:val="heading 1"/>
    <w:aliases w:val="Pocket"/>
    <w:basedOn w:val="Normal"/>
    <w:next w:val="Normal"/>
    <w:link w:val="Heading1Char"/>
    <w:qFormat/>
    <w:rsid w:val="002317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317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CD Underline,Citation Char Char,3: Cite,no"/>
    <w:basedOn w:val="Normal"/>
    <w:next w:val="Normal"/>
    <w:link w:val="Heading3Char"/>
    <w:uiPriority w:val="2"/>
    <w:qFormat/>
    <w:rsid w:val="002317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2317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17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2317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177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231778"/>
    <w:rPr>
      <w:rFonts w:ascii="Calibri" w:hAnsi="Calibri" w:cs="Calibri"/>
      <w:b/>
      <w:i w:val="0"/>
      <w:iCs/>
      <w:sz w:val="22"/>
      <w:u w:val="single"/>
      <w:bdr w:val="single" w:sz="4" w:space="0" w:color="auto"/>
    </w:rPr>
  </w:style>
  <w:style w:type="character" w:styleId="FollowedHyperlink">
    <w:name w:val="FollowedHyperlink"/>
    <w:basedOn w:val="DefaultParagraphFont"/>
    <w:uiPriority w:val="99"/>
    <w:semiHidden/>
    <w:unhideWhenUsed/>
    <w:rsid w:val="00231778"/>
    <w:rPr>
      <w:color w:val="auto"/>
      <w:u w:val="none"/>
    </w:rPr>
  </w:style>
  <w:style w:type="character" w:customStyle="1" w:styleId="Heading1Char">
    <w:name w:val="Heading 1 Char"/>
    <w:aliases w:val="Pocket Char"/>
    <w:basedOn w:val="DefaultParagraphFont"/>
    <w:link w:val="Heading1"/>
    <w:rsid w:val="002317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1778"/>
    <w:rPr>
      <w:rFonts w:ascii="Calibri" w:eastAsiaTheme="majorEastAsia" w:hAnsi="Calibri" w:cstheme="majorBidi"/>
      <w:b/>
      <w:sz w:val="44"/>
      <w:szCs w:val="26"/>
      <w:u w:val="doubl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CD Underline Char,3: Cite Char"/>
    <w:basedOn w:val="DefaultParagraphFont"/>
    <w:link w:val="Heading3"/>
    <w:uiPriority w:val="2"/>
    <w:rsid w:val="00231778"/>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23177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31778"/>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S"/>
    <w:basedOn w:val="DefaultParagraphFont"/>
    <w:link w:val="UnderlinePara"/>
    <w:uiPriority w:val="7"/>
    <w:qFormat/>
    <w:rsid w:val="00231778"/>
    <w:rPr>
      <w:b w:val="0"/>
      <w:color w:val="000000" w:themeColor="text1"/>
      <w:sz w:val="22"/>
      <w:u w:val="single"/>
    </w:rPr>
  </w:style>
  <w:style w:type="character" w:styleId="Strong">
    <w:name w:val="Strong"/>
    <w:basedOn w:val="DefaultParagraphFont"/>
    <w:uiPriority w:val="22"/>
    <w:semiHidden/>
    <w:qFormat/>
    <w:rsid w:val="00231778"/>
    <w:rPr>
      <w:b/>
      <w:bCs/>
    </w:rPr>
  </w:style>
  <w:style w:type="character" w:styleId="BookTitle">
    <w:name w:val="Book Title"/>
    <w:basedOn w:val="DefaultParagraphFont"/>
    <w:uiPriority w:val="33"/>
    <w:semiHidden/>
    <w:qFormat/>
    <w:rsid w:val="00231778"/>
    <w:rPr>
      <w:b/>
      <w:bCs/>
      <w:i/>
      <w:iCs/>
      <w:spacing w:val="5"/>
    </w:rPr>
  </w:style>
  <w:style w:type="character" w:customStyle="1" w:styleId="Heading5Char">
    <w:name w:val="Heading 5 Char"/>
    <w:basedOn w:val="DefaultParagraphFont"/>
    <w:link w:val="Heading5"/>
    <w:uiPriority w:val="9"/>
    <w:semiHidden/>
    <w:rsid w:val="002317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31778"/>
  </w:style>
  <w:style w:type="paragraph" w:styleId="Header">
    <w:name w:val="header"/>
    <w:basedOn w:val="Normal"/>
    <w:link w:val="HeaderChar"/>
    <w:uiPriority w:val="99"/>
    <w:semiHidden/>
    <w:rsid w:val="002317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1778"/>
    <w:rPr>
      <w:rFonts w:ascii="Calibri" w:hAnsi="Calibri" w:cs="Calibri"/>
    </w:rPr>
  </w:style>
  <w:style w:type="paragraph" w:styleId="Footer">
    <w:name w:val="footer"/>
    <w:basedOn w:val="Normal"/>
    <w:link w:val="FooterChar"/>
    <w:uiPriority w:val="99"/>
    <w:semiHidden/>
    <w:rsid w:val="002317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1778"/>
    <w:rPr>
      <w:rFonts w:ascii="Calibri" w:hAnsi="Calibri" w:cs="Calibri"/>
    </w:rPr>
  </w:style>
  <w:style w:type="paragraph" w:styleId="BodyText">
    <w:name w:val="Body Text"/>
    <w:basedOn w:val="Normal"/>
    <w:link w:val="BodyTextChar"/>
    <w:uiPriority w:val="99"/>
    <w:semiHidden/>
    <w:unhideWhenUsed/>
    <w:rsid w:val="00231778"/>
    <w:pPr>
      <w:spacing w:after="120"/>
    </w:pPr>
  </w:style>
  <w:style w:type="character" w:customStyle="1" w:styleId="BodyTextChar">
    <w:name w:val="Body Text Char"/>
    <w:basedOn w:val="DefaultParagraphFont"/>
    <w:link w:val="BodyText"/>
    <w:uiPriority w:val="99"/>
    <w:semiHidden/>
    <w:rsid w:val="00231778"/>
    <w:rPr>
      <w:rFonts w:ascii="Calibri" w:hAnsi="Calibri" w:cs="Calibri"/>
    </w:rPr>
  </w:style>
  <w:style w:type="paragraph" w:styleId="NoSpacing">
    <w:name w:val="No Spacing"/>
    <w:link w:val="NoSpacingChar"/>
    <w:uiPriority w:val="99"/>
    <w:semiHidden/>
    <w:unhideWhenUsed/>
    <w:qFormat/>
    <w:rsid w:val="0023177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31778"/>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7 Char,No Spacing8 Char,Dont u Char,heading 1 (block title"/>
    <w:basedOn w:val="DefaultParagraphFont"/>
    <w:uiPriority w:val="99"/>
    <w:unhideWhenUsed/>
    <w:rsid w:val="00231778"/>
    <w:rPr>
      <w:color w:val="0563C1" w:themeColor="hyperlink"/>
      <w:u w:val="single"/>
    </w:rPr>
  </w:style>
  <w:style w:type="character" w:styleId="UnresolvedMention">
    <w:name w:val="Unresolved Mention"/>
    <w:basedOn w:val="DefaultParagraphFont"/>
    <w:uiPriority w:val="99"/>
    <w:semiHidden/>
    <w:unhideWhenUsed/>
    <w:rsid w:val="00231778"/>
    <w:rPr>
      <w:color w:val="605E5C"/>
      <w:shd w:val="clear" w:color="auto" w:fill="E1DFDD"/>
    </w:rPr>
  </w:style>
  <w:style w:type="paragraph" w:customStyle="1" w:styleId="Analytic">
    <w:name w:val="Analytic"/>
    <w:basedOn w:val="Heading4"/>
    <w:link w:val="AnalyticChar"/>
    <w:uiPriority w:val="5"/>
    <w:qFormat/>
    <w:rsid w:val="00231778"/>
    <w:rPr>
      <w:rFonts w:asciiTheme="minorHAnsi" w:hAnsiTheme="minorHAnsi"/>
      <w:color w:val="4472C4" w:themeColor="accent1"/>
    </w:rPr>
  </w:style>
  <w:style w:type="character" w:customStyle="1" w:styleId="AnalyticChar">
    <w:name w:val="Analytic Char"/>
    <w:basedOn w:val="DefaultParagraphFont"/>
    <w:link w:val="Analytic"/>
    <w:uiPriority w:val="5"/>
    <w:rsid w:val="00231778"/>
    <w:rPr>
      <w:rFonts w:eastAsiaTheme="majorEastAsia" w:cstheme="majorBidi"/>
      <w:b/>
      <w:iCs/>
      <w:color w:val="4472C4" w:themeColor="accent1"/>
      <w:sz w:val="26"/>
    </w:rPr>
  </w:style>
  <w:style w:type="paragraph" w:customStyle="1" w:styleId="Undertag">
    <w:name w:val="Undertag"/>
    <w:basedOn w:val="Normal"/>
    <w:link w:val="UndertagChar"/>
    <w:uiPriority w:val="5"/>
    <w:qFormat/>
    <w:rsid w:val="00231778"/>
  </w:style>
  <w:style w:type="character" w:customStyle="1" w:styleId="UndertagChar">
    <w:name w:val="Undertag Char"/>
    <w:basedOn w:val="DefaultParagraphFont"/>
    <w:link w:val="Undertag"/>
    <w:uiPriority w:val="5"/>
    <w:rsid w:val="00231778"/>
    <w:rPr>
      <w:rFonts w:ascii="Calibri" w:hAnsi="Calibri" w:cs="Calibri"/>
    </w:rPr>
  </w:style>
  <w:style w:type="paragraph" w:customStyle="1" w:styleId="textbold">
    <w:name w:val="text bold"/>
    <w:basedOn w:val="Normal"/>
    <w:link w:val="Emphasis"/>
    <w:uiPriority w:val="8"/>
    <w:qFormat/>
    <w:rsid w:val="00231778"/>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4" w:space="0" w:color="auto"/>
    </w:rPr>
  </w:style>
  <w:style w:type="paragraph" w:customStyle="1" w:styleId="UnderlinePara">
    <w:name w:val="Underline Para"/>
    <w:basedOn w:val="Normal"/>
    <w:link w:val="StyleUnderline"/>
    <w:uiPriority w:val="7"/>
    <w:qFormat/>
    <w:rsid w:val="00231778"/>
    <w:pPr>
      <w:widowControl w:val="0"/>
      <w:suppressAutoHyphens/>
      <w:spacing w:after="200" w:line="256" w:lineRule="auto"/>
      <w:contextualSpacing/>
    </w:pPr>
    <w:rPr>
      <w:rFonts w:asciiTheme="minorHAnsi" w:hAnsiTheme="minorHAnsi" w:cstheme="minorBidi"/>
      <w:color w:val="000000" w:themeColor="text1"/>
      <w:u w:val="single"/>
    </w:rPr>
  </w:style>
  <w:style w:type="paragraph" w:customStyle="1" w:styleId="Analytics">
    <w:name w:val="Analytics"/>
    <w:basedOn w:val="Analytic"/>
    <w:link w:val="AnalyticsChar"/>
    <w:autoRedefine/>
    <w:uiPriority w:val="5"/>
    <w:qFormat/>
    <w:rsid w:val="00231778"/>
  </w:style>
  <w:style w:type="character" w:customStyle="1" w:styleId="AnalyticsChar">
    <w:name w:val="Analytics Char"/>
    <w:link w:val="Analytics"/>
    <w:uiPriority w:val="5"/>
    <w:rsid w:val="00231778"/>
    <w:rPr>
      <w:rFonts w:eastAsiaTheme="majorEastAsia" w:cstheme="majorBidi"/>
      <w:b/>
      <w:iCs/>
      <w:color w:val="4472C4" w:themeColor="accent1"/>
      <w:sz w:val="26"/>
    </w:rPr>
  </w:style>
  <w:style w:type="paragraph" w:styleId="ListParagraph">
    <w:name w:val="List Paragraph"/>
    <w:basedOn w:val="Normal"/>
    <w:uiPriority w:val="34"/>
    <w:unhideWhenUsed/>
    <w:qFormat/>
    <w:rsid w:val="00231778"/>
    <w:pPr>
      <w:ind w:left="720"/>
      <w:contextualSpacing/>
    </w:pPr>
  </w:style>
  <w:style w:type="paragraph" w:styleId="Caption">
    <w:name w:val="caption"/>
    <w:basedOn w:val="Normal"/>
    <w:next w:val="Normal"/>
    <w:uiPriority w:val="35"/>
    <w:semiHidden/>
    <w:unhideWhenUsed/>
    <w:qFormat/>
    <w:rsid w:val="0023177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palcomms201530" TargetMode="External"/><Relationship Id="rId21" Type="http://schemas.openxmlformats.org/officeDocument/2006/relationships/hyperlink" Target="https://www.nature.com/articles/palcomms201530" TargetMode="External"/><Relationship Id="rId42" Type="http://schemas.openxmlformats.org/officeDocument/2006/relationships/hyperlink" Target="https://www.nature.com/articles/palcomms201530" TargetMode="External"/><Relationship Id="rId47" Type="http://schemas.openxmlformats.org/officeDocument/2006/relationships/hyperlink" Target="https://www.nature.com/articles/palcomms201530" TargetMode="External"/><Relationship Id="rId63" Type="http://schemas.openxmlformats.org/officeDocument/2006/relationships/hyperlink" Target="https://www.nature.com/articles/palcomms201530" TargetMode="External"/><Relationship Id="rId68" Type="http://schemas.openxmlformats.org/officeDocument/2006/relationships/hyperlink" Target="https://www.nature.com/articles/palcomms201530" TargetMode="External"/><Relationship Id="rId84" Type="http://schemas.openxmlformats.org/officeDocument/2006/relationships/hyperlink" Target="https://www.nature.com/articles/palcomms201530" TargetMode="External"/><Relationship Id="rId89" Type="http://schemas.openxmlformats.org/officeDocument/2006/relationships/hyperlink" Target="https://www.nature.com/articles/palcomms201530" TargetMode="External"/><Relationship Id="rId16" Type="http://schemas.openxmlformats.org/officeDocument/2006/relationships/hyperlink" Target="https://www.nature.com/articles/palcomms201530" TargetMode="External"/><Relationship Id="rId11" Type="http://schemas.openxmlformats.org/officeDocument/2006/relationships/hyperlink" Target="https://www.nature.com/articles/palcomms201530" TargetMode="External"/><Relationship Id="rId32" Type="http://schemas.openxmlformats.org/officeDocument/2006/relationships/hyperlink" Target="https://www.nature.com/articles/palcomms201530" TargetMode="External"/><Relationship Id="rId37" Type="http://schemas.openxmlformats.org/officeDocument/2006/relationships/hyperlink" Target="https://www.nature.com/articles/palcomms201530" TargetMode="External"/><Relationship Id="rId53" Type="http://schemas.openxmlformats.org/officeDocument/2006/relationships/hyperlink" Target="https://www.nature.com/articles/palcomms201530" TargetMode="External"/><Relationship Id="rId58" Type="http://schemas.openxmlformats.org/officeDocument/2006/relationships/hyperlink" Target="https://www.nature.com/articles/palcomms201530" TargetMode="External"/><Relationship Id="rId74" Type="http://schemas.openxmlformats.org/officeDocument/2006/relationships/hyperlink" Target="https://www.nature.com/articles/palcomms201530" TargetMode="External"/><Relationship Id="rId79" Type="http://schemas.openxmlformats.org/officeDocument/2006/relationships/hyperlink" Target="https://www.nature.com/articles/palcomms201530" TargetMode="External"/><Relationship Id="rId5" Type="http://schemas.openxmlformats.org/officeDocument/2006/relationships/webSettings" Target="webSettings.xml"/><Relationship Id="rId90" Type="http://schemas.openxmlformats.org/officeDocument/2006/relationships/hyperlink" Target="https://www.nature.com/articles/palcomms201530" TargetMode="External"/><Relationship Id="rId95" Type="http://schemas.openxmlformats.org/officeDocument/2006/relationships/hyperlink" Target="https://www.nature.com/articles/palcomms201530" TargetMode="External"/><Relationship Id="rId22" Type="http://schemas.openxmlformats.org/officeDocument/2006/relationships/hyperlink" Target="https://www.nature.com/articles/palcomms201530" TargetMode="External"/><Relationship Id="rId27" Type="http://schemas.openxmlformats.org/officeDocument/2006/relationships/hyperlink" Target="https://www.nature.com/articles/palcomms201530" TargetMode="External"/><Relationship Id="rId43" Type="http://schemas.openxmlformats.org/officeDocument/2006/relationships/hyperlink" Target="https://www.nature.com/articles/palcomms201530" TargetMode="External"/><Relationship Id="rId48" Type="http://schemas.openxmlformats.org/officeDocument/2006/relationships/hyperlink" Target="https://www.nature.com/articles/palcomms201530" TargetMode="External"/><Relationship Id="rId64" Type="http://schemas.openxmlformats.org/officeDocument/2006/relationships/hyperlink" Target="https://www.nature.com/articles/palcomms201530" TargetMode="External"/><Relationship Id="rId69" Type="http://schemas.openxmlformats.org/officeDocument/2006/relationships/hyperlink" Target="https://www.nature.com/articles/palcomms201530" TargetMode="External"/><Relationship Id="rId80" Type="http://schemas.openxmlformats.org/officeDocument/2006/relationships/hyperlink" Target="https://www.nature.com/articles/palcomms201530" TargetMode="External"/><Relationship Id="rId85" Type="http://schemas.openxmlformats.org/officeDocument/2006/relationships/hyperlink" Target="https://www.nature.com/articles/palcomms201530" TargetMode="External"/><Relationship Id="rId12" Type="http://schemas.openxmlformats.org/officeDocument/2006/relationships/hyperlink" Target="https://www.nature.com/articles/palcomms201530" TargetMode="External"/><Relationship Id="rId17" Type="http://schemas.openxmlformats.org/officeDocument/2006/relationships/hyperlink" Target="https://www.nature.com/articles/palcomms201530" TargetMode="External"/><Relationship Id="rId25" Type="http://schemas.openxmlformats.org/officeDocument/2006/relationships/hyperlink" Target="https://www.nature.com/articles/palcomms201530" TargetMode="External"/><Relationship Id="rId33" Type="http://schemas.openxmlformats.org/officeDocument/2006/relationships/hyperlink" Target="https://www.nature.com/articles/palcomms201530" TargetMode="External"/><Relationship Id="rId38" Type="http://schemas.openxmlformats.org/officeDocument/2006/relationships/hyperlink" Target="https://www.nature.com/articles/palcomms201530" TargetMode="External"/><Relationship Id="rId46" Type="http://schemas.openxmlformats.org/officeDocument/2006/relationships/hyperlink" Target="https://www.nature.com/articles/palcomms201530" TargetMode="External"/><Relationship Id="rId59" Type="http://schemas.openxmlformats.org/officeDocument/2006/relationships/hyperlink" Target="https://www.nature.com/articles/palcomms201530" TargetMode="External"/><Relationship Id="rId67" Type="http://schemas.openxmlformats.org/officeDocument/2006/relationships/hyperlink" Target="https://www.nature.com/articles/palcomms201530" TargetMode="External"/><Relationship Id="rId20" Type="http://schemas.openxmlformats.org/officeDocument/2006/relationships/hyperlink" Target="https://www.nature.com/articles/palcomms201530" TargetMode="External"/><Relationship Id="rId41" Type="http://schemas.openxmlformats.org/officeDocument/2006/relationships/hyperlink" Target="https://www.nature.com/articles/palcomms201530" TargetMode="External"/><Relationship Id="rId54" Type="http://schemas.openxmlformats.org/officeDocument/2006/relationships/hyperlink" Target="https://www.nature.com/articles/palcomms201530" TargetMode="External"/><Relationship Id="rId62" Type="http://schemas.openxmlformats.org/officeDocument/2006/relationships/hyperlink" Target="https://www.nature.com/articles/palcomms201530" TargetMode="External"/><Relationship Id="rId70" Type="http://schemas.openxmlformats.org/officeDocument/2006/relationships/hyperlink" Target="https://www.nature.com/articles/palcomms201530" TargetMode="External"/><Relationship Id="rId75" Type="http://schemas.openxmlformats.org/officeDocument/2006/relationships/hyperlink" Target="https://www.nature.com/articles/palcomms201530" TargetMode="External"/><Relationship Id="rId83" Type="http://schemas.openxmlformats.org/officeDocument/2006/relationships/hyperlink" Target="https://www.nature.com/articles/palcomms201530" TargetMode="External"/><Relationship Id="rId88" Type="http://schemas.openxmlformats.org/officeDocument/2006/relationships/hyperlink" Target="https://www.nature.com/articles/palcomms201530" TargetMode="External"/><Relationship Id="rId91" Type="http://schemas.openxmlformats.org/officeDocument/2006/relationships/hyperlink" Target="https://www.nature.com/articles/palcomms201530" TargetMode="External"/><Relationship Id="rId96" Type="http://schemas.openxmlformats.org/officeDocument/2006/relationships/hyperlink" Target="https://www.nature.com/articles/palcomms20153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ature.com/articles/palcomms201530" TargetMode="External"/><Relationship Id="rId23" Type="http://schemas.openxmlformats.org/officeDocument/2006/relationships/hyperlink" Target="https://www.nature.com/articles/palcomms201530" TargetMode="External"/><Relationship Id="rId28" Type="http://schemas.openxmlformats.org/officeDocument/2006/relationships/hyperlink" Target="https://www.nature.com/articles/palcomms201530" TargetMode="External"/><Relationship Id="rId36" Type="http://schemas.openxmlformats.org/officeDocument/2006/relationships/hyperlink" Target="https://www.nature.com/articles/palcomms201530" TargetMode="External"/><Relationship Id="rId49" Type="http://schemas.openxmlformats.org/officeDocument/2006/relationships/hyperlink" Target="https://www.nature.com/articles/palcomms201530" TargetMode="External"/><Relationship Id="rId57" Type="http://schemas.openxmlformats.org/officeDocument/2006/relationships/hyperlink" Target="https://www.nature.com/articles/palcomms201530" TargetMode="External"/><Relationship Id="rId10" Type="http://schemas.openxmlformats.org/officeDocument/2006/relationships/hyperlink" Target="https://www.nature.com/articles/palcomms201530" TargetMode="External"/><Relationship Id="rId31" Type="http://schemas.openxmlformats.org/officeDocument/2006/relationships/hyperlink" Target="https://www.nature.com/articles/palcomms201530" TargetMode="External"/><Relationship Id="rId44" Type="http://schemas.openxmlformats.org/officeDocument/2006/relationships/hyperlink" Target="https://www.nature.com/articles/palcomms201530" TargetMode="External"/><Relationship Id="rId52" Type="http://schemas.openxmlformats.org/officeDocument/2006/relationships/hyperlink" Target="https://www.nature.com/articles/palcomms201530" TargetMode="External"/><Relationship Id="rId60" Type="http://schemas.openxmlformats.org/officeDocument/2006/relationships/hyperlink" Target="https://www.nature.com/articles/palcomms201530" TargetMode="External"/><Relationship Id="rId65" Type="http://schemas.openxmlformats.org/officeDocument/2006/relationships/hyperlink" Target="https://www.nature.com/articles/palcomms201530" TargetMode="External"/><Relationship Id="rId73" Type="http://schemas.openxmlformats.org/officeDocument/2006/relationships/hyperlink" Target="https://www.nature.com/articles/palcomms201530" TargetMode="External"/><Relationship Id="rId78" Type="http://schemas.openxmlformats.org/officeDocument/2006/relationships/hyperlink" Target="https://www.nature.com/articles/palcomms201530" TargetMode="External"/><Relationship Id="rId81" Type="http://schemas.openxmlformats.org/officeDocument/2006/relationships/hyperlink" Target="https://www.nature.com/articles/palcomms201530" TargetMode="External"/><Relationship Id="rId86" Type="http://schemas.openxmlformats.org/officeDocument/2006/relationships/hyperlink" Target="https://www.nature.com/articles/palcomms201530" TargetMode="External"/><Relationship Id="rId94" Type="http://schemas.openxmlformats.org/officeDocument/2006/relationships/hyperlink" Target="https://www.nature.com/articles/palcomms201530" TargetMode="External"/><Relationship Id="rId99" Type="http://schemas.openxmlformats.org/officeDocument/2006/relationships/hyperlink" Target="https://www.nature.com/articles/palcomms201530" TargetMode="Externa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iopoliticalphilosophy.com/2025/01/31/crip-pessimism-the-future-of-disability-justice/" TargetMode="External"/><Relationship Id="rId13" Type="http://schemas.openxmlformats.org/officeDocument/2006/relationships/hyperlink" Target="https://www.nature.com/articles/palcomms201530" TargetMode="External"/><Relationship Id="rId18" Type="http://schemas.openxmlformats.org/officeDocument/2006/relationships/hyperlink" Target="https://www.nature.com/articles/palcomms201530" TargetMode="External"/><Relationship Id="rId39" Type="http://schemas.openxmlformats.org/officeDocument/2006/relationships/hyperlink" Target="https://www.nature.com/articles/palcomms201530" TargetMode="External"/><Relationship Id="rId34" Type="http://schemas.openxmlformats.org/officeDocument/2006/relationships/hyperlink" Target="https://www.nature.com/articles/palcomms201530" TargetMode="External"/><Relationship Id="rId50" Type="http://schemas.openxmlformats.org/officeDocument/2006/relationships/hyperlink" Target="https://www.nature.com/articles/palcomms201530" TargetMode="External"/><Relationship Id="rId55" Type="http://schemas.openxmlformats.org/officeDocument/2006/relationships/hyperlink" Target="https://www.nature.com/articles/palcomms201530" TargetMode="External"/><Relationship Id="rId76" Type="http://schemas.openxmlformats.org/officeDocument/2006/relationships/hyperlink" Target="https://www.nature.com/articles/palcomms201530" TargetMode="External"/><Relationship Id="rId97" Type="http://schemas.openxmlformats.org/officeDocument/2006/relationships/hyperlink" Target="https://www.nature.com/articles/palcomms201530" TargetMode="External"/><Relationship Id="rId7" Type="http://schemas.openxmlformats.org/officeDocument/2006/relationships/endnotes" Target="endnotes.xml"/><Relationship Id="rId71" Type="http://schemas.openxmlformats.org/officeDocument/2006/relationships/hyperlink" Target="https://www.nature.com/articles/palcomms201530" TargetMode="External"/><Relationship Id="rId92" Type="http://schemas.openxmlformats.org/officeDocument/2006/relationships/hyperlink" Target="https://www.nature.com/articles/palcomms201530" TargetMode="External"/><Relationship Id="rId2" Type="http://schemas.openxmlformats.org/officeDocument/2006/relationships/numbering" Target="numbering.xml"/><Relationship Id="rId29" Type="http://schemas.openxmlformats.org/officeDocument/2006/relationships/hyperlink" Target="https://www.nature.com/articles/palcomms201530" TargetMode="External"/><Relationship Id="rId24" Type="http://schemas.openxmlformats.org/officeDocument/2006/relationships/hyperlink" Target="https://www.nature.com/articles/palcomms201530" TargetMode="External"/><Relationship Id="rId40" Type="http://schemas.openxmlformats.org/officeDocument/2006/relationships/hyperlink" Target="https://www.nature.com/articles/palcomms201530" TargetMode="External"/><Relationship Id="rId45" Type="http://schemas.openxmlformats.org/officeDocument/2006/relationships/hyperlink" Target="https://www.nature.com/articles/palcomms201530" TargetMode="External"/><Relationship Id="rId66" Type="http://schemas.openxmlformats.org/officeDocument/2006/relationships/hyperlink" Target="https://www.nature.com/articles/palcomms201530" TargetMode="External"/><Relationship Id="rId87" Type="http://schemas.openxmlformats.org/officeDocument/2006/relationships/hyperlink" Target="https://www.nature.com/articles/palcomms201530" TargetMode="External"/><Relationship Id="rId61" Type="http://schemas.openxmlformats.org/officeDocument/2006/relationships/hyperlink" Target="https://www.nature.com/articles/palcomms201530" TargetMode="External"/><Relationship Id="rId82" Type="http://schemas.openxmlformats.org/officeDocument/2006/relationships/hyperlink" Target="https://www.nature.com/articles/palcomms201530" TargetMode="External"/><Relationship Id="rId19" Type="http://schemas.openxmlformats.org/officeDocument/2006/relationships/hyperlink" Target="https://www.nature.com/articles/palcomms201530" TargetMode="External"/><Relationship Id="rId14" Type="http://schemas.openxmlformats.org/officeDocument/2006/relationships/hyperlink" Target="https://www.nature.com/articles/palcomms201530" TargetMode="External"/><Relationship Id="rId30" Type="http://schemas.openxmlformats.org/officeDocument/2006/relationships/hyperlink" Target="https://www.nature.com/articles/palcomms201530" TargetMode="External"/><Relationship Id="rId35" Type="http://schemas.openxmlformats.org/officeDocument/2006/relationships/hyperlink" Target="https://www.nature.com/articles/palcomms201530" TargetMode="External"/><Relationship Id="rId56" Type="http://schemas.openxmlformats.org/officeDocument/2006/relationships/hyperlink" Target="https://www.nature.com/articles/palcomms201530" TargetMode="External"/><Relationship Id="rId77" Type="http://schemas.openxmlformats.org/officeDocument/2006/relationships/hyperlink" Target="https://www.nature.com/articles/palcomms201530" TargetMode="External"/><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nature.com/articles/palcomms201530" TargetMode="External"/><Relationship Id="rId72" Type="http://schemas.openxmlformats.org/officeDocument/2006/relationships/hyperlink" Target="https://www.nature.com/articles/palcomms201530" TargetMode="External"/><Relationship Id="rId93" Type="http://schemas.openxmlformats.org/officeDocument/2006/relationships/hyperlink" Target="https://www.nature.com/articles/palcomms201530" TargetMode="External"/><Relationship Id="rId98" Type="http://schemas.openxmlformats.org/officeDocument/2006/relationships/hyperlink" Target="https://www.nature.com/articles/palcomms201530"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b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34662</Words>
  <Characters>197580</Characters>
  <Application>Microsoft Office Word</Application>
  <DocSecurity>0</DocSecurity>
  <Lines>1646</Lines>
  <Paragraphs>463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sebastian cho</dc:creator>
  <cp:keywords>6.0.0</cp:keywords>
  <dc:description/>
  <cp:lastModifiedBy>sebastian cho</cp:lastModifiedBy>
  <cp:revision>9</cp:revision>
  <dcterms:created xsi:type="dcterms:W3CDTF">2025-09-27T18:26:00Z</dcterms:created>
  <dcterms:modified xsi:type="dcterms:W3CDTF">2025-09-27T19:16:00Z</dcterms:modified>
</cp:coreProperties>
</file>