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00BA8" w14:textId="1D5B6005" w:rsidR="00272ECF" w:rsidRDefault="00272ECF" w:rsidP="00272ECF">
      <w:pPr>
        <w:pStyle w:val="Heading1"/>
      </w:pPr>
      <w:r>
        <w:t>1AC---</w:t>
      </w:r>
      <w:r>
        <w:t>OLC</w:t>
      </w:r>
      <w:r>
        <w:t>---Michigan HM</w:t>
      </w:r>
    </w:p>
    <w:p w14:paraId="797BF648" w14:textId="77777777" w:rsidR="00272ECF" w:rsidRDefault="00272ECF" w:rsidP="00272ECF">
      <w:pPr>
        <w:pStyle w:val="Heading2"/>
      </w:pPr>
      <w:r>
        <w:t>1AC</w:t>
      </w:r>
    </w:p>
    <w:p w14:paraId="23A42896" w14:textId="77777777" w:rsidR="00272ECF" w:rsidRDefault="00272ECF" w:rsidP="00272ECF">
      <w:pPr>
        <w:pStyle w:val="Heading3"/>
      </w:pPr>
      <w:r>
        <w:t>Democracy ADV---1AC</w:t>
      </w:r>
    </w:p>
    <w:p w14:paraId="6BB5C2DA" w14:textId="77777777" w:rsidR="00272ECF" w:rsidRDefault="00272ECF" w:rsidP="00272ECF">
      <w:pPr>
        <w:pStyle w:val="Analytics"/>
      </w:pPr>
      <w:r>
        <w:t>Advantage 1---</w:t>
      </w:r>
      <w:r w:rsidRPr="00362AB7">
        <w:rPr>
          <w:u w:val="single"/>
        </w:rPr>
        <w:t>LABOR LEVERAGE</w:t>
      </w:r>
      <w:r>
        <w:t>:</w:t>
      </w:r>
    </w:p>
    <w:p w14:paraId="37012686" w14:textId="77777777" w:rsidR="00272ECF" w:rsidRPr="00D021BD" w:rsidRDefault="00272ECF" w:rsidP="00272ECF">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422FA9F0" w14:textId="77777777" w:rsidR="00272ECF" w:rsidRPr="00D021BD" w:rsidRDefault="00272ECF" w:rsidP="00272ECF">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9972C10" w14:textId="77777777" w:rsidR="00272ECF" w:rsidRPr="00E34AB3" w:rsidRDefault="00272ECF" w:rsidP="00272ECF">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77822D69" w14:textId="77777777" w:rsidR="00272ECF" w:rsidRPr="00E34AB3" w:rsidRDefault="00272ECF" w:rsidP="00272ECF">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58151FE9" w14:textId="77777777" w:rsidR="00272ECF" w:rsidRPr="00E34AB3" w:rsidRDefault="00272ECF" w:rsidP="00272ECF">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3D7616C5" w14:textId="77777777" w:rsidR="00272ECF" w:rsidRDefault="00272ECF" w:rsidP="00272ECF">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76545755" w14:textId="77777777" w:rsidR="00272ECF" w:rsidRPr="00E34AB3" w:rsidRDefault="00272ECF" w:rsidP="00272ECF">
      <w:pPr>
        <w:rPr>
          <w:sz w:val="16"/>
        </w:rPr>
      </w:pPr>
      <w:r>
        <w:rPr>
          <w:sz w:val="16"/>
        </w:rPr>
        <w:t>&lt;&lt;TEXT CONDENSED, NONE OMITTED&gt;&gt;</w:t>
      </w:r>
    </w:p>
    <w:p w14:paraId="1CA75AEE" w14:textId="77777777" w:rsidR="00272ECF" w:rsidRPr="00D021BD" w:rsidRDefault="00272ECF" w:rsidP="00272ECF">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5B582A76" w14:textId="77777777" w:rsidR="00272ECF" w:rsidRDefault="00272ECF" w:rsidP="00272ECF">
      <w:pPr>
        <w:rPr>
          <w:sz w:val="16"/>
        </w:rPr>
      </w:pPr>
      <w:r>
        <w:rPr>
          <w:sz w:val="16"/>
        </w:rPr>
        <w:t>&lt;&lt;PARAGRAPH BREAKS RESUME&gt;&gt;</w:t>
      </w:r>
    </w:p>
    <w:p w14:paraId="6061CE14" w14:textId="77777777" w:rsidR="00272ECF" w:rsidRPr="0007763C" w:rsidRDefault="00272ECF" w:rsidP="00272ECF">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232BAD9C" w14:textId="77777777" w:rsidR="00272ECF" w:rsidRPr="0007763C" w:rsidRDefault="00272ECF" w:rsidP="00272ECF">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5DAFF311" w14:textId="77777777" w:rsidR="00272ECF" w:rsidRPr="0007763C" w:rsidRDefault="00272ECF" w:rsidP="00272ECF">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420CB243" w14:textId="77777777" w:rsidR="00272ECF" w:rsidRPr="0007763C" w:rsidRDefault="00272ECF" w:rsidP="00272ECF">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C1F7B12" w14:textId="77777777" w:rsidR="00272ECF" w:rsidRPr="0007763C" w:rsidRDefault="00272ECF" w:rsidP="00272ECF">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5EC14D5C" w14:textId="77777777" w:rsidR="00272ECF" w:rsidRPr="0007763C" w:rsidRDefault="00272ECF" w:rsidP="00272ECF">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8C1AAF3" w14:textId="77777777" w:rsidR="00272ECF" w:rsidRPr="0007763C" w:rsidRDefault="00272ECF" w:rsidP="00272ECF">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78C7EEA9" w14:textId="77777777" w:rsidR="00272ECF" w:rsidRDefault="00272ECF" w:rsidP="00272ECF">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291BC70D" w14:textId="77777777" w:rsidR="00272ECF" w:rsidRDefault="00272ECF" w:rsidP="00272ECF">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29B008BA" w14:textId="77777777" w:rsidR="00272ECF" w:rsidRPr="00391EF2" w:rsidRDefault="00272ECF" w:rsidP="00272ECF">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614B9A97" w14:textId="77777777" w:rsidR="00272ECF" w:rsidRPr="00836618" w:rsidRDefault="00272ECF" w:rsidP="00272ECF">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2C767696" w14:textId="77777777" w:rsidR="00272ECF" w:rsidRPr="00836618" w:rsidRDefault="00272ECF" w:rsidP="00272ECF">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57B02944" w14:textId="77777777" w:rsidR="00272ECF" w:rsidRPr="00836618" w:rsidRDefault="00272ECF" w:rsidP="00272ECF">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1C2BE834" w14:textId="77777777" w:rsidR="00272ECF" w:rsidRPr="00E203D3" w:rsidRDefault="00272ECF" w:rsidP="00272ECF">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5B77C5D7" w14:textId="77777777" w:rsidR="00272ECF" w:rsidRPr="0041439C" w:rsidRDefault="00272ECF" w:rsidP="00272ECF">
      <w:pPr>
        <w:rPr>
          <w:sz w:val="16"/>
        </w:rPr>
      </w:pPr>
      <w:r w:rsidRPr="0041439C">
        <w:rPr>
          <w:sz w:val="16"/>
        </w:rPr>
        <w:t>Yet simply trying to resurrect the labor system the United States had in the 1950s will not do. The world has changed since then, exposing the labor system’s long-standing flaws.</w:t>
      </w:r>
    </w:p>
    <w:p w14:paraId="1CEDB6BA" w14:textId="77777777" w:rsidR="00272ECF" w:rsidRPr="0041439C" w:rsidRDefault="00272ECF" w:rsidP="00272ECF">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6687CD71" w14:textId="77777777" w:rsidR="00272ECF" w:rsidRDefault="00272ECF" w:rsidP="00272ECF">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84320D">
        <w:rPr>
          <w:rStyle w:val="StyleUnderline"/>
        </w:rPr>
        <w:t>makes it</w:t>
      </w:r>
      <w:r w:rsidRPr="0084320D">
        <w:rPr>
          <w:sz w:val="16"/>
        </w:rPr>
        <w:t xml:space="preserve"> </w:t>
      </w:r>
      <w:r w:rsidRPr="0084320D">
        <w:rPr>
          <w:rStyle w:val="Emphasis"/>
        </w:rPr>
        <w:t>very</w:t>
      </w:r>
      <w:r w:rsidRPr="0041439C">
        <w:rPr>
          <w:rStyle w:val="Emphasis"/>
        </w:rPr>
        <w:t xml:space="preserve">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84320D">
        <w:rPr>
          <w:rStyle w:val="StyleUnderline"/>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r>
        <w:rPr>
          <w:sz w:val="16"/>
        </w:rPr>
        <w:t xml:space="preserve"> </w:t>
      </w:r>
    </w:p>
    <w:p w14:paraId="02E15A05" w14:textId="77777777" w:rsidR="00272ECF" w:rsidRDefault="00272ECF" w:rsidP="00272ECF">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1A472FDC" w14:textId="77777777" w:rsidR="00272ECF" w:rsidRPr="00442F81" w:rsidRDefault="00272ECF" w:rsidP="00272ECF">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803CDB0" w14:textId="77777777" w:rsidR="00272ECF" w:rsidRPr="00AD6FCB" w:rsidRDefault="00272ECF" w:rsidP="00272ECF">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04F69D5A" w14:textId="77777777" w:rsidR="00272ECF" w:rsidRPr="00AD6FCB" w:rsidRDefault="00272ECF" w:rsidP="00272ECF">
      <w:pPr>
        <w:rPr>
          <w:sz w:val="16"/>
        </w:rPr>
      </w:pPr>
      <w:r w:rsidRPr="00AD6FCB">
        <w:rPr>
          <w:sz w:val="16"/>
        </w:rPr>
        <w:t>&lt;&lt;TEXT CONDENSED, NONE OMITTED&gt;&gt;</w:t>
      </w:r>
    </w:p>
    <w:p w14:paraId="03FF32F5" w14:textId="77777777" w:rsidR="00272ECF" w:rsidRPr="00AD6FCB" w:rsidRDefault="00272ECF" w:rsidP="00272ECF">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70528963" w14:textId="77777777" w:rsidR="00272ECF" w:rsidRPr="00AD6FCB" w:rsidRDefault="00272ECF" w:rsidP="00272ECF">
      <w:pPr>
        <w:rPr>
          <w:sz w:val="16"/>
        </w:rPr>
      </w:pPr>
      <w:r w:rsidRPr="00AD6FCB">
        <w:rPr>
          <w:sz w:val="16"/>
        </w:rPr>
        <w:t>&lt;&lt;PARAGRAPH BREAKS RESUME&gt;&gt;</w:t>
      </w:r>
    </w:p>
    <w:p w14:paraId="296D977F" w14:textId="77777777" w:rsidR="00272ECF" w:rsidRPr="00AD6FCB" w:rsidRDefault="00272ECF" w:rsidP="00272ECF">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C59B8C7" w14:textId="77777777" w:rsidR="00272ECF" w:rsidRPr="00AD6FCB" w:rsidRDefault="00272ECF" w:rsidP="00272ECF">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9129BBC" w14:textId="77777777" w:rsidR="00272ECF" w:rsidRPr="00AD6FCB" w:rsidRDefault="00272ECF" w:rsidP="00272ECF">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69ED556F" w14:textId="77777777" w:rsidR="00272ECF" w:rsidRPr="00AD6FCB" w:rsidRDefault="00272ECF" w:rsidP="00272ECF">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50F370DE" w14:textId="77777777" w:rsidR="00272ECF" w:rsidRPr="00AD6FCB" w:rsidRDefault="00272ECF" w:rsidP="00272ECF">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63DE3EB" w14:textId="77777777" w:rsidR="00272ECF" w:rsidRPr="00AD6FCB" w:rsidRDefault="00272ECF" w:rsidP="00272ECF">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F5D7E19" w14:textId="77777777" w:rsidR="00272ECF" w:rsidRPr="00AD6FCB" w:rsidRDefault="00272ECF" w:rsidP="00272ECF">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0BB42C0" w14:textId="77777777" w:rsidR="00272ECF" w:rsidRPr="00AD6FCB" w:rsidRDefault="00272ECF" w:rsidP="00272ECF">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AFC8609" w14:textId="77777777" w:rsidR="00272ECF" w:rsidRPr="00AD6FCB" w:rsidRDefault="00272ECF" w:rsidP="00272ECF">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4AEC948" w14:textId="77777777" w:rsidR="00272ECF" w:rsidRPr="00AD6FCB" w:rsidRDefault="00272ECF" w:rsidP="00272ECF">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06CA9F9" w14:textId="77777777" w:rsidR="00272ECF" w:rsidRPr="00AD6FCB" w:rsidRDefault="00272ECF" w:rsidP="00272ECF">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03C16EA2" w14:textId="77777777" w:rsidR="00272ECF" w:rsidRPr="00AD6FCB" w:rsidRDefault="00272ECF" w:rsidP="00272ECF">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2EBDE0AB" w14:textId="77777777" w:rsidR="00272ECF" w:rsidRPr="00AD6FCB" w:rsidRDefault="00272ECF" w:rsidP="00272ECF">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4560D337" w14:textId="77777777" w:rsidR="00272ECF" w:rsidRPr="00AD6FCB" w:rsidRDefault="00272ECF" w:rsidP="00272ECF">
      <w:pPr>
        <w:rPr>
          <w:sz w:val="16"/>
        </w:rPr>
      </w:pPr>
      <w:r w:rsidRPr="00AD6FCB">
        <w:rPr>
          <w:sz w:val="16"/>
        </w:rPr>
        <w:t>Differential progress</w:t>
      </w:r>
    </w:p>
    <w:p w14:paraId="2E93CFAE" w14:textId="77777777" w:rsidR="00272ECF" w:rsidRPr="00AD6FCB" w:rsidRDefault="00272ECF" w:rsidP="00272ECF">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79312DC" w14:textId="77777777" w:rsidR="00272ECF" w:rsidRPr="00AD6FCB" w:rsidRDefault="00272ECF" w:rsidP="00272ECF">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60477B27" w14:textId="77777777" w:rsidR="00272ECF" w:rsidRPr="00AD6FCB" w:rsidRDefault="00272ECF" w:rsidP="00272ECF">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14C837A" w14:textId="77777777" w:rsidR="00272ECF" w:rsidRPr="00AD6FCB" w:rsidRDefault="00272ECF" w:rsidP="00272ECF">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5F5C9FE8" w14:textId="77777777" w:rsidR="00272ECF" w:rsidRPr="00AD6FCB" w:rsidRDefault="00272ECF" w:rsidP="00272ECF">
      <w:pPr>
        <w:rPr>
          <w:sz w:val="16"/>
        </w:rPr>
      </w:pPr>
      <w:r w:rsidRPr="00AD6FCB">
        <w:rPr>
          <w:sz w:val="16"/>
        </w:rPr>
        <w:t>Growth</w:t>
      </w:r>
    </w:p>
    <w:p w14:paraId="7F6F7725" w14:textId="77777777" w:rsidR="00272ECF" w:rsidRPr="00AD6FCB" w:rsidRDefault="00272ECF" w:rsidP="00272ECF">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723ACDE9" w14:textId="77777777" w:rsidR="00272ECF" w:rsidRPr="00AD6FCB" w:rsidRDefault="00272ECF" w:rsidP="00272ECF">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54FA4D11" w14:textId="77777777" w:rsidR="00272ECF" w:rsidRDefault="00272ECF" w:rsidP="00272ECF">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216B74E5" w14:textId="77777777" w:rsidR="00272ECF" w:rsidRPr="00D021BD" w:rsidRDefault="00272ECF" w:rsidP="00272ECF">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270485D" w14:textId="77777777" w:rsidR="00272ECF" w:rsidRPr="0007763C" w:rsidRDefault="00272ECF" w:rsidP="00272ECF">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1894E317" w14:textId="77777777" w:rsidR="00272ECF" w:rsidRPr="00C21F46" w:rsidRDefault="00272ECF" w:rsidP="00272ECF">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22D8B1E3" w14:textId="77777777" w:rsidR="00272ECF" w:rsidRPr="00C21F46" w:rsidRDefault="00272ECF" w:rsidP="00272ECF">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6E2D24B5" w14:textId="77777777" w:rsidR="00272ECF" w:rsidRPr="00C21F46" w:rsidRDefault="00272ECF" w:rsidP="00272ECF">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54E62C63" w14:textId="77777777" w:rsidR="00272ECF" w:rsidRPr="00C21F46" w:rsidRDefault="00272ECF" w:rsidP="00272ECF">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1D41BCE4" w14:textId="77777777" w:rsidR="00272ECF" w:rsidRPr="00353B1D" w:rsidRDefault="00272ECF" w:rsidP="00272ECF">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7DF83205" w14:textId="77777777" w:rsidR="00272ECF" w:rsidRPr="00AD6FCB" w:rsidRDefault="00272ECF" w:rsidP="00272ECF">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35A3D6B0" w14:textId="77777777" w:rsidR="00272ECF" w:rsidRPr="006D29A0" w:rsidRDefault="00272ECF" w:rsidP="00272ECF">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696FF4ED" w14:textId="77777777" w:rsidR="00272ECF" w:rsidRPr="006D29A0" w:rsidRDefault="00272ECF" w:rsidP="00272ECF">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071423E2" w14:textId="77777777" w:rsidR="00272ECF" w:rsidRPr="000433BC" w:rsidRDefault="00272ECF" w:rsidP="00272ECF">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2AB14B47" w14:textId="77777777" w:rsidR="00272ECF" w:rsidRPr="000433BC" w:rsidRDefault="00272ECF" w:rsidP="00272ECF">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6EA1A2C7" w14:textId="77777777" w:rsidR="00272ECF" w:rsidRDefault="00272ECF" w:rsidP="00272ECF">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49EEB124" w14:textId="77777777" w:rsidR="00272ECF" w:rsidRPr="000375C0" w:rsidRDefault="00272ECF" w:rsidP="00272ECF">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650E8DDD" w14:textId="77777777" w:rsidR="00272ECF" w:rsidRPr="00885264" w:rsidRDefault="00272ECF" w:rsidP="00272ECF">
      <w:pPr>
        <w:rPr>
          <w:sz w:val="16"/>
        </w:rPr>
      </w:pPr>
      <w:r w:rsidRPr="0084320D">
        <w:rPr>
          <w:rStyle w:val="StyleUnderline"/>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84320D">
        <w:rPr>
          <w:rStyle w:val="Emphasis"/>
        </w:rPr>
        <w:t>Dem</w:t>
      </w:r>
      <w:r w:rsidRPr="0084320D">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7A6544AD" w14:textId="77777777" w:rsidR="00272ECF" w:rsidRPr="00885264" w:rsidRDefault="00272ECF" w:rsidP="00272ECF">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A08A88C" w14:textId="77777777" w:rsidR="00272ECF" w:rsidRPr="00885264" w:rsidRDefault="00272ECF" w:rsidP="00272ECF">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5936B489" w14:textId="77777777" w:rsidR="00272ECF" w:rsidRPr="00885264" w:rsidRDefault="00272ECF" w:rsidP="00272ECF">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w:t>
      </w:r>
      <w:r w:rsidRPr="0084320D">
        <w:rPr>
          <w:sz w:val="16"/>
        </w:rPr>
        <w:t>interest</w:t>
      </w:r>
      <w:r w:rsidRPr="00885264">
        <w:rPr>
          <w:sz w:val="16"/>
        </w:rPr>
        <w:t xml:space="preserve"> in the future of Homo sapiens are choosing to consider the species in its entirety. If certain views are excluded, the arguments for doing so must be compelling. </w:t>
      </w:r>
    </w:p>
    <w:p w14:paraId="22B8D605" w14:textId="77777777" w:rsidR="00272ECF" w:rsidRPr="00885264" w:rsidRDefault="00272ECF" w:rsidP="00272ECF">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4320D">
        <w:rPr>
          <w:rStyle w:val="Emphasis"/>
        </w:rPr>
        <w:t>democracies</w:t>
      </w:r>
      <w:r w:rsidRPr="00881EE1">
        <w:rPr>
          <w:rStyle w:val="StyleUnderline"/>
        </w:rPr>
        <w:t xml:space="preserve"> will</w:t>
      </w:r>
      <w:r w:rsidRPr="00885264">
        <w:rPr>
          <w:sz w:val="16"/>
        </w:rPr>
        <w:t xml:space="preserve">, in expectation, </w:t>
      </w:r>
      <w:r w:rsidRPr="0084320D">
        <w:rPr>
          <w:rStyle w:val="StyleUnderline"/>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w:t>
      </w:r>
      <w:r w:rsidRPr="0084320D">
        <w:rPr>
          <w:rStyle w:val="StyleUnderline"/>
        </w:rPr>
        <w:t xml:space="preserve">are more </w:t>
      </w:r>
      <w:r w:rsidRPr="0084320D">
        <w:rPr>
          <w:rStyle w:val="Emphasis"/>
        </w:rPr>
        <w:t>likely</w:t>
      </w:r>
      <w:r w:rsidRPr="0084320D">
        <w:rPr>
          <w:rStyle w:val="StyleUnderline"/>
        </w:rPr>
        <w:t xml:space="preserve"> to make accurate </w:t>
      </w:r>
      <w:r w:rsidRPr="0084320D">
        <w:rPr>
          <w:rStyle w:val="Emphasis"/>
        </w:rPr>
        <w:t>predict</w:t>
      </w:r>
      <w:r w:rsidRPr="0084320D">
        <w:rPr>
          <w:rStyle w:val="StyleUnderline"/>
        </w:rPr>
        <w:t xml:space="preserve">ions about the mechanisms of </w:t>
      </w:r>
      <w:r w:rsidRPr="0084320D">
        <w:rPr>
          <w:rStyle w:val="Emphasis"/>
        </w:rPr>
        <w:t>extinction</w:t>
      </w:r>
      <w:r w:rsidRPr="0084320D">
        <w:rPr>
          <w:rStyle w:val="StyleUnderline"/>
        </w:rPr>
        <w:t xml:space="preserve">, probable </w:t>
      </w:r>
      <w:r w:rsidRPr="0084320D">
        <w:rPr>
          <w:rStyle w:val="Emphasis"/>
        </w:rPr>
        <w:t>fu</w:t>
      </w:r>
      <w:r w:rsidRPr="00881EE1">
        <w:rPr>
          <w:rStyle w:val="Emphasis"/>
        </w:rPr>
        <w:t>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27F74706" w14:textId="77777777" w:rsidR="00272ECF" w:rsidRPr="00885264" w:rsidRDefault="00272ECF" w:rsidP="00272ECF">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546C766A" w14:textId="77777777" w:rsidR="00272ECF" w:rsidRPr="00885264" w:rsidRDefault="00272ECF" w:rsidP="00272ECF">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6007940D" w14:textId="77777777" w:rsidR="00272ECF" w:rsidRPr="00885264" w:rsidRDefault="00272ECF" w:rsidP="00272ECF">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 xml:space="preserve">Voters </w:t>
      </w:r>
      <w:r w:rsidRPr="0084320D">
        <w:rPr>
          <w:rStyle w:val="StyleUnderline"/>
        </w:rPr>
        <w:t xml:space="preserve">are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84320D">
        <w:rPr>
          <w:rStyle w:val="StyleUnderline"/>
        </w:rPr>
        <w:t xml:space="preserve">which incur the </w:t>
      </w:r>
      <w:r w:rsidRPr="0084320D">
        <w:rPr>
          <w:rStyle w:val="Emphasis"/>
        </w:rPr>
        <w:t>death</w:t>
      </w:r>
      <w:r w:rsidRPr="0084320D">
        <w:rPr>
          <w:rStyle w:val="StyleUnderline"/>
        </w:rPr>
        <w:t xml:space="preserve"> of a </w:t>
      </w:r>
      <w:r w:rsidRPr="0084320D">
        <w:rPr>
          <w:rStyle w:val="Emphasis"/>
        </w:rPr>
        <w:t>sizeable</w:t>
      </w:r>
      <w:r w:rsidRPr="0084320D">
        <w:rPr>
          <w:rStyle w:val="StyleUnderline"/>
        </w:rPr>
        <w:t xml:space="preserve"> portion of the electorate,</w:t>
      </w:r>
      <w:r w:rsidRPr="0084320D">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w:t>
      </w:r>
      <w:r w:rsidRPr="00885264">
        <w:rPr>
          <w:sz w:val="16"/>
        </w:rPr>
        <w:t xml:space="preserve"> of democratic fail-safe mechanisms.</w:t>
      </w:r>
    </w:p>
    <w:p w14:paraId="1DC7A4DF" w14:textId="77777777" w:rsidR="00272ECF" w:rsidRPr="00885264" w:rsidRDefault="00272ECF" w:rsidP="00272ECF">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w:t>
      </w:r>
      <w:r w:rsidRPr="0084320D">
        <w:rPr>
          <w:sz w:val="16"/>
        </w:rPr>
        <w:t xml:space="preserve">often </w:t>
      </w:r>
      <w:r w:rsidRPr="0084320D">
        <w:rPr>
          <w:rStyle w:val="StyleUnderline"/>
        </w:rPr>
        <w:t xml:space="preserve">show a significant </w:t>
      </w:r>
      <w:r w:rsidRPr="0084320D">
        <w:rPr>
          <w:rStyle w:val="Emphasis"/>
        </w:rPr>
        <w:t>risk aversion</w:t>
      </w:r>
      <w:r w:rsidRPr="0084320D">
        <w:rPr>
          <w:rStyle w:val="StyleUnderline"/>
        </w:rPr>
        <w:t xml:space="preserve"> in comparison to their </w:t>
      </w:r>
      <w:r w:rsidRPr="0084320D">
        <w:rPr>
          <w:rStyle w:val="Emphasis"/>
        </w:rPr>
        <w:t>government</w:t>
      </w:r>
      <w:r w:rsidRPr="0084320D">
        <w:rPr>
          <w:sz w:val="16"/>
        </w:rPr>
        <w:t>. While surveys are notoriously difficult to collect and interpret, existing data</w:t>
      </w:r>
      <w:r w:rsidRPr="00885264">
        <w:rPr>
          <w:sz w:val="16"/>
        </w:rPr>
        <w:t xml:space="preserve"> suggest that </w:t>
      </w:r>
      <w:r w:rsidRPr="00885264">
        <w:rPr>
          <w:rStyle w:val="StyleUnderline"/>
        </w:rPr>
        <w:t xml:space="preserve">the </w:t>
      </w:r>
      <w:r w:rsidRPr="00850AB9">
        <w:rPr>
          <w:rStyle w:val="StyleUnderline"/>
          <w:highlight w:val="cyan"/>
        </w:rPr>
        <w:t xml:space="preserve">public </w:t>
      </w:r>
      <w:r w:rsidRPr="0084320D">
        <w:rPr>
          <w:rStyle w:val="StyleUnderline"/>
        </w:rPr>
        <w:t xml:space="preserve">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w:t>
      </w:r>
      <w:r w:rsidRPr="0084320D">
        <w:rPr>
          <w:rStyle w:val="StyleUnderline"/>
        </w:rPr>
        <w:t xml:space="preserve">strong support for action against </w:t>
      </w:r>
      <w:r w:rsidRPr="0084320D">
        <w:rPr>
          <w:rStyle w:val="Emphasis"/>
        </w:rPr>
        <w:t>climate catastrophe</w:t>
      </w:r>
      <w:r w:rsidRPr="0084320D">
        <w:rPr>
          <w:sz w:val="16"/>
        </w:rPr>
        <w:t xml:space="preserve">.187 We can further show </w:t>
      </w:r>
      <w:r w:rsidRPr="0084320D">
        <w:rPr>
          <w:sz w:val="16"/>
          <w:szCs w:val="16"/>
        </w:rPr>
        <w:t>that when citizens deliberately engage with the subject at hand</w:t>
      </w:r>
      <w:r w:rsidRPr="00901512">
        <w:rPr>
          <w:sz w:val="16"/>
          <w:szCs w:val="16"/>
        </w:rPr>
        <w:t>,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r>
        <w:rPr>
          <w:sz w:val="16"/>
          <w:szCs w:val="16"/>
        </w:rPr>
        <w:t xml:space="preserve"> </w:t>
      </w:r>
    </w:p>
    <w:p w14:paraId="0F0CB2F1" w14:textId="77777777" w:rsidR="00272ECF" w:rsidRDefault="00272ECF" w:rsidP="00272ECF">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7539764E" w14:textId="77777777" w:rsidR="00272ECF" w:rsidRPr="0011126D" w:rsidRDefault="00272ECF" w:rsidP="00272ECF">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387C755D" w14:textId="77777777" w:rsidR="00272ECF" w:rsidRPr="0011126D" w:rsidRDefault="00272ECF" w:rsidP="00272ECF">
      <w:pPr>
        <w:rPr>
          <w:sz w:val="16"/>
        </w:rPr>
      </w:pPr>
      <w:r w:rsidRPr="0011126D">
        <w:rPr>
          <w:sz w:val="16"/>
        </w:rPr>
        <w:t xml:space="preserve">As Geddes et al. (2018: 1) remark, </w:t>
      </w:r>
      <w:r w:rsidRPr="0084320D">
        <w:rPr>
          <w:rStyle w:val="Emphasis"/>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w:t>
      </w:r>
      <w:r w:rsidRPr="0084320D">
        <w:rPr>
          <w:rStyle w:val="StyleUnderline"/>
        </w:rPr>
        <w:t xml:space="preserve">d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 xml:space="preserve">Domestic </w:t>
      </w:r>
      <w:r w:rsidRPr="0084320D">
        <w:rPr>
          <w:rStyle w:val="StyleUnderline"/>
        </w:rPr>
        <w:t>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84320D">
        <w:rPr>
          <w:rStyle w:val="StyleUnderline"/>
        </w:rPr>
        <w:t xml:space="preserve">the </w:t>
      </w:r>
      <w:r w:rsidRPr="0011126D">
        <w:rPr>
          <w:rStyle w:val="StyleUnderline"/>
          <w:highlight w:val="cyan"/>
        </w:rPr>
        <w:t>‘</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xml:space="preserve">’ </w:t>
      </w:r>
      <w:r w:rsidRPr="0084320D">
        <w:rPr>
          <w:rStyle w:val="StyleUnderline"/>
        </w:rPr>
        <w:t xml:space="preserve">effect. </w:t>
      </w:r>
      <w:r w:rsidRPr="0011126D">
        <w:rPr>
          <w:rStyle w:val="StyleUnderline"/>
          <w:highlight w:val="cyan"/>
        </w:rPr>
        <w:t>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r>
        <w:rPr>
          <w:sz w:val="16"/>
        </w:rPr>
        <w:t xml:space="preserve"> </w:t>
      </w:r>
    </w:p>
    <w:p w14:paraId="19AF4156" w14:textId="77777777" w:rsidR="00272ECF" w:rsidRPr="0011126D" w:rsidRDefault="00272ECF" w:rsidP="00272ECF">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4320D">
        <w:rPr>
          <w:rStyle w:val="Emphasis"/>
        </w:rPr>
        <w:t xml:space="preserve">authoritarian </w:t>
      </w:r>
      <w:r w:rsidRPr="00850AB9">
        <w:rPr>
          <w:rStyle w:val="Emphasis"/>
          <w:highlight w:val="cyan"/>
        </w:rPr>
        <w:t>breakdown</w:t>
      </w:r>
      <w:r w:rsidRPr="0084320D">
        <w:rPr>
          <w:rStyle w:val="Emphasis"/>
        </w:rPr>
        <w:t>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736A3DD5" w14:textId="77777777" w:rsidR="00272ECF" w:rsidRPr="0011126D" w:rsidRDefault="00272ECF" w:rsidP="00272ECF">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 xml:space="preserve">initiate </w:t>
      </w:r>
      <w:r w:rsidRPr="0084320D">
        <w:rPr>
          <w:rStyle w:val="Emphasis"/>
        </w:rPr>
        <w:t>war</w:t>
      </w:r>
      <w:r w:rsidRPr="0084320D">
        <w:rPr>
          <w:rStyle w:val="StyleUnderline"/>
        </w:rPr>
        <w:t xml:space="preserve"> </w:t>
      </w:r>
      <w:r w:rsidRPr="00850AB9">
        <w:rPr>
          <w:rStyle w:val="StyleUnderline"/>
          <w:highlight w:val="cyan"/>
        </w:rPr>
        <w:t>is high</w:t>
      </w:r>
      <w:r w:rsidRPr="0011126D">
        <w:rPr>
          <w:sz w:val="16"/>
        </w:rPr>
        <w:t xml:space="preserve">. Advancing Weeks’ arguments, I further show </w:t>
      </w:r>
      <w:r w:rsidRPr="0084320D">
        <w:rPr>
          <w:sz w:val="16"/>
        </w:rPr>
        <w:t xml:space="preserve">that Putin’s </w:t>
      </w:r>
      <w:r w:rsidRPr="0084320D">
        <w:rPr>
          <w:rStyle w:val="Emphasis"/>
        </w:rPr>
        <w:t>personalist regime</w:t>
      </w:r>
      <w:r w:rsidRPr="0084320D">
        <w:rPr>
          <w:rStyle w:val="StyleUnderline"/>
        </w:rPr>
        <w:t xml:space="preserve"> engages in </w:t>
      </w:r>
      <w:r w:rsidRPr="0084320D">
        <w:rPr>
          <w:rStyle w:val="Emphasis"/>
        </w:rPr>
        <w:t>conflicts</w:t>
      </w:r>
      <w:r w:rsidRPr="0084320D">
        <w:rPr>
          <w:sz w:val="16"/>
        </w:rPr>
        <w:t xml:space="preserve"> not only </w:t>
      </w:r>
      <w:r w:rsidRPr="0084320D">
        <w:rPr>
          <w:rStyle w:val="StyleUnderline"/>
        </w:rPr>
        <w:t>because of</w:t>
      </w:r>
      <w:r w:rsidRPr="0084320D">
        <w:rPr>
          <w:sz w:val="16"/>
        </w:rPr>
        <w:t xml:space="preserve"> the </w:t>
      </w:r>
      <w:r w:rsidRPr="0084320D">
        <w:rPr>
          <w:rStyle w:val="StyleUnderline"/>
        </w:rPr>
        <w:t>absence of domestic</w:t>
      </w:r>
      <w:r w:rsidRPr="0084320D">
        <w:rPr>
          <w:sz w:val="16"/>
        </w:rPr>
        <w:t xml:space="preserve"> </w:t>
      </w:r>
      <w:r w:rsidRPr="0084320D">
        <w:rPr>
          <w:rStyle w:val="Emphasis"/>
        </w:rPr>
        <w:t>constraints</w:t>
      </w:r>
      <w:r w:rsidRPr="0084320D">
        <w:rPr>
          <w:sz w:val="16"/>
        </w:rPr>
        <w:t xml:space="preserve">, but </w:t>
      </w:r>
      <w:r w:rsidRPr="0084320D">
        <w:rPr>
          <w:rStyle w:val="StyleUnderline"/>
        </w:rPr>
        <w:t>also a</w:t>
      </w:r>
      <w:r w:rsidRPr="000235D5">
        <w:rPr>
          <w:rStyle w:val="StyleUnderline"/>
        </w:rPr>
        <w:t xml:space="preserve">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4DD2FA0E" w14:textId="77777777" w:rsidR="00272ECF" w:rsidRPr="0011126D" w:rsidRDefault="00272ECF" w:rsidP="00272ECF">
      <w:pPr>
        <w:rPr>
          <w:sz w:val="16"/>
        </w:rPr>
      </w:pPr>
      <w:r w:rsidRPr="0011126D">
        <w:rPr>
          <w:sz w:val="16"/>
        </w:rPr>
        <w:t>The impact of wars on authoritarianism</w:t>
      </w:r>
    </w:p>
    <w:p w14:paraId="31CFD7A9" w14:textId="77777777" w:rsidR="00272ECF" w:rsidRPr="0084320D" w:rsidRDefault="00272ECF" w:rsidP="00272ECF">
      <w:pPr>
        <w:rPr>
          <w:sz w:val="16"/>
        </w:rPr>
      </w:pPr>
      <w:r w:rsidRPr="0084320D">
        <w:rPr>
          <w:rStyle w:val="StyleUnderline"/>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w:t>
      </w:r>
      <w:r w:rsidRPr="0084320D">
        <w:rPr>
          <w:rStyle w:val="StyleUnderline"/>
        </w:rPr>
        <w:t>authoritarian attitudes, ideologies</w:t>
      </w:r>
      <w:r w:rsidRPr="0011126D">
        <w:rPr>
          <w:rStyle w:val="StyleUnderline"/>
          <w:highlight w:val="cyan"/>
        </w:rPr>
        <w:t xml:space="preserve">,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w:t>
      </w:r>
      <w:r w:rsidRPr="0084320D">
        <w:rPr>
          <w:sz w:val="16"/>
        </w:rPr>
        <w:t xml:space="preserve">psychology </w:t>
      </w:r>
      <w:r w:rsidRPr="0084320D">
        <w:rPr>
          <w:rStyle w:val="StyleUnderline"/>
        </w:rPr>
        <w:t>scholars</w:t>
      </w:r>
      <w:r w:rsidRPr="0084320D">
        <w:rPr>
          <w:sz w:val="16"/>
        </w:rPr>
        <w:t xml:space="preserve"> have </w:t>
      </w:r>
      <w:r w:rsidRPr="0084320D">
        <w:rPr>
          <w:rStyle w:val="StyleUnderline"/>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4320D">
        <w:rPr>
          <w:rStyle w:val="StyleUnderline"/>
        </w:rPr>
        <w:t>Conflicts stimulate the</w:t>
      </w:r>
      <w:r w:rsidRPr="0084320D">
        <w:rPr>
          <w:sz w:val="16"/>
        </w:rPr>
        <w:t xml:space="preserve"> so-called ‘</w:t>
      </w:r>
      <w:r w:rsidRPr="0084320D">
        <w:rPr>
          <w:rStyle w:val="Emphasis"/>
        </w:rPr>
        <w:t>siege mentality</w:t>
      </w:r>
      <w:r w:rsidRPr="0084320D">
        <w:rPr>
          <w:sz w:val="16"/>
        </w:rPr>
        <w:t xml:space="preserve">’ when society perceives itself surrounded by enemies and a hostile world. These </w:t>
      </w:r>
      <w:r w:rsidRPr="0084320D">
        <w:rPr>
          <w:rStyle w:val="StyleUnderline"/>
        </w:rPr>
        <w:t>beliefs</w:t>
      </w:r>
      <w:r w:rsidRPr="0084320D">
        <w:rPr>
          <w:sz w:val="16"/>
        </w:rPr>
        <w:t xml:space="preserve"> may </w:t>
      </w:r>
      <w:r w:rsidRPr="0084320D">
        <w:rPr>
          <w:rStyle w:val="StyleUnderline"/>
        </w:rPr>
        <w:t>facilitate</w:t>
      </w:r>
      <w:r w:rsidRPr="0084320D">
        <w:rPr>
          <w:sz w:val="16"/>
        </w:rPr>
        <w:t xml:space="preserve"> group </w:t>
      </w:r>
      <w:r w:rsidRPr="0084320D">
        <w:rPr>
          <w:rStyle w:val="Emphasis"/>
        </w:rPr>
        <w:t>solidarity</w:t>
      </w:r>
      <w:r w:rsidRPr="0084320D">
        <w:rPr>
          <w:sz w:val="16"/>
        </w:rPr>
        <w:t>, identity, unity and mobilization (Bar-Tal, 2011).</w:t>
      </w:r>
    </w:p>
    <w:p w14:paraId="0D912971" w14:textId="77777777" w:rsidR="00272ECF" w:rsidRPr="0011126D" w:rsidRDefault="00272ECF" w:rsidP="00272ECF">
      <w:pPr>
        <w:rPr>
          <w:sz w:val="16"/>
          <w:szCs w:val="16"/>
        </w:rPr>
      </w:pPr>
      <w:r w:rsidRPr="0084320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w:t>
      </w:r>
      <w:r w:rsidRPr="0011126D">
        <w:rPr>
          <w:sz w:val="16"/>
          <w:szCs w:val="16"/>
        </w:rPr>
        <w:t xml:space="preserve">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14EF8CA0" w14:textId="77777777" w:rsidR="00272ECF" w:rsidRPr="0011126D" w:rsidRDefault="00272ECF" w:rsidP="00272ECF">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44F28EEC" w14:textId="77777777" w:rsidR="00272ECF" w:rsidRPr="0011126D" w:rsidRDefault="00272ECF" w:rsidP="00272ECF">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2861C170" w14:textId="77777777" w:rsidR="00272ECF" w:rsidRPr="0011126D" w:rsidRDefault="00272ECF" w:rsidP="00272ECF">
      <w:pPr>
        <w:rPr>
          <w:sz w:val="16"/>
        </w:rPr>
      </w:pPr>
      <w:r w:rsidRPr="0011126D">
        <w:rPr>
          <w:sz w:val="16"/>
        </w:rPr>
        <w:t>Bearing in mind the aforementioned literature, my argument entails that the instrumentalization of warfare to enhance Putin’s legitimation is based on three assumptions:</w:t>
      </w:r>
    </w:p>
    <w:p w14:paraId="4946A706" w14:textId="77777777" w:rsidR="00272ECF" w:rsidRPr="0011126D" w:rsidRDefault="00272ECF" w:rsidP="00272ECF">
      <w:pPr>
        <w:rPr>
          <w:sz w:val="16"/>
        </w:rPr>
      </w:pPr>
      <w:r w:rsidRPr="0011126D">
        <w:rPr>
          <w:sz w:val="16"/>
        </w:rPr>
        <w:t>I. </w:t>
      </w:r>
      <w:r w:rsidRPr="00850AB9">
        <w:rPr>
          <w:rStyle w:val="StyleUnderline"/>
          <w:highlight w:val="cyan"/>
        </w:rPr>
        <w:t>Conflict</w:t>
      </w:r>
      <w:r w:rsidRPr="0084320D">
        <w:rPr>
          <w:rStyle w:val="StyleUnderline"/>
        </w:rPr>
        <w:t>s</w:t>
      </w:r>
      <w:r w:rsidRPr="00850AB9">
        <w:rPr>
          <w:rStyle w:val="StyleUnderline"/>
          <w:highlight w:val="cyan"/>
        </w:rPr>
        <w:t xml:space="preserve">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4320D">
        <w:rPr>
          <w:rStyle w:val="StyleUnderline"/>
        </w:rPr>
        <w:t xml:space="preserve">and </w:t>
      </w:r>
      <w:r w:rsidRPr="0084320D">
        <w:rPr>
          <w:rStyle w:val="Emphasis"/>
        </w:rPr>
        <w:t>rally</w:t>
      </w:r>
      <w:r w:rsidRPr="0084320D">
        <w:rPr>
          <w:rStyle w:val="StyleUnderline"/>
        </w:rPr>
        <w:t xml:space="preserve"> the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36827A01" w14:textId="77777777" w:rsidR="00272ECF" w:rsidRPr="0011126D" w:rsidRDefault="00272ECF" w:rsidP="00272ECF">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468F569F" w14:textId="77777777" w:rsidR="00272ECF" w:rsidRDefault="00272ECF" w:rsidP="00272ECF">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03FAFEF0" w14:textId="77777777" w:rsidR="00272ECF" w:rsidRDefault="00272ECF" w:rsidP="00272ECF">
      <w:pPr>
        <w:pStyle w:val="Heading4"/>
      </w:pPr>
      <w:r>
        <w:t xml:space="preserve">Only the plan makes the right to strike substantive and overcomes legal ambiguity that impedes bargaining. </w:t>
      </w:r>
    </w:p>
    <w:p w14:paraId="4F12E340" w14:textId="77777777" w:rsidR="00272ECF" w:rsidRPr="00803EE4" w:rsidRDefault="00272ECF" w:rsidP="00272EC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2A4F295" w14:textId="77777777" w:rsidR="00272ECF" w:rsidRPr="008821CB" w:rsidRDefault="00272ECF" w:rsidP="00272ECF">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2CFAF9EC" w14:textId="77777777" w:rsidR="00272ECF" w:rsidRPr="008821CB" w:rsidRDefault="00272ECF" w:rsidP="00272ECF">
      <w:pPr>
        <w:rPr>
          <w:sz w:val="16"/>
          <w:szCs w:val="16"/>
        </w:rPr>
      </w:pPr>
      <w:r w:rsidRPr="008821CB">
        <w:rPr>
          <w:sz w:val="16"/>
          <w:szCs w:val="16"/>
        </w:rPr>
        <w:t>A. The “Right” to Strike</w:t>
      </w:r>
    </w:p>
    <w:p w14:paraId="3352AAA0" w14:textId="77777777" w:rsidR="00272ECF" w:rsidRPr="008821CB" w:rsidRDefault="00272ECF" w:rsidP="00272ECF">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05689871" w14:textId="77777777" w:rsidR="00272ECF" w:rsidRPr="008821CB" w:rsidRDefault="00272ECF" w:rsidP="00272ECF">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18ACD223" w14:textId="77777777" w:rsidR="00272ECF" w:rsidRPr="008821CB" w:rsidRDefault="00272ECF" w:rsidP="00272ECF">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39064D33" w14:textId="77777777" w:rsidR="00272ECF" w:rsidRPr="008821CB" w:rsidRDefault="00272ECF" w:rsidP="00272ECF">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41CC781E" w14:textId="77777777" w:rsidR="00272ECF" w:rsidRPr="008821CB" w:rsidRDefault="00272ECF" w:rsidP="00272ECF">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5C28E187" w14:textId="77777777" w:rsidR="00272ECF" w:rsidRPr="008821CB" w:rsidRDefault="00272ECF" w:rsidP="00272ECF">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2760CE96" w14:textId="77777777" w:rsidR="00272ECF" w:rsidRPr="00803EE4" w:rsidRDefault="00272ECF" w:rsidP="00272ECF">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47E22277" w14:textId="77777777" w:rsidR="00272ECF" w:rsidRPr="008821CB" w:rsidRDefault="00272ECF" w:rsidP="00272ECF">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4950FE21" w14:textId="77777777" w:rsidR="00272ECF" w:rsidRPr="008821CB" w:rsidRDefault="00272ECF" w:rsidP="00272ECF">
      <w:pPr>
        <w:rPr>
          <w:sz w:val="16"/>
          <w:szCs w:val="16"/>
        </w:rPr>
      </w:pPr>
      <w:r w:rsidRPr="008821CB">
        <w:rPr>
          <w:sz w:val="16"/>
          <w:szCs w:val="16"/>
        </w:rPr>
        <w:t>B. The Limits of Legal Categories</w:t>
      </w:r>
    </w:p>
    <w:p w14:paraId="43321C18" w14:textId="77777777" w:rsidR="00272ECF" w:rsidRPr="008821CB" w:rsidRDefault="00272ECF" w:rsidP="00272ECF">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746C91F8" w14:textId="77777777" w:rsidR="00272ECF" w:rsidRPr="008821CB" w:rsidRDefault="00272ECF" w:rsidP="00272ECF">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0428BB5A" w14:textId="77777777" w:rsidR="00272ECF" w:rsidRPr="008821CB" w:rsidRDefault="00272ECF" w:rsidP="00272ECF">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29A820AC" w14:textId="77777777" w:rsidR="00272ECF" w:rsidRPr="008821CB" w:rsidRDefault="00272ECF" w:rsidP="00272ECF">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31FA2A12" w14:textId="77777777" w:rsidR="00272ECF" w:rsidRPr="008821CB" w:rsidRDefault="00272ECF" w:rsidP="00272ECF">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652CC83B" w14:textId="77777777" w:rsidR="00272ECF" w:rsidRPr="008821CB" w:rsidRDefault="00272ECF" w:rsidP="00272ECF">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20A7B85" w14:textId="77777777" w:rsidR="00272ECF" w:rsidRPr="00803EE4" w:rsidRDefault="00272ECF" w:rsidP="00272ECF">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673148FF" w14:textId="77777777" w:rsidR="00272ECF" w:rsidRPr="00AA791A" w:rsidRDefault="00272ECF" w:rsidP="00272ECF">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68CA5ADE" w14:textId="77777777" w:rsidR="00272ECF" w:rsidRPr="00652A80" w:rsidRDefault="00272ECF" w:rsidP="00272ECF">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360CEDA3" w14:textId="77777777" w:rsidR="00272ECF" w:rsidRPr="00AD3BE5" w:rsidRDefault="00272ECF" w:rsidP="00272ECF">
      <w:pPr>
        <w:rPr>
          <w:sz w:val="16"/>
        </w:rPr>
      </w:pPr>
      <w:r w:rsidRPr="00AD3BE5">
        <w:rPr>
          <w:sz w:val="16"/>
        </w:rPr>
        <w:t>C. Alternate Visions</w:t>
      </w:r>
    </w:p>
    <w:p w14:paraId="29054AC7" w14:textId="77777777" w:rsidR="00272ECF" w:rsidRPr="00652A80" w:rsidRDefault="00272ECF" w:rsidP="00272ECF">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4B126F7C" w14:textId="77777777" w:rsidR="00272ECF" w:rsidRPr="00652A80" w:rsidRDefault="00272ECF" w:rsidP="00272ECF">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1D4BD4EC" w14:textId="77777777" w:rsidR="00272ECF" w:rsidRPr="00652A80" w:rsidRDefault="00272ECF" w:rsidP="00272ECF">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134124B" w14:textId="77777777" w:rsidR="00272ECF" w:rsidRPr="003F6EEB" w:rsidRDefault="00272ECF" w:rsidP="00272ECF">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45AE6F55" w14:textId="77777777" w:rsidR="00272ECF" w:rsidRPr="003F6EEB" w:rsidRDefault="00272ECF" w:rsidP="00272ECF">
      <w:pPr>
        <w:rPr>
          <w:sz w:val="16"/>
        </w:rPr>
      </w:pPr>
      <w:r w:rsidRPr="003F6EEB">
        <w:rPr>
          <w:sz w:val="16"/>
        </w:rPr>
        <w:t>III. labor’s twenty-first century challenge to neoliberalism: striking in a new gilded age</w:t>
      </w:r>
    </w:p>
    <w:p w14:paraId="4FF1F089" w14:textId="77777777" w:rsidR="00272ECF" w:rsidRPr="003F6EEB" w:rsidRDefault="00272ECF" w:rsidP="00272ECF">
      <w:pPr>
        <w:rPr>
          <w:sz w:val="16"/>
        </w:rPr>
      </w:pPr>
      <w:r w:rsidRPr="003F6EEB">
        <w:rPr>
          <w:sz w:val="16"/>
        </w:rPr>
        <w:t>A. Work Law in Political Economic Context</w:t>
      </w:r>
    </w:p>
    <w:p w14:paraId="0FA5A937" w14:textId="77777777" w:rsidR="00272ECF" w:rsidRPr="003F6EEB" w:rsidRDefault="00272ECF" w:rsidP="00272ECF">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6159569B" w14:textId="77777777" w:rsidR="00272ECF" w:rsidRDefault="00272ECF" w:rsidP="00272ECF">
      <w:pPr>
        <w:pStyle w:val="Heading4"/>
      </w:pPr>
      <w:r>
        <w:t xml:space="preserve">Secondary strikes are </w:t>
      </w:r>
      <w:r w:rsidRPr="00112AC9">
        <w:rPr>
          <w:u w:val="single"/>
        </w:rPr>
        <w:t>key</w:t>
      </w:r>
      <w:r>
        <w:t>:</w:t>
      </w:r>
    </w:p>
    <w:p w14:paraId="3B5C57EB" w14:textId="77777777" w:rsidR="00272ECF" w:rsidRDefault="00272ECF" w:rsidP="00272ECF">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60A5A384" w14:textId="77777777" w:rsidR="00272ECF" w:rsidRPr="00AC690B" w:rsidRDefault="00272ECF" w:rsidP="00272ECF">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D7EF44A" w14:textId="77777777" w:rsidR="00272ECF" w:rsidRPr="00D95BC2" w:rsidRDefault="00272ECF" w:rsidP="00272ECF">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w:t>
      </w:r>
      <w:r w:rsidRPr="0084320D">
        <w:rPr>
          <w:rStyle w:val="StyleUnderline"/>
        </w:rPr>
        <w:t xml:space="preserve">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r>
        <w:rPr>
          <w:sz w:val="16"/>
        </w:rPr>
        <w:t xml:space="preserve"> </w:t>
      </w:r>
    </w:p>
    <w:p w14:paraId="1A6EA5F5" w14:textId="77777777" w:rsidR="00272ECF" w:rsidRPr="00D04554" w:rsidRDefault="00272ECF" w:rsidP="00272ECF">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21E17123" w14:textId="77777777" w:rsidR="00272ECF" w:rsidRDefault="00272ECF" w:rsidP="00272ECF">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60BE09FB" w14:textId="77777777" w:rsidR="00272ECF" w:rsidRPr="00814540" w:rsidRDefault="00272ECF" w:rsidP="00272ECF">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591B9D9" w14:textId="77777777" w:rsidR="00272ECF" w:rsidRPr="006A29F5" w:rsidRDefault="00272ECF" w:rsidP="00272ECF">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7293A799" w14:textId="77777777" w:rsidR="00272ECF" w:rsidRPr="006A29F5" w:rsidRDefault="00272ECF" w:rsidP="00272ECF">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25919CD5" w14:textId="77777777" w:rsidR="00272ECF" w:rsidRPr="00814540" w:rsidRDefault="00272ECF" w:rsidP="00272ECF">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5E3A61C8" w14:textId="77777777" w:rsidR="00272ECF" w:rsidRPr="00BE4605" w:rsidRDefault="00272ECF" w:rsidP="00272ECF">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00C61DA9" w14:textId="77777777" w:rsidR="00272ECF" w:rsidRPr="00BE4605" w:rsidRDefault="00272ECF" w:rsidP="00272ECF">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4B6C945E" w14:textId="77777777" w:rsidR="00272ECF" w:rsidRPr="00FE4701" w:rsidRDefault="00272ECF" w:rsidP="00272ECF">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1F84A7ED" w14:textId="77777777" w:rsidR="00272ECF" w:rsidRPr="00112AC9" w:rsidRDefault="00272ECF" w:rsidP="00272ECF">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3F2B02DE" w14:textId="77777777" w:rsidR="00272ECF" w:rsidRDefault="00272ECF" w:rsidP="00272ECF">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7019DB55" w14:textId="77777777" w:rsidR="00272ECF" w:rsidRPr="00450294" w:rsidRDefault="00272ECF" w:rsidP="00272EC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B00402B" w14:textId="77777777" w:rsidR="00272ECF" w:rsidRPr="00450294" w:rsidRDefault="00272ECF" w:rsidP="00272ECF">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43AA87DD" w14:textId="77777777" w:rsidR="00272ECF" w:rsidRPr="00A26C3F" w:rsidRDefault="00272ECF" w:rsidP="00272ECF">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002B05C0" w14:textId="77777777" w:rsidR="00272ECF" w:rsidRPr="00450294" w:rsidRDefault="00272ECF" w:rsidP="00272ECF">
      <w:pPr>
        <w:rPr>
          <w:sz w:val="16"/>
        </w:rPr>
      </w:pPr>
      <w:r w:rsidRPr="00450294">
        <w:rPr>
          <w:sz w:val="16"/>
        </w:rPr>
        <w:t>B. Striking as Political</w:t>
      </w:r>
    </w:p>
    <w:p w14:paraId="0D884FC6" w14:textId="77777777" w:rsidR="00272ECF" w:rsidRPr="00450294" w:rsidRDefault="00272ECF" w:rsidP="00272ECF">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41691B2C" w14:textId="77777777" w:rsidR="00272ECF" w:rsidRPr="00450294" w:rsidRDefault="00272ECF" w:rsidP="00272ECF">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784450B0" w14:textId="77777777" w:rsidR="00272ECF" w:rsidRPr="005C5EF9" w:rsidRDefault="00272ECF" w:rsidP="00272ECF">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6FD85CF5" w14:textId="77777777" w:rsidR="00272ECF" w:rsidRPr="005C5EF9" w:rsidRDefault="00272ECF" w:rsidP="00272ECF">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5A7307EE" w14:textId="77777777" w:rsidR="00272ECF" w:rsidRPr="00A26C3F" w:rsidRDefault="00272ECF" w:rsidP="00272ECF">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0A042914" w14:textId="77777777" w:rsidR="00272ECF" w:rsidRPr="006822EA" w:rsidRDefault="00272ECF" w:rsidP="00272ECF">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5CA8A228" w14:textId="77777777" w:rsidR="00272ECF" w:rsidRPr="006822EA" w:rsidRDefault="00272ECF" w:rsidP="00272ECF">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4C61B3B8" w14:textId="77777777" w:rsidR="00272ECF" w:rsidRPr="006822EA" w:rsidRDefault="00272ECF" w:rsidP="00272ECF">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5B3875DB" w14:textId="77777777" w:rsidR="00272ECF" w:rsidRPr="006822EA" w:rsidRDefault="00272ECF" w:rsidP="00272ECF">
      <w:pPr>
        <w:rPr>
          <w:rStyle w:val="StyleUnderline"/>
        </w:rPr>
      </w:pPr>
    </w:p>
    <w:p w14:paraId="200E2E7F" w14:textId="77777777" w:rsidR="00272ECF" w:rsidRDefault="00272ECF" w:rsidP="00272ECF">
      <w:pPr>
        <w:pStyle w:val="Heading3"/>
      </w:pPr>
      <w:r>
        <w:t>Plan---1AC</w:t>
      </w:r>
    </w:p>
    <w:p w14:paraId="5B1A931B" w14:textId="77777777" w:rsidR="00272ECF" w:rsidRPr="00C5281B" w:rsidRDefault="00272ECF" w:rsidP="00272ECF">
      <w:pPr>
        <w:pStyle w:val="Heading4"/>
      </w:pPr>
      <w:r>
        <w:t>The United States Federal Government should substantially strengthen collective bargaining rights for secondary actions.</w:t>
      </w:r>
    </w:p>
    <w:p w14:paraId="258A4BE6" w14:textId="77777777" w:rsidR="00272ECF" w:rsidRPr="005D388F" w:rsidRDefault="00272ECF" w:rsidP="00272ECF"/>
    <w:p w14:paraId="458E8F45" w14:textId="77777777" w:rsidR="00272ECF" w:rsidRDefault="00272ECF" w:rsidP="00272ECF">
      <w:pPr>
        <w:pStyle w:val="Heading3"/>
      </w:pPr>
      <w:r>
        <w:t>Remedies ADV---1AC</w:t>
      </w:r>
    </w:p>
    <w:p w14:paraId="091B264F" w14:textId="77777777" w:rsidR="00272ECF" w:rsidRPr="0011126D" w:rsidRDefault="00272ECF" w:rsidP="00272ECF">
      <w:pPr>
        <w:pStyle w:val="Heading4"/>
      </w:pPr>
      <w:r>
        <w:t>Advantage 2---</w:t>
      </w:r>
      <w:r w:rsidRPr="00362AB7">
        <w:rPr>
          <w:u w:val="single"/>
        </w:rPr>
        <w:t>REMEDIES</w:t>
      </w:r>
      <w:r>
        <w:t>:</w:t>
      </w:r>
    </w:p>
    <w:p w14:paraId="719948D0" w14:textId="77777777" w:rsidR="00272ECF" w:rsidRDefault="00272ECF" w:rsidP="00272ECF">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208B4289" w14:textId="77777777" w:rsidR="00272ECF" w:rsidRPr="00362AB7" w:rsidRDefault="00272ECF" w:rsidP="00272ECF">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198435B3" w14:textId="77777777" w:rsidR="00272ECF" w:rsidRPr="0090378E" w:rsidRDefault="00272ECF" w:rsidP="00272ECF">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000CC2C9" w14:textId="77777777" w:rsidR="00272ECF" w:rsidRPr="0090378E" w:rsidRDefault="00272ECF" w:rsidP="00272ECF">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049959B0" w14:textId="77777777" w:rsidR="00272ECF" w:rsidRPr="0090378E" w:rsidRDefault="00272ECF" w:rsidP="00272ECF">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A125F0D" w14:textId="77777777" w:rsidR="00272ECF" w:rsidRPr="0090378E" w:rsidRDefault="00272ECF" w:rsidP="00272ECF">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7DD539FF" w14:textId="77777777" w:rsidR="00272ECF" w:rsidRPr="0090378E" w:rsidRDefault="00272ECF" w:rsidP="00272ECF">
      <w:pPr>
        <w:rPr>
          <w:sz w:val="16"/>
        </w:rPr>
      </w:pPr>
      <w:r w:rsidRPr="0090378E">
        <w:rPr>
          <w:sz w:val="16"/>
        </w:rPr>
        <w:t>How the spirit of the right to strike is being ‘killed’ in Europe</w:t>
      </w:r>
    </w:p>
    <w:p w14:paraId="781EF632" w14:textId="77777777" w:rsidR="00272ECF" w:rsidRPr="0090378E" w:rsidRDefault="00272ECF" w:rsidP="00272ECF">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56D7CF07" w14:textId="77777777" w:rsidR="00272ECF" w:rsidRPr="0090378E" w:rsidRDefault="00272ECF" w:rsidP="00272ECF">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302E2AEB" w14:textId="77777777" w:rsidR="00272ECF" w:rsidRPr="0090378E" w:rsidRDefault="00272ECF" w:rsidP="00272ECF">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76313802" w14:textId="77777777" w:rsidR="00272ECF" w:rsidRPr="0090378E" w:rsidRDefault="00272ECF" w:rsidP="00272ECF">
      <w:pPr>
        <w:rPr>
          <w:sz w:val="16"/>
        </w:rPr>
      </w:pPr>
      <w:r w:rsidRPr="0090378E">
        <w:rPr>
          <w:sz w:val="16"/>
        </w:rPr>
        <w:t>Stéphane Sirot, French historian, specialist in the sociology of strikes, trade unionism and social relations.</w:t>
      </w:r>
    </w:p>
    <w:p w14:paraId="593E9F3C" w14:textId="77777777" w:rsidR="00272ECF" w:rsidRPr="0090378E" w:rsidRDefault="00272ECF" w:rsidP="00272ECF">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526F9A09" w14:textId="77777777" w:rsidR="00272ECF" w:rsidRPr="0090378E" w:rsidRDefault="00272ECF" w:rsidP="00272ECF">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1E7531EC" w14:textId="77777777" w:rsidR="00272ECF" w:rsidRPr="0090378E" w:rsidRDefault="00272ECF" w:rsidP="00272ECF">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108FEBB" w14:textId="77777777" w:rsidR="00272ECF" w:rsidRPr="0090378E" w:rsidRDefault="00272ECF" w:rsidP="00272ECF">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2121172A" w14:textId="77777777" w:rsidR="00272ECF" w:rsidRDefault="00272ECF" w:rsidP="00272ECF">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D8267D3" w14:textId="77777777" w:rsidR="00272ECF" w:rsidRPr="00207B8E" w:rsidRDefault="00272ECF" w:rsidP="00272ECF">
      <w:pPr>
        <w:pStyle w:val="Heading4"/>
      </w:pPr>
      <w:r>
        <w:t xml:space="preserve">Far-right populism </w:t>
      </w:r>
      <w:r w:rsidRPr="00362AB7">
        <w:rPr>
          <w:u w:val="single"/>
        </w:rPr>
        <w:t>guarantees</w:t>
      </w:r>
      <w:r>
        <w:t xml:space="preserve"> nuclear use.</w:t>
      </w:r>
    </w:p>
    <w:p w14:paraId="5ED5BAA7" w14:textId="77777777" w:rsidR="00272ECF" w:rsidRPr="0011126D" w:rsidRDefault="00272ECF" w:rsidP="00272ECF">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486690ED" w14:textId="77777777" w:rsidR="00272ECF" w:rsidRPr="0011126D" w:rsidRDefault="00272ECF" w:rsidP="00272ECF">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21D2C265" w14:textId="77777777" w:rsidR="00272ECF" w:rsidRPr="0011126D" w:rsidRDefault="00272ECF" w:rsidP="00272ECF">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2D785E8E" w14:textId="77777777" w:rsidR="00272ECF" w:rsidRPr="0011126D" w:rsidRDefault="00272ECF" w:rsidP="00272ECF">
      <w:pPr>
        <w:rPr>
          <w:sz w:val="16"/>
          <w:szCs w:val="16"/>
        </w:rPr>
      </w:pPr>
      <w:r w:rsidRPr="0011126D">
        <w:rPr>
          <w:sz w:val="16"/>
          <w:szCs w:val="16"/>
        </w:rPr>
        <w:t>Questioning Meier and Vieluf’s faith in the establishment</w:t>
      </w:r>
    </w:p>
    <w:p w14:paraId="7DD03A75" w14:textId="77777777" w:rsidR="00272ECF" w:rsidRPr="0011126D" w:rsidRDefault="00272ECF" w:rsidP="00272ECF">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85FA8A5" w14:textId="77777777" w:rsidR="00272ECF" w:rsidRPr="0011126D" w:rsidRDefault="00272ECF" w:rsidP="00272ECF">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8D58B72" w14:textId="77777777" w:rsidR="00272ECF" w:rsidRPr="0011126D" w:rsidRDefault="00272ECF" w:rsidP="00272ECF">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43537585" w14:textId="77777777" w:rsidR="00272ECF" w:rsidRPr="0011126D" w:rsidRDefault="00272ECF" w:rsidP="00272ECF">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73D058BD" w14:textId="77777777" w:rsidR="00272ECF" w:rsidRPr="0011126D" w:rsidRDefault="00272ECF" w:rsidP="00272ECF">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1AE93A4E" w14:textId="77777777" w:rsidR="00272ECF" w:rsidRPr="0011126D" w:rsidRDefault="00272ECF" w:rsidP="00272ECF">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006E8EB1" w14:textId="77777777" w:rsidR="00272ECF" w:rsidRPr="0011126D" w:rsidRDefault="00272ECF" w:rsidP="00272ECF">
      <w:pPr>
        <w:rPr>
          <w:sz w:val="16"/>
          <w:szCs w:val="16"/>
        </w:rPr>
      </w:pPr>
      <w:r w:rsidRPr="0011126D">
        <w:rPr>
          <w:sz w:val="16"/>
          <w:szCs w:val="16"/>
        </w:rPr>
        <w:t>Building on Meier and Vieluf’s accounting of the dangers of populism</w:t>
      </w:r>
    </w:p>
    <w:p w14:paraId="2C64D34D" w14:textId="77777777" w:rsidR="00272ECF" w:rsidRPr="0011126D" w:rsidRDefault="00272ECF" w:rsidP="00272ECF">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330AF0E4" w14:textId="77777777" w:rsidR="00272ECF" w:rsidRPr="0011126D" w:rsidRDefault="00272ECF" w:rsidP="00272ECF">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45C8177C" w14:textId="77777777" w:rsidR="00272ECF" w:rsidRPr="0011126D" w:rsidRDefault="00272ECF" w:rsidP="00272ECF">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839B82B" w14:textId="77777777" w:rsidR="00272ECF" w:rsidRPr="0011126D" w:rsidRDefault="00272ECF" w:rsidP="00272ECF">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495B09C2" w14:textId="77777777" w:rsidR="00272ECF" w:rsidRPr="0011126D" w:rsidRDefault="00272ECF" w:rsidP="00272ECF">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49243E6" w14:textId="77777777" w:rsidR="00272ECF" w:rsidRPr="0011126D" w:rsidRDefault="00272ECF" w:rsidP="00272ECF">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A43A207" w14:textId="77777777" w:rsidR="00272ECF" w:rsidRPr="0011126D" w:rsidRDefault="00272ECF" w:rsidP="00272ECF">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4FABA75B" w14:textId="77777777" w:rsidR="00272ECF" w:rsidRPr="0011126D" w:rsidRDefault="00272ECF" w:rsidP="00272ECF">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7402C79" w14:textId="77777777" w:rsidR="00272ECF" w:rsidRPr="0011126D" w:rsidRDefault="00272ECF" w:rsidP="00272ECF">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43F6CC56" w14:textId="77777777" w:rsidR="00272ECF" w:rsidRPr="0011126D" w:rsidRDefault="00272ECF" w:rsidP="00272ECF">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E09E9CA" w14:textId="77777777" w:rsidR="00272ECF" w:rsidRPr="0011126D" w:rsidRDefault="00272ECF" w:rsidP="00272ECF">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0D5ACF77" w14:textId="77777777" w:rsidR="00272ECF" w:rsidRPr="0011126D" w:rsidRDefault="00272ECF" w:rsidP="00272ECF">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FD5BD0D" w14:textId="77777777" w:rsidR="00272ECF" w:rsidRPr="0011126D" w:rsidRDefault="00272ECF" w:rsidP="00272ECF">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5C29E18" w14:textId="77777777" w:rsidR="00272ECF" w:rsidRDefault="00272ECF" w:rsidP="00272ECF">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46380105" w14:textId="77777777" w:rsidR="00272ECF" w:rsidRPr="0011126D" w:rsidRDefault="00272ECF" w:rsidP="00272ECF">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6D8BF1DC" w14:textId="77777777" w:rsidR="00272ECF" w:rsidRPr="00362AB7" w:rsidRDefault="00272ECF" w:rsidP="00272ECF">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2CCA64FB" w14:textId="77777777" w:rsidR="00272ECF" w:rsidRPr="00E902BB" w:rsidRDefault="00272ECF" w:rsidP="00272ECF">
      <w:pPr>
        <w:rPr>
          <w:sz w:val="16"/>
        </w:rPr>
      </w:pPr>
      <w:bookmarkStart w:id="3" w:name="_Hlk202280209"/>
      <w:r w:rsidRPr="0084320D">
        <w:rPr>
          <w:rStyle w:val="StyleUnderline"/>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84320D">
        <w:rPr>
          <w:rStyle w:val="StyleUnderline"/>
        </w:rPr>
        <w:t xml:space="preserve">there are aspects of the </w:t>
      </w:r>
      <w:r w:rsidRPr="009C30EC">
        <w:rPr>
          <w:rStyle w:val="Emphasis"/>
          <w:highlight w:val="cyan"/>
        </w:rPr>
        <w:t>NLRA</w:t>
      </w:r>
      <w:r w:rsidRPr="009C30EC">
        <w:rPr>
          <w:sz w:val="16"/>
          <w:highlight w:val="cyan"/>
        </w:rPr>
        <w:t xml:space="preserve"> </w:t>
      </w:r>
      <w:r w:rsidRPr="0084320D">
        <w:rPr>
          <w:rStyle w:val="StyleUnderline"/>
        </w:rPr>
        <w:t xml:space="preserve">that </w:t>
      </w:r>
      <w:r w:rsidRPr="009C30EC">
        <w:rPr>
          <w:rStyle w:val="StyleUnderline"/>
          <w:highlight w:val="cyan"/>
        </w:rPr>
        <w:t xml:space="preserve">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84320D">
        <w:rPr>
          <w:rStyle w:val="StyleUnderline"/>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84320D">
        <w:rPr>
          <w:rStyle w:val="StyleUnderline"/>
        </w:rPr>
        <w:t xml:space="preserve">to the </w:t>
      </w:r>
      <w:r w:rsidRPr="0084320D">
        <w:rPr>
          <w:rStyle w:val="Emphasis"/>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w:t>
      </w:r>
      <w:r w:rsidRPr="0084320D">
        <w:rPr>
          <w:rStyle w:val="StyleUnderline"/>
        </w:rPr>
        <w:t>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84320D">
        <w:rPr>
          <w:rStyle w:val="StyleUnderline"/>
        </w:rPr>
        <w:t xml:space="preserve">arise in </w:t>
      </w:r>
      <w:r w:rsidRPr="0084320D">
        <w:rPr>
          <w:rStyle w:val="Emphasis"/>
        </w:rPr>
        <w:t>labor disputes</w:t>
      </w:r>
      <w:r w:rsidRPr="0084320D">
        <w:rPr>
          <w:sz w:val="16"/>
        </w:rPr>
        <w:t xml:space="preserve"> </w:t>
      </w:r>
      <w:r w:rsidRPr="0084320D">
        <w:rPr>
          <w:rStyle w:val="StyleUnderline"/>
        </w:rPr>
        <w:t>where</w:t>
      </w:r>
      <w:r w:rsidRPr="0084320D">
        <w:rPr>
          <w:sz w:val="16"/>
        </w:rPr>
        <w:t xml:space="preserve"> a labor</w:t>
      </w:r>
      <w:r w:rsidRPr="00E902BB">
        <w:rPr>
          <w:sz w:val="16"/>
        </w:rPr>
        <w:t xml:space="preserve">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84320D">
        <w:rPr>
          <w:rStyle w:val="StyleUnderline"/>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6B90C5ED" w14:textId="77777777" w:rsidR="00272ECF" w:rsidRPr="00E902BB" w:rsidRDefault="00272ECF" w:rsidP="00272ECF">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2C05FFA6" w14:textId="77777777" w:rsidR="00272ECF" w:rsidRPr="00E902BB" w:rsidRDefault="00272ECF" w:rsidP="00272ECF">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w:t>
      </w:r>
      <w:r w:rsidRPr="0084320D">
        <w:rPr>
          <w:rStyle w:val="StyleUnderline"/>
          <w:highlight w:val="cyan"/>
        </w:rPr>
        <w:t>bring</w:t>
      </w:r>
      <w:r w:rsidRPr="00E902BB">
        <w:rPr>
          <w:rStyle w:val="StyleUnderline"/>
        </w:rPr>
        <w:t xml:space="preserve">ing a </w:t>
      </w:r>
      <w:r w:rsidRPr="0084320D">
        <w:rPr>
          <w:rStyle w:val="StyleUnderline"/>
          <w:highlight w:val="cyan"/>
        </w:rPr>
        <w:t xml:space="preserve">renewed </w:t>
      </w:r>
      <w:r w:rsidRPr="0084320D">
        <w:rPr>
          <w:rStyle w:val="Emphasis"/>
          <w:highlight w:val="cyan"/>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7D2D422B" w14:textId="77777777" w:rsidR="00272ECF" w:rsidRPr="00E902BB" w:rsidRDefault="00272ECF" w:rsidP="00272ECF">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4C5054AC" w14:textId="77777777" w:rsidR="00272ECF" w:rsidRDefault="00272ECF" w:rsidP="00272ECF">
      <w:pPr>
        <w:pStyle w:val="Heading4"/>
      </w:pPr>
      <w:r>
        <w:t xml:space="preserve">Violating the First Amendment is </w:t>
      </w:r>
      <w:r w:rsidRPr="00362AB7">
        <w:rPr>
          <w:u w:val="single"/>
        </w:rPr>
        <w:t>existential</w:t>
      </w:r>
      <w:r>
        <w:t>.</w:t>
      </w:r>
    </w:p>
    <w:p w14:paraId="40CD1770" w14:textId="77777777" w:rsidR="00272ECF" w:rsidRDefault="00272ECF" w:rsidP="00272ECF">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1708EC12" w14:textId="77777777" w:rsidR="00272ECF" w:rsidRPr="001E7739" w:rsidRDefault="00272ECF" w:rsidP="00272ECF">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w:t>
      </w:r>
      <w:r w:rsidRPr="0084320D">
        <w:rPr>
          <w:sz w:val="16"/>
        </w:rPr>
        <w:t xml:space="preserve">are </w:t>
      </w:r>
      <w:r w:rsidRPr="0084320D">
        <w:rPr>
          <w:rStyle w:val="StyleUnderline"/>
        </w:rPr>
        <w:t>fighting over nothing less than the</w:t>
      </w:r>
      <w:r w:rsidRPr="0084320D">
        <w:rPr>
          <w:sz w:val="16"/>
        </w:rPr>
        <w:t xml:space="preserve"> future of democracy, the </w:t>
      </w:r>
      <w:r w:rsidRPr="0084320D">
        <w:rPr>
          <w:rStyle w:val="Emphasis"/>
        </w:rPr>
        <w:t>future of humanity</w:t>
      </w:r>
      <w:r w:rsidRPr="0084320D">
        <w:rPr>
          <w:sz w:val="16"/>
        </w:rPr>
        <w:t xml:space="preserve">. </w:t>
      </w:r>
      <w:r w:rsidRPr="0084320D">
        <w:rPr>
          <w:rStyle w:val="StyleUnderline"/>
        </w:rPr>
        <w:t>We are involved</w:t>
      </w:r>
      <w:r w:rsidRPr="0084320D">
        <w:rPr>
          <w:sz w:val="16"/>
        </w:rPr>
        <w:t xml:space="preserve">, for example, </w:t>
      </w:r>
      <w:r w:rsidRPr="0084320D">
        <w:rPr>
          <w:rStyle w:val="StyleUnderline"/>
        </w:rPr>
        <w:t>in</w:t>
      </w:r>
      <w:r w:rsidRPr="0084320D">
        <w:rPr>
          <w:sz w:val="16"/>
        </w:rPr>
        <w:t xml:space="preserve"> historic </w:t>
      </w:r>
      <w:r w:rsidRPr="0084320D">
        <w:rPr>
          <w:rStyle w:val="StyleUnderline"/>
        </w:rPr>
        <w:t>battles ov</w:t>
      </w:r>
      <w:r w:rsidRPr="001E7739">
        <w:rPr>
          <w:rStyle w:val="StyleUnderline"/>
        </w:rPr>
        <w:t>er</w:t>
      </w:r>
      <w:r w:rsidRPr="001E7739">
        <w:rPr>
          <w:sz w:val="16"/>
        </w:rPr>
        <w:t xml:space="preserve"> justice, freedom, equality, globalism, and </w:t>
      </w:r>
      <w:r w:rsidRPr="001678DF">
        <w:rPr>
          <w:rStyle w:val="StyleUnderline"/>
          <w:highlight w:val="cyan"/>
        </w:rPr>
        <w:t xml:space="preserve">whether </w:t>
      </w:r>
      <w:r w:rsidRPr="004C6B7F">
        <w:rPr>
          <w:rStyle w:val="Emphasis"/>
          <w:highlight w:val="cyan"/>
        </w:rPr>
        <w:t>people</w:t>
      </w:r>
      <w:r w:rsidRPr="001678DF">
        <w:rPr>
          <w:rStyle w:val="StyleUnderline"/>
          <w:highlight w:val="cyan"/>
        </w:rPr>
        <w:t xml:space="preserve"> and </w:t>
      </w:r>
      <w:r w:rsidRPr="0084320D">
        <w:rPr>
          <w:rStyle w:val="StyleUnderline"/>
        </w:rPr>
        <w:t xml:space="preserve">the </w:t>
      </w:r>
      <w:r w:rsidRPr="001678DF">
        <w:rPr>
          <w:rStyle w:val="StyleUnderline"/>
          <w:highlight w:val="cyan"/>
        </w:rPr>
        <w:t xml:space="preserve">natural </w:t>
      </w:r>
      <w:r w:rsidRPr="004C6B7F">
        <w:rPr>
          <w:rStyle w:val="Emphasis"/>
          <w:highlight w:val="cyan"/>
        </w:rPr>
        <w:t>world</w:t>
      </w:r>
      <w:r w:rsidRPr="004C6B7F">
        <w:rPr>
          <w:rStyle w:val="StyleUnderline"/>
        </w:rPr>
        <w:t xml:space="preserve"> </w:t>
      </w:r>
      <w:r w:rsidRPr="001E7739">
        <w:rPr>
          <w:rStyle w:val="StyleUnderline"/>
        </w:rPr>
        <w:t xml:space="preserve">can continue to </w:t>
      </w:r>
      <w:r w:rsidRPr="001678DF">
        <w:rPr>
          <w:rStyle w:val="Emphasis"/>
          <w:highlight w:val="cyan"/>
        </w:rPr>
        <w:t>co-exist</w:t>
      </w:r>
      <w:r w:rsidRPr="001E7739">
        <w:rPr>
          <w:sz w:val="16"/>
        </w:rPr>
        <w:t xml:space="preserve">. The </w:t>
      </w:r>
      <w:r w:rsidRPr="001E773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and</w:t>
      </w:r>
      <w:r w:rsidRPr="001E7739">
        <w:rPr>
          <w:rStyle w:val="StyleUnderline"/>
        </w:rPr>
        <w:t xml:space="preserve"> </w:t>
      </w:r>
      <w:r w:rsidRPr="004C6B7F">
        <w:rPr>
          <w:rStyle w:val="Emphasis"/>
          <w:highlight w:val="cyan"/>
        </w:rPr>
        <w:t>improving</w:t>
      </w:r>
      <w:r w:rsidRPr="001678DF">
        <w:rPr>
          <w:rStyle w:val="StyleUnderline"/>
          <w:highlight w:val="cyan"/>
        </w:rPr>
        <w:t xml:space="preserve"> the human </w:t>
      </w:r>
      <w:r w:rsidRPr="004C6B7F">
        <w:rPr>
          <w:rStyle w:val="Emphasis"/>
          <w:highlight w:val="cyan"/>
        </w:rPr>
        <w:t>condition</w:t>
      </w:r>
      <w:r w:rsidRPr="004C6B7F">
        <w:rPr>
          <w:rStyle w:val="StyleUnderline"/>
        </w:rPr>
        <w:t>, w</w:t>
      </w:r>
      <w:r w:rsidRPr="001E7739">
        <w:rPr>
          <w:rStyle w:val="StyleUnderline"/>
        </w:rPr>
        <w:t>ill</w:t>
      </w:r>
      <w:r w:rsidRPr="001E7739">
        <w:rPr>
          <w:sz w:val="16"/>
        </w:rPr>
        <w:t xml:space="preserve"> continue to evolve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84320D">
        <w:rPr>
          <w:rStyle w:val="Emphasis"/>
        </w:rPr>
        <w:t xml:space="preserve">dark </w:t>
      </w:r>
      <w:r w:rsidRPr="001678DF">
        <w:rPr>
          <w:rStyle w:val="Emphasis"/>
          <w:highlight w:val="cyan"/>
        </w:rPr>
        <w:t>dystopian world</w:t>
      </w:r>
      <w:r w:rsidRPr="001678DF">
        <w:rPr>
          <w:rStyle w:val="StyleUnderline"/>
          <w:highlight w:val="cyan"/>
        </w:rPr>
        <w:t xml:space="preserve"> </w:t>
      </w:r>
      <w:r w:rsidRPr="0084320D">
        <w:rPr>
          <w:rStyle w:val="StyleUnderline"/>
        </w:rPr>
        <w:t>dominated by power, violence, privilege, immorality, and serendipitous happenstance, not</w:t>
      </w:r>
      <w:r w:rsidRPr="004C6B7F">
        <w:rPr>
          <w:rStyle w:val="StyleUnderline"/>
        </w:rPr>
        <w:t xml:space="preserve">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w:t>
      </w:r>
      <w:r w:rsidRPr="0084320D">
        <w:rPr>
          <w:rStyle w:val="StyleUnderline"/>
        </w:rPr>
        <w:t xml:space="preserve">of </w:t>
      </w:r>
      <w:r w:rsidRPr="0084320D">
        <w:rPr>
          <w:rStyle w:val="Emphasis"/>
        </w:rPr>
        <w:t>biblical proportions</w:t>
      </w:r>
      <w:r w:rsidRPr="0084320D">
        <w:rPr>
          <w:rStyle w:val="StyleUnderline"/>
        </w:rPr>
        <w:t>. At stake is</w:t>
      </w:r>
      <w:r w:rsidRPr="001E7739">
        <w:rPr>
          <w:rStyle w:val="StyleUnderline"/>
        </w:rPr>
        <w:t xml:space="preserve"> </w:t>
      </w:r>
      <w:r w:rsidRPr="0084320D">
        <w:rPr>
          <w:rStyle w:val="StyleUnderline"/>
        </w:rPr>
        <w:t>whether</w:t>
      </w:r>
      <w:r w:rsidRPr="004C6B7F">
        <w:rPr>
          <w:rStyle w:val="StyleUnderline"/>
          <w:highlight w:val="cyan"/>
        </w:rPr>
        <w:t xml:space="preserve">,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we</w:t>
      </w:r>
      <w:r w:rsidRPr="004C6B7F">
        <w:rPr>
          <w:rStyle w:val="StyleUnderline"/>
        </w:rPr>
        <w:t xml:space="preserve"> can </w:t>
      </w:r>
      <w:r w:rsidRPr="004C6B7F">
        <w:rPr>
          <w:rStyle w:val="Emphasis"/>
          <w:highlight w:val="cyan"/>
        </w:rPr>
        <w:t>maintain</w:t>
      </w:r>
      <w:r w:rsidRPr="004C6B7F">
        <w:rPr>
          <w:rStyle w:val="StyleUnderline"/>
        </w:rPr>
        <w:t xml:space="preserve"> our </w:t>
      </w:r>
      <w:r w:rsidRPr="004C6B7F">
        <w:rPr>
          <w:rStyle w:val="Emphasis"/>
        </w:rPr>
        <w:t xml:space="preserve">best </w:t>
      </w:r>
      <w:r w:rsidRPr="004C6B7F">
        <w:rPr>
          <w:rStyle w:val="Emphasis"/>
          <w:highlight w:val="cyan"/>
        </w:rPr>
        <w:t>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4C5533D9" w14:textId="77777777" w:rsidR="00272ECF" w:rsidRPr="001E7739" w:rsidRDefault="00272ECF" w:rsidP="00272ECF">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7BB2E658" w14:textId="77777777" w:rsidR="00272ECF" w:rsidRPr="004C6B7F" w:rsidRDefault="00272ECF" w:rsidP="00272ECF">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193BA7FF" w14:textId="77777777" w:rsidR="00272ECF" w:rsidRPr="001E7739" w:rsidRDefault="00272ECF" w:rsidP="00272ECF">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20A89604" w14:textId="77777777" w:rsidR="00272ECF" w:rsidRPr="00442F81" w:rsidRDefault="00272ECF" w:rsidP="00272ECF">
      <w:pPr>
        <w:rPr>
          <w:sz w:val="16"/>
          <w:szCs w:val="16"/>
        </w:rPr>
      </w:pPr>
      <w:r w:rsidRPr="001E7739">
        <w:rPr>
          <w:sz w:val="16"/>
        </w:rPr>
        <w:t xml:space="preserve">Yet </w:t>
      </w:r>
      <w:r w:rsidRPr="004C6B7F">
        <w:rPr>
          <w:rStyle w:val="Emphasis"/>
          <w:highlight w:val="cyan"/>
        </w:rPr>
        <w:t>extreme</w:t>
      </w:r>
      <w:r w:rsidRPr="001678DF">
        <w:rPr>
          <w:rStyle w:val="StyleUnderline"/>
          <w:highlight w:val="cyan"/>
        </w:rPr>
        <w:t xml:space="preserve"> ideas, </w:t>
      </w:r>
      <w:r w:rsidRPr="0084320D">
        <w:rPr>
          <w:rStyle w:val="Emphasis"/>
        </w:rPr>
        <w:t>partisan</w:t>
      </w:r>
      <w:r w:rsidRPr="0084320D">
        <w:rPr>
          <w:rStyle w:val="StyleUnderline"/>
        </w:rPr>
        <w:t xml:space="preserve"> strife, and </w:t>
      </w:r>
      <w:r w:rsidRPr="0084320D">
        <w:rPr>
          <w:rStyle w:val="Emphasis"/>
        </w:rPr>
        <w:t>disputes</w:t>
      </w:r>
      <w:r w:rsidRPr="0084320D">
        <w:rPr>
          <w:rStyle w:val="StyleUnderline"/>
        </w:rPr>
        <w:t xml:space="preserve"> over</w:t>
      </w:r>
      <w:r w:rsidRPr="0084320D">
        <w:rPr>
          <w:sz w:val="16"/>
        </w:rPr>
        <w:t xml:space="preserve"> basic </w:t>
      </w:r>
      <w:r w:rsidRPr="0084320D">
        <w:rPr>
          <w:rStyle w:val="StyleUnderline"/>
        </w:rPr>
        <w:t>facts</w:t>
      </w:r>
      <w:r w:rsidRPr="0084320D">
        <w:rPr>
          <w:sz w:val="16"/>
        </w:rPr>
        <w:t>, truth</w:t>
      </w:r>
      <w:r w:rsidRPr="001E7739">
        <w:rPr>
          <w:sz w:val="16"/>
        </w:rPr>
        <w:t xml:space="preserve">,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1678DF">
        <w:rPr>
          <w:rStyle w:val="StyleUnderline"/>
          <w:highlight w:val="cyan"/>
        </w:rPr>
        <w:t xml:space="preserve">in the </w:t>
      </w:r>
      <w:r w:rsidRPr="001678DF">
        <w:rPr>
          <w:rStyle w:val="Emphasis"/>
          <w:highlight w:val="cyan"/>
        </w:rPr>
        <w:t>public interest</w:t>
      </w:r>
      <w:r w:rsidRPr="001E7739">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7E8FC9A7" w14:textId="77777777" w:rsidR="00272ECF" w:rsidRDefault="00272ECF" w:rsidP="00272ECF">
      <w:pPr>
        <w:pStyle w:val="Heading4"/>
      </w:pPr>
      <w:bookmarkStart w:id="4" w:name="_Hlk206581523"/>
      <w:r>
        <w:t xml:space="preserve">Secondary strikes are </w:t>
      </w:r>
      <w:r w:rsidRPr="001B3547">
        <w:rPr>
          <w:u w:val="single"/>
        </w:rPr>
        <w:t>successful</w:t>
      </w:r>
      <w:r>
        <w:t xml:space="preserve"> and </w:t>
      </w:r>
      <w:r w:rsidRPr="001B3547">
        <w:rPr>
          <w:u w:val="single"/>
        </w:rPr>
        <w:t>spillover</w:t>
      </w:r>
      <w:r>
        <w:t>.</w:t>
      </w:r>
    </w:p>
    <w:p w14:paraId="6D380054" w14:textId="77777777" w:rsidR="00272ECF" w:rsidRPr="00DC7A55" w:rsidRDefault="00272ECF" w:rsidP="00272ECF">
      <w:bookmarkStart w:id="5" w:name="_Hlk208042659"/>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18718FAD" w14:textId="77777777" w:rsidR="00272ECF" w:rsidRPr="00D50C6A" w:rsidRDefault="00272ECF" w:rsidP="00272ECF">
      <w:pPr>
        <w:rPr>
          <w:sz w:val="16"/>
        </w:rPr>
      </w:pPr>
      <w:r w:rsidRPr="00D50C6A">
        <w:rPr>
          <w:sz w:val="16"/>
        </w:rPr>
        <w:t>The PRO Act would broadly address the current power imbalance between workers and owners in the U.S. labor market.</w:t>
      </w:r>
    </w:p>
    <w:p w14:paraId="57A1AEBF" w14:textId="77777777" w:rsidR="00272ECF" w:rsidRPr="00D50C6A" w:rsidRDefault="00272ECF" w:rsidP="00272ECF">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70B9B97D" w14:textId="77777777" w:rsidR="00272ECF" w:rsidRPr="00D50C6A" w:rsidRDefault="00272ECF" w:rsidP="00272ECF">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200DE407" w14:textId="77777777" w:rsidR="00272ECF" w:rsidRPr="00D50C6A" w:rsidRDefault="00272ECF" w:rsidP="00272ECF">
      <w:pPr>
        <w:rPr>
          <w:sz w:val="16"/>
        </w:rPr>
      </w:pPr>
      <w:r w:rsidRPr="00D50C6A">
        <w:rPr>
          <w:sz w:val="16"/>
        </w:rPr>
        <w:t>The PRO Act clarifies that workers have a right to strike under the First Amendment of the U.S. Constitution.</w:t>
      </w:r>
    </w:p>
    <w:p w14:paraId="4FF19E82" w14:textId="77777777" w:rsidR="00272ECF" w:rsidRPr="00D50C6A" w:rsidRDefault="00272ECF" w:rsidP="00272ECF">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035AC363" w14:textId="77777777" w:rsidR="00272ECF" w:rsidRPr="00D50C6A" w:rsidRDefault="00272ECF" w:rsidP="00272ECF">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4C065E7E" w14:textId="77777777" w:rsidR="00272ECF" w:rsidRPr="00DC7A55" w:rsidRDefault="00272ECF" w:rsidP="00272ECF">
      <w:pPr>
        <w:rPr>
          <w:sz w:val="16"/>
        </w:rPr>
      </w:pPr>
      <w:r w:rsidRPr="00DC7A55">
        <w:rPr>
          <w:sz w:val="16"/>
        </w:rPr>
        <w:t>The PRO Act makes it easier for interested workers to organize into a union through fair elections.</w:t>
      </w:r>
    </w:p>
    <w:p w14:paraId="2B63E416" w14:textId="77777777" w:rsidR="00272ECF" w:rsidRPr="00DC7A55" w:rsidRDefault="00272ECF" w:rsidP="00272ECF">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3231F171" w14:textId="77777777" w:rsidR="00272ECF" w:rsidRPr="00DC7A55" w:rsidRDefault="00272ECF" w:rsidP="00272ECF">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41084089" w14:textId="77777777" w:rsidR="00272ECF" w:rsidRPr="00DC7A55" w:rsidRDefault="00272ECF" w:rsidP="00272ECF">
      <w:pPr>
        <w:rPr>
          <w:sz w:val="16"/>
        </w:rPr>
      </w:pPr>
      <w:r w:rsidRPr="00DC7A55">
        <w:rPr>
          <w:sz w:val="16"/>
        </w:rPr>
        <w:t>The PRO Act cracks down on employers misclassifying their workers as independent contractors and other abuses.</w:t>
      </w:r>
    </w:p>
    <w:p w14:paraId="74A0A25B" w14:textId="77777777" w:rsidR="00272ECF" w:rsidRPr="00DC7A55" w:rsidRDefault="00272ECF" w:rsidP="00272ECF">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51816E0D" w14:textId="77777777" w:rsidR="00272ECF" w:rsidRPr="00DC7A55" w:rsidRDefault="00272ECF" w:rsidP="00272ECF">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6D67BF43" w14:textId="77777777" w:rsidR="00272ECF" w:rsidRPr="00DC7A55" w:rsidRDefault="00272ECF" w:rsidP="00272ECF">
      <w:pPr>
        <w:rPr>
          <w:sz w:val="16"/>
        </w:rPr>
      </w:pPr>
      <w:r w:rsidRPr="00DC7A55">
        <w:rPr>
          <w:sz w:val="16"/>
        </w:rPr>
        <w:t>Measures such as the PRO Act are part of a broader movement to reform U.S. labor law so that rebalanced worker power ensures broadly shared growth.</w:t>
      </w:r>
    </w:p>
    <w:p w14:paraId="402165AD" w14:textId="77777777" w:rsidR="00272ECF" w:rsidRPr="00DC7A55" w:rsidRDefault="00272ECF" w:rsidP="00272ECF">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bookmarkEnd w:id="4"/>
    <w:bookmarkEnd w:id="5"/>
    <w:p w14:paraId="7BF38CD4" w14:textId="090B3C66" w:rsidR="005D388F" w:rsidRDefault="009C01C7" w:rsidP="009C01C7">
      <w:pPr>
        <w:pStyle w:val="Heading1"/>
      </w:pPr>
      <w:r>
        <w:t>2AC</w:t>
      </w:r>
    </w:p>
    <w:p w14:paraId="002D4169" w14:textId="1A8A1ED0" w:rsidR="009C01C7" w:rsidRDefault="009C01C7" w:rsidP="009C01C7">
      <w:pPr>
        <w:pStyle w:val="Heading2"/>
      </w:pPr>
      <w:r>
        <w:t>Advantage 1</w:t>
      </w:r>
    </w:p>
    <w:p w14:paraId="30EE9CEE" w14:textId="5F73FC54" w:rsidR="009C01C7" w:rsidRPr="009C01C7" w:rsidRDefault="009C01C7" w:rsidP="009C01C7">
      <w:pPr>
        <w:pStyle w:val="Heading3"/>
      </w:pPr>
      <w:r>
        <w:t>AT: Inflation---2AC</w:t>
      </w:r>
    </w:p>
    <w:p w14:paraId="7D2C4A99" w14:textId="77777777" w:rsidR="009C01C7" w:rsidRDefault="009C01C7" w:rsidP="009C01C7">
      <w:pPr>
        <w:pStyle w:val="Heading4"/>
      </w:pPr>
      <w:r>
        <w:t xml:space="preserve">Union power increases economic stability. </w:t>
      </w:r>
    </w:p>
    <w:p w14:paraId="2736D6D4" w14:textId="77777777" w:rsidR="009C01C7" w:rsidRPr="00635AC3" w:rsidRDefault="009C01C7" w:rsidP="009C01C7">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7DDC579B" w14:textId="77777777" w:rsidR="009C01C7" w:rsidRPr="00580278" w:rsidRDefault="009C01C7" w:rsidP="009C01C7">
      <w:pPr>
        <w:rPr>
          <w:u w:val="single"/>
        </w:rPr>
      </w:pPr>
      <w:r w:rsidRPr="00580278">
        <w:rPr>
          <w:sz w:val="16"/>
        </w:rPr>
        <w:t xml:space="preserve">Yet the direct effect of unions on wages and work equity may actually understate the broader economic benefits of unions. In new </w:t>
      </w:r>
      <w:r w:rsidRPr="00825F52">
        <w:rPr>
          <w:rStyle w:val="Emphasis"/>
          <w:highlight w:val="cyan"/>
        </w:rPr>
        <w:t>research</w:t>
      </w:r>
      <w:r w:rsidRPr="00580278">
        <w:rPr>
          <w:sz w:val="16"/>
        </w:rPr>
        <w:t xml:space="preserve">, we </w:t>
      </w:r>
      <w:r w:rsidRPr="00825F52">
        <w:rPr>
          <w:rStyle w:val="StyleUnderline"/>
          <w:highlight w:val="cyan"/>
        </w:rPr>
        <w:t>show</w:t>
      </w:r>
      <w:r w:rsidRPr="00580278">
        <w:rPr>
          <w:sz w:val="16"/>
        </w:rPr>
        <w:t xml:space="preserve"> that </w:t>
      </w:r>
      <w:r w:rsidRPr="00825F52">
        <w:rPr>
          <w:rStyle w:val="Emphasis"/>
        </w:rPr>
        <w:t xml:space="preserve">stronger </w:t>
      </w:r>
      <w:r w:rsidRPr="00825F52">
        <w:rPr>
          <w:rStyle w:val="Emphasis"/>
          <w:highlight w:val="cyan"/>
        </w:rPr>
        <w:t>unions</w:t>
      </w:r>
      <w:r w:rsidRPr="00580278">
        <w:rPr>
          <w:sz w:val="16"/>
        </w:rPr>
        <w:t xml:space="preserve"> have the unintended </w:t>
      </w:r>
      <w:r w:rsidRPr="00825F52">
        <w:rPr>
          <w:rStyle w:val="StyleUnderline"/>
          <w:highlight w:val="cyan"/>
        </w:rPr>
        <w:t>benefit</w:t>
      </w:r>
      <w:r w:rsidRPr="00580278">
        <w:rPr>
          <w:sz w:val="16"/>
        </w:rPr>
        <w:t xml:space="preserve"> of improving </w:t>
      </w:r>
      <w:r w:rsidRPr="00825F52">
        <w:rPr>
          <w:rStyle w:val="StyleUnderline"/>
          <w:highlight w:val="cyan"/>
        </w:rPr>
        <w:t xml:space="preserve">overall </w:t>
      </w:r>
      <w:r w:rsidRPr="00825F52">
        <w:rPr>
          <w:rStyle w:val="Emphasis"/>
          <w:highlight w:val="cyan"/>
        </w:rPr>
        <w:t>financial stability</w:t>
      </w:r>
      <w:r w:rsidRPr="00580278">
        <w:rPr>
          <w:sz w:val="16"/>
        </w:rPr>
        <w:t xml:space="preserve"> </w:t>
      </w:r>
      <w:r w:rsidRPr="00825F52">
        <w:rPr>
          <w:rStyle w:val="StyleUnderline"/>
        </w:rPr>
        <w:t xml:space="preserve">in the economy by </w:t>
      </w:r>
      <w:r w:rsidRPr="00825F52">
        <w:rPr>
          <w:rStyle w:val="StyleUnderline"/>
          <w:highlight w:val="cyan"/>
        </w:rPr>
        <w:t>prompting</w:t>
      </w:r>
      <w:r w:rsidRPr="00825F52">
        <w:rPr>
          <w:rStyle w:val="StyleUnderline"/>
        </w:rPr>
        <w:t xml:space="preserve"> </w:t>
      </w:r>
      <w:r w:rsidRPr="00825F52">
        <w:rPr>
          <w:rStyle w:val="StyleUnderline"/>
          <w:highlight w:val="cyan"/>
        </w:rPr>
        <w:t xml:space="preserve">firms to make </w:t>
      </w:r>
      <w:r w:rsidRPr="00825F52">
        <w:rPr>
          <w:rStyle w:val="Emphasis"/>
          <w:highlight w:val="cyan"/>
        </w:rPr>
        <w:t>less risky</w:t>
      </w:r>
      <w:r w:rsidRPr="00825F52">
        <w:rPr>
          <w:rStyle w:val="StyleUnderline"/>
        </w:rPr>
        <w:t xml:space="preserve"> borrowing </w:t>
      </w:r>
      <w:r w:rsidRPr="00825F52">
        <w:rPr>
          <w:rStyle w:val="Emphasis"/>
          <w:highlight w:val="cyan"/>
        </w:rPr>
        <w:t>decisions</w:t>
      </w:r>
      <w:r w:rsidRPr="00580278">
        <w:rPr>
          <w:sz w:val="16"/>
        </w:rPr>
        <w:t xml:space="preserve">. This is because the </w:t>
      </w:r>
      <w:r w:rsidRPr="00825F52">
        <w:rPr>
          <w:rStyle w:val="Emphasis"/>
        </w:rPr>
        <w:t xml:space="preserve">collective </w:t>
      </w:r>
      <w:r w:rsidRPr="00825F52">
        <w:rPr>
          <w:rStyle w:val="Emphasis"/>
          <w:highlight w:val="cyan"/>
        </w:rPr>
        <w:t>bargaining</w:t>
      </w:r>
      <w:r w:rsidRPr="00580278">
        <w:rPr>
          <w:sz w:val="16"/>
        </w:rPr>
        <w:t xml:space="preserve"> process </w:t>
      </w:r>
      <w:r w:rsidRPr="00825F52">
        <w:rPr>
          <w:rStyle w:val="Emphasis"/>
          <w:highlight w:val="cyan"/>
        </w:rPr>
        <w:t>pushes</w:t>
      </w:r>
      <w:r w:rsidRPr="00580278">
        <w:rPr>
          <w:sz w:val="16"/>
          <w:highlight w:val="cyan"/>
        </w:rPr>
        <w:t xml:space="preserve"> </w:t>
      </w:r>
      <w:r w:rsidRPr="00825F52">
        <w:rPr>
          <w:rStyle w:val="StyleUnderline"/>
          <w:highlight w:val="cyan"/>
        </w:rPr>
        <w:t>firms to take fewer</w:t>
      </w:r>
      <w:r w:rsidRPr="00825F52">
        <w:rPr>
          <w:rStyle w:val="StyleUnderline"/>
        </w:rPr>
        <w:t xml:space="preserve"> </w:t>
      </w:r>
      <w:r w:rsidRPr="00825F52">
        <w:rPr>
          <w:rStyle w:val="Emphasis"/>
        </w:rPr>
        <w:t xml:space="preserve">financial </w:t>
      </w:r>
      <w:r w:rsidRPr="00825F52">
        <w:rPr>
          <w:rStyle w:val="Emphasis"/>
          <w:highlight w:val="cyan"/>
        </w:rPr>
        <w:t>risks</w:t>
      </w:r>
      <w:r w:rsidRPr="00580278">
        <w:rPr>
          <w:sz w:val="16"/>
        </w:rPr>
        <w:t xml:space="preserve">, thereby </w:t>
      </w:r>
      <w:r w:rsidRPr="00825F52">
        <w:rPr>
          <w:rStyle w:val="StyleUnderline"/>
          <w:highlight w:val="cyan"/>
        </w:rPr>
        <w:t>reducing</w:t>
      </w:r>
      <w:r w:rsidRPr="00580278">
        <w:rPr>
          <w:sz w:val="16"/>
        </w:rPr>
        <w:t xml:space="preserve"> the </w:t>
      </w:r>
      <w:r w:rsidRPr="00825F52">
        <w:rPr>
          <w:rStyle w:val="StyleUnderline"/>
          <w:highlight w:val="cyan"/>
        </w:rPr>
        <w:t xml:space="preserve">prospects of firms going </w:t>
      </w:r>
      <w:r w:rsidRPr="00825F52">
        <w:rPr>
          <w:rStyle w:val="Emphasis"/>
          <w:highlight w:val="cyan"/>
        </w:rPr>
        <w:t>bankrupt</w:t>
      </w:r>
      <w:r w:rsidRPr="00825F52">
        <w:rPr>
          <w:rStyle w:val="StyleUnderline"/>
          <w:highlight w:val="cyan"/>
        </w:rPr>
        <w:t xml:space="preserve"> or </w:t>
      </w:r>
      <w:r w:rsidRPr="00825F52">
        <w:rPr>
          <w:rStyle w:val="Emphasis"/>
        </w:rPr>
        <w:t xml:space="preserve">undergoing </w:t>
      </w:r>
      <w:r w:rsidRPr="00825F52">
        <w:rPr>
          <w:rStyle w:val="Emphasis"/>
          <w:highlight w:val="cyan"/>
        </w:rPr>
        <w:t>layoffs</w:t>
      </w:r>
      <w:r w:rsidRPr="00825F52">
        <w:rPr>
          <w:rStyle w:val="StyleUnderline"/>
        </w:rPr>
        <w:t>.</w:t>
      </w:r>
    </w:p>
    <w:p w14:paraId="0919D849" w14:textId="77777777" w:rsidR="009C01C7" w:rsidRPr="00580278" w:rsidRDefault="009C01C7" w:rsidP="009C01C7">
      <w:pPr>
        <w:rPr>
          <w:sz w:val="16"/>
        </w:rPr>
      </w:pPr>
      <w:r w:rsidRPr="00580278">
        <w:rPr>
          <w:sz w:val="16"/>
        </w:rPr>
        <w:t xml:space="preserve">This is an often-overlooked aspect of the role of unions in the economy: </w:t>
      </w:r>
      <w:r w:rsidRPr="00580278">
        <w:rPr>
          <w:rStyle w:val="StyleUnderline"/>
          <w:highlight w:val="cyan"/>
        </w:rPr>
        <w:t>Union-induced</w:t>
      </w:r>
      <w:r w:rsidRPr="00580278">
        <w:rPr>
          <w:rStyle w:val="StyleUnderline"/>
        </w:rPr>
        <w:t xml:space="preserve"> </w:t>
      </w:r>
      <w:r w:rsidRPr="00580278">
        <w:rPr>
          <w:rStyle w:val="Emphasis"/>
        </w:rPr>
        <w:t xml:space="preserve">financial </w:t>
      </w:r>
      <w:r w:rsidRPr="00580278">
        <w:rPr>
          <w:rStyle w:val="Emphasis"/>
          <w:highlight w:val="cyan"/>
        </w:rPr>
        <w:t>stability</w:t>
      </w:r>
      <w:r w:rsidRPr="00580278">
        <w:rPr>
          <w:rStyle w:val="StyleUnderline"/>
        </w:rPr>
        <w:t xml:space="preserve"> can </w:t>
      </w:r>
      <w:r w:rsidRPr="00580278">
        <w:rPr>
          <w:rStyle w:val="Emphasis"/>
          <w:highlight w:val="cyan"/>
        </w:rPr>
        <w:t>reduce</w:t>
      </w:r>
      <w:r w:rsidRPr="00580278">
        <w:rPr>
          <w:rStyle w:val="StyleUnderline"/>
        </w:rPr>
        <w:t xml:space="preserve"> the </w:t>
      </w:r>
      <w:r w:rsidRPr="00580278">
        <w:rPr>
          <w:rStyle w:val="Emphasis"/>
        </w:rPr>
        <w:t>risk</w:t>
      </w:r>
      <w:r w:rsidRPr="00580278">
        <w:rPr>
          <w:rStyle w:val="StyleUnderline"/>
        </w:rPr>
        <w:t xml:space="preserve"> of </w:t>
      </w:r>
      <w:r w:rsidRPr="00580278">
        <w:rPr>
          <w:rStyle w:val="Emphasis"/>
          <w:highlight w:val="cyan"/>
        </w:rPr>
        <w:t>unemployment</w:t>
      </w:r>
      <w:r w:rsidRPr="00580278">
        <w:rPr>
          <w:rStyle w:val="StyleUnderline"/>
        </w:rPr>
        <w:t xml:space="preserve"> for</w:t>
      </w:r>
      <w:r w:rsidRPr="00580278">
        <w:rPr>
          <w:sz w:val="16"/>
        </w:rPr>
        <w:t xml:space="preserve"> both unionized workers and </w:t>
      </w:r>
      <w:r w:rsidRPr="00580278">
        <w:rPr>
          <w:rStyle w:val="StyleUnderline"/>
        </w:rPr>
        <w:t xml:space="preserve">the </w:t>
      </w:r>
      <w:r w:rsidRPr="00580278">
        <w:rPr>
          <w:rStyle w:val="Emphasis"/>
        </w:rPr>
        <w:t>broader workforce</w:t>
      </w:r>
      <w:r w:rsidRPr="00580278">
        <w:rPr>
          <w:sz w:val="16"/>
        </w:rPr>
        <w:t xml:space="preserve"> alike.  </w:t>
      </w:r>
    </w:p>
    <w:p w14:paraId="3F8B2F7A" w14:textId="77777777" w:rsidR="009C01C7" w:rsidRPr="00580278" w:rsidRDefault="009C01C7" w:rsidP="009C01C7">
      <w:pPr>
        <w:rPr>
          <w:sz w:val="16"/>
        </w:rPr>
      </w:pPr>
      <w:r w:rsidRPr="00580278">
        <w:rPr>
          <w:sz w:val="16"/>
        </w:rPr>
        <w:t xml:space="preserve">In other words, firms care about having financial flexibility, and they make safer borrowing choices if their workforce is unionized and there is a possibility of having to ride out a strike. </w:t>
      </w:r>
      <w:r w:rsidRPr="00580278">
        <w:rPr>
          <w:rStyle w:val="StyleUnderline"/>
        </w:rPr>
        <w:t xml:space="preserve">These </w:t>
      </w:r>
      <w:r w:rsidRPr="00580278">
        <w:rPr>
          <w:rStyle w:val="Emphasis"/>
          <w:highlight w:val="cyan"/>
        </w:rPr>
        <w:t>safer</w:t>
      </w:r>
      <w:r w:rsidRPr="00580278">
        <w:rPr>
          <w:rStyle w:val="Emphasis"/>
        </w:rPr>
        <w:t xml:space="preserve"> financial </w:t>
      </w:r>
      <w:r w:rsidRPr="00580278">
        <w:rPr>
          <w:rStyle w:val="Emphasis"/>
          <w:highlight w:val="cyan"/>
        </w:rPr>
        <w:t>choices</w:t>
      </w:r>
      <w:r w:rsidRPr="00580278">
        <w:rPr>
          <w:rStyle w:val="StyleUnderline"/>
          <w:highlight w:val="cyan"/>
        </w:rPr>
        <w:t xml:space="preserve"> help firms </w:t>
      </w:r>
      <w:r w:rsidRPr="00580278">
        <w:rPr>
          <w:rStyle w:val="Emphasis"/>
          <w:highlight w:val="cyan"/>
        </w:rPr>
        <w:t>endure</w:t>
      </w:r>
      <w:r w:rsidRPr="00580278">
        <w:rPr>
          <w:rStyle w:val="StyleUnderline"/>
        </w:rPr>
        <w:t xml:space="preserve"> not only </w:t>
      </w:r>
      <w:r w:rsidRPr="00580278">
        <w:rPr>
          <w:rStyle w:val="Emphasis"/>
          <w:highlight w:val="cyan"/>
        </w:rPr>
        <w:t>strikes</w:t>
      </w:r>
      <w:r w:rsidRPr="00580278">
        <w:rPr>
          <w:rStyle w:val="StyleUnderline"/>
          <w:highlight w:val="cyan"/>
        </w:rPr>
        <w:t>, but also</w:t>
      </w:r>
      <w:r w:rsidRPr="00580278">
        <w:rPr>
          <w:rStyle w:val="StyleUnderline"/>
        </w:rPr>
        <w:t xml:space="preserve"> any potential </w:t>
      </w:r>
      <w:r w:rsidRPr="00580278">
        <w:rPr>
          <w:rStyle w:val="Emphasis"/>
        </w:rPr>
        <w:t>economic adversity</w:t>
      </w:r>
      <w:r w:rsidRPr="00580278">
        <w:rPr>
          <w:rStyle w:val="StyleUnderline"/>
        </w:rPr>
        <w:t xml:space="preserve">, including periods of </w:t>
      </w:r>
      <w:r w:rsidRPr="00580278">
        <w:rPr>
          <w:rStyle w:val="Emphasis"/>
        </w:rPr>
        <w:t xml:space="preserve">economic </w:t>
      </w:r>
      <w:r w:rsidRPr="00580278">
        <w:rPr>
          <w:rStyle w:val="Emphasis"/>
          <w:highlight w:val="cyan"/>
        </w:rPr>
        <w:t>recession</w:t>
      </w:r>
      <w:r w:rsidRPr="00580278">
        <w:rPr>
          <w:sz w:val="16"/>
        </w:rPr>
        <w:t>—</w:t>
      </w:r>
      <w:r w:rsidRPr="00580278">
        <w:rPr>
          <w:rStyle w:val="StyleUnderline"/>
          <w:sz w:val="16"/>
          <w:u w:val="none"/>
        </w:rPr>
        <w:t>which affect all workers</w:t>
      </w:r>
      <w:r w:rsidRPr="00580278">
        <w:rPr>
          <w:sz w:val="16"/>
        </w:rPr>
        <w:t xml:space="preserve"> in the economy.</w:t>
      </w:r>
    </w:p>
    <w:p w14:paraId="59A935AF" w14:textId="77777777" w:rsidR="009C01C7" w:rsidRPr="00580278" w:rsidRDefault="009C01C7" w:rsidP="009C01C7">
      <w:pPr>
        <w:rPr>
          <w:u w:val="single"/>
        </w:rPr>
      </w:pPr>
      <w:r w:rsidRPr="00580278">
        <w:rPr>
          <w:sz w:val="16"/>
        </w:rPr>
        <w:t xml:space="preserve">Crucially, our research also reveals that the adoption of so-called right-to-work laws, which </w:t>
      </w:r>
      <w:r w:rsidRPr="00580278">
        <w:rPr>
          <w:rStyle w:val="Emphasis"/>
          <w:highlight w:val="cyan"/>
        </w:rPr>
        <w:t>weak</w:t>
      </w:r>
      <w:r w:rsidRPr="00580278">
        <w:rPr>
          <w:sz w:val="16"/>
        </w:rPr>
        <w:t xml:space="preserve">en the power of </w:t>
      </w:r>
      <w:r w:rsidRPr="00580278">
        <w:rPr>
          <w:rStyle w:val="Emphasis"/>
          <w:highlight w:val="cyan"/>
        </w:rPr>
        <w:t>unions</w:t>
      </w:r>
      <w:r w:rsidRPr="00580278">
        <w:rPr>
          <w:rStyle w:val="StyleUnderline"/>
          <w:highlight w:val="cyan"/>
        </w:rPr>
        <w:t>, lead to</w:t>
      </w:r>
      <w:r w:rsidRPr="00580278">
        <w:rPr>
          <w:rStyle w:val="StyleUnderline"/>
        </w:rPr>
        <w:t xml:space="preserve"> </w:t>
      </w:r>
      <w:r w:rsidRPr="00580278">
        <w:rPr>
          <w:rStyle w:val="Emphasis"/>
        </w:rPr>
        <w:t>significant</w:t>
      </w:r>
      <w:r w:rsidRPr="00580278">
        <w:rPr>
          <w:rStyle w:val="StyleUnderline"/>
        </w:rPr>
        <w:t xml:space="preserve"> increases in </w:t>
      </w:r>
      <w:r w:rsidRPr="00580278">
        <w:rPr>
          <w:rStyle w:val="Emphasis"/>
          <w:highlight w:val="cyan"/>
        </w:rPr>
        <w:t>risky borrowing</w:t>
      </w:r>
      <w:r w:rsidRPr="00580278">
        <w:rPr>
          <w:rStyle w:val="StyleUnderline"/>
        </w:rPr>
        <w:t xml:space="preserve"> by firms </w:t>
      </w:r>
      <w:r w:rsidRPr="00580278">
        <w:rPr>
          <w:rStyle w:val="StyleUnderline"/>
          <w:highlight w:val="cyan"/>
        </w:rPr>
        <w:t>because of</w:t>
      </w:r>
      <w:r w:rsidRPr="00580278">
        <w:rPr>
          <w:rStyle w:val="StyleUnderline"/>
        </w:rPr>
        <w:t xml:space="preserve"> the </w:t>
      </w:r>
      <w:r w:rsidRPr="00580278">
        <w:rPr>
          <w:rStyle w:val="StyleUnderline"/>
          <w:highlight w:val="cyan"/>
        </w:rPr>
        <w:t>reduced need</w:t>
      </w:r>
      <w:r w:rsidRPr="00580278">
        <w:rPr>
          <w:rStyle w:val="StyleUnderline"/>
        </w:rPr>
        <w:t xml:space="preserve"> for firms </w:t>
      </w:r>
      <w:r w:rsidRPr="00580278">
        <w:rPr>
          <w:rStyle w:val="StyleUnderline"/>
          <w:highlight w:val="cyan"/>
        </w:rPr>
        <w:t>to stay</w:t>
      </w:r>
      <w:r w:rsidRPr="00580278">
        <w:rPr>
          <w:rStyle w:val="StyleUnderline"/>
        </w:rPr>
        <w:t xml:space="preserve"> </w:t>
      </w:r>
      <w:r w:rsidRPr="00580278">
        <w:rPr>
          <w:rStyle w:val="Emphasis"/>
        </w:rPr>
        <w:t xml:space="preserve">financially </w:t>
      </w:r>
      <w:r w:rsidRPr="00580278">
        <w:rPr>
          <w:rStyle w:val="Emphasis"/>
          <w:highlight w:val="cyan"/>
        </w:rPr>
        <w:t>flexible</w:t>
      </w:r>
      <w:r w:rsidRPr="00580278">
        <w:rPr>
          <w:sz w:val="16"/>
        </w:rPr>
        <w:t xml:space="preserve">. We document that </w:t>
      </w:r>
      <w:r w:rsidRPr="00580278">
        <w:rPr>
          <w:rStyle w:val="StyleUnderline"/>
          <w:highlight w:val="cyan"/>
        </w:rPr>
        <w:t>firms</w:t>
      </w:r>
      <w:r w:rsidRPr="00580278">
        <w:rPr>
          <w:sz w:val="16"/>
        </w:rPr>
        <w:t xml:space="preserve"> in states that passed such laws reduced safer long-term borrowing by these firms and instead </w:t>
      </w:r>
      <w:r w:rsidRPr="00580278">
        <w:rPr>
          <w:rStyle w:val="Emphasis"/>
          <w:highlight w:val="cyan"/>
        </w:rPr>
        <w:t>increased</w:t>
      </w:r>
      <w:r w:rsidRPr="00580278">
        <w:rPr>
          <w:rStyle w:val="StyleUnderline"/>
        </w:rPr>
        <w:t xml:space="preserve"> their </w:t>
      </w:r>
      <w:r w:rsidRPr="00580278">
        <w:rPr>
          <w:rStyle w:val="StyleUnderline"/>
          <w:highlight w:val="cyan"/>
        </w:rPr>
        <w:t xml:space="preserve">use of </w:t>
      </w:r>
      <w:r w:rsidRPr="00580278">
        <w:rPr>
          <w:rStyle w:val="Emphasis"/>
          <w:highlight w:val="cyan"/>
        </w:rPr>
        <w:t>riskier</w:t>
      </w:r>
      <w:r w:rsidRPr="00580278">
        <w:rPr>
          <w:rStyle w:val="StyleUnderline"/>
        </w:rPr>
        <w:t xml:space="preserve"> short-term </w:t>
      </w:r>
      <w:r w:rsidRPr="00580278">
        <w:rPr>
          <w:rStyle w:val="StyleUnderline"/>
          <w:highlight w:val="cyan"/>
        </w:rPr>
        <w:t>debt</w:t>
      </w:r>
      <w:r w:rsidRPr="00580278">
        <w:rPr>
          <w:sz w:val="16"/>
        </w:rPr>
        <w:t>—</w:t>
      </w:r>
      <w:r w:rsidRPr="00580278">
        <w:rPr>
          <w:rStyle w:val="StyleUnderline"/>
        </w:rPr>
        <w:t xml:space="preserve">a difference in borrowing patterns that matters in times of </w:t>
      </w:r>
      <w:r w:rsidRPr="00580278">
        <w:rPr>
          <w:rStyle w:val="Emphasis"/>
        </w:rPr>
        <w:t>economic turmoil</w:t>
      </w:r>
      <w:r w:rsidRPr="00580278">
        <w:rPr>
          <w:rStyle w:val="StyleUnderline"/>
        </w:rPr>
        <w:t>.</w:t>
      </w:r>
    </w:p>
    <w:p w14:paraId="4B7D56A9" w14:textId="77777777" w:rsidR="009C01C7" w:rsidRPr="00115A95" w:rsidRDefault="009C01C7" w:rsidP="009C01C7">
      <w:pPr>
        <w:rPr>
          <w:sz w:val="16"/>
        </w:rPr>
      </w:pPr>
      <w:r w:rsidRPr="00580278">
        <w:rPr>
          <w:rStyle w:val="StyleUnderline"/>
          <w:highlight w:val="cyan"/>
        </w:rPr>
        <w:t>During</w:t>
      </w:r>
      <w:r w:rsidRPr="00580278">
        <w:rPr>
          <w:sz w:val="16"/>
        </w:rPr>
        <w:t xml:space="preserve"> the financial crisis in 2007–20</w:t>
      </w:r>
      <w:r w:rsidRPr="00580278">
        <w:rPr>
          <w:rStyle w:val="Emphasis"/>
          <w:highlight w:val="cyan"/>
        </w:rPr>
        <w:t>08</w:t>
      </w:r>
      <w:r w:rsidRPr="00580278">
        <w:rPr>
          <w:sz w:val="16"/>
        </w:rPr>
        <w:t xml:space="preserve">, for example, we find that for </w:t>
      </w:r>
      <w:r w:rsidRPr="00580278">
        <w:rPr>
          <w:rStyle w:val="Emphasis"/>
          <w:highlight w:val="cyan"/>
        </w:rPr>
        <w:t>each</w:t>
      </w:r>
      <w:r w:rsidRPr="00580278">
        <w:rPr>
          <w:rStyle w:val="StyleUnderline"/>
          <w:highlight w:val="cyan"/>
        </w:rPr>
        <w:t xml:space="preserve"> additional </w:t>
      </w:r>
      <w:r w:rsidRPr="00580278">
        <w:rPr>
          <w:rStyle w:val="Emphasis"/>
          <w:highlight w:val="cyan"/>
        </w:rPr>
        <w:t>percent</w:t>
      </w:r>
      <w:r w:rsidRPr="00580278">
        <w:rPr>
          <w:sz w:val="16"/>
        </w:rPr>
        <w:t xml:space="preserve">age </w:t>
      </w:r>
      <w:r w:rsidRPr="00580278">
        <w:rPr>
          <w:rStyle w:val="StyleUnderline"/>
          <w:highlight w:val="cyan"/>
        </w:rPr>
        <w:t>of a firm’s</w:t>
      </w:r>
      <w:r w:rsidRPr="00580278">
        <w:rPr>
          <w:sz w:val="16"/>
        </w:rPr>
        <w:t xml:space="preserve"> total </w:t>
      </w:r>
      <w:r w:rsidRPr="00580278">
        <w:rPr>
          <w:rStyle w:val="StyleUnderline"/>
          <w:highlight w:val="cyan"/>
        </w:rPr>
        <w:t>debt that was held</w:t>
      </w:r>
      <w:r w:rsidRPr="00580278">
        <w:rPr>
          <w:sz w:val="16"/>
          <w:highlight w:val="cyan"/>
        </w:rPr>
        <w:t xml:space="preserve"> </w:t>
      </w:r>
      <w:r w:rsidRPr="00580278">
        <w:rPr>
          <w:rStyle w:val="Emphasis"/>
          <w:highlight w:val="cyan"/>
        </w:rPr>
        <w:t>long term</w:t>
      </w:r>
      <w:r w:rsidRPr="00580278">
        <w:rPr>
          <w:rStyle w:val="StyleUnderline"/>
          <w:highlight w:val="cyan"/>
        </w:rPr>
        <w:t xml:space="preserve">, firms </w:t>
      </w:r>
      <w:r w:rsidRPr="00580278">
        <w:rPr>
          <w:rStyle w:val="Emphasis"/>
          <w:highlight w:val="cyan"/>
        </w:rPr>
        <w:t>reduced</w:t>
      </w:r>
      <w:r w:rsidRPr="00580278">
        <w:rPr>
          <w:rStyle w:val="StyleUnderline"/>
          <w:highlight w:val="cyan"/>
        </w:rPr>
        <w:t xml:space="preserve"> employment</w:t>
      </w:r>
      <w:r w:rsidRPr="00580278">
        <w:rPr>
          <w:rStyle w:val="StyleUnderline"/>
        </w:rPr>
        <w:t xml:space="preserve"> by around </w:t>
      </w:r>
      <w:r w:rsidRPr="00580278">
        <w:rPr>
          <w:rStyle w:val="Emphasis"/>
          <w:highlight w:val="cyan"/>
        </w:rPr>
        <w:t>one-third</w:t>
      </w:r>
      <w:r w:rsidRPr="00580278">
        <w:rPr>
          <w:rStyle w:val="StyleUnderline"/>
        </w:rPr>
        <w:t xml:space="preserve"> of a </w:t>
      </w:r>
      <w:r w:rsidRPr="00580278">
        <w:rPr>
          <w:rStyle w:val="StyleUnderline"/>
          <w:highlight w:val="cyan"/>
        </w:rPr>
        <w:t xml:space="preserve">percent </w:t>
      </w:r>
      <w:r w:rsidRPr="00580278">
        <w:rPr>
          <w:rStyle w:val="Emphasis"/>
          <w:highlight w:val="cyan"/>
        </w:rPr>
        <w:t>less</w:t>
      </w:r>
      <w:r w:rsidRPr="00580278">
        <w:rPr>
          <w:rStyle w:val="StyleUnderline"/>
        </w:rPr>
        <w:t xml:space="preserve"> than</w:t>
      </w:r>
      <w:r w:rsidRPr="00580278">
        <w:rPr>
          <w:sz w:val="16"/>
        </w:rPr>
        <w:t xml:space="preserve"> otherwise-</w:t>
      </w:r>
      <w:r w:rsidRPr="00580278">
        <w:rPr>
          <w:rStyle w:val="StyleUnderline"/>
        </w:rPr>
        <w:t>similar firms, even</w:t>
      </w:r>
      <w:r w:rsidRPr="00580278">
        <w:rPr>
          <w:sz w:val="16"/>
        </w:rPr>
        <w:t xml:space="preserve"> after </w:t>
      </w:r>
      <w:r w:rsidRPr="00580278">
        <w:rPr>
          <w:rStyle w:val="StyleUnderline"/>
        </w:rPr>
        <w:t>accounting for</w:t>
      </w:r>
      <w:r w:rsidRPr="00580278">
        <w:rPr>
          <w:sz w:val="16"/>
        </w:rPr>
        <w:t xml:space="preserve"> each firm’s </w:t>
      </w:r>
      <w:r w:rsidRPr="00580278">
        <w:rPr>
          <w:rStyle w:val="StyleUnderline"/>
        </w:rPr>
        <w:t>total</w:t>
      </w:r>
      <w:r w:rsidRPr="00580278">
        <w:rPr>
          <w:sz w:val="16"/>
        </w:rPr>
        <w:t xml:space="preserve"> level of </w:t>
      </w:r>
      <w:r w:rsidRPr="00580278">
        <w:rPr>
          <w:rStyle w:val="StyleUnderline"/>
        </w:rPr>
        <w:t>borrowing. Other academic work similarly documents</w:t>
      </w:r>
      <w:r w:rsidRPr="00580278">
        <w:rPr>
          <w:sz w:val="16"/>
        </w:rPr>
        <w:t xml:space="preserve"> that these </w:t>
      </w:r>
      <w:r w:rsidRPr="00580278">
        <w:rPr>
          <w:rStyle w:val="Emphasis"/>
        </w:rPr>
        <w:t>differences</w:t>
      </w:r>
      <w:r w:rsidRPr="00580278">
        <w:rPr>
          <w:rStyle w:val="StyleUnderline"/>
        </w:rPr>
        <w:t xml:space="preserve"> in borrowing patterns </w:t>
      </w:r>
      <w:r w:rsidRPr="00580278">
        <w:rPr>
          <w:rStyle w:val="Emphasis"/>
        </w:rPr>
        <w:t>mattered</w:t>
      </w:r>
      <w:r w:rsidRPr="00580278">
        <w:rPr>
          <w:sz w:val="16"/>
        </w:rPr>
        <w:t xml:space="preserve"> both </w:t>
      </w:r>
      <w:r w:rsidRPr="00580278">
        <w:rPr>
          <w:rStyle w:val="StyleUnderline"/>
        </w:rPr>
        <w:t>during the</w:t>
      </w:r>
      <w:r w:rsidRPr="00580278">
        <w:rPr>
          <w:sz w:val="16"/>
        </w:rPr>
        <w:t xml:space="preserve"> Great </w:t>
      </w:r>
      <w:r w:rsidRPr="00580278">
        <w:rPr>
          <w:rStyle w:val="Emphasis"/>
        </w:rPr>
        <w:t>Recession</w:t>
      </w:r>
      <w:r w:rsidRPr="00580278">
        <w:rPr>
          <w:sz w:val="16"/>
        </w:rPr>
        <w:t xml:space="preserve"> of 2007–2009 </w:t>
      </w:r>
      <w:r w:rsidRPr="00580278">
        <w:rPr>
          <w:rStyle w:val="StyleUnderline"/>
        </w:rPr>
        <w:t>and</w:t>
      </w:r>
      <w:r w:rsidRPr="00580278">
        <w:rPr>
          <w:sz w:val="16"/>
        </w:rPr>
        <w:t xml:space="preserve"> the </w:t>
      </w:r>
      <w:r w:rsidRPr="00580278">
        <w:rPr>
          <w:rStyle w:val="StyleUnderline"/>
        </w:rPr>
        <w:t>Great</w:t>
      </w:r>
      <w:r w:rsidRPr="00580278">
        <w:rPr>
          <w:sz w:val="16"/>
        </w:rPr>
        <w:t xml:space="preserve"> </w:t>
      </w:r>
      <w:r w:rsidRPr="00580278">
        <w:rPr>
          <w:rStyle w:val="Emphasis"/>
        </w:rPr>
        <w:t>Depression</w:t>
      </w:r>
      <w:r w:rsidRPr="00580278">
        <w:rPr>
          <w:sz w:val="16"/>
        </w:rPr>
        <w:t xml:space="preserve"> of the 1930s.</w:t>
      </w:r>
    </w:p>
    <w:p w14:paraId="2272744D" w14:textId="77777777" w:rsidR="009C01C7" w:rsidRDefault="009C01C7" w:rsidP="009C01C7">
      <w:pPr>
        <w:pStyle w:val="Heading4"/>
      </w:pPr>
      <w:r>
        <w:t xml:space="preserve">Inequality turns inflation---it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1BE47ED3" w14:textId="77777777" w:rsidR="009C01C7" w:rsidRPr="002509B6" w:rsidRDefault="009C01C7" w:rsidP="009C01C7">
      <w:r w:rsidRPr="002509B6">
        <w:rPr>
          <w:rStyle w:val="Style13ptBold"/>
        </w:rPr>
        <w:t>Bivens ’22</w:t>
      </w:r>
      <w:r>
        <w:t xml:space="preserve"> [Josh and Asha Banerjee; May 24;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“Inequality’s drag on aggregate demand,” https://www.epi.org/publication/inequalitys-drag-on-aggregate-demand/]</w:t>
      </w:r>
    </w:p>
    <w:p w14:paraId="27E217C1" w14:textId="77777777" w:rsidR="009C01C7" w:rsidRPr="002509B6" w:rsidRDefault="009C01C7" w:rsidP="009C01C7">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of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27B61C4F" w14:textId="77777777" w:rsidR="009C01C7" w:rsidRPr="002509B6" w:rsidRDefault="009C01C7" w:rsidP="009C01C7">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As time marches on, the demand-depressing effect of this higher inequality could start to reassert itself.</w:t>
      </w:r>
    </w:p>
    <w:p w14:paraId="1068CA55" w14:textId="77777777" w:rsidR="009C01C7" w:rsidRPr="002509B6" w:rsidRDefault="009C01C7" w:rsidP="009C01C7">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1F26EB3C" w14:textId="77777777" w:rsidR="009C01C7" w:rsidRPr="00115A95" w:rsidRDefault="009C01C7" w:rsidP="009C01C7">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particular economic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2CB9469C" w14:textId="54EF855F" w:rsidR="009C01C7" w:rsidRDefault="009C01C7" w:rsidP="009C01C7">
      <w:pPr>
        <w:pStyle w:val="Heading2"/>
      </w:pPr>
      <w:r>
        <w:t>Ban CBRs CP</w:t>
      </w:r>
    </w:p>
    <w:p w14:paraId="43144F20" w14:textId="2460B2D4" w:rsidR="009C01C7" w:rsidRDefault="009C01C7" w:rsidP="009C01C7">
      <w:pPr>
        <w:pStyle w:val="Heading2"/>
      </w:pPr>
      <w:r>
        <w:t>MQD DA</w:t>
      </w:r>
    </w:p>
    <w:p w14:paraId="2453BEE0" w14:textId="77777777" w:rsidR="009C01C7" w:rsidRDefault="009C01C7" w:rsidP="009C01C7">
      <w:pPr>
        <w:pStyle w:val="Heading3"/>
      </w:pPr>
      <w:r>
        <w:t>AT: Trade Impact---2AC</w:t>
      </w:r>
    </w:p>
    <w:p w14:paraId="3BCE623B" w14:textId="77777777" w:rsidR="009C01C7" w:rsidRPr="005A1183" w:rsidRDefault="009C01C7" w:rsidP="009C01C7">
      <w:pPr>
        <w:pStyle w:val="Heading4"/>
        <w:rPr>
          <w:rFonts w:cs="Calibri"/>
          <w:iCs w:val="0"/>
        </w:rPr>
      </w:pPr>
      <w:r w:rsidRPr="005A1183">
        <w:rPr>
          <w:rFonts w:cs="Calibri"/>
          <w:iCs w:val="0"/>
        </w:rPr>
        <w:t>Trade doesn’t solve war</w:t>
      </w:r>
    </w:p>
    <w:p w14:paraId="779B3684" w14:textId="77777777" w:rsidR="009C01C7" w:rsidRPr="005A1183" w:rsidRDefault="009C01C7" w:rsidP="009C01C7">
      <w:r w:rsidRPr="005A1183">
        <w:rPr>
          <w:rStyle w:val="Style13ptBold"/>
        </w:rPr>
        <w:t>Clare ’22</w:t>
      </w:r>
      <w:r w:rsidRPr="005A1183">
        <w:t xml:space="preserve"> [Stephen; February 15</w:t>
      </w:r>
      <w:r w:rsidRPr="005A1183">
        <w:rPr>
          <w:vertAlign w:val="superscript"/>
        </w:rPr>
        <w:t>th</w:t>
      </w:r>
      <w:r w:rsidRPr="005A1183">
        <w:t>; Research Fellow at the Forethought Foundation for Global Priorities Research, B.A., McMaster University, Sustainability Studies, M.A., McGill University, Natural Resources Management and Policy; “How likely is World War III?”; Effective Altruism Forum; https://forum.effectivealtruism.org/posts/aSzxoj7irC5jNHceB/how-likely-is-world-war-iii]</w:t>
      </w:r>
    </w:p>
    <w:p w14:paraId="188751ED" w14:textId="77777777" w:rsidR="009C01C7" w:rsidRPr="005A1183" w:rsidRDefault="009C01C7" w:rsidP="009C01C7">
      <w:pPr>
        <w:rPr>
          <w:sz w:val="16"/>
        </w:rPr>
      </w:pPr>
      <w:r w:rsidRPr="005A1183">
        <w:rPr>
          <w:rStyle w:val="StyleUnderline"/>
          <w:highlight w:val="cyan"/>
        </w:rPr>
        <w:t xml:space="preserve">You </w:t>
      </w:r>
      <w:r w:rsidRPr="005A1183">
        <w:rPr>
          <w:rStyle w:val="Emphasis"/>
          <w:highlight w:val="cyan"/>
        </w:rPr>
        <w:t xml:space="preserve">can’t trade </w:t>
      </w:r>
      <w:r w:rsidRPr="005A1183">
        <w:rPr>
          <w:rStyle w:val="Emphasis"/>
        </w:rPr>
        <w:t xml:space="preserve">with someone you’re </w:t>
      </w:r>
      <w:r w:rsidRPr="005A1183">
        <w:rPr>
          <w:rStyle w:val="Emphasis"/>
          <w:highlight w:val="cyan"/>
        </w:rPr>
        <w:t>at war</w:t>
      </w:r>
      <w:r w:rsidRPr="005A1183">
        <w:rPr>
          <w:rStyle w:val="Emphasis"/>
        </w:rPr>
        <w:t xml:space="preserve"> with</w:t>
      </w:r>
      <w:r w:rsidRPr="005A1183">
        <w:rPr>
          <w:sz w:val="16"/>
        </w:rPr>
        <w:t xml:space="preserve">. So, </w:t>
      </w:r>
      <w:r w:rsidRPr="005A1183">
        <w:rPr>
          <w:rStyle w:val="StyleUnderline"/>
        </w:rPr>
        <w:t xml:space="preserve">the </w:t>
      </w:r>
      <w:r w:rsidRPr="005A1183">
        <w:rPr>
          <w:rStyle w:val="Emphasis"/>
        </w:rPr>
        <w:t>more two countries trade</w:t>
      </w:r>
      <w:r w:rsidRPr="005A1183">
        <w:rPr>
          <w:sz w:val="16"/>
        </w:rPr>
        <w:t xml:space="preserve">, </w:t>
      </w:r>
      <w:r w:rsidRPr="005A1183">
        <w:rPr>
          <w:rStyle w:val="StyleUnderline"/>
        </w:rPr>
        <w:t xml:space="preserve">the </w:t>
      </w:r>
      <w:r w:rsidRPr="005A1183">
        <w:rPr>
          <w:rStyle w:val="Emphasis"/>
        </w:rPr>
        <w:t>more costly a war</w:t>
      </w:r>
      <w:r w:rsidRPr="005A1183">
        <w:rPr>
          <w:rStyle w:val="StyleUnderline"/>
        </w:rPr>
        <w:t xml:space="preserve"> between them will be</w:t>
      </w:r>
      <w:r w:rsidRPr="005A1183">
        <w:rPr>
          <w:sz w:val="16"/>
        </w:rPr>
        <w:t xml:space="preserve">, and the less likely they should be to fight. </w:t>
      </w:r>
      <w:r w:rsidRPr="005A1183">
        <w:rPr>
          <w:rStyle w:val="Emphasis"/>
          <w:highlight w:val="cyan"/>
        </w:rPr>
        <w:t>This</w:t>
      </w:r>
      <w:r w:rsidRPr="005A1183">
        <w:rPr>
          <w:rStyle w:val="Emphasis"/>
        </w:rPr>
        <w:t xml:space="preserve"> argument </w:t>
      </w:r>
      <w:r w:rsidRPr="005A1183">
        <w:rPr>
          <w:rStyle w:val="Emphasis"/>
          <w:highlight w:val="cyan"/>
        </w:rPr>
        <w:t>is appealing</w:t>
      </w:r>
      <w:r w:rsidRPr="005A1183">
        <w:rPr>
          <w:sz w:val="16"/>
        </w:rPr>
        <w:t xml:space="preserve"> for a few reasons. First, </w:t>
      </w:r>
      <w:r w:rsidRPr="005A1183">
        <w:rPr>
          <w:rStyle w:val="StyleUnderline"/>
        </w:rPr>
        <w:t>it makes intuitive sense</w:t>
      </w:r>
      <w:r w:rsidRPr="005A1183">
        <w:rPr>
          <w:sz w:val="16"/>
        </w:rPr>
        <w:t xml:space="preserve">. Second, </w:t>
      </w:r>
      <w:r w:rsidRPr="005A1183">
        <w:rPr>
          <w:rStyle w:val="StyleUnderline"/>
        </w:rPr>
        <w:t xml:space="preserve">it </w:t>
      </w:r>
      <w:r w:rsidRPr="005A1183">
        <w:rPr>
          <w:rStyle w:val="Emphasis"/>
        </w:rPr>
        <w:t>looks like it fits the data</w:t>
      </w:r>
      <w:r w:rsidRPr="005A1183">
        <w:rPr>
          <w:rStyle w:val="StyleUnderline"/>
        </w:rPr>
        <w:t xml:space="preserve"> well</w:t>
      </w:r>
      <w:r w:rsidRPr="005A1183">
        <w:rPr>
          <w:sz w:val="16"/>
        </w:rPr>
        <w:t xml:space="preserve">, at least for the post-war period. </w:t>
      </w:r>
      <w:r w:rsidRPr="005A1183">
        <w:rPr>
          <w:rStyle w:val="StyleUnderline"/>
        </w:rPr>
        <w:t>Since WWII</w:t>
      </w:r>
      <w:r w:rsidRPr="005A1183">
        <w:rPr>
          <w:sz w:val="16"/>
        </w:rPr>
        <w:t xml:space="preserve">, </w:t>
      </w:r>
      <w:r w:rsidRPr="005A1183">
        <w:rPr>
          <w:rStyle w:val="StyleUnderline"/>
        </w:rPr>
        <w:t>international trade has grown dramatically</w:t>
      </w:r>
      <w:r w:rsidRPr="005A1183">
        <w:rPr>
          <w:sz w:val="16"/>
        </w:rPr>
        <w:t xml:space="preserve"> </w:t>
      </w:r>
      <w:r w:rsidRPr="005A1183">
        <w:rPr>
          <w:rStyle w:val="StyleUnderline"/>
        </w:rPr>
        <w:t>while</w:t>
      </w:r>
      <w:r w:rsidRPr="005A1183">
        <w:rPr>
          <w:sz w:val="16"/>
        </w:rPr>
        <w:t xml:space="preserve"> the rate of international </w:t>
      </w:r>
      <w:r w:rsidRPr="005A1183">
        <w:rPr>
          <w:rStyle w:val="StyleUnderline"/>
        </w:rPr>
        <w:t>conflict</w:t>
      </w:r>
      <w:r w:rsidRPr="005A1183">
        <w:rPr>
          <w:sz w:val="16"/>
        </w:rPr>
        <w:t xml:space="preserve"> has </w:t>
      </w:r>
      <w:r w:rsidRPr="005A1183">
        <w:rPr>
          <w:rStyle w:val="StyleUnderline"/>
        </w:rPr>
        <w:t>fallen</w:t>
      </w:r>
      <w:r w:rsidRPr="005A1183">
        <w:rPr>
          <w:sz w:val="16"/>
        </w:rPr>
        <w:t>.</w:t>
      </w:r>
    </w:p>
    <w:p w14:paraId="1A5EC133" w14:textId="77777777" w:rsidR="009C01C7" w:rsidRPr="005A1183" w:rsidRDefault="009C01C7" w:rsidP="009C01C7">
      <w:pPr>
        <w:rPr>
          <w:sz w:val="16"/>
        </w:rPr>
      </w:pPr>
      <w:r w:rsidRPr="005A1183">
        <w:rPr>
          <w:sz w:val="16"/>
        </w:rPr>
        <w:t xml:space="preserve">This theory also </w:t>
      </w:r>
      <w:r w:rsidRPr="005A1183">
        <w:rPr>
          <w:rStyle w:val="StyleUnderline"/>
        </w:rPr>
        <w:t xml:space="preserve">benefits from some </w:t>
      </w:r>
      <w:r w:rsidRPr="005A1183">
        <w:rPr>
          <w:rStyle w:val="Emphasis"/>
        </w:rPr>
        <w:t>seemingly-strong empirical support</w:t>
      </w:r>
      <w:r w:rsidRPr="005A1183">
        <w:rPr>
          <w:sz w:val="16"/>
        </w:rPr>
        <w: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w:t>
      </w:r>
      <w:hyperlink r:id="rId8" w:anchor="fnzhh5gyrului" w:history="1">
        <w:r w:rsidRPr="005A1183">
          <w:rPr>
            <w:rStyle w:val="Hyperlink"/>
            <w:sz w:val="16"/>
          </w:rPr>
          <w:t>[17]</w:t>
        </w:r>
      </w:hyperlink>
      <w:r w:rsidRPr="005A1183">
        <w:rPr>
          <w:sz w:val="16"/>
        </w:rPr>
        <w:t> At that time, the volume of US-China trade was just below the 90th percentile for their data, and the authors conclude that the growth of US-China trade reduced the chance of conflict by 27%.</w:t>
      </w:r>
      <w:hyperlink r:id="rId9" w:anchor="fnz78ijvj15u8" w:history="1">
        <w:r w:rsidRPr="005A1183">
          <w:rPr>
            <w:rStyle w:val="Hyperlink"/>
            <w:sz w:val="16"/>
          </w:rPr>
          <w:t>[18]</w:t>
        </w:r>
      </w:hyperlink>
    </w:p>
    <w:p w14:paraId="40267BAC" w14:textId="77777777" w:rsidR="009C01C7" w:rsidRPr="005A1183" w:rsidRDefault="009C01C7" w:rsidP="009C01C7">
      <w:pPr>
        <w:rPr>
          <w:sz w:val="16"/>
        </w:rPr>
      </w:pPr>
      <w:r w:rsidRPr="005A1183">
        <w:rPr>
          <w:rStyle w:val="StyleUnderline"/>
          <w:highlight w:val="cyan"/>
        </w:rPr>
        <w:t>That said</w:t>
      </w:r>
      <w:r w:rsidRPr="005A1183">
        <w:rPr>
          <w:sz w:val="16"/>
          <w:szCs w:val="16"/>
        </w:rPr>
        <w:t xml:space="preserve">, </w:t>
      </w:r>
      <w:r w:rsidRPr="005A1183">
        <w:rPr>
          <w:rStyle w:val="StyleUnderline"/>
        </w:rPr>
        <w:t>while</w:t>
      </w:r>
      <w:r w:rsidRPr="005A1183">
        <w:rPr>
          <w:sz w:val="16"/>
        </w:rPr>
        <w:t xml:space="preserve"> a 27% </w:t>
      </w:r>
      <w:r w:rsidRPr="005A1183">
        <w:rPr>
          <w:rStyle w:val="StyleUnderline"/>
        </w:rPr>
        <w:t>reduction</w:t>
      </w:r>
      <w:r w:rsidRPr="005A1183">
        <w:rPr>
          <w:sz w:val="16"/>
        </w:rPr>
        <w:t xml:space="preserve"> </w:t>
      </w:r>
      <w:r w:rsidRPr="005A1183">
        <w:rPr>
          <w:rStyle w:val="StyleUnderline"/>
        </w:rPr>
        <w:t xml:space="preserve">in the </w:t>
      </w:r>
      <w:r w:rsidRPr="005A1183">
        <w:rPr>
          <w:rStyle w:val="Emphasis"/>
        </w:rPr>
        <w:t>chance of war</w:t>
      </w:r>
      <w:r w:rsidRPr="005A1183">
        <w:rPr>
          <w:rStyle w:val="StyleUnderline"/>
        </w:rPr>
        <w:t xml:space="preserve"> is nice</w:t>
      </w:r>
      <w:r w:rsidRPr="005A1183">
        <w:rPr>
          <w:sz w:val="16"/>
        </w:rPr>
        <w:t xml:space="preserve">, </w:t>
      </w:r>
      <w:r w:rsidRPr="005A1183">
        <w:rPr>
          <w:rStyle w:val="StyleUnderline"/>
          <w:highlight w:val="cyan"/>
        </w:rPr>
        <w:t xml:space="preserve">it’s </w:t>
      </w:r>
      <w:r w:rsidRPr="005A1183">
        <w:rPr>
          <w:rStyle w:val="Emphasis"/>
          <w:highlight w:val="cyan"/>
        </w:rPr>
        <w:t>not</w:t>
      </w:r>
      <w:r w:rsidRPr="005A1183">
        <w:rPr>
          <w:rStyle w:val="Emphasis"/>
        </w:rPr>
        <w:t xml:space="preserve"> a big </w:t>
      </w:r>
      <w:r w:rsidRPr="005A1183">
        <w:rPr>
          <w:rStyle w:val="Emphasis"/>
          <w:highlight w:val="cyan"/>
        </w:rPr>
        <w:t>enough</w:t>
      </w:r>
      <w:r w:rsidRPr="005A1183">
        <w:rPr>
          <w:rStyle w:val="Emphasis"/>
        </w:rPr>
        <w:t xml:space="preserve"> effect</w:t>
      </w:r>
      <w:r w:rsidRPr="005A1183">
        <w:rPr>
          <w:rStyle w:val="StyleUnderline"/>
        </w:rPr>
        <w:t xml:space="preserve"> </w:t>
      </w:r>
      <w:r w:rsidRPr="005A1183">
        <w:rPr>
          <w:rStyle w:val="StyleUnderline"/>
          <w:highlight w:val="cyan"/>
        </w:rPr>
        <w:t>to</w:t>
      </w:r>
      <w:r w:rsidRPr="005A1183">
        <w:rPr>
          <w:rStyle w:val="StyleUnderline"/>
        </w:rPr>
        <w:t xml:space="preserve"> fully </w:t>
      </w:r>
      <w:r w:rsidRPr="005A1183">
        <w:rPr>
          <w:rStyle w:val="StyleUnderline"/>
          <w:highlight w:val="cyan"/>
        </w:rPr>
        <w:t>explain</w:t>
      </w:r>
      <w:r w:rsidRPr="005A1183">
        <w:rPr>
          <w:sz w:val="16"/>
        </w:rPr>
        <w:t xml:space="preserve"> the Long </w:t>
      </w:r>
      <w:r w:rsidRPr="005A1183">
        <w:rPr>
          <w:rStyle w:val="StyleUnderline"/>
          <w:highlight w:val="cyan"/>
        </w:rPr>
        <w:t>Peace</w:t>
      </w:r>
      <w:r w:rsidRPr="005A1183">
        <w:rPr>
          <w:sz w:val="16"/>
        </w:rPr>
        <w:t xml:space="preserve">. </w:t>
      </w:r>
      <w:r w:rsidRPr="005A1183">
        <w:rPr>
          <w:sz w:val="16"/>
          <w:szCs w:val="16"/>
        </w:rPr>
        <w:t xml:space="preserve">Other reasons to think that </w:t>
      </w:r>
      <w:r w:rsidRPr="005A1183">
        <w:rPr>
          <w:rStyle w:val="StyleUnderline"/>
        </w:rPr>
        <w:t>the</w:t>
      </w:r>
      <w:r w:rsidRPr="005A1183">
        <w:rPr>
          <w:sz w:val="16"/>
        </w:rPr>
        <w:t xml:space="preserve"> </w:t>
      </w:r>
      <w:r w:rsidRPr="005A1183">
        <w:rPr>
          <w:rStyle w:val="Emphasis"/>
        </w:rPr>
        <w:t xml:space="preserve">pacifying </w:t>
      </w:r>
      <w:r w:rsidRPr="005A1183">
        <w:rPr>
          <w:rStyle w:val="Emphasis"/>
          <w:highlight w:val="cyan"/>
        </w:rPr>
        <w:t>effect</w:t>
      </w:r>
      <w:r w:rsidRPr="005A1183">
        <w:rPr>
          <w:rStyle w:val="Emphasis"/>
        </w:rPr>
        <w:t xml:space="preserve"> of global trade </w:t>
      </w:r>
      <w:r w:rsidRPr="005A1183">
        <w:rPr>
          <w:rStyle w:val="Emphasis"/>
          <w:highlight w:val="cyan"/>
        </w:rPr>
        <w:t>is small</w:t>
      </w:r>
      <w:r w:rsidRPr="005A1183">
        <w:rPr>
          <w:rStyle w:val="Emphasis"/>
        </w:rPr>
        <w:t>er</w:t>
      </w:r>
      <w:r w:rsidRPr="005A1183">
        <w:rPr>
          <w:sz w:val="16"/>
        </w:rPr>
        <w:t xml:space="preserve"> than is sometimes claimed include:</w:t>
      </w:r>
    </w:p>
    <w:p w14:paraId="1F634D87" w14:textId="77777777" w:rsidR="009C01C7" w:rsidRPr="005A1183" w:rsidRDefault="009C01C7" w:rsidP="009C01C7">
      <w:pPr>
        <w:rPr>
          <w:sz w:val="16"/>
        </w:rPr>
      </w:pPr>
      <w:r w:rsidRPr="005A1183">
        <w:rPr>
          <w:sz w:val="16"/>
        </w:rPr>
        <w:t xml:space="preserve">1. The </w:t>
      </w:r>
      <w:r w:rsidRPr="005A1183">
        <w:rPr>
          <w:rStyle w:val="Emphasis"/>
        </w:rPr>
        <w:t xml:space="preserve">economic </w:t>
      </w:r>
      <w:r w:rsidRPr="005A1183">
        <w:rPr>
          <w:rStyle w:val="Emphasis"/>
          <w:highlight w:val="cyan"/>
        </w:rPr>
        <w:t>benefits</w:t>
      </w:r>
      <w:r w:rsidRPr="005A1183">
        <w:rPr>
          <w:rStyle w:val="StyleUnderline"/>
          <w:highlight w:val="cyan"/>
        </w:rPr>
        <w:t xml:space="preserve"> of</w:t>
      </w:r>
      <w:r w:rsidRPr="005A1183">
        <w:rPr>
          <w:sz w:val="16"/>
          <w:highlight w:val="cyan"/>
        </w:rPr>
        <w:t xml:space="preserve"> </w:t>
      </w:r>
      <w:r w:rsidRPr="005A1183">
        <w:rPr>
          <w:rStyle w:val="StyleUnderline"/>
          <w:highlight w:val="cyan"/>
        </w:rPr>
        <w:t>trade</w:t>
      </w:r>
      <w:r w:rsidRPr="005A1183">
        <w:rPr>
          <w:rStyle w:val="StyleUnderline"/>
        </w:rPr>
        <w:t xml:space="preserve"> with any</w:t>
      </w:r>
      <w:r w:rsidRPr="005A1183">
        <w:rPr>
          <w:sz w:val="16"/>
        </w:rPr>
        <w:t xml:space="preserve"> </w:t>
      </w:r>
      <w:r w:rsidRPr="005A1183">
        <w:rPr>
          <w:rStyle w:val="StyleUnderline"/>
        </w:rPr>
        <w:t>one country are</w:t>
      </w:r>
      <w:r w:rsidRPr="005A1183">
        <w:rPr>
          <w:sz w:val="16"/>
        </w:rPr>
        <w:t xml:space="preserve"> usually </w:t>
      </w:r>
      <w:r w:rsidRPr="005A1183">
        <w:rPr>
          <w:rStyle w:val="Emphasis"/>
        </w:rPr>
        <w:t>not that large</w:t>
      </w:r>
      <w:r w:rsidRPr="005A1183">
        <w:rPr>
          <w:sz w:val="16"/>
        </w:rPr>
        <w:t>.</w:t>
      </w:r>
      <w:hyperlink r:id="rId10" w:anchor="fn5taf7qgmfyp" w:history="1">
        <w:r w:rsidRPr="005A1183">
          <w:rPr>
            <w:rStyle w:val="Hyperlink"/>
            <w:sz w:val="16"/>
          </w:rPr>
          <w:t>[19]</w:t>
        </w:r>
      </w:hyperlink>
      <w:r w:rsidRPr="005A1183">
        <w:rPr>
          <w:sz w:val="16"/>
        </w:rPr>
        <w:t xml:space="preserve"> </w:t>
      </w:r>
      <w:r w:rsidRPr="005A1183">
        <w:rPr>
          <w:b/>
          <w:bCs/>
          <w:sz w:val="16"/>
        </w:rPr>
        <w:t xml:space="preserve">[FN 19] </w:t>
      </w:r>
      <w:r w:rsidRPr="005A1183">
        <w:rPr>
          <w:rStyle w:val="StyleUnderline"/>
          <w:highlight w:val="cyan"/>
        </w:rPr>
        <w:t>In</w:t>
      </w:r>
      <w:r w:rsidRPr="005A1183">
        <w:rPr>
          <w:rStyle w:val="StyleUnderline"/>
        </w:rPr>
        <w:t xml:space="preserve"> 2003</w:t>
      </w:r>
      <w:r w:rsidRPr="005A1183">
        <w:rPr>
          <w:sz w:val="16"/>
        </w:rPr>
        <w:t xml:space="preserve">, </w:t>
      </w:r>
      <w:r w:rsidRPr="005A1183">
        <w:rPr>
          <w:rStyle w:val="StyleUnderline"/>
        </w:rPr>
        <w:t xml:space="preserve">the </w:t>
      </w:r>
      <w:r w:rsidRPr="005A1183">
        <w:rPr>
          <w:rStyle w:val="Emphasis"/>
          <w:highlight w:val="cyan"/>
        </w:rPr>
        <w:t>US-China</w:t>
      </w:r>
      <w:r w:rsidRPr="005A1183">
        <w:rPr>
          <w:rStyle w:val="Emphasis"/>
        </w:rPr>
        <w:t xml:space="preserve"> trade</w:t>
      </w:r>
      <w:r w:rsidRPr="005A1183">
        <w:rPr>
          <w:sz w:val="16"/>
        </w:rPr>
        <w:t xml:space="preserve"> </w:t>
      </w:r>
      <w:r w:rsidRPr="005A1183">
        <w:rPr>
          <w:rStyle w:val="StyleUnderline"/>
        </w:rPr>
        <w:t>as a proportion of the US economy</w:t>
      </w:r>
      <w:r w:rsidRPr="005A1183">
        <w:rPr>
          <w:sz w:val="16"/>
        </w:rPr>
        <w:t xml:space="preserve"> </w:t>
      </w:r>
      <w:r w:rsidRPr="005A1183">
        <w:rPr>
          <w:rStyle w:val="StyleUnderline"/>
        </w:rPr>
        <w:t xml:space="preserve">was around the </w:t>
      </w:r>
      <w:r w:rsidRPr="005A1183">
        <w:rPr>
          <w:rStyle w:val="Emphasis"/>
        </w:rPr>
        <w:t xml:space="preserve">90th percentile </w:t>
      </w:r>
      <w:r w:rsidRPr="005A1183">
        <w:rPr>
          <w:rStyle w:val="StyleUnderline"/>
        </w:rPr>
        <w:t>for</w:t>
      </w:r>
      <w:r w:rsidRPr="005A1183">
        <w:rPr>
          <w:sz w:val="16"/>
        </w:rPr>
        <w:t xml:space="preserve"> trade </w:t>
      </w:r>
      <w:r w:rsidRPr="005A1183">
        <w:rPr>
          <w:rStyle w:val="StyleUnderline"/>
        </w:rPr>
        <w:t>interdependence</w:t>
      </w:r>
      <w:r w:rsidRPr="005A1183">
        <w:rPr>
          <w:sz w:val="16"/>
        </w:rPr>
        <w:t xml:space="preserve">, </w:t>
      </w:r>
      <w:r w:rsidRPr="005A1183">
        <w:rPr>
          <w:rStyle w:val="StyleUnderline"/>
        </w:rPr>
        <w:t xml:space="preserve">but </w:t>
      </w:r>
      <w:r w:rsidRPr="005A1183">
        <w:rPr>
          <w:rStyle w:val="StyleUnderline"/>
          <w:highlight w:val="cyan"/>
        </w:rPr>
        <w:t>was</w:t>
      </w:r>
      <w:r w:rsidRPr="005A1183">
        <w:rPr>
          <w:rStyle w:val="StyleUnderline"/>
        </w:rPr>
        <w:t xml:space="preserve"> </w:t>
      </w:r>
      <w:r w:rsidRPr="005A1183">
        <w:rPr>
          <w:rStyle w:val="Emphasis"/>
        </w:rPr>
        <w:t xml:space="preserve">just </w:t>
      </w:r>
      <w:r w:rsidRPr="005A1183">
        <w:rPr>
          <w:rStyle w:val="Emphasis"/>
          <w:highlight w:val="cyan"/>
        </w:rPr>
        <w:t>1.2% of</w:t>
      </w:r>
      <w:r w:rsidRPr="005A1183">
        <w:rPr>
          <w:rStyle w:val="Emphasis"/>
        </w:rPr>
        <w:t xml:space="preserve"> US </w:t>
      </w:r>
      <w:r w:rsidRPr="005A1183">
        <w:rPr>
          <w:rStyle w:val="Emphasis"/>
          <w:highlight w:val="cyan"/>
        </w:rPr>
        <w:t>GDP</w:t>
      </w:r>
      <w:r w:rsidRPr="005A1183">
        <w:rPr>
          <w:sz w:val="16"/>
        </w:rPr>
        <w:t xml:space="preserve"> (“Causes of Peace”, p. 383) </w:t>
      </w:r>
      <w:r w:rsidRPr="005A1183">
        <w:rPr>
          <w:b/>
          <w:bCs/>
          <w:sz w:val="16"/>
        </w:rPr>
        <w:t>[END FN 19]</w:t>
      </w:r>
    </w:p>
    <w:p w14:paraId="3FA1F7EE" w14:textId="77777777" w:rsidR="009C01C7" w:rsidRPr="005A1183" w:rsidRDefault="009C01C7" w:rsidP="009C01C7">
      <w:pPr>
        <w:rPr>
          <w:b/>
          <w:bCs/>
          <w:sz w:val="16"/>
        </w:rPr>
      </w:pPr>
      <w:r w:rsidRPr="005A1183">
        <w:rPr>
          <w:sz w:val="16"/>
        </w:rPr>
        <w:t xml:space="preserve">2. Long-term </w:t>
      </w:r>
      <w:r w:rsidRPr="005A1183">
        <w:rPr>
          <w:rStyle w:val="StyleUnderline"/>
          <w:highlight w:val="cyan"/>
        </w:rPr>
        <w:t>gains from</w:t>
      </w:r>
      <w:r w:rsidRPr="005A1183">
        <w:rPr>
          <w:sz w:val="16"/>
        </w:rPr>
        <w:t xml:space="preserve"> success in </w:t>
      </w:r>
      <w:r w:rsidRPr="005A1183">
        <w:rPr>
          <w:rStyle w:val="StyleUnderline"/>
          <w:highlight w:val="cyan"/>
        </w:rPr>
        <w:t>war</w:t>
      </w:r>
      <w:r w:rsidRPr="005A1183">
        <w:rPr>
          <w:rStyle w:val="StyleUnderline"/>
        </w:rPr>
        <w:t xml:space="preserve"> can be </w:t>
      </w:r>
      <w:r w:rsidRPr="005A1183">
        <w:rPr>
          <w:rStyle w:val="StyleUnderline"/>
          <w:highlight w:val="cyan"/>
        </w:rPr>
        <w:t>larger than</w:t>
      </w:r>
      <w:r w:rsidRPr="005A1183">
        <w:rPr>
          <w:sz w:val="16"/>
        </w:rPr>
        <w:t xml:space="preserve"> </w:t>
      </w:r>
      <w:r w:rsidRPr="005A1183">
        <w:rPr>
          <w:rStyle w:val="Emphasis"/>
        </w:rPr>
        <w:t>temporary disruptions</w:t>
      </w:r>
      <w:r w:rsidRPr="005A1183">
        <w:rPr>
          <w:rStyle w:val="StyleUnderline"/>
        </w:rPr>
        <w:t xml:space="preserve"> in </w:t>
      </w:r>
      <w:r w:rsidRPr="005A1183">
        <w:rPr>
          <w:rStyle w:val="StyleUnderline"/>
          <w:highlight w:val="cyan"/>
        </w:rPr>
        <w:t>trade</w:t>
      </w:r>
      <w:r w:rsidRPr="005A1183">
        <w:rPr>
          <w:sz w:val="16"/>
        </w:rPr>
        <w:t>.</w:t>
      </w:r>
      <w:hyperlink r:id="rId11" w:anchor="fncd3ojgsu60d" w:history="1">
        <w:r w:rsidRPr="005A1183">
          <w:rPr>
            <w:rStyle w:val="Hyperlink"/>
            <w:sz w:val="16"/>
          </w:rPr>
          <w:t>[20]</w:t>
        </w:r>
      </w:hyperlink>
      <w:r w:rsidRPr="005A1183">
        <w:rPr>
          <w:sz w:val="16"/>
        </w:rPr>
        <w:t xml:space="preserve"> </w:t>
      </w:r>
      <w:r w:rsidRPr="005A1183">
        <w:rPr>
          <w:b/>
          <w:bCs/>
          <w:sz w:val="16"/>
        </w:rPr>
        <w:t xml:space="preserve">[FN 20] </w:t>
      </w:r>
      <w:r w:rsidRPr="005A1183">
        <w:rPr>
          <w:sz w:val="16"/>
        </w:rPr>
        <w:t>“</w:t>
      </w:r>
      <w:r w:rsidRPr="005A1183">
        <w:rPr>
          <w:rStyle w:val="StyleUnderline"/>
        </w:rPr>
        <w:t xml:space="preserve">A </w:t>
      </w:r>
      <w:r w:rsidRPr="005A1183">
        <w:rPr>
          <w:rStyle w:val="StyleUnderline"/>
          <w:highlight w:val="cyan"/>
        </w:rPr>
        <w:t>dispute</w:t>
      </w:r>
      <w:r w:rsidRPr="005A1183">
        <w:rPr>
          <w:sz w:val="16"/>
        </w:rPr>
        <w:t xml:space="preserve"> normally </w:t>
      </w:r>
      <w:r w:rsidRPr="005A1183">
        <w:rPr>
          <w:rStyle w:val="StyleUnderline"/>
          <w:highlight w:val="cyan"/>
        </w:rPr>
        <w:t>affects trade for</w:t>
      </w:r>
      <w:r w:rsidRPr="005A1183">
        <w:rPr>
          <w:rStyle w:val="StyleUnderline"/>
        </w:rPr>
        <w:t xml:space="preserve"> </w:t>
      </w:r>
      <w:r w:rsidRPr="005A1183">
        <w:rPr>
          <w:rStyle w:val="Emphasis"/>
          <w:highlight w:val="cyan"/>
        </w:rPr>
        <w:t>only one</w:t>
      </w:r>
      <w:r w:rsidRPr="005A1183">
        <w:rPr>
          <w:rStyle w:val="Emphasis"/>
        </w:rPr>
        <w:t xml:space="preserve"> or two </w:t>
      </w:r>
      <w:r w:rsidRPr="005A1183">
        <w:rPr>
          <w:rStyle w:val="Emphasis"/>
          <w:highlight w:val="cyan"/>
        </w:rPr>
        <w:t>year</w:t>
      </w:r>
      <w:r w:rsidRPr="005A1183">
        <w:rPr>
          <w:rStyle w:val="Emphasis"/>
        </w:rPr>
        <w:t>s</w:t>
      </w:r>
      <w:r w:rsidRPr="005A1183">
        <w:rPr>
          <w:sz w:val="16"/>
        </w:rPr>
        <w:t xml:space="preserve">” (“Causes of Peace”, pp. 388-9), so the costs are typically bounded. </w:t>
      </w:r>
      <w:r w:rsidRPr="005A1183">
        <w:rPr>
          <w:rStyle w:val="StyleUnderline"/>
          <w:highlight w:val="cyan"/>
        </w:rPr>
        <w:t>But</w:t>
      </w:r>
      <w:r w:rsidRPr="005A1183">
        <w:rPr>
          <w:sz w:val="16"/>
        </w:rPr>
        <w:t xml:space="preserve"> the </w:t>
      </w:r>
      <w:r w:rsidRPr="005A1183">
        <w:rPr>
          <w:rStyle w:val="StyleUnderline"/>
        </w:rPr>
        <w:t>benefits of</w:t>
      </w:r>
      <w:r w:rsidRPr="005A1183">
        <w:rPr>
          <w:sz w:val="16"/>
        </w:rPr>
        <w:t xml:space="preserve"> conquering </w:t>
      </w:r>
      <w:r w:rsidRPr="005A1183">
        <w:rPr>
          <w:rStyle w:val="StyleUnderline"/>
          <w:highlight w:val="cyan"/>
        </w:rPr>
        <w:t>territory</w:t>
      </w:r>
      <w:r w:rsidRPr="005A1183">
        <w:rPr>
          <w:sz w:val="16"/>
        </w:rPr>
        <w:t xml:space="preserve">, </w:t>
      </w:r>
      <w:r w:rsidRPr="005A1183">
        <w:rPr>
          <w:rStyle w:val="StyleUnderline"/>
          <w:highlight w:val="cyan"/>
        </w:rPr>
        <w:t>stymying</w:t>
      </w:r>
      <w:r w:rsidRPr="005A1183">
        <w:rPr>
          <w:rStyle w:val="StyleUnderline"/>
        </w:rPr>
        <w:t xml:space="preserve"> the </w:t>
      </w:r>
      <w:r w:rsidRPr="005A1183">
        <w:rPr>
          <w:rStyle w:val="Emphasis"/>
        </w:rPr>
        <w:t xml:space="preserve">rise of </w:t>
      </w:r>
      <w:r w:rsidRPr="005A1183">
        <w:rPr>
          <w:rStyle w:val="Emphasis"/>
          <w:highlight w:val="cyan"/>
        </w:rPr>
        <w:t>rivals</w:t>
      </w:r>
      <w:r w:rsidRPr="005A1183">
        <w:rPr>
          <w:sz w:val="16"/>
        </w:rPr>
        <w:t xml:space="preserve">, </w:t>
      </w:r>
      <w:r w:rsidRPr="005A1183">
        <w:rPr>
          <w:rStyle w:val="StyleUnderline"/>
          <w:highlight w:val="cyan"/>
        </w:rPr>
        <w:t>or</w:t>
      </w:r>
      <w:r w:rsidRPr="005A1183">
        <w:rPr>
          <w:rStyle w:val="StyleUnderline"/>
        </w:rPr>
        <w:t xml:space="preserve"> </w:t>
      </w:r>
      <w:r w:rsidRPr="005A1183">
        <w:rPr>
          <w:rStyle w:val="Emphasis"/>
        </w:rPr>
        <w:t xml:space="preserve">gaining </w:t>
      </w:r>
      <w:r w:rsidRPr="005A1183">
        <w:rPr>
          <w:rStyle w:val="Emphasis"/>
          <w:highlight w:val="cyan"/>
        </w:rPr>
        <w:t>influence</w:t>
      </w:r>
      <w:r w:rsidRPr="005A1183">
        <w:rPr>
          <w:sz w:val="16"/>
        </w:rPr>
        <w:t xml:space="preserve"> </w:t>
      </w:r>
      <w:r w:rsidRPr="005A1183">
        <w:rPr>
          <w:rStyle w:val="StyleUnderline"/>
        </w:rPr>
        <w:t>over</w:t>
      </w:r>
      <w:r w:rsidRPr="005A1183">
        <w:rPr>
          <w:sz w:val="16"/>
        </w:rPr>
        <w:t xml:space="preserve"> international </w:t>
      </w:r>
      <w:r w:rsidRPr="005A1183">
        <w:rPr>
          <w:rStyle w:val="Emphasis"/>
        </w:rPr>
        <w:t>rules</w:t>
      </w:r>
      <w:r w:rsidRPr="005A1183">
        <w:rPr>
          <w:rStyle w:val="StyleUnderline"/>
        </w:rPr>
        <w:t xml:space="preserve"> and </w:t>
      </w:r>
      <w:r w:rsidRPr="005A1183">
        <w:rPr>
          <w:rStyle w:val="Emphasis"/>
        </w:rPr>
        <w:t>institutions</w:t>
      </w:r>
      <w:r w:rsidRPr="005A1183">
        <w:rPr>
          <w:sz w:val="16"/>
        </w:rPr>
        <w:t xml:space="preserve"> could </w:t>
      </w:r>
      <w:r w:rsidRPr="005A1183">
        <w:rPr>
          <w:rStyle w:val="Emphasis"/>
          <w:highlight w:val="cyan"/>
        </w:rPr>
        <w:t>flow</w:t>
      </w:r>
      <w:r w:rsidRPr="005A1183">
        <w:rPr>
          <w:rStyle w:val="Emphasis"/>
        </w:rPr>
        <w:t xml:space="preserve"> for </w:t>
      </w:r>
      <w:r w:rsidRPr="005A1183">
        <w:rPr>
          <w:rStyle w:val="Emphasis"/>
          <w:highlight w:val="cyan"/>
        </w:rPr>
        <w:t>a long time</w:t>
      </w:r>
      <w:r w:rsidRPr="005A1183">
        <w:rPr>
          <w:sz w:val="16"/>
        </w:rPr>
        <w:t xml:space="preserve">. </w:t>
      </w:r>
      <w:r w:rsidRPr="005A1183">
        <w:rPr>
          <w:b/>
          <w:bCs/>
          <w:sz w:val="16"/>
        </w:rPr>
        <w:t>[END FN 20]</w:t>
      </w:r>
    </w:p>
    <w:p w14:paraId="43B12EAA" w14:textId="77777777" w:rsidR="009C01C7" w:rsidRPr="005A1183" w:rsidRDefault="009C01C7" w:rsidP="009C01C7">
      <w:pPr>
        <w:rPr>
          <w:sz w:val="16"/>
        </w:rPr>
      </w:pPr>
      <w:r w:rsidRPr="005A1183">
        <w:rPr>
          <w:sz w:val="16"/>
        </w:rPr>
        <w:t xml:space="preserve">3. </w:t>
      </w:r>
      <w:r w:rsidRPr="005A1183">
        <w:rPr>
          <w:rStyle w:val="StyleUnderline"/>
        </w:rPr>
        <w:t>As the world gets</w:t>
      </w:r>
      <w:r w:rsidRPr="005A1183">
        <w:rPr>
          <w:sz w:val="16"/>
        </w:rPr>
        <w:t xml:space="preserve"> more </w:t>
      </w:r>
      <w:r w:rsidRPr="005A1183">
        <w:rPr>
          <w:rStyle w:val="StyleUnderline"/>
        </w:rPr>
        <w:t>interconnected</w:t>
      </w:r>
      <w:r w:rsidRPr="005A1183">
        <w:rPr>
          <w:sz w:val="16"/>
        </w:rPr>
        <w:t xml:space="preserve">, </w:t>
      </w:r>
      <w:r w:rsidRPr="005A1183">
        <w:rPr>
          <w:rStyle w:val="Emphasis"/>
        </w:rPr>
        <w:t>trade with any</w:t>
      </w:r>
      <w:r w:rsidRPr="005A1183">
        <w:rPr>
          <w:rStyle w:val="StyleUnderline"/>
        </w:rPr>
        <w:t xml:space="preserve"> given country</w:t>
      </w:r>
      <w:r w:rsidRPr="005A1183">
        <w:rPr>
          <w:sz w:val="16"/>
        </w:rPr>
        <w:t xml:space="preserve"> A </w:t>
      </w:r>
      <w:r w:rsidRPr="005A1183">
        <w:rPr>
          <w:rStyle w:val="Emphasis"/>
        </w:rPr>
        <w:t>will become a smaller proportion</w:t>
      </w:r>
      <w:r w:rsidRPr="005A1183">
        <w:rPr>
          <w:rStyle w:val="StyleUnderline"/>
        </w:rPr>
        <w:t xml:space="preserve"> of a country</w:t>
      </w:r>
      <w:r w:rsidRPr="005A1183">
        <w:rPr>
          <w:sz w:val="16"/>
        </w:rPr>
        <w:t xml:space="preserve"> B’s </w:t>
      </w:r>
      <w:r w:rsidRPr="005A1183">
        <w:rPr>
          <w:rStyle w:val="StyleUnderline"/>
        </w:rPr>
        <w:t>economy</w:t>
      </w:r>
      <w:r w:rsidRPr="005A1183">
        <w:rPr>
          <w:sz w:val="16"/>
        </w:rPr>
        <w:t>.</w:t>
      </w:r>
    </w:p>
    <w:p w14:paraId="7F581B5A" w14:textId="77777777" w:rsidR="009C01C7" w:rsidRPr="005A1183" w:rsidRDefault="009C01C7" w:rsidP="009C01C7">
      <w:pPr>
        <w:rPr>
          <w:sz w:val="16"/>
        </w:rPr>
      </w:pPr>
      <w:r w:rsidRPr="005A1183">
        <w:rPr>
          <w:sz w:val="16"/>
        </w:rPr>
        <w:t xml:space="preserve">4. Some scholars have noted that </w:t>
      </w:r>
      <w:r w:rsidRPr="005A1183">
        <w:rPr>
          <w:rStyle w:val="Emphasis"/>
        </w:rPr>
        <w:t>negotiating trade deals</w:t>
      </w:r>
      <w:r w:rsidRPr="005A1183">
        <w:rPr>
          <w:sz w:val="16"/>
        </w:rPr>
        <w:t xml:space="preserve"> </w:t>
      </w:r>
      <w:r w:rsidRPr="005A1183">
        <w:rPr>
          <w:rStyle w:val="StyleUnderline"/>
        </w:rPr>
        <w:t>also gives one country</w:t>
      </w:r>
      <w:r w:rsidRPr="005A1183">
        <w:rPr>
          <w:sz w:val="16"/>
        </w:rPr>
        <w:t xml:space="preserve"> </w:t>
      </w:r>
      <w:r w:rsidRPr="005A1183">
        <w:rPr>
          <w:rStyle w:val="Emphasis"/>
        </w:rPr>
        <w:t>more leverage over the other</w:t>
      </w:r>
      <w:r w:rsidRPr="005A1183">
        <w:rPr>
          <w:sz w:val="16"/>
        </w:rPr>
        <w:t xml:space="preserve">, </w:t>
      </w:r>
      <w:r w:rsidRPr="005A1183">
        <w:rPr>
          <w:rStyle w:val="StyleUnderline"/>
        </w:rPr>
        <w:t xml:space="preserve">and </w:t>
      </w:r>
      <w:r w:rsidRPr="005A1183">
        <w:rPr>
          <w:rStyle w:val="Emphasis"/>
        </w:rPr>
        <w:t>potentially raises more issues</w:t>
      </w:r>
      <w:r w:rsidRPr="005A1183">
        <w:rPr>
          <w:rStyle w:val="StyleUnderline"/>
        </w:rPr>
        <w:t xml:space="preserve"> over which</w:t>
      </w:r>
      <w:r w:rsidRPr="005A1183">
        <w:rPr>
          <w:sz w:val="16"/>
        </w:rPr>
        <w:t xml:space="preserve"> </w:t>
      </w:r>
      <w:r w:rsidRPr="005A1183">
        <w:rPr>
          <w:rStyle w:val="StyleUnderline"/>
        </w:rPr>
        <w:t>countries can disagree</w:t>
      </w:r>
      <w:r w:rsidRPr="005A1183">
        <w:rPr>
          <w:sz w:val="16"/>
        </w:rPr>
        <w:t>.</w:t>
      </w:r>
      <w:hyperlink r:id="rId12" w:anchor="fn092y6z9byiln" w:history="1">
        <w:r w:rsidRPr="005A1183">
          <w:rPr>
            <w:rStyle w:val="Hyperlink"/>
            <w:sz w:val="16"/>
          </w:rPr>
          <w:t>[21]</w:t>
        </w:r>
      </w:hyperlink>
      <w:r w:rsidRPr="005A1183">
        <w:rPr>
          <w:sz w:val="16"/>
        </w:rPr>
        <w:t xml:space="preserve"> </w:t>
      </w:r>
      <w:r w:rsidRPr="005A1183">
        <w:rPr>
          <w:b/>
          <w:bCs/>
          <w:sz w:val="16"/>
        </w:rPr>
        <w:t xml:space="preserve">[FN 21] </w:t>
      </w:r>
      <w:r w:rsidRPr="005A1183">
        <w:rPr>
          <w:rStyle w:val="StyleUnderline"/>
        </w:rPr>
        <w:t>For example</w:t>
      </w:r>
      <w:r w:rsidRPr="005A1183">
        <w:rPr>
          <w:sz w:val="16"/>
        </w:rPr>
        <w:t xml:space="preserve">, </w:t>
      </w:r>
      <w:r w:rsidRPr="005A1183">
        <w:rPr>
          <w:rStyle w:val="StyleUnderline"/>
        </w:rPr>
        <w:t>Europe’s reliance on</w:t>
      </w:r>
      <w:r w:rsidRPr="005A1183">
        <w:rPr>
          <w:sz w:val="16"/>
        </w:rPr>
        <w:t xml:space="preserve"> </w:t>
      </w:r>
      <w:r w:rsidRPr="005A1183">
        <w:rPr>
          <w:rStyle w:val="Emphasis"/>
        </w:rPr>
        <w:t>Russian natural gas</w:t>
      </w:r>
      <w:r w:rsidRPr="005A1183">
        <w:rPr>
          <w:rStyle w:val="StyleUnderline"/>
        </w:rPr>
        <w:t xml:space="preserve"> has</w:t>
      </w:r>
      <w:r w:rsidRPr="005A1183">
        <w:rPr>
          <w:sz w:val="16"/>
        </w:rPr>
        <w:t xml:space="preserve"> </w:t>
      </w:r>
      <w:r w:rsidRPr="005A1183">
        <w:rPr>
          <w:rStyle w:val="StyleUnderline"/>
        </w:rPr>
        <w:t xml:space="preserve">been a </w:t>
      </w:r>
      <w:r w:rsidRPr="005A1183">
        <w:rPr>
          <w:rStyle w:val="Emphasis"/>
        </w:rPr>
        <w:t>source of tension</w:t>
      </w:r>
      <w:r w:rsidRPr="005A1183">
        <w:rPr>
          <w:sz w:val="16"/>
        </w:rPr>
        <w:t xml:space="preserve"> </w:t>
      </w:r>
      <w:r w:rsidRPr="005A1183">
        <w:rPr>
          <w:rStyle w:val="StyleUnderline"/>
        </w:rPr>
        <w:t>between European countries</w:t>
      </w:r>
      <w:r w:rsidRPr="005A1183">
        <w:rPr>
          <w:sz w:val="16"/>
        </w:rPr>
        <w:t xml:space="preserve">, </w:t>
      </w:r>
      <w:r w:rsidRPr="005A1183">
        <w:rPr>
          <w:rStyle w:val="StyleUnderline"/>
        </w:rPr>
        <w:t>and between</w:t>
      </w:r>
      <w:r w:rsidRPr="005A1183">
        <w:rPr>
          <w:sz w:val="16"/>
        </w:rPr>
        <w:t xml:space="preserve"> countries like </w:t>
      </w:r>
      <w:r w:rsidRPr="005A1183">
        <w:rPr>
          <w:rStyle w:val="StyleUnderline"/>
        </w:rPr>
        <w:t>Russia</w:t>
      </w:r>
      <w:r w:rsidRPr="005A1183">
        <w:rPr>
          <w:sz w:val="16"/>
        </w:rPr>
        <w:t xml:space="preserve"> and France. </w:t>
      </w:r>
      <w:r w:rsidRPr="005A1183">
        <w:rPr>
          <w:b/>
          <w:bCs/>
          <w:sz w:val="16"/>
        </w:rPr>
        <w:t>[END FN 21]</w:t>
      </w:r>
    </w:p>
    <w:p w14:paraId="721E459A" w14:textId="77777777" w:rsidR="009C01C7" w:rsidRPr="005A1183" w:rsidRDefault="009C01C7" w:rsidP="009C01C7">
      <w:pPr>
        <w:rPr>
          <w:sz w:val="16"/>
        </w:rPr>
      </w:pPr>
      <w:r w:rsidRPr="005A1183">
        <w:rPr>
          <w:sz w:val="16"/>
        </w:rPr>
        <w:t xml:space="preserve">5. Global </w:t>
      </w:r>
      <w:r w:rsidRPr="005A1183">
        <w:rPr>
          <w:rStyle w:val="StyleUnderline"/>
        </w:rPr>
        <w:t xml:space="preserve">trade was at </w:t>
      </w:r>
      <w:r w:rsidRPr="005A1183">
        <w:rPr>
          <w:rStyle w:val="Emphasis"/>
        </w:rPr>
        <w:t>historic highs</w:t>
      </w:r>
      <w:r w:rsidRPr="005A1183">
        <w:rPr>
          <w:sz w:val="16"/>
        </w:rPr>
        <w:t xml:space="preserve"> just </w:t>
      </w:r>
      <w:r w:rsidRPr="005A1183">
        <w:rPr>
          <w:rStyle w:val="StyleUnderline"/>
        </w:rPr>
        <w:t xml:space="preserve">prior to </w:t>
      </w:r>
      <w:r w:rsidRPr="005A1183">
        <w:rPr>
          <w:rStyle w:val="Emphasis"/>
        </w:rPr>
        <w:t>WWI</w:t>
      </w:r>
    </w:p>
    <w:p w14:paraId="0E61132B" w14:textId="77777777" w:rsidR="009C01C7" w:rsidRPr="00CA6C8C" w:rsidRDefault="009C01C7" w:rsidP="009C01C7">
      <w:pPr>
        <w:rPr>
          <w:b/>
          <w:bCs/>
          <w:sz w:val="16"/>
        </w:rPr>
      </w:pPr>
      <w:r w:rsidRPr="005A1183">
        <w:rPr>
          <w:sz w:val="16"/>
        </w:rPr>
        <w:t xml:space="preserve">Finally, </w:t>
      </w:r>
      <w:r w:rsidRPr="005A1183">
        <w:rPr>
          <w:rStyle w:val="StyleUnderline"/>
          <w:highlight w:val="cyan"/>
        </w:rPr>
        <w:t>disentangling</w:t>
      </w:r>
      <w:r w:rsidRPr="005A1183">
        <w:rPr>
          <w:rStyle w:val="StyleUnderline"/>
        </w:rPr>
        <w:t xml:space="preserve"> the</w:t>
      </w:r>
      <w:r w:rsidRPr="005A1183">
        <w:rPr>
          <w:sz w:val="16"/>
        </w:rPr>
        <w:t xml:space="preserve"> </w:t>
      </w:r>
      <w:r w:rsidRPr="005A1183">
        <w:rPr>
          <w:rStyle w:val="Emphasis"/>
        </w:rPr>
        <w:t>causal relationships</w:t>
      </w:r>
      <w:r w:rsidRPr="005A1183">
        <w:rPr>
          <w:sz w:val="16"/>
        </w:rPr>
        <w:t xml:space="preserve"> </w:t>
      </w:r>
      <w:r w:rsidRPr="005A1183">
        <w:rPr>
          <w:rStyle w:val="StyleUnderline"/>
        </w:rPr>
        <w:t>among the</w:t>
      </w:r>
      <w:r w:rsidRPr="005A1183">
        <w:rPr>
          <w:sz w:val="16"/>
        </w:rPr>
        <w:t xml:space="preserve"> highly-correlated </w:t>
      </w:r>
      <w:r w:rsidRPr="005A1183">
        <w:rPr>
          <w:rStyle w:val="StyleUnderline"/>
        </w:rPr>
        <w:t xml:space="preserve">variables of </w:t>
      </w:r>
      <w:r w:rsidRPr="005A1183">
        <w:rPr>
          <w:rStyle w:val="Emphasis"/>
          <w:highlight w:val="cyan"/>
        </w:rPr>
        <w:t>trade</w:t>
      </w:r>
      <w:r w:rsidRPr="005A1183">
        <w:rPr>
          <w:rStyle w:val="Emphasis"/>
        </w:rPr>
        <w:t xml:space="preserve"> interdependence</w:t>
      </w:r>
      <w:r w:rsidRPr="005A1183">
        <w:rPr>
          <w:sz w:val="16"/>
        </w:rPr>
        <w:t xml:space="preserve">, </w:t>
      </w:r>
      <w:r w:rsidRPr="005A1183">
        <w:rPr>
          <w:rStyle w:val="Emphasis"/>
          <w:highlight w:val="cyan"/>
        </w:rPr>
        <w:t>GDP</w:t>
      </w:r>
      <w:r w:rsidRPr="005A1183">
        <w:rPr>
          <w:rStyle w:val="Emphasis"/>
        </w:rPr>
        <w:t xml:space="preserve"> level</w:t>
      </w:r>
      <w:r w:rsidRPr="005A1183">
        <w:rPr>
          <w:sz w:val="16"/>
        </w:rPr>
        <w:t xml:space="preserve">, </w:t>
      </w:r>
      <w:r w:rsidRPr="005A1183">
        <w:rPr>
          <w:rStyle w:val="StyleUnderline"/>
        </w:rPr>
        <w:t xml:space="preserve">strength of </w:t>
      </w:r>
      <w:r w:rsidRPr="005A1183">
        <w:rPr>
          <w:rStyle w:val="Emphasis"/>
          <w:highlight w:val="cyan"/>
        </w:rPr>
        <w:t>democracy</w:t>
      </w:r>
      <w:r w:rsidRPr="005A1183">
        <w:rPr>
          <w:sz w:val="16"/>
        </w:rPr>
        <w:t xml:space="preserve">, </w:t>
      </w:r>
      <w:r w:rsidRPr="005A1183">
        <w:rPr>
          <w:rStyle w:val="StyleUnderline"/>
          <w:highlight w:val="cyan"/>
        </w:rPr>
        <w:t>and</w:t>
      </w:r>
      <w:r w:rsidRPr="005A1183">
        <w:rPr>
          <w:sz w:val="16"/>
        </w:rPr>
        <w:t xml:space="preserve"> participation in </w:t>
      </w:r>
      <w:r w:rsidRPr="005A1183">
        <w:rPr>
          <w:rStyle w:val="Emphasis"/>
        </w:rPr>
        <w:t xml:space="preserve">international </w:t>
      </w:r>
      <w:r w:rsidRPr="005A1183">
        <w:rPr>
          <w:rStyle w:val="Emphasis"/>
          <w:highlight w:val="cyan"/>
        </w:rPr>
        <w:t>organizations</w:t>
      </w:r>
      <w:r w:rsidRPr="005A1183">
        <w:rPr>
          <w:rStyle w:val="StyleUnderline"/>
        </w:rPr>
        <w:t xml:space="preserve"> </w:t>
      </w:r>
      <w:r w:rsidRPr="005A1183">
        <w:rPr>
          <w:rStyle w:val="StyleUnderline"/>
          <w:highlight w:val="cyan"/>
        </w:rPr>
        <w:t>is difficult</w:t>
      </w:r>
      <w:r w:rsidRPr="005A1183">
        <w:rPr>
          <w:sz w:val="16"/>
        </w:rPr>
        <w:t xml:space="preserve">. Russett, Oneal, and collaborators try things like measuring lagged effects to try and improve their causal inference, but </w:t>
      </w:r>
      <w:r w:rsidRPr="005A1183">
        <w:rPr>
          <w:rStyle w:val="StyleUnderline"/>
        </w:rPr>
        <w:t>I’m not sure how</w:t>
      </w:r>
      <w:r w:rsidRPr="005A1183">
        <w:rPr>
          <w:sz w:val="16"/>
        </w:rPr>
        <w:t xml:space="preserve"> successfully </w:t>
      </w:r>
      <w:r w:rsidRPr="005A1183">
        <w:rPr>
          <w:rStyle w:val="StyleUnderline"/>
        </w:rPr>
        <w:t>this isolates causal relationships</w:t>
      </w:r>
      <w:r w:rsidRPr="005A1183">
        <w:rPr>
          <w:sz w:val="16"/>
        </w:rPr>
        <w:t xml:space="preserve">. I think these </w:t>
      </w:r>
      <w:r w:rsidRPr="005A1183">
        <w:rPr>
          <w:rStyle w:val="Emphasis"/>
          <w:highlight w:val="cyan"/>
        </w:rPr>
        <w:t>studies</w:t>
      </w:r>
      <w:r w:rsidRPr="005A1183">
        <w:rPr>
          <w:rStyle w:val="StyleUnderline"/>
        </w:rPr>
        <w:t xml:space="preserve"> provide</w:t>
      </w:r>
      <w:r w:rsidRPr="005A1183">
        <w:rPr>
          <w:sz w:val="16"/>
        </w:rPr>
        <w:t xml:space="preserve"> strong </w:t>
      </w:r>
      <w:r w:rsidRPr="005A1183">
        <w:rPr>
          <w:rStyle w:val="Emphasis"/>
        </w:rPr>
        <w:t>evidence</w:t>
      </w:r>
      <w:r w:rsidRPr="005A1183">
        <w:rPr>
          <w:rStyle w:val="StyleUnderline"/>
        </w:rPr>
        <w:t xml:space="preserve"> of the</w:t>
      </w:r>
      <w:r w:rsidRPr="005A1183">
        <w:rPr>
          <w:sz w:val="16"/>
        </w:rPr>
        <w:t xml:space="preserve"> direction of the </w:t>
      </w:r>
      <w:r w:rsidRPr="005A1183">
        <w:rPr>
          <w:rStyle w:val="StyleUnderline"/>
        </w:rPr>
        <w:t>effect</w:t>
      </w:r>
      <w:r w:rsidRPr="005A1183">
        <w:rPr>
          <w:sz w:val="16"/>
        </w:rPr>
        <w:t xml:space="preserve">, </w:t>
      </w:r>
      <w:r w:rsidRPr="005A1183">
        <w:rPr>
          <w:rStyle w:val="StyleUnderline"/>
        </w:rPr>
        <w:t>but my</w:t>
      </w:r>
      <w:r w:rsidRPr="005A1183">
        <w:rPr>
          <w:sz w:val="16"/>
        </w:rPr>
        <w:t xml:space="preserve"> best </w:t>
      </w:r>
      <w:r w:rsidRPr="005A1183">
        <w:rPr>
          <w:rStyle w:val="StyleUnderline"/>
        </w:rPr>
        <w:t>guess would be</w:t>
      </w:r>
      <w:r w:rsidRPr="005A1183">
        <w:rPr>
          <w:sz w:val="16"/>
        </w:rPr>
        <w:t xml:space="preserve"> that </w:t>
      </w:r>
      <w:r w:rsidRPr="005A1183">
        <w:rPr>
          <w:rStyle w:val="StyleUnderline"/>
        </w:rPr>
        <w:t xml:space="preserve">they </w:t>
      </w:r>
      <w:r w:rsidRPr="005A1183">
        <w:rPr>
          <w:rStyle w:val="Emphasis"/>
          <w:highlight w:val="cyan"/>
        </w:rPr>
        <w:t>overestimate</w:t>
      </w:r>
      <w:r w:rsidRPr="005A1183">
        <w:rPr>
          <w:rStyle w:val="Emphasis"/>
        </w:rPr>
        <w:t xml:space="preserve"> its </w:t>
      </w:r>
      <w:r w:rsidRPr="005A1183">
        <w:rPr>
          <w:rStyle w:val="Emphasis"/>
          <w:highlight w:val="cyan"/>
        </w:rPr>
        <w:t>size</w:t>
      </w:r>
      <w:r w:rsidRPr="005A1183">
        <w:rPr>
          <w:sz w:val="16"/>
        </w:rPr>
        <w:t>.</w:t>
      </w:r>
      <w:hyperlink r:id="rId13" w:anchor="fny7irl6h4szi" w:history="1">
        <w:r w:rsidRPr="005A1183">
          <w:rPr>
            <w:rStyle w:val="Hyperlink"/>
            <w:sz w:val="16"/>
          </w:rPr>
          <w:t>[22]</w:t>
        </w:r>
      </w:hyperlink>
      <w:r w:rsidRPr="005A1183">
        <w:rPr>
          <w:sz w:val="16"/>
        </w:rPr>
        <w:t xml:space="preserve"> </w:t>
      </w:r>
      <w:r w:rsidRPr="005A1183">
        <w:rPr>
          <w:b/>
          <w:bCs/>
          <w:sz w:val="16"/>
        </w:rPr>
        <w:t xml:space="preserve">[FN 22] </w:t>
      </w:r>
      <w:r w:rsidRPr="005A1183">
        <w:rPr>
          <w:sz w:val="16"/>
        </w:rPr>
        <w:t xml:space="preserve">To quantify: I think </w:t>
      </w:r>
      <w:r w:rsidRPr="005A1183">
        <w:rPr>
          <w:rStyle w:val="StyleUnderline"/>
        </w:rPr>
        <w:t>there’s an 80% chance</w:t>
      </w:r>
      <w:r w:rsidRPr="005A1183">
        <w:rPr>
          <w:sz w:val="16"/>
        </w:rPr>
        <w:t xml:space="preserve"> that </w:t>
      </w:r>
      <w:r w:rsidRPr="005A1183">
        <w:rPr>
          <w:rStyle w:val="Emphasis"/>
        </w:rPr>
        <w:t>doubling</w:t>
      </w:r>
      <w:r w:rsidRPr="005A1183">
        <w:rPr>
          <w:rStyle w:val="StyleUnderline"/>
        </w:rPr>
        <w:t xml:space="preserve"> the amount of </w:t>
      </w:r>
      <w:r w:rsidRPr="005A1183">
        <w:rPr>
          <w:rStyle w:val="Emphasis"/>
        </w:rPr>
        <w:t>trade</w:t>
      </w:r>
      <w:r w:rsidRPr="005A1183">
        <w:rPr>
          <w:sz w:val="16"/>
        </w:rPr>
        <w:t xml:space="preserve"> between two countries </w:t>
      </w:r>
      <w:r w:rsidRPr="005A1183">
        <w:rPr>
          <w:rStyle w:val="StyleUnderline"/>
        </w:rPr>
        <w:t>reduces the</w:t>
      </w:r>
      <w:r w:rsidRPr="005A1183">
        <w:rPr>
          <w:sz w:val="16"/>
        </w:rPr>
        <w:t xml:space="preserve"> annual </w:t>
      </w:r>
      <w:r w:rsidRPr="005A1183">
        <w:rPr>
          <w:rStyle w:val="StyleUnderline"/>
        </w:rPr>
        <w:t xml:space="preserve">chance they </w:t>
      </w:r>
      <w:r w:rsidRPr="005A1183">
        <w:rPr>
          <w:rStyle w:val="Emphasis"/>
        </w:rPr>
        <w:t>go to war by between 0% and 35%</w:t>
      </w:r>
      <w:r w:rsidRPr="005A1183">
        <w:rPr>
          <w:rStyle w:val="StyleUnderline"/>
        </w:rPr>
        <w:t>.</w:t>
      </w:r>
      <w:r w:rsidRPr="005A1183">
        <w:rPr>
          <w:sz w:val="16"/>
        </w:rPr>
        <w:t xml:space="preserve"> </w:t>
      </w:r>
      <w:r w:rsidRPr="005A1183">
        <w:rPr>
          <w:b/>
          <w:bCs/>
          <w:sz w:val="16"/>
        </w:rPr>
        <w:t>[END FN 22]</w:t>
      </w:r>
    </w:p>
    <w:p w14:paraId="7671EFA0" w14:textId="753E195D" w:rsidR="009C01C7" w:rsidRDefault="009C01C7" w:rsidP="009C01C7">
      <w:pPr>
        <w:pStyle w:val="Heading2"/>
      </w:pPr>
      <w:r>
        <w:t>Startups DA</w:t>
      </w:r>
    </w:p>
    <w:p w14:paraId="7E564A8E" w14:textId="676CAA60" w:rsidR="009C01C7" w:rsidRDefault="009C01C7" w:rsidP="009C01C7">
      <w:pPr>
        <w:pStyle w:val="Heading3"/>
      </w:pPr>
      <w:r>
        <w:t>Startup DA---2AC</w:t>
      </w:r>
    </w:p>
    <w:p w14:paraId="445A403E" w14:textId="77777777" w:rsidR="009C01C7" w:rsidRPr="00EC1511" w:rsidRDefault="009C01C7" w:rsidP="009C01C7">
      <w:pPr>
        <w:pStyle w:val="Heading4"/>
        <w:rPr>
          <w:rFonts w:cs="Calibri"/>
        </w:rPr>
      </w:pPr>
      <w:r w:rsidRPr="00EC1511">
        <w:rPr>
          <w:rFonts w:cs="Calibri"/>
        </w:rPr>
        <w:t>Unions negotiate mutual beneficial outcomes instead of blocking automation</w:t>
      </w:r>
      <w:r>
        <w:rPr>
          <w:rFonts w:cs="Calibri"/>
        </w:rPr>
        <w:t>---solves inflation.</w:t>
      </w:r>
    </w:p>
    <w:p w14:paraId="555F5EAB" w14:textId="77777777" w:rsidR="009C01C7" w:rsidRPr="00EC1511" w:rsidRDefault="009C01C7" w:rsidP="009C01C7">
      <w:r w:rsidRPr="00EC1511">
        <w:rPr>
          <w:rStyle w:val="Style13ptBold"/>
        </w:rPr>
        <w:t>Gaskell ’24</w:t>
      </w:r>
      <w:r w:rsidRPr="00EC1511">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46BF9F49" w14:textId="77777777" w:rsidR="009C01C7" w:rsidRPr="00EC1511" w:rsidRDefault="009C01C7" w:rsidP="009C01C7">
      <w:pPr>
        <w:rPr>
          <w:sz w:val="16"/>
        </w:rPr>
      </w:pPr>
      <w:r w:rsidRPr="00EC1511">
        <w:rPr>
          <w:rStyle w:val="StyleUnderline"/>
        </w:rPr>
        <w:t xml:space="preserve">One </w:t>
      </w:r>
      <w:r w:rsidRPr="00EC1511">
        <w:rPr>
          <w:rStyle w:val="StyleUnderline"/>
          <w:highlight w:val="cyan"/>
        </w:rPr>
        <w:t>might think</w:t>
      </w:r>
      <w:r w:rsidRPr="00EC1511">
        <w:rPr>
          <w:sz w:val="16"/>
        </w:rPr>
        <w:t xml:space="preserve"> that more of these </w:t>
      </w:r>
      <w:r w:rsidRPr="00EC1511">
        <w:rPr>
          <w:rStyle w:val="StyleUnderline"/>
        </w:rPr>
        <w:t>organizations</w:t>
      </w:r>
      <w:r w:rsidRPr="00EC1511">
        <w:rPr>
          <w:sz w:val="16"/>
        </w:rPr>
        <w:t xml:space="preserve"> would </w:t>
      </w:r>
      <w:r w:rsidRPr="00EC1511">
        <w:rPr>
          <w:rStyle w:val="Emphasis"/>
          <w:highlight w:val="cyan"/>
        </w:rPr>
        <w:t>slow</w:t>
      </w:r>
      <w:r w:rsidRPr="00EC1511">
        <w:rPr>
          <w:sz w:val="16"/>
        </w:rPr>
        <w:t xml:space="preserve"> down </w:t>
      </w:r>
      <w:r w:rsidRPr="00EC1511">
        <w:rPr>
          <w:rStyle w:val="StyleUnderline"/>
          <w:highlight w:val="cyan"/>
        </w:rPr>
        <w:t>automation</w:t>
      </w:r>
      <w:r w:rsidRPr="00EC1511">
        <w:rPr>
          <w:sz w:val="16"/>
        </w:rPr>
        <w:t xml:space="preserve"> in industry. </w:t>
      </w:r>
      <w:r w:rsidRPr="00EC1511">
        <w:rPr>
          <w:rStyle w:val="StyleUnderline"/>
        </w:rPr>
        <w:t>However</w:t>
      </w:r>
      <w:r w:rsidRPr="00EC1511">
        <w:rPr>
          <w:sz w:val="16"/>
        </w:rPr>
        <w:t xml:space="preserve">, the </w:t>
      </w:r>
      <w:r w:rsidRPr="00EC1511">
        <w:rPr>
          <w:rStyle w:val="Emphasis"/>
          <w:highlight w:val="cyan"/>
        </w:rPr>
        <w:t>study</w:t>
      </w:r>
      <w:r w:rsidRPr="00EC1511">
        <w:rPr>
          <w:sz w:val="16"/>
          <w:highlight w:val="cyan"/>
        </w:rPr>
        <w:t xml:space="preserve"> </w:t>
      </w:r>
      <w:r w:rsidRPr="00EC1511">
        <w:rPr>
          <w:rStyle w:val="StyleUnderline"/>
          <w:highlight w:val="cyan"/>
        </w:rPr>
        <w:t>found</w:t>
      </w:r>
      <w:r w:rsidRPr="00EC1511">
        <w:rPr>
          <w:sz w:val="16"/>
        </w:rPr>
        <w:t xml:space="preserve"> that </w:t>
      </w:r>
      <w:r w:rsidRPr="00EC1511">
        <w:rPr>
          <w:rStyle w:val="StyleUnderline"/>
        </w:rPr>
        <w:t>they</w:t>
      </w:r>
      <w:r w:rsidRPr="00EC1511">
        <w:rPr>
          <w:sz w:val="16"/>
        </w:rPr>
        <w:t xml:space="preserve"> actually </w:t>
      </w:r>
      <w:r w:rsidRPr="00EC1511">
        <w:rPr>
          <w:rStyle w:val="Emphasis"/>
          <w:highlight w:val="cyan"/>
        </w:rPr>
        <w:t>promote</w:t>
      </w:r>
      <w:r w:rsidRPr="00EC1511">
        <w:rPr>
          <w:sz w:val="16"/>
        </w:rPr>
        <w:t xml:space="preserve"> more industrial </w:t>
      </w:r>
      <w:r w:rsidRPr="00EC1511">
        <w:rPr>
          <w:rStyle w:val="Emphasis"/>
        </w:rPr>
        <w:t>automation</w:t>
      </w:r>
      <w:r w:rsidRPr="00EC1511">
        <w:rPr>
          <w:sz w:val="16"/>
        </w:rPr>
        <w:t xml:space="preserve"> </w:t>
      </w:r>
      <w:r w:rsidRPr="00EC1511">
        <w:rPr>
          <w:rStyle w:val="StyleUnderline"/>
          <w:highlight w:val="cyan"/>
        </w:rPr>
        <w:t>while</w:t>
      </w:r>
      <w:r w:rsidRPr="00EC1511">
        <w:rPr>
          <w:sz w:val="16"/>
        </w:rPr>
        <w:t xml:space="preserve"> also </w:t>
      </w:r>
      <w:r w:rsidRPr="00EC1511">
        <w:rPr>
          <w:rStyle w:val="StyleUnderline"/>
          <w:highlight w:val="cyan"/>
        </w:rPr>
        <w:t>ensuring</w:t>
      </w:r>
      <w:r w:rsidRPr="00EC1511">
        <w:rPr>
          <w:sz w:val="16"/>
          <w:highlight w:val="cyan"/>
        </w:rPr>
        <w:t xml:space="preserve"> </w:t>
      </w:r>
      <w:r w:rsidRPr="00EC1511">
        <w:rPr>
          <w:rStyle w:val="Emphasis"/>
          <w:highlight w:val="cyan"/>
        </w:rPr>
        <w:t>fairer outcomes</w:t>
      </w:r>
      <w:r w:rsidRPr="00EC1511">
        <w:rPr>
          <w:sz w:val="16"/>
        </w:rPr>
        <w:t xml:space="preserve"> </w:t>
      </w:r>
      <w:r w:rsidRPr="00EC1511">
        <w:rPr>
          <w:rStyle w:val="StyleUnderline"/>
        </w:rPr>
        <w:t>for workers</w:t>
      </w:r>
      <w:r w:rsidRPr="00EC1511">
        <w:rPr>
          <w:sz w:val="16"/>
        </w:rPr>
        <w:t>.</w:t>
      </w:r>
    </w:p>
    <w:p w14:paraId="404E9334" w14:textId="77777777" w:rsidR="009C01C7" w:rsidRPr="00EC1511" w:rsidRDefault="009C01C7" w:rsidP="009C01C7">
      <w:pPr>
        <w:rPr>
          <w:sz w:val="16"/>
        </w:rPr>
      </w:pPr>
      <w:r w:rsidRPr="00EC1511">
        <w:rPr>
          <w:sz w:val="16"/>
        </w:rPr>
        <w:t>Getting win-win outcomes</w:t>
      </w:r>
    </w:p>
    <w:p w14:paraId="21720A02" w14:textId="77777777" w:rsidR="009C01C7" w:rsidRPr="00EC1511" w:rsidRDefault="009C01C7" w:rsidP="009C01C7">
      <w:pPr>
        <w:rPr>
          <w:sz w:val="16"/>
        </w:rPr>
      </w:pPr>
      <w:r w:rsidRPr="00EC1511">
        <w:rPr>
          <w:sz w:val="16"/>
        </w:rPr>
        <w:t>The author says that rates of robot adoption across Europe varies considerably, despite similar levels of economic advancement. In the likes of Germany, for instance, adoption is much higher than in the likes of the UK.</w:t>
      </w:r>
    </w:p>
    <w:p w14:paraId="2EF6B995" w14:textId="77777777" w:rsidR="009C01C7" w:rsidRPr="00EC1511" w:rsidRDefault="009C01C7" w:rsidP="009C01C7">
      <w:pPr>
        <w:rPr>
          <w:sz w:val="16"/>
        </w:rPr>
      </w:pPr>
      <w:r w:rsidRPr="00EC151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4A3A4E36" w14:textId="77777777" w:rsidR="009C01C7" w:rsidRPr="00EC1511" w:rsidRDefault="009C01C7" w:rsidP="009C01C7">
      <w:pPr>
        <w:rPr>
          <w:u w:val="single"/>
        </w:rPr>
      </w:pPr>
      <w:r w:rsidRPr="00EC1511">
        <w:rPr>
          <w:sz w:val="16"/>
        </w:rPr>
        <w:t xml:space="preserve">The study found that neither of these narratives is entirely the case, and that </w:t>
      </w:r>
      <w:r w:rsidRPr="00EC1511">
        <w:rPr>
          <w:rStyle w:val="StyleUnderline"/>
        </w:rPr>
        <w:t xml:space="preserve">high rates of </w:t>
      </w:r>
      <w:r w:rsidRPr="00EC1511">
        <w:rPr>
          <w:rStyle w:val="Emphasis"/>
          <w:highlight w:val="cyan"/>
        </w:rPr>
        <w:t>union</w:t>
      </w:r>
      <w:r w:rsidRPr="00EC1511">
        <w:rPr>
          <w:rStyle w:val="Emphasis"/>
        </w:rPr>
        <w:t>ization</w:t>
      </w:r>
      <w:r w:rsidRPr="00EC1511">
        <w:rPr>
          <w:sz w:val="16"/>
        </w:rPr>
        <w:t xml:space="preserve"> can help to </w:t>
      </w:r>
      <w:r w:rsidRPr="00EC1511">
        <w:rPr>
          <w:rStyle w:val="StyleUnderline"/>
          <w:highlight w:val="cyan"/>
        </w:rPr>
        <w:t>ensure</w:t>
      </w:r>
      <w:r w:rsidRPr="00EC1511">
        <w:rPr>
          <w:sz w:val="16"/>
        </w:rPr>
        <w:t xml:space="preserve"> that </w:t>
      </w:r>
      <w:r w:rsidRPr="00EC1511">
        <w:rPr>
          <w:rStyle w:val="Emphasis"/>
          <w:highlight w:val="cyan"/>
        </w:rPr>
        <w:t>investments</w:t>
      </w:r>
      <w:r w:rsidRPr="00EC1511">
        <w:rPr>
          <w:rStyle w:val="StyleUnderline"/>
          <w:highlight w:val="cyan"/>
        </w:rPr>
        <w:t xml:space="preserve"> in </w:t>
      </w:r>
      <w:r w:rsidRPr="00EC1511">
        <w:rPr>
          <w:rStyle w:val="Emphasis"/>
          <w:highlight w:val="cyan"/>
        </w:rPr>
        <w:t>automation</w:t>
      </w:r>
      <w:r w:rsidRPr="00EC1511">
        <w:rPr>
          <w:rStyle w:val="StyleUnderline"/>
        </w:rPr>
        <w:t xml:space="preserve"> are done in a way that </w:t>
      </w:r>
      <w:r w:rsidRPr="00EC1511">
        <w:rPr>
          <w:rStyle w:val="StyleUnderline"/>
          <w:highlight w:val="cyan"/>
        </w:rPr>
        <w:t xml:space="preserve">benefits </w:t>
      </w:r>
      <w:r w:rsidRPr="00EC1511">
        <w:rPr>
          <w:rStyle w:val="Emphasis"/>
          <w:highlight w:val="cyan"/>
        </w:rPr>
        <w:t>managers</w:t>
      </w:r>
      <w:r w:rsidRPr="00EC1511">
        <w:rPr>
          <w:rStyle w:val="StyleUnderline"/>
          <w:highlight w:val="cyan"/>
        </w:rPr>
        <w:t xml:space="preserve"> and </w:t>
      </w:r>
      <w:r w:rsidRPr="00EC1511">
        <w:rPr>
          <w:rStyle w:val="Emphasis"/>
          <w:highlight w:val="cyan"/>
        </w:rPr>
        <w:t>employees</w:t>
      </w:r>
      <w:r w:rsidRPr="00EC1511">
        <w:rPr>
          <w:rStyle w:val="StyleUnderline"/>
        </w:rPr>
        <w:t xml:space="preserve"> alike</w:t>
      </w:r>
      <w:r w:rsidRPr="00EC1511">
        <w:rPr>
          <w:sz w:val="16"/>
        </w:rPr>
        <w:t xml:space="preserve">. </w:t>
      </w:r>
      <w:r w:rsidRPr="00EC1511">
        <w:rPr>
          <w:rStyle w:val="StyleUnderline"/>
        </w:rPr>
        <w:t xml:space="preserve">This was because the </w:t>
      </w:r>
      <w:r w:rsidRPr="00EC1511">
        <w:rPr>
          <w:rStyle w:val="Emphasis"/>
        </w:rPr>
        <w:t>interests</w:t>
      </w:r>
      <w:r w:rsidRPr="00EC1511">
        <w:rPr>
          <w:rStyle w:val="StyleUnderline"/>
        </w:rPr>
        <w:t xml:space="preserve"> of employers and employees were more </w:t>
      </w:r>
      <w:r w:rsidRPr="00EC1511">
        <w:rPr>
          <w:rStyle w:val="Emphasis"/>
        </w:rPr>
        <w:t>complementary</w:t>
      </w:r>
      <w:r w:rsidRPr="00EC1511">
        <w:rPr>
          <w:rStyle w:val="StyleUnderline"/>
        </w:rPr>
        <w:t xml:space="preserve"> than previously thought.</w:t>
      </w:r>
    </w:p>
    <w:p w14:paraId="39D75997" w14:textId="77777777" w:rsidR="009C01C7" w:rsidRPr="00EC1511" w:rsidRDefault="009C01C7" w:rsidP="009C01C7">
      <w:pPr>
        <w:rPr>
          <w:sz w:val="16"/>
        </w:rPr>
      </w:pPr>
      <w:r w:rsidRPr="00EC1511">
        <w:rPr>
          <w:sz w:val="16"/>
        </w:rPr>
        <w:t>Investing in skills</w:t>
      </w:r>
    </w:p>
    <w:p w14:paraId="1594C5E2" w14:textId="77777777" w:rsidR="009C01C7" w:rsidRPr="00EC1511" w:rsidRDefault="009C01C7" w:rsidP="009C01C7">
      <w:pPr>
        <w:rPr>
          <w:sz w:val="16"/>
        </w:rPr>
      </w:pPr>
      <w:r w:rsidRPr="00EC1511">
        <w:rPr>
          <w:rStyle w:val="StyleUnderline"/>
        </w:rPr>
        <w:t>Strong unionization</w:t>
      </w:r>
      <w:r w:rsidRPr="00EC1511">
        <w:rPr>
          <w:sz w:val="16"/>
        </w:rPr>
        <w:t xml:space="preserve"> also has benefits in terms of </w:t>
      </w:r>
      <w:r w:rsidRPr="00EC1511">
        <w:rPr>
          <w:rStyle w:val="StyleUnderline"/>
        </w:rPr>
        <w:t>reflect</w:t>
      </w:r>
      <w:r w:rsidRPr="00EC1511">
        <w:rPr>
          <w:sz w:val="16"/>
        </w:rPr>
        <w:t xml:space="preserve">ing a </w:t>
      </w:r>
      <w:r w:rsidRPr="00EC1511">
        <w:rPr>
          <w:rStyle w:val="StyleUnderline"/>
        </w:rPr>
        <w:t>willingness</w:t>
      </w:r>
      <w:r w:rsidRPr="00EC1511">
        <w:rPr>
          <w:sz w:val="16"/>
        </w:rPr>
        <w:t xml:space="preserve"> of employees </w:t>
      </w:r>
      <w:r w:rsidRPr="00EC1511">
        <w:rPr>
          <w:rStyle w:val="StyleUnderline"/>
        </w:rPr>
        <w:t xml:space="preserve">to </w:t>
      </w:r>
      <w:r w:rsidRPr="00EC1511">
        <w:rPr>
          <w:rStyle w:val="StyleUnderline"/>
          <w:highlight w:val="cyan"/>
        </w:rPr>
        <w:t>invest</w:t>
      </w:r>
      <w:r w:rsidRPr="00EC1511">
        <w:rPr>
          <w:sz w:val="16"/>
        </w:rPr>
        <w:t xml:space="preserve"> time and energy </w:t>
      </w:r>
      <w:r w:rsidRPr="00EC1511">
        <w:rPr>
          <w:rStyle w:val="StyleUnderline"/>
          <w:highlight w:val="cyan"/>
        </w:rPr>
        <w:t xml:space="preserve">in </w:t>
      </w:r>
      <w:r w:rsidRPr="00EC1511">
        <w:rPr>
          <w:rStyle w:val="Emphasis"/>
          <w:highlight w:val="cyan"/>
        </w:rPr>
        <w:t>retraining</w:t>
      </w:r>
      <w:r w:rsidRPr="00EC1511">
        <w:rPr>
          <w:sz w:val="16"/>
        </w:rPr>
        <w:t xml:space="preserve">, </w:t>
      </w:r>
      <w:r w:rsidRPr="00EC1511">
        <w:rPr>
          <w:rStyle w:val="StyleUnderline"/>
        </w:rPr>
        <w:t>which</w:t>
      </w:r>
      <w:r w:rsidRPr="00EC1511">
        <w:rPr>
          <w:sz w:val="16"/>
        </w:rPr>
        <w:t xml:space="preserve"> can help them </w:t>
      </w:r>
      <w:r w:rsidRPr="00EC1511">
        <w:rPr>
          <w:rStyle w:val="Emphasis"/>
          <w:highlight w:val="cyan"/>
        </w:rPr>
        <w:t>maximize</w:t>
      </w:r>
      <w:r w:rsidRPr="00EC1511">
        <w:rPr>
          <w:sz w:val="16"/>
        </w:rPr>
        <w:t xml:space="preserve"> the </w:t>
      </w:r>
      <w:r w:rsidRPr="00EC1511">
        <w:rPr>
          <w:rStyle w:val="StyleUnderline"/>
          <w:highlight w:val="cyan"/>
        </w:rPr>
        <w:t>potential</w:t>
      </w:r>
      <w:r w:rsidRPr="00EC1511">
        <w:rPr>
          <w:rStyle w:val="StyleUnderline"/>
        </w:rPr>
        <w:t xml:space="preserve"> of</w:t>
      </w:r>
      <w:r w:rsidRPr="00EC1511">
        <w:rPr>
          <w:sz w:val="16"/>
        </w:rPr>
        <w:t xml:space="preserve"> the new </w:t>
      </w:r>
      <w:r w:rsidRPr="00EC1511">
        <w:rPr>
          <w:rStyle w:val="Emphasis"/>
        </w:rPr>
        <w:t>tech</w:t>
      </w:r>
      <w:r w:rsidRPr="00EC1511">
        <w:rPr>
          <w:sz w:val="16"/>
        </w:rPr>
        <w:t>nology.</w:t>
      </w:r>
    </w:p>
    <w:p w14:paraId="07782248" w14:textId="77777777" w:rsidR="009C01C7" w:rsidRPr="00EC1511" w:rsidRDefault="009C01C7" w:rsidP="009C01C7">
      <w:pPr>
        <w:rPr>
          <w:sz w:val="16"/>
        </w:rPr>
      </w:pPr>
      <w:r w:rsidRPr="00EC1511">
        <w:rPr>
          <w:sz w:val="16"/>
        </w:rPr>
        <w:t xml:space="preserve">Previous </w:t>
      </w:r>
      <w:r w:rsidRPr="00EC1511">
        <w:rPr>
          <w:rStyle w:val="StyleUnderline"/>
        </w:rPr>
        <w:t>research</w:t>
      </w:r>
      <w:r w:rsidRPr="00EC1511">
        <w:rPr>
          <w:sz w:val="16"/>
        </w:rPr>
        <w:t xml:space="preserve"> has </w:t>
      </w:r>
      <w:r w:rsidRPr="00EC1511">
        <w:rPr>
          <w:rStyle w:val="StyleUnderline"/>
        </w:rPr>
        <w:t>highlighted</w:t>
      </w:r>
      <w:r w:rsidRPr="00EC1511">
        <w:rPr>
          <w:sz w:val="16"/>
        </w:rPr>
        <w:t xml:space="preserve"> how company </w:t>
      </w:r>
      <w:r w:rsidRPr="00EC1511">
        <w:rPr>
          <w:rStyle w:val="Emphasis"/>
          <w:highlight w:val="cyan"/>
        </w:rPr>
        <w:t>investment</w:t>
      </w:r>
      <w:r w:rsidRPr="00EC1511">
        <w:rPr>
          <w:sz w:val="16"/>
          <w:highlight w:val="cyan"/>
        </w:rPr>
        <w:t xml:space="preserve"> </w:t>
      </w:r>
      <w:r w:rsidRPr="00EC1511">
        <w:rPr>
          <w:rStyle w:val="StyleUnderline"/>
          <w:highlight w:val="cyan"/>
        </w:rPr>
        <w:t>in</w:t>
      </w:r>
      <w:r w:rsidRPr="00EC1511">
        <w:rPr>
          <w:sz w:val="16"/>
          <w:highlight w:val="cyan"/>
        </w:rPr>
        <w:t xml:space="preserve"> </w:t>
      </w:r>
      <w:r w:rsidRPr="00EC1511">
        <w:rPr>
          <w:rStyle w:val="Emphasis"/>
          <w:highlight w:val="cyan"/>
        </w:rPr>
        <w:t>automation</w:t>
      </w:r>
      <w:r w:rsidRPr="00EC1511">
        <w:rPr>
          <w:sz w:val="16"/>
        </w:rPr>
        <w:t xml:space="preserve"> tends to </w:t>
      </w:r>
      <w:r w:rsidRPr="00EC1511">
        <w:rPr>
          <w:rStyle w:val="StyleUnderline"/>
          <w:highlight w:val="cyan"/>
        </w:rPr>
        <w:t>result in</w:t>
      </w:r>
      <w:r w:rsidRPr="00EC1511">
        <w:rPr>
          <w:sz w:val="16"/>
          <w:highlight w:val="cyan"/>
        </w:rPr>
        <w:t xml:space="preserve"> </w:t>
      </w:r>
      <w:r w:rsidRPr="00EC1511">
        <w:rPr>
          <w:rStyle w:val="Emphasis"/>
          <w:highlight w:val="cyan"/>
        </w:rPr>
        <w:t>more</w:t>
      </w:r>
      <w:r w:rsidRPr="00EC1511">
        <w:rPr>
          <w:sz w:val="16"/>
        </w:rPr>
        <w:t xml:space="preserve">, </w:t>
      </w:r>
      <w:r w:rsidRPr="00EC1511">
        <w:rPr>
          <w:rStyle w:val="StyleUnderline"/>
        </w:rPr>
        <w:t>rather than less,</w:t>
      </w:r>
      <w:r w:rsidRPr="00EC1511">
        <w:rPr>
          <w:sz w:val="16"/>
        </w:rPr>
        <w:t xml:space="preserve"> </w:t>
      </w:r>
      <w:r w:rsidRPr="00EC1511">
        <w:rPr>
          <w:rStyle w:val="Emphasis"/>
          <w:highlight w:val="cyan"/>
        </w:rPr>
        <w:t>employ</w:t>
      </w:r>
      <w:r w:rsidRPr="00EC1511">
        <w:rPr>
          <w:rStyle w:val="Emphasis"/>
        </w:rPr>
        <w:t>ment</w:t>
      </w:r>
      <w:r w:rsidRPr="00EC1511">
        <w:rPr>
          <w:sz w:val="16"/>
        </w:rPr>
        <w:t xml:space="preserve"> </w:t>
      </w:r>
      <w:r w:rsidRPr="00EC1511">
        <w:rPr>
          <w:rStyle w:val="StyleUnderline"/>
        </w:rPr>
        <w:t>as</w:t>
      </w:r>
      <w:r w:rsidRPr="00EC1511">
        <w:rPr>
          <w:sz w:val="16"/>
        </w:rPr>
        <w:t xml:space="preserve"> those </w:t>
      </w:r>
      <w:r w:rsidRPr="00EC1511">
        <w:rPr>
          <w:rStyle w:val="StyleUnderline"/>
        </w:rPr>
        <w:t>firms</w:t>
      </w:r>
      <w:r w:rsidRPr="00EC1511">
        <w:rPr>
          <w:sz w:val="16"/>
        </w:rPr>
        <w:t xml:space="preserve"> </w:t>
      </w:r>
      <w:r w:rsidRPr="00EC1511">
        <w:rPr>
          <w:rStyle w:val="Emphasis"/>
        </w:rPr>
        <w:t>grow</w:t>
      </w:r>
      <w:r w:rsidRPr="00EC1511">
        <w:rPr>
          <w:sz w:val="16"/>
        </w:rPr>
        <w:t xml:space="preserve"> </w:t>
      </w:r>
      <w:r w:rsidRPr="00EC1511">
        <w:rPr>
          <w:rStyle w:val="StyleUnderline"/>
        </w:rPr>
        <w:t>and</w:t>
      </w:r>
      <w:r w:rsidRPr="00EC1511">
        <w:rPr>
          <w:sz w:val="16"/>
        </w:rPr>
        <w:t xml:space="preserve"> therefore </w:t>
      </w:r>
      <w:r w:rsidRPr="00EC1511">
        <w:rPr>
          <w:rStyle w:val="StyleUnderline"/>
        </w:rPr>
        <w:t>increase</w:t>
      </w:r>
      <w:r w:rsidRPr="00EC1511">
        <w:rPr>
          <w:sz w:val="16"/>
        </w:rPr>
        <w:t xml:space="preserve"> </w:t>
      </w:r>
      <w:r w:rsidRPr="00EC1511">
        <w:rPr>
          <w:rStyle w:val="Emphasis"/>
        </w:rPr>
        <w:t>headcount</w:t>
      </w:r>
      <w:r w:rsidRPr="00EC1511">
        <w:rPr>
          <w:sz w:val="16"/>
        </w:rPr>
        <w:t xml:space="preserve"> accordingly. This nonetheless requires a period of transition, however, and this is where unions come into their own.</w:t>
      </w:r>
    </w:p>
    <w:p w14:paraId="26C7D9F5" w14:textId="77777777" w:rsidR="009C01C7" w:rsidRPr="00EC1511" w:rsidRDefault="009C01C7" w:rsidP="009C01C7">
      <w:pPr>
        <w:rPr>
          <w:sz w:val="16"/>
        </w:rPr>
      </w:pPr>
      <w:r w:rsidRPr="00EC1511">
        <w:rPr>
          <w:rStyle w:val="StyleUnderline"/>
        </w:rPr>
        <w:t>They</w:t>
      </w:r>
      <w:r w:rsidRPr="00EC1511">
        <w:rPr>
          <w:sz w:val="16"/>
        </w:rPr>
        <w:t xml:space="preserve"> can help to </w:t>
      </w:r>
      <w:r w:rsidRPr="00EC1511">
        <w:rPr>
          <w:rStyle w:val="StyleUnderline"/>
        </w:rPr>
        <w:t>ensure</w:t>
      </w:r>
      <w:r w:rsidRPr="00EC1511">
        <w:rPr>
          <w:sz w:val="16"/>
        </w:rPr>
        <w:t xml:space="preserve"> that the </w:t>
      </w:r>
      <w:r w:rsidRPr="00EC1511">
        <w:rPr>
          <w:rStyle w:val="Emphasis"/>
        </w:rPr>
        <w:t>costs</w:t>
      </w:r>
      <w:r w:rsidRPr="00EC1511">
        <w:rPr>
          <w:sz w:val="16"/>
        </w:rPr>
        <w:t xml:space="preserve"> </w:t>
      </w:r>
      <w:r w:rsidRPr="00EC1511">
        <w:rPr>
          <w:rStyle w:val="StyleUnderline"/>
        </w:rPr>
        <w:t>and</w:t>
      </w:r>
      <w:r w:rsidRPr="00EC1511">
        <w:rPr>
          <w:sz w:val="16"/>
        </w:rPr>
        <w:t xml:space="preserve"> </w:t>
      </w:r>
      <w:r w:rsidRPr="00EC1511">
        <w:rPr>
          <w:rStyle w:val="Emphasis"/>
        </w:rPr>
        <w:t>benefits</w:t>
      </w:r>
      <w:r w:rsidRPr="00EC1511">
        <w:rPr>
          <w:sz w:val="16"/>
        </w:rPr>
        <w:t xml:space="preserve"> </w:t>
      </w:r>
      <w:r w:rsidRPr="00EC1511">
        <w:rPr>
          <w:rStyle w:val="StyleUnderline"/>
        </w:rPr>
        <w:t>of</w:t>
      </w:r>
      <w:r w:rsidRPr="00EC1511">
        <w:rPr>
          <w:sz w:val="16"/>
        </w:rPr>
        <w:t xml:space="preserve"> </w:t>
      </w:r>
      <w:r w:rsidRPr="00EC1511">
        <w:rPr>
          <w:rStyle w:val="Emphasis"/>
        </w:rPr>
        <w:t>automation</w:t>
      </w:r>
      <w:r w:rsidRPr="00EC1511">
        <w:rPr>
          <w:rStyle w:val="StyleUnderline"/>
        </w:rPr>
        <w:t xml:space="preserve"> are spread</w:t>
      </w:r>
      <w:r w:rsidRPr="00EC1511">
        <w:rPr>
          <w:sz w:val="16"/>
        </w:rPr>
        <w:t xml:space="preserve"> more </w:t>
      </w:r>
      <w:r w:rsidRPr="00EC1511">
        <w:rPr>
          <w:rStyle w:val="Emphasis"/>
        </w:rPr>
        <w:t>equitably</w:t>
      </w:r>
      <w:r w:rsidRPr="00EC1511">
        <w:rPr>
          <w:sz w:val="16"/>
        </w:rPr>
        <w:t xml:space="preserve"> between employers and employees. For instance, </w:t>
      </w:r>
      <w:r w:rsidRPr="00EC1511">
        <w:rPr>
          <w:rStyle w:val="StyleUnderline"/>
        </w:rPr>
        <w:t>firms</w:t>
      </w:r>
      <w:r w:rsidRPr="00EC1511">
        <w:rPr>
          <w:sz w:val="16"/>
        </w:rPr>
        <w:t xml:space="preserve"> with work councils have often </w:t>
      </w:r>
      <w:r w:rsidRPr="00EC1511">
        <w:rPr>
          <w:rStyle w:val="StyleUnderline"/>
        </w:rPr>
        <w:t>provided employees with guarantees that no redundancies</w:t>
      </w:r>
      <w:r w:rsidRPr="00EC1511">
        <w:rPr>
          <w:sz w:val="16"/>
        </w:rPr>
        <w:t xml:space="preserve"> will </w:t>
      </w:r>
      <w:r w:rsidRPr="00EC1511">
        <w:rPr>
          <w:rStyle w:val="StyleUnderline"/>
        </w:rPr>
        <w:t>result from</w:t>
      </w:r>
      <w:r w:rsidRPr="00EC1511">
        <w:rPr>
          <w:sz w:val="16"/>
        </w:rPr>
        <w:t xml:space="preserve"> the investment in </w:t>
      </w:r>
      <w:r w:rsidRPr="00EC1511">
        <w:rPr>
          <w:rStyle w:val="Emphasis"/>
        </w:rPr>
        <w:t>automation</w:t>
      </w:r>
      <w:r w:rsidRPr="00EC1511">
        <w:rPr>
          <w:sz w:val="16"/>
        </w:rPr>
        <w:t xml:space="preserve">, </w:t>
      </w:r>
      <w:r w:rsidRPr="00EC1511">
        <w:rPr>
          <w:rStyle w:val="StyleUnderline"/>
        </w:rPr>
        <w:t>which</w:t>
      </w:r>
      <w:r w:rsidRPr="00EC1511">
        <w:rPr>
          <w:sz w:val="16"/>
        </w:rPr>
        <w:t xml:space="preserve"> in turn </w:t>
      </w:r>
      <w:r w:rsidRPr="00EC1511">
        <w:rPr>
          <w:rStyle w:val="StyleUnderline"/>
        </w:rPr>
        <w:t xml:space="preserve">makes employees more interested in the </w:t>
      </w:r>
      <w:r w:rsidRPr="00EC1511">
        <w:rPr>
          <w:rStyle w:val="Emphasis"/>
        </w:rPr>
        <w:t>benefits</w:t>
      </w:r>
      <w:r w:rsidRPr="00EC1511">
        <w:rPr>
          <w:sz w:val="16"/>
        </w:rPr>
        <w:t xml:space="preserve"> that accrue </w:t>
      </w:r>
      <w:r w:rsidRPr="00EC1511">
        <w:rPr>
          <w:rStyle w:val="StyleUnderline"/>
        </w:rPr>
        <w:t>from</w:t>
      </w:r>
      <w:r w:rsidRPr="00EC1511">
        <w:rPr>
          <w:sz w:val="16"/>
        </w:rPr>
        <w:t xml:space="preserve"> </w:t>
      </w:r>
      <w:r w:rsidRPr="00EC1511">
        <w:rPr>
          <w:rStyle w:val="StyleUnderline"/>
        </w:rPr>
        <w:t xml:space="preserve">automation in terms of </w:t>
      </w:r>
      <w:r w:rsidRPr="00EC1511">
        <w:rPr>
          <w:rStyle w:val="Emphasis"/>
        </w:rPr>
        <w:t>productivity</w:t>
      </w:r>
      <w:r w:rsidRPr="00EC1511">
        <w:rPr>
          <w:rStyle w:val="StyleUnderline"/>
        </w:rPr>
        <w:t xml:space="preserve">-linked </w:t>
      </w:r>
      <w:r w:rsidRPr="00EC1511">
        <w:rPr>
          <w:rStyle w:val="Emphasis"/>
        </w:rPr>
        <w:t>wage rises</w:t>
      </w:r>
      <w:r w:rsidRPr="00EC1511">
        <w:rPr>
          <w:sz w:val="16"/>
        </w:rPr>
        <w:t>.</w:t>
      </w:r>
    </w:p>
    <w:p w14:paraId="5C014F83" w14:textId="77777777" w:rsidR="009C01C7" w:rsidRPr="00EC1511" w:rsidRDefault="009C01C7" w:rsidP="009C01C7">
      <w:pPr>
        <w:rPr>
          <w:sz w:val="16"/>
        </w:rPr>
      </w:pPr>
      <w:r w:rsidRPr="00EC1511">
        <w:rPr>
          <w:sz w:val="16"/>
        </w:rPr>
        <w:t>Sharing the gains</w:t>
      </w:r>
    </w:p>
    <w:p w14:paraId="395447AE" w14:textId="77777777" w:rsidR="009C01C7" w:rsidRPr="00EC1511" w:rsidRDefault="009C01C7" w:rsidP="009C01C7">
      <w:pPr>
        <w:rPr>
          <w:u w:val="single"/>
        </w:rPr>
      </w:pPr>
      <w:r w:rsidRPr="00EC1511">
        <w:rPr>
          <w:sz w:val="16"/>
        </w:rPr>
        <w:t xml:space="preserve">The study suggests that </w:t>
      </w:r>
      <w:r w:rsidRPr="00EC1511">
        <w:rPr>
          <w:rStyle w:val="StyleUnderline"/>
          <w:highlight w:val="cyan"/>
        </w:rPr>
        <w:t xml:space="preserve">workers in </w:t>
      </w:r>
      <w:r w:rsidRPr="00EC1511">
        <w:rPr>
          <w:rStyle w:val="Emphasis"/>
          <w:highlight w:val="cyan"/>
        </w:rPr>
        <w:t>cooperative</w:t>
      </w:r>
      <w:r w:rsidRPr="00EC1511">
        <w:rPr>
          <w:rStyle w:val="StyleUnderline"/>
        </w:rPr>
        <w:t xml:space="preserve"> environments are </w:t>
      </w:r>
      <w:r w:rsidRPr="00EC1511">
        <w:rPr>
          <w:rStyle w:val="StyleUnderline"/>
          <w:highlight w:val="cyan"/>
        </w:rPr>
        <w:t xml:space="preserve">more likely to </w:t>
      </w:r>
      <w:r w:rsidRPr="00EC1511">
        <w:rPr>
          <w:rStyle w:val="Emphasis"/>
          <w:highlight w:val="cyan"/>
        </w:rPr>
        <w:t>share</w:t>
      </w:r>
      <w:r w:rsidRPr="00EC1511">
        <w:rPr>
          <w:rStyle w:val="StyleUnderline"/>
          <w:highlight w:val="cyan"/>
        </w:rPr>
        <w:t xml:space="preserve"> new </w:t>
      </w:r>
      <w:r w:rsidRPr="00EC1511">
        <w:rPr>
          <w:rStyle w:val="Emphasis"/>
          <w:highlight w:val="cyan"/>
        </w:rPr>
        <w:t>tech</w:t>
      </w:r>
      <w:r w:rsidRPr="00EC1511">
        <w:rPr>
          <w:sz w:val="16"/>
        </w:rPr>
        <w:t xml:space="preserve">nologies </w:t>
      </w:r>
      <w:r w:rsidRPr="00EC1511">
        <w:rPr>
          <w:rStyle w:val="StyleUnderline"/>
        </w:rPr>
        <w:t>with management</w:t>
      </w:r>
      <w:r w:rsidRPr="00EC1511">
        <w:rPr>
          <w:sz w:val="16"/>
        </w:rPr>
        <w:t xml:space="preserve">. This </w:t>
      </w:r>
      <w:r w:rsidRPr="00EC1511">
        <w:rPr>
          <w:rStyle w:val="Emphasis"/>
        </w:rPr>
        <w:t>coop</w:t>
      </w:r>
      <w:r w:rsidRPr="00EC1511">
        <w:rPr>
          <w:sz w:val="16"/>
        </w:rPr>
        <w:t xml:space="preserve">eration </w:t>
      </w:r>
      <w:r w:rsidRPr="00EC1511">
        <w:rPr>
          <w:rStyle w:val="StyleUnderline"/>
        </w:rPr>
        <w:t xml:space="preserve">leads to </w:t>
      </w:r>
      <w:r w:rsidRPr="00EC1511">
        <w:rPr>
          <w:rStyle w:val="StyleUnderline"/>
          <w:highlight w:val="cyan"/>
        </w:rPr>
        <w:t>better</w:t>
      </w:r>
      <w:r w:rsidRPr="00EC1511">
        <w:rPr>
          <w:sz w:val="16"/>
          <w:highlight w:val="cyan"/>
        </w:rPr>
        <w:t xml:space="preserve"> </w:t>
      </w:r>
      <w:r w:rsidRPr="00EC1511">
        <w:rPr>
          <w:rStyle w:val="Emphasis"/>
          <w:highlight w:val="cyan"/>
        </w:rPr>
        <w:t>training</w:t>
      </w:r>
      <w:r w:rsidRPr="00EC1511">
        <w:rPr>
          <w:sz w:val="16"/>
          <w:highlight w:val="cyan"/>
        </w:rPr>
        <w:t xml:space="preserve"> </w:t>
      </w:r>
      <w:r w:rsidRPr="00EC1511">
        <w:rPr>
          <w:rStyle w:val="StyleUnderline"/>
          <w:highlight w:val="cyan"/>
        </w:rPr>
        <w:t>and</w:t>
      </w:r>
      <w:r w:rsidRPr="00EC1511">
        <w:rPr>
          <w:sz w:val="16"/>
          <w:highlight w:val="cyan"/>
        </w:rPr>
        <w:t xml:space="preserve"> </w:t>
      </w:r>
      <w:r w:rsidRPr="00EC1511">
        <w:rPr>
          <w:rStyle w:val="Emphasis"/>
          <w:highlight w:val="cyan"/>
        </w:rPr>
        <w:t>adaptation</w:t>
      </w:r>
      <w:r w:rsidRPr="00EC1511">
        <w:rPr>
          <w:sz w:val="16"/>
        </w:rPr>
        <w:t xml:space="preserve"> to new technology, </w:t>
      </w:r>
      <w:r w:rsidRPr="00EC1511">
        <w:rPr>
          <w:rStyle w:val="StyleUnderline"/>
        </w:rPr>
        <w:t>ensuring</w:t>
      </w:r>
      <w:r w:rsidRPr="00EC1511">
        <w:rPr>
          <w:sz w:val="16"/>
        </w:rPr>
        <w:t xml:space="preserve"> that </w:t>
      </w:r>
      <w:r w:rsidRPr="00EC1511">
        <w:rPr>
          <w:rStyle w:val="StyleUnderline"/>
        </w:rPr>
        <w:t>workers can effectively use it</w:t>
      </w:r>
      <w:r w:rsidRPr="00EC1511">
        <w:rPr>
          <w:sz w:val="16"/>
        </w:rPr>
        <w:t xml:space="preserve">, </w:t>
      </w:r>
      <w:r w:rsidRPr="00EC1511">
        <w:rPr>
          <w:rStyle w:val="StyleUnderline"/>
        </w:rPr>
        <w:t xml:space="preserve">which </w:t>
      </w:r>
      <w:r w:rsidRPr="00EC1511">
        <w:rPr>
          <w:rStyle w:val="Emphasis"/>
          <w:highlight w:val="cyan"/>
        </w:rPr>
        <w:t>maximizes</w:t>
      </w:r>
      <w:r w:rsidRPr="00EC1511">
        <w:rPr>
          <w:rStyle w:val="StyleUnderline"/>
          <w:highlight w:val="cyan"/>
        </w:rPr>
        <w:t xml:space="preserve"> the firm’s </w:t>
      </w:r>
      <w:r w:rsidRPr="00EC1511">
        <w:rPr>
          <w:rStyle w:val="Emphasis"/>
          <w:highlight w:val="cyan"/>
        </w:rPr>
        <w:t>r</w:t>
      </w:r>
      <w:r w:rsidRPr="00EC1511">
        <w:rPr>
          <w:rStyle w:val="StyleUnderline"/>
        </w:rPr>
        <w:t xml:space="preserve">eturn </w:t>
      </w:r>
      <w:r w:rsidRPr="00EC1511">
        <w:rPr>
          <w:rStyle w:val="Emphasis"/>
          <w:highlight w:val="cyan"/>
        </w:rPr>
        <w:t>o</w:t>
      </w:r>
      <w:r w:rsidRPr="00EC1511">
        <w:rPr>
          <w:rStyle w:val="StyleUnderline"/>
        </w:rPr>
        <w:t xml:space="preserve">n </w:t>
      </w:r>
      <w:r w:rsidRPr="00EC1511">
        <w:rPr>
          <w:rStyle w:val="Emphasis"/>
          <w:highlight w:val="cyan"/>
        </w:rPr>
        <w:t>i</w:t>
      </w:r>
      <w:r w:rsidRPr="00EC1511">
        <w:rPr>
          <w:rStyle w:val="StyleUnderline"/>
        </w:rPr>
        <w:t>nvestment.</w:t>
      </w:r>
    </w:p>
    <w:p w14:paraId="714EB80C" w14:textId="77777777" w:rsidR="009C01C7" w:rsidRPr="00EC1511" w:rsidRDefault="009C01C7" w:rsidP="009C01C7">
      <w:pPr>
        <w:rPr>
          <w:u w:val="single"/>
        </w:rPr>
      </w:pPr>
      <w:r w:rsidRPr="00EC1511">
        <w:rPr>
          <w:rStyle w:val="StyleUnderline"/>
        </w:rPr>
        <w:t>These benefits</w:t>
      </w:r>
      <w:r w:rsidRPr="00EC1511">
        <w:rPr>
          <w:sz w:val="16"/>
        </w:rPr>
        <w:t xml:space="preserve"> also </w:t>
      </w:r>
      <w:r w:rsidRPr="00EC1511">
        <w:rPr>
          <w:rStyle w:val="StyleUnderline"/>
        </w:rPr>
        <w:t xml:space="preserve">appear at a </w:t>
      </w:r>
      <w:r w:rsidRPr="00EC1511">
        <w:rPr>
          <w:rStyle w:val="Emphasis"/>
        </w:rPr>
        <w:t>macro level</w:t>
      </w:r>
      <w:r w:rsidRPr="00EC1511">
        <w:rPr>
          <w:sz w:val="16"/>
        </w:rPr>
        <w:t xml:space="preserve">, where </w:t>
      </w:r>
      <w:r w:rsidRPr="00EC1511">
        <w:rPr>
          <w:rStyle w:val="Emphasis"/>
        </w:rPr>
        <w:t>collaborative policies</w:t>
      </w:r>
      <w:r w:rsidRPr="00EC1511">
        <w:rPr>
          <w:sz w:val="16"/>
        </w:rPr>
        <w:t xml:space="preserve"> </w:t>
      </w:r>
      <w:r w:rsidRPr="00EC1511">
        <w:rPr>
          <w:rStyle w:val="StyleUnderline"/>
        </w:rPr>
        <w:t>help automation thrive</w:t>
      </w:r>
      <w:r w:rsidRPr="00EC1511">
        <w:rPr>
          <w:sz w:val="16"/>
        </w:rPr>
        <w:t xml:space="preserve">. This indicates that </w:t>
      </w:r>
      <w:r w:rsidRPr="00EC1511">
        <w:rPr>
          <w:rStyle w:val="StyleUnderline"/>
        </w:rPr>
        <w:t xml:space="preserve">automation can </w:t>
      </w:r>
      <w:r w:rsidRPr="00EC1511">
        <w:rPr>
          <w:rStyle w:val="Emphasis"/>
        </w:rPr>
        <w:t>benefit</w:t>
      </w:r>
      <w:r w:rsidRPr="00EC1511">
        <w:rPr>
          <w:sz w:val="16"/>
        </w:rPr>
        <w:t xml:space="preserve"> both </w:t>
      </w:r>
      <w:r w:rsidRPr="00EC1511">
        <w:rPr>
          <w:rStyle w:val="StyleUnderline"/>
        </w:rPr>
        <w:t>employers and employees</w:t>
      </w:r>
      <w:r w:rsidRPr="00EC1511">
        <w:rPr>
          <w:sz w:val="16"/>
        </w:rPr>
        <w:t xml:space="preserve"> </w:t>
      </w:r>
      <w:r w:rsidRPr="00EC1511">
        <w:rPr>
          <w:rStyle w:val="StyleUnderline"/>
        </w:rPr>
        <w:t>when</w:t>
      </w:r>
      <w:r w:rsidRPr="00EC1511">
        <w:rPr>
          <w:sz w:val="16"/>
        </w:rPr>
        <w:t xml:space="preserve"> </w:t>
      </w:r>
      <w:r w:rsidRPr="00EC1511">
        <w:rPr>
          <w:rStyle w:val="Emphasis"/>
        </w:rPr>
        <w:t>cooperative</w:t>
      </w:r>
      <w:r w:rsidRPr="00EC1511">
        <w:rPr>
          <w:sz w:val="16"/>
        </w:rPr>
        <w:t xml:space="preserve"> </w:t>
      </w:r>
      <w:r w:rsidRPr="00EC1511">
        <w:rPr>
          <w:rStyle w:val="StyleUnderline"/>
        </w:rPr>
        <w:t>structures are in place.</w:t>
      </w:r>
    </w:p>
    <w:p w14:paraId="73F79C64" w14:textId="77777777" w:rsidR="009C01C7" w:rsidRPr="00EC1511" w:rsidRDefault="009C01C7" w:rsidP="009C01C7">
      <w:pPr>
        <w:pStyle w:val="Heading4"/>
        <w:rPr>
          <w:rFonts w:cs="Calibri"/>
        </w:rPr>
      </w:pPr>
      <w:r w:rsidRPr="00EC1511">
        <w:rPr>
          <w:rFonts w:cs="Calibri"/>
        </w:rPr>
        <w:t>Productivity stagnation is non-unique---the aff solves by reversing wage stagnation and inequality.</w:t>
      </w:r>
    </w:p>
    <w:p w14:paraId="7D37A83A" w14:textId="77777777" w:rsidR="009C01C7" w:rsidRPr="00EC1511" w:rsidRDefault="009C01C7" w:rsidP="009C01C7">
      <w:pPr>
        <w:tabs>
          <w:tab w:val="left" w:pos="1739"/>
        </w:tabs>
      </w:pPr>
      <w:r w:rsidRPr="00EC1511">
        <w:rPr>
          <w:rStyle w:val="Style13ptBold"/>
        </w:rPr>
        <w:t>Storm ’22</w:t>
      </w:r>
      <w:r w:rsidRPr="00EC1511">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5B3DBBAB" w14:textId="77777777" w:rsidR="009C01C7" w:rsidRPr="00EC1511" w:rsidRDefault="009C01C7" w:rsidP="009C01C7">
      <w:pPr>
        <w:rPr>
          <w:sz w:val="16"/>
        </w:rPr>
      </w:pPr>
      <w:r w:rsidRPr="00EC1511">
        <w:rPr>
          <w:sz w:val="16"/>
        </w:rPr>
        <w:t xml:space="preserve">The </w:t>
      </w:r>
      <w:r w:rsidRPr="00EC1511">
        <w:rPr>
          <w:rStyle w:val="Emphasis"/>
        </w:rPr>
        <w:t>anemic</w:t>
      </w:r>
      <w:r w:rsidRPr="00EC1511">
        <w:rPr>
          <w:sz w:val="16"/>
        </w:rPr>
        <w:t xml:space="preserve"> economic </w:t>
      </w:r>
      <w:r w:rsidRPr="00EC1511">
        <w:rPr>
          <w:rStyle w:val="Emphasis"/>
        </w:rPr>
        <w:t>recovery</w:t>
      </w:r>
      <w:r w:rsidRPr="00EC1511">
        <w:rPr>
          <w:sz w:val="16"/>
        </w:rPr>
        <w:t xml:space="preserve"> </w:t>
      </w:r>
      <w:r w:rsidRPr="00EC1511">
        <w:rPr>
          <w:rStyle w:val="StyleUnderline"/>
        </w:rPr>
        <w:t>after</w:t>
      </w:r>
      <w:r w:rsidRPr="00EC1511">
        <w:rPr>
          <w:sz w:val="16"/>
        </w:rPr>
        <w:t xml:space="preserve"> the Great Financial Crisis of 20</w:t>
      </w:r>
      <w:r w:rsidRPr="00EC1511">
        <w:rPr>
          <w:rStyle w:val="Emphasis"/>
          <w:highlight w:val="cyan"/>
        </w:rPr>
        <w:t>08</w:t>
      </w:r>
      <w:r w:rsidRPr="00EC1511">
        <w:rPr>
          <w:sz w:val="16"/>
        </w:rPr>
        <w:t xml:space="preserve">–09 has </w:t>
      </w:r>
      <w:r w:rsidRPr="00EC1511">
        <w:rPr>
          <w:rStyle w:val="StyleUnderline"/>
        </w:rPr>
        <w:t>revived</w:t>
      </w:r>
      <w:r w:rsidRPr="00EC1511">
        <w:rPr>
          <w:sz w:val="16"/>
        </w:rPr>
        <w:t xml:space="preserve"> interest in the hypothesis of </w:t>
      </w:r>
      <w:r w:rsidRPr="00EC1511">
        <w:rPr>
          <w:rStyle w:val="Emphasis"/>
          <w:highlight w:val="cyan"/>
        </w:rPr>
        <w:t>secular stagnation</w:t>
      </w:r>
      <w:r w:rsidRPr="00EC1511">
        <w:rPr>
          <w:sz w:val="16"/>
        </w:rPr>
        <w:t xml:space="preserve">, which was first proposed in December 1938 by Alvin E. Hansen in a foreboding Presidential Address to the American Economic Association. Hansen's original idea was that the </w:t>
      </w:r>
      <w:r w:rsidRPr="00EC1511">
        <w:rPr>
          <w:rStyle w:val="Emphasis"/>
        </w:rPr>
        <w:t>feeble recovery</w:t>
      </w:r>
      <w:r w:rsidRPr="00EC1511">
        <w:rPr>
          <w:sz w:val="16"/>
        </w:rPr>
        <w:t xml:space="preserve"> from the Great Depression could </w:t>
      </w:r>
      <w:r w:rsidRPr="00EC1511">
        <w:rPr>
          <w:rStyle w:val="StyleUnderline"/>
          <w:highlight w:val="cyan"/>
        </w:rPr>
        <w:t xml:space="preserve">become a </w:t>
      </w:r>
      <w:r w:rsidRPr="00EC1511">
        <w:rPr>
          <w:rStyle w:val="Emphasis"/>
          <w:highlight w:val="cyan"/>
        </w:rPr>
        <w:t>permanent state</w:t>
      </w:r>
      <w:r w:rsidRPr="00EC1511">
        <w:rPr>
          <w:sz w:val="16"/>
        </w:rPr>
        <w:t xml:space="preserve"> for the U.S. economy, because, as he argued, “</w:t>
      </w:r>
      <w:r w:rsidRPr="00EC1511">
        <w:rPr>
          <w:rStyle w:val="Emphasis"/>
        </w:rPr>
        <w:t>sick recoveries</w:t>
      </w:r>
      <w:r w:rsidRPr="00EC1511">
        <w:rPr>
          <w:sz w:val="16"/>
        </w:rPr>
        <w:t xml:space="preserve"> [.…] </w:t>
      </w:r>
      <w:r w:rsidRPr="00EC1511">
        <w:rPr>
          <w:rStyle w:val="Emphasis"/>
        </w:rPr>
        <w:t>die</w:t>
      </w:r>
      <w:r w:rsidRPr="00EC1511">
        <w:rPr>
          <w:rStyle w:val="StyleUnderline"/>
        </w:rPr>
        <w:t xml:space="preserve"> in their </w:t>
      </w:r>
      <w:r w:rsidRPr="00EC1511">
        <w:rPr>
          <w:rStyle w:val="Emphasis"/>
        </w:rPr>
        <w:t>infancy</w:t>
      </w:r>
      <w:r w:rsidRPr="00EC1511">
        <w:rPr>
          <w:rStyle w:val="StyleUnderline"/>
        </w:rPr>
        <w:t xml:space="preserve"> and</w:t>
      </w:r>
      <w:r w:rsidRPr="00EC1511">
        <w:rPr>
          <w:sz w:val="16"/>
        </w:rPr>
        <w:t xml:space="preserve"> </w:t>
      </w:r>
      <w:r w:rsidRPr="00EC1511">
        <w:rPr>
          <w:rStyle w:val="Emphasis"/>
        </w:rPr>
        <w:t>depressions</w:t>
      </w:r>
      <w:r w:rsidRPr="00EC1511">
        <w:rPr>
          <w:sz w:val="16"/>
        </w:rPr>
        <w:t xml:space="preserve"> [….] </w:t>
      </w:r>
      <w:r w:rsidRPr="00EC1511">
        <w:rPr>
          <w:rStyle w:val="Emphasis"/>
        </w:rPr>
        <w:t>feed</w:t>
      </w:r>
      <w:r w:rsidRPr="00EC1511">
        <w:rPr>
          <w:sz w:val="16"/>
        </w:rPr>
        <w:t xml:space="preserve"> </w:t>
      </w:r>
      <w:r w:rsidRPr="00EC1511">
        <w:rPr>
          <w:rStyle w:val="StyleUnderline"/>
        </w:rPr>
        <w:t xml:space="preserve">on themselves and leave a </w:t>
      </w:r>
      <w:r w:rsidRPr="00EC1511">
        <w:rPr>
          <w:rStyle w:val="Emphasis"/>
        </w:rPr>
        <w:t>hard</w:t>
      </w:r>
      <w:r w:rsidRPr="00EC1511">
        <w:rPr>
          <w:sz w:val="16"/>
        </w:rPr>
        <w:t xml:space="preserve"> and seemingly </w:t>
      </w:r>
      <w:r w:rsidRPr="00EC1511">
        <w:rPr>
          <w:rStyle w:val="Emphasis"/>
        </w:rPr>
        <w:t>immovable core</w:t>
      </w:r>
      <w:r w:rsidRPr="00EC1511">
        <w:rPr>
          <w:rStyle w:val="StyleUnderline"/>
        </w:rPr>
        <w:t xml:space="preserve"> of </w:t>
      </w:r>
      <w:r w:rsidRPr="00EC1511">
        <w:rPr>
          <w:rStyle w:val="Emphasis"/>
        </w:rPr>
        <w:t>unemployment</w:t>
      </w:r>
      <w:r w:rsidRPr="00EC1511">
        <w:rPr>
          <w:sz w:val="16"/>
        </w:rPr>
        <w:t xml:space="preserve">” (Hansen, 1939, p. 4). While the U.S. economy was facing a crisis of woefully inadequate aggregate demand, Hansen's (1939, p. 11) main concern was the lack of sufficiently profitable investment outlets: “It is my growing conviction that the combined effect of the </w:t>
      </w:r>
      <w:r w:rsidRPr="00EC1511">
        <w:rPr>
          <w:rStyle w:val="StyleUnderline"/>
        </w:rPr>
        <w:t xml:space="preserve">decline in </w:t>
      </w:r>
      <w:r w:rsidRPr="00EC1511">
        <w:rPr>
          <w:rStyle w:val="Emphasis"/>
        </w:rPr>
        <w:t>population growth</w:t>
      </w:r>
      <w:r w:rsidRPr="00EC1511">
        <w:rPr>
          <w:sz w:val="16"/>
        </w:rPr>
        <w:t xml:space="preserve">, together with the </w:t>
      </w:r>
      <w:r w:rsidRPr="00EC1511">
        <w:rPr>
          <w:rStyle w:val="Emphasis"/>
          <w:highlight w:val="cyan"/>
        </w:rPr>
        <w:t>failure</w:t>
      </w:r>
      <w:r w:rsidRPr="00EC1511">
        <w:rPr>
          <w:sz w:val="16"/>
          <w:highlight w:val="cyan"/>
        </w:rPr>
        <w:t xml:space="preserve"> </w:t>
      </w:r>
      <w:r w:rsidRPr="00EC1511">
        <w:rPr>
          <w:rStyle w:val="StyleUnderline"/>
          <w:highlight w:val="cyan"/>
        </w:rPr>
        <w:t>of</w:t>
      </w:r>
      <w:r w:rsidRPr="00EC1511">
        <w:rPr>
          <w:sz w:val="16"/>
          <w:highlight w:val="cyan"/>
        </w:rPr>
        <w:t xml:space="preserve"> any</w:t>
      </w:r>
      <w:r w:rsidRPr="00EC1511">
        <w:rPr>
          <w:sz w:val="16"/>
        </w:rPr>
        <w:t xml:space="preserve"> really important </w:t>
      </w:r>
      <w:r w:rsidRPr="00EC1511">
        <w:rPr>
          <w:rStyle w:val="Emphasis"/>
          <w:highlight w:val="cyan"/>
        </w:rPr>
        <w:t>innovations</w:t>
      </w:r>
      <w:r w:rsidRPr="00EC1511">
        <w:rPr>
          <w:sz w:val="16"/>
        </w:rPr>
        <w:t xml:space="preserve"> of a magnitude sufficient to absorb large capital outlays, weighs very heavily as an explanation for the </w:t>
      </w:r>
      <w:r w:rsidRPr="00EC1511">
        <w:rPr>
          <w:rStyle w:val="StyleUnderline"/>
        </w:rPr>
        <w:t>failure</w:t>
      </w:r>
      <w:r w:rsidRPr="00EC1511">
        <w:rPr>
          <w:sz w:val="16"/>
        </w:rPr>
        <w:t xml:space="preserve"> of the recent recovery </w:t>
      </w:r>
      <w:r w:rsidRPr="00EC1511">
        <w:rPr>
          <w:rStyle w:val="StyleUnderline"/>
        </w:rPr>
        <w:t>to reach</w:t>
      </w:r>
      <w:r w:rsidRPr="00EC1511">
        <w:rPr>
          <w:sz w:val="16"/>
        </w:rPr>
        <w:t xml:space="preserve"> </w:t>
      </w:r>
      <w:r w:rsidRPr="00EC1511">
        <w:rPr>
          <w:rStyle w:val="Emphasis"/>
          <w:highlight w:val="cyan"/>
        </w:rPr>
        <w:t>full employment</w:t>
      </w:r>
      <w:r w:rsidRPr="00EC1511">
        <w:rPr>
          <w:sz w:val="16"/>
        </w:rPr>
        <w:t>.” Hansen warned that without a more rapid advance of technology than in the past, the U.S. economy would be unable to find private investment opportunities adequate to maintain full employment. However, Hansen's worries soon became obsolete as the post-World War II economic order formed itself — and a much more equal income distribution, an expanding middle class and suburbanization, and Cold-War-era “military Keynesianism” turned his under-consumptionist fears irrelevant. The U.S., and other OECD countries, returned to strong economic growth, as (public and private) investment in research and development rose sharply, also as part of Cold War military spending, spurring decades of technological progress and ending the dearth of profitable investment outlets. Hansen's secular stagnation thesis failed to take hold.</w:t>
      </w:r>
    </w:p>
    <w:p w14:paraId="6A558009" w14:textId="77777777" w:rsidR="009C01C7" w:rsidRPr="00EC1511" w:rsidRDefault="009C01C7" w:rsidP="009C01C7">
      <w:pPr>
        <w:rPr>
          <w:sz w:val="16"/>
        </w:rPr>
      </w:pPr>
      <w:r w:rsidRPr="00EC1511">
        <w:rPr>
          <w:sz w:val="16"/>
        </w:rPr>
        <w:t xml:space="preserve">But now the wheel of history has turned: Hansen's thesis has made a come-back in (global) macroeconomic policy discourse, chiefly because the “Great Recession,” which followed the Great Financial Crisis of 2008, looked so uncomfortably familiar and similar to what happened during the 1930s. Summers, 2013, Summers, 2015 revived Hansen's original idea for the U.S. economy, but Summers did this with a distinctly pre-Keynesian twist. In Summers analysis, an </w:t>
      </w:r>
      <w:r w:rsidRPr="00EC1511">
        <w:rPr>
          <w:rStyle w:val="Emphasis"/>
        </w:rPr>
        <w:t>aging population</w:t>
      </w:r>
      <w:r w:rsidRPr="00EC1511">
        <w:rPr>
          <w:sz w:val="16"/>
        </w:rPr>
        <w:t xml:space="preserve">, </w:t>
      </w:r>
      <w:r w:rsidRPr="00EC1511">
        <w:rPr>
          <w:rStyle w:val="StyleUnderline"/>
          <w:highlight w:val="cyan"/>
        </w:rPr>
        <w:t>heightened</w:t>
      </w:r>
      <w:r w:rsidRPr="00EC1511">
        <w:rPr>
          <w:sz w:val="16"/>
        </w:rPr>
        <w:t xml:space="preserve"> income </w:t>
      </w:r>
      <w:r w:rsidRPr="00EC1511">
        <w:rPr>
          <w:rStyle w:val="Emphasis"/>
          <w:highlight w:val="cyan"/>
        </w:rPr>
        <w:t>inequality</w:t>
      </w:r>
      <w:r w:rsidRPr="00EC1511">
        <w:rPr>
          <w:sz w:val="16"/>
        </w:rPr>
        <w:t xml:space="preserve"> </w:t>
      </w:r>
      <w:r w:rsidRPr="00EC1511">
        <w:rPr>
          <w:rStyle w:val="StyleUnderline"/>
        </w:rPr>
        <w:t xml:space="preserve">and a large inflow of </w:t>
      </w:r>
      <w:r w:rsidRPr="00EC1511">
        <w:rPr>
          <w:rStyle w:val="Emphasis"/>
        </w:rPr>
        <w:t>foreign</w:t>
      </w:r>
      <w:r w:rsidRPr="00EC1511">
        <w:rPr>
          <w:rStyle w:val="StyleUnderline"/>
        </w:rPr>
        <w:t xml:space="preserve"> finance raised </w:t>
      </w:r>
      <w:r w:rsidRPr="00EC1511">
        <w:rPr>
          <w:rStyle w:val="Emphasis"/>
        </w:rPr>
        <w:t>savings</w:t>
      </w:r>
      <w:r w:rsidRPr="00EC1511">
        <w:rPr>
          <w:sz w:val="16"/>
        </w:rPr>
        <w:t xml:space="preserve"> and </w:t>
      </w:r>
      <w:r w:rsidRPr="00EC1511">
        <w:rPr>
          <w:rStyle w:val="StyleUnderline"/>
        </w:rPr>
        <w:t xml:space="preserve">created an </w:t>
      </w:r>
      <w:r w:rsidRPr="00EC1511">
        <w:rPr>
          <w:rStyle w:val="Emphasis"/>
        </w:rPr>
        <w:t>excess supply</w:t>
      </w:r>
      <w:r w:rsidRPr="00EC1511">
        <w:rPr>
          <w:sz w:val="16"/>
        </w:rPr>
        <w:t xml:space="preserve"> in the market </w:t>
      </w:r>
      <w:r w:rsidRPr="00EC1511">
        <w:rPr>
          <w:rStyle w:val="StyleUnderline"/>
        </w:rPr>
        <w:t>for</w:t>
      </w:r>
      <w:r w:rsidRPr="00EC1511">
        <w:rPr>
          <w:sz w:val="16"/>
        </w:rPr>
        <w:t xml:space="preserve"> </w:t>
      </w:r>
      <w:r w:rsidRPr="00EC1511">
        <w:rPr>
          <w:rStyle w:val="StyleUnderline"/>
        </w:rPr>
        <w:t xml:space="preserve">loanable funds, due to which the </w:t>
      </w:r>
      <w:r w:rsidRPr="00EC1511">
        <w:rPr>
          <w:rStyle w:val="Emphasis"/>
        </w:rPr>
        <w:t>equilibrium</w:t>
      </w:r>
      <w:r w:rsidRPr="00EC1511">
        <w:rPr>
          <w:sz w:val="16"/>
        </w:rPr>
        <w:t xml:space="preserve"> (“natural”) </w:t>
      </w:r>
      <w:r w:rsidRPr="00EC1511">
        <w:rPr>
          <w:rStyle w:val="StyleUnderline"/>
        </w:rPr>
        <w:t xml:space="preserve">rate of </w:t>
      </w:r>
      <w:r w:rsidRPr="00EC1511">
        <w:rPr>
          <w:rStyle w:val="Emphasis"/>
        </w:rPr>
        <w:t>interest</w:t>
      </w:r>
      <w:r w:rsidRPr="00EC1511">
        <w:rPr>
          <w:sz w:val="16"/>
        </w:rPr>
        <w:t xml:space="preserve"> </w:t>
      </w:r>
      <w:r w:rsidRPr="00EC1511">
        <w:rPr>
          <w:rStyle w:val="StyleUnderline"/>
        </w:rPr>
        <w:t xml:space="preserve">was pushed down to its </w:t>
      </w:r>
      <w:r w:rsidRPr="00EC1511">
        <w:rPr>
          <w:rStyle w:val="Emphasis"/>
        </w:rPr>
        <w:t>z</w:t>
      </w:r>
      <w:r w:rsidRPr="00EC1511">
        <w:rPr>
          <w:rStyle w:val="StyleUnderline"/>
        </w:rPr>
        <w:t>ero-</w:t>
      </w:r>
      <w:r w:rsidRPr="00EC1511">
        <w:rPr>
          <w:rStyle w:val="Emphasis"/>
        </w:rPr>
        <w:t>l</w:t>
      </w:r>
      <w:r w:rsidRPr="00EC1511">
        <w:rPr>
          <w:rStyle w:val="StyleUnderline"/>
        </w:rPr>
        <w:t xml:space="preserve">ower </w:t>
      </w:r>
      <w:r w:rsidRPr="00EC1511">
        <w:rPr>
          <w:rStyle w:val="Emphasis"/>
        </w:rPr>
        <w:t>b</w:t>
      </w:r>
      <w:r w:rsidRPr="00EC1511">
        <w:rPr>
          <w:rStyle w:val="StyleUnderline"/>
        </w:rPr>
        <w:t>ound</w:t>
      </w:r>
      <w:r w:rsidRPr="00EC1511">
        <w:rPr>
          <w:sz w:val="16"/>
        </w:rPr>
        <w:t xml:space="preserve">. The </w:t>
      </w:r>
      <w:r w:rsidRPr="00EC1511">
        <w:rPr>
          <w:rStyle w:val="StyleUnderline"/>
        </w:rPr>
        <w:t>outcome is</w:t>
      </w:r>
      <w:r w:rsidRPr="00EC1511">
        <w:rPr>
          <w:sz w:val="16"/>
        </w:rPr>
        <w:t xml:space="preserve">, according to Summers, a </w:t>
      </w:r>
      <w:r w:rsidRPr="00EC1511">
        <w:rPr>
          <w:rStyle w:val="StyleUnderline"/>
        </w:rPr>
        <w:t>structural</w:t>
      </w:r>
      <w:r w:rsidRPr="00EC1511">
        <w:rPr>
          <w:sz w:val="16"/>
        </w:rPr>
        <w:t xml:space="preserve"> </w:t>
      </w:r>
      <w:r w:rsidRPr="00EC1511">
        <w:rPr>
          <w:rStyle w:val="Emphasis"/>
        </w:rPr>
        <w:t>demand deficiency</w:t>
      </w:r>
      <w:r w:rsidRPr="00EC1511">
        <w:rPr>
          <w:sz w:val="16"/>
        </w:rPr>
        <w:t>—</w:t>
      </w:r>
      <w:r w:rsidRPr="00EC1511">
        <w:rPr>
          <w:rStyle w:val="StyleUnderline"/>
        </w:rPr>
        <w:t>and</w:t>
      </w:r>
      <w:r w:rsidRPr="00EC1511">
        <w:rPr>
          <w:sz w:val="16"/>
        </w:rPr>
        <w:t xml:space="preserve"> </w:t>
      </w:r>
      <w:r w:rsidRPr="00EC1511">
        <w:rPr>
          <w:rStyle w:val="Emphasis"/>
        </w:rPr>
        <w:t>stagnation</w:t>
      </w:r>
      <w:r w:rsidRPr="00EC1511">
        <w:rPr>
          <w:sz w:val="16"/>
        </w:rPr>
        <w:t xml:space="preserve">. However, unlike in Hansen's time, when actual output was much lower than potential output, this time around the output gap is surprisingly narrow. Indeed, virtually all </w:t>
      </w:r>
      <w:r w:rsidRPr="00EC1511">
        <w:rPr>
          <w:rStyle w:val="Emphasis"/>
        </w:rPr>
        <w:t>empirical studies</w:t>
      </w:r>
      <w:r w:rsidRPr="00EC1511">
        <w:rPr>
          <w:sz w:val="16"/>
        </w:rPr>
        <w:t xml:space="preserve"> of both actual and potential growth in the OECD countries </w:t>
      </w:r>
      <w:r w:rsidRPr="00EC1511">
        <w:rPr>
          <w:rStyle w:val="StyleUnderline"/>
        </w:rPr>
        <w:t>show</w:t>
      </w:r>
      <w:r w:rsidRPr="00EC1511">
        <w:rPr>
          <w:sz w:val="16"/>
        </w:rPr>
        <w:t xml:space="preserve"> a </w:t>
      </w:r>
      <w:r w:rsidRPr="00EC1511">
        <w:rPr>
          <w:rStyle w:val="Emphasis"/>
          <w:highlight w:val="cyan"/>
        </w:rPr>
        <w:t>remarkable slowdown</w:t>
      </w:r>
      <w:r w:rsidRPr="00EC1511">
        <w:rPr>
          <w:sz w:val="16"/>
        </w:rPr>
        <w:t xml:space="preserve">, which started </w:t>
      </w:r>
      <w:r w:rsidRPr="00EC1511">
        <w:rPr>
          <w:rStyle w:val="StyleUnderline"/>
        </w:rPr>
        <w:t>well before</w:t>
      </w:r>
      <w:r w:rsidRPr="00EC1511">
        <w:rPr>
          <w:sz w:val="16"/>
        </w:rPr>
        <w:t xml:space="preserve"> the Great Financial Crisis of 20</w:t>
      </w:r>
      <w:r w:rsidRPr="00EC1511">
        <w:rPr>
          <w:rStyle w:val="Emphasis"/>
          <w:highlight w:val="cyan"/>
        </w:rPr>
        <w:t>08</w:t>
      </w:r>
      <w:r w:rsidRPr="00EC1511">
        <w:rPr>
          <w:sz w:val="16"/>
        </w:rPr>
        <w:t xml:space="preserve">–09 (Fernald, 2014; Ollivaud and Turner, 2014; Storm, 2017; Kiefer et al., 2020; Fontanari et al., 2020). For the majority of observers, it must have been </w:t>
      </w:r>
      <w:r w:rsidRPr="00EC1511">
        <w:rPr>
          <w:rStyle w:val="Emphasis"/>
        </w:rPr>
        <w:t>declining</w:t>
      </w:r>
      <w:r w:rsidRPr="00EC1511">
        <w:rPr>
          <w:sz w:val="16"/>
        </w:rPr>
        <w:t xml:space="preserve"> potential </w:t>
      </w:r>
      <w:r w:rsidRPr="00EC1511">
        <w:rPr>
          <w:rStyle w:val="Emphasis"/>
        </w:rPr>
        <w:t>growth</w:t>
      </w:r>
      <w:r w:rsidRPr="00EC1511">
        <w:rPr>
          <w:sz w:val="16"/>
        </w:rPr>
        <w:t xml:space="preserve"> which </w:t>
      </w:r>
      <w:r w:rsidRPr="00EC1511">
        <w:rPr>
          <w:rStyle w:val="StyleUnderline"/>
        </w:rPr>
        <w:t>forced down</w:t>
      </w:r>
      <w:r w:rsidRPr="00EC1511">
        <w:rPr>
          <w:sz w:val="16"/>
        </w:rPr>
        <w:t xml:space="preserve"> the rate of actual (</w:t>
      </w:r>
      <w:r w:rsidRPr="00EC1511">
        <w:rPr>
          <w:rStyle w:val="Emphasis"/>
        </w:rPr>
        <w:t>demand</w:t>
      </w:r>
      <w:r w:rsidRPr="00EC1511">
        <w:rPr>
          <w:sz w:val="16"/>
        </w:rPr>
        <w:t xml:space="preserve">-determined) </w:t>
      </w:r>
      <w:r w:rsidRPr="00EC1511">
        <w:rPr>
          <w:rStyle w:val="Emphasis"/>
        </w:rPr>
        <w:t>growth</w:t>
      </w:r>
      <w:r w:rsidRPr="00EC1511">
        <w:rPr>
          <w:sz w:val="16"/>
        </w:rPr>
        <w:t>, reflecting deep-rooted theoretical beliefs that while demand does affect actual growth, it does not and cannot influence potential growth, which is completely determined by “demography” (labor force growth) and “technology” (productivity growth).</w:t>
      </w:r>
    </w:p>
    <w:p w14:paraId="6D1DCF34" w14:textId="77777777" w:rsidR="009C01C7" w:rsidRPr="00EC1511" w:rsidRDefault="009C01C7" w:rsidP="009C01C7">
      <w:pPr>
        <w:rPr>
          <w:sz w:val="16"/>
        </w:rPr>
      </w:pPr>
      <w:r w:rsidRPr="00EC1511">
        <w:rPr>
          <w:sz w:val="16"/>
        </w:rPr>
        <w:t xml:space="preserve">Hence, in its modern incarnation, secular stagnation is not so much a matter of a deficiency of demand (as was Hansen's view), but a symptom of deep structural problems on the supply side of the economy (Fernald, 2014, 2016; Furman, 2015; Gordon, 2014, 2015). An </w:t>
      </w:r>
      <w:r w:rsidRPr="00EC1511">
        <w:rPr>
          <w:rStyle w:val="Emphasis"/>
        </w:rPr>
        <w:t>aging labor force</w:t>
      </w:r>
      <w:r w:rsidRPr="00EC1511">
        <w:rPr>
          <w:sz w:val="16"/>
        </w:rPr>
        <w:t xml:space="preserve"> </w:t>
      </w:r>
      <w:r w:rsidRPr="00EC1511">
        <w:rPr>
          <w:rStyle w:val="StyleUnderline"/>
        </w:rPr>
        <w:t>and</w:t>
      </w:r>
      <w:r w:rsidRPr="00EC1511">
        <w:rPr>
          <w:sz w:val="16"/>
        </w:rPr>
        <w:t xml:space="preserve"> </w:t>
      </w:r>
      <w:r w:rsidRPr="00EC1511">
        <w:rPr>
          <w:rStyle w:val="Emphasis"/>
        </w:rPr>
        <w:t>demographic stagnation</w:t>
      </w:r>
      <w:r w:rsidRPr="00EC1511">
        <w:rPr>
          <w:sz w:val="16"/>
        </w:rPr>
        <w:t xml:space="preserve"> </w:t>
      </w:r>
      <w:r w:rsidRPr="00EC1511">
        <w:rPr>
          <w:rStyle w:val="StyleUnderline"/>
        </w:rPr>
        <w:t>constitute a</w:t>
      </w:r>
      <w:r w:rsidRPr="00EC1511">
        <w:rPr>
          <w:sz w:val="16"/>
        </w:rPr>
        <w:t xml:space="preserve"> first </w:t>
      </w:r>
      <w:r w:rsidRPr="00EC1511">
        <w:rPr>
          <w:rStyle w:val="StyleUnderline"/>
        </w:rPr>
        <w:t>supply side problem</w:t>
      </w:r>
      <w:r w:rsidRPr="00EC1511">
        <w:rPr>
          <w:sz w:val="16"/>
        </w:rPr>
        <w:t xml:space="preserve"> (Aaronson et al., 2014). But the real problem is the </w:t>
      </w:r>
      <w:r w:rsidRPr="00EC1511">
        <w:rPr>
          <w:rStyle w:val="Emphasis"/>
        </w:rPr>
        <w:t>alarming</w:t>
      </w:r>
      <w:r w:rsidRPr="00EC1511">
        <w:rPr>
          <w:rStyle w:val="StyleUnderline"/>
        </w:rPr>
        <w:t xml:space="preserve"> steady </w:t>
      </w:r>
      <w:r w:rsidRPr="00EC1511">
        <w:rPr>
          <w:rStyle w:val="Emphasis"/>
          <w:highlight w:val="cyan"/>
        </w:rPr>
        <w:t>decline</w:t>
      </w:r>
      <w:r w:rsidRPr="00EC1511">
        <w:rPr>
          <w:rStyle w:val="StyleUnderline"/>
          <w:highlight w:val="cyan"/>
        </w:rPr>
        <w:t xml:space="preserve"> in total-factor-productivity</w:t>
      </w:r>
      <w:r w:rsidRPr="00EC1511">
        <w:rPr>
          <w:sz w:val="16"/>
        </w:rPr>
        <w:t xml:space="preserve"> (</w:t>
      </w:r>
      <w:r w:rsidRPr="00EC1511">
        <w:rPr>
          <w:rStyle w:val="Emphasis"/>
        </w:rPr>
        <w:t>TFP</w:t>
      </w:r>
      <w:r w:rsidRPr="00EC1511">
        <w:rPr>
          <w:sz w:val="16"/>
        </w:rPr>
        <w:t xml:space="preserve">) </w:t>
      </w:r>
      <w:r w:rsidRPr="00EC1511">
        <w:rPr>
          <w:rStyle w:val="StyleUnderline"/>
        </w:rPr>
        <w:t>growth</w:t>
      </w:r>
      <w:r w:rsidRPr="00EC1511">
        <w:rPr>
          <w:sz w:val="16"/>
        </w:rPr>
        <w:t xml:space="preserve">, the main component of potential output growth. </w:t>
      </w:r>
      <w:r w:rsidRPr="00EC1511">
        <w:rPr>
          <w:rStyle w:val="StyleUnderline"/>
        </w:rPr>
        <w:t xml:space="preserve">Diminishing </w:t>
      </w:r>
      <w:r w:rsidRPr="00EC1511">
        <w:rPr>
          <w:rStyle w:val="Emphasis"/>
        </w:rPr>
        <w:t>TFP growth</w:t>
      </w:r>
      <w:r w:rsidRPr="00EC1511">
        <w:rPr>
          <w:sz w:val="16"/>
        </w:rPr>
        <w:t xml:space="preserve"> is taken to </w:t>
      </w:r>
      <w:r w:rsidRPr="00EC1511">
        <w:rPr>
          <w:rStyle w:val="StyleUnderline"/>
        </w:rPr>
        <w:t xml:space="preserve">reflect a deep-rooted </w:t>
      </w:r>
      <w:r w:rsidRPr="00EC1511">
        <w:rPr>
          <w:rStyle w:val="Emphasis"/>
        </w:rPr>
        <w:t>tech</w:t>
      </w:r>
      <w:r w:rsidRPr="00EC1511">
        <w:rPr>
          <w:rStyle w:val="StyleUnderline"/>
        </w:rPr>
        <w:t xml:space="preserve">nological </w:t>
      </w:r>
      <w:r w:rsidRPr="00EC1511">
        <w:rPr>
          <w:rStyle w:val="Emphasis"/>
        </w:rPr>
        <w:t>torpor</w:t>
      </w:r>
      <w:r w:rsidRPr="00EC1511">
        <w:rPr>
          <w:rStyle w:val="StyleUnderline"/>
        </w:rPr>
        <w:t>, which</w:t>
      </w:r>
      <w:r w:rsidRPr="00EC1511">
        <w:rPr>
          <w:sz w:val="16"/>
        </w:rPr>
        <w:t xml:space="preserve"> </w:t>
      </w:r>
      <w:r w:rsidRPr="00EC1511">
        <w:rPr>
          <w:rStyle w:val="StyleUnderline"/>
          <w:highlight w:val="cyan"/>
        </w:rPr>
        <w:t>lowers</w:t>
      </w:r>
      <w:r w:rsidRPr="00EC1511">
        <w:rPr>
          <w:sz w:val="16"/>
        </w:rPr>
        <w:t xml:space="preserve"> the </w:t>
      </w:r>
      <w:r w:rsidRPr="00EC1511">
        <w:rPr>
          <w:rStyle w:val="Emphasis"/>
          <w:highlight w:val="cyan"/>
        </w:rPr>
        <w:t>r</w:t>
      </w:r>
      <w:r w:rsidRPr="00EC1511">
        <w:rPr>
          <w:sz w:val="16"/>
        </w:rPr>
        <w:t xml:space="preserve">eturns </w:t>
      </w:r>
      <w:r w:rsidRPr="00EC1511">
        <w:rPr>
          <w:rStyle w:val="Emphasis"/>
          <w:highlight w:val="cyan"/>
        </w:rPr>
        <w:t>o</w:t>
      </w:r>
      <w:r w:rsidRPr="00EC1511">
        <w:rPr>
          <w:sz w:val="16"/>
        </w:rPr>
        <w:t xml:space="preserve">n </w:t>
      </w:r>
      <w:r w:rsidRPr="00EC1511">
        <w:rPr>
          <w:rStyle w:val="Emphasis"/>
          <w:highlight w:val="cyan"/>
        </w:rPr>
        <w:t>i</w:t>
      </w:r>
      <w:r w:rsidRPr="00EC1511">
        <w:rPr>
          <w:sz w:val="16"/>
        </w:rPr>
        <w:t xml:space="preserve">nvestment and hence </w:t>
      </w:r>
      <w:r w:rsidRPr="00EC1511">
        <w:rPr>
          <w:rStyle w:val="StyleUnderline"/>
        </w:rPr>
        <w:t>pushes</w:t>
      </w:r>
      <w:r w:rsidRPr="00EC1511">
        <w:rPr>
          <w:sz w:val="16"/>
        </w:rPr>
        <w:t xml:space="preserve"> desired </w:t>
      </w:r>
      <w:r w:rsidRPr="00EC1511">
        <w:rPr>
          <w:rStyle w:val="Emphasis"/>
        </w:rPr>
        <w:t>investment</w:t>
      </w:r>
      <w:r w:rsidRPr="00EC1511">
        <w:rPr>
          <w:sz w:val="16"/>
        </w:rPr>
        <w:t xml:space="preserve"> spending </w:t>
      </w:r>
      <w:r w:rsidRPr="00EC1511">
        <w:rPr>
          <w:rStyle w:val="StyleUnderline"/>
        </w:rPr>
        <w:t>down</w:t>
      </w:r>
      <w:r w:rsidRPr="00EC1511">
        <w:rPr>
          <w:sz w:val="16"/>
        </w:rPr>
        <w:t xml:space="preserve"> too far. </w:t>
      </w:r>
      <w:r w:rsidRPr="00EC1511">
        <w:rPr>
          <w:rStyle w:val="StyleUnderline"/>
        </w:rPr>
        <w:t>This</w:t>
      </w:r>
      <w:r w:rsidRPr="00EC1511">
        <w:rPr>
          <w:sz w:val="16"/>
        </w:rPr>
        <w:t xml:space="preserve">, in turn, is argued to have </w:t>
      </w:r>
      <w:r w:rsidRPr="00EC1511">
        <w:rPr>
          <w:rStyle w:val="StyleUnderline"/>
        </w:rPr>
        <w:t>lowered</w:t>
      </w:r>
      <w:r w:rsidRPr="00EC1511">
        <w:rPr>
          <w:sz w:val="16"/>
        </w:rPr>
        <w:t xml:space="preserve"> the </w:t>
      </w:r>
      <w:r w:rsidRPr="00EC1511">
        <w:rPr>
          <w:rStyle w:val="Emphasis"/>
        </w:rPr>
        <w:t>growth rates</w:t>
      </w:r>
      <w:r w:rsidRPr="00EC1511">
        <w:rPr>
          <w:sz w:val="16"/>
        </w:rPr>
        <w:t xml:space="preserve"> of both potential and actual GDP (Fernald, 2016; Gordon, 2015). Importantly, the </w:t>
      </w:r>
      <w:r w:rsidRPr="00EC1511">
        <w:rPr>
          <w:rStyle w:val="Emphasis"/>
        </w:rPr>
        <w:t>stagnation</w:t>
      </w:r>
      <w:r w:rsidRPr="00EC1511">
        <w:rPr>
          <w:sz w:val="16"/>
        </w:rPr>
        <w:t xml:space="preserve"> </w:t>
      </w:r>
      <w:r w:rsidRPr="00EC1511">
        <w:rPr>
          <w:rStyle w:val="StyleUnderline"/>
        </w:rPr>
        <w:t>of</w:t>
      </w:r>
      <w:r w:rsidRPr="00EC1511">
        <w:rPr>
          <w:sz w:val="16"/>
        </w:rPr>
        <w:t xml:space="preserve"> potential </w:t>
      </w:r>
      <w:r w:rsidRPr="00EC1511">
        <w:rPr>
          <w:rStyle w:val="StyleUnderline"/>
        </w:rPr>
        <w:t>output</w:t>
      </w:r>
      <w:r w:rsidRPr="00EC1511">
        <w:rPr>
          <w:sz w:val="16"/>
        </w:rPr>
        <w:t xml:space="preserve"> growth </w:t>
      </w:r>
      <w:r w:rsidRPr="00EC1511">
        <w:rPr>
          <w:rStyle w:val="StyleUnderline"/>
          <w:highlight w:val="cyan"/>
        </w:rPr>
        <w:t>cannot be attributed to</w:t>
      </w:r>
      <w:r w:rsidRPr="00EC1511">
        <w:rPr>
          <w:sz w:val="16"/>
        </w:rPr>
        <w:t xml:space="preserve"> a mismeasurement of </w:t>
      </w:r>
      <w:r w:rsidRPr="00EC1511">
        <w:rPr>
          <w:rStyle w:val="Emphasis"/>
          <w:highlight w:val="cyan"/>
        </w:rPr>
        <w:t>productivity</w:t>
      </w:r>
      <w:r w:rsidRPr="00EC1511">
        <w:rPr>
          <w:sz w:val="16"/>
        </w:rPr>
        <w:t xml:space="preserve"> growth (Syverson, 2016). Thus, </w:t>
      </w:r>
      <w:r w:rsidRPr="00EC1511">
        <w:rPr>
          <w:rStyle w:val="StyleUnderline"/>
        </w:rPr>
        <w:t xml:space="preserve">the conclusion must be that the U.S. is “riding on a </w:t>
      </w:r>
      <w:r w:rsidRPr="00EC1511">
        <w:rPr>
          <w:rStyle w:val="Emphasis"/>
        </w:rPr>
        <w:t>slow-moving turtle</w:t>
      </w:r>
      <w:r w:rsidRPr="00EC1511">
        <w:rPr>
          <w:rStyle w:val="StyleUnderline"/>
        </w:rPr>
        <w:t>,”</w:t>
      </w:r>
      <w:r w:rsidRPr="00EC1511">
        <w:rPr>
          <w:sz w:val="16"/>
        </w:rPr>
        <w:t xml:space="preserve"> and “there is little politicians can do about it,” as Robert Gordon (2015, p. 191) expressed it.</w:t>
      </w:r>
    </w:p>
    <w:p w14:paraId="2BA2FA59" w14:textId="77777777" w:rsidR="009C01C7" w:rsidRPr="00B25502" w:rsidRDefault="009C01C7" w:rsidP="009C01C7">
      <w:pPr>
        <w:rPr>
          <w:sz w:val="16"/>
        </w:rPr>
      </w:pPr>
      <w:r w:rsidRPr="00EC1511">
        <w:rPr>
          <w:sz w:val="16"/>
        </w:rPr>
        <w:t xml:space="preserve">This chapter, which focuses on the secular stagnation of productivity growth, wishes to cast doubt on the view that the secular stagnation of U.S. growth must be attributed to supply side factors.1 The chapter argues instead that the </w:t>
      </w:r>
      <w:r w:rsidRPr="00EC1511">
        <w:rPr>
          <w:rStyle w:val="StyleUnderline"/>
        </w:rPr>
        <w:t>slowdown in</w:t>
      </w:r>
      <w:r w:rsidRPr="00EC1511">
        <w:rPr>
          <w:sz w:val="16"/>
        </w:rPr>
        <w:t xml:space="preserve"> </w:t>
      </w:r>
      <w:r w:rsidRPr="00EC1511">
        <w:rPr>
          <w:rStyle w:val="StyleUnderline"/>
        </w:rPr>
        <w:t xml:space="preserve">productivity growth reflects a </w:t>
      </w:r>
      <w:r w:rsidRPr="00EC1511">
        <w:rPr>
          <w:rStyle w:val="Emphasis"/>
        </w:rPr>
        <w:t>demand</w:t>
      </w:r>
      <w:r w:rsidRPr="00EC1511">
        <w:rPr>
          <w:sz w:val="16"/>
        </w:rPr>
        <w:t xml:space="preserve"> (management) </w:t>
      </w:r>
      <w:r w:rsidRPr="00EC1511">
        <w:rPr>
          <w:rStyle w:val="Emphasis"/>
        </w:rPr>
        <w:t>crisis</w:t>
      </w:r>
      <w:r w:rsidRPr="00EC1511">
        <w:rPr>
          <w:sz w:val="16"/>
        </w:rPr>
        <w:t>, with the “</w:t>
      </w:r>
      <w:r w:rsidRPr="00EC1511">
        <w:rPr>
          <w:rStyle w:val="Emphasis"/>
          <w:highlight w:val="cyan"/>
        </w:rPr>
        <w:t>under-consumption</w:t>
      </w:r>
      <w:r w:rsidRPr="00EC1511">
        <w:rPr>
          <w:sz w:val="16"/>
          <w:highlight w:val="cyan"/>
        </w:rPr>
        <w:t xml:space="preserve">” </w:t>
      </w:r>
      <w:r w:rsidRPr="00EC1511">
        <w:rPr>
          <w:rStyle w:val="StyleUnderline"/>
          <w:highlight w:val="cyan"/>
        </w:rPr>
        <w:t xml:space="preserve">driven by </w:t>
      </w:r>
      <w:r w:rsidRPr="00EC1511">
        <w:rPr>
          <w:rStyle w:val="Emphasis"/>
          <w:highlight w:val="cyan"/>
        </w:rPr>
        <w:t>stagnating</w:t>
      </w:r>
      <w:r w:rsidRPr="00EC1511">
        <w:rPr>
          <w:rStyle w:val="StyleUnderline"/>
          <w:highlight w:val="cyan"/>
        </w:rPr>
        <w:t xml:space="preserve"> </w:t>
      </w:r>
      <w:r w:rsidRPr="00EC1511">
        <w:rPr>
          <w:rStyle w:val="StyleUnderline"/>
        </w:rPr>
        <w:t>real</w:t>
      </w:r>
      <w:r w:rsidRPr="00EC1511">
        <w:rPr>
          <w:sz w:val="16"/>
          <w:highlight w:val="cyan"/>
        </w:rPr>
        <w:t xml:space="preserve"> </w:t>
      </w:r>
      <w:r w:rsidRPr="00EC1511">
        <w:rPr>
          <w:rStyle w:val="Emphasis"/>
          <w:highlight w:val="cyan"/>
        </w:rPr>
        <w:t>wages</w:t>
      </w:r>
      <w:r w:rsidRPr="00EC1511">
        <w:rPr>
          <w:sz w:val="16"/>
        </w:rPr>
        <w:t xml:space="preserve">, </w:t>
      </w:r>
      <w:r w:rsidRPr="00EC1511">
        <w:rPr>
          <w:rStyle w:val="StyleUnderline"/>
        </w:rPr>
        <w:t>rising</w:t>
      </w:r>
      <w:r w:rsidRPr="00EC1511">
        <w:rPr>
          <w:sz w:val="16"/>
        </w:rPr>
        <w:t xml:space="preserve"> </w:t>
      </w:r>
      <w:r w:rsidRPr="00EC1511">
        <w:rPr>
          <w:rStyle w:val="Emphasis"/>
        </w:rPr>
        <w:t>inequality</w:t>
      </w:r>
      <w:r w:rsidRPr="00EC1511">
        <w:rPr>
          <w:sz w:val="16"/>
        </w:rPr>
        <w:t xml:space="preserve">, </w:t>
      </w:r>
      <w:r w:rsidRPr="00EC1511">
        <w:rPr>
          <w:rStyle w:val="StyleUnderline"/>
        </w:rPr>
        <w:t>and</w:t>
      </w:r>
      <w:r w:rsidRPr="00EC1511">
        <w:rPr>
          <w:sz w:val="16"/>
        </w:rPr>
        <w:t xml:space="preserve"> greater </w:t>
      </w:r>
      <w:r w:rsidRPr="00EC1511">
        <w:rPr>
          <w:rStyle w:val="Emphasis"/>
        </w:rPr>
        <w:t>job insecurity</w:t>
      </w:r>
      <w:r w:rsidRPr="00EC1511">
        <w:rPr>
          <w:sz w:val="16"/>
        </w:rPr>
        <w:t xml:space="preserve"> </w:t>
      </w:r>
      <w:r w:rsidRPr="00EC1511">
        <w:rPr>
          <w:rStyle w:val="StyleUnderline"/>
        </w:rPr>
        <w:t>and</w:t>
      </w:r>
      <w:r w:rsidRPr="00EC1511">
        <w:rPr>
          <w:sz w:val="16"/>
        </w:rPr>
        <w:t xml:space="preserve"> </w:t>
      </w:r>
      <w:r w:rsidRPr="00EC1511">
        <w:rPr>
          <w:rStyle w:val="Emphasis"/>
        </w:rPr>
        <w:t>polarization</w:t>
      </w:r>
      <w:r w:rsidRPr="00EC1511">
        <w:rPr>
          <w:sz w:val="16"/>
        </w:rPr>
        <w:t xml:space="preserve">. </w:t>
      </w:r>
      <w:r w:rsidRPr="00EC1511">
        <w:rPr>
          <w:rStyle w:val="StyleUnderline"/>
        </w:rPr>
        <w:t xml:space="preserve">After </w:t>
      </w:r>
      <w:r w:rsidRPr="00EC1511">
        <w:rPr>
          <w:sz w:val="16"/>
        </w:rPr>
        <w:t xml:space="preserve">defining “potential growth” in Section Potential output growth and productivity growth, we scrutinize its main component (total-factor-productivity or TFP growth) using growth accounting schemes. We show that the secular decline in TFP growth in the U.S. is driven almost completely by the </w:t>
      </w:r>
      <w:r w:rsidRPr="00EC1511">
        <w:rPr>
          <w:rStyle w:val="StyleUnderline"/>
        </w:rPr>
        <w:t xml:space="preserve">long-term </w:t>
      </w:r>
      <w:r w:rsidRPr="00EC1511">
        <w:rPr>
          <w:rStyle w:val="Emphasis"/>
        </w:rPr>
        <w:t>slowdown</w:t>
      </w:r>
      <w:r w:rsidRPr="00EC1511">
        <w:rPr>
          <w:sz w:val="16"/>
        </w:rPr>
        <w:t xml:space="preserve"> </w:t>
      </w:r>
      <w:r w:rsidRPr="00EC1511">
        <w:rPr>
          <w:rStyle w:val="StyleUnderline"/>
        </w:rPr>
        <w:t>of</w:t>
      </w:r>
      <w:r w:rsidRPr="00EC1511">
        <w:rPr>
          <w:sz w:val="16"/>
        </w:rPr>
        <w:t xml:space="preserve"> </w:t>
      </w:r>
      <w:r w:rsidRPr="00EC1511">
        <w:rPr>
          <w:rStyle w:val="Emphasis"/>
        </w:rPr>
        <w:t>labor productivity</w:t>
      </w:r>
      <w:r w:rsidRPr="00EC1511">
        <w:rPr>
          <w:sz w:val="16"/>
        </w:rPr>
        <w:t xml:space="preserve"> </w:t>
      </w:r>
      <w:r w:rsidRPr="00EC1511">
        <w:rPr>
          <w:rStyle w:val="StyleUnderline"/>
        </w:rPr>
        <w:t xml:space="preserve">growth and/or the </w:t>
      </w:r>
      <w:r w:rsidRPr="00EC1511">
        <w:rPr>
          <w:rStyle w:val="Emphasis"/>
        </w:rPr>
        <w:t>secular decline</w:t>
      </w:r>
      <w:r w:rsidRPr="00EC1511">
        <w:rPr>
          <w:sz w:val="16"/>
        </w:rPr>
        <w:t xml:space="preserve"> </w:t>
      </w:r>
      <w:r w:rsidRPr="00EC1511">
        <w:rPr>
          <w:rStyle w:val="StyleUnderline"/>
        </w:rPr>
        <w:t>in</w:t>
      </w:r>
      <w:r w:rsidRPr="00EC1511">
        <w:rPr>
          <w:sz w:val="16"/>
        </w:rPr>
        <w:t xml:space="preserve"> real </w:t>
      </w:r>
      <w:r w:rsidRPr="00EC1511">
        <w:rPr>
          <w:rStyle w:val="Emphasis"/>
        </w:rPr>
        <w:t>wage growth</w:t>
      </w:r>
      <w:r w:rsidRPr="00EC1511">
        <w:rPr>
          <w:sz w:val="16"/>
        </w:rPr>
        <w:t>. In the supply side narrative, fading labor productivity is supposed to have forced down real wage growth. We present alternative, demand-driven, explanations of the productivity growth slowdown, and argue</w:t>
      </w:r>
      <w:r w:rsidRPr="00EC1511">
        <w:rPr>
          <w:rStyle w:val="StyleUnderline"/>
        </w:rPr>
        <w:t xml:space="preserve">, based on </w:t>
      </w:r>
      <w:r w:rsidRPr="00EC1511">
        <w:rPr>
          <w:rStyle w:val="Emphasis"/>
        </w:rPr>
        <w:t>empirical ev</w:t>
      </w:r>
      <w:r w:rsidRPr="00EC1511">
        <w:rPr>
          <w:rStyle w:val="StyleUnderline"/>
        </w:rPr>
        <w:t>idence</w:t>
      </w:r>
      <w:r w:rsidRPr="00EC1511">
        <w:rPr>
          <w:sz w:val="16"/>
        </w:rPr>
        <w:t xml:space="preserve">, that the </w:t>
      </w:r>
      <w:r w:rsidRPr="00EC1511">
        <w:rPr>
          <w:rStyle w:val="Emphasis"/>
        </w:rPr>
        <w:t>secular stagnation</w:t>
      </w:r>
      <w:r w:rsidRPr="00EC1511">
        <w:rPr>
          <w:sz w:val="16"/>
        </w:rPr>
        <w:t xml:space="preserve"> </w:t>
      </w:r>
      <w:r w:rsidRPr="00EC1511">
        <w:rPr>
          <w:rStyle w:val="StyleUnderline"/>
        </w:rPr>
        <w:t>of</w:t>
      </w:r>
      <w:r w:rsidRPr="00EC1511">
        <w:rPr>
          <w:sz w:val="16"/>
        </w:rPr>
        <w:t xml:space="preserve"> </w:t>
      </w:r>
      <w:r w:rsidRPr="00EC1511">
        <w:rPr>
          <w:rStyle w:val="Emphasis"/>
        </w:rPr>
        <w:t>productivity</w:t>
      </w:r>
      <w:r w:rsidRPr="00EC1511">
        <w:rPr>
          <w:sz w:val="16"/>
        </w:rPr>
        <w:t xml:space="preserve"> growth in the U.S. </w:t>
      </w:r>
      <w:r w:rsidRPr="00EC1511">
        <w:rPr>
          <w:rStyle w:val="StyleUnderline"/>
        </w:rPr>
        <w:t>is</w:t>
      </w:r>
      <w:r w:rsidRPr="00EC1511">
        <w:rPr>
          <w:sz w:val="16"/>
        </w:rPr>
        <w:t xml:space="preserve"> almost </w:t>
      </w:r>
      <w:r w:rsidRPr="00EC1511">
        <w:rPr>
          <w:rStyle w:val="Emphasis"/>
        </w:rPr>
        <w:t>completely</w:t>
      </w:r>
      <w:r w:rsidRPr="00EC1511">
        <w:rPr>
          <w:sz w:val="16"/>
        </w:rPr>
        <w:t xml:space="preserve"> </w:t>
      </w:r>
      <w:r w:rsidRPr="00EC1511">
        <w:rPr>
          <w:rStyle w:val="StyleUnderline"/>
        </w:rPr>
        <w:t xml:space="preserve">caused by </w:t>
      </w:r>
      <w:r w:rsidRPr="00EC1511">
        <w:rPr>
          <w:rStyle w:val="Emphasis"/>
        </w:rPr>
        <w:t>demand</w:t>
      </w:r>
      <w:r w:rsidRPr="00EC1511">
        <w:rPr>
          <w:rStyle w:val="StyleUnderline"/>
        </w:rPr>
        <w:t>-side</w:t>
      </w:r>
      <w:r w:rsidRPr="00EC1511">
        <w:rPr>
          <w:sz w:val="16"/>
        </w:rPr>
        <w:t xml:space="preserve"> </w:t>
      </w:r>
      <w:r w:rsidRPr="00EC1511">
        <w:rPr>
          <w:rStyle w:val="Emphasis"/>
        </w:rPr>
        <w:t>factors</w:t>
      </w:r>
      <w:r w:rsidRPr="00EC1511">
        <w:rPr>
          <w:sz w:val="16"/>
        </w:rPr>
        <w:t xml:space="preserve">, </w:t>
      </w:r>
      <w:r w:rsidRPr="00EC1511">
        <w:rPr>
          <w:rStyle w:val="StyleUnderline"/>
        </w:rPr>
        <w:t>including</w:t>
      </w:r>
      <w:r w:rsidRPr="00EC1511">
        <w:rPr>
          <w:sz w:val="16"/>
        </w:rPr>
        <w:t xml:space="preserve"> the </w:t>
      </w:r>
      <w:r w:rsidRPr="00EC1511">
        <w:rPr>
          <w:rStyle w:val="StyleUnderline"/>
        </w:rPr>
        <w:t xml:space="preserve">secular decrease in real </w:t>
      </w:r>
      <w:r w:rsidRPr="00EC1511">
        <w:rPr>
          <w:rStyle w:val="Emphasis"/>
        </w:rPr>
        <w:t>wage growth</w:t>
      </w:r>
      <w:r w:rsidRPr="00EC1511">
        <w:rPr>
          <w:sz w:val="16"/>
        </w:rPr>
        <w:t xml:space="preserve">. The recognition that </w:t>
      </w:r>
      <w:r w:rsidRPr="00EC1511">
        <w:rPr>
          <w:rStyle w:val="Emphasis"/>
        </w:rPr>
        <w:t>demand</w:t>
      </w:r>
      <w:r w:rsidRPr="00EC1511">
        <w:rPr>
          <w:sz w:val="16"/>
        </w:rPr>
        <w:t xml:space="preserve"> </w:t>
      </w:r>
      <w:r w:rsidRPr="00EC1511">
        <w:rPr>
          <w:rStyle w:val="StyleUnderline"/>
        </w:rPr>
        <w:t>drives</w:t>
      </w:r>
      <w:r w:rsidRPr="00EC1511">
        <w:rPr>
          <w:sz w:val="16"/>
        </w:rPr>
        <w:t xml:space="preserve"> </w:t>
      </w:r>
      <w:r w:rsidRPr="00EC1511">
        <w:rPr>
          <w:rStyle w:val="Emphasis"/>
        </w:rPr>
        <w:t>productivity</w:t>
      </w:r>
      <w:r w:rsidRPr="00EC1511">
        <w:rPr>
          <w:sz w:val="16"/>
        </w:rPr>
        <w:t xml:space="preserve"> growth and potential growth finally forces us to deeply rethink concepts of “steady-inflation potential growth” and “output gaps,” which are commonly used as anchors for monetary and fiscal policy-making (see Fontanari et al., 2020; Taylor et al., 2019).</w:t>
      </w:r>
    </w:p>
    <w:p w14:paraId="266AF6EF" w14:textId="77777777" w:rsidR="009C01C7" w:rsidRDefault="009C01C7" w:rsidP="009C01C7">
      <w:pPr>
        <w:pStyle w:val="Heading4"/>
      </w:pPr>
      <w:r>
        <w:t>Unions increase productivity.</w:t>
      </w:r>
    </w:p>
    <w:p w14:paraId="708FF70D" w14:textId="77777777" w:rsidR="009C01C7" w:rsidRPr="00971037" w:rsidRDefault="009C01C7" w:rsidP="009C01C7">
      <w:r w:rsidRPr="00971037">
        <w:rPr>
          <w:rStyle w:val="Style13ptBold"/>
        </w:rPr>
        <w:t>Bahn ’23</w:t>
      </w:r>
      <w:r>
        <w:t xml:space="preserve"> [Kate and Joe Peck; September 6; Research Director at the Urban Institute, former Economist at the Center for American Progress, PhD in Economics from the New School, BA in Economics and Labor History from Hampshire College; Research Analyst at the Urban Institute, MRes from University College London and a BA from Yale University in Economic History; Work Rise, “How Unions Can Increase Firm Productivity and Strengthen Economic Growth,” https://www.workrisenetwork.org/working-knowledge/how-unions-can-increase-firm-productivity-and-strengthen-economic-growth]</w:t>
      </w:r>
    </w:p>
    <w:p w14:paraId="5E05B1D2" w14:textId="77777777" w:rsidR="009C01C7" w:rsidRPr="00C104ED" w:rsidRDefault="009C01C7" w:rsidP="009C01C7">
      <w:pPr>
        <w:rPr>
          <w:u w:val="single"/>
        </w:rPr>
      </w:pPr>
      <w:r w:rsidRPr="00C104ED">
        <w:rPr>
          <w:sz w:val="16"/>
        </w:rPr>
        <w:t xml:space="preserve">Traditional labor </w:t>
      </w:r>
      <w:r w:rsidRPr="00C104ED">
        <w:rPr>
          <w:rStyle w:val="StyleUnderline"/>
          <w:highlight w:val="cyan"/>
        </w:rPr>
        <w:t>unions</w:t>
      </w:r>
      <w:r w:rsidRPr="00C104ED">
        <w:rPr>
          <w:sz w:val="16"/>
        </w:rPr>
        <w:t xml:space="preserve">, by design, combine the power of individual workers through collective bargaining and collective action. In doing so, they </w:t>
      </w:r>
      <w:r w:rsidRPr="00C104ED">
        <w:rPr>
          <w:rStyle w:val="StyleUnderline"/>
        </w:rPr>
        <w:t xml:space="preserve">shape labor dynamics to </w:t>
      </w:r>
      <w:r w:rsidRPr="00C104ED">
        <w:rPr>
          <w:rStyle w:val="StyleUnderline"/>
          <w:highlight w:val="cyan"/>
        </w:rPr>
        <w:t>help</w:t>
      </w:r>
      <w:r w:rsidRPr="00C104ED">
        <w:rPr>
          <w:sz w:val="16"/>
          <w:highlight w:val="cyan"/>
        </w:rPr>
        <w:t xml:space="preserve"> </w:t>
      </w:r>
      <w:r w:rsidRPr="00C104ED">
        <w:rPr>
          <w:rStyle w:val="StyleUnderline"/>
          <w:highlight w:val="cyan"/>
        </w:rPr>
        <w:t>achieve</w:t>
      </w:r>
      <w:r w:rsidRPr="00C104ED">
        <w:rPr>
          <w:sz w:val="16"/>
        </w:rPr>
        <w:t xml:space="preserve"> the promises of </w:t>
      </w:r>
      <w:r w:rsidRPr="00C104ED">
        <w:rPr>
          <w:rStyle w:val="StyleUnderline"/>
          <w:highlight w:val="cyan"/>
        </w:rPr>
        <w:t xml:space="preserve">a </w:t>
      </w:r>
      <w:r w:rsidRPr="00C104ED">
        <w:rPr>
          <w:rStyle w:val="Emphasis"/>
          <w:highlight w:val="cyan"/>
        </w:rPr>
        <w:t>competitive market</w:t>
      </w:r>
      <w:r w:rsidRPr="00C104ED">
        <w:rPr>
          <w:rStyle w:val="StyleUnderline"/>
        </w:rPr>
        <w:t xml:space="preserve">. </w:t>
      </w:r>
      <w:r w:rsidRPr="00C104ED">
        <w:rPr>
          <w:rStyle w:val="StyleUnderline"/>
          <w:highlight w:val="cyan"/>
        </w:rPr>
        <w:t>Unions</w:t>
      </w:r>
      <w:r w:rsidRPr="00C104ED">
        <w:rPr>
          <w:sz w:val="16"/>
        </w:rPr>
        <w:t xml:space="preserve"> have the ability to </w:t>
      </w:r>
      <w:r w:rsidRPr="00C104ED">
        <w:rPr>
          <w:rStyle w:val="StyleUnderline"/>
          <w:highlight w:val="cyan"/>
        </w:rPr>
        <w:t xml:space="preserve">help businesses operate more </w:t>
      </w:r>
      <w:r w:rsidRPr="00C104ED">
        <w:rPr>
          <w:rStyle w:val="Emphasis"/>
          <w:highlight w:val="cyan"/>
        </w:rPr>
        <w:t>efficiently</w:t>
      </w:r>
      <w:r w:rsidRPr="00C104ED">
        <w:rPr>
          <w:rStyle w:val="StyleUnderline"/>
        </w:rPr>
        <w:t xml:space="preserve"> by </w:t>
      </w:r>
      <w:r w:rsidRPr="00C104ED">
        <w:rPr>
          <w:rStyle w:val="StyleUnderline"/>
          <w:highlight w:val="cyan"/>
        </w:rPr>
        <w:t xml:space="preserve">bringing workers’ </w:t>
      </w:r>
      <w:r w:rsidRPr="00C104ED">
        <w:rPr>
          <w:rStyle w:val="Emphasis"/>
          <w:highlight w:val="cyan"/>
        </w:rPr>
        <w:t>knowledge</w:t>
      </w:r>
      <w:r w:rsidRPr="00C104ED">
        <w:rPr>
          <w:sz w:val="16"/>
        </w:rPr>
        <w:t xml:space="preserve"> of how to do their jobs and preferences for various attributes of job quality </w:t>
      </w:r>
      <w:r w:rsidRPr="00C104ED">
        <w:rPr>
          <w:rStyle w:val="StyleUnderline"/>
          <w:highlight w:val="cyan"/>
        </w:rPr>
        <w:t>to the foreground</w:t>
      </w:r>
      <w:r w:rsidRPr="00C104ED">
        <w:rPr>
          <w:sz w:val="16"/>
        </w:rPr>
        <w:t xml:space="preserve"> in structuring workplaces and production. </w:t>
      </w:r>
      <w:r w:rsidRPr="00C104ED">
        <w:rPr>
          <w:rStyle w:val="StyleUnderline"/>
          <w:highlight w:val="cyan"/>
        </w:rPr>
        <w:t>When workplaces</w:t>
      </w:r>
      <w:r w:rsidRPr="00C104ED">
        <w:rPr>
          <w:sz w:val="16"/>
        </w:rPr>
        <w:t xml:space="preserve"> have more equitable operations that </w:t>
      </w:r>
      <w:r w:rsidRPr="00C104ED">
        <w:rPr>
          <w:rStyle w:val="StyleUnderline"/>
          <w:highlight w:val="cyan"/>
        </w:rPr>
        <w:t xml:space="preserve">include </w:t>
      </w:r>
      <w:r w:rsidRPr="00C104ED">
        <w:rPr>
          <w:rStyle w:val="Emphasis"/>
          <w:highlight w:val="cyan"/>
        </w:rPr>
        <w:t>worker voice</w:t>
      </w:r>
      <w:r w:rsidRPr="00C104ED">
        <w:rPr>
          <w:rStyle w:val="StyleUnderline"/>
          <w:highlight w:val="cyan"/>
        </w:rPr>
        <w:t>, they</w:t>
      </w:r>
      <w:r w:rsidRPr="00C104ED">
        <w:rPr>
          <w:sz w:val="16"/>
        </w:rPr>
        <w:t xml:space="preserve"> tend to </w:t>
      </w:r>
      <w:r w:rsidRPr="00C104ED">
        <w:rPr>
          <w:rStyle w:val="StyleUnderline"/>
          <w:highlight w:val="cyan"/>
        </w:rPr>
        <w:t xml:space="preserve">experience </w:t>
      </w:r>
      <w:r w:rsidRPr="00C104ED">
        <w:rPr>
          <w:rStyle w:val="Emphasis"/>
          <w:highlight w:val="cyan"/>
        </w:rPr>
        <w:t>lower turnover</w:t>
      </w:r>
      <w:r w:rsidRPr="00C104ED">
        <w:rPr>
          <w:rStyle w:val="StyleUnderline"/>
          <w:highlight w:val="cyan"/>
        </w:rPr>
        <w:t>,</w:t>
      </w:r>
      <w:r w:rsidRPr="00C104ED">
        <w:rPr>
          <w:rStyle w:val="StyleUnderline"/>
        </w:rPr>
        <w:t xml:space="preserve"> </w:t>
      </w:r>
      <w:r w:rsidRPr="00C104ED">
        <w:rPr>
          <w:rStyle w:val="StyleUnderline"/>
          <w:highlight w:val="cyan"/>
        </w:rPr>
        <w:t>reducing</w:t>
      </w:r>
      <w:r w:rsidRPr="00C104ED">
        <w:rPr>
          <w:rStyle w:val="StyleUnderline"/>
        </w:rPr>
        <w:t xml:space="preserve"> associated </w:t>
      </w:r>
      <w:r w:rsidRPr="00C104ED">
        <w:rPr>
          <w:rStyle w:val="Emphasis"/>
          <w:highlight w:val="cyan"/>
        </w:rPr>
        <w:t>costs</w:t>
      </w:r>
      <w:r w:rsidRPr="00C104ED">
        <w:rPr>
          <w:sz w:val="16"/>
        </w:rPr>
        <w:t xml:space="preserve"> to businesses while also ensuring workers are paid equal to the value they contribute. </w:t>
      </w:r>
      <w:r w:rsidRPr="00C104ED">
        <w:rPr>
          <w:rStyle w:val="StyleUnderline"/>
          <w:highlight w:val="cyan"/>
        </w:rPr>
        <w:t>Through</w:t>
      </w:r>
      <w:r w:rsidRPr="00C104ED">
        <w:rPr>
          <w:sz w:val="16"/>
        </w:rPr>
        <w:t xml:space="preserve"> widespread </w:t>
      </w:r>
      <w:r w:rsidRPr="00C104ED">
        <w:rPr>
          <w:rStyle w:val="StyleUnderline"/>
          <w:highlight w:val="cyan"/>
        </w:rPr>
        <w:t xml:space="preserve">collective bargaining, </w:t>
      </w:r>
      <w:r w:rsidRPr="00C104ED">
        <w:rPr>
          <w:rStyle w:val="Emphasis"/>
          <w:highlight w:val="cyan"/>
        </w:rPr>
        <w:t>market failures</w:t>
      </w:r>
      <w:r w:rsidRPr="00C104ED">
        <w:rPr>
          <w:rStyle w:val="StyleUnderline"/>
          <w:highlight w:val="cyan"/>
        </w:rPr>
        <w:t xml:space="preserve"> can be </w:t>
      </w:r>
      <w:r w:rsidRPr="00C104ED">
        <w:rPr>
          <w:rStyle w:val="Emphasis"/>
          <w:highlight w:val="cyan"/>
        </w:rPr>
        <w:t>corrected</w:t>
      </w:r>
      <w:r w:rsidRPr="00C104ED">
        <w:rPr>
          <w:sz w:val="16"/>
        </w:rPr>
        <w:t xml:space="preserve">, decades of income </w:t>
      </w:r>
      <w:r w:rsidRPr="00C104ED">
        <w:rPr>
          <w:rStyle w:val="Emphasis"/>
          <w:highlight w:val="cyan"/>
        </w:rPr>
        <w:t>inequality</w:t>
      </w:r>
      <w:r w:rsidRPr="00C104ED">
        <w:rPr>
          <w:rStyle w:val="StyleUnderline"/>
        </w:rPr>
        <w:t xml:space="preserve"> may be </w:t>
      </w:r>
      <w:r w:rsidRPr="00C104ED">
        <w:rPr>
          <w:rStyle w:val="StyleUnderline"/>
          <w:highlight w:val="cyan"/>
        </w:rPr>
        <w:t>reversed,</w:t>
      </w:r>
      <w:r w:rsidRPr="00C104ED">
        <w:rPr>
          <w:sz w:val="16"/>
          <w:highlight w:val="cyan"/>
        </w:rPr>
        <w:t xml:space="preserve"> </w:t>
      </w:r>
      <w:r w:rsidRPr="00C104ED">
        <w:rPr>
          <w:rStyle w:val="StyleUnderline"/>
          <w:highlight w:val="cyan"/>
        </w:rPr>
        <w:t xml:space="preserve">and </w:t>
      </w:r>
      <w:r w:rsidRPr="00C104ED">
        <w:rPr>
          <w:rStyle w:val="Emphasis"/>
        </w:rPr>
        <w:t xml:space="preserve">economic </w:t>
      </w:r>
      <w:r w:rsidRPr="00C104ED">
        <w:rPr>
          <w:rStyle w:val="Emphasis"/>
          <w:highlight w:val="cyan"/>
        </w:rPr>
        <w:t>growth</w:t>
      </w:r>
      <w:r w:rsidRPr="00C104ED">
        <w:rPr>
          <w:rStyle w:val="StyleUnderline"/>
        </w:rPr>
        <w:t xml:space="preserve"> can be </w:t>
      </w:r>
      <w:r w:rsidRPr="00C104ED">
        <w:rPr>
          <w:rStyle w:val="StyleUnderline"/>
          <w:highlight w:val="cyan"/>
        </w:rPr>
        <w:t>supported</w:t>
      </w:r>
      <w:r w:rsidRPr="00C104ED">
        <w:rPr>
          <w:rStyle w:val="StyleUnderline"/>
        </w:rPr>
        <w:t>. Evidence</w:t>
      </w:r>
      <w:r w:rsidRPr="00C104ED">
        <w:rPr>
          <w:sz w:val="16"/>
        </w:rPr>
        <w:t xml:space="preserve"> suggests that the </w:t>
      </w:r>
      <w:r w:rsidRPr="00C104ED">
        <w:rPr>
          <w:rStyle w:val="StyleUnderline"/>
          <w:highlight w:val="cyan"/>
        </w:rPr>
        <w:t xml:space="preserve">benefits </w:t>
      </w:r>
      <w:r w:rsidRPr="00C104ED">
        <w:rPr>
          <w:rStyle w:val="StyleUnderline"/>
        </w:rPr>
        <w:t xml:space="preserve">of labor unions </w:t>
      </w:r>
      <w:r w:rsidRPr="00C104ED">
        <w:rPr>
          <w:rStyle w:val="StyleUnderline"/>
          <w:highlight w:val="cyan"/>
        </w:rPr>
        <w:t xml:space="preserve">are </w:t>
      </w:r>
      <w:r w:rsidRPr="00C104ED">
        <w:rPr>
          <w:rStyle w:val="Emphasis"/>
          <w:highlight w:val="cyan"/>
        </w:rPr>
        <w:t>widespread</w:t>
      </w:r>
      <w:r w:rsidRPr="00C104ED">
        <w:rPr>
          <w:rStyle w:val="StyleUnderline"/>
        </w:rPr>
        <w:t xml:space="preserve"> </w:t>
      </w:r>
      <w:r w:rsidRPr="00C104ED">
        <w:rPr>
          <w:rStyle w:val="StyleUnderline"/>
          <w:highlight w:val="cyan"/>
        </w:rPr>
        <w:t>for the</w:t>
      </w:r>
      <w:r w:rsidRPr="00C104ED">
        <w:rPr>
          <w:rStyle w:val="StyleUnderline"/>
        </w:rPr>
        <w:t xml:space="preserve"> American </w:t>
      </w:r>
      <w:r w:rsidRPr="00C104ED">
        <w:rPr>
          <w:rStyle w:val="Emphasis"/>
          <w:highlight w:val="cyan"/>
        </w:rPr>
        <w:t>economy</w:t>
      </w:r>
      <w:r w:rsidRPr="00C104ED">
        <w:rPr>
          <w:rStyle w:val="StyleUnderline"/>
        </w:rPr>
        <w:t xml:space="preserve">, for </w:t>
      </w:r>
      <w:r w:rsidRPr="00C104ED">
        <w:rPr>
          <w:rStyle w:val="Emphasis"/>
        </w:rPr>
        <w:t>businesses</w:t>
      </w:r>
      <w:r w:rsidRPr="00C104ED">
        <w:rPr>
          <w:rStyle w:val="StyleUnderline"/>
        </w:rPr>
        <w:t xml:space="preserve"> and </w:t>
      </w:r>
      <w:r w:rsidRPr="00C104ED">
        <w:rPr>
          <w:rStyle w:val="Emphasis"/>
        </w:rPr>
        <w:t>workers</w:t>
      </w:r>
      <w:r w:rsidRPr="00C104ED">
        <w:rPr>
          <w:rStyle w:val="StyleUnderline"/>
        </w:rPr>
        <w:t xml:space="preserve"> alike.</w:t>
      </w:r>
    </w:p>
    <w:p w14:paraId="1B83A81F" w14:textId="77777777" w:rsidR="009C01C7" w:rsidRPr="00C104ED" w:rsidRDefault="009C01C7" w:rsidP="009C01C7">
      <w:pPr>
        <w:rPr>
          <w:sz w:val="16"/>
        </w:rPr>
      </w:pPr>
      <w:r w:rsidRPr="00C104ED">
        <w:rPr>
          <w:sz w:val="16"/>
        </w:rPr>
        <w:t>Worker voice in production improves outcomes</w:t>
      </w:r>
    </w:p>
    <w:p w14:paraId="24D57725" w14:textId="77777777" w:rsidR="009C01C7" w:rsidRPr="00C104ED" w:rsidRDefault="009C01C7" w:rsidP="009C01C7">
      <w:pPr>
        <w:rPr>
          <w:sz w:val="16"/>
        </w:rPr>
      </w:pPr>
      <w:r w:rsidRPr="00C104ED">
        <w:rPr>
          <w:sz w:val="16"/>
        </w:rPr>
        <w:t xml:space="preserve">In the United States, </w:t>
      </w:r>
      <w:r w:rsidRPr="00C104ED">
        <w:rPr>
          <w:rStyle w:val="StyleUnderline"/>
          <w:highlight w:val="cyan"/>
        </w:rPr>
        <w:t>unions</w:t>
      </w:r>
      <w:r w:rsidRPr="00C104ED">
        <w:rPr>
          <w:sz w:val="16"/>
        </w:rPr>
        <w:t xml:space="preserve"> generally </w:t>
      </w:r>
      <w:r w:rsidRPr="00C104ED">
        <w:rPr>
          <w:rStyle w:val="StyleUnderline"/>
          <w:highlight w:val="cyan"/>
        </w:rPr>
        <w:t xml:space="preserve">have a </w:t>
      </w:r>
      <w:r w:rsidRPr="00C104ED">
        <w:rPr>
          <w:rStyle w:val="Emphasis"/>
          <w:highlight w:val="cyan"/>
        </w:rPr>
        <w:t>positive impact</w:t>
      </w:r>
      <w:r w:rsidRPr="00C104ED">
        <w:rPr>
          <w:rStyle w:val="StyleUnderline"/>
          <w:highlight w:val="cyan"/>
        </w:rPr>
        <w:t xml:space="preserve"> on </w:t>
      </w:r>
      <w:r w:rsidRPr="00C104ED">
        <w:rPr>
          <w:rStyle w:val="Emphasis"/>
          <w:highlight w:val="cyan"/>
        </w:rPr>
        <w:t>productivity</w:t>
      </w:r>
      <w:r w:rsidRPr="00C104ED">
        <w:rPr>
          <w:rStyle w:val="StyleUnderline"/>
        </w:rPr>
        <w:t xml:space="preserve">, and this effect is </w:t>
      </w:r>
      <w:r w:rsidRPr="00C104ED">
        <w:rPr>
          <w:rStyle w:val="StyleUnderline"/>
          <w:highlight w:val="cyan"/>
        </w:rPr>
        <w:t>particularly</w:t>
      </w:r>
      <w:r w:rsidRPr="00C104ED">
        <w:rPr>
          <w:rStyle w:val="StyleUnderline"/>
        </w:rPr>
        <w:t xml:space="preserve"> </w:t>
      </w:r>
      <w:r w:rsidRPr="00C104ED">
        <w:rPr>
          <w:rStyle w:val="Emphasis"/>
        </w:rPr>
        <w:t>strong</w:t>
      </w:r>
      <w:r w:rsidRPr="00C104ED">
        <w:rPr>
          <w:rStyle w:val="StyleUnderline"/>
        </w:rPr>
        <w:t xml:space="preserve"> </w:t>
      </w:r>
      <w:r w:rsidRPr="00C104ED">
        <w:rPr>
          <w:rStyle w:val="StyleUnderline"/>
          <w:highlight w:val="cyan"/>
        </w:rPr>
        <w:t xml:space="preserve">among </w:t>
      </w:r>
      <w:r w:rsidRPr="00C104ED">
        <w:rPr>
          <w:rStyle w:val="Emphasis"/>
          <w:highlight w:val="cyan"/>
        </w:rPr>
        <w:t>manufacturing</w:t>
      </w:r>
      <w:r w:rsidRPr="00C104ED">
        <w:rPr>
          <w:rStyle w:val="Emphasis"/>
        </w:rPr>
        <w:t xml:space="preserve"> firms</w:t>
      </w:r>
      <w:r w:rsidRPr="00C104ED">
        <w:rPr>
          <w:sz w:val="16"/>
        </w:rPr>
        <w:t>.</w:t>
      </w:r>
    </w:p>
    <w:p w14:paraId="2C487DAA" w14:textId="77777777" w:rsidR="009C01C7" w:rsidRPr="00C104ED" w:rsidRDefault="009C01C7" w:rsidP="009C01C7">
      <w:pPr>
        <w:rPr>
          <w:sz w:val="16"/>
        </w:rPr>
      </w:pPr>
      <w:r w:rsidRPr="00C104ED">
        <w:rPr>
          <w:sz w:val="16"/>
        </w:rPr>
        <w:t xml:space="preserve">In part, this positive relationship is helped by </w:t>
      </w:r>
      <w:r w:rsidRPr="00C104ED">
        <w:rPr>
          <w:rStyle w:val="StyleUnderline"/>
          <w:highlight w:val="cyan"/>
        </w:rPr>
        <w:t>unions giv</w:t>
      </w:r>
      <w:r w:rsidRPr="00C104ED">
        <w:rPr>
          <w:rStyle w:val="StyleUnderline"/>
        </w:rPr>
        <w:t xml:space="preserve">ing </w:t>
      </w:r>
      <w:r w:rsidRPr="00C104ED">
        <w:rPr>
          <w:rStyle w:val="StyleUnderline"/>
          <w:highlight w:val="cyan"/>
        </w:rPr>
        <w:t xml:space="preserve">employees </w:t>
      </w:r>
      <w:r w:rsidRPr="00C104ED">
        <w:rPr>
          <w:rStyle w:val="Emphasis"/>
          <w:highlight w:val="cyan"/>
        </w:rPr>
        <w:t>methods</w:t>
      </w:r>
      <w:r w:rsidRPr="00C104ED">
        <w:rPr>
          <w:rStyle w:val="StyleUnderline"/>
          <w:highlight w:val="cyan"/>
        </w:rPr>
        <w:t xml:space="preserve"> to</w:t>
      </w:r>
      <w:r w:rsidRPr="00C104ED">
        <w:rPr>
          <w:rStyle w:val="StyleUnderline"/>
        </w:rPr>
        <w:t xml:space="preserve"> express their opinions.</w:t>
      </w:r>
      <w:r w:rsidRPr="00C104ED">
        <w:rPr>
          <w:sz w:val="16"/>
        </w:rPr>
        <w:t xml:space="preserve"> Often, they are avenues for workers to express wage and benefit preferences. But they can also allow employees </w:t>
      </w:r>
      <w:r w:rsidRPr="00C104ED">
        <w:rPr>
          <w:rStyle w:val="StyleUnderline"/>
        </w:rPr>
        <w:t xml:space="preserve">to </w:t>
      </w:r>
      <w:r w:rsidRPr="00C104ED">
        <w:rPr>
          <w:rStyle w:val="StyleUnderline"/>
          <w:highlight w:val="cyan"/>
        </w:rPr>
        <w:t>notify</w:t>
      </w:r>
      <w:r w:rsidRPr="00C104ED">
        <w:rPr>
          <w:rStyle w:val="StyleUnderline"/>
        </w:rPr>
        <w:t xml:space="preserve"> </w:t>
      </w:r>
      <w:r w:rsidRPr="00C104ED">
        <w:rPr>
          <w:rStyle w:val="StyleUnderline"/>
          <w:highlight w:val="cyan"/>
        </w:rPr>
        <w:t xml:space="preserve">managers about </w:t>
      </w:r>
      <w:r w:rsidRPr="00C104ED">
        <w:rPr>
          <w:rStyle w:val="Emphasis"/>
          <w:highlight w:val="cyan"/>
        </w:rPr>
        <w:t>inefficiencies</w:t>
      </w:r>
      <w:r w:rsidRPr="00C104ED">
        <w:rPr>
          <w:sz w:val="16"/>
        </w:rPr>
        <w:t xml:space="preserve"> within company policies and the production process.</w:t>
      </w:r>
    </w:p>
    <w:p w14:paraId="7409B793" w14:textId="77777777" w:rsidR="009C01C7" w:rsidRPr="00C104ED" w:rsidRDefault="009C01C7" w:rsidP="009C01C7">
      <w:pPr>
        <w:rPr>
          <w:sz w:val="16"/>
        </w:rPr>
      </w:pPr>
      <w:r w:rsidRPr="00C104ED">
        <w:rPr>
          <w:sz w:val="16"/>
        </w:rPr>
        <w:t xml:space="preserve">Some research finds that the positive relationship between productivity and worker voice is more pronounced when employees directly influence company decisions. </w:t>
      </w:r>
      <w:r w:rsidRPr="00C104ED">
        <w:rPr>
          <w:rStyle w:val="StyleUnderline"/>
          <w:highlight w:val="cyan"/>
        </w:rPr>
        <w:t>Employee participation</w:t>
      </w:r>
      <w:r w:rsidRPr="00C104ED">
        <w:rPr>
          <w:rStyle w:val="StyleUnderline"/>
        </w:rPr>
        <w:t xml:space="preserve"> in decisionmaking </w:t>
      </w:r>
      <w:r w:rsidRPr="00C104ED">
        <w:rPr>
          <w:rStyle w:val="StyleUnderline"/>
          <w:highlight w:val="cyan"/>
        </w:rPr>
        <w:t>has</w:t>
      </w:r>
      <w:r w:rsidRPr="00C104ED">
        <w:rPr>
          <w:rStyle w:val="StyleUnderline"/>
        </w:rPr>
        <w:t xml:space="preserve"> a </w:t>
      </w:r>
      <w:r w:rsidRPr="00C104ED">
        <w:rPr>
          <w:rStyle w:val="Emphasis"/>
          <w:highlight w:val="cyan"/>
        </w:rPr>
        <w:t>significant</w:t>
      </w:r>
      <w:r w:rsidRPr="00C104ED">
        <w:rPr>
          <w:rStyle w:val="StyleUnderline"/>
        </w:rPr>
        <w:t xml:space="preserve"> and </w:t>
      </w:r>
      <w:r w:rsidRPr="00C104ED">
        <w:rPr>
          <w:rStyle w:val="Emphasis"/>
          <w:highlight w:val="cyan"/>
        </w:rPr>
        <w:t>positive impact</w:t>
      </w:r>
      <w:r w:rsidRPr="00C104ED">
        <w:rPr>
          <w:rStyle w:val="StyleUnderline"/>
          <w:highlight w:val="cyan"/>
        </w:rPr>
        <w:t xml:space="preserve"> on</w:t>
      </w:r>
      <w:r w:rsidRPr="00C104ED">
        <w:rPr>
          <w:rStyle w:val="StyleUnderline"/>
        </w:rPr>
        <w:t xml:space="preserve"> firm </w:t>
      </w:r>
      <w:r w:rsidRPr="00C104ED">
        <w:rPr>
          <w:rStyle w:val="Emphasis"/>
          <w:highlight w:val="cyan"/>
        </w:rPr>
        <w:t>productivity</w:t>
      </w:r>
      <w:r w:rsidRPr="00C104ED">
        <w:rPr>
          <w:sz w:val="16"/>
        </w:rPr>
        <w:t>. This also appears to be true even for other forms of worker voice, like employee ownership that aligns workers with firm incentives. With a growing interest in forms of worker power—such as codetermination—that involve employees directly in company decisionmaking, methods of worker representation like these could be an avenue for firms to increase their output while catering to worker needs.</w:t>
      </w:r>
    </w:p>
    <w:p w14:paraId="33D473EB" w14:textId="77777777" w:rsidR="009C01C7" w:rsidRPr="00D659D6" w:rsidRDefault="009C01C7" w:rsidP="009C01C7">
      <w:pPr>
        <w:rPr>
          <w:sz w:val="16"/>
        </w:rPr>
      </w:pPr>
      <w:r w:rsidRPr="00D659D6">
        <w:rPr>
          <w:sz w:val="16"/>
        </w:rPr>
        <w:t>Unions reduce turnover, which reduces associated costs for businesses</w:t>
      </w:r>
    </w:p>
    <w:p w14:paraId="786FDF66" w14:textId="77777777" w:rsidR="009C01C7" w:rsidRPr="00D659D6" w:rsidRDefault="009C01C7" w:rsidP="009C01C7">
      <w:pPr>
        <w:rPr>
          <w:sz w:val="16"/>
        </w:rPr>
      </w:pPr>
      <w:r w:rsidRPr="00D659D6">
        <w:rPr>
          <w:sz w:val="16"/>
        </w:rPr>
        <w:t xml:space="preserve">In addition to supporting productivity by allowing workers to engage in decisionmaking in workplaces, </w:t>
      </w:r>
      <w:r w:rsidRPr="003227CE">
        <w:rPr>
          <w:rStyle w:val="StyleUnderline"/>
          <w:highlight w:val="cyan"/>
        </w:rPr>
        <w:t>unions</w:t>
      </w:r>
      <w:r w:rsidRPr="00D659D6">
        <w:rPr>
          <w:sz w:val="16"/>
        </w:rPr>
        <w:t xml:space="preserve"> may also improve business outcomes by </w:t>
      </w:r>
      <w:r w:rsidRPr="003227CE">
        <w:rPr>
          <w:rStyle w:val="StyleUnderline"/>
          <w:highlight w:val="cyan"/>
        </w:rPr>
        <w:t>help</w:t>
      </w:r>
      <w:r w:rsidRPr="003227CE">
        <w:rPr>
          <w:sz w:val="16"/>
          <w:szCs w:val="16"/>
        </w:rPr>
        <w:t>i</w:t>
      </w:r>
      <w:r w:rsidRPr="00D659D6">
        <w:rPr>
          <w:sz w:val="16"/>
        </w:rPr>
        <w:t xml:space="preserve">ng </w:t>
      </w:r>
      <w:r w:rsidRPr="003227CE">
        <w:rPr>
          <w:rStyle w:val="StyleUnderline"/>
        </w:rPr>
        <w:t>firms</w:t>
      </w:r>
      <w:r w:rsidRPr="00C104ED">
        <w:rPr>
          <w:rStyle w:val="StyleUnderline"/>
        </w:rPr>
        <w:t xml:space="preserve"> </w:t>
      </w:r>
      <w:r w:rsidRPr="003227CE">
        <w:rPr>
          <w:rStyle w:val="StyleUnderline"/>
          <w:highlight w:val="cyan"/>
        </w:rPr>
        <w:t>hold</w:t>
      </w:r>
      <w:r w:rsidRPr="00D659D6">
        <w:rPr>
          <w:sz w:val="16"/>
        </w:rPr>
        <w:t xml:space="preserve"> on to </w:t>
      </w:r>
      <w:r w:rsidRPr="003227CE">
        <w:rPr>
          <w:rStyle w:val="Emphasis"/>
          <w:highlight w:val="cyan"/>
        </w:rPr>
        <w:t>tenured workers</w:t>
      </w:r>
      <w:r w:rsidRPr="003227CE">
        <w:rPr>
          <w:sz w:val="16"/>
          <w:highlight w:val="cyan"/>
        </w:rPr>
        <w:t xml:space="preserve"> </w:t>
      </w:r>
      <w:r w:rsidRPr="003227CE">
        <w:rPr>
          <w:rStyle w:val="StyleUnderline"/>
          <w:highlight w:val="cyan"/>
        </w:rPr>
        <w:t xml:space="preserve">who tend to be </w:t>
      </w:r>
      <w:r w:rsidRPr="003227CE">
        <w:rPr>
          <w:rStyle w:val="Emphasis"/>
          <w:highlight w:val="cyan"/>
        </w:rPr>
        <w:t>more</w:t>
      </w:r>
      <w:r w:rsidRPr="00C104ED">
        <w:rPr>
          <w:rStyle w:val="Emphasis"/>
        </w:rPr>
        <w:t xml:space="preserve"> </w:t>
      </w:r>
      <w:r w:rsidRPr="003227CE">
        <w:rPr>
          <w:rStyle w:val="Emphasis"/>
          <w:highlight w:val="cyan"/>
        </w:rPr>
        <w:t>productive</w:t>
      </w:r>
      <w:r w:rsidRPr="00D659D6">
        <w:rPr>
          <w:sz w:val="16"/>
        </w:rPr>
        <w:t xml:space="preserve">. </w:t>
      </w:r>
      <w:r w:rsidRPr="00C104ED">
        <w:rPr>
          <w:rStyle w:val="StyleUnderline"/>
        </w:rPr>
        <w:t xml:space="preserve">Unionized workers are </w:t>
      </w:r>
      <w:r w:rsidRPr="00C104ED">
        <w:rPr>
          <w:rStyle w:val="Emphasis"/>
        </w:rPr>
        <w:t>less likely</w:t>
      </w:r>
      <w:r w:rsidRPr="00C104ED">
        <w:rPr>
          <w:rStyle w:val="StyleUnderline"/>
        </w:rPr>
        <w:t xml:space="preserve"> to </w:t>
      </w:r>
      <w:r w:rsidRPr="00D659D6">
        <w:rPr>
          <w:sz w:val="16"/>
        </w:rPr>
        <w:t xml:space="preserve">express intent to </w:t>
      </w:r>
      <w:r w:rsidRPr="00C104ED">
        <w:rPr>
          <w:rStyle w:val="Emphasis"/>
        </w:rPr>
        <w:t>leave</w:t>
      </w:r>
      <w:r w:rsidRPr="00C104ED">
        <w:rPr>
          <w:rStyle w:val="StyleUnderline"/>
        </w:rPr>
        <w:t xml:space="preserve"> their </w:t>
      </w:r>
      <w:r w:rsidRPr="00C104ED">
        <w:rPr>
          <w:rStyle w:val="Emphasis"/>
        </w:rPr>
        <w:t>jobs</w:t>
      </w:r>
      <w:r w:rsidRPr="00D659D6">
        <w:rPr>
          <w:sz w:val="16"/>
        </w:rPr>
        <w:t xml:space="preserve">. </w:t>
      </w:r>
      <w:r w:rsidRPr="00C104ED">
        <w:rPr>
          <w:rStyle w:val="StyleUnderline"/>
        </w:rPr>
        <w:t>This</w:t>
      </w:r>
      <w:r w:rsidRPr="00D659D6">
        <w:rPr>
          <w:sz w:val="16"/>
        </w:rPr>
        <w:t xml:space="preserve"> in turn </w:t>
      </w:r>
      <w:r w:rsidRPr="003227CE">
        <w:rPr>
          <w:rStyle w:val="StyleUnderline"/>
          <w:highlight w:val="cyan"/>
        </w:rPr>
        <w:t>supports</w:t>
      </w:r>
      <w:r w:rsidRPr="00D659D6">
        <w:rPr>
          <w:sz w:val="16"/>
        </w:rPr>
        <w:t xml:space="preserve"> the necessary </w:t>
      </w:r>
      <w:r w:rsidRPr="003227CE">
        <w:rPr>
          <w:rStyle w:val="Emphasis"/>
          <w:highlight w:val="cyan"/>
        </w:rPr>
        <w:t>stability</w:t>
      </w:r>
      <w:r w:rsidRPr="00D659D6">
        <w:rPr>
          <w:sz w:val="16"/>
        </w:rPr>
        <w:t xml:space="preserve"> </w:t>
      </w:r>
      <w:r w:rsidRPr="00C104ED">
        <w:rPr>
          <w:rStyle w:val="StyleUnderline"/>
        </w:rPr>
        <w:t>for investments in</w:t>
      </w:r>
      <w:r w:rsidRPr="00D659D6">
        <w:rPr>
          <w:sz w:val="16"/>
        </w:rPr>
        <w:t xml:space="preserve"> firm-specific </w:t>
      </w:r>
      <w:r w:rsidRPr="003227CE">
        <w:rPr>
          <w:rStyle w:val="Emphasis"/>
          <w:highlight w:val="cyan"/>
        </w:rPr>
        <w:t>human capital</w:t>
      </w:r>
      <w:r w:rsidRPr="003227CE">
        <w:rPr>
          <w:sz w:val="16"/>
          <w:highlight w:val="cyan"/>
        </w:rPr>
        <w:t xml:space="preserve"> </w:t>
      </w:r>
      <w:r w:rsidRPr="003227CE">
        <w:rPr>
          <w:rStyle w:val="StyleUnderline"/>
          <w:highlight w:val="cyan"/>
        </w:rPr>
        <w:t xml:space="preserve">and </w:t>
      </w:r>
      <w:r w:rsidRPr="003227CE">
        <w:rPr>
          <w:rStyle w:val="Emphasis"/>
          <w:highlight w:val="cyan"/>
        </w:rPr>
        <w:t>training</w:t>
      </w:r>
      <w:r w:rsidRPr="00D659D6">
        <w:rPr>
          <w:sz w:val="16"/>
        </w:rPr>
        <w:t xml:space="preserve">. </w:t>
      </w:r>
      <w:r w:rsidRPr="00C104ED">
        <w:rPr>
          <w:rStyle w:val="StyleUnderline"/>
        </w:rPr>
        <w:t xml:space="preserve">Unions also reduce </w:t>
      </w:r>
      <w:r w:rsidRPr="00C104ED">
        <w:rPr>
          <w:rStyle w:val="Emphasis"/>
        </w:rPr>
        <w:t>turnover</w:t>
      </w:r>
      <w:r w:rsidRPr="00D659D6">
        <w:rPr>
          <w:sz w:val="16"/>
        </w:rPr>
        <w:t xml:space="preserve"> </w:t>
      </w:r>
      <w:r w:rsidRPr="00C104ED">
        <w:rPr>
          <w:rStyle w:val="StyleUnderline"/>
        </w:rPr>
        <w:t xml:space="preserve">by insulating workers from </w:t>
      </w:r>
      <w:r w:rsidRPr="00C104ED">
        <w:rPr>
          <w:rStyle w:val="Emphasis"/>
        </w:rPr>
        <w:t>retaliation</w:t>
      </w:r>
      <w:r w:rsidRPr="00C104ED">
        <w:rPr>
          <w:rStyle w:val="StyleUnderline"/>
        </w:rPr>
        <w:t xml:space="preserve"> </w:t>
      </w:r>
      <w:r w:rsidRPr="00D659D6">
        <w:rPr>
          <w:sz w:val="16"/>
        </w:rPr>
        <w:t>when communicating discontent to managers rather than otherwise quitting to manage bad work situations.</w:t>
      </w:r>
    </w:p>
    <w:p w14:paraId="76DA54DF" w14:textId="77777777" w:rsidR="009C01C7" w:rsidRPr="00D659D6" w:rsidRDefault="009C01C7" w:rsidP="009C01C7">
      <w:pPr>
        <w:rPr>
          <w:sz w:val="16"/>
        </w:rPr>
      </w:pPr>
      <w:r w:rsidRPr="00C104ED">
        <w:rPr>
          <w:rStyle w:val="StyleUnderline"/>
        </w:rPr>
        <w:t>Unions</w:t>
      </w:r>
      <w:r w:rsidRPr="00D659D6">
        <w:rPr>
          <w:sz w:val="16"/>
        </w:rPr>
        <w:t xml:space="preserve"> may also </w:t>
      </w:r>
      <w:r w:rsidRPr="00C104ED">
        <w:rPr>
          <w:rStyle w:val="StyleUnderline"/>
        </w:rPr>
        <w:t xml:space="preserve">reduce turnover by increasing </w:t>
      </w:r>
      <w:r w:rsidRPr="00C104ED">
        <w:rPr>
          <w:rStyle w:val="Emphasis"/>
        </w:rPr>
        <w:t>job satisfaction</w:t>
      </w:r>
      <w:r w:rsidRPr="00D659D6">
        <w:rPr>
          <w:sz w:val="16"/>
        </w:rPr>
        <w:t xml:space="preserve">. While previous research found an ambiguous or negative relationship between unions and worker job satisfaction, more </w:t>
      </w:r>
      <w:r w:rsidRPr="00C104ED">
        <w:rPr>
          <w:rStyle w:val="Emphasis"/>
        </w:rPr>
        <w:t>recent evidence</w:t>
      </w:r>
      <w:r w:rsidRPr="00D659D6">
        <w:rPr>
          <w:sz w:val="16"/>
        </w:rPr>
        <w:t xml:space="preserve"> </w:t>
      </w:r>
      <w:r w:rsidRPr="00C104ED">
        <w:rPr>
          <w:rStyle w:val="StyleUnderline"/>
        </w:rPr>
        <w:t>finds</w:t>
      </w:r>
      <w:r w:rsidRPr="00D659D6">
        <w:rPr>
          <w:sz w:val="16"/>
        </w:rPr>
        <w:t xml:space="preserve"> that </w:t>
      </w:r>
      <w:r w:rsidRPr="003227CE">
        <w:rPr>
          <w:rStyle w:val="StyleUnderline"/>
          <w:highlight w:val="cyan"/>
        </w:rPr>
        <w:t>unions improve job satisfaction</w:t>
      </w:r>
      <w:r w:rsidRPr="00D659D6">
        <w:rPr>
          <w:sz w:val="16"/>
        </w:rPr>
        <w:t xml:space="preserve"> since the Great Recession. This effect is reinforced by the ability of </w:t>
      </w:r>
      <w:r w:rsidRPr="00C104ED">
        <w:rPr>
          <w:rStyle w:val="StyleUnderline"/>
        </w:rPr>
        <w:t>unions</w:t>
      </w:r>
      <w:r w:rsidRPr="00D659D6">
        <w:rPr>
          <w:sz w:val="16"/>
        </w:rPr>
        <w:t xml:space="preserve"> to </w:t>
      </w:r>
      <w:r w:rsidRPr="003227CE">
        <w:rPr>
          <w:rStyle w:val="StyleUnderline"/>
          <w:highlight w:val="cyan"/>
        </w:rPr>
        <w:t>mitigate</w:t>
      </w:r>
      <w:r w:rsidRPr="003227CE">
        <w:rPr>
          <w:sz w:val="16"/>
          <w:highlight w:val="cyan"/>
        </w:rPr>
        <w:t xml:space="preserve"> </w:t>
      </w:r>
      <w:r w:rsidRPr="003227CE">
        <w:rPr>
          <w:rStyle w:val="Emphasis"/>
          <w:highlight w:val="cyan"/>
        </w:rPr>
        <w:t>job losses</w:t>
      </w:r>
      <w:r w:rsidRPr="00D659D6">
        <w:rPr>
          <w:sz w:val="16"/>
        </w:rPr>
        <w:t xml:space="preserve"> during downturns, </w:t>
      </w:r>
      <w:r w:rsidRPr="003227CE">
        <w:rPr>
          <w:rStyle w:val="Emphasis"/>
          <w:highlight w:val="cyan"/>
        </w:rPr>
        <w:t>avoiding</w:t>
      </w:r>
      <w:r w:rsidRPr="00D659D6">
        <w:rPr>
          <w:sz w:val="16"/>
        </w:rPr>
        <w:t xml:space="preserve"> the negative consequences of </w:t>
      </w:r>
      <w:r w:rsidRPr="003227CE">
        <w:rPr>
          <w:rStyle w:val="Emphasis"/>
          <w:highlight w:val="cyan"/>
        </w:rPr>
        <w:t>unemployment</w:t>
      </w:r>
      <w:r w:rsidRPr="00D659D6">
        <w:rPr>
          <w:sz w:val="16"/>
        </w:rPr>
        <w:t xml:space="preserve"> on workers’ well-being.</w:t>
      </w:r>
    </w:p>
    <w:p w14:paraId="30F6E2ED" w14:textId="77777777" w:rsidR="009C01C7" w:rsidRPr="00C104ED" w:rsidRDefault="009C01C7" w:rsidP="009C01C7">
      <w:pPr>
        <w:rPr>
          <w:rStyle w:val="Emphasis"/>
        </w:rPr>
      </w:pPr>
      <w:r w:rsidRPr="00C104ED">
        <w:rPr>
          <w:rStyle w:val="StyleUnderline"/>
        </w:rPr>
        <w:t>Collective bargaining</w:t>
      </w:r>
      <w:r w:rsidRPr="00D659D6">
        <w:rPr>
          <w:sz w:val="16"/>
        </w:rPr>
        <w:t xml:space="preserve"> helps </w:t>
      </w:r>
      <w:r w:rsidRPr="00C104ED">
        <w:rPr>
          <w:rStyle w:val="StyleUnderline"/>
        </w:rPr>
        <w:t>structure</w:t>
      </w:r>
      <w:r w:rsidRPr="00D659D6">
        <w:rPr>
          <w:sz w:val="16"/>
        </w:rPr>
        <w:t xml:space="preserve"> workplace </w:t>
      </w:r>
      <w:r w:rsidRPr="00C104ED">
        <w:rPr>
          <w:rStyle w:val="StyleUnderline"/>
        </w:rPr>
        <w:t xml:space="preserve">benefits to the </w:t>
      </w:r>
      <w:r w:rsidRPr="00C104ED">
        <w:rPr>
          <w:rStyle w:val="Emphasis"/>
        </w:rPr>
        <w:t>average worker</w:t>
      </w:r>
      <w:r w:rsidRPr="00C104ED">
        <w:rPr>
          <w:rStyle w:val="StyleUnderline"/>
        </w:rPr>
        <w:t xml:space="preserve"> rather than</w:t>
      </w:r>
      <w:r w:rsidRPr="00D659D6">
        <w:rPr>
          <w:sz w:val="16"/>
        </w:rPr>
        <w:t xml:space="preserve"> the </w:t>
      </w:r>
      <w:r w:rsidRPr="00C104ED">
        <w:rPr>
          <w:rStyle w:val="Emphasis"/>
        </w:rPr>
        <w:t>marginal worker</w:t>
      </w:r>
      <w:r w:rsidRPr="00D659D6">
        <w:rPr>
          <w:sz w:val="16"/>
        </w:rPr>
        <w:t xml:space="preserve">, </w:t>
      </w:r>
      <w:r w:rsidRPr="00C104ED">
        <w:rPr>
          <w:rStyle w:val="StyleUnderline"/>
        </w:rPr>
        <w:t xml:space="preserve">which improves </w:t>
      </w:r>
      <w:r w:rsidRPr="00C104ED">
        <w:rPr>
          <w:rStyle w:val="Emphasis"/>
        </w:rPr>
        <w:t>overall</w:t>
      </w:r>
      <w:r w:rsidRPr="00C104ED">
        <w:rPr>
          <w:rStyle w:val="StyleUnderline"/>
        </w:rPr>
        <w:t xml:space="preserve"> worker </w:t>
      </w:r>
      <w:r w:rsidRPr="00C104ED">
        <w:rPr>
          <w:rStyle w:val="Emphasis"/>
        </w:rPr>
        <w:t>well-being</w:t>
      </w:r>
    </w:p>
    <w:p w14:paraId="0A6C77F1" w14:textId="77777777" w:rsidR="009C01C7" w:rsidRPr="00D659D6" w:rsidRDefault="009C01C7" w:rsidP="009C01C7">
      <w:pPr>
        <w:rPr>
          <w:sz w:val="16"/>
        </w:rPr>
      </w:pPr>
      <w:r w:rsidRPr="00D659D6">
        <w:rPr>
          <w:sz w:val="16"/>
        </w:rPr>
        <w:t xml:space="preserve">Unions are institutions of collective employee voice. They must collectively vote on union contracts and elect individuals to union positions. This means that they are more likely to promote the interests of the average rather than the marginal worker; in other words, </w:t>
      </w:r>
      <w:r w:rsidRPr="00C104ED">
        <w:rPr>
          <w:rStyle w:val="StyleUnderline"/>
        </w:rPr>
        <w:t>they are more likely to reflect</w:t>
      </w:r>
      <w:r w:rsidRPr="00D659D6">
        <w:rPr>
          <w:sz w:val="16"/>
        </w:rPr>
        <w:t xml:space="preserve"> the </w:t>
      </w:r>
      <w:r w:rsidRPr="00C104ED">
        <w:rPr>
          <w:rStyle w:val="Emphasis"/>
        </w:rPr>
        <w:t xml:space="preserve">democratic </w:t>
      </w:r>
      <w:r w:rsidRPr="00C104ED">
        <w:rPr>
          <w:rStyle w:val="StyleUnderline"/>
        </w:rPr>
        <w:t xml:space="preserve">preferences of the </w:t>
      </w:r>
      <w:r w:rsidRPr="00C104ED">
        <w:rPr>
          <w:rStyle w:val="Emphasis"/>
        </w:rPr>
        <w:t>majority</w:t>
      </w:r>
      <w:r w:rsidRPr="00D659D6">
        <w:rPr>
          <w:sz w:val="16"/>
        </w:rPr>
        <w:t xml:space="preserve"> </w:t>
      </w:r>
      <w:r w:rsidRPr="00C104ED">
        <w:rPr>
          <w:rStyle w:val="StyleUnderline"/>
        </w:rPr>
        <w:t xml:space="preserve">than of the worker most </w:t>
      </w:r>
      <w:r w:rsidRPr="00C104ED">
        <w:rPr>
          <w:rStyle w:val="Emphasis"/>
        </w:rPr>
        <w:t>likely</w:t>
      </w:r>
      <w:r w:rsidRPr="00C104ED">
        <w:rPr>
          <w:rStyle w:val="StyleUnderline"/>
        </w:rPr>
        <w:t xml:space="preserve"> to </w:t>
      </w:r>
      <w:r w:rsidRPr="00C104ED">
        <w:rPr>
          <w:rStyle w:val="Emphasis"/>
        </w:rPr>
        <w:t>leave</w:t>
      </w:r>
      <w:r w:rsidRPr="00C104ED">
        <w:rPr>
          <w:rStyle w:val="StyleUnderline"/>
        </w:rPr>
        <w:t xml:space="preserve"> the job</w:t>
      </w:r>
      <w:r w:rsidRPr="00D659D6">
        <w:rPr>
          <w:sz w:val="16"/>
        </w:rPr>
        <w:t xml:space="preserve"> because they are unsatisfied with their wage and benefits.</w:t>
      </w:r>
    </w:p>
    <w:p w14:paraId="7E4203DB" w14:textId="77777777" w:rsidR="009C01C7" w:rsidRPr="00D659D6" w:rsidRDefault="009C01C7" w:rsidP="009C01C7">
      <w:pPr>
        <w:rPr>
          <w:sz w:val="16"/>
        </w:rPr>
      </w:pPr>
      <w:r w:rsidRPr="00C104ED">
        <w:rPr>
          <w:rStyle w:val="StyleUnderline"/>
        </w:rPr>
        <w:t xml:space="preserve">This does </w:t>
      </w:r>
      <w:r w:rsidRPr="00C104ED">
        <w:rPr>
          <w:rStyle w:val="Emphasis"/>
        </w:rPr>
        <w:t>not</w:t>
      </w:r>
      <w:r w:rsidRPr="00D659D6">
        <w:rPr>
          <w:sz w:val="16"/>
        </w:rPr>
        <w:t xml:space="preserve"> necessarily </w:t>
      </w:r>
      <w:r w:rsidRPr="00C104ED">
        <w:rPr>
          <w:rStyle w:val="StyleUnderline"/>
        </w:rPr>
        <w:t xml:space="preserve">mean employers </w:t>
      </w:r>
      <w:r w:rsidRPr="00C104ED">
        <w:rPr>
          <w:rStyle w:val="Emphasis"/>
        </w:rPr>
        <w:t>spend more</w:t>
      </w:r>
      <w:r w:rsidRPr="00D659D6">
        <w:rPr>
          <w:sz w:val="16"/>
        </w:rPr>
        <w:t xml:space="preserve"> </w:t>
      </w:r>
      <w:r w:rsidRPr="00C104ED">
        <w:rPr>
          <w:rStyle w:val="StyleUnderline"/>
        </w:rPr>
        <w:t>but</w:t>
      </w:r>
      <w:r w:rsidRPr="00D659D6">
        <w:rPr>
          <w:sz w:val="16"/>
        </w:rPr>
        <w:t xml:space="preserve"> that </w:t>
      </w:r>
      <w:r w:rsidRPr="00C104ED">
        <w:rPr>
          <w:rStyle w:val="StyleUnderline"/>
        </w:rPr>
        <w:t>they spend money on</w:t>
      </w:r>
      <w:r w:rsidRPr="00D659D6">
        <w:rPr>
          <w:sz w:val="16"/>
        </w:rPr>
        <w:t xml:space="preserve"> </w:t>
      </w:r>
      <w:r w:rsidRPr="00C104ED">
        <w:rPr>
          <w:rStyle w:val="StyleUnderline"/>
        </w:rPr>
        <w:t xml:space="preserve">different priorities. </w:t>
      </w:r>
      <w:r w:rsidRPr="003227CE">
        <w:rPr>
          <w:rStyle w:val="StyleUnderline"/>
          <w:highlight w:val="cyan"/>
        </w:rPr>
        <w:t xml:space="preserve">In </w:t>
      </w:r>
      <w:r w:rsidRPr="003227CE">
        <w:rPr>
          <w:rStyle w:val="Emphasis"/>
          <w:highlight w:val="cyan"/>
        </w:rPr>
        <w:t>absence</w:t>
      </w:r>
      <w:r w:rsidRPr="003227CE">
        <w:rPr>
          <w:rStyle w:val="StyleUnderline"/>
          <w:highlight w:val="cyan"/>
        </w:rPr>
        <w:t xml:space="preserve"> of</w:t>
      </w:r>
      <w:r w:rsidRPr="00C104ED">
        <w:rPr>
          <w:rStyle w:val="StyleUnderline"/>
        </w:rPr>
        <w:t xml:space="preserve"> collective </w:t>
      </w:r>
      <w:r w:rsidRPr="003227CE">
        <w:rPr>
          <w:rStyle w:val="Emphasis"/>
          <w:highlight w:val="cyan"/>
        </w:rPr>
        <w:t>bargaining</w:t>
      </w:r>
      <w:r w:rsidRPr="00D659D6">
        <w:rPr>
          <w:sz w:val="16"/>
        </w:rPr>
        <w:t xml:space="preserve"> to establish job quality standards, economic theory predicts that </w:t>
      </w:r>
      <w:r w:rsidRPr="003227CE">
        <w:rPr>
          <w:rStyle w:val="StyleUnderline"/>
          <w:highlight w:val="cyan"/>
        </w:rPr>
        <w:t>employers</w:t>
      </w:r>
      <w:r w:rsidRPr="00D659D6">
        <w:rPr>
          <w:sz w:val="16"/>
        </w:rPr>
        <w:t xml:space="preserve"> will </w:t>
      </w:r>
      <w:r w:rsidRPr="003227CE">
        <w:rPr>
          <w:rStyle w:val="StyleUnderline"/>
          <w:highlight w:val="cyan"/>
        </w:rPr>
        <w:t>structure</w:t>
      </w:r>
      <w:r w:rsidRPr="00C104ED">
        <w:rPr>
          <w:rStyle w:val="StyleUnderline"/>
        </w:rPr>
        <w:t xml:space="preserve"> jobs </w:t>
      </w:r>
      <w:r w:rsidRPr="003227CE">
        <w:rPr>
          <w:rStyle w:val="StyleUnderline"/>
          <w:highlight w:val="cyan"/>
        </w:rPr>
        <w:t>to</w:t>
      </w:r>
      <w:r w:rsidRPr="00C104ED">
        <w:rPr>
          <w:rStyle w:val="StyleUnderline"/>
        </w:rPr>
        <w:t xml:space="preserve"> </w:t>
      </w:r>
      <w:r w:rsidRPr="003227CE">
        <w:rPr>
          <w:rStyle w:val="StyleUnderline"/>
        </w:rPr>
        <w:t>recruit</w:t>
      </w:r>
      <w:r w:rsidRPr="00D659D6">
        <w:rPr>
          <w:sz w:val="16"/>
        </w:rPr>
        <w:t xml:space="preserve"> individuals </w:t>
      </w:r>
      <w:r w:rsidRPr="00C104ED">
        <w:rPr>
          <w:rStyle w:val="StyleUnderline"/>
        </w:rPr>
        <w:t xml:space="preserve">on </w:t>
      </w:r>
      <w:r w:rsidRPr="003227CE">
        <w:rPr>
          <w:rStyle w:val="StyleUnderline"/>
          <w:highlight w:val="cyan"/>
        </w:rPr>
        <w:t>the</w:t>
      </w:r>
      <w:r w:rsidRPr="003227CE">
        <w:rPr>
          <w:sz w:val="16"/>
          <w:highlight w:val="cyan"/>
        </w:rPr>
        <w:t xml:space="preserve"> </w:t>
      </w:r>
      <w:r w:rsidRPr="003227CE">
        <w:rPr>
          <w:rStyle w:val="Emphasis"/>
          <w:highlight w:val="cyan"/>
        </w:rPr>
        <w:t>margin</w:t>
      </w:r>
      <w:r w:rsidRPr="00D659D6">
        <w:rPr>
          <w:sz w:val="16"/>
        </w:rPr>
        <w:t xml:space="preserve"> of taking a job or quitting, </w:t>
      </w:r>
      <w:r w:rsidRPr="00C104ED">
        <w:rPr>
          <w:rStyle w:val="StyleUnderline"/>
        </w:rPr>
        <w:t>which</w:t>
      </w:r>
      <w:r w:rsidRPr="00D659D6">
        <w:rPr>
          <w:sz w:val="16"/>
        </w:rPr>
        <w:t xml:space="preserve"> may </w:t>
      </w:r>
      <w:r w:rsidRPr="003227CE">
        <w:rPr>
          <w:rStyle w:val="StyleUnderline"/>
          <w:highlight w:val="cyan"/>
        </w:rPr>
        <w:t xml:space="preserve">result in </w:t>
      </w:r>
      <w:r w:rsidRPr="003227CE">
        <w:rPr>
          <w:rStyle w:val="Emphasis"/>
          <w:highlight w:val="cyan"/>
        </w:rPr>
        <w:t>inefficiency</w:t>
      </w:r>
      <w:r w:rsidRPr="00D659D6">
        <w:rPr>
          <w:sz w:val="16"/>
        </w:rPr>
        <w:t xml:space="preserve"> across the workplace. For example, as the average worker usually skews older than the marginal worker, collective bargaining encourages employers to spend more on benefits and less on wages, which may be a better reflection of the average preferences of workers.</w:t>
      </w:r>
    </w:p>
    <w:p w14:paraId="459AE850" w14:textId="77777777" w:rsidR="009C01C7" w:rsidRPr="00D659D6" w:rsidRDefault="009C01C7" w:rsidP="009C01C7">
      <w:pPr>
        <w:rPr>
          <w:sz w:val="16"/>
        </w:rPr>
      </w:pPr>
      <w:r w:rsidRPr="00D659D6">
        <w:rPr>
          <w:rStyle w:val="StyleUnderline"/>
        </w:rPr>
        <w:t xml:space="preserve">Unions </w:t>
      </w:r>
      <w:r w:rsidRPr="00D659D6">
        <w:rPr>
          <w:rStyle w:val="Emphasis"/>
        </w:rPr>
        <w:t>correct</w:t>
      </w:r>
      <w:r w:rsidRPr="00D659D6">
        <w:rPr>
          <w:rStyle w:val="StyleUnderline"/>
        </w:rPr>
        <w:t xml:space="preserve"> for labor </w:t>
      </w:r>
      <w:r w:rsidRPr="00D659D6">
        <w:rPr>
          <w:rStyle w:val="Emphasis"/>
        </w:rPr>
        <w:t>market failures</w:t>
      </w:r>
      <w:r w:rsidRPr="00D659D6">
        <w:rPr>
          <w:sz w:val="16"/>
        </w:rPr>
        <w:t xml:space="preserve"> that result from an intrinsic lack of competition</w:t>
      </w:r>
    </w:p>
    <w:p w14:paraId="62CF135C" w14:textId="77777777" w:rsidR="009C01C7" w:rsidRPr="00D659D6" w:rsidRDefault="009C01C7" w:rsidP="009C01C7">
      <w:pPr>
        <w:rPr>
          <w:sz w:val="16"/>
        </w:rPr>
      </w:pPr>
      <w:r w:rsidRPr="00D659D6">
        <w:rPr>
          <w:sz w:val="16"/>
        </w:rPr>
        <w:t xml:space="preserve">Mounting evidence has shown </w:t>
      </w:r>
      <w:r w:rsidRPr="00D659D6">
        <w:rPr>
          <w:rStyle w:val="StyleUnderline"/>
        </w:rPr>
        <w:t xml:space="preserve">there </w:t>
      </w:r>
      <w:r w:rsidRPr="003227CE">
        <w:rPr>
          <w:rStyle w:val="StyleUnderline"/>
          <w:highlight w:val="cyan"/>
        </w:rPr>
        <w:t xml:space="preserve">is a </w:t>
      </w:r>
      <w:r w:rsidRPr="003227CE">
        <w:rPr>
          <w:rStyle w:val="Emphasis"/>
          <w:highlight w:val="cyan"/>
        </w:rPr>
        <w:t>pervasive</w:t>
      </w:r>
      <w:r w:rsidRPr="003227CE">
        <w:rPr>
          <w:rStyle w:val="StyleUnderline"/>
          <w:highlight w:val="cyan"/>
        </w:rPr>
        <w:t xml:space="preserve"> lack of </w:t>
      </w:r>
      <w:r w:rsidRPr="003227CE">
        <w:rPr>
          <w:rStyle w:val="Emphasis"/>
          <w:highlight w:val="cyan"/>
        </w:rPr>
        <w:t>competition</w:t>
      </w:r>
      <w:r w:rsidRPr="00D659D6">
        <w:rPr>
          <w:rStyle w:val="StyleUnderline"/>
        </w:rPr>
        <w:t xml:space="preserve"> across the labor market that leads to </w:t>
      </w:r>
      <w:r w:rsidRPr="00D659D6">
        <w:rPr>
          <w:rStyle w:val="Emphasis"/>
        </w:rPr>
        <w:t>suboptimal</w:t>
      </w:r>
      <w:r w:rsidRPr="00D659D6">
        <w:rPr>
          <w:rStyle w:val="StyleUnderline"/>
        </w:rPr>
        <w:t xml:space="preserve"> wage and employment levels</w:t>
      </w:r>
      <w:r w:rsidRPr="00D659D6">
        <w:rPr>
          <w:sz w:val="16"/>
        </w:rPr>
        <w:t xml:space="preserve">. This phenomenon, known as </w:t>
      </w:r>
      <w:r w:rsidRPr="003227CE">
        <w:rPr>
          <w:rStyle w:val="Emphasis"/>
          <w:highlight w:val="cyan"/>
        </w:rPr>
        <w:t>monopsony</w:t>
      </w:r>
      <w:r w:rsidRPr="00D659D6">
        <w:rPr>
          <w:sz w:val="16"/>
        </w:rPr>
        <w:t xml:space="preserve">, </w:t>
      </w:r>
      <w:r w:rsidRPr="003227CE">
        <w:rPr>
          <w:rStyle w:val="StyleUnderline"/>
          <w:highlight w:val="cyan"/>
        </w:rPr>
        <w:t>results from</w:t>
      </w:r>
      <w:r w:rsidRPr="00D659D6">
        <w:rPr>
          <w:sz w:val="16"/>
        </w:rPr>
        <w:t xml:space="preserve"> a variety of factors including corporate </w:t>
      </w:r>
      <w:r w:rsidRPr="003227CE">
        <w:rPr>
          <w:rStyle w:val="Emphasis"/>
          <w:highlight w:val="cyan"/>
        </w:rPr>
        <w:t>concentration</w:t>
      </w:r>
      <w:r w:rsidRPr="00D659D6">
        <w:rPr>
          <w:sz w:val="16"/>
        </w:rPr>
        <w:t xml:space="preserve">, idiosyncratic worker preferences for job attributes, </w:t>
      </w:r>
      <w:r w:rsidRPr="00D659D6">
        <w:rPr>
          <w:rStyle w:val="StyleUnderline"/>
        </w:rPr>
        <w:t>and</w:t>
      </w:r>
      <w:r w:rsidRPr="00D659D6">
        <w:rPr>
          <w:sz w:val="16"/>
        </w:rPr>
        <w:t xml:space="preserve"> </w:t>
      </w:r>
      <w:r w:rsidRPr="00D659D6">
        <w:rPr>
          <w:rStyle w:val="Emphasis"/>
        </w:rPr>
        <w:t>constraints</w:t>
      </w:r>
      <w:r w:rsidRPr="00D659D6">
        <w:rPr>
          <w:sz w:val="16"/>
        </w:rPr>
        <w:t xml:space="preserve"> </w:t>
      </w:r>
      <w:r w:rsidRPr="00D659D6">
        <w:rPr>
          <w:rStyle w:val="StyleUnderline"/>
        </w:rPr>
        <w:t>on workers’ mobility.</w:t>
      </w:r>
      <w:r w:rsidRPr="00D659D6">
        <w:rPr>
          <w:sz w:val="16"/>
        </w:rPr>
        <w:t xml:space="preserve"> </w:t>
      </w:r>
      <w:r w:rsidRPr="00D659D6">
        <w:rPr>
          <w:rStyle w:val="StyleUnderline"/>
        </w:rPr>
        <w:t xml:space="preserve">These factors are </w:t>
      </w:r>
      <w:r w:rsidRPr="003227CE">
        <w:rPr>
          <w:rStyle w:val="StyleUnderline"/>
          <w:highlight w:val="cyan"/>
        </w:rPr>
        <w:t>intrinsic to the</w:t>
      </w:r>
      <w:r w:rsidRPr="00D659D6">
        <w:rPr>
          <w:rStyle w:val="StyleUnderline"/>
        </w:rPr>
        <w:t xml:space="preserve"> </w:t>
      </w:r>
      <w:r w:rsidRPr="00D659D6">
        <w:rPr>
          <w:rStyle w:val="Emphasis"/>
        </w:rPr>
        <w:t xml:space="preserve">complicated </w:t>
      </w:r>
      <w:r w:rsidRPr="003227CE">
        <w:rPr>
          <w:rStyle w:val="Emphasis"/>
          <w:highlight w:val="cyan"/>
        </w:rPr>
        <w:t>process of</w:t>
      </w:r>
      <w:r w:rsidRPr="003227CE">
        <w:rPr>
          <w:rStyle w:val="StyleUnderline"/>
          <w:highlight w:val="cyan"/>
        </w:rPr>
        <w:t xml:space="preserve"> matching workers into jobs</w:t>
      </w:r>
      <w:r w:rsidRPr="00D659D6">
        <w:rPr>
          <w:rStyle w:val="StyleUnderline"/>
        </w:rPr>
        <w:t xml:space="preserve"> and </w:t>
      </w:r>
      <w:r w:rsidRPr="003227CE">
        <w:rPr>
          <w:rStyle w:val="StyleUnderline"/>
          <w:highlight w:val="cyan"/>
        </w:rPr>
        <w:t>result</w:t>
      </w:r>
      <w:r w:rsidRPr="003227CE">
        <w:rPr>
          <w:sz w:val="16"/>
          <w:highlight w:val="cyan"/>
        </w:rPr>
        <w:t xml:space="preserve"> </w:t>
      </w:r>
      <w:r w:rsidRPr="003227CE">
        <w:rPr>
          <w:rStyle w:val="StyleUnderline"/>
          <w:highlight w:val="cyan"/>
        </w:rPr>
        <w:t xml:space="preserve">in </w:t>
      </w:r>
      <w:r w:rsidRPr="003227CE">
        <w:rPr>
          <w:rStyle w:val="Emphasis"/>
          <w:highlight w:val="cyan"/>
        </w:rPr>
        <w:t>pay</w:t>
      </w:r>
      <w:r w:rsidRPr="003227CE">
        <w:rPr>
          <w:rStyle w:val="StyleUnderline"/>
          <w:highlight w:val="cyan"/>
        </w:rPr>
        <w:t xml:space="preserve"> that is </w:t>
      </w:r>
      <w:r w:rsidRPr="003227CE">
        <w:rPr>
          <w:rStyle w:val="Emphasis"/>
          <w:highlight w:val="cyan"/>
        </w:rPr>
        <w:t>lower</w:t>
      </w:r>
      <w:r w:rsidRPr="003227CE">
        <w:rPr>
          <w:rStyle w:val="StyleUnderline"/>
          <w:highlight w:val="cyan"/>
        </w:rPr>
        <w:t xml:space="preserve"> than</w:t>
      </w:r>
      <w:r w:rsidRPr="00D659D6">
        <w:rPr>
          <w:rStyle w:val="StyleUnderline"/>
        </w:rPr>
        <w:t xml:space="preserve"> would be predicted in </w:t>
      </w:r>
      <w:r w:rsidRPr="003227CE">
        <w:rPr>
          <w:rStyle w:val="StyleUnderline"/>
          <w:highlight w:val="cyan"/>
        </w:rPr>
        <w:t>a</w:t>
      </w:r>
      <w:r w:rsidRPr="00D659D6">
        <w:rPr>
          <w:rStyle w:val="StyleUnderline"/>
        </w:rPr>
        <w:t xml:space="preserve"> hypothetical </w:t>
      </w:r>
      <w:r w:rsidRPr="003227CE">
        <w:rPr>
          <w:rStyle w:val="Emphasis"/>
          <w:highlight w:val="cyan"/>
        </w:rPr>
        <w:t>competitive market</w:t>
      </w:r>
      <w:r w:rsidRPr="003227CE">
        <w:rPr>
          <w:sz w:val="16"/>
          <w:highlight w:val="cyan"/>
        </w:rPr>
        <w:t>.</w:t>
      </w:r>
    </w:p>
    <w:p w14:paraId="3D26A982" w14:textId="77777777" w:rsidR="009C01C7" w:rsidRPr="00D659D6" w:rsidRDefault="009C01C7" w:rsidP="009C01C7">
      <w:pPr>
        <w:rPr>
          <w:sz w:val="16"/>
        </w:rPr>
      </w:pPr>
      <w:r w:rsidRPr="00D659D6">
        <w:rPr>
          <w:sz w:val="16"/>
        </w:rPr>
        <w:t xml:space="preserve">While competition policy, such as antitrust enforcement, offers partial solutions, evidence also suggests that </w:t>
      </w:r>
      <w:r w:rsidRPr="00D659D6">
        <w:rPr>
          <w:rStyle w:val="StyleUnderline"/>
        </w:rPr>
        <w:t xml:space="preserve">unions are </w:t>
      </w:r>
      <w:r w:rsidRPr="00D659D6">
        <w:rPr>
          <w:rStyle w:val="Emphasis"/>
        </w:rPr>
        <w:t>critical</w:t>
      </w:r>
      <w:r w:rsidRPr="00D659D6">
        <w:rPr>
          <w:rStyle w:val="StyleUnderline"/>
        </w:rPr>
        <w:t xml:space="preserve"> components of ensuring </w:t>
      </w:r>
      <w:r w:rsidRPr="00D659D6">
        <w:rPr>
          <w:rStyle w:val="Emphasis"/>
        </w:rPr>
        <w:t>competitive</w:t>
      </w:r>
      <w:r w:rsidRPr="00D659D6">
        <w:rPr>
          <w:rStyle w:val="StyleUnderline"/>
        </w:rPr>
        <w:t xml:space="preserve"> market outcomes</w:t>
      </w:r>
      <w:r w:rsidRPr="00D659D6">
        <w:rPr>
          <w:sz w:val="16"/>
        </w:rPr>
        <w:t xml:space="preserve">. </w:t>
      </w:r>
      <w:r w:rsidRPr="00D659D6">
        <w:rPr>
          <w:rStyle w:val="Emphasis"/>
        </w:rPr>
        <w:t>Collective action</w:t>
      </w:r>
      <w:r w:rsidRPr="00D659D6">
        <w:rPr>
          <w:sz w:val="16"/>
        </w:rPr>
        <w:t xml:space="preserve"> through unions can improve</w:t>
      </w:r>
      <w:r w:rsidRPr="00D659D6">
        <w:rPr>
          <w:rStyle w:val="StyleUnderline"/>
        </w:rPr>
        <w:t xml:space="preserve"> </w:t>
      </w:r>
      <w:r w:rsidRPr="00D659D6">
        <w:rPr>
          <w:rStyle w:val="Emphasis"/>
        </w:rPr>
        <w:t>social welfare</w:t>
      </w:r>
      <w:r w:rsidRPr="00D659D6">
        <w:rPr>
          <w:rStyle w:val="StyleUnderline"/>
        </w:rPr>
        <w:t xml:space="preserve">, with higher </w:t>
      </w:r>
      <w:r w:rsidRPr="00D659D6">
        <w:rPr>
          <w:rStyle w:val="Emphasis"/>
        </w:rPr>
        <w:t>wages</w:t>
      </w:r>
      <w:r w:rsidRPr="00D659D6">
        <w:rPr>
          <w:rStyle w:val="StyleUnderline"/>
        </w:rPr>
        <w:t xml:space="preserve"> and higher </w:t>
      </w:r>
      <w:r w:rsidRPr="00D659D6">
        <w:rPr>
          <w:rStyle w:val="Emphasis"/>
        </w:rPr>
        <w:t>employment</w:t>
      </w:r>
      <w:r w:rsidRPr="00D659D6">
        <w:rPr>
          <w:rStyle w:val="StyleUnderline"/>
        </w:rPr>
        <w:t xml:space="preserve"> resulting from more competitive-like outcom</w:t>
      </w:r>
      <w:r w:rsidRPr="00D659D6">
        <w:rPr>
          <w:sz w:val="16"/>
        </w:rPr>
        <w:t>es. However, these outcomes also depend on institutional support for unionization such as effective enforcement of labor laws.</w:t>
      </w:r>
    </w:p>
    <w:p w14:paraId="0F41A816" w14:textId="77777777" w:rsidR="009C01C7" w:rsidRPr="0062562C" w:rsidRDefault="009C01C7" w:rsidP="009C01C7">
      <w:pPr>
        <w:pStyle w:val="Heading4"/>
        <w:rPr>
          <w:rFonts w:cs="Calibri"/>
        </w:rPr>
      </w:pPr>
      <w:r w:rsidRPr="0062562C">
        <w:rPr>
          <w:rFonts w:cs="Calibri"/>
        </w:rPr>
        <w:t xml:space="preserve">Deterrence fails. </w:t>
      </w:r>
    </w:p>
    <w:p w14:paraId="64DA0EE2" w14:textId="77777777" w:rsidR="009C01C7" w:rsidRPr="0062562C" w:rsidRDefault="009C01C7" w:rsidP="009C01C7">
      <w:r w:rsidRPr="0062562C">
        <w:rPr>
          <w:rStyle w:val="Style13ptBold"/>
        </w:rPr>
        <w:t xml:space="preserve">Johnson ’22 </w:t>
      </w:r>
      <w:r w:rsidRPr="0062562C">
        <w:t>[Rebecca; April 24; Founding Co-Chair of ICAN, 2017 Nobel Laureate; openDemocracy, "As Putin threatens nuclear war, we need disarmament," https://www.opendemocracy.net/en/odr/ukraine-russia-war-putin-nuclear-weapons-disarmament-deterrence/]</w:t>
      </w:r>
    </w:p>
    <w:p w14:paraId="1C79EB77" w14:textId="77777777" w:rsidR="009C01C7" w:rsidRPr="0062562C" w:rsidRDefault="009C01C7" w:rsidP="009C01C7">
      <w:pPr>
        <w:rPr>
          <w:sz w:val="16"/>
        </w:rPr>
      </w:pPr>
      <w:r w:rsidRPr="0062562C">
        <w:rPr>
          <w:sz w:val="16"/>
        </w:rPr>
        <w:t>In late February, as his invasion of Ukraine became bogged down, Vladimir Putin announced that Russia’s nuclear forces had been put on ‘special alert’. This posturing is familiar in wargame scenarios. It frequently ends with nuclear weapons being launched.</w:t>
      </w:r>
    </w:p>
    <w:p w14:paraId="0C4AF546" w14:textId="77777777" w:rsidR="009C01C7" w:rsidRPr="0062562C" w:rsidRDefault="009C01C7" w:rsidP="009C01C7">
      <w:pPr>
        <w:rPr>
          <w:sz w:val="16"/>
        </w:rPr>
      </w:pPr>
      <w:r w:rsidRPr="0062562C">
        <w:rPr>
          <w:sz w:val="16"/>
        </w:rPr>
        <w:t>So, how did we get back to believing that nuclear war is possible? Why didn’t ‘nuclear deterrence’ stop this from happening? And what comes next?</w:t>
      </w:r>
    </w:p>
    <w:p w14:paraId="32B02505" w14:textId="77777777" w:rsidR="009C01C7" w:rsidRPr="0062562C" w:rsidRDefault="009C01C7" w:rsidP="009C01C7">
      <w:pPr>
        <w:rPr>
          <w:sz w:val="16"/>
        </w:rPr>
      </w:pPr>
      <w:r w:rsidRPr="0062562C">
        <w:rPr>
          <w:sz w:val="16"/>
        </w:rPr>
        <w:t xml:space="preserve">The first thing to understand is that </w:t>
      </w:r>
      <w:r w:rsidRPr="0062562C">
        <w:rPr>
          <w:rStyle w:val="StyleUnderline"/>
          <w:highlight w:val="cyan"/>
        </w:rPr>
        <w:t>deterrence is</w:t>
      </w:r>
      <w:r w:rsidRPr="0062562C">
        <w:rPr>
          <w:rStyle w:val="StyleUnderline"/>
        </w:rPr>
        <w:t xml:space="preserve"> a </w:t>
      </w:r>
      <w:r w:rsidRPr="0062562C">
        <w:rPr>
          <w:rStyle w:val="Emphasis"/>
        </w:rPr>
        <w:t>routine part</w:t>
      </w:r>
      <w:r w:rsidRPr="0062562C">
        <w:rPr>
          <w:rStyle w:val="StyleUnderline"/>
        </w:rPr>
        <w:t xml:space="preserve"> of most defence strategies</w:t>
      </w:r>
      <w:r w:rsidRPr="0062562C">
        <w:rPr>
          <w:sz w:val="16"/>
        </w:rPr>
        <w:t xml:space="preserve">. Deterrence is a relationship, </w:t>
      </w:r>
      <w:r w:rsidRPr="0062562C">
        <w:rPr>
          <w:rStyle w:val="StyleUnderline"/>
          <w:highlight w:val="cyan"/>
        </w:rPr>
        <w:t xml:space="preserve">not some </w:t>
      </w:r>
      <w:r w:rsidRPr="0062562C">
        <w:rPr>
          <w:rStyle w:val="Emphasis"/>
          <w:highlight w:val="cyan"/>
        </w:rPr>
        <w:t>magical</w:t>
      </w:r>
      <w:r w:rsidRPr="0062562C">
        <w:rPr>
          <w:rStyle w:val="StyleUnderline"/>
          <w:highlight w:val="cyan"/>
        </w:rPr>
        <w:t xml:space="preserve"> property</w:t>
      </w:r>
      <w:r w:rsidRPr="0062562C">
        <w:rPr>
          <w:sz w:val="16"/>
        </w:rPr>
        <w:t xml:space="preserve"> attached to nuclear bombs. Communications are key to the success or failure of any deterrence strategy; no matter what threats or weapons are being brandished, </w:t>
      </w:r>
      <w:r w:rsidRPr="0062562C">
        <w:rPr>
          <w:rStyle w:val="StyleUnderline"/>
          <w:highlight w:val="cyan"/>
        </w:rPr>
        <w:t xml:space="preserve">deterrence </w:t>
      </w:r>
      <w:r w:rsidRPr="0062562C">
        <w:rPr>
          <w:rStyle w:val="Emphasis"/>
          <w:highlight w:val="cyan"/>
        </w:rPr>
        <w:t>fails</w:t>
      </w:r>
      <w:r w:rsidRPr="0062562C">
        <w:rPr>
          <w:rStyle w:val="StyleUnderline"/>
          <w:highlight w:val="cyan"/>
        </w:rPr>
        <w:t xml:space="preserve"> when</w:t>
      </w:r>
      <w:r w:rsidRPr="0062562C">
        <w:rPr>
          <w:rStyle w:val="StyleUnderline"/>
        </w:rPr>
        <w:t xml:space="preserve"> one or more </w:t>
      </w:r>
      <w:r w:rsidRPr="0062562C">
        <w:rPr>
          <w:rStyle w:val="StyleUnderline"/>
          <w:highlight w:val="cyan"/>
        </w:rPr>
        <w:t xml:space="preserve">protagonists </w:t>
      </w:r>
      <w:r w:rsidRPr="0062562C">
        <w:rPr>
          <w:rStyle w:val="Emphasis"/>
          <w:highlight w:val="cyan"/>
        </w:rPr>
        <w:t>miscalculate</w:t>
      </w:r>
      <w:r w:rsidRPr="0062562C">
        <w:rPr>
          <w:rStyle w:val="StyleUnderline"/>
        </w:rPr>
        <w:t xml:space="preserve"> or misunderstand either the situation</w:t>
      </w:r>
      <w:r w:rsidRPr="0062562C">
        <w:rPr>
          <w:sz w:val="16"/>
        </w:rPr>
        <w:t>, the signals or the intentions of other parties. ​​Relying on nuclear weapons, however, is a gamble that risks destroying the whole world.</w:t>
      </w:r>
    </w:p>
    <w:p w14:paraId="2A88F933" w14:textId="77777777" w:rsidR="009C01C7" w:rsidRPr="0062562C" w:rsidRDefault="009C01C7" w:rsidP="009C01C7">
      <w:pPr>
        <w:rPr>
          <w:sz w:val="16"/>
        </w:rPr>
      </w:pPr>
      <w:r w:rsidRPr="0062562C">
        <w:rPr>
          <w:sz w:val="16"/>
        </w:rPr>
        <w:t>Nuclear weapons and threats were embedded in the military policies of Russia and NATO in the 1950s. From ‘mutual assured destruction’ theories to escalatory war-fighting deployments in the 1980s, nuclear-related dangers and fears have driven proliferation and caused insecurity around the world. Back in 1995, when the majority of nations in the Non-Proliferation Treaty made clear that achieving nuclear disarmament was central to preventing further proliferation, Daniel Ellsberg, the former US military analyst responsible for exposing the Pentagon Papers, criticised the nuclear-armed leaders for using atomic weapons like robbers use guns when they enter a bank to steal and hold people hostage. This is the nuclear weapon ‘use’ that underpins nuclear deterrence theories.</w:t>
      </w:r>
    </w:p>
    <w:p w14:paraId="63CCDED6" w14:textId="77777777" w:rsidR="009C01C7" w:rsidRPr="0062562C" w:rsidRDefault="009C01C7" w:rsidP="009C01C7">
      <w:pPr>
        <w:rPr>
          <w:rStyle w:val="Emphasis"/>
        </w:rPr>
      </w:pPr>
      <w:r w:rsidRPr="0062562C">
        <w:rPr>
          <w:sz w:val="16"/>
        </w:rPr>
        <w:t>Some 27 years later, claiming defence and deterrence justifications, Putin invaded Ukraine with big guns and missiles. As the invasion began, on 24 February, some 900 of Russia’s 5,900 nuclear weapons – and a similar number of US, British and French nuclear forces assigned to NATO – were on ‘prompt-launch’ (high-alert) status.</w:t>
      </w:r>
    </w:p>
    <w:p w14:paraId="458D9241" w14:textId="77777777" w:rsidR="009C01C7" w:rsidRPr="0062562C" w:rsidRDefault="009C01C7" w:rsidP="009C01C7">
      <w:pPr>
        <w:rPr>
          <w:sz w:val="16"/>
        </w:rPr>
      </w:pPr>
      <w:r w:rsidRPr="0062562C">
        <w:rPr>
          <w:rStyle w:val="StyleUnderline"/>
          <w:highlight w:val="cyan"/>
        </w:rPr>
        <w:t xml:space="preserve">Putin was </w:t>
      </w:r>
      <w:r w:rsidRPr="0062562C">
        <w:rPr>
          <w:rStyle w:val="Emphasis"/>
          <w:highlight w:val="cyan"/>
        </w:rPr>
        <w:t>not deterred</w:t>
      </w:r>
      <w:r w:rsidRPr="0062562C">
        <w:rPr>
          <w:rStyle w:val="StyleUnderline"/>
        </w:rPr>
        <w:t xml:space="preserve"> from going to war, </w:t>
      </w:r>
      <w:r w:rsidRPr="0062562C">
        <w:rPr>
          <w:rStyle w:val="StyleUnderline"/>
          <w:highlight w:val="cyan"/>
        </w:rPr>
        <w:t xml:space="preserve">because he </w:t>
      </w:r>
      <w:r w:rsidRPr="0062562C">
        <w:rPr>
          <w:rStyle w:val="Emphasis"/>
          <w:highlight w:val="cyan"/>
        </w:rPr>
        <w:t>calculated</w:t>
      </w:r>
      <w:r w:rsidRPr="0062562C">
        <w:rPr>
          <w:rStyle w:val="StyleUnderline"/>
        </w:rPr>
        <w:t xml:space="preserve"> that </w:t>
      </w:r>
      <w:r w:rsidRPr="0062562C">
        <w:rPr>
          <w:rStyle w:val="StyleUnderline"/>
          <w:highlight w:val="cyan"/>
        </w:rPr>
        <w:t>NATO would hold back</w:t>
      </w:r>
      <w:r w:rsidRPr="0062562C">
        <w:rPr>
          <w:sz w:val="16"/>
        </w:rPr>
        <w:t xml:space="preserve">. Yet </w:t>
      </w:r>
      <w:r w:rsidRPr="0062562C">
        <w:rPr>
          <w:rStyle w:val="StyleUnderline"/>
        </w:rPr>
        <w:t xml:space="preserve">he completely </w:t>
      </w:r>
      <w:r w:rsidRPr="0062562C">
        <w:rPr>
          <w:rStyle w:val="Emphasis"/>
        </w:rPr>
        <w:t>miscalculated</w:t>
      </w:r>
      <w:r w:rsidRPr="0062562C">
        <w:rPr>
          <w:rStyle w:val="StyleUnderline"/>
        </w:rPr>
        <w:t xml:space="preserve"> the </w:t>
      </w:r>
      <w:r w:rsidRPr="0062562C">
        <w:rPr>
          <w:rStyle w:val="Emphasis"/>
        </w:rPr>
        <w:t>courage</w:t>
      </w:r>
      <w:r w:rsidRPr="0062562C">
        <w:rPr>
          <w:rStyle w:val="StyleUnderline"/>
        </w:rPr>
        <w:t xml:space="preserve"> of Ukraine’s people</w:t>
      </w:r>
      <w:r w:rsidRPr="0062562C">
        <w:rPr>
          <w:sz w:val="16"/>
        </w:rPr>
        <w:t xml:space="preserve">, who came together to resist his invasion with everything they had. While his troops became bogged down fighting in Ukraine, some brave Russians expressed opposition to the war in the streets and on TV. </w:t>
      </w:r>
      <w:r w:rsidRPr="0062562C">
        <w:rPr>
          <w:rStyle w:val="StyleUnderline"/>
        </w:rPr>
        <w:t xml:space="preserve">Putin’s response was to </w:t>
      </w:r>
      <w:r w:rsidRPr="0062562C">
        <w:rPr>
          <w:rStyle w:val="Emphasis"/>
        </w:rPr>
        <w:t>escalate</w:t>
      </w:r>
      <w:r w:rsidRPr="0062562C">
        <w:rPr>
          <w:rStyle w:val="StyleUnderline"/>
        </w:rPr>
        <w:t xml:space="preserve"> operations,</w:t>
      </w:r>
      <w:r w:rsidRPr="0062562C">
        <w:rPr>
          <w:sz w:val="16"/>
        </w:rPr>
        <w:t xml:space="preserve"> with intensified attacks on Ukraine’s civilians and cities </w:t>
      </w:r>
      <w:r w:rsidRPr="0062562C">
        <w:rPr>
          <w:rStyle w:val="StyleUnderline"/>
        </w:rPr>
        <w:t>using</w:t>
      </w:r>
      <w:r w:rsidRPr="0062562C">
        <w:rPr>
          <w:sz w:val="16"/>
        </w:rPr>
        <w:t xml:space="preserve"> a murderous arsenal of so-called ‘</w:t>
      </w:r>
      <w:r w:rsidRPr="0062562C">
        <w:rPr>
          <w:rStyle w:val="StyleUnderline"/>
        </w:rPr>
        <w:t>conventional’</w:t>
      </w:r>
      <w:r w:rsidRPr="0062562C">
        <w:rPr>
          <w:sz w:val="16"/>
        </w:rPr>
        <w:t xml:space="preserve"> </w:t>
      </w:r>
      <w:r w:rsidRPr="0062562C">
        <w:rPr>
          <w:rStyle w:val="StyleUnderline"/>
        </w:rPr>
        <w:t>explosive weapons</w:t>
      </w:r>
      <w:r w:rsidRPr="0062562C">
        <w:rPr>
          <w:sz w:val="16"/>
        </w:rPr>
        <w:t>.</w:t>
      </w:r>
    </w:p>
    <w:p w14:paraId="6330B1A3" w14:textId="77777777" w:rsidR="009C01C7" w:rsidRPr="0062562C" w:rsidRDefault="009C01C7" w:rsidP="009C01C7">
      <w:pPr>
        <w:rPr>
          <w:sz w:val="16"/>
        </w:rPr>
      </w:pPr>
      <w:r w:rsidRPr="0062562C">
        <w:rPr>
          <w:sz w:val="16"/>
        </w:rPr>
        <w:t>On 27 February, a flailing Putin publicly announced that he had put Russia’s nuclear ‘deterrents’ on ‘special alert’. This was a desperate signal, in view of the fact that so many nuclear weapons on both sides of the conflict were already physically held on prompt-launch high alert.</w:t>
      </w:r>
    </w:p>
    <w:p w14:paraId="5E1B94E0" w14:textId="77777777" w:rsidR="009C01C7" w:rsidRPr="0062562C" w:rsidRDefault="009C01C7" w:rsidP="009C01C7">
      <w:pPr>
        <w:rPr>
          <w:sz w:val="16"/>
        </w:rPr>
      </w:pPr>
      <w:r w:rsidRPr="0062562C">
        <w:rPr>
          <w:sz w:val="16"/>
        </w:rPr>
        <w:t>Why nuclear weapons don’t work as deterrents</w:t>
      </w:r>
    </w:p>
    <w:p w14:paraId="632B4D55" w14:textId="77777777" w:rsidR="009C01C7" w:rsidRPr="0062562C" w:rsidRDefault="009C01C7" w:rsidP="009C01C7">
      <w:pPr>
        <w:rPr>
          <w:sz w:val="16"/>
        </w:rPr>
      </w:pPr>
      <w:r w:rsidRPr="0062562C">
        <w:rPr>
          <w:rStyle w:val="StyleUnderline"/>
          <w:highlight w:val="cyan"/>
        </w:rPr>
        <w:t xml:space="preserve">Far from </w:t>
      </w:r>
      <w:r w:rsidRPr="0062562C">
        <w:rPr>
          <w:rStyle w:val="Emphasis"/>
          <w:highlight w:val="cyan"/>
        </w:rPr>
        <w:t>deterring</w:t>
      </w:r>
      <w:r w:rsidRPr="0062562C">
        <w:rPr>
          <w:rStyle w:val="StyleUnderline"/>
        </w:rPr>
        <w:t xml:space="preserve"> war, nuclear </w:t>
      </w:r>
      <w:r w:rsidRPr="0062562C">
        <w:rPr>
          <w:rStyle w:val="StyleUnderline"/>
          <w:highlight w:val="cyan"/>
        </w:rPr>
        <w:t xml:space="preserve">possession encourages </w:t>
      </w:r>
      <w:r w:rsidRPr="0062562C">
        <w:rPr>
          <w:rStyle w:val="Emphasis"/>
          <w:highlight w:val="cyan"/>
        </w:rPr>
        <w:t>reckless</w:t>
      </w:r>
      <w:r w:rsidRPr="0062562C">
        <w:rPr>
          <w:rStyle w:val="Emphasis"/>
        </w:rPr>
        <w:t xml:space="preserve"> military </w:t>
      </w:r>
      <w:r w:rsidRPr="0062562C">
        <w:rPr>
          <w:rStyle w:val="Emphasis"/>
          <w:highlight w:val="cyan"/>
        </w:rPr>
        <w:t>behaviour</w:t>
      </w:r>
      <w:r w:rsidRPr="0062562C">
        <w:rPr>
          <w:rStyle w:val="StyleUnderline"/>
          <w:highlight w:val="cyan"/>
        </w:rPr>
        <w:t xml:space="preserve"> that ignores </w:t>
      </w:r>
      <w:r w:rsidRPr="0062562C">
        <w:rPr>
          <w:rStyle w:val="Emphasis"/>
          <w:highlight w:val="cyan"/>
        </w:rPr>
        <w:t>real-world dangers</w:t>
      </w:r>
      <w:r w:rsidRPr="0062562C">
        <w:rPr>
          <w:rStyle w:val="StyleUnderline"/>
        </w:rPr>
        <w:t xml:space="preserve"> and enables</w:t>
      </w:r>
      <w:r w:rsidRPr="0062562C">
        <w:rPr>
          <w:sz w:val="16"/>
        </w:rPr>
        <w:t xml:space="preserve"> certain </w:t>
      </w:r>
      <w:r w:rsidRPr="0062562C">
        <w:rPr>
          <w:rStyle w:val="StyleUnderline"/>
        </w:rPr>
        <w:t xml:space="preserve">leaders to believe they can deter others while enjoying </w:t>
      </w:r>
      <w:r w:rsidRPr="0062562C">
        <w:rPr>
          <w:rStyle w:val="Emphasis"/>
        </w:rPr>
        <w:t>freedom of action</w:t>
      </w:r>
      <w:r w:rsidRPr="0062562C">
        <w:rPr>
          <w:rStyle w:val="StyleUnderline"/>
        </w:rPr>
        <w:t xml:space="preserve"> and </w:t>
      </w:r>
      <w:r w:rsidRPr="0062562C">
        <w:rPr>
          <w:rStyle w:val="Emphasis"/>
        </w:rPr>
        <w:t>impunity</w:t>
      </w:r>
      <w:r w:rsidRPr="0062562C">
        <w:rPr>
          <w:rStyle w:val="StyleUnderline"/>
        </w:rPr>
        <w:t xml:space="preserve"> for themselves</w:t>
      </w:r>
      <w:r w:rsidRPr="0062562C">
        <w:rPr>
          <w:sz w:val="16"/>
        </w:rPr>
        <w:t>. Tony Blair’s memoirs confirmed this, with regard to his decision to take Britain into the illegal war on Iraq in 2003.</w:t>
      </w:r>
    </w:p>
    <w:p w14:paraId="0F42AEAB" w14:textId="77777777" w:rsidR="009C01C7" w:rsidRPr="0062562C" w:rsidRDefault="009C01C7" w:rsidP="009C01C7">
      <w:pPr>
        <w:rPr>
          <w:sz w:val="16"/>
        </w:rPr>
      </w:pPr>
      <w:r w:rsidRPr="0062562C">
        <w:rPr>
          <w:sz w:val="16"/>
        </w:rPr>
        <w:t>Women all over the world know that weapons-dependent men in our governments and on our streets endanger our safety, security and human rights – as is happening right now. Ukraine’s mothers and children are joining the millions of displaced, desperate refugees from other nations, such as Syria and Afghanistan, which have also been torn apart by wars in recent decades, while Europeans were being smugly assured that ‘our’ nuclear weapons were keeping the peace.</w:t>
      </w:r>
    </w:p>
    <w:p w14:paraId="0C33821C" w14:textId="77777777" w:rsidR="009C01C7" w:rsidRPr="0062562C" w:rsidRDefault="009C01C7" w:rsidP="009C01C7">
      <w:pPr>
        <w:rPr>
          <w:sz w:val="16"/>
        </w:rPr>
      </w:pPr>
      <w:r w:rsidRPr="0062562C">
        <w:rPr>
          <w:sz w:val="16"/>
        </w:rPr>
        <w:t xml:space="preserve">Portrayed by proponents as the glue that holds NATO together, </w:t>
      </w:r>
      <w:r w:rsidRPr="0062562C">
        <w:rPr>
          <w:rStyle w:val="StyleUnderline"/>
        </w:rPr>
        <w:t xml:space="preserve">nuclear </w:t>
      </w:r>
      <w:r w:rsidRPr="0062562C">
        <w:rPr>
          <w:rStyle w:val="StyleUnderline"/>
          <w:highlight w:val="cyan"/>
        </w:rPr>
        <w:t>armaments have</w:t>
      </w:r>
      <w:r w:rsidRPr="0062562C">
        <w:rPr>
          <w:rStyle w:val="StyleUnderline"/>
        </w:rPr>
        <w:t xml:space="preserve"> for far too long </w:t>
      </w:r>
      <w:r w:rsidRPr="0062562C">
        <w:rPr>
          <w:rStyle w:val="StyleUnderline"/>
          <w:highlight w:val="cyan"/>
        </w:rPr>
        <w:t xml:space="preserve">been treated as </w:t>
      </w:r>
      <w:r w:rsidRPr="0062562C">
        <w:rPr>
          <w:rStyle w:val="Emphasis"/>
          <w:highlight w:val="cyan"/>
        </w:rPr>
        <w:t>magical objects</w:t>
      </w:r>
      <w:r w:rsidRPr="0062562C">
        <w:rPr>
          <w:rStyle w:val="StyleUnderline"/>
        </w:rPr>
        <w:t xml:space="preserve"> that confer </w:t>
      </w:r>
      <w:r w:rsidRPr="0062562C">
        <w:rPr>
          <w:rStyle w:val="Emphasis"/>
        </w:rPr>
        <w:t>power</w:t>
      </w:r>
      <w:r w:rsidRPr="0062562C">
        <w:rPr>
          <w:sz w:val="16"/>
        </w:rPr>
        <w:t xml:space="preserve">, status, safety </w:t>
      </w:r>
      <w:r w:rsidRPr="0062562C">
        <w:rPr>
          <w:rStyle w:val="StyleUnderline"/>
        </w:rPr>
        <w:t>and impunity</w:t>
      </w:r>
      <w:r w:rsidRPr="0062562C">
        <w:rPr>
          <w:sz w:val="16"/>
        </w:rPr>
        <w:t>. This propaganda has been absorbed into societies through networks of military, industrial, bureaucratic and academic institutions with personal and political vested interests.</w:t>
      </w:r>
    </w:p>
    <w:p w14:paraId="2F131130" w14:textId="77777777" w:rsidR="009C01C7" w:rsidRPr="0062562C" w:rsidRDefault="009C01C7" w:rsidP="009C01C7">
      <w:pPr>
        <w:rPr>
          <w:sz w:val="16"/>
        </w:rPr>
      </w:pPr>
      <w:r w:rsidRPr="0062562C">
        <w:rPr>
          <w:rStyle w:val="StyleUnderline"/>
          <w:highlight w:val="cyan"/>
        </w:rPr>
        <w:t xml:space="preserve">Historical evidence </w:t>
      </w:r>
      <w:r w:rsidRPr="0062562C">
        <w:rPr>
          <w:rStyle w:val="Emphasis"/>
          <w:highlight w:val="cyan"/>
        </w:rPr>
        <w:t>belies</w:t>
      </w:r>
      <w:r w:rsidRPr="0062562C">
        <w:rPr>
          <w:rStyle w:val="StyleUnderline"/>
          <w:highlight w:val="cyan"/>
        </w:rPr>
        <w:t xml:space="preserve"> this</w:t>
      </w:r>
      <w:r w:rsidRPr="0062562C">
        <w:rPr>
          <w:rStyle w:val="StyleUnderline"/>
        </w:rPr>
        <w:t xml:space="preserve"> pro-nuclear </w:t>
      </w:r>
      <w:r w:rsidRPr="0062562C">
        <w:rPr>
          <w:rStyle w:val="Emphasis"/>
          <w:highlight w:val="cyan"/>
        </w:rPr>
        <w:t>propaganda</w:t>
      </w:r>
      <w:r w:rsidRPr="0062562C">
        <w:rPr>
          <w:rStyle w:val="StyleUnderline"/>
        </w:rPr>
        <w:t xml:space="preserve">. Nuclear </w:t>
      </w:r>
      <w:r w:rsidRPr="0062562C">
        <w:rPr>
          <w:rStyle w:val="StyleUnderline"/>
          <w:highlight w:val="cyan"/>
        </w:rPr>
        <w:t xml:space="preserve">weapons </w:t>
      </w:r>
      <w:r w:rsidRPr="0062562C">
        <w:rPr>
          <w:rStyle w:val="Emphasis"/>
          <w:highlight w:val="cyan"/>
        </w:rPr>
        <w:t>do not</w:t>
      </w:r>
      <w:r w:rsidRPr="0062562C">
        <w:rPr>
          <w:rStyle w:val="StyleUnderline"/>
          <w:highlight w:val="cyan"/>
        </w:rPr>
        <w:t xml:space="preserve"> deter</w:t>
      </w:r>
      <w:r w:rsidRPr="0062562C">
        <w:rPr>
          <w:rStyle w:val="StyleUnderline"/>
        </w:rPr>
        <w:t xml:space="preserve"> war or make life safer</w:t>
      </w:r>
      <w:r w:rsidRPr="0062562C">
        <w:rPr>
          <w:sz w:val="16"/>
        </w:rPr>
        <w:t xml:space="preserve"> or more peaceful. Russian and American </w:t>
      </w:r>
      <w:r w:rsidRPr="0062562C">
        <w:rPr>
          <w:rStyle w:val="StyleUnderline"/>
          <w:highlight w:val="cyan"/>
        </w:rPr>
        <w:t>analysts</w:t>
      </w:r>
      <w:r w:rsidRPr="0062562C">
        <w:rPr>
          <w:sz w:val="16"/>
        </w:rPr>
        <w:t xml:space="preserve">, including nuclear missile operators, </w:t>
      </w:r>
      <w:r w:rsidRPr="0062562C">
        <w:rPr>
          <w:rStyle w:val="Emphasis"/>
          <w:highlight w:val="cyan"/>
        </w:rPr>
        <w:t>agree</w:t>
      </w:r>
      <w:r w:rsidRPr="0062562C">
        <w:rPr>
          <w:rStyle w:val="StyleUnderline"/>
        </w:rPr>
        <w:t xml:space="preserve"> on this</w:t>
      </w:r>
      <w:r w:rsidRPr="0062562C">
        <w:rPr>
          <w:sz w:val="16"/>
        </w:rPr>
        <w:t xml:space="preserve">. There have been many near-misses since the 1962 Cuban Missile Crisis. </w:t>
      </w:r>
      <w:r w:rsidRPr="0062562C">
        <w:rPr>
          <w:rStyle w:val="StyleUnderline"/>
          <w:highlight w:val="cyan"/>
        </w:rPr>
        <w:t xml:space="preserve">Even the </w:t>
      </w:r>
      <w:r w:rsidRPr="0062562C">
        <w:rPr>
          <w:rStyle w:val="Emphasis"/>
          <w:highlight w:val="cyan"/>
        </w:rPr>
        <w:t>smallest</w:t>
      </w:r>
      <w:r w:rsidRPr="0062562C">
        <w:rPr>
          <w:rStyle w:val="StyleUnderline"/>
        </w:rPr>
        <w:t xml:space="preserve"> so-called ‘tactical’ nuclear </w:t>
      </w:r>
      <w:r w:rsidRPr="0062562C">
        <w:rPr>
          <w:rStyle w:val="StyleUnderline"/>
          <w:highlight w:val="cyan"/>
        </w:rPr>
        <w:t>threat could</w:t>
      </w:r>
      <w:r w:rsidRPr="0062562C">
        <w:rPr>
          <w:rStyle w:val="StyleUnderline"/>
        </w:rPr>
        <w:t xml:space="preserve"> have </w:t>
      </w:r>
      <w:r w:rsidRPr="0062562C">
        <w:rPr>
          <w:rStyle w:val="Emphasis"/>
        </w:rPr>
        <w:t>massive</w:t>
      </w:r>
      <w:r w:rsidRPr="0062562C">
        <w:rPr>
          <w:sz w:val="16"/>
        </w:rPr>
        <w:t xml:space="preserve"> humanitarian </w:t>
      </w:r>
      <w:r w:rsidRPr="0062562C">
        <w:rPr>
          <w:rStyle w:val="StyleUnderline"/>
        </w:rPr>
        <w:t>consequences</w:t>
      </w:r>
      <w:r w:rsidRPr="0062562C">
        <w:rPr>
          <w:sz w:val="16"/>
        </w:rPr>
        <w:t xml:space="preserve">. Now, </w:t>
      </w:r>
      <w:r w:rsidRPr="0062562C">
        <w:rPr>
          <w:rStyle w:val="StyleUnderline"/>
        </w:rPr>
        <w:t>further miscalculations</w:t>
      </w:r>
      <w:r w:rsidRPr="0062562C">
        <w:rPr>
          <w:sz w:val="16"/>
        </w:rPr>
        <w:t xml:space="preserve"> by Putin and NATO </w:t>
      </w:r>
      <w:r w:rsidRPr="0062562C">
        <w:rPr>
          <w:rStyle w:val="StyleUnderline"/>
        </w:rPr>
        <w:t xml:space="preserve">could </w:t>
      </w:r>
      <w:r w:rsidRPr="0062562C">
        <w:rPr>
          <w:rStyle w:val="StyleUnderline"/>
          <w:highlight w:val="cyan"/>
        </w:rPr>
        <w:t xml:space="preserve">lead to </w:t>
      </w:r>
      <w:r w:rsidRPr="0062562C">
        <w:rPr>
          <w:rStyle w:val="Emphasis"/>
          <w:highlight w:val="cyan"/>
        </w:rPr>
        <w:t>nuclear war</w:t>
      </w:r>
      <w:r w:rsidRPr="0062562C">
        <w:rPr>
          <w:sz w:val="16"/>
        </w:rPr>
        <w:t>, putting the survival of the whole planet at risk.</w:t>
      </w:r>
    </w:p>
    <w:p w14:paraId="09872DF1" w14:textId="77777777" w:rsidR="009C01C7" w:rsidRPr="0062562C" w:rsidRDefault="009C01C7" w:rsidP="009C01C7">
      <w:pPr>
        <w:rPr>
          <w:u w:val="single"/>
        </w:rPr>
      </w:pPr>
      <w:r w:rsidRPr="0062562C">
        <w:rPr>
          <w:sz w:val="16"/>
        </w:rPr>
        <w:t xml:space="preserve">missteps. </w:t>
      </w:r>
      <w:r w:rsidRPr="0062562C">
        <w:rPr>
          <w:rStyle w:val="StyleUnderline"/>
          <w:highlight w:val="cyan"/>
        </w:rPr>
        <w:t>Retrenchment</w:t>
      </w:r>
      <w:r w:rsidRPr="0062562C">
        <w:rPr>
          <w:rStyle w:val="StyleUnderline"/>
        </w:rPr>
        <w:t xml:space="preserve"> is a </w:t>
      </w:r>
      <w:r w:rsidRPr="0062562C">
        <w:rPr>
          <w:rStyle w:val="Emphasis"/>
        </w:rPr>
        <w:t>Fabian strategy</w:t>
      </w:r>
      <w:r w:rsidRPr="0062562C">
        <w:rPr>
          <w:rStyle w:val="StyleUnderline"/>
        </w:rPr>
        <w:t xml:space="preserve"> designed to </w:t>
      </w:r>
      <w:r w:rsidRPr="0062562C">
        <w:rPr>
          <w:rStyle w:val="Emphasis"/>
          <w:highlight w:val="cyan"/>
        </w:rPr>
        <w:t>outlast rising challengers</w:t>
      </w:r>
      <w:r w:rsidRPr="0062562C">
        <w:rPr>
          <w:rStyle w:val="StyleUnderline"/>
        </w:rPr>
        <w:t xml:space="preserve">. </w:t>
      </w:r>
    </w:p>
    <w:p w14:paraId="21FA1F50" w14:textId="77777777" w:rsidR="009C01C7" w:rsidRPr="005A1183" w:rsidRDefault="009C01C7" w:rsidP="009C01C7">
      <w:pPr>
        <w:pStyle w:val="Heading4"/>
        <w:rPr>
          <w:rFonts w:cs="Calibri"/>
          <w:iCs w:val="0"/>
        </w:rPr>
      </w:pPr>
      <w:r w:rsidRPr="005A1183">
        <w:rPr>
          <w:rFonts w:cs="Calibri"/>
          <w:iCs w:val="0"/>
          <w:u w:val="single"/>
        </w:rPr>
        <w:t>No</w:t>
      </w:r>
      <w:r w:rsidRPr="005A1183">
        <w:rPr>
          <w:rFonts w:cs="Calibri"/>
          <w:iCs w:val="0"/>
        </w:rPr>
        <w:t xml:space="preserve"> </w:t>
      </w:r>
      <w:r w:rsidRPr="005A1183">
        <w:rPr>
          <w:rFonts w:cs="Calibri"/>
          <w:iCs w:val="0"/>
          <w:u w:val="single"/>
        </w:rPr>
        <w:t>Bioweapons</w:t>
      </w:r>
      <w:r w:rsidRPr="005A1183">
        <w:rPr>
          <w:rFonts w:cs="Calibri"/>
          <w:iCs w:val="0"/>
        </w:rPr>
        <w:t xml:space="preserve"> ever</w:t>
      </w:r>
    </w:p>
    <w:p w14:paraId="139012B6" w14:textId="77777777" w:rsidR="009C01C7" w:rsidRPr="005A1183" w:rsidRDefault="009C01C7" w:rsidP="009C01C7">
      <w:bookmarkStart w:id="6" w:name="_Hlk170298377"/>
      <w:r w:rsidRPr="005A1183">
        <w:rPr>
          <w:rStyle w:val="Style13ptBold"/>
        </w:rPr>
        <w:t>Thorstad ‘23</w:t>
      </w:r>
      <w:r w:rsidRPr="005A1183">
        <w:t xml:space="preserve"> [David; July 8th; PhD at Harvard, BA in Mathematics and Philosophy at Haverford College, Assistant Professor at Vanderbilt, former senior research fellow at the Global Priorities Institute and Kellogg College, Oxford; Reflective Altruism; “Exaggerating the risks (Part 9: Biorisk – Grounds for doubt)” https://ineffectivealtruismblog.com/2023/07/08/exaggerating-the-risks-part-9-biorisk-grounds-for-doubt/]</w:t>
      </w:r>
    </w:p>
    <w:p w14:paraId="192A9102" w14:textId="77777777" w:rsidR="009C01C7" w:rsidRPr="005A1183" w:rsidRDefault="009C01C7" w:rsidP="009C01C7">
      <w:pPr>
        <w:rPr>
          <w:u w:val="single"/>
        </w:rPr>
      </w:pPr>
      <w:r w:rsidRPr="005A1183">
        <w:rPr>
          <w:sz w:val="16"/>
        </w:rPr>
        <w:t xml:space="preserve">3. The </w:t>
      </w:r>
      <w:r w:rsidRPr="005A1183">
        <w:rPr>
          <w:u w:val="single"/>
        </w:rPr>
        <w:t>difficulty of the problem</w:t>
      </w:r>
    </w:p>
    <w:p w14:paraId="1109B8BF" w14:textId="77777777" w:rsidR="009C01C7" w:rsidRPr="005A1183" w:rsidRDefault="009C01C7" w:rsidP="009C01C7">
      <w:pPr>
        <w:rPr>
          <w:sz w:val="14"/>
          <w:szCs w:val="14"/>
        </w:rPr>
      </w:pPr>
      <w:r w:rsidRPr="005A1183">
        <w:rPr>
          <w:sz w:val="14"/>
          <w:szCs w:val="14"/>
        </w:rPr>
        <w:t>The main reason why scientists and policymakers are skeptical of existential biorisk is that it is terribly hard to engineer a pandemic that kills everyone.</w:t>
      </w:r>
    </w:p>
    <w:p w14:paraId="3D0121A6" w14:textId="77777777" w:rsidR="009C01C7" w:rsidRPr="005A1183" w:rsidRDefault="009C01C7" w:rsidP="009C01C7">
      <w:pPr>
        <w:rPr>
          <w:sz w:val="14"/>
          <w:szCs w:val="14"/>
        </w:rPr>
      </w:pPr>
      <w:r w:rsidRPr="005A1183">
        <w:rPr>
          <w:sz w:val="14"/>
          <w:szCs w:val="14"/>
        </w:rPr>
        <w:t>First, you would need to reach everyone. The virus would have to be transmitted to the most rural and isolated corners of the earth;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you would need a transmission mechanism that could spread the virus this far without being detected: otherwise, those with the means would be whisked away to safety and might well survive.</w:t>
      </w:r>
    </w:p>
    <w:p w14:paraId="6F74A1DD" w14:textId="77777777" w:rsidR="009C01C7" w:rsidRPr="005A1183" w:rsidRDefault="009C01C7" w:rsidP="009C01C7">
      <w:pPr>
        <w:rPr>
          <w:sz w:val="16"/>
        </w:rPr>
      </w:pPr>
      <w:r w:rsidRPr="005A1183">
        <w:rPr>
          <w:sz w:val="16"/>
        </w:rPr>
        <w:t xml:space="preserve">Second, </w:t>
      </w:r>
      <w:r w:rsidRPr="005A1183">
        <w:rPr>
          <w:highlight w:val="cyan"/>
          <w:u w:val="single"/>
        </w:rPr>
        <w:t xml:space="preserve">you would need a </w:t>
      </w:r>
      <w:r w:rsidRPr="005A1183">
        <w:rPr>
          <w:rStyle w:val="Emphasis"/>
          <w:highlight w:val="cyan"/>
        </w:rPr>
        <w:t>virus</w:t>
      </w:r>
      <w:r w:rsidRPr="005A1183">
        <w:rPr>
          <w:sz w:val="16"/>
        </w:rPr>
        <w:t xml:space="preserve"> </w:t>
      </w:r>
      <w:r w:rsidRPr="005A1183">
        <w:rPr>
          <w:highlight w:val="cyan"/>
          <w:u w:val="single"/>
        </w:rPr>
        <w:t>that was</w:t>
      </w:r>
      <w:r w:rsidRPr="005A1183">
        <w:rPr>
          <w:sz w:val="16"/>
        </w:rPr>
        <w:t> </w:t>
      </w:r>
      <w:r w:rsidRPr="005A1183">
        <w:rPr>
          <w:u w:val="single"/>
        </w:rPr>
        <w:t>virtually</w:t>
      </w:r>
      <w:r w:rsidRPr="005A1183">
        <w:rPr>
          <w:sz w:val="16"/>
        </w:rPr>
        <w:t xml:space="preserve"> </w:t>
      </w:r>
      <w:r w:rsidRPr="005A1183">
        <w:rPr>
          <w:rStyle w:val="Emphasis"/>
          <w:highlight w:val="cyan"/>
        </w:rPr>
        <w:t>undetectable</w:t>
      </w:r>
      <w:r w:rsidRPr="005A1183">
        <w:rPr>
          <w:sz w:val="16"/>
        </w:rPr>
        <w:t> </w:t>
      </w:r>
      <w:r w:rsidRPr="005A1183">
        <w:rPr>
          <w:highlight w:val="cyan"/>
          <w:u w:val="single"/>
        </w:rPr>
        <w:t>until</w:t>
      </w:r>
      <w:r w:rsidRPr="005A1183">
        <w:rPr>
          <w:sz w:val="16"/>
        </w:rPr>
        <w:t xml:space="preserve"> all, or </w:t>
      </w:r>
      <w:r w:rsidRPr="005A1183">
        <w:rPr>
          <w:rStyle w:val="Emphasis"/>
          <w:highlight w:val="cyan"/>
        </w:rPr>
        <w:t>nearly all</w:t>
      </w:r>
      <w:r w:rsidRPr="005A1183">
        <w:rPr>
          <w:highlight w:val="cyan"/>
          <w:u w:val="single"/>
        </w:rPr>
        <w:t xml:space="preserve"> humans</w:t>
      </w:r>
      <w:r w:rsidRPr="005A1183">
        <w:rPr>
          <w:u w:val="single"/>
        </w:rPr>
        <w:t xml:space="preserve"> </w:t>
      </w:r>
      <w:r w:rsidRPr="005A1183">
        <w:rPr>
          <w:highlight w:val="cyan"/>
          <w:u w:val="single"/>
        </w:rPr>
        <w:t xml:space="preserve">had been </w:t>
      </w:r>
      <w:r w:rsidRPr="005A1183">
        <w:rPr>
          <w:rStyle w:val="Emphasis"/>
          <w:highlight w:val="cyan"/>
        </w:rPr>
        <w:t>infected</w:t>
      </w:r>
      <w:r w:rsidRPr="005A1183">
        <w:rPr>
          <w:sz w:val="16"/>
        </w:rPr>
        <w:t>. That conflicts in a stark way with the goal of producing a virus that is 100% lethal, since lethal viruses tend to leave a trace as they spread through a population.</w:t>
      </w:r>
    </w:p>
    <w:p w14:paraId="68727CD7" w14:textId="77777777" w:rsidR="009C01C7" w:rsidRPr="005A1183" w:rsidRDefault="009C01C7" w:rsidP="009C01C7">
      <w:pPr>
        <w:rPr>
          <w:sz w:val="16"/>
        </w:rPr>
      </w:pPr>
      <w:r w:rsidRPr="005A1183">
        <w:rPr>
          <w:sz w:val="16"/>
        </w:rPr>
        <w:t>Third, you would need a virus that is </w:t>
      </w:r>
      <w:r w:rsidRPr="005A1183">
        <w:rPr>
          <w:rStyle w:val="Emphasis"/>
          <w:highlight w:val="cyan"/>
        </w:rPr>
        <w:t>unprecedentedly</w:t>
      </w:r>
      <w:r w:rsidRPr="005A1183">
        <w:rPr>
          <w:highlight w:val="cyan"/>
          <w:u w:val="single"/>
        </w:rPr>
        <w:t xml:space="preserve"> </w:t>
      </w:r>
      <w:r w:rsidRPr="005A1183">
        <w:rPr>
          <w:rStyle w:val="Emphasis"/>
          <w:highlight w:val="cyan"/>
        </w:rPr>
        <w:t>infectious</w:t>
      </w:r>
      <w:r w:rsidRPr="005A1183">
        <w:rPr>
          <w:sz w:val="16"/>
        </w:rPr>
        <w:t xml:space="preserve">. The virus would need to be capable of being transmitted, without fail, to every human being on the planet, in sufficient quantities to actually make them sick. It would need to avoid respirators and other forms of protective equipment. </w:t>
      </w:r>
      <w:r w:rsidRPr="005A1183">
        <w:rPr>
          <w:highlight w:val="cyan"/>
          <w:u w:val="single"/>
        </w:rPr>
        <w:t>And</w:t>
      </w:r>
      <w:r w:rsidRPr="005A1183">
        <w:rPr>
          <w:u w:val="single"/>
        </w:rPr>
        <w:t xml:space="preserve"> </w:t>
      </w:r>
      <w:r w:rsidRPr="005A1183">
        <w:rPr>
          <w:sz w:val="16"/>
        </w:rPr>
        <w:t xml:space="preserve">it would have to </w:t>
      </w:r>
      <w:r w:rsidRPr="005A1183">
        <w:rPr>
          <w:rStyle w:val="Emphasis"/>
          <w:highlight w:val="cyan"/>
        </w:rPr>
        <w:t>maintain</w:t>
      </w:r>
      <w:r w:rsidRPr="005A1183">
        <w:rPr>
          <w:highlight w:val="cyan"/>
          <w:u w:val="single"/>
        </w:rPr>
        <w:t xml:space="preserve"> its </w:t>
      </w:r>
      <w:r w:rsidRPr="005A1183">
        <w:rPr>
          <w:rStyle w:val="Emphasis"/>
          <w:highlight w:val="cyan"/>
        </w:rPr>
        <w:t>transmissibility</w:t>
      </w:r>
      <w:r w:rsidRPr="005A1183">
        <w:rPr>
          <w:highlight w:val="cyan"/>
          <w:u w:val="single"/>
        </w:rPr>
        <w:t xml:space="preserve"> throughout many </w:t>
      </w:r>
      <w:r w:rsidRPr="005A1183">
        <w:rPr>
          <w:rStyle w:val="Emphasis"/>
          <w:highlight w:val="cyan"/>
        </w:rPr>
        <w:t>generations</w:t>
      </w:r>
      <w:r w:rsidRPr="005A1183">
        <w:rPr>
          <w:highlight w:val="cyan"/>
          <w:u w:val="single"/>
        </w:rPr>
        <w:t xml:space="preserve"> </w:t>
      </w:r>
      <w:r w:rsidRPr="005A1183">
        <w:rPr>
          <w:u w:val="single"/>
        </w:rPr>
        <w:t xml:space="preserve">of </w:t>
      </w:r>
      <w:r w:rsidRPr="005A1183">
        <w:rPr>
          <w:rStyle w:val="Emphasis"/>
        </w:rPr>
        <w:t>mut</w:t>
      </w:r>
      <w:r w:rsidRPr="005A1183">
        <w:rPr>
          <w:rStyle w:val="Emphasis"/>
        </w:rPr>
        <w:softHyphen/>
      </w:r>
      <w:r w:rsidRPr="005A1183">
        <w:rPr>
          <w:rStyle w:val="Emphasis"/>
        </w:rPr>
        <w:softHyphen/>
        <w:t>ation</w:t>
      </w:r>
      <w:r w:rsidRPr="005A1183">
        <w:rPr>
          <w:sz w:val="16"/>
        </w:rPr>
        <w:t>.</w:t>
      </w:r>
    </w:p>
    <w:p w14:paraId="0B2C3121" w14:textId="77777777" w:rsidR="009C01C7" w:rsidRPr="005A1183" w:rsidRDefault="009C01C7" w:rsidP="009C01C7">
      <w:pPr>
        <w:rPr>
          <w:rStyle w:val="StyleUnderline"/>
        </w:rPr>
      </w:pPr>
      <w:r w:rsidRPr="005A1183">
        <w:rPr>
          <w:sz w:val="16"/>
        </w:rPr>
        <w:t xml:space="preserve">Fourth, </w:t>
      </w:r>
      <w:r w:rsidRPr="005A1183">
        <w:rPr>
          <w:highlight w:val="cyan"/>
          <w:u w:val="single"/>
        </w:rPr>
        <w:t xml:space="preserve">you would need a virus </w:t>
      </w:r>
      <w:r w:rsidRPr="005A1183">
        <w:rPr>
          <w:u w:val="single"/>
        </w:rPr>
        <w:t>that is </w:t>
      </w:r>
      <w:r w:rsidRPr="005A1183">
        <w:rPr>
          <w:rStyle w:val="Emphasis"/>
          <w:highlight w:val="cyan"/>
        </w:rPr>
        <w:t>unprecedentedly</w:t>
      </w:r>
      <w:r w:rsidRPr="005A1183">
        <w:rPr>
          <w:highlight w:val="cyan"/>
          <w:u w:val="single"/>
        </w:rPr>
        <w:t xml:space="preserve"> </w:t>
      </w:r>
      <w:r w:rsidRPr="005A1183">
        <w:rPr>
          <w:rStyle w:val="Emphasis"/>
          <w:highlight w:val="cyan"/>
        </w:rPr>
        <w:t>lethal</w:t>
      </w:r>
      <w:r w:rsidRPr="005A1183">
        <w:rPr>
          <w:sz w:val="16"/>
        </w:rPr>
        <w:t xml:space="preserve">, killing not 90%, 99%, or 99.999% but effectively all of those infected by it, no matter their age, health, or genetic makeup. This lethality would need to be </w:t>
      </w:r>
      <w:r w:rsidRPr="005A1183">
        <w:rPr>
          <w:rStyle w:val="Emphasis"/>
          <w:highlight w:val="cyan"/>
        </w:rPr>
        <w:t>preserved</w:t>
      </w:r>
      <w:r w:rsidRPr="005A1183">
        <w:rPr>
          <w:sz w:val="16"/>
        </w:rPr>
        <w:t xml:space="preserve"> even </w:t>
      </w:r>
      <w:r w:rsidRPr="005A1183">
        <w:rPr>
          <w:highlight w:val="cyan"/>
          <w:u w:val="single"/>
        </w:rPr>
        <w:t xml:space="preserve">against the best </w:t>
      </w:r>
      <w:r w:rsidRPr="005A1183">
        <w:rPr>
          <w:rStyle w:val="Emphasis"/>
          <w:highlight w:val="cyan"/>
        </w:rPr>
        <w:t>medical</w:t>
      </w:r>
      <w:r w:rsidRPr="005A1183">
        <w:rPr>
          <w:highlight w:val="cyan"/>
          <w:u w:val="single"/>
        </w:rPr>
        <w:t xml:space="preserve"> treatments</w:t>
      </w:r>
      <w:r w:rsidRPr="005A1183">
        <w:rPr>
          <w:sz w:val="16"/>
        </w:rPr>
        <w:t xml:space="preserve">, </w:t>
      </w:r>
      <w:r w:rsidRPr="005A1183">
        <w:rPr>
          <w:rStyle w:val="StyleUnderline"/>
          <w:highlight w:val="cyan"/>
        </w:rPr>
        <w:t>including</w:t>
      </w:r>
      <w:r w:rsidRPr="005A1183">
        <w:rPr>
          <w:sz w:val="16"/>
        </w:rPr>
        <w:t xml:space="preserve"> quite possibly </w:t>
      </w:r>
      <w:r w:rsidRPr="005A1183">
        <w:rPr>
          <w:rStyle w:val="Emphasis"/>
          <w:highlight w:val="cyan"/>
        </w:rPr>
        <w:t>vaccines</w:t>
      </w:r>
      <w:r w:rsidRPr="005A1183">
        <w:rPr>
          <w:sz w:val="16"/>
          <w:highlight w:val="cyan"/>
        </w:rPr>
        <w:t xml:space="preserve"> </w:t>
      </w:r>
      <w:r w:rsidRPr="005A1183">
        <w:rPr>
          <w:rStyle w:val="StyleUnderline"/>
          <w:highlight w:val="cyan"/>
        </w:rPr>
        <w:t>or</w:t>
      </w:r>
      <w:r w:rsidRPr="005A1183">
        <w:rPr>
          <w:sz w:val="16"/>
          <w:highlight w:val="cyan"/>
        </w:rPr>
        <w:t xml:space="preserve"> </w:t>
      </w:r>
      <w:r w:rsidRPr="005A1183">
        <w:rPr>
          <w:highlight w:val="cyan"/>
          <w:u w:val="single"/>
        </w:rPr>
        <w:t>synthesized</w:t>
      </w:r>
      <w:r w:rsidRPr="005A1183">
        <w:rPr>
          <w:rStyle w:val="Emphasis"/>
          <w:highlight w:val="cyan"/>
        </w:rPr>
        <w:t xml:space="preserve"> antibodies</w:t>
      </w:r>
      <w:r w:rsidRPr="005A1183">
        <w:rPr>
          <w:sz w:val="16"/>
        </w:rPr>
        <w:t xml:space="preserve">. And </w:t>
      </w:r>
      <w:r w:rsidRPr="005A1183">
        <w:rPr>
          <w:rStyle w:val="StyleUnderline"/>
        </w:rPr>
        <w:t xml:space="preserve">it would have to be </w:t>
      </w:r>
      <w:r w:rsidRPr="005A1183">
        <w:rPr>
          <w:rStyle w:val="Emphasis"/>
          <w:highlight w:val="cyan"/>
        </w:rPr>
        <w:t>maintained</w:t>
      </w:r>
      <w:r w:rsidRPr="005A1183">
        <w:rPr>
          <w:rStyle w:val="StyleUnderline"/>
          <w:highlight w:val="cyan"/>
        </w:rPr>
        <w:t xml:space="preserve"> </w:t>
      </w:r>
      <w:r w:rsidRPr="005A1183">
        <w:rPr>
          <w:highlight w:val="cyan"/>
          <w:u w:val="single"/>
        </w:rPr>
        <w:t>throughout</w:t>
      </w:r>
      <w:r w:rsidRPr="005A1183">
        <w:rPr>
          <w:rStyle w:val="StyleUnderline"/>
          <w:highlight w:val="cyan"/>
        </w:rPr>
        <w:t xml:space="preserve"> many </w:t>
      </w:r>
      <w:r w:rsidRPr="005A1183">
        <w:rPr>
          <w:rStyle w:val="Emphasis"/>
          <w:highlight w:val="cyan"/>
        </w:rPr>
        <w:t>generations</w:t>
      </w:r>
      <w:r w:rsidRPr="005A1183">
        <w:rPr>
          <w:rStyle w:val="StyleUnderline"/>
          <w:highlight w:val="cyan"/>
        </w:rPr>
        <w:t xml:space="preserve"> of mutation despite </w:t>
      </w:r>
      <w:r w:rsidRPr="005A1183">
        <w:rPr>
          <w:rStyle w:val="Emphasis"/>
          <w:highlight w:val="cyan"/>
        </w:rPr>
        <w:t>selective pressures</w:t>
      </w:r>
      <w:r w:rsidRPr="005A1183">
        <w:rPr>
          <w:rStyle w:val="StyleUnderline"/>
          <w:highlight w:val="cyan"/>
        </w:rPr>
        <w:t xml:space="preserve"> towards </w:t>
      </w:r>
      <w:r w:rsidRPr="005A1183">
        <w:rPr>
          <w:rStyle w:val="Emphasis"/>
          <w:highlight w:val="cyan"/>
        </w:rPr>
        <w:t>less lethal</w:t>
      </w:r>
      <w:r w:rsidRPr="005A1183">
        <w:rPr>
          <w:rStyle w:val="StyleUnderline"/>
          <w:highlight w:val="cyan"/>
        </w:rPr>
        <w:t xml:space="preserve"> variants.</w:t>
      </w:r>
    </w:p>
    <w:p w14:paraId="39657D7B" w14:textId="77777777" w:rsidR="009C01C7" w:rsidRPr="005A1183" w:rsidRDefault="009C01C7" w:rsidP="009C01C7">
      <w:pPr>
        <w:rPr>
          <w:u w:val="single"/>
        </w:rPr>
      </w:pPr>
      <w:r w:rsidRPr="005A1183">
        <w:rPr>
          <w:sz w:val="16"/>
        </w:rPr>
        <w:t xml:space="preserve">Fifth, </w:t>
      </w:r>
      <w:r w:rsidRPr="005A1183">
        <w:rPr>
          <w:highlight w:val="cyan"/>
          <w:u w:val="single"/>
        </w:rPr>
        <w:t>you</w:t>
      </w:r>
      <w:r w:rsidRPr="005A1183">
        <w:rPr>
          <w:sz w:val="16"/>
          <w:highlight w:val="cyan"/>
        </w:rPr>
        <w:t xml:space="preserve"> </w:t>
      </w:r>
      <w:r w:rsidRPr="005A1183">
        <w:rPr>
          <w:highlight w:val="cyan"/>
          <w:u w:val="single"/>
        </w:rPr>
        <w:t>would need</w:t>
      </w:r>
      <w:r w:rsidRPr="005A1183">
        <w:rPr>
          <w:u w:val="single"/>
        </w:rPr>
        <w:t xml:space="preserve"> </w:t>
      </w:r>
      <w:r w:rsidRPr="005A1183">
        <w:rPr>
          <w:sz w:val="14"/>
          <w:szCs w:val="14"/>
        </w:rPr>
        <w:t>to find a way</w:t>
      </w:r>
      <w:r w:rsidRPr="005A1183">
        <w:rPr>
          <w:highlight w:val="cyan"/>
          <w:u w:val="single"/>
        </w:rPr>
        <w:t xml:space="preserve"> to </w:t>
      </w:r>
      <w:r w:rsidRPr="005A1183">
        <w:rPr>
          <w:rStyle w:val="Emphasis"/>
          <w:highlight w:val="cyan"/>
        </w:rPr>
        <w:t>evade</w:t>
      </w:r>
      <w:r w:rsidRPr="005A1183">
        <w:rPr>
          <w:u w:val="single"/>
        </w:rPr>
        <w:t xml:space="preserve"> basic public health measures such as </w:t>
      </w:r>
      <w:r w:rsidRPr="005A1183">
        <w:rPr>
          <w:rStyle w:val="Emphasis"/>
          <w:highlight w:val="cyan"/>
        </w:rPr>
        <w:t>masking</w:t>
      </w:r>
      <w:r w:rsidRPr="005A1183">
        <w:rPr>
          <w:highlight w:val="cyan"/>
          <w:u w:val="single"/>
        </w:rPr>
        <w:t xml:space="preserve"> and social </w:t>
      </w:r>
      <w:r w:rsidRPr="005A1183">
        <w:rPr>
          <w:rStyle w:val="Emphasis"/>
          <w:highlight w:val="cyan"/>
        </w:rPr>
        <w:t>distancing</w:t>
      </w:r>
      <w:r w:rsidRPr="005A1183">
        <w:rPr>
          <w:u w:val="single"/>
        </w:rPr>
        <w:t xml:space="preserve">. </w:t>
      </w:r>
      <w:r w:rsidRPr="005A1183">
        <w:rPr>
          <w:highlight w:val="cyan"/>
          <w:u w:val="single"/>
        </w:rPr>
        <w:t>This isn’t</w:t>
      </w:r>
      <w:r w:rsidRPr="005A1183">
        <w:rPr>
          <w:u w:val="single"/>
        </w:rPr>
        <w:t xml:space="preserve"> as </w:t>
      </w:r>
      <w:r w:rsidRPr="005A1183">
        <w:rPr>
          <w:highlight w:val="cyan"/>
          <w:u w:val="single"/>
        </w:rPr>
        <w:t>easy</w:t>
      </w:r>
      <w:r w:rsidRPr="005A1183">
        <w:rPr>
          <w:sz w:val="16"/>
        </w:rPr>
        <w:t xml:space="preserve"> as it sounds. </w:t>
      </w:r>
      <w:r w:rsidRPr="005A1183">
        <w:rPr>
          <w:highlight w:val="cyan"/>
          <w:u w:val="single"/>
        </w:rPr>
        <w:t xml:space="preserve">How do you </w:t>
      </w:r>
      <w:r w:rsidRPr="005A1183">
        <w:rPr>
          <w:rStyle w:val="Emphasis"/>
          <w:highlight w:val="cyan"/>
        </w:rPr>
        <w:t>transmit</w:t>
      </w:r>
      <w:r w:rsidRPr="005A1183">
        <w:rPr>
          <w:highlight w:val="cyan"/>
          <w:u w:val="single"/>
        </w:rPr>
        <w:t xml:space="preserve"> a virus to someone who </w:t>
      </w:r>
      <w:r w:rsidRPr="005A1183">
        <w:rPr>
          <w:rStyle w:val="Emphasis"/>
          <w:highlight w:val="cyan"/>
        </w:rPr>
        <w:t>doesn’t leave</w:t>
      </w:r>
      <w:r w:rsidRPr="005A1183">
        <w:rPr>
          <w:highlight w:val="cyan"/>
          <w:u w:val="single"/>
        </w:rPr>
        <w:t xml:space="preserve"> their </w:t>
      </w:r>
      <w:r w:rsidRPr="005A1183">
        <w:rPr>
          <w:rStyle w:val="Emphasis"/>
          <w:highlight w:val="cyan"/>
        </w:rPr>
        <w:t>house</w:t>
      </w:r>
      <w:r w:rsidRPr="005A1183">
        <w:rPr>
          <w:highlight w:val="cyan"/>
          <w:u w:val="single"/>
        </w:rPr>
        <w:t>?</w:t>
      </w:r>
    </w:p>
    <w:p w14:paraId="058B9DE5" w14:textId="77777777" w:rsidR="009C01C7" w:rsidRPr="005A1183" w:rsidRDefault="009C01C7" w:rsidP="009C01C7">
      <w:pPr>
        <w:rPr>
          <w:u w:val="single"/>
        </w:rPr>
      </w:pPr>
      <w:r w:rsidRPr="005A1183">
        <w:rPr>
          <w:sz w:val="16"/>
        </w:rPr>
        <w:t xml:space="preserve">Sixth, </w:t>
      </w:r>
      <w:r w:rsidRPr="005A1183">
        <w:rPr>
          <w:highlight w:val="cyan"/>
          <w:u w:val="single"/>
        </w:rPr>
        <w:t>you would need the </w:t>
      </w:r>
      <w:r w:rsidRPr="005A1183">
        <w:rPr>
          <w:rStyle w:val="Emphasis"/>
          <w:highlight w:val="cyan"/>
        </w:rPr>
        <w:t>tech</w:t>
      </w:r>
      <w:r w:rsidRPr="005A1183">
        <w:rPr>
          <w:u w:val="single"/>
        </w:rPr>
        <w:t>nological capability and equipment</w:t>
      </w:r>
      <w:r w:rsidRPr="005A1183">
        <w:rPr>
          <w:sz w:val="16"/>
        </w:rPr>
        <w:t xml:space="preserve"> to synthesize the hypothesized biological agent, </w:t>
      </w:r>
      <w:r w:rsidRPr="005A1183">
        <w:rPr>
          <w:u w:val="single"/>
        </w:rPr>
        <w:t xml:space="preserve">something </w:t>
      </w:r>
      <w:r w:rsidRPr="005A1183">
        <w:rPr>
          <w:sz w:val="16"/>
        </w:rPr>
        <w:t>it is</w:t>
      </w:r>
      <w:r w:rsidRPr="005A1183">
        <w:rPr>
          <w:u w:val="single"/>
        </w:rPr>
        <w:t xml:space="preserve"> widely agreed</w:t>
      </w:r>
      <w:r w:rsidRPr="005A1183">
        <w:rPr>
          <w:sz w:val="16"/>
        </w:rPr>
        <w:t xml:space="preserve"> that</w:t>
      </w:r>
      <w:r w:rsidRPr="005A1183">
        <w:rPr>
          <w:u w:val="single"/>
        </w:rPr>
        <w:t xml:space="preserve"> </w:t>
      </w:r>
      <w:r w:rsidRPr="005A1183">
        <w:rPr>
          <w:highlight w:val="cyan"/>
          <w:u w:val="single"/>
        </w:rPr>
        <w:t>humanity</w:t>
      </w:r>
      <w:r w:rsidRPr="005A1183">
        <w:rPr>
          <w:u w:val="single"/>
        </w:rPr>
        <w:t xml:space="preserve"> </w:t>
      </w:r>
      <w:r w:rsidRPr="005A1183">
        <w:rPr>
          <w:sz w:val="16"/>
        </w:rPr>
        <w:t>currently</w:t>
      </w:r>
      <w:r w:rsidRPr="005A1183">
        <w:rPr>
          <w:u w:val="single"/>
        </w:rPr>
        <w:t xml:space="preserve"> </w:t>
      </w:r>
      <w:r w:rsidRPr="005A1183">
        <w:rPr>
          <w:highlight w:val="cyan"/>
          <w:u w:val="single"/>
        </w:rPr>
        <w:t>lacks</w:t>
      </w:r>
      <w:r w:rsidRPr="005A1183">
        <w:rPr>
          <w:u w:val="single"/>
        </w:rPr>
        <w:t>.</w:t>
      </w:r>
    </w:p>
    <w:p w14:paraId="5835153C" w14:textId="77777777" w:rsidR="009C01C7" w:rsidRPr="005A1183" w:rsidRDefault="009C01C7" w:rsidP="009C01C7">
      <w:pPr>
        <w:rPr>
          <w:sz w:val="16"/>
        </w:rPr>
      </w:pPr>
      <w:r w:rsidRPr="005A1183">
        <w:rPr>
          <w:sz w:val="16"/>
        </w:rPr>
        <w:t xml:space="preserve">Finally, </w:t>
      </w:r>
      <w:r w:rsidRPr="005A1183">
        <w:rPr>
          <w:highlight w:val="cyan"/>
          <w:u w:val="single"/>
        </w:rPr>
        <w:t xml:space="preserve">you would need </w:t>
      </w:r>
      <w:r w:rsidRPr="005A1183">
        <w:rPr>
          <w:u w:val="single"/>
        </w:rPr>
        <w:t xml:space="preserve">to find </w:t>
      </w:r>
      <w:r w:rsidRPr="005A1183">
        <w:rPr>
          <w:highlight w:val="cyan"/>
          <w:u w:val="single"/>
        </w:rPr>
        <w:t xml:space="preserve">someone </w:t>
      </w:r>
      <w:r w:rsidRPr="005A1183">
        <w:rPr>
          <w:rStyle w:val="Emphasis"/>
          <w:highlight w:val="cyan"/>
        </w:rPr>
        <w:t>crazy</w:t>
      </w:r>
      <w:r w:rsidRPr="005A1183">
        <w:rPr>
          <w:highlight w:val="cyan"/>
          <w:u w:val="single"/>
        </w:rPr>
        <w:t xml:space="preserve"> enough to </w:t>
      </w:r>
      <w:r w:rsidRPr="005A1183">
        <w:rPr>
          <w:rStyle w:val="Emphasis"/>
          <w:highlight w:val="cyan"/>
        </w:rPr>
        <w:t>manufacture</w:t>
      </w:r>
      <w:r w:rsidRPr="005A1183">
        <w:rPr>
          <w:highlight w:val="cyan"/>
          <w:u w:val="single"/>
        </w:rPr>
        <w:t xml:space="preserve"> and </w:t>
      </w:r>
      <w:r w:rsidRPr="005A1183">
        <w:rPr>
          <w:rStyle w:val="Emphasis"/>
          <w:highlight w:val="cyan"/>
        </w:rPr>
        <w:t>deploy</w:t>
      </w:r>
      <w:r w:rsidRPr="005A1183">
        <w:rPr>
          <w:highlight w:val="cyan"/>
          <w:u w:val="single"/>
        </w:rPr>
        <w:t> this</w:t>
      </w:r>
      <w:r w:rsidRPr="005A1183">
        <w:rPr>
          <w:sz w:val="16"/>
        </w:rPr>
        <w:t xml:space="preserve"> biological agent, </w:t>
      </w:r>
      <w:r w:rsidRPr="005A1183">
        <w:rPr>
          <w:highlight w:val="cyan"/>
          <w:u w:val="single"/>
        </w:rPr>
        <w:t>yet</w:t>
      </w:r>
      <w:r w:rsidRPr="005A1183">
        <w:rPr>
          <w:u w:val="single"/>
        </w:rPr>
        <w:t xml:space="preserve"> also </w:t>
      </w:r>
      <w:r w:rsidRPr="005A1183">
        <w:rPr>
          <w:rStyle w:val="Emphasis"/>
          <w:highlight w:val="cyan"/>
        </w:rPr>
        <w:t>competent</w:t>
      </w:r>
      <w:r w:rsidRPr="005A1183">
        <w:rPr>
          <w:highlight w:val="cyan"/>
          <w:u w:val="single"/>
        </w:rPr>
        <w:t xml:space="preserve"> enough to pull it off</w:t>
      </w:r>
      <w:r w:rsidRPr="005A1183">
        <w:rPr>
          <w:sz w:val="16"/>
          <w:highlight w:val="cyan"/>
        </w:rPr>
        <w:t>,</w:t>
      </w:r>
      <w:r w:rsidRPr="005A1183">
        <w:rPr>
          <w:sz w:val="16"/>
        </w:rPr>
        <w:t xml:space="preserve"> which we </w:t>
      </w:r>
      <w:hyperlink r:id="rId14" w:history="1">
        <w:r w:rsidRPr="005A1183">
          <w:rPr>
            <w:rStyle w:val="Hyperlink"/>
            <w:sz w:val="16"/>
          </w:rPr>
          <w:t>have seen</w:t>
        </w:r>
      </w:hyperlink>
      <w:r w:rsidRPr="005A1183">
        <w:rPr>
          <w:sz w:val="16"/>
        </w:rPr>
        <w:t> is no easy feat.</w:t>
      </w:r>
    </w:p>
    <w:p w14:paraId="077C7DBC" w14:textId="77777777" w:rsidR="009C01C7" w:rsidRPr="005A1183" w:rsidRDefault="009C01C7" w:rsidP="009C01C7">
      <w:pPr>
        <w:rPr>
          <w:sz w:val="16"/>
        </w:rPr>
      </w:pPr>
      <w:r w:rsidRPr="005A1183">
        <w:rPr>
          <w:sz w:val="16"/>
        </w:rPr>
        <w:t xml:space="preserve">I am not sure if I would go so far as to say that </w:t>
      </w:r>
      <w:r w:rsidRPr="005A1183">
        <w:rPr>
          <w:highlight w:val="cyan"/>
          <w:u w:val="single"/>
        </w:rPr>
        <w:t>the above is</w:t>
      </w:r>
      <w:r w:rsidRPr="005A1183">
        <w:rPr>
          <w:sz w:val="16"/>
        </w:rPr>
        <w:t xml:space="preserve"> physically impossible. But without a very good argument, we should regard it as </w:t>
      </w:r>
      <w:r w:rsidRPr="005A1183">
        <w:rPr>
          <w:rStyle w:val="Emphasis"/>
          <w:highlight w:val="cyan"/>
        </w:rPr>
        <w:t>highly implausible</w:t>
      </w:r>
      <w:r w:rsidRPr="005A1183">
        <w:rPr>
          <w:sz w:val="16"/>
        </w:rPr>
        <w:t xml:space="preserve"> that all of the above will come to pass by the end of the century.</w:t>
      </w:r>
    </w:p>
    <w:bookmarkEnd w:id="6"/>
    <w:p w14:paraId="622CA04B" w14:textId="11411340" w:rsidR="009C01C7" w:rsidRDefault="009C01C7" w:rsidP="009C01C7">
      <w:pPr>
        <w:pStyle w:val="Heading2"/>
      </w:pPr>
      <w:r>
        <w:t>Executive CP</w:t>
      </w:r>
    </w:p>
    <w:p w14:paraId="12D249DC" w14:textId="71F37725" w:rsidR="009C01C7" w:rsidRPr="009C01C7" w:rsidRDefault="009C01C7" w:rsidP="009C01C7">
      <w:pPr>
        <w:pStyle w:val="Heading3"/>
      </w:pPr>
      <w:r>
        <w:t>Executive CP---2AC</w:t>
      </w:r>
    </w:p>
    <w:p w14:paraId="68094E00" w14:textId="77777777" w:rsidR="009C01C7" w:rsidRPr="00D4693D" w:rsidRDefault="009C01C7" w:rsidP="009C01C7">
      <w:pPr>
        <w:pStyle w:val="Heading4"/>
        <w:rPr>
          <w:rStyle w:val="StyleUnderline"/>
          <w:highlight w:val="cyan"/>
        </w:rPr>
      </w:pPr>
      <w:r w:rsidRPr="00A42047">
        <w:t xml:space="preserve">“Should” is </w:t>
      </w:r>
      <w:r w:rsidRPr="00A42047">
        <w:rPr>
          <w:u w:val="single"/>
        </w:rPr>
        <w:t>advisory</w:t>
      </w:r>
      <w:r w:rsidRPr="00A42047">
        <w:t xml:space="preserve">, not certain. It also </w:t>
      </w:r>
      <w:r w:rsidRPr="00A42047">
        <w:rPr>
          <w:u w:val="single"/>
        </w:rPr>
        <w:t>equals</w:t>
      </w:r>
      <w:r w:rsidRPr="00A42047">
        <w:t xml:space="preserve"> “ought.”</w:t>
      </w:r>
    </w:p>
    <w:p w14:paraId="4802553A" w14:textId="77777777" w:rsidR="009C01C7" w:rsidRPr="00D4693D" w:rsidRDefault="009C01C7" w:rsidP="009C01C7">
      <w:pPr>
        <w:rPr>
          <w:rStyle w:val="StyleUnderline"/>
          <w:highlight w:val="cyan"/>
        </w:rPr>
      </w:pPr>
      <w:r w:rsidRPr="004E557B">
        <w:t>James</w:t>
      </w:r>
      <w:r>
        <w:rPr>
          <w:rStyle w:val="Style13ptBold"/>
        </w:rPr>
        <w:t xml:space="preserve"> </w:t>
      </w:r>
      <w:r w:rsidRPr="00A42047">
        <w:rPr>
          <w:rStyle w:val="Style13ptBold"/>
        </w:rPr>
        <w:t>Richman 16</w:t>
      </w:r>
      <w:r>
        <w:t>.</w:t>
      </w:r>
      <w:r w:rsidRPr="00A42047">
        <w:t xml:space="preserve"> Judge on the Second Circuit, California’s Court of Appeals</w:t>
      </w:r>
      <w:r>
        <w:t>.</w:t>
      </w:r>
      <w:r w:rsidRPr="00A42047">
        <w:t xml:space="preserve"> “Marin Assn. of Pub. Emps. v. Marin Cty. Employees' Ret. Assn</w:t>
      </w:r>
      <w:r>
        <w:t>”. 8-17-2016.</w:t>
      </w:r>
      <w:r w:rsidRPr="00A42047">
        <w:t xml:space="preserve"> </w:t>
      </w:r>
      <w:r>
        <w:t xml:space="preserve">Westlaw. </w:t>
      </w:r>
      <w:r w:rsidRPr="00A42047">
        <w:t>2 Cal. App. 5th 674</w:t>
      </w:r>
    </w:p>
    <w:p w14:paraId="1C8C7C3F" w14:textId="77777777" w:rsidR="009C01C7" w:rsidRPr="00D4693D" w:rsidRDefault="009C01C7" w:rsidP="009C01C7">
      <w:pPr>
        <w:rPr>
          <w:rStyle w:val="StyleUnderline"/>
          <w:highlight w:val="cyan"/>
        </w:rPr>
      </w:pPr>
      <w:r w:rsidRPr="00A42047">
        <w:rPr>
          <w:sz w:val="16"/>
        </w:rPr>
        <w:t xml:space="preserve">There is, of course, no bar to the Supreme Court adopting a Court of Appeal's reasoning as its own. Yet there is legitimate reason to question whether that was what the Supreme Court intended in 1983. First, as just shown, </w:t>
      </w:r>
      <w:r w:rsidRPr="00A42047">
        <w:rPr>
          <w:rStyle w:val="Emphasis"/>
        </w:rPr>
        <w:t>only the least authoritative</w:t>
      </w:r>
      <w:r w:rsidRPr="00A42047">
        <w:rPr>
          <w:rStyle w:val="StyleUnderline"/>
        </w:rPr>
        <w:t xml:space="preserve"> of the three sources</w:t>
      </w:r>
      <w:r w:rsidRPr="00A42047">
        <w:rPr>
          <w:sz w:val="16"/>
        </w:rPr>
        <w:t xml:space="preserve"> cited **385 </w:t>
      </w:r>
      <w:r w:rsidRPr="00A42047">
        <w:rPr>
          <w:rStyle w:val="Emphasis"/>
        </w:rPr>
        <w:t>actually supports</w:t>
      </w:r>
      <w:r w:rsidRPr="00A42047">
        <w:rPr>
          <w:rStyle w:val="StyleUnderline"/>
        </w:rPr>
        <w:t xml:space="preserve"> the word “must,”</w:t>
      </w:r>
      <w:r w:rsidRPr="00A42047">
        <w:rPr>
          <w:sz w:val="16"/>
        </w:rPr>
        <w:t xml:space="preserve"> while </w:t>
      </w:r>
      <w:r w:rsidRPr="00A42047">
        <w:rPr>
          <w:rStyle w:val="StyleUnderline"/>
        </w:rPr>
        <w:t>the</w:t>
      </w:r>
      <w:r w:rsidRPr="00A42047">
        <w:rPr>
          <w:sz w:val="16"/>
        </w:rPr>
        <w:t xml:space="preserve"> two </w:t>
      </w:r>
      <w:r w:rsidRPr="00A42047">
        <w:rPr>
          <w:rStyle w:val="StyleUnderline"/>
        </w:rPr>
        <w:t>Supreme Court decisions employ “</w:t>
      </w:r>
      <w:r w:rsidRPr="00A42047">
        <w:rPr>
          <w:rStyle w:val="Emphasis"/>
        </w:rPr>
        <w:t>should</w:t>
      </w:r>
      <w:r w:rsidRPr="00A42047">
        <w:rPr>
          <w:rStyle w:val="StyleUnderline"/>
        </w:rPr>
        <w:t>.”</w:t>
      </w:r>
      <w:r w:rsidRPr="00A42047">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A42047">
        <w:rPr>
          <w:rStyle w:val="StyleUnderline"/>
        </w:rPr>
        <w:t xml:space="preserve">the “must” formulation has never been reiterated by the Supreme Court, which has </w:t>
      </w:r>
      <w:r w:rsidRPr="00A42047">
        <w:rPr>
          <w:rStyle w:val="Emphasis"/>
        </w:rPr>
        <w:t>instead uniformly employed</w:t>
      </w:r>
      <w:r w:rsidRPr="00A42047">
        <w:rPr>
          <w:rStyle w:val="StyleUnderline"/>
        </w:rPr>
        <w:t xml:space="preserve"> the “should”</w:t>
      </w:r>
      <w:r w:rsidRPr="00A42047">
        <w:rPr>
          <w:sz w:val="16"/>
        </w:rPr>
        <w:t xml:space="preserve"> *699 </w:t>
      </w:r>
      <w:r w:rsidRPr="00A42047">
        <w:rPr>
          <w:rStyle w:val="StyleUnderline"/>
        </w:rPr>
        <w:t>language</w:t>
      </w:r>
      <w:r w:rsidRPr="00A42047">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54873F1F" w14:textId="77777777" w:rsidR="009C01C7" w:rsidRPr="00D4693D" w:rsidRDefault="009C01C7" w:rsidP="009C01C7">
      <w:pPr>
        <w:rPr>
          <w:rStyle w:val="StyleUnderline"/>
          <w:highlight w:val="cyan"/>
        </w:rPr>
      </w:pPr>
      <w:r w:rsidRPr="00A42047">
        <w:rPr>
          <w:sz w:val="16"/>
        </w:rPr>
        <w:t xml:space="preserve">It thus appears unlikely that the Supreme Court's use of “must” in the 1983 Allen decision was intended to herald a fundamental doctrinal shift. </w:t>
      </w:r>
      <w:r w:rsidRPr="00A42047">
        <w:rPr>
          <w:rStyle w:val="StyleUnderline"/>
          <w:highlight w:val="cyan"/>
        </w:rPr>
        <w:t>“Should,” not “must,”</w:t>
      </w:r>
      <w:r w:rsidRPr="00A42047">
        <w:rPr>
          <w:rStyle w:val="StyleUnderline"/>
        </w:rPr>
        <w:t xml:space="preserve"> </w:t>
      </w:r>
      <w:r w:rsidRPr="00A42047">
        <w:rPr>
          <w:rStyle w:val="StyleUnderline"/>
          <w:highlight w:val="cyan"/>
        </w:rPr>
        <w:t>remains</w:t>
      </w:r>
      <w:r w:rsidRPr="00A42047">
        <w:rPr>
          <w:rStyle w:val="StyleUnderline"/>
        </w:rPr>
        <w:t xml:space="preserve"> the </w:t>
      </w:r>
      <w:r w:rsidRPr="00A42047">
        <w:rPr>
          <w:rStyle w:val="Emphasis"/>
          <w:highlight w:val="cyan"/>
        </w:rPr>
        <w:t>court's</w:t>
      </w:r>
      <w:r w:rsidRPr="00A42047">
        <w:rPr>
          <w:rStyle w:val="Emphasis"/>
        </w:rPr>
        <w:t xml:space="preserve"> preferred </w:t>
      </w:r>
      <w:r w:rsidRPr="00A42047">
        <w:rPr>
          <w:rStyle w:val="Emphasis"/>
          <w:highlight w:val="cyan"/>
        </w:rPr>
        <w:t>expression</w:t>
      </w:r>
      <w:r w:rsidRPr="00A42047">
        <w:rPr>
          <w:sz w:val="16"/>
        </w:rPr>
        <w:t xml:space="preserve">. And </w:t>
      </w:r>
      <w:r w:rsidRPr="00A42047">
        <w:rPr>
          <w:rStyle w:val="StyleUnderline"/>
        </w:rPr>
        <w:t xml:space="preserve">“should” </w:t>
      </w:r>
      <w:r w:rsidRPr="00A42047">
        <w:rPr>
          <w:rStyle w:val="StyleUnderline"/>
          <w:highlight w:val="cyan"/>
        </w:rPr>
        <w:t xml:space="preserve">does not convey </w:t>
      </w:r>
      <w:r w:rsidRPr="00A42047">
        <w:rPr>
          <w:rStyle w:val="Emphasis"/>
          <w:highlight w:val="cyan"/>
        </w:rPr>
        <w:t>imperative obligation</w:t>
      </w:r>
      <w:r w:rsidRPr="00A42047">
        <w:rPr>
          <w:rStyle w:val="StyleUnderline"/>
          <w:highlight w:val="cyan"/>
        </w:rPr>
        <w:t xml:space="preserve">, </w:t>
      </w:r>
      <w:r w:rsidRPr="00A42047">
        <w:rPr>
          <w:rStyle w:val="Emphasis"/>
          <w:highlight w:val="cyan"/>
        </w:rPr>
        <w:t>no more compulsion</w:t>
      </w:r>
      <w:r w:rsidRPr="00A42047">
        <w:rPr>
          <w:rStyle w:val="StyleUnderline"/>
          <w:highlight w:val="cyan"/>
        </w:rPr>
        <w:t xml:space="preserve"> than “ought.”</w:t>
      </w:r>
      <w:r w:rsidRPr="00A42047">
        <w:rPr>
          <w:sz w:val="16"/>
        </w:rPr>
        <w:t xml:space="preserve"> (Lashley v. Koerber (1945) 26 Cal.2d 83, 90, 156 P.2d 441; see People v. Webb (1986) 186 Cal.App.3d 401, 409, fn. 2, 230 Cal.Rptr. 755 [</w:t>
      </w:r>
      <w:r w:rsidRPr="00A42047">
        <w:rPr>
          <w:rStyle w:val="StyleUnderline"/>
        </w:rPr>
        <w:t xml:space="preserve">“the word ‘should’ is </w:t>
      </w:r>
      <w:r w:rsidRPr="00A42047">
        <w:rPr>
          <w:rStyle w:val="Emphasis"/>
        </w:rPr>
        <w:t>advisory only</w:t>
      </w:r>
      <w:r w:rsidRPr="00A42047">
        <w:rPr>
          <w:sz w:val="16"/>
        </w:rPr>
        <w:t xml:space="preserve"> </w:t>
      </w:r>
      <w:r w:rsidRPr="00A42047">
        <w:rPr>
          <w:rStyle w:val="StyleUnderline"/>
        </w:rPr>
        <w:t xml:space="preserve">and </w:t>
      </w:r>
      <w:r w:rsidRPr="00A42047">
        <w:rPr>
          <w:rStyle w:val="StyleUnderline"/>
          <w:highlight w:val="cyan"/>
        </w:rPr>
        <w:t>not mandatory</w:t>
      </w:r>
      <w:r w:rsidRPr="00A42047">
        <w:rPr>
          <w:rStyle w:val="StyleUnderline"/>
        </w:rPr>
        <w:t>”</w:t>
      </w:r>
      <w:r w:rsidRPr="00A42047">
        <w:rPr>
          <w:sz w:val="16"/>
        </w:rPr>
        <w:t xml:space="preserve">].) </w:t>
      </w:r>
      <w:r w:rsidRPr="00A42047">
        <w:rPr>
          <w:rStyle w:val="StyleUnderline"/>
        </w:rPr>
        <w:t xml:space="preserve">In </w:t>
      </w:r>
      <w:r w:rsidRPr="00A42047">
        <w:rPr>
          <w:rStyle w:val="Emphasis"/>
        </w:rPr>
        <w:t>plain effect</w:t>
      </w:r>
      <w:r w:rsidRPr="00A42047">
        <w:rPr>
          <w:rStyle w:val="StyleUnderline"/>
        </w:rPr>
        <w:t>, “should” is “</w:t>
      </w:r>
      <w:r w:rsidRPr="00A42047">
        <w:rPr>
          <w:rStyle w:val="Emphasis"/>
        </w:rPr>
        <w:t>a recommendation</w:t>
      </w:r>
      <w:r w:rsidRPr="00A42047">
        <w:rPr>
          <w:rStyle w:val="StyleUnderline"/>
        </w:rPr>
        <w:t xml:space="preserve">, not ... </w:t>
      </w:r>
      <w:r w:rsidRPr="00A42047">
        <w:rPr>
          <w:rStyle w:val="Emphasis"/>
        </w:rPr>
        <w:t>a mandate</w:t>
      </w:r>
      <w:r w:rsidRPr="00A42047">
        <w:rPr>
          <w:rStyle w:val="StyleUnderline"/>
        </w:rPr>
        <w:t>.”</w:t>
      </w:r>
      <w:r w:rsidRPr="00A42047">
        <w:rPr>
          <w:sz w:val="16"/>
        </w:rPr>
        <w:t xml:space="preserve"> (Cuevas v. Superior Court (1976) 58 Cal.App.3d 406, 409, 130 Cal.Rptr. 238.)</w:t>
      </w:r>
    </w:p>
    <w:p w14:paraId="638D77FA" w14:textId="77777777" w:rsidR="009C01C7" w:rsidRPr="00D4693D" w:rsidRDefault="009C01C7" w:rsidP="009C01C7">
      <w:pPr>
        <w:pStyle w:val="Heading4"/>
        <w:rPr>
          <w:rStyle w:val="StyleUnderline"/>
          <w:highlight w:val="cyan"/>
        </w:rPr>
      </w:pPr>
      <w:r w:rsidRPr="00A42047">
        <w:t>‘Should’ refers to the future.</w:t>
      </w:r>
    </w:p>
    <w:p w14:paraId="4540AB5B" w14:textId="77777777" w:rsidR="009C01C7" w:rsidRPr="00D4693D" w:rsidRDefault="009C01C7" w:rsidP="009C01C7">
      <w:pPr>
        <w:rPr>
          <w:rStyle w:val="StyleUnderline"/>
          <w:highlight w:val="cyan"/>
        </w:rPr>
      </w:pPr>
      <w:r w:rsidRPr="00A42047">
        <w:t xml:space="preserve">Mary Ann </w:t>
      </w:r>
      <w:r w:rsidRPr="00A42047">
        <w:rPr>
          <w:rStyle w:val="Style13ptBold"/>
        </w:rPr>
        <w:t>Brown 8</w:t>
      </w:r>
      <w:r>
        <w:t>.</w:t>
      </w:r>
      <w:r w:rsidRPr="00A42047">
        <w:t xml:space="preserve"> Judge on the Court of Appeals of Iowa, “In re Est. of Guthrie</w:t>
      </w:r>
      <w:r>
        <w:t>”.</w:t>
      </w:r>
      <w:r w:rsidRPr="004E557B">
        <w:t xml:space="preserve"> </w:t>
      </w:r>
      <w:r w:rsidRPr="00A42047">
        <w:t>5</w:t>
      </w:r>
      <w:r>
        <w:t>-14-2008.</w:t>
      </w:r>
      <w:r w:rsidRPr="00A42047">
        <w:t xml:space="preserve"> 752 N.W.2d 452</w:t>
      </w:r>
    </w:p>
    <w:p w14:paraId="5CFA8D5C" w14:textId="77777777" w:rsidR="009C01C7" w:rsidRPr="00CA6C8C" w:rsidRDefault="009C01C7" w:rsidP="009C01C7">
      <w:pPr>
        <w:rPr>
          <w:highlight w:val="cyan"/>
          <w:u w:val="single"/>
        </w:rPr>
      </w:pPr>
      <w:r w:rsidRPr="00A42047">
        <w:rPr>
          <w:sz w:val="16"/>
        </w:rPr>
        <w:t xml:space="preserve">Brock and Kaitlyn look to </w:t>
      </w:r>
      <w:r w:rsidRPr="00A42047">
        <w:rPr>
          <w:rStyle w:val="StyleUnderline"/>
        </w:rPr>
        <w:t xml:space="preserve">the </w:t>
      </w:r>
      <w:r w:rsidRPr="00A42047">
        <w:rPr>
          <w:rStyle w:val="Emphasis"/>
        </w:rPr>
        <w:t>word</w:t>
      </w:r>
      <w:r w:rsidRPr="00A42047">
        <w:rPr>
          <w:rStyle w:val="StyleUnderline"/>
        </w:rPr>
        <w:t xml:space="preserve"> </w:t>
      </w:r>
      <w:r w:rsidRPr="00A42047">
        <w:rPr>
          <w:rStyle w:val="StyleUnderline"/>
          <w:highlight w:val="cyan"/>
        </w:rPr>
        <w:t>“should”</w:t>
      </w:r>
      <w:r w:rsidRPr="00A42047">
        <w:rPr>
          <w:rStyle w:val="StyleUnderline"/>
        </w:rPr>
        <w:t xml:space="preserve"> in the phrase</w:t>
      </w:r>
      <w:r w:rsidRPr="00A42047">
        <w:rPr>
          <w:sz w:val="16"/>
        </w:rPr>
        <w:t xml:space="preserve"> “in the event any of my children should predecease me” and claim the district court improperly found the word </w:t>
      </w:r>
      <w:r w:rsidRPr="00A42047">
        <w:rPr>
          <w:rStyle w:val="StyleUnderline"/>
          <w:highlight w:val="cyan"/>
        </w:rPr>
        <w:t xml:space="preserve">looked to the </w:t>
      </w:r>
      <w:r w:rsidRPr="00A42047">
        <w:rPr>
          <w:rStyle w:val="Emphasis"/>
          <w:highlight w:val="cyan"/>
        </w:rPr>
        <w:t>future</w:t>
      </w:r>
      <w:r w:rsidRPr="00A42047">
        <w:rPr>
          <w:rStyle w:val="StyleUnderline"/>
        </w:rPr>
        <w:t xml:space="preserve">. They claim the word should be interpreted as the </w:t>
      </w:r>
      <w:r w:rsidRPr="00A42047">
        <w:rPr>
          <w:rStyle w:val="Emphasis"/>
        </w:rPr>
        <w:t>past tense</w:t>
      </w:r>
      <w:r w:rsidRPr="00A42047">
        <w:rPr>
          <w:rStyle w:val="StyleUnderline"/>
        </w:rPr>
        <w:t xml:space="preserve"> of “shall” to imply a duty or obligation</w:t>
      </w:r>
      <w:r w:rsidRPr="00A42047">
        <w:rPr>
          <w:sz w:val="16"/>
        </w:rPr>
        <w:t xml:space="preserve">. See Black's Law Dictionary 1379 (6th ed.1990). </w:t>
      </w:r>
      <w:r w:rsidRPr="00A42047">
        <w:rPr>
          <w:rStyle w:val="StyleUnderline"/>
        </w:rPr>
        <w:t xml:space="preserve">Looking at </w:t>
      </w:r>
      <w:r w:rsidRPr="00A42047">
        <w:rPr>
          <w:rStyle w:val="Emphasis"/>
        </w:rPr>
        <w:t>the phrase as a whole, however</w:t>
      </w:r>
      <w:r w:rsidRPr="00A42047">
        <w:rPr>
          <w:rStyle w:val="StyleUnderline"/>
        </w:rPr>
        <w:t xml:space="preserve">, rather than at a </w:t>
      </w:r>
      <w:r w:rsidRPr="00A42047">
        <w:rPr>
          <w:rStyle w:val="Emphasis"/>
        </w:rPr>
        <w:t>single word</w:t>
      </w:r>
      <w:r w:rsidRPr="00A42047">
        <w:rPr>
          <w:rStyle w:val="StyleUnderline"/>
        </w:rPr>
        <w:t xml:space="preserve">, we determine the phrase is </w:t>
      </w:r>
      <w:r w:rsidRPr="00A42047">
        <w:rPr>
          <w:rStyle w:val="StyleUnderline"/>
          <w:highlight w:val="cyan"/>
        </w:rPr>
        <w:t xml:space="preserve">considering </w:t>
      </w:r>
      <w:r w:rsidRPr="00A42047">
        <w:rPr>
          <w:rStyle w:val="Emphasis"/>
          <w:highlight w:val="cyan"/>
        </w:rPr>
        <w:t>possible future events</w:t>
      </w:r>
      <w:r w:rsidRPr="00A42047">
        <w:rPr>
          <w:sz w:val="16"/>
        </w:rPr>
        <w:t>. See In re Estate of Grulke, 546 N.W.2d 626, 627 (Iowa Ct.App.1996) (noting we must ascertain a testator's intent from the entire will).</w:t>
      </w:r>
    </w:p>
    <w:p w14:paraId="69299475" w14:textId="77777777" w:rsidR="009C01C7" w:rsidRDefault="009C01C7" w:rsidP="009C01C7">
      <w:pPr>
        <w:pStyle w:val="Heading4"/>
      </w:pPr>
      <w:r>
        <w:t>Executive action gets overturned</w:t>
      </w:r>
      <w:r w:rsidRPr="00091013">
        <w:t xml:space="preserve">. </w:t>
      </w:r>
    </w:p>
    <w:p w14:paraId="7B313985" w14:textId="77777777" w:rsidR="009C01C7" w:rsidRPr="007341F0" w:rsidRDefault="009C01C7" w:rsidP="009C01C7">
      <w:r w:rsidRPr="001676BE">
        <w:rPr>
          <w:rStyle w:val="Style13ptBold"/>
        </w:rPr>
        <w:t>Andrias ’24</w:t>
      </w:r>
      <w:r>
        <w:t xml:space="preserve"> [Kate and Benjamin Sachs; Patricia D. and R. Paul Yetter Professor of Law at Columbia Law School, directs the Columbia Law School Center for Constitutional Governance and the Columbia Labor Lab; Kestnbaum Professor of Labor and Industry, Harvard Law School; Columbia Law Review, “The Chicken-and-Egg of Law and Organizing: Enacting Policy for Power Building,” vol. 124]</w:t>
      </w:r>
    </w:p>
    <w:p w14:paraId="2A78AE89" w14:textId="77777777" w:rsidR="009C01C7" w:rsidRDefault="009C01C7" w:rsidP="009C01C7">
      <w:pPr>
        <w:rPr>
          <w:sz w:val="16"/>
        </w:rPr>
      </w:pPr>
      <w:r w:rsidRPr="00937D5D">
        <w:rPr>
          <w:sz w:val="16"/>
        </w:rPr>
        <w:t xml:space="preserve">To be sure, </w:t>
      </w:r>
      <w:r w:rsidRPr="009B7BC3">
        <w:rPr>
          <w:rStyle w:val="StyleUnderline"/>
          <w:highlight w:val="cyan"/>
        </w:rPr>
        <w:t>executive strategies come with</w:t>
      </w:r>
      <w:r w:rsidRPr="00091013">
        <w:rPr>
          <w:rStyle w:val="StyleUnderline"/>
        </w:rPr>
        <w:t xml:space="preserve"> some </w:t>
      </w:r>
      <w:r w:rsidRPr="00091013">
        <w:rPr>
          <w:rStyle w:val="Emphasis"/>
        </w:rPr>
        <w:t xml:space="preserve">significant </w:t>
      </w:r>
      <w:r w:rsidRPr="009B7BC3">
        <w:rPr>
          <w:rStyle w:val="Emphasis"/>
          <w:highlight w:val="cyan"/>
        </w:rPr>
        <w:t>weaknesses</w:t>
      </w:r>
      <w:r w:rsidRPr="00091013">
        <w:rPr>
          <w:rStyle w:val="StyleUnderline"/>
        </w:rPr>
        <w:t xml:space="preserve">. They can be </w:t>
      </w:r>
      <w:r w:rsidRPr="009B7BC3">
        <w:rPr>
          <w:rStyle w:val="Emphasis"/>
          <w:highlight w:val="cyan"/>
        </w:rPr>
        <w:t>easily reversed</w:t>
      </w:r>
      <w:r w:rsidRPr="009B7BC3">
        <w:rPr>
          <w:rStyle w:val="StyleUnderline"/>
          <w:highlight w:val="cyan"/>
        </w:rPr>
        <w:t xml:space="preserve"> by</w:t>
      </w:r>
      <w:r w:rsidRPr="009B7BC3">
        <w:rPr>
          <w:rStyle w:val="StyleUnderline"/>
        </w:rPr>
        <w:t xml:space="preserve"> a</w:t>
      </w:r>
      <w:r w:rsidRPr="00091013">
        <w:rPr>
          <w:rStyle w:val="StyleUnderline"/>
        </w:rPr>
        <w:t xml:space="preserve"> </w:t>
      </w:r>
      <w:r w:rsidRPr="009B7BC3">
        <w:rPr>
          <w:rStyle w:val="StyleUnderline"/>
          <w:highlight w:val="cyan"/>
        </w:rPr>
        <w:t>subsequent ex</w:t>
      </w:r>
      <w:r w:rsidRPr="009B7BC3">
        <w:rPr>
          <w:rStyle w:val="StyleUnderline"/>
        </w:rPr>
        <w:t>ecut</w:t>
      </w:r>
      <w:r w:rsidRPr="00091013">
        <w:rPr>
          <w:rStyle w:val="StyleUnderline"/>
        </w:rPr>
        <w:t>ive.</w:t>
      </w:r>
      <w:r w:rsidRPr="00937D5D">
        <w:rPr>
          <w:sz w:val="16"/>
        </w:rPr>
        <w:t xml:space="preserve"> And at the federal level, </w:t>
      </w:r>
      <w:r w:rsidRPr="00091013">
        <w:rPr>
          <w:rStyle w:val="StyleUnderline"/>
        </w:rPr>
        <w:t xml:space="preserve">administrative capacity to regulate in the public interest is </w:t>
      </w:r>
      <w:r w:rsidRPr="009B7BC3">
        <w:rPr>
          <w:rStyle w:val="StyleUnderline"/>
          <w:highlight w:val="cyan"/>
        </w:rPr>
        <w:t xml:space="preserve">very much </w:t>
      </w:r>
      <w:r w:rsidRPr="009B7BC3">
        <w:rPr>
          <w:rStyle w:val="Emphasis"/>
          <w:highlight w:val="cyan"/>
        </w:rPr>
        <w:t>under attack</w:t>
      </w:r>
      <w:r w:rsidRPr="009B7BC3">
        <w:rPr>
          <w:rStyle w:val="StyleUnderline"/>
          <w:highlight w:val="cyan"/>
        </w:rPr>
        <w:t xml:space="preserve"> by the </w:t>
      </w:r>
      <w:r w:rsidRPr="009B7BC3">
        <w:rPr>
          <w:rStyle w:val="Emphasis"/>
          <w:highlight w:val="cyan"/>
        </w:rPr>
        <w:t>Supreme Court</w:t>
      </w:r>
      <w:r w:rsidRPr="00937D5D">
        <w:rPr>
          <w:sz w:val="16"/>
        </w:rPr>
        <w:t>.383 Yet, even with negative court rulings, significant power remains lodged in the executive branch at both the federal and state levels. And despite the ability of elections to shift executive policy, executive action can also be sticky: It creates endowment effects that make subsequent executives loath to roll back popular initiatives, and, in any event, doing so takes an investment of scarce resources and careful adherence to procedure.</w:t>
      </w:r>
    </w:p>
    <w:p w14:paraId="72CC8420" w14:textId="77777777" w:rsidR="009C01C7" w:rsidRPr="000B5B13" w:rsidRDefault="009C01C7" w:rsidP="009C01C7">
      <w:pPr>
        <w:pStyle w:val="Heading4"/>
        <w:rPr>
          <w:rFonts w:cstheme="majorHAnsi"/>
        </w:rPr>
      </w:pPr>
      <w:r w:rsidRPr="000B5B13">
        <w:rPr>
          <w:rFonts w:cstheme="majorHAnsi"/>
        </w:rPr>
        <w:t xml:space="preserve">Unchecked executive discretion causes global nuclear war. </w:t>
      </w:r>
    </w:p>
    <w:p w14:paraId="2AF5AEF8" w14:textId="77777777" w:rsidR="009C01C7" w:rsidRPr="000B5B13" w:rsidRDefault="009C01C7" w:rsidP="009C01C7">
      <w:pPr>
        <w:rPr>
          <w:rFonts w:cstheme="majorHAnsi"/>
        </w:rPr>
      </w:pPr>
      <w:r w:rsidRPr="000B5B13">
        <w:rPr>
          <w:rStyle w:val="Style13ptBold"/>
          <w:rFonts w:cstheme="majorHAnsi"/>
        </w:rPr>
        <w:t xml:space="preserve">Andelman ’18 </w:t>
      </w:r>
      <w:r w:rsidRPr="000B5B13">
        <w:rPr>
          <w:rFonts w:cstheme="majorHAnsi"/>
        </w:rPr>
        <w:t xml:space="preserve">[David; February 20; Reporter, citing Bruce Ackerman, a Professor of Law and Political Science and Yale University; CNN, “The world has a right to know about Trump's war powers,” </w:t>
      </w:r>
      <w:hyperlink r:id="rId15" w:history="1">
        <w:r w:rsidRPr="000B5B13">
          <w:rPr>
            <w:rStyle w:val="Hyperlink"/>
            <w:rFonts w:cstheme="majorHAnsi"/>
          </w:rPr>
          <w:t>https://www.cnn.com/2018/02/20/opinions/trumps-war-power-andelman-opinion/index.html</w:t>
        </w:r>
      </w:hyperlink>
      <w:r w:rsidRPr="000B5B13">
        <w:rPr>
          <w:rFonts w:cstheme="majorHAnsi"/>
        </w:rPr>
        <w:t>; RP]</w:t>
      </w:r>
    </w:p>
    <w:p w14:paraId="2E4636F0" w14:textId="77777777" w:rsidR="009C01C7" w:rsidRPr="000B5B13" w:rsidRDefault="009C01C7" w:rsidP="009C01C7">
      <w:pPr>
        <w:rPr>
          <w:rFonts w:cstheme="majorHAnsi"/>
          <w:sz w:val="16"/>
        </w:rPr>
      </w:pPr>
      <w:r w:rsidRPr="000B5B13">
        <w:rPr>
          <w:rStyle w:val="StyleUnderline"/>
          <w:rFonts w:cstheme="majorHAnsi"/>
        </w:rPr>
        <w:t xml:space="preserve">A key question of who has the </w:t>
      </w:r>
      <w:r w:rsidRPr="000B5B13">
        <w:rPr>
          <w:rStyle w:val="Emphasis"/>
          <w:rFonts w:cstheme="majorHAnsi"/>
        </w:rPr>
        <w:t>right to declare war</w:t>
      </w:r>
      <w:r w:rsidRPr="000B5B13">
        <w:rPr>
          <w:rFonts w:cstheme="majorHAnsi"/>
          <w:sz w:val="16"/>
        </w:rPr>
        <w:t xml:space="preserve"> -- Donald </w:t>
      </w:r>
      <w:r w:rsidRPr="000B5B13">
        <w:rPr>
          <w:rStyle w:val="StyleUnderline"/>
          <w:rFonts w:cstheme="majorHAnsi"/>
        </w:rPr>
        <w:t>Trump or Congress</w:t>
      </w:r>
      <w:r w:rsidRPr="000B5B13">
        <w:rPr>
          <w:rFonts w:cstheme="majorHAnsi"/>
          <w:sz w:val="16"/>
        </w:rPr>
        <w:t xml:space="preserve"> (as the US Constitution demands) -- </w:t>
      </w:r>
      <w:r w:rsidRPr="000B5B13">
        <w:rPr>
          <w:rStyle w:val="StyleUnderline"/>
          <w:rFonts w:cstheme="majorHAnsi"/>
        </w:rPr>
        <w:t>is</w:t>
      </w:r>
      <w:r w:rsidRPr="000B5B13">
        <w:rPr>
          <w:rFonts w:cstheme="majorHAnsi"/>
          <w:sz w:val="16"/>
        </w:rPr>
        <w:t xml:space="preserve"> quietly </w:t>
      </w:r>
      <w:r w:rsidRPr="000B5B13">
        <w:rPr>
          <w:rStyle w:val="StyleUnderline"/>
          <w:rFonts w:cstheme="majorHAnsi"/>
        </w:rPr>
        <w:t>playing out</w:t>
      </w:r>
      <w:r w:rsidRPr="000B5B13">
        <w:rPr>
          <w:rFonts w:cstheme="majorHAnsi"/>
          <w:sz w:val="16"/>
        </w:rPr>
        <w:t xml:space="preserve"> these days, largely out of sight.</w:t>
      </w:r>
      <w:r>
        <w:rPr>
          <w:rFonts w:cstheme="majorHAnsi"/>
          <w:sz w:val="16"/>
        </w:rPr>
        <w:t xml:space="preserve"> </w:t>
      </w:r>
      <w:r w:rsidRPr="000B5B13">
        <w:rPr>
          <w:rStyle w:val="StyleUnderline"/>
          <w:rFonts w:cstheme="majorHAnsi"/>
        </w:rPr>
        <w:t xml:space="preserve">The </w:t>
      </w:r>
      <w:r w:rsidRPr="000B5B13">
        <w:rPr>
          <w:rStyle w:val="Emphasis"/>
          <w:rFonts w:cstheme="majorHAnsi"/>
        </w:rPr>
        <w:t>outcome</w:t>
      </w:r>
      <w:r w:rsidRPr="000B5B13">
        <w:rPr>
          <w:rStyle w:val="StyleUnderline"/>
          <w:rFonts w:cstheme="majorHAnsi"/>
        </w:rPr>
        <w:t xml:space="preserve"> of this</w:t>
      </w:r>
      <w:r w:rsidRPr="000B5B13">
        <w:rPr>
          <w:rFonts w:cstheme="majorHAnsi"/>
          <w:sz w:val="16"/>
        </w:rPr>
        <w:t xml:space="preserve"> potentially </w:t>
      </w:r>
      <w:r w:rsidRPr="000B5B13">
        <w:rPr>
          <w:rStyle w:val="StyleUnderline"/>
          <w:rFonts w:cstheme="majorHAnsi"/>
        </w:rPr>
        <w:t xml:space="preserve">monumental dispute could </w:t>
      </w:r>
      <w:r w:rsidRPr="000B5B13">
        <w:rPr>
          <w:rStyle w:val="Emphasis"/>
          <w:rFonts w:cstheme="majorHAnsi"/>
        </w:rPr>
        <w:t>keep the world safe</w:t>
      </w:r>
      <w:r w:rsidRPr="000B5B13">
        <w:rPr>
          <w:rStyle w:val="StyleUnderline"/>
          <w:rFonts w:cstheme="majorHAnsi"/>
        </w:rPr>
        <w:t xml:space="preserve"> or plunge it into </w:t>
      </w:r>
      <w:r w:rsidRPr="000B5B13">
        <w:rPr>
          <w:rStyle w:val="Emphasis"/>
          <w:rFonts w:cstheme="majorHAnsi"/>
        </w:rPr>
        <w:t>sudden</w:t>
      </w:r>
      <w:r w:rsidRPr="000B5B13">
        <w:rPr>
          <w:rStyle w:val="StyleUnderline"/>
          <w:rFonts w:cstheme="majorHAnsi"/>
        </w:rPr>
        <w:t xml:space="preserve"> and </w:t>
      </w:r>
      <w:r w:rsidRPr="000B5B13">
        <w:rPr>
          <w:rStyle w:val="Emphasis"/>
          <w:rFonts w:cstheme="majorHAnsi"/>
        </w:rPr>
        <w:t>unexpected conflict</w:t>
      </w:r>
      <w:r w:rsidRPr="000B5B13">
        <w:rPr>
          <w:rStyle w:val="StyleUnderline"/>
          <w:rFonts w:cstheme="majorHAnsi"/>
        </w:rPr>
        <w:t xml:space="preserve"> -- with </w:t>
      </w:r>
      <w:r w:rsidRPr="00A3684F">
        <w:rPr>
          <w:rStyle w:val="StyleUnderline"/>
          <w:rFonts w:cstheme="majorHAnsi"/>
        </w:rPr>
        <w:t>catastrophic consequences</w:t>
      </w:r>
      <w:r w:rsidRPr="00A3684F">
        <w:rPr>
          <w:rFonts w:cstheme="majorHAnsi"/>
          <w:sz w:val="16"/>
        </w:rPr>
        <w:t>.</w:t>
      </w:r>
      <w:r>
        <w:rPr>
          <w:rFonts w:cstheme="majorHAnsi"/>
          <w:sz w:val="16"/>
        </w:rPr>
        <w:t xml:space="preserve"> </w:t>
      </w:r>
      <w:r w:rsidRPr="00A3684F">
        <w:rPr>
          <w:rFonts w:cstheme="majorHAnsi"/>
          <w:sz w:val="16"/>
        </w:rPr>
        <w:t xml:space="preserve">Since 9/11, American </w:t>
      </w:r>
      <w:r w:rsidRPr="00A3684F">
        <w:rPr>
          <w:rStyle w:val="StyleUnderline"/>
          <w:rFonts w:cstheme="majorHAnsi"/>
        </w:rPr>
        <w:t>presidents have been</w:t>
      </w:r>
      <w:r w:rsidRPr="00A3684F">
        <w:rPr>
          <w:rFonts w:cstheme="majorHAnsi"/>
          <w:sz w:val="16"/>
        </w:rPr>
        <w:t xml:space="preserve"> operating </w:t>
      </w:r>
      <w:r w:rsidRPr="00A3684F">
        <w:rPr>
          <w:rStyle w:val="StyleUnderline"/>
          <w:rFonts w:cstheme="majorHAnsi"/>
        </w:rPr>
        <w:t>under the assumption</w:t>
      </w:r>
      <w:r w:rsidRPr="00A3684F">
        <w:rPr>
          <w:rFonts w:cstheme="majorHAnsi"/>
          <w:sz w:val="16"/>
        </w:rPr>
        <w:t xml:space="preserve"> that </w:t>
      </w:r>
      <w:r w:rsidRPr="00A3684F">
        <w:rPr>
          <w:rStyle w:val="StyleUnderline"/>
          <w:rFonts w:cstheme="majorHAnsi"/>
        </w:rPr>
        <w:t xml:space="preserve">they could effectively </w:t>
      </w:r>
      <w:r w:rsidRPr="00A3684F">
        <w:rPr>
          <w:rStyle w:val="Emphasis"/>
          <w:rFonts w:cstheme="majorHAnsi"/>
        </w:rPr>
        <w:t>take the nation to war</w:t>
      </w:r>
      <w:r w:rsidRPr="00A3684F">
        <w:rPr>
          <w:rStyle w:val="StyleUnderline"/>
          <w:rFonts w:cstheme="majorHAnsi"/>
        </w:rPr>
        <w:t xml:space="preserve"> with </w:t>
      </w:r>
      <w:r w:rsidRPr="00A3684F">
        <w:rPr>
          <w:rStyle w:val="Emphasis"/>
          <w:rFonts w:cstheme="majorHAnsi"/>
        </w:rPr>
        <w:t>virtual impunity</w:t>
      </w:r>
      <w:r w:rsidRPr="00A3684F">
        <w:rPr>
          <w:rFonts w:cstheme="majorHAnsi"/>
          <w:sz w:val="16"/>
        </w:rPr>
        <w:t xml:space="preserve">. Now, Donald </w:t>
      </w:r>
      <w:r w:rsidRPr="00A3684F">
        <w:rPr>
          <w:rStyle w:val="StyleUnderline"/>
          <w:rFonts w:cstheme="majorHAnsi"/>
        </w:rPr>
        <w:t>Trump</w:t>
      </w:r>
      <w:r w:rsidRPr="00A3684F">
        <w:rPr>
          <w:rFonts w:cstheme="majorHAnsi"/>
          <w:sz w:val="16"/>
        </w:rPr>
        <w:t xml:space="preserve"> has </w:t>
      </w:r>
      <w:r w:rsidRPr="00A3684F">
        <w:rPr>
          <w:rStyle w:val="StyleUnderline"/>
          <w:rFonts w:cstheme="majorHAnsi"/>
        </w:rPr>
        <w:t xml:space="preserve">tried to </w:t>
      </w:r>
      <w:r w:rsidRPr="00A3684F">
        <w:rPr>
          <w:rStyle w:val="Emphasis"/>
          <w:rFonts w:cstheme="majorHAnsi"/>
        </w:rPr>
        <w:t>enshrine this concept</w:t>
      </w:r>
      <w:r w:rsidRPr="00A3684F">
        <w:rPr>
          <w:rStyle w:val="StyleUnderline"/>
          <w:rFonts w:cstheme="majorHAnsi"/>
        </w:rPr>
        <w:t xml:space="preserve"> in a secret memo without</w:t>
      </w:r>
      <w:r w:rsidRPr="00A3684F">
        <w:rPr>
          <w:rFonts w:cstheme="majorHAnsi"/>
          <w:sz w:val="16"/>
        </w:rPr>
        <w:t xml:space="preserve"> any </w:t>
      </w:r>
      <w:r w:rsidRPr="00A3684F">
        <w:rPr>
          <w:rStyle w:val="StyleUnderline"/>
          <w:rFonts w:cstheme="majorHAnsi"/>
        </w:rPr>
        <w:t>approval by Congress</w:t>
      </w:r>
      <w:r w:rsidRPr="00A3684F">
        <w:rPr>
          <w:rFonts w:cstheme="majorHAnsi"/>
          <w:sz w:val="16"/>
        </w:rPr>
        <w:t>.</w:t>
      </w:r>
      <w:r>
        <w:rPr>
          <w:rFonts w:cstheme="majorHAnsi"/>
          <w:sz w:val="16"/>
        </w:rPr>
        <w:t xml:space="preserve"> </w:t>
      </w:r>
      <w:r w:rsidRPr="00A3684F">
        <w:rPr>
          <w:rFonts w:cstheme="majorHAnsi"/>
          <w:sz w:val="16"/>
        </w:rPr>
        <w:t>Senator Tim Kaine (D-VA)</w:t>
      </w:r>
      <w:r>
        <w:rPr>
          <w:rFonts w:cstheme="majorHAnsi"/>
          <w:sz w:val="16"/>
        </w:rPr>
        <w:t xml:space="preserve"> </w:t>
      </w:r>
      <w:hyperlink r:id="rId16" w:tgtFrame="_blank" w:history="1">
        <w:r w:rsidRPr="00A3684F">
          <w:rPr>
            <w:rStyle w:val="Hyperlink"/>
            <w:rFonts w:cstheme="majorHAnsi"/>
            <w:sz w:val="16"/>
          </w:rPr>
          <w:t>unveiled the existence of the memo earlier this month</w:t>
        </w:r>
      </w:hyperlink>
      <w:r w:rsidRPr="00A3684F">
        <w:rPr>
          <w:rFonts w:cstheme="majorHAnsi"/>
          <w:sz w:val="16"/>
        </w:rPr>
        <w:t>, when he asked Secretary of State Rex Tillerson to release the document. So far, neither Tillerson nor Congress</w:t>
      </w:r>
      <w:r w:rsidRPr="000B5B13">
        <w:rPr>
          <w:rFonts w:cstheme="majorHAnsi"/>
          <w:sz w:val="16"/>
        </w:rPr>
        <w:t xml:space="preserve"> has responded.</w:t>
      </w:r>
      <w:r>
        <w:rPr>
          <w:rFonts w:cstheme="majorHAnsi"/>
          <w:sz w:val="16"/>
        </w:rPr>
        <w:t xml:space="preserve"> </w:t>
      </w:r>
      <w:r w:rsidRPr="000B5B13">
        <w:rPr>
          <w:rFonts w:cstheme="majorHAnsi"/>
          <w:sz w:val="16"/>
        </w:rPr>
        <w:t xml:space="preserve">Kaine said he was "concerned that </w:t>
      </w:r>
      <w:r w:rsidRPr="002E519E">
        <w:rPr>
          <w:rStyle w:val="StyleUnderline"/>
          <w:rFonts w:cstheme="majorHAnsi"/>
        </w:rPr>
        <w:t>this</w:t>
      </w:r>
      <w:r w:rsidRPr="000B5B13">
        <w:rPr>
          <w:rStyle w:val="StyleUnderline"/>
          <w:rFonts w:cstheme="majorHAnsi"/>
        </w:rPr>
        <w:t xml:space="preserve"> </w:t>
      </w:r>
      <w:r w:rsidRPr="000B5B13">
        <w:rPr>
          <w:rStyle w:val="Emphasis"/>
          <w:rFonts w:cstheme="majorHAnsi"/>
        </w:rPr>
        <w:t xml:space="preserve">legal </w:t>
      </w:r>
      <w:r w:rsidRPr="00AD39BD">
        <w:rPr>
          <w:rStyle w:val="Emphasis"/>
          <w:rFonts w:cstheme="majorHAnsi"/>
          <w:highlight w:val="cyan"/>
        </w:rPr>
        <w:t>justification</w:t>
      </w:r>
      <w:r w:rsidRPr="00AD39BD">
        <w:rPr>
          <w:rStyle w:val="StyleUnderline"/>
          <w:rFonts w:cstheme="majorHAnsi"/>
          <w:highlight w:val="cyan"/>
        </w:rPr>
        <w:t xml:space="preserve"> may</w:t>
      </w:r>
      <w:r w:rsidRPr="000B5B13">
        <w:rPr>
          <w:rFonts w:cstheme="majorHAnsi"/>
          <w:sz w:val="16"/>
        </w:rPr>
        <w:t xml:space="preserve"> now </w:t>
      </w:r>
      <w:r w:rsidRPr="00AD39BD">
        <w:rPr>
          <w:rStyle w:val="StyleUnderline"/>
          <w:rFonts w:cstheme="majorHAnsi"/>
          <w:highlight w:val="cyan"/>
        </w:rPr>
        <w:t>be</w:t>
      </w:r>
      <w:r w:rsidRPr="000B5B13">
        <w:rPr>
          <w:rStyle w:val="StyleUnderline"/>
          <w:rFonts w:cstheme="majorHAnsi"/>
        </w:rPr>
        <w:t xml:space="preserve">come </w:t>
      </w:r>
      <w:r w:rsidRPr="00AD39BD">
        <w:rPr>
          <w:rStyle w:val="Emphasis"/>
          <w:rFonts w:cstheme="majorHAnsi"/>
          <w:highlight w:val="cyan"/>
        </w:rPr>
        <w:t>precedent</w:t>
      </w:r>
      <w:r w:rsidRPr="00AD39BD">
        <w:rPr>
          <w:rStyle w:val="StyleUnderline"/>
          <w:rFonts w:cstheme="majorHAnsi"/>
          <w:highlight w:val="cyan"/>
        </w:rPr>
        <w:t xml:space="preserve"> for</w:t>
      </w:r>
      <w:r w:rsidRPr="000B5B13">
        <w:rPr>
          <w:rStyle w:val="StyleUnderline"/>
          <w:rFonts w:cstheme="majorHAnsi"/>
        </w:rPr>
        <w:t xml:space="preserve"> additional executive </w:t>
      </w:r>
      <w:r w:rsidRPr="00AD39BD">
        <w:rPr>
          <w:rStyle w:val="Emphasis"/>
          <w:rFonts w:cstheme="majorHAnsi"/>
          <w:highlight w:val="cyan"/>
        </w:rPr>
        <w:t>unilateral</w:t>
      </w:r>
      <w:r w:rsidRPr="000B5B13">
        <w:rPr>
          <w:rStyle w:val="Emphasis"/>
          <w:rFonts w:cstheme="majorHAnsi"/>
        </w:rPr>
        <w:t xml:space="preserve"> military </w:t>
      </w:r>
      <w:r w:rsidRPr="00AD39BD">
        <w:rPr>
          <w:rStyle w:val="Emphasis"/>
          <w:rFonts w:cstheme="majorHAnsi"/>
          <w:highlight w:val="cyan"/>
        </w:rPr>
        <w:t>action</w:t>
      </w:r>
      <w:r w:rsidRPr="00AD39BD">
        <w:rPr>
          <w:rStyle w:val="StyleUnderline"/>
          <w:rFonts w:cstheme="majorHAnsi"/>
          <w:highlight w:val="cyan"/>
        </w:rPr>
        <w:t>,"</w:t>
      </w:r>
      <w:r w:rsidRPr="000B5B13">
        <w:rPr>
          <w:rStyle w:val="StyleUnderline"/>
          <w:rFonts w:cstheme="majorHAnsi"/>
        </w:rPr>
        <w:t xml:space="preserve"> and singled out "an</w:t>
      </w:r>
      <w:r w:rsidRPr="000B5B13">
        <w:rPr>
          <w:rFonts w:cstheme="majorHAnsi"/>
          <w:sz w:val="16"/>
        </w:rPr>
        <w:t xml:space="preserve"> extremely </w:t>
      </w:r>
      <w:r w:rsidRPr="000B5B13">
        <w:rPr>
          <w:rStyle w:val="StyleUnderline"/>
          <w:rFonts w:cstheme="majorHAnsi"/>
        </w:rPr>
        <w:t>risky</w:t>
      </w:r>
      <w:r w:rsidRPr="000B5B13">
        <w:rPr>
          <w:rFonts w:cstheme="majorHAnsi"/>
          <w:sz w:val="16"/>
        </w:rPr>
        <w:t xml:space="preserve"> 'bloody nose' </w:t>
      </w:r>
      <w:r w:rsidRPr="000B5B13">
        <w:rPr>
          <w:rStyle w:val="StyleUnderline"/>
          <w:rFonts w:cstheme="majorHAnsi"/>
        </w:rPr>
        <w:t xml:space="preserve">strike against </w:t>
      </w:r>
      <w:r w:rsidRPr="000B5B13">
        <w:rPr>
          <w:rStyle w:val="Emphasis"/>
          <w:rFonts w:cstheme="majorHAnsi"/>
        </w:rPr>
        <w:t>North Korea</w:t>
      </w:r>
      <w:r w:rsidRPr="000B5B13">
        <w:rPr>
          <w:rStyle w:val="StyleUnderline"/>
          <w:rFonts w:cstheme="majorHAnsi"/>
        </w:rPr>
        <w:t>."</w:t>
      </w:r>
      <w:r>
        <w:rPr>
          <w:rStyle w:val="StyleUnderline"/>
          <w:rFonts w:cstheme="majorHAnsi"/>
        </w:rPr>
        <w:t xml:space="preserve"> </w:t>
      </w:r>
      <w:r w:rsidRPr="000B5B13">
        <w:rPr>
          <w:rStyle w:val="StyleUnderline"/>
          <w:rFonts w:cstheme="majorHAnsi"/>
        </w:rPr>
        <w:t>The memo</w:t>
      </w:r>
      <w:r w:rsidRPr="000B5B13">
        <w:rPr>
          <w:rFonts w:cstheme="majorHAnsi"/>
          <w:sz w:val="16"/>
        </w:rPr>
        <w:t xml:space="preserve"> is only the latest act by Trump that </w:t>
      </w:r>
      <w:r w:rsidRPr="000B5B13">
        <w:rPr>
          <w:rStyle w:val="StyleUnderline"/>
          <w:rFonts w:cstheme="majorHAnsi"/>
        </w:rPr>
        <w:t>would appear to give him</w:t>
      </w:r>
      <w:r w:rsidRPr="000B5B13">
        <w:rPr>
          <w:rFonts w:cstheme="majorHAnsi"/>
          <w:sz w:val="16"/>
        </w:rPr>
        <w:t xml:space="preserve"> all but </w:t>
      </w:r>
      <w:r w:rsidRPr="000B5B13">
        <w:rPr>
          <w:rStyle w:val="Emphasis"/>
          <w:rFonts w:cstheme="majorHAnsi"/>
        </w:rPr>
        <w:t>unfettered authority</w:t>
      </w:r>
      <w:r w:rsidRPr="000B5B13">
        <w:rPr>
          <w:rFonts w:cstheme="majorHAnsi"/>
          <w:sz w:val="16"/>
        </w:rPr>
        <w:t xml:space="preserve"> beyond his whim or declaration </w:t>
      </w:r>
      <w:r w:rsidRPr="000B5B13">
        <w:rPr>
          <w:rStyle w:val="StyleUnderline"/>
          <w:rFonts w:cstheme="majorHAnsi"/>
        </w:rPr>
        <w:t>to take the US into a conflict</w:t>
      </w:r>
      <w:r w:rsidRPr="000B5B13">
        <w:rPr>
          <w:rFonts w:cstheme="majorHAnsi"/>
          <w:sz w:val="16"/>
        </w:rPr>
        <w:t>.</w:t>
      </w:r>
      <w:r>
        <w:rPr>
          <w:rFonts w:cstheme="majorHAnsi"/>
          <w:sz w:val="16"/>
        </w:rPr>
        <w:t xml:space="preserve"> </w:t>
      </w:r>
      <w:r w:rsidRPr="000B5B13">
        <w:rPr>
          <w:rFonts w:cstheme="majorHAnsi"/>
          <w:sz w:val="16"/>
        </w:rPr>
        <w:t xml:space="preserve">The fear is that </w:t>
      </w:r>
      <w:r w:rsidRPr="00AD39BD">
        <w:rPr>
          <w:rStyle w:val="StyleUnderline"/>
          <w:rFonts w:cstheme="majorHAnsi"/>
          <w:highlight w:val="cyan"/>
        </w:rPr>
        <w:t>a</w:t>
      </w:r>
      <w:r w:rsidRPr="000B5B13">
        <w:rPr>
          <w:rStyle w:val="StyleUnderline"/>
          <w:rFonts w:cstheme="majorHAnsi"/>
        </w:rPr>
        <w:t xml:space="preserve"> </w:t>
      </w:r>
      <w:r w:rsidRPr="000B5B13">
        <w:rPr>
          <w:rStyle w:val="Emphasis"/>
          <w:rFonts w:cstheme="majorHAnsi"/>
        </w:rPr>
        <w:t xml:space="preserve">thoroughly </w:t>
      </w:r>
      <w:r w:rsidRPr="00AD39BD">
        <w:rPr>
          <w:rStyle w:val="Emphasis"/>
          <w:rFonts w:cstheme="majorHAnsi"/>
          <w:highlight w:val="cyan"/>
        </w:rPr>
        <w:t>erratic</w:t>
      </w:r>
      <w:r w:rsidRPr="00AD39BD">
        <w:rPr>
          <w:rStyle w:val="StyleUnderline"/>
          <w:rFonts w:cstheme="majorHAnsi"/>
          <w:highlight w:val="cyan"/>
        </w:rPr>
        <w:t xml:space="preserve"> president could</w:t>
      </w:r>
      <w:r w:rsidRPr="000B5B13">
        <w:rPr>
          <w:rFonts w:cstheme="majorHAnsi"/>
          <w:sz w:val="16"/>
        </w:rPr>
        <w:t xml:space="preserve">, in a moment of pique order, or even as a distraction, </w:t>
      </w:r>
      <w:r w:rsidRPr="000B5B13">
        <w:rPr>
          <w:rStyle w:val="StyleUnderline"/>
          <w:rFonts w:cstheme="majorHAnsi"/>
        </w:rPr>
        <w:t xml:space="preserve">embark on an adventure that would </w:t>
      </w:r>
      <w:r w:rsidRPr="00AD39BD">
        <w:rPr>
          <w:rStyle w:val="StyleUnderline"/>
          <w:rFonts w:cstheme="majorHAnsi"/>
          <w:highlight w:val="cyan"/>
        </w:rPr>
        <w:t>set the</w:t>
      </w:r>
      <w:r w:rsidRPr="000B5B13">
        <w:rPr>
          <w:rFonts w:cstheme="majorHAnsi"/>
          <w:sz w:val="16"/>
        </w:rPr>
        <w:t xml:space="preserve"> nation and the </w:t>
      </w:r>
      <w:r w:rsidRPr="00AD39BD">
        <w:rPr>
          <w:rStyle w:val="StyleUnderline"/>
          <w:rFonts w:cstheme="majorHAnsi"/>
          <w:highlight w:val="cyan"/>
        </w:rPr>
        <w:t xml:space="preserve">world on an </w:t>
      </w:r>
      <w:r w:rsidRPr="00AD39BD">
        <w:rPr>
          <w:rStyle w:val="Emphasis"/>
          <w:rFonts w:cstheme="majorHAnsi"/>
          <w:highlight w:val="cyan"/>
        </w:rPr>
        <w:t>irreversible course</w:t>
      </w:r>
      <w:r w:rsidRPr="000B5B13">
        <w:rPr>
          <w:rFonts w:cstheme="majorHAnsi"/>
          <w:sz w:val="16"/>
        </w:rPr>
        <w:t xml:space="preserve"> that </w:t>
      </w:r>
      <w:r w:rsidRPr="000B5B13">
        <w:rPr>
          <w:rStyle w:val="StyleUnderline"/>
          <w:rFonts w:cstheme="majorHAnsi"/>
        </w:rPr>
        <w:t xml:space="preserve">Congress would be </w:t>
      </w:r>
      <w:r w:rsidRPr="000B5B13">
        <w:rPr>
          <w:rStyle w:val="Emphasis"/>
          <w:rFonts w:cstheme="majorHAnsi"/>
        </w:rPr>
        <w:t>powerless</w:t>
      </w:r>
      <w:r w:rsidRPr="000B5B13">
        <w:rPr>
          <w:rStyle w:val="StyleUnderline"/>
          <w:rFonts w:cstheme="majorHAnsi"/>
        </w:rPr>
        <w:t xml:space="preserve"> to halt</w:t>
      </w:r>
      <w:r w:rsidRPr="000B5B13">
        <w:rPr>
          <w:rFonts w:cstheme="majorHAnsi"/>
          <w:sz w:val="16"/>
        </w:rPr>
        <w:t>.</w:t>
      </w:r>
      <w:r>
        <w:rPr>
          <w:rFonts w:cstheme="majorHAnsi"/>
          <w:sz w:val="16"/>
        </w:rPr>
        <w:t xml:space="preserve"> </w:t>
      </w:r>
      <w:r w:rsidRPr="000B5B13">
        <w:rPr>
          <w:rFonts w:cstheme="majorHAnsi"/>
          <w:sz w:val="16"/>
        </w:rPr>
        <w:t>The still-</w:t>
      </w:r>
      <w:r w:rsidRPr="000B5B13">
        <w:rPr>
          <w:rStyle w:val="StyleUnderline"/>
          <w:rFonts w:cstheme="majorHAnsi"/>
        </w:rPr>
        <w:t>undisclosed powers</w:t>
      </w:r>
      <w:r w:rsidRPr="000B5B13">
        <w:rPr>
          <w:rFonts w:cstheme="majorHAnsi"/>
          <w:sz w:val="16"/>
        </w:rPr>
        <w:t xml:space="preserve"> contained in the Trump memo </w:t>
      </w:r>
      <w:r w:rsidRPr="000B5B13">
        <w:rPr>
          <w:rStyle w:val="StyleUnderline"/>
          <w:rFonts w:cstheme="majorHAnsi"/>
        </w:rPr>
        <w:t xml:space="preserve">could </w:t>
      </w:r>
      <w:r w:rsidRPr="00AD39BD">
        <w:rPr>
          <w:rStyle w:val="StyleUnderline"/>
          <w:rFonts w:cstheme="majorHAnsi"/>
          <w:highlight w:val="cyan"/>
        </w:rPr>
        <w:t>spark</w:t>
      </w:r>
      <w:r w:rsidRPr="000B5B13">
        <w:rPr>
          <w:rStyle w:val="StyleUnderline"/>
          <w:rFonts w:cstheme="majorHAnsi"/>
        </w:rPr>
        <w:t xml:space="preserve"> </w:t>
      </w:r>
      <w:r w:rsidRPr="000B5B13">
        <w:rPr>
          <w:rStyle w:val="Emphasis"/>
          <w:rFonts w:cstheme="majorHAnsi"/>
        </w:rPr>
        <w:t xml:space="preserve">unanticipated </w:t>
      </w:r>
      <w:r w:rsidRPr="00AD39BD">
        <w:rPr>
          <w:rStyle w:val="Emphasis"/>
          <w:rFonts w:cstheme="majorHAnsi"/>
          <w:highlight w:val="cyan"/>
        </w:rPr>
        <w:t>skirmishes</w:t>
      </w:r>
      <w:r w:rsidRPr="000B5B13">
        <w:rPr>
          <w:rStyle w:val="StyleUnderline"/>
          <w:rFonts w:cstheme="majorHAnsi"/>
        </w:rPr>
        <w:t xml:space="preserve"> like</w:t>
      </w:r>
      <w:r w:rsidRPr="000B5B13">
        <w:rPr>
          <w:rFonts w:cstheme="majorHAnsi"/>
          <w:sz w:val="16"/>
        </w:rPr>
        <w:t xml:space="preserve"> the </w:t>
      </w:r>
      <w:r w:rsidRPr="000B5B13">
        <w:rPr>
          <w:rStyle w:val="StyleUnderline"/>
          <w:rFonts w:cstheme="majorHAnsi"/>
        </w:rPr>
        <w:t>ambush in Niger</w:t>
      </w:r>
      <w:r w:rsidRPr="000B5B13">
        <w:rPr>
          <w:rFonts w:cstheme="majorHAnsi"/>
          <w:sz w:val="16"/>
        </w:rPr>
        <w:t xml:space="preserve"> last October, leaving dead Americans in their wake. At the other end of the spectrum, </w:t>
      </w:r>
      <w:r w:rsidRPr="000B5B13">
        <w:rPr>
          <w:rStyle w:val="StyleUnderline"/>
          <w:rFonts w:cstheme="majorHAnsi"/>
        </w:rPr>
        <w:t xml:space="preserve">they might </w:t>
      </w:r>
      <w:r w:rsidRPr="000B5B13">
        <w:rPr>
          <w:rStyle w:val="Emphasis"/>
          <w:rFonts w:cstheme="majorHAnsi"/>
        </w:rPr>
        <w:t>unleash events</w:t>
      </w:r>
      <w:r w:rsidRPr="000B5B13">
        <w:rPr>
          <w:rStyle w:val="StyleUnderline"/>
          <w:rFonts w:cstheme="majorHAnsi"/>
        </w:rPr>
        <w:t xml:space="preserve"> </w:t>
      </w:r>
      <w:r w:rsidRPr="00AD39BD">
        <w:rPr>
          <w:rStyle w:val="StyleUnderline"/>
          <w:rFonts w:cstheme="majorHAnsi"/>
          <w:highlight w:val="cyan"/>
        </w:rPr>
        <w:t>that</w:t>
      </w:r>
      <w:r w:rsidRPr="000B5B13">
        <w:rPr>
          <w:rFonts w:cstheme="majorHAnsi"/>
          <w:sz w:val="16"/>
        </w:rPr>
        <w:t xml:space="preserve"> could </w:t>
      </w:r>
      <w:r w:rsidRPr="00AD39BD">
        <w:rPr>
          <w:rStyle w:val="StyleUnderline"/>
          <w:rFonts w:cstheme="majorHAnsi"/>
          <w:highlight w:val="cyan"/>
        </w:rPr>
        <w:t>lead</w:t>
      </w:r>
      <w:r w:rsidRPr="000B5B13">
        <w:rPr>
          <w:rFonts w:cstheme="majorHAnsi"/>
          <w:sz w:val="16"/>
        </w:rPr>
        <w:t xml:space="preserve"> potentially </w:t>
      </w:r>
      <w:r w:rsidRPr="00AD39BD">
        <w:rPr>
          <w:rStyle w:val="StyleUnderline"/>
          <w:rFonts w:cstheme="majorHAnsi"/>
          <w:highlight w:val="cyan"/>
        </w:rPr>
        <w:t>to</w:t>
      </w:r>
      <w:r w:rsidRPr="000B5B13">
        <w:rPr>
          <w:rStyle w:val="StyleUnderline"/>
          <w:rFonts w:cstheme="majorHAnsi"/>
        </w:rPr>
        <w:t xml:space="preserve"> a </w:t>
      </w:r>
      <w:r w:rsidRPr="00AD39BD">
        <w:rPr>
          <w:rStyle w:val="Emphasis"/>
          <w:rFonts w:cstheme="majorHAnsi"/>
          <w:highlight w:val="cyan"/>
        </w:rPr>
        <w:t>nuclear holocaust</w:t>
      </w:r>
      <w:r w:rsidRPr="000B5B13">
        <w:rPr>
          <w:rFonts w:cstheme="majorHAnsi"/>
          <w:sz w:val="16"/>
        </w:rPr>
        <w:t>.</w:t>
      </w:r>
      <w:r>
        <w:rPr>
          <w:rFonts w:cstheme="majorHAnsi"/>
          <w:sz w:val="16"/>
        </w:rPr>
        <w:t xml:space="preserve"> </w:t>
      </w:r>
      <w:r w:rsidRPr="000B5B13">
        <w:rPr>
          <w:rFonts w:cstheme="majorHAnsi"/>
          <w:sz w:val="16"/>
        </w:rPr>
        <w:t>The President has</w:t>
      </w:r>
      <w:r>
        <w:rPr>
          <w:rFonts w:cstheme="majorHAnsi"/>
          <w:sz w:val="16"/>
        </w:rPr>
        <w:t xml:space="preserve"> </w:t>
      </w:r>
      <w:hyperlink r:id="rId17" w:tgtFrame="_blank" w:history="1">
        <w:r w:rsidRPr="000B5B13">
          <w:rPr>
            <w:rStyle w:val="Hyperlink"/>
            <w:rFonts w:cstheme="majorHAnsi"/>
            <w:sz w:val="16"/>
          </w:rPr>
          <w:t>already opened the question</w:t>
        </w:r>
      </w:hyperlink>
      <w:r>
        <w:rPr>
          <w:rFonts w:cstheme="majorHAnsi"/>
          <w:sz w:val="16"/>
        </w:rPr>
        <w:t xml:space="preserve"> </w:t>
      </w:r>
      <w:r w:rsidRPr="000B5B13">
        <w:rPr>
          <w:rFonts w:cstheme="majorHAnsi"/>
          <w:sz w:val="16"/>
        </w:rPr>
        <w:t>of whether he'd violated the limit of his war-making powers by his military actions in Syria.</w:t>
      </w:r>
      <w:r>
        <w:rPr>
          <w:rFonts w:cstheme="majorHAnsi"/>
          <w:sz w:val="16"/>
        </w:rPr>
        <w:t xml:space="preserve"> </w:t>
      </w:r>
      <w:r w:rsidRPr="000B5B13">
        <w:rPr>
          <w:rFonts w:cstheme="majorHAnsi"/>
          <w:sz w:val="16"/>
        </w:rPr>
        <w:t>Last April, following evidence of the use of chemical weapons against his own people by Bashar al-Assad,</w:t>
      </w:r>
      <w:r>
        <w:rPr>
          <w:rFonts w:cstheme="majorHAnsi"/>
          <w:sz w:val="16"/>
        </w:rPr>
        <w:t xml:space="preserve"> </w:t>
      </w:r>
      <w:hyperlink r:id="rId18" w:tgtFrame="_blank" w:history="1">
        <w:r w:rsidRPr="000B5B13">
          <w:rPr>
            <w:rStyle w:val="Hyperlink"/>
            <w:rFonts w:cstheme="majorHAnsi"/>
            <w:sz w:val="16"/>
          </w:rPr>
          <w:t>Trump ordered a strike by 59 Tomahawk cruise missiles</w:t>
        </w:r>
      </w:hyperlink>
      <w:r>
        <w:rPr>
          <w:rFonts w:cstheme="majorHAnsi"/>
          <w:sz w:val="16"/>
        </w:rPr>
        <w:t xml:space="preserve"> </w:t>
      </w:r>
      <w:r w:rsidRPr="000B5B13">
        <w:rPr>
          <w:rFonts w:cstheme="majorHAnsi"/>
          <w:sz w:val="16"/>
        </w:rPr>
        <w:t>that seemed to have had little lasting effect beyond solidifying Russian support of the Syrian dictator.</w:t>
      </w:r>
      <w:r>
        <w:rPr>
          <w:rFonts w:cstheme="majorHAnsi"/>
          <w:sz w:val="16"/>
        </w:rPr>
        <w:t xml:space="preserve"> </w:t>
      </w:r>
      <w:r w:rsidRPr="000B5B13">
        <w:rPr>
          <w:rFonts w:cstheme="majorHAnsi"/>
          <w:sz w:val="16"/>
        </w:rPr>
        <w:t>Trump's action was in sharp contrast to that of President Obama, who threatened to launch a strike on Syria for similar use of such weapons but backed off at the last minute in the absence of congressional authorization, which he recognized he was most unlikely to receive.</w:t>
      </w:r>
      <w:r>
        <w:rPr>
          <w:rFonts w:cstheme="majorHAnsi"/>
          <w:sz w:val="16"/>
        </w:rPr>
        <w:t xml:space="preserve"> </w:t>
      </w:r>
      <w:r w:rsidRPr="000B5B13">
        <w:rPr>
          <w:rFonts w:cstheme="majorHAnsi"/>
          <w:sz w:val="16"/>
        </w:rPr>
        <w:t>In each case, the presidents had set up a "red line" which, if the enemy crossed it, would be met by a sharp military response.</w:t>
      </w:r>
      <w:r>
        <w:rPr>
          <w:rFonts w:cstheme="majorHAnsi"/>
          <w:sz w:val="16"/>
        </w:rPr>
        <w:t xml:space="preserve"> </w:t>
      </w:r>
      <w:r w:rsidRPr="000B5B13">
        <w:rPr>
          <w:rFonts w:cstheme="majorHAnsi"/>
          <w:sz w:val="16"/>
        </w:rPr>
        <w:t>I'm heading up a project at the Center on National Security of Fordham Law School on red lines and their anatomy -- when they might be effectively used and when they are grossly misused. Obama's refusal to react to Syria's abuse of chemical weapons called into question the red line he had established, a line that Assad leaped across with impunity since he was met with no military response.</w:t>
      </w:r>
      <w:r>
        <w:rPr>
          <w:rFonts w:cstheme="majorHAnsi"/>
          <w:sz w:val="16"/>
        </w:rPr>
        <w:t xml:space="preserve"> </w:t>
      </w:r>
      <w:r w:rsidRPr="000B5B13">
        <w:rPr>
          <w:rFonts w:cstheme="majorHAnsi"/>
          <w:sz w:val="16"/>
        </w:rPr>
        <w:t>This may well have led Assad to believe he could cross such a red line again, but did not count on Trump's willingness to act on his own authority to attack, with little thought to his constitutional limitations.</w:t>
      </w:r>
      <w:r>
        <w:rPr>
          <w:rFonts w:cstheme="majorHAnsi"/>
          <w:sz w:val="16"/>
        </w:rPr>
        <w:t xml:space="preserve"> </w:t>
      </w:r>
      <w:r w:rsidRPr="000B5B13">
        <w:rPr>
          <w:rFonts w:cstheme="majorHAnsi"/>
          <w:sz w:val="16"/>
        </w:rPr>
        <w:t>In fact, the issue is vastly more complex.</w:t>
      </w:r>
      <w:r>
        <w:rPr>
          <w:rFonts w:cstheme="majorHAnsi"/>
          <w:sz w:val="16"/>
        </w:rPr>
        <w:t xml:space="preserve"> </w:t>
      </w:r>
      <w:r w:rsidRPr="000B5B13">
        <w:rPr>
          <w:rFonts w:cstheme="majorHAnsi"/>
          <w:sz w:val="16"/>
        </w:rPr>
        <w:t xml:space="preserve">Bruce Ackerman, Sterling Professor of Law and Political Science at Yale, observed in an interview that </w:t>
      </w:r>
      <w:r w:rsidRPr="000B5B13">
        <w:rPr>
          <w:rStyle w:val="StyleUnderline"/>
          <w:rFonts w:cstheme="majorHAnsi"/>
        </w:rPr>
        <w:t>the issue of</w:t>
      </w:r>
      <w:r w:rsidRPr="000B5B13">
        <w:rPr>
          <w:rFonts w:cstheme="majorHAnsi"/>
          <w:sz w:val="16"/>
        </w:rPr>
        <w:t xml:space="preserve"> such </w:t>
      </w:r>
      <w:r w:rsidRPr="000B5B13">
        <w:rPr>
          <w:rStyle w:val="Emphasis"/>
          <w:rFonts w:cstheme="majorHAnsi"/>
        </w:rPr>
        <w:t>red lines</w:t>
      </w:r>
      <w:r w:rsidRPr="000B5B13">
        <w:rPr>
          <w:rStyle w:val="StyleUnderline"/>
          <w:rFonts w:cstheme="majorHAnsi"/>
        </w:rPr>
        <w:t xml:space="preserve"> and presidential authority</w:t>
      </w:r>
      <w:r w:rsidRPr="000B5B13">
        <w:rPr>
          <w:rFonts w:cstheme="majorHAnsi"/>
          <w:sz w:val="16"/>
        </w:rPr>
        <w:t xml:space="preserve"> to attack </w:t>
      </w:r>
      <w:r w:rsidRPr="000B5B13">
        <w:rPr>
          <w:rStyle w:val="StyleUnderline"/>
          <w:rFonts w:cstheme="majorHAnsi"/>
        </w:rPr>
        <w:t>dates</w:t>
      </w:r>
      <w:r w:rsidRPr="000B5B13">
        <w:rPr>
          <w:rFonts w:cstheme="majorHAnsi"/>
          <w:sz w:val="16"/>
        </w:rPr>
        <w:t xml:space="preserve"> back </w:t>
      </w:r>
      <w:r w:rsidRPr="000B5B13">
        <w:rPr>
          <w:rStyle w:val="StyleUnderline"/>
          <w:rFonts w:cstheme="majorHAnsi"/>
        </w:rPr>
        <w:t>to</w:t>
      </w:r>
      <w:r w:rsidRPr="000B5B13">
        <w:rPr>
          <w:rFonts w:cstheme="majorHAnsi"/>
          <w:sz w:val="16"/>
        </w:rPr>
        <w:t xml:space="preserve"> Thomas Jefferson and his action</w:t>
      </w:r>
      <w:r>
        <w:rPr>
          <w:rFonts w:cstheme="majorHAnsi"/>
          <w:sz w:val="16"/>
        </w:rPr>
        <w:t xml:space="preserve"> </w:t>
      </w:r>
      <w:hyperlink r:id="rId19" w:tgtFrame="_blank" w:history="1">
        <w:r w:rsidRPr="000B5B13">
          <w:rPr>
            <w:rStyle w:val="Hyperlink"/>
            <w:rFonts w:cstheme="majorHAnsi"/>
            <w:sz w:val="16"/>
          </w:rPr>
          <w:t>against the Barbary Pirates in 1801</w:t>
        </w:r>
      </w:hyperlink>
      <w:r w:rsidRPr="000B5B13">
        <w:rPr>
          <w:rFonts w:cstheme="majorHAnsi"/>
          <w:sz w:val="16"/>
        </w:rPr>
        <w:t>.</w:t>
      </w:r>
      <w:r>
        <w:rPr>
          <w:rFonts w:cstheme="majorHAnsi"/>
          <w:sz w:val="16"/>
        </w:rPr>
        <w:t xml:space="preserve"> </w:t>
      </w:r>
      <w:r w:rsidRPr="000B5B13">
        <w:rPr>
          <w:rFonts w:cstheme="majorHAnsi"/>
          <w:sz w:val="16"/>
        </w:rPr>
        <w:t xml:space="preserve">More recently, and pertinently, we have an example from 1973, when Congress passed </w:t>
      </w:r>
      <w:r w:rsidRPr="000B5B13">
        <w:rPr>
          <w:rStyle w:val="StyleUnderline"/>
          <w:rFonts w:cstheme="majorHAnsi"/>
        </w:rPr>
        <w:t>the war powers resolution</w:t>
      </w:r>
      <w:r w:rsidRPr="000B5B13">
        <w:rPr>
          <w:rFonts w:cstheme="majorHAnsi"/>
          <w:sz w:val="16"/>
        </w:rPr>
        <w:t>. At that time, in reaction to Richard Nixon's expansion of the Vietnam War, Congress spelled out in some detail just what rights the President has to mount an offensive operation -- effectively 60 days to send in troops, then in the absence of Congressional approval,</w:t>
      </w:r>
      <w:hyperlink r:id="rId20" w:tgtFrame="_blank" w:history="1">
        <w:r>
          <w:rPr>
            <w:rStyle w:val="Hyperlink"/>
            <w:rFonts w:cstheme="majorHAnsi"/>
            <w:sz w:val="16"/>
          </w:rPr>
          <w:t xml:space="preserve"> </w:t>
        </w:r>
        <w:r w:rsidRPr="000B5B13">
          <w:rPr>
            <w:rStyle w:val="Hyperlink"/>
            <w:rFonts w:cstheme="majorHAnsi"/>
            <w:sz w:val="16"/>
          </w:rPr>
          <w:t>another 30 days to withdraw.</w:t>
        </w:r>
      </w:hyperlink>
      <w:r>
        <w:rPr>
          <w:rFonts w:cstheme="majorHAnsi"/>
          <w:sz w:val="16"/>
        </w:rPr>
        <w:t xml:space="preserve"> </w:t>
      </w:r>
      <w:r w:rsidRPr="000B5B13">
        <w:rPr>
          <w:rFonts w:cstheme="majorHAnsi"/>
          <w:sz w:val="16"/>
        </w:rPr>
        <w:t>One key issue is when this 60-day period begins. Ackerman, and many other legal scholars, hold that "hostilities begin when there is an imminent danger."</w:t>
      </w:r>
      <w:r>
        <w:rPr>
          <w:rFonts w:cstheme="majorHAnsi"/>
          <w:sz w:val="16"/>
        </w:rPr>
        <w:t xml:space="preserve"> </w:t>
      </w:r>
      <w:r w:rsidRPr="000B5B13">
        <w:rPr>
          <w:rFonts w:cstheme="majorHAnsi"/>
          <w:sz w:val="16"/>
        </w:rPr>
        <w:t>In the critical case of North Korea, Ackerman contends the clock started when President Trump declared the existence of such a danger in a speech to the United Nations last September 19, which would mean his opportunity to bloody Kim's nose, without Congressional approval, ran out on November 18.</w:t>
      </w:r>
      <w:r>
        <w:rPr>
          <w:rFonts w:cstheme="majorHAnsi"/>
          <w:sz w:val="16"/>
        </w:rPr>
        <w:t xml:space="preserve"> </w:t>
      </w:r>
      <w:r w:rsidRPr="000B5B13">
        <w:rPr>
          <w:rFonts w:cstheme="majorHAnsi"/>
          <w:sz w:val="16"/>
        </w:rPr>
        <w:t xml:space="preserve">Of course, </w:t>
      </w:r>
      <w:r w:rsidRPr="000B5B13">
        <w:rPr>
          <w:rStyle w:val="StyleUnderline"/>
          <w:rFonts w:cstheme="majorHAnsi"/>
        </w:rPr>
        <w:t xml:space="preserve">if the North Korean despot were to launch his own </w:t>
      </w:r>
      <w:r w:rsidRPr="000B5B13">
        <w:rPr>
          <w:rStyle w:val="Emphasis"/>
          <w:rFonts w:cstheme="majorHAnsi"/>
        </w:rPr>
        <w:t>offensive attack</w:t>
      </w:r>
      <w:r w:rsidRPr="000B5B13">
        <w:rPr>
          <w:rStyle w:val="StyleUnderline"/>
          <w:rFonts w:cstheme="majorHAnsi"/>
        </w:rPr>
        <w:t xml:space="preserve"> on any American</w:t>
      </w:r>
      <w:r w:rsidRPr="000B5B13">
        <w:rPr>
          <w:rFonts w:cstheme="majorHAnsi"/>
          <w:sz w:val="16"/>
        </w:rPr>
        <w:t xml:space="preserve"> facility or </w:t>
      </w:r>
      <w:r w:rsidRPr="000B5B13">
        <w:rPr>
          <w:rStyle w:val="StyleUnderline"/>
          <w:rFonts w:cstheme="majorHAnsi"/>
        </w:rPr>
        <w:t xml:space="preserve">territory, </w:t>
      </w:r>
      <w:r w:rsidRPr="002E519E">
        <w:rPr>
          <w:rStyle w:val="Emphasis"/>
          <w:rFonts w:cstheme="majorHAnsi"/>
        </w:rPr>
        <w:t>all</w:t>
      </w:r>
      <w:r w:rsidRPr="000B5B13">
        <w:rPr>
          <w:rFonts w:cstheme="majorHAnsi"/>
          <w:sz w:val="16"/>
        </w:rPr>
        <w:t xml:space="preserve"> such </w:t>
      </w:r>
      <w:r w:rsidRPr="002E519E">
        <w:rPr>
          <w:rStyle w:val="Emphasis"/>
          <w:rFonts w:cstheme="majorHAnsi"/>
        </w:rPr>
        <w:t>restraints</w:t>
      </w:r>
      <w:r w:rsidRPr="002E519E">
        <w:rPr>
          <w:rStyle w:val="StyleUnderline"/>
          <w:rFonts w:cstheme="majorHAnsi"/>
        </w:rPr>
        <w:t xml:space="preserve"> are</w:t>
      </w:r>
      <w:r w:rsidRPr="000B5B13">
        <w:rPr>
          <w:rStyle w:val="StyleUnderline"/>
          <w:rFonts w:cstheme="majorHAnsi"/>
        </w:rPr>
        <w:t xml:space="preserve"> </w:t>
      </w:r>
      <w:r w:rsidRPr="000B5B13">
        <w:rPr>
          <w:rStyle w:val="Emphasis"/>
          <w:rFonts w:cstheme="majorHAnsi"/>
        </w:rPr>
        <w:t xml:space="preserve">instantly </w:t>
      </w:r>
      <w:r w:rsidRPr="002E519E">
        <w:rPr>
          <w:rStyle w:val="Emphasis"/>
          <w:rFonts w:cstheme="majorHAnsi"/>
        </w:rPr>
        <w:t>removed</w:t>
      </w:r>
      <w:r w:rsidRPr="000B5B13">
        <w:rPr>
          <w:rStyle w:val="Emphasis"/>
          <w:rFonts w:cstheme="majorHAnsi"/>
        </w:rPr>
        <w:t xml:space="preserve"> </w:t>
      </w:r>
      <w:r w:rsidRPr="000B5B13">
        <w:rPr>
          <w:rStyle w:val="StyleUnderline"/>
          <w:rFonts w:cstheme="majorHAnsi"/>
        </w:rPr>
        <w:t>and Trump would</w:t>
      </w:r>
      <w:r w:rsidRPr="000B5B13">
        <w:rPr>
          <w:rFonts w:cstheme="majorHAnsi"/>
          <w:sz w:val="16"/>
        </w:rPr>
        <w:t xml:space="preserve"> have the right to </w:t>
      </w:r>
      <w:r w:rsidRPr="000B5B13">
        <w:rPr>
          <w:rStyle w:val="StyleUnderline"/>
          <w:rFonts w:cstheme="majorHAnsi"/>
        </w:rPr>
        <w:t>respond</w:t>
      </w:r>
      <w:r w:rsidRPr="000B5B13">
        <w:rPr>
          <w:rFonts w:cstheme="majorHAnsi"/>
          <w:sz w:val="16"/>
        </w:rPr>
        <w:t xml:space="preserve">, as he has threatened, </w:t>
      </w:r>
      <w:r w:rsidRPr="000B5B13">
        <w:rPr>
          <w:rStyle w:val="StyleUnderline"/>
          <w:rFonts w:cstheme="majorHAnsi"/>
        </w:rPr>
        <w:t>with full "fire and fury."</w:t>
      </w:r>
      <w:r>
        <w:rPr>
          <w:rStyle w:val="StyleUnderline"/>
          <w:rFonts w:cstheme="majorHAnsi"/>
        </w:rPr>
        <w:t xml:space="preserve"> </w:t>
      </w:r>
      <w:r w:rsidRPr="000B5B13">
        <w:rPr>
          <w:rFonts w:cstheme="majorHAnsi"/>
          <w:sz w:val="16"/>
        </w:rPr>
        <w:t xml:space="preserve">Enter, now, </w:t>
      </w:r>
      <w:r w:rsidRPr="000B5B13">
        <w:rPr>
          <w:rStyle w:val="StyleUnderline"/>
          <w:rFonts w:cstheme="majorHAnsi"/>
        </w:rPr>
        <w:t>the</w:t>
      </w:r>
      <w:r w:rsidRPr="000B5B13">
        <w:rPr>
          <w:rFonts w:cstheme="majorHAnsi"/>
          <w:sz w:val="16"/>
        </w:rPr>
        <w:t xml:space="preserve"> secret </w:t>
      </w:r>
      <w:r w:rsidRPr="000B5B13">
        <w:rPr>
          <w:rStyle w:val="StyleUnderline"/>
          <w:rFonts w:cstheme="majorHAnsi"/>
        </w:rPr>
        <w:t xml:space="preserve">memo that may give Trump </w:t>
      </w:r>
      <w:r w:rsidRPr="000B5B13">
        <w:rPr>
          <w:rStyle w:val="Emphasis"/>
          <w:rFonts w:cstheme="majorHAnsi"/>
        </w:rPr>
        <w:t>broad authority</w:t>
      </w:r>
      <w:r w:rsidRPr="000B5B13">
        <w:rPr>
          <w:rFonts w:cstheme="majorHAnsi"/>
          <w:sz w:val="16"/>
        </w:rPr>
        <w:t xml:space="preserve"> to act on any whim, a document to which only a small cadre in his administration are privy.</w:t>
      </w:r>
      <w:r>
        <w:rPr>
          <w:rFonts w:cstheme="majorHAnsi"/>
          <w:sz w:val="16"/>
        </w:rPr>
        <w:t xml:space="preserve"> </w:t>
      </w:r>
      <w:r w:rsidRPr="000B5B13">
        <w:rPr>
          <w:rFonts w:cstheme="majorHAnsi"/>
          <w:sz w:val="16"/>
        </w:rPr>
        <w:t xml:space="preserve">The timing </w:t>
      </w:r>
      <w:r w:rsidRPr="000B5B13">
        <w:rPr>
          <w:rStyle w:val="StyleUnderline"/>
          <w:rFonts w:cstheme="majorHAnsi"/>
        </w:rPr>
        <w:t>is especially acute,</w:t>
      </w:r>
      <w:r>
        <w:rPr>
          <w:rStyle w:val="StyleUnderline"/>
          <w:rFonts w:cstheme="majorHAnsi"/>
        </w:rPr>
        <w:t xml:space="preserve"> </w:t>
      </w:r>
      <w:r w:rsidRPr="000B5B13">
        <w:rPr>
          <w:rStyle w:val="StyleUnderline"/>
          <w:rFonts w:cstheme="majorHAnsi"/>
        </w:rPr>
        <w:t>as</w:t>
      </w:r>
      <w:r w:rsidRPr="000B5B13">
        <w:rPr>
          <w:rFonts w:cstheme="majorHAnsi"/>
          <w:sz w:val="16"/>
        </w:rPr>
        <w:t xml:space="preserve"> the nation's intelligence chiefs told a Senate hearing Tuesday</w:t>
      </w:r>
      <w:r>
        <w:rPr>
          <w:rFonts w:cstheme="majorHAnsi"/>
          <w:sz w:val="16"/>
        </w:rPr>
        <w:t xml:space="preserve"> </w:t>
      </w:r>
      <w:r w:rsidRPr="000B5B13">
        <w:rPr>
          <w:rFonts w:cstheme="majorHAnsi"/>
          <w:sz w:val="16"/>
        </w:rPr>
        <w:t xml:space="preserve">that </w:t>
      </w:r>
      <w:r w:rsidRPr="000B5B13">
        <w:rPr>
          <w:rStyle w:val="StyleUnderline"/>
          <w:rFonts w:cstheme="majorHAnsi"/>
        </w:rPr>
        <w:t>Kim</w:t>
      </w:r>
      <w:r w:rsidRPr="000B5B13">
        <w:rPr>
          <w:rFonts w:cstheme="majorHAnsi"/>
          <w:sz w:val="16"/>
        </w:rPr>
        <w:t xml:space="preserve"> Jong-un </w:t>
      </w:r>
      <w:r w:rsidRPr="000B5B13">
        <w:rPr>
          <w:rStyle w:val="StyleUnderline"/>
          <w:rFonts w:cstheme="majorHAnsi"/>
        </w:rPr>
        <w:t>was planning</w:t>
      </w:r>
      <w:r w:rsidRPr="000B5B13">
        <w:rPr>
          <w:rFonts w:cstheme="majorHAnsi"/>
          <w:sz w:val="16"/>
        </w:rPr>
        <w:t xml:space="preserve"> more </w:t>
      </w:r>
      <w:r w:rsidRPr="000B5B13">
        <w:rPr>
          <w:rStyle w:val="Emphasis"/>
          <w:rFonts w:cstheme="majorHAnsi"/>
        </w:rPr>
        <w:t>missile</w:t>
      </w:r>
      <w:r w:rsidRPr="000B5B13">
        <w:rPr>
          <w:rStyle w:val="StyleUnderline"/>
          <w:rFonts w:cstheme="majorHAnsi"/>
        </w:rPr>
        <w:t xml:space="preserve"> and nucl</w:t>
      </w:r>
      <w:r w:rsidRPr="000B5B13">
        <w:rPr>
          <w:rStyle w:val="Emphasis"/>
          <w:rFonts w:cstheme="majorHAnsi"/>
        </w:rPr>
        <w:t>ear weapons</w:t>
      </w:r>
      <w:r w:rsidRPr="000B5B13">
        <w:rPr>
          <w:rFonts w:cstheme="majorHAnsi"/>
          <w:sz w:val="16"/>
        </w:rPr>
        <w:t xml:space="preserve"> tests this year -- though likely no direct offensive against the US.</w:t>
      </w:r>
      <w:r>
        <w:rPr>
          <w:rFonts w:cstheme="majorHAnsi"/>
          <w:sz w:val="16"/>
        </w:rPr>
        <w:t xml:space="preserve"> </w:t>
      </w:r>
      <w:r w:rsidRPr="000B5B13">
        <w:rPr>
          <w:rStyle w:val="StyleUnderline"/>
          <w:rFonts w:cstheme="majorHAnsi"/>
        </w:rPr>
        <w:t xml:space="preserve">The concern of </w:t>
      </w:r>
      <w:r w:rsidRPr="002E519E">
        <w:rPr>
          <w:rStyle w:val="StyleUnderline"/>
          <w:rFonts w:cstheme="majorHAnsi"/>
        </w:rPr>
        <w:t>a</w:t>
      </w:r>
      <w:r w:rsidRPr="000B5B13">
        <w:rPr>
          <w:rStyle w:val="StyleUnderline"/>
          <w:rFonts w:cstheme="majorHAnsi"/>
        </w:rPr>
        <w:t xml:space="preserve">n </w:t>
      </w:r>
      <w:r w:rsidRPr="000B5B13">
        <w:rPr>
          <w:rStyle w:val="Emphasis"/>
          <w:rFonts w:cstheme="majorHAnsi"/>
        </w:rPr>
        <w:t xml:space="preserve">increasingly </w:t>
      </w:r>
      <w:r w:rsidRPr="00AD39BD">
        <w:rPr>
          <w:rStyle w:val="Emphasis"/>
          <w:rFonts w:cstheme="majorHAnsi"/>
          <w:highlight w:val="cyan"/>
        </w:rPr>
        <w:t>broad spectrum</w:t>
      </w:r>
      <w:r w:rsidRPr="000B5B13">
        <w:rPr>
          <w:rFonts w:cstheme="majorHAnsi"/>
          <w:sz w:val="16"/>
        </w:rPr>
        <w:t xml:space="preserve"> of Trump opponents </w:t>
      </w:r>
      <w:r w:rsidRPr="000B5B13">
        <w:rPr>
          <w:rStyle w:val="StyleUnderline"/>
          <w:rFonts w:cstheme="majorHAnsi"/>
        </w:rPr>
        <w:t>is that the President has been</w:t>
      </w:r>
      <w:r w:rsidRPr="000B5B13">
        <w:rPr>
          <w:rFonts w:cstheme="majorHAnsi"/>
          <w:sz w:val="16"/>
        </w:rPr>
        <w:t xml:space="preserve"> effectively </w:t>
      </w:r>
      <w:r w:rsidRPr="000B5B13">
        <w:rPr>
          <w:rStyle w:val="StyleUnderline"/>
          <w:rFonts w:cstheme="majorHAnsi"/>
        </w:rPr>
        <w:t xml:space="preserve">setting up a </w:t>
      </w:r>
      <w:r w:rsidRPr="000B5B13">
        <w:rPr>
          <w:rStyle w:val="Emphasis"/>
          <w:rFonts w:cstheme="majorHAnsi"/>
        </w:rPr>
        <w:t>succession of red lines</w:t>
      </w:r>
      <w:r w:rsidRPr="000B5B13">
        <w:rPr>
          <w:rStyle w:val="StyleUnderline"/>
          <w:rFonts w:cstheme="majorHAnsi"/>
        </w:rPr>
        <w:t xml:space="preserve"> that could lead to him</w:t>
      </w:r>
      <w:r w:rsidRPr="000B5B13">
        <w:rPr>
          <w:rFonts w:cstheme="majorHAnsi"/>
          <w:sz w:val="16"/>
        </w:rPr>
        <w:t xml:space="preserve"> suddenly and </w:t>
      </w:r>
      <w:r w:rsidRPr="000B5B13">
        <w:rPr>
          <w:rStyle w:val="StyleUnderline"/>
          <w:rFonts w:cstheme="majorHAnsi"/>
        </w:rPr>
        <w:t>unilaterally declaring had been crossed</w:t>
      </w:r>
      <w:r w:rsidRPr="000B5B13">
        <w:rPr>
          <w:rFonts w:cstheme="majorHAnsi"/>
          <w:sz w:val="16"/>
        </w:rPr>
        <w:t>.</w:t>
      </w:r>
      <w:r>
        <w:rPr>
          <w:rFonts w:cstheme="majorHAnsi"/>
          <w:sz w:val="16"/>
        </w:rPr>
        <w:t xml:space="preserve"> </w:t>
      </w:r>
      <w:r w:rsidRPr="000B5B13">
        <w:rPr>
          <w:rStyle w:val="StyleUnderline"/>
          <w:rFonts w:cstheme="majorHAnsi"/>
        </w:rPr>
        <w:t xml:space="preserve">There have been </w:t>
      </w:r>
      <w:r w:rsidRPr="000B5B13">
        <w:rPr>
          <w:rStyle w:val="Emphasis"/>
          <w:rFonts w:cstheme="majorHAnsi"/>
        </w:rPr>
        <w:t>threats to China</w:t>
      </w:r>
      <w:r w:rsidRPr="000B5B13">
        <w:rPr>
          <w:rStyle w:val="StyleUnderline"/>
          <w:rFonts w:cstheme="majorHAnsi"/>
        </w:rPr>
        <w:t xml:space="preserve"> </w:t>
      </w:r>
      <w:r w:rsidRPr="00AD39BD">
        <w:rPr>
          <w:rStyle w:val="StyleUnderline"/>
          <w:rFonts w:cstheme="majorHAnsi"/>
          <w:highlight w:val="cyan"/>
        </w:rPr>
        <w:t xml:space="preserve">in the </w:t>
      </w:r>
      <w:r w:rsidRPr="00AD39BD">
        <w:rPr>
          <w:rStyle w:val="Emphasis"/>
          <w:rFonts w:cstheme="majorHAnsi"/>
          <w:highlight w:val="cyan"/>
        </w:rPr>
        <w:t>S</w:t>
      </w:r>
      <w:r w:rsidRPr="000B5B13">
        <w:rPr>
          <w:rFonts w:cstheme="majorHAnsi"/>
          <w:sz w:val="16"/>
        </w:rPr>
        <w:t xml:space="preserve">outh </w:t>
      </w:r>
      <w:r w:rsidRPr="00AD39BD">
        <w:rPr>
          <w:rStyle w:val="Emphasis"/>
          <w:rFonts w:cstheme="majorHAnsi"/>
          <w:highlight w:val="cyan"/>
        </w:rPr>
        <w:t>C</w:t>
      </w:r>
      <w:r w:rsidRPr="000B5B13">
        <w:rPr>
          <w:rFonts w:cstheme="majorHAnsi"/>
          <w:sz w:val="16"/>
        </w:rPr>
        <w:t xml:space="preserve">hina </w:t>
      </w:r>
      <w:r w:rsidRPr="00AD39BD">
        <w:rPr>
          <w:rStyle w:val="Emphasis"/>
          <w:rFonts w:cstheme="majorHAnsi"/>
          <w:highlight w:val="cyan"/>
        </w:rPr>
        <w:t>S</w:t>
      </w:r>
      <w:r w:rsidRPr="000B5B13">
        <w:rPr>
          <w:rFonts w:cstheme="majorHAnsi"/>
          <w:sz w:val="16"/>
        </w:rPr>
        <w:t xml:space="preserve">ea; </w:t>
      </w:r>
      <w:r w:rsidRPr="00AD39BD">
        <w:rPr>
          <w:rStyle w:val="Emphasis"/>
          <w:rFonts w:cstheme="majorHAnsi"/>
          <w:highlight w:val="cyan"/>
        </w:rPr>
        <w:t>Iran</w:t>
      </w:r>
      <w:r w:rsidRPr="000B5B13">
        <w:rPr>
          <w:rStyle w:val="StyleUnderline"/>
          <w:rFonts w:cstheme="majorHAnsi"/>
        </w:rPr>
        <w:t xml:space="preserve"> and its spreading influence in the </w:t>
      </w:r>
      <w:r w:rsidRPr="000B5B13">
        <w:rPr>
          <w:rStyle w:val="Emphasis"/>
          <w:rFonts w:cstheme="majorHAnsi"/>
        </w:rPr>
        <w:t>Middle East</w:t>
      </w:r>
      <w:r w:rsidRPr="000B5B13">
        <w:rPr>
          <w:rStyle w:val="StyleUnderline"/>
          <w:rFonts w:cstheme="majorHAnsi"/>
        </w:rPr>
        <w:t>; and</w:t>
      </w:r>
      <w:r w:rsidRPr="000B5B13">
        <w:rPr>
          <w:rFonts w:cstheme="majorHAnsi"/>
          <w:sz w:val="16"/>
        </w:rPr>
        <w:t xml:space="preserve"> in the case of </w:t>
      </w:r>
      <w:r w:rsidRPr="000B5B13">
        <w:rPr>
          <w:rStyle w:val="Emphasis"/>
          <w:rFonts w:cstheme="majorHAnsi"/>
        </w:rPr>
        <w:t xml:space="preserve">North </w:t>
      </w:r>
      <w:r w:rsidRPr="00AD39BD">
        <w:rPr>
          <w:rStyle w:val="Emphasis"/>
          <w:rFonts w:cstheme="majorHAnsi"/>
          <w:highlight w:val="cyan"/>
        </w:rPr>
        <w:t>Korea</w:t>
      </w:r>
      <w:r w:rsidRPr="000B5B13">
        <w:rPr>
          <w:rFonts w:cstheme="majorHAnsi"/>
          <w:sz w:val="16"/>
        </w:rPr>
        <w:t xml:space="preserve">, a "bloody nose" to teach Kim Jong-un a lesson. </w:t>
      </w:r>
      <w:r w:rsidRPr="00A3684F">
        <w:rPr>
          <w:rStyle w:val="StyleUnderline"/>
          <w:rFonts w:cstheme="majorHAnsi"/>
        </w:rPr>
        <w:t xml:space="preserve">Any of these </w:t>
      </w:r>
      <w:r w:rsidRPr="00AD39BD">
        <w:rPr>
          <w:rStyle w:val="StyleUnderline"/>
          <w:rFonts w:cstheme="majorHAnsi"/>
          <w:highlight w:val="cyan"/>
        </w:rPr>
        <w:t>could</w:t>
      </w:r>
      <w:r w:rsidRPr="000B5B13">
        <w:rPr>
          <w:rStyle w:val="StyleUnderline"/>
          <w:rFonts w:cstheme="majorHAnsi"/>
        </w:rPr>
        <w:t xml:space="preserve"> </w:t>
      </w:r>
      <w:r w:rsidRPr="000B5B13">
        <w:rPr>
          <w:rStyle w:val="Emphasis"/>
          <w:rFonts w:cstheme="majorHAnsi"/>
        </w:rPr>
        <w:t xml:space="preserve">quickly </w:t>
      </w:r>
      <w:r w:rsidRPr="00AD39BD">
        <w:rPr>
          <w:rStyle w:val="Emphasis"/>
          <w:rFonts w:cstheme="majorHAnsi"/>
          <w:highlight w:val="cyan"/>
        </w:rPr>
        <w:t>develop</w:t>
      </w:r>
      <w:r w:rsidRPr="00AD39BD">
        <w:rPr>
          <w:rStyle w:val="StyleUnderline"/>
          <w:rFonts w:cstheme="majorHAnsi"/>
          <w:highlight w:val="cyan"/>
        </w:rPr>
        <w:t xml:space="preserve"> into</w:t>
      </w:r>
      <w:r w:rsidRPr="000B5B13">
        <w:rPr>
          <w:rStyle w:val="StyleUnderline"/>
          <w:rFonts w:cstheme="majorHAnsi"/>
        </w:rPr>
        <w:t xml:space="preserve"> </w:t>
      </w:r>
      <w:r w:rsidRPr="000B5B13">
        <w:rPr>
          <w:rStyle w:val="Emphasis"/>
          <w:rFonts w:cstheme="majorHAnsi"/>
        </w:rPr>
        <w:t xml:space="preserve">full-blown </w:t>
      </w:r>
      <w:r w:rsidRPr="00AD39BD">
        <w:rPr>
          <w:rStyle w:val="Emphasis"/>
          <w:rFonts w:cstheme="majorHAnsi"/>
          <w:highlight w:val="cyan"/>
        </w:rPr>
        <w:t>nuclear war</w:t>
      </w:r>
      <w:r w:rsidRPr="000B5B13">
        <w:rPr>
          <w:rFonts w:cstheme="majorHAnsi"/>
          <w:sz w:val="16"/>
        </w:rPr>
        <w:t>.</w:t>
      </w:r>
      <w:r>
        <w:rPr>
          <w:rFonts w:cstheme="majorHAnsi"/>
          <w:sz w:val="16"/>
        </w:rPr>
        <w:t xml:space="preserve"> </w:t>
      </w:r>
      <w:r w:rsidRPr="000B5B13">
        <w:rPr>
          <w:rFonts w:cstheme="majorHAnsi"/>
          <w:sz w:val="16"/>
        </w:rPr>
        <w:t xml:space="preserve">What this means is that Trump's war </w:t>
      </w:r>
      <w:r w:rsidRPr="00A3684F">
        <w:rPr>
          <w:rFonts w:cstheme="majorHAnsi"/>
          <w:sz w:val="16"/>
        </w:rPr>
        <w:t>powers memo, appropriately scrubbed for any classified "sources and methods," needs to see the full light of day, deserves a full national debate and discussion, even Congressional action.</w:t>
      </w:r>
      <w:r>
        <w:rPr>
          <w:rFonts w:cstheme="majorHAnsi"/>
          <w:sz w:val="16"/>
        </w:rPr>
        <w:t xml:space="preserve"> </w:t>
      </w:r>
      <w:r w:rsidRPr="00A3684F">
        <w:rPr>
          <w:rStyle w:val="StyleUnderline"/>
          <w:rFonts w:cstheme="majorHAnsi"/>
        </w:rPr>
        <w:t>It is bad enough</w:t>
      </w:r>
      <w:r w:rsidRPr="00A3684F">
        <w:rPr>
          <w:rFonts w:cstheme="majorHAnsi"/>
          <w:sz w:val="16"/>
        </w:rPr>
        <w:t xml:space="preserve"> that </w:t>
      </w:r>
      <w:r w:rsidRPr="00A3684F">
        <w:rPr>
          <w:rStyle w:val="StyleUnderline"/>
          <w:rFonts w:cstheme="majorHAnsi"/>
        </w:rPr>
        <w:t>the President has</w:t>
      </w:r>
      <w:r w:rsidRPr="00A3684F">
        <w:rPr>
          <w:rFonts w:cstheme="majorHAnsi"/>
          <w:sz w:val="16"/>
        </w:rPr>
        <w:t xml:space="preserve"> virtually </w:t>
      </w:r>
      <w:r w:rsidRPr="00A3684F">
        <w:rPr>
          <w:rStyle w:val="Emphasis"/>
          <w:rFonts w:cstheme="majorHAnsi"/>
        </w:rPr>
        <w:t>unfettered access</w:t>
      </w:r>
      <w:r w:rsidRPr="00A3684F">
        <w:rPr>
          <w:rStyle w:val="StyleUnderline"/>
          <w:rFonts w:cstheme="majorHAnsi"/>
        </w:rPr>
        <w:t xml:space="preserve"> to the </w:t>
      </w:r>
      <w:r w:rsidRPr="00A3684F">
        <w:rPr>
          <w:rStyle w:val="Emphasis"/>
          <w:rFonts w:cstheme="majorHAnsi"/>
        </w:rPr>
        <w:t>nuclear launch</w:t>
      </w:r>
      <w:r w:rsidRPr="00A3684F">
        <w:rPr>
          <w:rStyle w:val="StyleUnderline"/>
          <w:rFonts w:cstheme="majorHAnsi"/>
        </w:rPr>
        <w:t xml:space="preserve"> codes. Any other means</w:t>
      </w:r>
      <w:r w:rsidRPr="00A3684F">
        <w:rPr>
          <w:rFonts w:cstheme="majorHAnsi"/>
          <w:sz w:val="16"/>
        </w:rPr>
        <w:t xml:space="preserve"> of inflicting an ill-advised "bloody nose" </w:t>
      </w:r>
      <w:r w:rsidRPr="00A3684F">
        <w:rPr>
          <w:rStyle w:val="StyleUnderline"/>
          <w:rFonts w:cstheme="majorHAnsi"/>
        </w:rPr>
        <w:t xml:space="preserve">must be </w:t>
      </w:r>
      <w:r w:rsidRPr="00A3684F">
        <w:rPr>
          <w:rStyle w:val="Emphasis"/>
          <w:rFonts w:cstheme="majorHAnsi"/>
        </w:rPr>
        <w:t>restrained at all costs</w:t>
      </w:r>
      <w:r w:rsidRPr="00A3684F">
        <w:rPr>
          <w:rStyle w:val="StyleUnderline"/>
          <w:rFonts w:cstheme="majorHAnsi"/>
        </w:rPr>
        <w:t xml:space="preserve"> if the </w:t>
      </w:r>
      <w:r w:rsidRPr="00A3684F">
        <w:rPr>
          <w:rFonts w:cstheme="majorHAnsi"/>
          <w:sz w:val="16"/>
        </w:rPr>
        <w:t xml:space="preserve">nation and the </w:t>
      </w:r>
      <w:r w:rsidRPr="00A3684F">
        <w:rPr>
          <w:rStyle w:val="StyleUnderline"/>
          <w:rFonts w:cstheme="majorHAnsi"/>
        </w:rPr>
        <w:t xml:space="preserve">world is not to be plunged into an </w:t>
      </w:r>
      <w:r w:rsidRPr="00A3684F">
        <w:rPr>
          <w:rStyle w:val="Emphasis"/>
          <w:rFonts w:cstheme="majorHAnsi"/>
        </w:rPr>
        <w:t>irreversible conflict</w:t>
      </w:r>
      <w:r w:rsidRPr="00A3684F">
        <w:rPr>
          <w:rStyle w:val="StyleUnderline"/>
          <w:rFonts w:cstheme="majorHAnsi"/>
        </w:rPr>
        <w:t xml:space="preserve"> of catastrophic proportions</w:t>
      </w:r>
      <w:r w:rsidRPr="00A3684F">
        <w:rPr>
          <w:rFonts w:cstheme="majorHAnsi"/>
          <w:sz w:val="16"/>
        </w:rPr>
        <w:t xml:space="preserve"> on an ill-advised whim.</w:t>
      </w:r>
    </w:p>
    <w:p w14:paraId="56B65CAB" w14:textId="77777777" w:rsidR="009C01C7" w:rsidRDefault="009C01C7" w:rsidP="009C01C7">
      <w:pPr>
        <w:pStyle w:val="Heading4"/>
      </w:pPr>
      <w:r>
        <w:t>But flex is sensitive to any judicial intervention, thumpers wreck the DA</w:t>
      </w:r>
    </w:p>
    <w:p w14:paraId="2D0DF0E7" w14:textId="77777777" w:rsidR="009C01C7" w:rsidRPr="001A2CD0" w:rsidRDefault="009C01C7" w:rsidP="009C01C7">
      <w:r w:rsidRPr="00BA7F08">
        <w:rPr>
          <w:rStyle w:val="Style13ptBold"/>
        </w:rPr>
        <w:t xml:space="preserve">Stein ’18 </w:t>
      </w:r>
      <w:r>
        <w:t xml:space="preserve">[Amy; March 19; Professor of Law at the University of Florida Levin College of Law, a member of the District of Columbia, Illinois, and California state bars and a graduate of the University of Chicago (AB) and the University of Chicago Law School (JD); “A Statutory National </w:t>
      </w:r>
      <w:r w:rsidRPr="001A2CD0">
        <w:t>Security President,” Florida Law Review, Volume 70]</w:t>
      </w:r>
    </w:p>
    <w:p w14:paraId="0ADF8D29" w14:textId="77777777" w:rsidR="009C01C7" w:rsidRPr="0010485B" w:rsidRDefault="009C01C7" w:rsidP="009C01C7">
      <w:pPr>
        <w:rPr>
          <w:sz w:val="16"/>
        </w:rPr>
      </w:pPr>
      <w:r w:rsidRPr="0010485B">
        <w:rPr>
          <w:sz w:val="16"/>
        </w:rPr>
        <w:t xml:space="preserve">Before one turns to statutory constraints, </w:t>
      </w:r>
      <w:r w:rsidRPr="001A2CD0">
        <w:rPr>
          <w:rStyle w:val="StyleUnderline"/>
        </w:rPr>
        <w:t xml:space="preserve">it is important to acknowledge </w:t>
      </w:r>
      <w:r w:rsidRPr="001A2CD0">
        <w:rPr>
          <w:rStyle w:val="Emphasis"/>
        </w:rPr>
        <w:t>one powerful form of constraint</w:t>
      </w:r>
      <w:r w:rsidRPr="001A2CD0">
        <w:rPr>
          <w:rStyle w:val="StyleUnderline"/>
        </w:rPr>
        <w:t xml:space="preserve"> found in other parts of the </w:t>
      </w:r>
      <w:r w:rsidRPr="001A2CD0">
        <w:rPr>
          <w:rStyle w:val="Emphasis"/>
        </w:rPr>
        <w:t>Constitution</w:t>
      </w:r>
      <w:r w:rsidRPr="001A2CD0">
        <w:rPr>
          <w:rStyle w:val="StyleUnderline"/>
        </w:rPr>
        <w:t xml:space="preserve">: the </w:t>
      </w:r>
      <w:r w:rsidRPr="001A2CD0">
        <w:rPr>
          <w:rStyle w:val="Emphasis"/>
        </w:rPr>
        <w:t>protection of individual rights</w:t>
      </w:r>
      <w:r w:rsidRPr="001A2CD0">
        <w:rPr>
          <w:rStyle w:val="StyleUnderline"/>
        </w:rPr>
        <w:t>.</w:t>
      </w:r>
      <w:r w:rsidRPr="0010485B">
        <w:rPr>
          <w:sz w:val="16"/>
        </w:rPr>
        <w:t xml:space="preserve"> As Professor Robert Turner has noted, “</w:t>
      </w:r>
      <w:r w:rsidRPr="00701FDD">
        <w:rPr>
          <w:rStyle w:val="StyleUnderline"/>
        </w:rPr>
        <w:t>the modern reality is that the line between ‘national security’ and ‘individual rights’ is not always a clear one</w:t>
      </w:r>
      <w:r w:rsidRPr="0010485B">
        <w:rPr>
          <w:sz w:val="16"/>
        </w:rPr>
        <w:t xml:space="preserve">. Obviously, to </w:t>
      </w:r>
      <w:r w:rsidRPr="00701FDD">
        <w:rPr>
          <w:rStyle w:val="StyleUnderline"/>
        </w:rPr>
        <w:t>the extent fundamental constitutional rights are at issue</w:t>
      </w:r>
      <w:r w:rsidRPr="0010485B">
        <w:rPr>
          <w:sz w:val="16"/>
        </w:rPr>
        <w:t xml:space="preserve">, the </w:t>
      </w:r>
      <w:r w:rsidRPr="00701FDD">
        <w:rPr>
          <w:rStyle w:val="StyleUnderline"/>
        </w:rPr>
        <w:t xml:space="preserve">case for </w:t>
      </w:r>
      <w:r w:rsidRPr="0010485B">
        <w:rPr>
          <w:sz w:val="16"/>
        </w:rPr>
        <w:t xml:space="preserve">judicial </w:t>
      </w:r>
      <w:r w:rsidRPr="00701FDD">
        <w:rPr>
          <w:rStyle w:val="StyleUnderline"/>
        </w:rPr>
        <w:t>deference to the Executive on national security issues weakens</w:t>
      </w:r>
      <w:r w:rsidRPr="0010485B">
        <w:rPr>
          <w:sz w:val="16"/>
        </w:rPr>
        <w:t xml:space="preserve">.”216 </w:t>
      </w:r>
      <w:r w:rsidRPr="00AD39BD">
        <w:rPr>
          <w:rStyle w:val="StyleUnderline"/>
          <w:highlight w:val="cyan"/>
        </w:rPr>
        <w:t>Despite assertions of national security</w:t>
      </w:r>
      <w:r w:rsidRPr="00AD39BD">
        <w:rPr>
          <w:sz w:val="16"/>
          <w:highlight w:val="cyan"/>
        </w:rPr>
        <w:t xml:space="preserve">, </w:t>
      </w:r>
      <w:r w:rsidRPr="00AD39BD">
        <w:rPr>
          <w:rStyle w:val="StyleUnderline"/>
          <w:highlight w:val="cyan"/>
        </w:rPr>
        <w:t xml:space="preserve">courts have </w:t>
      </w:r>
      <w:r w:rsidRPr="001A2CD0">
        <w:rPr>
          <w:rStyle w:val="Emphasis"/>
        </w:rPr>
        <w:t xml:space="preserve">repeatedly </w:t>
      </w:r>
      <w:r w:rsidRPr="00AD39BD">
        <w:rPr>
          <w:rStyle w:val="Emphasis"/>
          <w:highlight w:val="cyan"/>
        </w:rPr>
        <w:t>struck down</w:t>
      </w:r>
      <w:r w:rsidRPr="00AD39BD">
        <w:rPr>
          <w:rStyle w:val="StyleUnderline"/>
          <w:highlight w:val="cyan"/>
        </w:rPr>
        <w:t xml:space="preserve"> </w:t>
      </w:r>
      <w:r w:rsidRPr="001A2CD0">
        <w:rPr>
          <w:rStyle w:val="Emphasis"/>
        </w:rPr>
        <w:t>presidential action in favor of protecting First, Fourth, and Fifth Amendment rights</w:t>
      </w:r>
      <w:r w:rsidRPr="0010485B">
        <w:rPr>
          <w:sz w:val="16"/>
        </w:rPr>
        <w:t>. For example</w:t>
      </w:r>
      <w:r w:rsidRPr="001A2CD0">
        <w:rPr>
          <w:rStyle w:val="StyleUnderline"/>
        </w:rPr>
        <w:t>,</w:t>
      </w:r>
      <w:r w:rsidRPr="00701FDD">
        <w:rPr>
          <w:rStyle w:val="StyleUnderline"/>
        </w:rPr>
        <w:t xml:space="preserve"> a court struck down the President’s </w:t>
      </w:r>
      <w:r w:rsidRPr="00AD39BD">
        <w:rPr>
          <w:rStyle w:val="StyleUnderline"/>
          <w:highlight w:val="cyan"/>
        </w:rPr>
        <w:t>attempts to suspend the entry of foreign</w:t>
      </w:r>
      <w:r w:rsidRPr="00701FDD">
        <w:rPr>
          <w:rStyle w:val="StyleUnderline"/>
        </w:rPr>
        <w:t xml:space="preserve"> </w:t>
      </w:r>
      <w:r w:rsidRPr="00AD39BD">
        <w:rPr>
          <w:rStyle w:val="StyleUnderline"/>
          <w:highlight w:val="cyan"/>
        </w:rPr>
        <w:t>nationals from</w:t>
      </w:r>
      <w:r w:rsidRPr="00701FDD">
        <w:rPr>
          <w:rStyle w:val="StyleUnderline"/>
        </w:rPr>
        <w:t xml:space="preserve"> seven </w:t>
      </w:r>
      <w:r w:rsidRPr="00AD39BD">
        <w:rPr>
          <w:rStyle w:val="StyleUnderline"/>
          <w:highlight w:val="cyan"/>
        </w:rPr>
        <w:t>Islamic countries</w:t>
      </w:r>
      <w:r w:rsidRPr="00701FDD">
        <w:rPr>
          <w:rStyle w:val="StyleUnderline"/>
        </w:rPr>
        <w:t xml:space="preserve"> as violating the First Amendment</w:t>
      </w:r>
      <w:r w:rsidRPr="0010485B">
        <w:rPr>
          <w:sz w:val="16"/>
        </w:rPr>
        <w:t xml:space="preserve">. 217 “Although the Supreme Court has certainly encouraged deference in our review of immigration matters that implicate national security interests, it has not countenanced judicial abdication, especially where constitutional rights, values, and principles are at stake.”218 </w:t>
      </w:r>
    </w:p>
    <w:p w14:paraId="3D371D0F" w14:textId="77777777" w:rsidR="009C01C7" w:rsidRPr="0010485B" w:rsidRDefault="009C01C7" w:rsidP="009C01C7">
      <w:pPr>
        <w:rPr>
          <w:sz w:val="16"/>
        </w:rPr>
      </w:pPr>
      <w:r w:rsidRPr="001A2CD0">
        <w:rPr>
          <w:rStyle w:val="StyleUnderline"/>
        </w:rPr>
        <w:t xml:space="preserve">Courts also have </w:t>
      </w:r>
      <w:r w:rsidRPr="001A2CD0">
        <w:rPr>
          <w:rStyle w:val="Emphasis"/>
        </w:rPr>
        <w:t>struck down</w:t>
      </w:r>
      <w:r w:rsidRPr="001A2CD0">
        <w:rPr>
          <w:rStyle w:val="StyleUnderline"/>
        </w:rPr>
        <w:t xml:space="preserve"> the</w:t>
      </w:r>
      <w:r w:rsidRPr="00701FDD">
        <w:rPr>
          <w:rStyle w:val="StyleUnderline"/>
        </w:rPr>
        <w:t xml:space="preserve"> President’s attempts at </w:t>
      </w:r>
      <w:r w:rsidRPr="00AD39BD">
        <w:rPr>
          <w:rStyle w:val="Emphasis"/>
          <w:highlight w:val="cyan"/>
        </w:rPr>
        <w:t>warrantless wiretaps</w:t>
      </w:r>
      <w:r w:rsidRPr="00701FDD">
        <w:rPr>
          <w:rStyle w:val="StyleUnderline"/>
        </w:rPr>
        <w:t xml:space="preserve"> as violating the Fourth Amendment</w:t>
      </w:r>
      <w:r w:rsidRPr="0010485B">
        <w:rPr>
          <w:sz w:val="16"/>
        </w:rPr>
        <w:t xml:space="preserve">.219 </w:t>
      </w:r>
      <w:r w:rsidRPr="00AD39BD">
        <w:rPr>
          <w:rStyle w:val="StyleUnderline"/>
          <w:highlight w:val="cyan"/>
        </w:rPr>
        <w:t>And</w:t>
      </w:r>
      <w:r w:rsidRPr="00701FDD">
        <w:rPr>
          <w:rStyle w:val="StyleUnderline"/>
        </w:rPr>
        <w:t xml:space="preserve"> courts </w:t>
      </w:r>
      <w:r w:rsidRPr="001A2CD0">
        <w:rPr>
          <w:rStyle w:val="StyleUnderline"/>
        </w:rPr>
        <w:t xml:space="preserve">have </w:t>
      </w:r>
      <w:r w:rsidRPr="001A2CD0">
        <w:rPr>
          <w:rStyle w:val="Emphasis"/>
        </w:rPr>
        <w:t xml:space="preserve">rejected the President’s </w:t>
      </w:r>
      <w:r w:rsidRPr="00AD39BD">
        <w:rPr>
          <w:rStyle w:val="Emphasis"/>
          <w:highlight w:val="cyan"/>
        </w:rPr>
        <w:t>attempts to require a Chinese company</w:t>
      </w:r>
      <w:r w:rsidRPr="00AD39BD">
        <w:rPr>
          <w:rStyle w:val="StyleUnderline"/>
          <w:highlight w:val="cyan"/>
        </w:rPr>
        <w:t xml:space="preserve"> to divest</w:t>
      </w:r>
      <w:r w:rsidRPr="00701FDD">
        <w:rPr>
          <w:rStyle w:val="StyleUnderline"/>
        </w:rPr>
        <w:t xml:space="preserve"> its interests in a wind farm in the name of national security as violating the Fifth </w:t>
      </w:r>
      <w:r w:rsidRPr="001A2CD0">
        <w:rPr>
          <w:rStyle w:val="StyleUnderline"/>
        </w:rPr>
        <w:t>Amendment</w:t>
      </w:r>
      <w:r w:rsidRPr="0010485B">
        <w:rPr>
          <w:sz w:val="16"/>
        </w:rPr>
        <w:t xml:space="preserve">.220 Notably, </w:t>
      </w:r>
      <w:r w:rsidRPr="001A2CD0">
        <w:rPr>
          <w:rStyle w:val="StyleUnderline"/>
        </w:rPr>
        <w:t xml:space="preserve">the Court imposed this constitutional constraint on the President </w:t>
      </w:r>
      <w:r w:rsidRPr="001A2CD0">
        <w:rPr>
          <w:rStyle w:val="Emphasis"/>
        </w:rPr>
        <w:t>despite a provision in the statute that precludes judicial review</w:t>
      </w:r>
      <w:r w:rsidRPr="001A2CD0">
        <w:rPr>
          <w:rStyle w:val="StyleUnderline"/>
        </w:rPr>
        <w:t xml:space="preserve"> of “actions</w:t>
      </w:r>
      <w:r w:rsidRPr="00701FDD">
        <w:rPr>
          <w:rStyle w:val="StyleUnderline"/>
        </w:rPr>
        <w:t xml:space="preserve"> of the President</w:t>
      </w:r>
      <w:r w:rsidRPr="0010485B">
        <w:rPr>
          <w:sz w:val="16"/>
        </w:rPr>
        <w:t>.”221</w:t>
      </w:r>
    </w:p>
    <w:p w14:paraId="0662A703" w14:textId="77777777" w:rsidR="009C01C7" w:rsidRPr="001B0C1B" w:rsidRDefault="009C01C7" w:rsidP="009C01C7">
      <w:pPr>
        <w:pStyle w:val="Heading4"/>
      </w:pPr>
      <w:r w:rsidRPr="001B0C1B">
        <w:t xml:space="preserve">External court </w:t>
      </w:r>
      <w:r>
        <w:t>review</w:t>
      </w:r>
      <w:r w:rsidRPr="001B0C1B">
        <w:t xml:space="preserve"> maintains legitimacy – key to global stability </w:t>
      </w:r>
    </w:p>
    <w:p w14:paraId="11ADDA69" w14:textId="77777777" w:rsidR="009C01C7" w:rsidRPr="001B0C1B" w:rsidRDefault="009C01C7" w:rsidP="009C01C7">
      <w:r>
        <w:rPr>
          <w:rStyle w:val="Heading4Char"/>
        </w:rPr>
        <w:t xml:space="preserve">Knowles </w:t>
      </w:r>
      <w:r w:rsidRPr="001B0C1B">
        <w:rPr>
          <w:rStyle w:val="Heading4Char"/>
        </w:rPr>
        <w:t>9</w:t>
      </w:r>
      <w:r w:rsidRPr="001B0C1B">
        <w:t xml:space="preserve"> [Robert, Assistant Professor, NYU Law, “Article: American Hegemony and the Foreign Affairs Constitution”, 41 Ariz. St. L.J. 87, p. lexis] </w:t>
      </w:r>
    </w:p>
    <w:p w14:paraId="55A0AA16" w14:textId="77777777" w:rsidR="009C01C7" w:rsidRDefault="009C01C7" w:rsidP="009C01C7">
      <w:pPr>
        <w:rPr>
          <w:sz w:val="12"/>
        </w:rPr>
      </w:pPr>
      <w:r w:rsidRPr="001B0C1B">
        <w:rPr>
          <w:rStyle w:val="StyleUnderline"/>
        </w:rPr>
        <w:t>The hegemonic model</w:t>
      </w:r>
      <w:r w:rsidRPr="001B0C1B">
        <w:rPr>
          <w:sz w:val="12"/>
        </w:rPr>
        <w:t xml:space="preserve"> also </w:t>
      </w:r>
      <w:r w:rsidRPr="00B60FB4">
        <w:rPr>
          <w:rStyle w:val="Emphasis"/>
        </w:rPr>
        <w:t>reduces the need for executive</w:t>
      </w:r>
      <w:r w:rsidRPr="001B0C1B">
        <w:rPr>
          <w:rStyle w:val="StyleUnderline"/>
        </w:rPr>
        <w:t xml:space="preserve"> branch </w:t>
      </w:r>
      <w:r w:rsidRPr="00B60FB4">
        <w:rPr>
          <w:rStyle w:val="Emphasis"/>
        </w:rPr>
        <w:t>flexibility</w:t>
      </w:r>
      <w:r w:rsidRPr="001B0C1B">
        <w:rPr>
          <w:sz w:val="12"/>
        </w:rPr>
        <w:t xml:space="preserve">, </w:t>
      </w:r>
      <w:r w:rsidRPr="001B0C1B">
        <w:rPr>
          <w:rStyle w:val="StyleUnderline"/>
        </w:rPr>
        <w:t>and the institutional competence terrain</w:t>
      </w:r>
      <w:r w:rsidRPr="001B0C1B">
        <w:rPr>
          <w:sz w:val="12"/>
        </w:rPr>
        <w:t xml:space="preserve"> </w:t>
      </w:r>
      <w:r w:rsidRPr="001B0C1B">
        <w:rPr>
          <w:rStyle w:val="StyleUnderline"/>
        </w:rPr>
        <w:t>shifts toward the courts.</w:t>
      </w:r>
      <w:r w:rsidRPr="001B0C1B">
        <w:rPr>
          <w:sz w:val="12"/>
        </w:rPr>
        <w:t xml:space="preserve"> </w:t>
      </w:r>
      <w:r w:rsidRPr="001B0C1B">
        <w:rPr>
          <w:rStyle w:val="StyleUnderline"/>
        </w:rPr>
        <w:t>The stability of the current</w:t>
      </w:r>
      <w:r w:rsidRPr="001B0C1B">
        <w:rPr>
          <w:sz w:val="12"/>
        </w:rPr>
        <w:t xml:space="preserve"> U.S.-led international </w:t>
      </w:r>
      <w:r w:rsidRPr="001B0C1B">
        <w:rPr>
          <w:rStyle w:val="StyleUnderline"/>
        </w:rPr>
        <w:t>system depends on the ability of the U.S. to govern</w:t>
      </w:r>
      <w:r w:rsidRPr="001B0C1B">
        <w:rPr>
          <w:sz w:val="12"/>
        </w:rPr>
        <w:t xml:space="preserve"> </w:t>
      </w:r>
      <w:r w:rsidRPr="001B0C1B">
        <w:rPr>
          <w:rStyle w:val="StyleUnderline"/>
        </w:rPr>
        <w:t>effectively</w:t>
      </w:r>
      <w:r w:rsidRPr="001B0C1B">
        <w:rPr>
          <w:sz w:val="12"/>
        </w:rPr>
        <w:t xml:space="preserve">. </w:t>
      </w:r>
      <w:r w:rsidRPr="001B0C1B">
        <w:rPr>
          <w:rStyle w:val="StyleUnderline"/>
        </w:rPr>
        <w:t>Effective governance depends on</w:t>
      </w:r>
      <w:r w:rsidRPr="001B0C1B">
        <w:rPr>
          <w:sz w:val="12"/>
        </w:rPr>
        <w:t xml:space="preserve">, among other things, </w:t>
      </w:r>
      <w:r w:rsidRPr="00B60FB4">
        <w:rPr>
          <w:rStyle w:val="Emphasis"/>
        </w:rPr>
        <w:t>predictability</w:t>
      </w:r>
      <w:r w:rsidRPr="001B0C1B">
        <w:rPr>
          <w:sz w:val="12"/>
        </w:rPr>
        <w:t>. n422 G. John Ikenberry analogizes America's hegemonic position to that of a "giant corporation" seeking foreign investors: "</w:t>
      </w:r>
      <w:r w:rsidRPr="001B0C1B">
        <w:rPr>
          <w:rStyle w:val="StyleUnderline"/>
        </w:rPr>
        <w:t>The rule of law and the institutions of policy making</w:t>
      </w:r>
      <w:r w:rsidRPr="001B0C1B">
        <w:rPr>
          <w:sz w:val="12"/>
        </w:rPr>
        <w:t xml:space="preserve"> </w:t>
      </w:r>
      <w:r w:rsidRPr="001B0C1B">
        <w:rPr>
          <w:rStyle w:val="StyleUnderline"/>
        </w:rPr>
        <w:t>in a democracy are the political equivalent of corporate transparency and</w:t>
      </w:r>
      <w:r w:rsidRPr="001B0C1B">
        <w:rPr>
          <w:sz w:val="12"/>
        </w:rPr>
        <w:t xml:space="preserve"> [*155] </w:t>
      </w:r>
      <w:r w:rsidRPr="001B0C1B">
        <w:rPr>
          <w:rStyle w:val="StyleUnderline"/>
        </w:rPr>
        <w:t>accountability</w:t>
      </w:r>
      <w:r w:rsidRPr="001B0C1B">
        <w:rPr>
          <w:sz w:val="12"/>
        </w:rPr>
        <w:t xml:space="preserve">." n423 </w:t>
      </w:r>
      <w:r w:rsidRPr="00AD39BD">
        <w:rPr>
          <w:rStyle w:val="Emphasis"/>
          <w:highlight w:val="cyan"/>
        </w:rPr>
        <w:t>Stable interpretation</w:t>
      </w:r>
      <w:r w:rsidRPr="00AD39BD">
        <w:rPr>
          <w:rStyle w:val="StyleUnderline"/>
          <w:highlight w:val="cyan"/>
        </w:rPr>
        <w:t xml:space="preserve"> of the</w:t>
      </w:r>
      <w:r w:rsidRPr="00AD39BD">
        <w:rPr>
          <w:sz w:val="12"/>
          <w:highlight w:val="cyan"/>
        </w:rPr>
        <w:t xml:space="preserve"> </w:t>
      </w:r>
      <w:r w:rsidRPr="00AD39BD">
        <w:rPr>
          <w:rStyle w:val="StyleUnderline"/>
          <w:highlight w:val="cyan"/>
        </w:rPr>
        <w:t xml:space="preserve">law bolsters </w:t>
      </w:r>
      <w:r w:rsidRPr="00F540CB">
        <w:rPr>
          <w:rStyle w:val="StyleUnderline"/>
        </w:rPr>
        <w:t xml:space="preserve">the </w:t>
      </w:r>
      <w:r w:rsidRPr="00AD39BD">
        <w:rPr>
          <w:rStyle w:val="StyleUnderline"/>
          <w:highlight w:val="cyan"/>
        </w:rPr>
        <w:t xml:space="preserve">stability </w:t>
      </w:r>
      <w:r w:rsidRPr="00F540CB">
        <w:rPr>
          <w:rStyle w:val="StyleUnderline"/>
        </w:rPr>
        <w:t xml:space="preserve">of the system </w:t>
      </w:r>
      <w:r w:rsidRPr="00AD39BD">
        <w:rPr>
          <w:rStyle w:val="StyleUnderline"/>
          <w:highlight w:val="cyan"/>
        </w:rPr>
        <w:t>because other nations</w:t>
      </w:r>
      <w:r w:rsidRPr="001B0C1B">
        <w:rPr>
          <w:rStyle w:val="StyleUnderline"/>
        </w:rPr>
        <w:t xml:space="preserve"> will know that they </w:t>
      </w:r>
      <w:r w:rsidRPr="00AD39BD">
        <w:rPr>
          <w:rStyle w:val="StyleUnderline"/>
          <w:highlight w:val="cyan"/>
        </w:rPr>
        <w:t>can rely on those</w:t>
      </w:r>
      <w:r w:rsidRPr="001B0C1B">
        <w:rPr>
          <w:rStyle w:val="StyleUnderline"/>
        </w:rPr>
        <w:t xml:space="preserve"> </w:t>
      </w:r>
      <w:r w:rsidRPr="00AD39BD">
        <w:rPr>
          <w:rStyle w:val="StyleUnderline"/>
          <w:highlight w:val="cyan"/>
        </w:rPr>
        <w:t>interpretations</w:t>
      </w:r>
      <w:r w:rsidRPr="001B0C1B">
        <w:rPr>
          <w:rStyle w:val="StyleUnderline"/>
        </w:rPr>
        <w:t xml:space="preserve"> and that there will be at least some degree of enforcement by the U</w:t>
      </w:r>
      <w:r w:rsidRPr="001B0C1B">
        <w:rPr>
          <w:sz w:val="12"/>
        </w:rPr>
        <w:t xml:space="preserve">nited </w:t>
      </w:r>
      <w:r w:rsidRPr="001B0C1B">
        <w:rPr>
          <w:rStyle w:val="StyleUnderline"/>
        </w:rPr>
        <w:t>S</w:t>
      </w:r>
      <w:r w:rsidRPr="001B0C1B">
        <w:rPr>
          <w:sz w:val="12"/>
        </w:rPr>
        <w:t xml:space="preserve">tates. At the same time, </w:t>
      </w:r>
      <w:r w:rsidRPr="001B0C1B">
        <w:rPr>
          <w:rStyle w:val="StyleUnderline"/>
        </w:rPr>
        <w:t>the separation of powers serves the</w:t>
      </w:r>
      <w:r w:rsidRPr="001B0C1B">
        <w:rPr>
          <w:sz w:val="12"/>
        </w:rPr>
        <w:t xml:space="preserve"> </w:t>
      </w:r>
      <w:r w:rsidRPr="001B0C1B">
        <w:rPr>
          <w:rStyle w:val="StyleUnderline"/>
        </w:rPr>
        <w:t>global-governance function by reducing the ability of the executive branch to make</w:t>
      </w:r>
      <w:r w:rsidRPr="001B0C1B">
        <w:rPr>
          <w:sz w:val="12"/>
        </w:rPr>
        <w:t xml:space="preserve"> "abrupt or </w:t>
      </w:r>
      <w:r w:rsidRPr="001B0C1B">
        <w:rPr>
          <w:rStyle w:val="StyleUnderline"/>
        </w:rPr>
        <w:t>aggressive moves toward other</w:t>
      </w:r>
      <w:r w:rsidRPr="001B0C1B">
        <w:rPr>
          <w:sz w:val="12"/>
        </w:rPr>
        <w:t xml:space="preserve"> states." n424 The Bush Administration's detainee policy, for all of its virtues and faults, was an exceedingly aggressive departure from existing norms, and was therefore bound to generate intense controversy. It was formulated quickly, by a small group of policy-</w:t>
      </w:r>
      <w:r w:rsidRPr="0073178F">
        <w:rPr>
          <w:sz w:val="12"/>
        </w:rPr>
        <w:t xml:space="preserve">makers and legal advisors without consulting Congress and over the objections of even some within the executive branch. n425 Although the Administration invoked the law of armed conflict to justify its detention of enemy combatants, it did not seem to recognize limits imposed by that law. n426 Most significantly, it designed the detention scheme around interrogation rather than incapacitation and excluded the detainees from all legal protections of the Geneva Conventions. n427 It declared all detainees at Guantanamo to </w:t>
      </w:r>
      <w:r w:rsidRPr="00B60FB4">
        <w:rPr>
          <w:sz w:val="12"/>
        </w:rPr>
        <w:t xml:space="preserve">be "enemy combatants" without establishing a regularized process for making an individual determination for each detainee. n428 And when it established the military commissions, also without consulting Congress, the Administration denied defendants important procedural protections. n429 </w:t>
      </w:r>
      <w:r w:rsidRPr="00B60FB4">
        <w:rPr>
          <w:rStyle w:val="StyleUnderline"/>
        </w:rPr>
        <w:t>In a</w:t>
      </w:r>
      <w:r w:rsidRPr="00B60FB4">
        <w:rPr>
          <w:sz w:val="12"/>
        </w:rPr>
        <w:t xml:space="preserve">n anarchic </w:t>
      </w:r>
      <w:r w:rsidRPr="00B60FB4">
        <w:rPr>
          <w:rStyle w:val="StyleUnderline"/>
        </w:rPr>
        <w:t xml:space="preserve">world characterized by </w:t>
      </w:r>
      <w:r w:rsidRPr="00B60FB4">
        <w:rPr>
          <w:rStyle w:val="Emphasis"/>
          <w:b w:val="0"/>
        </w:rPr>
        <w:t>great power conflict</w:t>
      </w:r>
      <w:r w:rsidRPr="00B60FB4">
        <w:rPr>
          <w:sz w:val="12"/>
        </w:rPr>
        <w:t xml:space="preserve">, </w:t>
      </w:r>
      <w:r w:rsidRPr="00B60FB4">
        <w:rPr>
          <w:rStyle w:val="StyleUnderline"/>
        </w:rPr>
        <w:t>one could make the argument that the executive branch requires</w:t>
      </w:r>
      <w:r w:rsidRPr="00B60FB4">
        <w:rPr>
          <w:sz w:val="12"/>
        </w:rPr>
        <w:t xml:space="preserve"> </w:t>
      </w:r>
      <w:r w:rsidRPr="00B60FB4">
        <w:rPr>
          <w:rStyle w:val="StyleUnderline"/>
        </w:rPr>
        <w:t xml:space="preserve">maximum </w:t>
      </w:r>
      <w:r w:rsidRPr="00B60FB4">
        <w:rPr>
          <w:rStyle w:val="Emphasis"/>
          <w:b w:val="0"/>
        </w:rPr>
        <w:t>flexibility</w:t>
      </w:r>
      <w:r w:rsidRPr="00B60FB4">
        <w:rPr>
          <w:sz w:val="12"/>
        </w:rPr>
        <w:t xml:space="preserve"> to defeat the enemy, who may not adhere to international law. Indeed, </w:t>
      </w:r>
      <w:r w:rsidRPr="00B60FB4">
        <w:rPr>
          <w:rStyle w:val="StyleUnderline"/>
        </w:rPr>
        <w:t xml:space="preserve">the precedents relied on </w:t>
      </w:r>
      <w:r w:rsidRPr="00B60FB4">
        <w:rPr>
          <w:sz w:val="12"/>
        </w:rPr>
        <w:t xml:space="preserve">most heavily by the Administration in the enemy combatant cases </w:t>
      </w:r>
      <w:r w:rsidRPr="00B60FB4">
        <w:rPr>
          <w:rStyle w:val="StyleUnderline"/>
        </w:rPr>
        <w:t>date from the 1930s and 1940s</w:t>
      </w:r>
      <w:r w:rsidRPr="00B60FB4">
        <w:rPr>
          <w:sz w:val="12"/>
        </w:rPr>
        <w:t xml:space="preserve"> - a period when the international system was radically unstable, and the United States was one of several great powers vying for advantage. n430 But during that time, the executive branch faced much more exogenous pressure from other great powers to comply with international law in the treatment of captured enemies</w:t>
      </w:r>
      <w:r w:rsidRPr="00B60FB4">
        <w:rPr>
          <w:rStyle w:val="StyleUnderline"/>
        </w:rPr>
        <w:t>. If the</w:t>
      </w:r>
      <w:r w:rsidRPr="001B0C1B">
        <w:rPr>
          <w:rStyle w:val="StyleUnderline"/>
        </w:rPr>
        <w:t xml:space="preserve"> United States strayed too far from</w:t>
      </w:r>
      <w:r w:rsidRPr="001B0C1B">
        <w:rPr>
          <w:sz w:val="12"/>
        </w:rPr>
        <w:t xml:space="preserve"> established </w:t>
      </w:r>
      <w:r w:rsidRPr="001B0C1B">
        <w:rPr>
          <w:rStyle w:val="StyleUnderline"/>
        </w:rPr>
        <w:t>norms, it would risk retaliation</w:t>
      </w:r>
      <w:r w:rsidRPr="001B0C1B">
        <w:rPr>
          <w:sz w:val="12"/>
        </w:rPr>
        <w:t xml:space="preserve"> upon its own soldiers or other consequences from [*156] powerful rivals. </w:t>
      </w:r>
      <w:r w:rsidRPr="00AD39BD">
        <w:rPr>
          <w:rStyle w:val="StyleUnderline"/>
          <w:highlight w:val="cyan"/>
        </w:rPr>
        <w:t xml:space="preserve">Today, </w:t>
      </w:r>
      <w:r w:rsidRPr="0073178F">
        <w:rPr>
          <w:rStyle w:val="StyleUnderline"/>
        </w:rPr>
        <w:t>there are no such constraints: enemies such as al Qaeda are not great</w:t>
      </w:r>
      <w:r w:rsidRPr="0073178F">
        <w:rPr>
          <w:sz w:val="12"/>
        </w:rPr>
        <w:t xml:space="preserve"> </w:t>
      </w:r>
      <w:r w:rsidRPr="0073178F">
        <w:rPr>
          <w:rStyle w:val="StyleUnderline"/>
        </w:rPr>
        <w:t>powers and are not likely to obey international law anyway</w:t>
      </w:r>
      <w:r w:rsidRPr="001B0C1B">
        <w:rPr>
          <w:sz w:val="12"/>
        </w:rPr>
        <w:t xml:space="preserve">. Instead, </w:t>
      </w:r>
      <w:r w:rsidRPr="00AD39BD">
        <w:rPr>
          <w:rStyle w:val="StyleUnderline"/>
          <w:highlight w:val="cyan"/>
        </w:rPr>
        <w:t>the danger is that</w:t>
      </w:r>
      <w:r w:rsidRPr="001B0C1B">
        <w:rPr>
          <w:rStyle w:val="StyleUnderline"/>
        </w:rPr>
        <w:t xml:space="preserve"> </w:t>
      </w:r>
      <w:r w:rsidRPr="00DA0824">
        <w:rPr>
          <w:rStyle w:val="Emphasis"/>
        </w:rPr>
        <w:t xml:space="preserve">American </w:t>
      </w:r>
      <w:r w:rsidRPr="00AD39BD">
        <w:rPr>
          <w:rStyle w:val="Emphasis"/>
          <w:highlight w:val="cyan"/>
        </w:rPr>
        <w:t xml:space="preserve">rule-breaking will set a pattern </w:t>
      </w:r>
      <w:r w:rsidRPr="00DA0824">
        <w:rPr>
          <w:rStyle w:val="Emphasis"/>
        </w:rPr>
        <w:t xml:space="preserve">of rule-breaking for the world, </w:t>
      </w:r>
      <w:r w:rsidRPr="00AD39BD">
        <w:rPr>
          <w:rStyle w:val="Emphasis"/>
          <w:highlight w:val="cyan"/>
        </w:rPr>
        <w:t>leading to instabilit</w:t>
      </w:r>
      <w:r w:rsidRPr="00AD39BD">
        <w:rPr>
          <w:rStyle w:val="Emphasis"/>
          <w:b w:val="0"/>
          <w:highlight w:val="cyan"/>
        </w:rPr>
        <w:t>y</w:t>
      </w:r>
      <w:r w:rsidRPr="001B0C1B">
        <w:rPr>
          <w:sz w:val="12"/>
        </w:rPr>
        <w:t xml:space="preserve">. n431 </w:t>
      </w:r>
      <w:r w:rsidRPr="001B0C1B">
        <w:rPr>
          <w:rStyle w:val="StyleUnderline"/>
        </w:rPr>
        <w:t xml:space="preserve">America's military predominance enables it to set the rules of the game. </w:t>
      </w:r>
      <w:r w:rsidRPr="00AD39BD">
        <w:rPr>
          <w:rStyle w:val="Emphasis"/>
          <w:highlight w:val="cyan"/>
        </w:rPr>
        <w:t>When the U.S. breaks its own rules, it loses legitimacy</w:t>
      </w:r>
      <w:r w:rsidRPr="001B0C1B">
        <w:t xml:space="preserve">. </w:t>
      </w:r>
      <w:r w:rsidRPr="001B0C1B">
        <w:rPr>
          <w:sz w:val="12"/>
        </w:rPr>
        <w:t xml:space="preserve">The Supreme Court's response to the detainee policy enabled the U.S. government as a whole to hew more closely to established procedures and norms, and to regularize the process for departing from them. After Hamdi, n432 the Department of Defense established a process, the CSRTs, for making an individual determination about the enemy combatant status of all detainees at Guantanamo. After the Court recognized habeas jurisdiction at Guantanamo, Congress passed the DTA, n433 establishing direct judicial review of CSRT determinations in lieu of habeas. Similarly, after the Court declared the military commissions unlawful in Hamdan, n434 this forced the Administration to seek congressional approval for commissions that restored some of the rights afforded at courts martial. n435 In Boumediene, the Court rejected the executive branch's foreign policy arguments, and bucked Congress as well, to restore the norm of habeas review. n436 Throughout this enemy combatant litigation, it has been the courts' relative insulation from politics that has enabled them to take the long view. In contrast, the President's (and Congress's) responsiveness to political concerns in the wake of 9/11 has encouraged them to depart from established norms for the nation's perceived short-term advantage, even at the expense of the nation's long-term interests. n437 As Derek Jinks and Neal Katyal have observed, "treaties are part of [a] system of time-tested standards, and this feature makes the wisdom of their judicial interpretation manifest." n438 At the same time, the enemy combatant cases make allowances for the executive branch's superior speed. The </w:t>
      </w:r>
      <w:r w:rsidRPr="0073178F">
        <w:rPr>
          <w:sz w:val="12"/>
        </w:rPr>
        <w:t xml:space="preserve">care that the Court took to limit the issues it decided in each case gave the executive branch plenty of time to [*157] arrive at an effective detainee policy. n439 Hamdi, Rasul, and Boumediene recognized that the availability of habeas would depend on the distance from the battlefield and the length of detention. n440 The enemy combatant litigation also underscores the extent to which the </w:t>
      </w:r>
      <w:r w:rsidRPr="00B60FB4">
        <w:rPr>
          <w:sz w:val="12"/>
        </w:rPr>
        <w:t xml:space="preserve">classic realist assumptions about courts' legitimacy in foreign affairs have been turned on their head. </w:t>
      </w:r>
      <w:r w:rsidRPr="00B60FB4">
        <w:rPr>
          <w:rStyle w:val="StyleUnderline"/>
        </w:rPr>
        <w:t>In an anarchic world, legitimacy derives largely from brute force. The courts have</w:t>
      </w:r>
      <w:r w:rsidRPr="00B60FB4">
        <w:rPr>
          <w:sz w:val="12"/>
        </w:rPr>
        <w:t xml:space="preserve"> </w:t>
      </w:r>
      <w:r w:rsidRPr="00B60FB4">
        <w:rPr>
          <w:rStyle w:val="StyleUnderline"/>
        </w:rPr>
        <w:t>no armies at their disposal and look weak when they issue decisions that cannot be enforced</w:t>
      </w:r>
      <w:r w:rsidRPr="00B60FB4">
        <w:rPr>
          <w:sz w:val="12"/>
        </w:rPr>
        <w:t xml:space="preserve">. n441 </w:t>
      </w:r>
      <w:r w:rsidRPr="00B60FB4">
        <w:rPr>
          <w:rStyle w:val="StyleUnderline"/>
        </w:rPr>
        <w:t>But in a hegemonic system</w:t>
      </w:r>
      <w:r w:rsidRPr="00B60FB4">
        <w:rPr>
          <w:sz w:val="12"/>
        </w:rPr>
        <w:t xml:space="preserve">, </w:t>
      </w:r>
      <w:r w:rsidRPr="00B60FB4">
        <w:rPr>
          <w:rStyle w:val="StyleUnderline"/>
        </w:rPr>
        <w:t xml:space="preserve">where </w:t>
      </w:r>
      <w:r w:rsidRPr="00B60FB4">
        <w:rPr>
          <w:rStyle w:val="Emphasis"/>
        </w:rPr>
        <w:t>governance depends on</w:t>
      </w:r>
      <w:r w:rsidRPr="00B60FB4">
        <w:rPr>
          <w:rStyle w:val="StyleUnderline"/>
        </w:rPr>
        <w:t xml:space="preserve"> voluntary </w:t>
      </w:r>
      <w:r w:rsidRPr="00B60FB4">
        <w:rPr>
          <w:rStyle w:val="Emphasis"/>
        </w:rPr>
        <w:t>acquiesnce, the courts have a greater role to play</w:t>
      </w:r>
      <w:r w:rsidRPr="00B60FB4">
        <w:rPr>
          <w:sz w:val="12"/>
        </w:rPr>
        <w:t xml:space="preserve">. Rather than hobbling the exercise of foreign policy, </w:t>
      </w:r>
      <w:r w:rsidRPr="00B60FB4">
        <w:rPr>
          <w:rStyle w:val="StyleUnderline"/>
        </w:rPr>
        <w:t xml:space="preserve">the courts are a </w:t>
      </w:r>
      <w:r w:rsidRPr="00B60FB4">
        <w:rPr>
          <w:rStyle w:val="Emphasis"/>
        </w:rPr>
        <w:t>key</w:t>
      </w:r>
      <w:r w:rsidRPr="00B60FB4">
        <w:rPr>
          <w:rStyle w:val="StyleUnderline"/>
        </w:rPr>
        <w:t xml:space="preserve"> form of "</w:t>
      </w:r>
      <w:r w:rsidRPr="00B60FB4">
        <w:rPr>
          <w:rStyle w:val="Emphasis"/>
        </w:rPr>
        <w:t>soft power</w:t>
      </w:r>
      <w:r w:rsidRPr="00B60FB4">
        <w:rPr>
          <w:rStyle w:val="StyleUnderline"/>
        </w:rPr>
        <w:t>."</w:t>
      </w:r>
      <w:r w:rsidRPr="00B60FB4">
        <w:rPr>
          <w:sz w:val="12"/>
        </w:rPr>
        <w:t xml:space="preserve"> n442 As Justice Kennedy's</w:t>
      </w:r>
      <w:r w:rsidRPr="0073178F">
        <w:rPr>
          <w:sz w:val="12"/>
        </w:rPr>
        <w:t xml:space="preserve"> majority opinion observed in Boumediene</w:t>
      </w:r>
      <w:r w:rsidRPr="001B0C1B">
        <w:rPr>
          <w:sz w:val="12"/>
        </w:rPr>
        <w:t xml:space="preserve">, </w:t>
      </w:r>
      <w:r w:rsidRPr="00AD39BD">
        <w:rPr>
          <w:rStyle w:val="Emphasis"/>
          <w:highlight w:val="cyan"/>
        </w:rPr>
        <w:t xml:space="preserve">courts can bestow external legitimacy </w:t>
      </w:r>
      <w:r w:rsidRPr="00B60FB4">
        <w:rPr>
          <w:rStyle w:val="StyleUnderline"/>
        </w:rPr>
        <w:t>on the acts of the political branches</w:t>
      </w:r>
      <w:r w:rsidRPr="00B60FB4">
        <w:rPr>
          <w:sz w:val="12"/>
        </w:rPr>
        <w:t>. n443</w:t>
      </w:r>
      <w:r w:rsidRPr="001B0C1B">
        <w:rPr>
          <w:sz w:val="12"/>
        </w:rPr>
        <w:t xml:space="preserve"> </w:t>
      </w:r>
      <w:r w:rsidRPr="00AD39BD">
        <w:rPr>
          <w:rStyle w:val="StyleUnderline"/>
          <w:highlight w:val="cyan"/>
        </w:rPr>
        <w:t xml:space="preserve">Acts having a basis in law are </w:t>
      </w:r>
      <w:r w:rsidRPr="00B60FB4">
        <w:rPr>
          <w:rStyle w:val="StyleUnderline"/>
        </w:rPr>
        <w:t xml:space="preserve">almost universally </w:t>
      </w:r>
      <w:r w:rsidRPr="00AD39BD">
        <w:rPr>
          <w:rStyle w:val="StyleUnderline"/>
          <w:highlight w:val="cyan"/>
        </w:rPr>
        <w:t>regarded as more legitimate</w:t>
      </w:r>
      <w:r w:rsidRPr="001B0C1B">
        <w:rPr>
          <w:rStyle w:val="StyleUnderline"/>
        </w:rPr>
        <w:t xml:space="preserve"> than merely political acts. </w:t>
      </w:r>
      <w:r w:rsidRPr="001B0C1B">
        <w:rPr>
          <w:sz w:val="12"/>
        </w:rPr>
        <w:t xml:space="preserve">Most foreign policy experts believe that the Bush Administration's detention scheme "hurt America's image and standing in the world." n444 The restoration of habeas corpus in Boumediene may help begin to counteract this loss of prestige. Finally, the enemy combatant cases are striking in that they embrace a role for representation-reinforcement in the international realm. n445 Although defenders of special deference acknowledge that courts' strengths lie in protecting the rights of minorities, it has been very difficult for courts to protect these rights in the face of exigencies asserted by the executive branch in foreign affairs matters. This is especially difficult when the minorities are alleged enemy aliens being held outside the sovereign territory of the United States in wartime. In the infamous Korematsu decision, another World War II-era case, the Court bowed to the President's factual assessment of the emergency justifying detention of U.S. citizens of Japanese ancestry living in the United States. n446 In Boumediene, the Court [*158] pointedly declined to defer to the executive branch's factual assessments of military necessity. n447 </w:t>
      </w:r>
      <w:r w:rsidRPr="001B0C1B">
        <w:rPr>
          <w:rStyle w:val="StyleUnderline"/>
        </w:rPr>
        <w:t>The court may have recognized that a more aggressive role in protecting</w:t>
      </w:r>
      <w:r w:rsidRPr="001B0C1B">
        <w:rPr>
          <w:sz w:val="12"/>
        </w:rPr>
        <w:t xml:space="preserve"> the </w:t>
      </w:r>
      <w:r w:rsidRPr="001B0C1B">
        <w:rPr>
          <w:rStyle w:val="StyleUnderline"/>
        </w:rPr>
        <w:t>rights</w:t>
      </w:r>
      <w:r w:rsidRPr="001B0C1B">
        <w:rPr>
          <w:sz w:val="12"/>
        </w:rPr>
        <w:t xml:space="preserve"> of non-citizens </w:t>
      </w:r>
      <w:r w:rsidRPr="001B0C1B">
        <w:rPr>
          <w:rStyle w:val="StyleUnderline"/>
        </w:rPr>
        <w:t>was required</w:t>
      </w:r>
      <w:r w:rsidRPr="001B0C1B">
        <w:rPr>
          <w:sz w:val="12"/>
        </w:rPr>
        <w:t xml:space="preserve"> by American hegemony. In fact, the arguments for deference with respect to the rights of non-citizens are even weaker because aliens lack a political constituency in the United States. n448 </w:t>
      </w:r>
      <w:r w:rsidRPr="00AD39BD">
        <w:rPr>
          <w:rStyle w:val="StyleUnderline"/>
          <w:highlight w:val="cyan"/>
        </w:rPr>
        <w:t xml:space="preserve">This </w:t>
      </w:r>
      <w:r w:rsidRPr="0073178F">
        <w:rPr>
          <w:rStyle w:val="StyleUnderline"/>
        </w:rPr>
        <w:t>outward-looking form of representation-reinforcement serves important</w:t>
      </w:r>
      <w:r w:rsidRPr="0073178F">
        <w:rPr>
          <w:sz w:val="12"/>
        </w:rPr>
        <w:t xml:space="preserve"> </w:t>
      </w:r>
      <w:r w:rsidRPr="0073178F">
        <w:rPr>
          <w:rStyle w:val="StyleUnderline"/>
        </w:rPr>
        <w:t>functions</w:t>
      </w:r>
      <w:r w:rsidRPr="001B0C1B">
        <w:rPr>
          <w:sz w:val="12"/>
        </w:rPr>
        <w:t xml:space="preserve">. </w:t>
      </w:r>
      <w:r w:rsidRPr="00DA0824">
        <w:rPr>
          <w:rStyle w:val="Emphasis"/>
        </w:rPr>
        <w:t xml:space="preserve">It </w:t>
      </w:r>
      <w:r w:rsidRPr="00AD39BD">
        <w:rPr>
          <w:rStyle w:val="Emphasis"/>
          <w:highlight w:val="cyan"/>
        </w:rPr>
        <w:t xml:space="preserve">strengthens </w:t>
      </w:r>
      <w:r w:rsidRPr="00DA0824">
        <w:rPr>
          <w:rStyle w:val="Emphasis"/>
        </w:rPr>
        <w:t xml:space="preserve">the </w:t>
      </w:r>
      <w:r w:rsidRPr="00AD39BD">
        <w:rPr>
          <w:rStyle w:val="Emphasis"/>
          <w:highlight w:val="cyan"/>
        </w:rPr>
        <w:t xml:space="preserve">legitimacy of </w:t>
      </w:r>
      <w:r w:rsidRPr="00DA0824">
        <w:rPr>
          <w:rStyle w:val="Emphasis"/>
        </w:rPr>
        <w:t xml:space="preserve">U.S. </w:t>
      </w:r>
      <w:r w:rsidRPr="00AD39BD">
        <w:rPr>
          <w:rStyle w:val="Emphasis"/>
          <w:highlight w:val="cyan"/>
        </w:rPr>
        <w:t>heg</w:t>
      </w:r>
      <w:r w:rsidRPr="00DA0824">
        <w:rPr>
          <w:rStyle w:val="Emphasis"/>
        </w:rPr>
        <w:t>emony</w:t>
      </w:r>
      <w:r w:rsidRPr="00F540CB">
        <w:rPr>
          <w:sz w:val="12"/>
        </w:rPr>
        <w:t xml:space="preserve"> </w:t>
      </w:r>
      <w:r w:rsidRPr="00AD39BD">
        <w:rPr>
          <w:rStyle w:val="StyleUnderline"/>
          <w:highlight w:val="cyan"/>
        </w:rPr>
        <w:t xml:space="preserve">by establishing </w:t>
      </w:r>
      <w:r w:rsidRPr="00F540CB">
        <w:rPr>
          <w:rStyle w:val="StyleUnderline"/>
        </w:rPr>
        <w:t>equality</w:t>
      </w:r>
      <w:r w:rsidRPr="001B0C1B">
        <w:rPr>
          <w:rStyle w:val="StyleUnderline"/>
        </w:rPr>
        <w:t xml:space="preserve"> as </w:t>
      </w:r>
      <w:r w:rsidRPr="00AD39BD">
        <w:rPr>
          <w:rStyle w:val="StyleUnderline"/>
          <w:highlight w:val="cyan"/>
        </w:rPr>
        <w:t>a benchmark</w:t>
      </w:r>
      <w:r w:rsidRPr="001B0C1B">
        <w:rPr>
          <w:rStyle w:val="StyleUnderline"/>
        </w:rPr>
        <w:t xml:space="preserve"> and reinforces the</w:t>
      </w:r>
      <w:r w:rsidRPr="001B0C1B">
        <w:rPr>
          <w:sz w:val="12"/>
        </w:rPr>
        <w:t xml:space="preserve"> </w:t>
      </w:r>
      <w:r w:rsidRPr="001B0C1B">
        <w:rPr>
          <w:rStyle w:val="StyleUnderline"/>
        </w:rPr>
        <w:t>sense that our constitutional values reflect universal human rights.</w:t>
      </w:r>
      <w:r w:rsidRPr="001B0C1B">
        <w:rPr>
          <w:sz w:val="12"/>
        </w:rPr>
        <w:t xml:space="preserve"> n449 Conclusion When it comes to the constitutional regime of foreign affairs, geopolitics has always mattered. Understandings about America's role in the world have shaped foreign affairs </w:t>
      </w:r>
      <w:r w:rsidRPr="00F540CB">
        <w:rPr>
          <w:sz w:val="12"/>
        </w:rPr>
        <w:t xml:space="preserve">doctrines. But the classic realist assumptions that support special deference do not reflect the world as it is today. </w:t>
      </w:r>
      <w:r w:rsidRPr="00F540CB">
        <w:rPr>
          <w:rStyle w:val="StyleUnderline"/>
        </w:rPr>
        <w:t>A better</w:t>
      </w:r>
      <w:r w:rsidRPr="00F540CB">
        <w:rPr>
          <w:sz w:val="12"/>
        </w:rPr>
        <w:t xml:space="preserve">, more realist, </w:t>
      </w:r>
      <w:r w:rsidRPr="00F540CB">
        <w:rPr>
          <w:rStyle w:val="StyleUnderline"/>
        </w:rPr>
        <w:t xml:space="preserve">approach looks to the ways that the </w:t>
      </w:r>
      <w:r w:rsidRPr="00AD39BD">
        <w:rPr>
          <w:rStyle w:val="StyleUnderline"/>
          <w:highlight w:val="cyan"/>
        </w:rPr>
        <w:t xml:space="preserve">courts can </w:t>
      </w:r>
      <w:r w:rsidRPr="00AD39BD">
        <w:rPr>
          <w:rStyle w:val="Emphasis"/>
          <w:highlight w:val="cyan"/>
        </w:rPr>
        <w:t>reinforce and legitimize America's leadership role</w:t>
      </w:r>
      <w:r w:rsidRPr="001B0C1B">
        <w:rPr>
          <w:rStyle w:val="StyleUnderline"/>
        </w:rPr>
        <w:t>.</w:t>
      </w:r>
      <w:r w:rsidRPr="001B0C1B">
        <w:rPr>
          <w:sz w:val="12"/>
        </w:rPr>
        <w:t xml:space="preserve"> The Supreme Court's rejection of the government's claimed exigencies in the enemy combatant cases strongly indicates that the Judiciary is becoming reconciled to the current world order and is asserting its prerogatives in response to the fewer constraints imposed on the executive branch. In other words, the courts are moving toward the hegemonic model. In the great dismal swamp that is the judicial treatment of foreign affairs, this transformation offers hope for clarity: the positive reality of the international system, despite terrorism and other serious challenges, permits the courts to reduce the "deference gap" between foreign and domestic cases.</w:t>
      </w:r>
    </w:p>
    <w:p w14:paraId="0FA9F3D3" w14:textId="77777777" w:rsidR="009C01C7" w:rsidRDefault="009C01C7" w:rsidP="009C01C7">
      <w:pPr>
        <w:pStyle w:val="Heading4"/>
      </w:pPr>
      <w:r>
        <w:t xml:space="preserve">The </w:t>
      </w:r>
      <w:r w:rsidRPr="00844329">
        <w:rPr>
          <w:u w:val="single"/>
        </w:rPr>
        <w:t>chilling effect</w:t>
      </w:r>
      <w:r>
        <w:t xml:space="preserve"> causes </w:t>
      </w:r>
      <w:r w:rsidRPr="00844329">
        <w:rPr>
          <w:u w:val="single"/>
        </w:rPr>
        <w:t>overcompliance</w:t>
      </w:r>
      <w:r>
        <w:t>.</w:t>
      </w:r>
    </w:p>
    <w:p w14:paraId="05FB935D" w14:textId="77777777" w:rsidR="009C01C7" w:rsidRPr="00B2659B" w:rsidRDefault="009C01C7" w:rsidP="009C01C7">
      <w:r w:rsidRPr="00DE0C2C">
        <w:rPr>
          <w:rStyle w:val="Style13ptBold"/>
        </w:rPr>
        <w:t>Palacios ‘21</w:t>
      </w:r>
      <w:r>
        <w:t xml:space="preserve"> [Mario Mas; LL.M. Harvard Law School. Fulbright Scholar and Real Colegio Complutense at Harvard Scholar. International Associate Lawyer at Simpson Thacher &amp; Bartlett LLP, Associate Lawyer at Cuatrecasas, Gonçalves Pereira, S.L.P; European Journal of Law Reform, “Building Resilience Against Secondary Sanctions in an Increasingly Polarized World,” vol. 23]</w:t>
      </w:r>
    </w:p>
    <w:p w14:paraId="1F51029F" w14:textId="77777777" w:rsidR="009C01C7" w:rsidRPr="00B2659B" w:rsidRDefault="009C01C7" w:rsidP="009C01C7">
      <w:pPr>
        <w:rPr>
          <w:sz w:val="16"/>
          <w:szCs w:val="16"/>
        </w:rPr>
      </w:pPr>
      <w:r w:rsidRPr="00B2659B">
        <w:rPr>
          <w:sz w:val="16"/>
          <w:szCs w:val="16"/>
        </w:rPr>
        <w:t>&lt;&lt;&lt;FOOTNOTE 124 BEGINS&gt;&gt;&gt;</w:t>
      </w:r>
    </w:p>
    <w:p w14:paraId="01DE4B35" w14:textId="77777777" w:rsidR="009C01C7" w:rsidRDefault="009C01C7" w:rsidP="009C01C7">
      <w:pPr>
        <w:rPr>
          <w:sz w:val="16"/>
        </w:rPr>
      </w:pPr>
      <w:r w:rsidRPr="00B2659B">
        <w:rPr>
          <w:sz w:val="16"/>
        </w:rPr>
        <w:t>124 Richard (n 14) paras. 0.15, 3, 4.8 and 4.23. In this respect, commentators have noted that “</w:t>
      </w:r>
      <w:r w:rsidRPr="000B2F1D">
        <w:rPr>
          <w:rStyle w:val="Emphasis"/>
          <w:highlight w:val="cyan"/>
        </w:rPr>
        <w:t>vagueness</w:t>
      </w:r>
      <w:r w:rsidRPr="00B2659B">
        <w:rPr>
          <w:sz w:val="16"/>
        </w:rPr>
        <w:t xml:space="preserve"> </w:t>
      </w:r>
      <w:r w:rsidRPr="000B2F1D">
        <w:rPr>
          <w:rStyle w:val="StyleUnderline"/>
          <w:highlight w:val="cyan"/>
        </w:rPr>
        <w:t xml:space="preserve">creates a </w:t>
      </w:r>
      <w:r w:rsidRPr="000B2F1D">
        <w:rPr>
          <w:rStyle w:val="Emphasis"/>
          <w:highlight w:val="cyan"/>
        </w:rPr>
        <w:t>chilling effect</w:t>
      </w:r>
      <w:r w:rsidRPr="000B2F1D">
        <w:rPr>
          <w:sz w:val="16"/>
          <w:highlight w:val="cyan"/>
        </w:rPr>
        <w:t xml:space="preserve">. </w:t>
      </w:r>
      <w:r w:rsidRPr="000B2F1D">
        <w:rPr>
          <w:rStyle w:val="StyleUnderline"/>
          <w:highlight w:val="cyan"/>
        </w:rPr>
        <w:t>Increasing</w:t>
      </w:r>
      <w:r w:rsidRPr="00B2659B">
        <w:rPr>
          <w:sz w:val="16"/>
        </w:rPr>
        <w:t xml:space="preserve"> the </w:t>
      </w:r>
      <w:r w:rsidRPr="000B2F1D">
        <w:rPr>
          <w:rStyle w:val="Emphasis"/>
          <w:highlight w:val="cyan"/>
        </w:rPr>
        <w:t>uncertainty</w:t>
      </w:r>
      <w:r w:rsidRPr="00B2659B">
        <w:rPr>
          <w:sz w:val="16"/>
        </w:rPr>
        <w:t xml:space="preserve"> about </w:t>
      </w:r>
      <w:r w:rsidRPr="000B2F1D">
        <w:rPr>
          <w:rStyle w:val="StyleUnderline"/>
          <w:highlight w:val="cyan"/>
        </w:rPr>
        <w:t>which activities are</w:t>
      </w:r>
      <w:r w:rsidRPr="00B2659B">
        <w:rPr>
          <w:rStyle w:val="StyleUnderline"/>
        </w:rPr>
        <w:t xml:space="preserve"> </w:t>
      </w:r>
      <w:r w:rsidRPr="000B2F1D">
        <w:rPr>
          <w:rStyle w:val="Emphasis"/>
          <w:highlight w:val="cyan"/>
        </w:rPr>
        <w:t>restricted</w:t>
      </w:r>
      <w:r w:rsidRPr="000B2F1D">
        <w:rPr>
          <w:sz w:val="16"/>
          <w:highlight w:val="cyan"/>
        </w:rPr>
        <w:t xml:space="preserve"> </w:t>
      </w:r>
      <w:r w:rsidRPr="000B2F1D">
        <w:rPr>
          <w:rStyle w:val="StyleUnderline"/>
        </w:rPr>
        <w:t>and</w:t>
      </w:r>
      <w:r w:rsidRPr="00B2659B">
        <w:rPr>
          <w:rStyle w:val="StyleUnderline"/>
        </w:rPr>
        <w:t xml:space="preserve"> which</w:t>
      </w:r>
      <w:r w:rsidRPr="00B2659B">
        <w:rPr>
          <w:sz w:val="16"/>
        </w:rPr>
        <w:t xml:space="preserve"> ones </w:t>
      </w:r>
      <w:r w:rsidRPr="00B2659B">
        <w:rPr>
          <w:rStyle w:val="StyleUnderline"/>
        </w:rPr>
        <w:t xml:space="preserve">are not causes </w:t>
      </w:r>
      <w:r w:rsidRPr="000B2F1D">
        <w:rPr>
          <w:rStyle w:val="StyleUnderline"/>
          <w:highlight w:val="cyan"/>
        </w:rPr>
        <w:t>individuals to</w:t>
      </w:r>
      <w:r w:rsidRPr="000B2F1D">
        <w:rPr>
          <w:sz w:val="16"/>
          <w:highlight w:val="cyan"/>
        </w:rPr>
        <w:t xml:space="preserve"> </w:t>
      </w:r>
      <w:r w:rsidRPr="000B2F1D">
        <w:rPr>
          <w:rStyle w:val="Emphasis"/>
          <w:highlight w:val="cyan"/>
        </w:rPr>
        <w:t>overcomply</w:t>
      </w:r>
      <w:r w:rsidRPr="00B2659B">
        <w:rPr>
          <w:sz w:val="16"/>
        </w:rPr>
        <w:t xml:space="preserve"> </w:t>
      </w:r>
      <w:r w:rsidRPr="00B2659B">
        <w:rPr>
          <w:rStyle w:val="StyleUnderline"/>
        </w:rPr>
        <w:t>with</w:t>
      </w:r>
      <w:r w:rsidRPr="00B2659B">
        <w:rPr>
          <w:sz w:val="16"/>
        </w:rPr>
        <w:t xml:space="preserve"> the </w:t>
      </w:r>
      <w:r w:rsidRPr="00B2659B">
        <w:rPr>
          <w:rStyle w:val="StyleUnderline"/>
        </w:rPr>
        <w:t>rules</w:t>
      </w:r>
      <w:r w:rsidRPr="00B2659B">
        <w:rPr>
          <w:sz w:val="16"/>
        </w:rPr>
        <w:t xml:space="preserve">. This </w:t>
      </w:r>
      <w:r w:rsidRPr="00B2659B">
        <w:rPr>
          <w:rStyle w:val="Emphasis"/>
        </w:rPr>
        <w:t>overcompliance</w:t>
      </w:r>
      <w:r w:rsidRPr="00B2659B">
        <w:rPr>
          <w:sz w:val="16"/>
        </w:rPr>
        <w:t xml:space="preserve"> </w:t>
      </w:r>
      <w:r w:rsidRPr="00B2659B">
        <w:rPr>
          <w:rStyle w:val="StyleUnderline"/>
        </w:rPr>
        <w:t>leads individuals to underinvest</w:t>
      </w:r>
      <w:r w:rsidRPr="00B2659B">
        <w:rPr>
          <w:sz w:val="16"/>
        </w:rPr>
        <w:t xml:space="preserve"> </w:t>
      </w:r>
      <w:r w:rsidRPr="00B2659B">
        <w:rPr>
          <w:rStyle w:val="StyleUnderline"/>
        </w:rPr>
        <w:t xml:space="preserve">in </w:t>
      </w:r>
      <w:r w:rsidRPr="00CE68A2">
        <w:rPr>
          <w:rStyle w:val="StyleUnderline"/>
          <w:highlight w:val="cyan"/>
        </w:rPr>
        <w:t>socially</w:t>
      </w:r>
      <w:r w:rsidRPr="00B2659B">
        <w:rPr>
          <w:sz w:val="16"/>
        </w:rPr>
        <w:t xml:space="preserve"> (and privately) </w:t>
      </w:r>
      <w:r w:rsidRPr="00CE68A2">
        <w:rPr>
          <w:rStyle w:val="StyleUnderline"/>
        </w:rPr>
        <w:t>desirable</w:t>
      </w:r>
      <w:r w:rsidRPr="00B2659B">
        <w:rPr>
          <w:rStyle w:val="StyleUnderline"/>
        </w:rPr>
        <w:t xml:space="preserve"> activities</w:t>
      </w:r>
      <w:r w:rsidRPr="00B2659B">
        <w:rPr>
          <w:sz w:val="16"/>
        </w:rPr>
        <w:t xml:space="preserve">…. In other words, for a </w:t>
      </w:r>
      <w:r w:rsidRPr="00CE68A2">
        <w:rPr>
          <w:rStyle w:val="StyleUnderline"/>
          <w:highlight w:val="cyan"/>
        </w:rPr>
        <w:t>given</w:t>
      </w:r>
      <w:r w:rsidRPr="00CE68A2">
        <w:rPr>
          <w:sz w:val="16"/>
          <w:highlight w:val="cyan"/>
        </w:rPr>
        <w:t xml:space="preserve"> </w:t>
      </w:r>
      <w:r w:rsidRPr="00CE68A2">
        <w:rPr>
          <w:rStyle w:val="Emphasis"/>
          <w:highlight w:val="cyan"/>
        </w:rPr>
        <w:t>aversion</w:t>
      </w:r>
      <w:r w:rsidRPr="00CE68A2">
        <w:rPr>
          <w:sz w:val="16"/>
          <w:highlight w:val="cyan"/>
        </w:rPr>
        <w:t xml:space="preserve"> </w:t>
      </w:r>
      <w:r w:rsidRPr="00CE68A2">
        <w:rPr>
          <w:rStyle w:val="StyleUnderline"/>
          <w:highlight w:val="cyan"/>
        </w:rPr>
        <w:t>to</w:t>
      </w:r>
      <w:r w:rsidRPr="00B2659B">
        <w:rPr>
          <w:rStyle w:val="StyleUnderline"/>
        </w:rPr>
        <w:t xml:space="preserve"> risking </w:t>
      </w:r>
      <w:r w:rsidRPr="00CE68A2">
        <w:rPr>
          <w:rStyle w:val="Emphasis"/>
          <w:highlight w:val="cyan"/>
        </w:rPr>
        <w:t>punishment</w:t>
      </w:r>
      <w:r w:rsidRPr="00B2659B">
        <w:rPr>
          <w:sz w:val="16"/>
        </w:rPr>
        <w:t xml:space="preserve"> [sic.], </w:t>
      </w:r>
      <w:r w:rsidRPr="00CE68A2">
        <w:rPr>
          <w:rStyle w:val="StyleUnderline"/>
          <w:highlight w:val="cyan"/>
        </w:rPr>
        <w:t>the</w:t>
      </w:r>
      <w:r w:rsidRPr="00B2659B">
        <w:rPr>
          <w:rStyle w:val="StyleUnderline"/>
        </w:rPr>
        <w:t xml:space="preserve"> </w:t>
      </w:r>
      <w:r w:rsidRPr="00CE68A2">
        <w:rPr>
          <w:rStyle w:val="Emphasis"/>
          <w:highlight w:val="cyan"/>
        </w:rPr>
        <w:t>vaguer</w:t>
      </w:r>
      <w:r w:rsidRPr="00B2659B">
        <w:rPr>
          <w:rStyle w:val="StyleUnderline"/>
        </w:rPr>
        <w:t xml:space="preserve"> the </w:t>
      </w:r>
      <w:r w:rsidRPr="00B2659B">
        <w:rPr>
          <w:rStyle w:val="Emphasis"/>
        </w:rPr>
        <w:t>rule</w:t>
      </w:r>
      <w:r w:rsidRPr="00B2659B">
        <w:rPr>
          <w:rStyle w:val="StyleUnderline"/>
        </w:rPr>
        <w:t xml:space="preserve"> </w:t>
      </w:r>
      <w:r w:rsidRPr="00CE68A2">
        <w:rPr>
          <w:rStyle w:val="StyleUnderline"/>
          <w:highlight w:val="cyan"/>
        </w:rPr>
        <w:t xml:space="preserve">the </w:t>
      </w:r>
      <w:r w:rsidRPr="00CE68A2">
        <w:rPr>
          <w:rStyle w:val="Emphasis"/>
          <w:highlight w:val="cyan"/>
        </w:rPr>
        <w:t>greater</w:t>
      </w:r>
      <w:r w:rsidRPr="00B2659B">
        <w:rPr>
          <w:rStyle w:val="StyleUnderline"/>
        </w:rPr>
        <w:t xml:space="preserve"> the </w:t>
      </w:r>
      <w:r w:rsidRPr="00CE68A2">
        <w:rPr>
          <w:rStyle w:val="Emphasis"/>
          <w:highlight w:val="cyan"/>
        </w:rPr>
        <w:t>overcompliance</w:t>
      </w:r>
      <w:r w:rsidRPr="00B2659B">
        <w:rPr>
          <w:sz w:val="16"/>
        </w:rPr>
        <w:t xml:space="preserve">. </w:t>
      </w:r>
      <w:r w:rsidRPr="00B2659B">
        <w:rPr>
          <w:rStyle w:val="StyleUnderline"/>
        </w:rPr>
        <w:t xml:space="preserve">This is the </w:t>
      </w:r>
      <w:r w:rsidRPr="00B2659B">
        <w:rPr>
          <w:rStyle w:val="Emphasis"/>
        </w:rPr>
        <w:t>chilling effect</w:t>
      </w:r>
      <w:r w:rsidRPr="00B2659B">
        <w:rPr>
          <w:sz w:val="16"/>
        </w:rPr>
        <w:t xml:space="preserve">. Second, </w:t>
      </w:r>
      <w:r w:rsidRPr="00B2659B">
        <w:rPr>
          <w:rStyle w:val="StyleUnderline"/>
        </w:rPr>
        <w:t xml:space="preserve">the more </w:t>
      </w:r>
      <w:r w:rsidRPr="00B2659B">
        <w:rPr>
          <w:rStyle w:val="Emphasis"/>
        </w:rPr>
        <w:t>vague</w:t>
      </w:r>
      <w:r w:rsidRPr="00B2659B">
        <w:rPr>
          <w:rStyle w:val="StyleUnderline"/>
        </w:rPr>
        <w:t xml:space="preserve"> a rule is, the more </w:t>
      </w:r>
      <w:r w:rsidRPr="00B2659B">
        <w:rPr>
          <w:rStyle w:val="Emphasis"/>
        </w:rPr>
        <w:t>difficult</w:t>
      </w:r>
      <w:r w:rsidRPr="00B2659B">
        <w:rPr>
          <w:rStyle w:val="StyleUnderline"/>
        </w:rPr>
        <w:t xml:space="preserve"> it is to engage in schemes to </w:t>
      </w:r>
      <w:r w:rsidRPr="00B2659B">
        <w:rPr>
          <w:rStyle w:val="Emphasis"/>
        </w:rPr>
        <w:t>evade</w:t>
      </w:r>
      <w:r w:rsidRPr="00B2659B">
        <w:rPr>
          <w:rStyle w:val="StyleUnderline"/>
        </w:rPr>
        <w:t xml:space="preserve"> it.</w:t>
      </w:r>
      <w:r w:rsidRPr="00B2659B">
        <w:rPr>
          <w:sz w:val="16"/>
        </w:rPr>
        <w:t xml:space="preserve"> Vagueness elevates the importance of the spirit of the law relative to the letter of the law. Vague rules are less well defined which makes it more difficult for skilled entrepreneurs to create loopholes. In this way vagueness combats the erosion that accompanies loopholes”. Michael F. Ferguson and Stephen R. Peters, ‘But I Know It When I See It: An Economic Analysis of Vague Rules’ (unpublished manuscript, on file with the Cardozo Law Review), quoted in Dru Stevenson, ‘Towards a New Theory of Notice and Deterrence’ (2005) 26 Cardozo Law Review, footnote 203.</w:t>
      </w:r>
    </w:p>
    <w:p w14:paraId="47F7E1A2" w14:textId="77777777" w:rsidR="009C01C7" w:rsidRDefault="009C01C7" w:rsidP="009C01C7">
      <w:pPr>
        <w:rPr>
          <w:sz w:val="16"/>
        </w:rPr>
      </w:pPr>
      <w:r>
        <w:rPr>
          <w:sz w:val="16"/>
        </w:rPr>
        <w:t>&lt;&lt;&lt;FOOTNOTE 124 ENDS&gt;&gt;&gt;</w:t>
      </w:r>
    </w:p>
    <w:p w14:paraId="0487C7D1" w14:textId="76E9D935" w:rsidR="009C01C7" w:rsidRDefault="009C01C7" w:rsidP="009C01C7">
      <w:pPr>
        <w:pStyle w:val="Heading1"/>
      </w:pPr>
      <w:r>
        <w:t>1AR</w:t>
      </w:r>
    </w:p>
    <w:p w14:paraId="75258148" w14:textId="4F7919B3" w:rsidR="009C01C7" w:rsidRDefault="009C01C7" w:rsidP="009C01C7">
      <w:pPr>
        <w:pStyle w:val="Heading2"/>
      </w:pPr>
      <w:r>
        <w:t>Ban CBRs CP</w:t>
      </w:r>
    </w:p>
    <w:p w14:paraId="51C5C684" w14:textId="4669DDD0" w:rsidR="009C01C7" w:rsidRDefault="009C01C7" w:rsidP="009C01C7">
      <w:pPr>
        <w:pStyle w:val="Heading3"/>
      </w:pPr>
      <w:r>
        <w:t>Opt-Out---1AR</w:t>
      </w:r>
    </w:p>
    <w:p w14:paraId="0C03FBC1" w14:textId="77777777" w:rsidR="009C01C7" w:rsidRDefault="009C01C7" w:rsidP="009C01C7">
      <w:pPr>
        <w:pStyle w:val="Heading4"/>
      </w:pPr>
      <w:r>
        <w:t xml:space="preserve">People can </w:t>
      </w:r>
      <w:r w:rsidRPr="00A04B56">
        <w:rPr>
          <w:u w:val="single"/>
        </w:rPr>
        <w:t>opt out</w:t>
      </w:r>
      <w:r>
        <w:t xml:space="preserve"> at any time.</w:t>
      </w:r>
    </w:p>
    <w:p w14:paraId="0FDDD988" w14:textId="77777777" w:rsidR="009C01C7" w:rsidRPr="00A04B56" w:rsidRDefault="009C01C7" w:rsidP="009C01C7">
      <w:r w:rsidRPr="00A04B56">
        <w:rPr>
          <w:rStyle w:val="Heading4Char"/>
        </w:rPr>
        <w:t>Suitt ’25</w:t>
      </w:r>
      <w:r>
        <w:t xml:space="preserve"> [Canaan; June 26; received his J.D. from William &amp; Mary Law School. After serving as a senior editor for the law school’s comparative law blog, he was a staff member of the William &amp; Mary Environmental Law and Policy Review (ELPR); Super Lawyers, “Can I Legally Opt-Out or Refuse to Pay Union Dues?” https://www.superlawyers.com/resources/wage-and-hour-laws/can-i-legally-opt-out-or-refuse-to-pay-union-dues/] </w:t>
      </w:r>
    </w:p>
    <w:p w14:paraId="4CEEF5A5" w14:textId="77777777" w:rsidR="009C01C7" w:rsidRPr="00A04B56" w:rsidRDefault="009C01C7" w:rsidP="009C01C7">
      <w:pPr>
        <w:rPr>
          <w:sz w:val="16"/>
        </w:rPr>
      </w:pPr>
      <w:r w:rsidRPr="00A04B56">
        <w:rPr>
          <w:sz w:val="16"/>
        </w:rPr>
        <w:t>1. Joining a Union</w:t>
      </w:r>
    </w:p>
    <w:p w14:paraId="0652A079" w14:textId="77777777" w:rsidR="009C01C7" w:rsidRPr="00A04B56" w:rsidRDefault="009C01C7" w:rsidP="009C01C7">
      <w:pPr>
        <w:rPr>
          <w:sz w:val="16"/>
        </w:rPr>
      </w:pPr>
      <w:r w:rsidRPr="00A04B56">
        <w:rPr>
          <w:sz w:val="16"/>
        </w:rPr>
        <w:t>The National Labor Relations Act (</w:t>
      </w:r>
      <w:r w:rsidRPr="00A04B56">
        <w:rPr>
          <w:rStyle w:val="StyleUnderline"/>
          <w:highlight w:val="cyan"/>
        </w:rPr>
        <w:t>NLRA</w:t>
      </w:r>
      <w:r w:rsidRPr="00A04B56">
        <w:rPr>
          <w:sz w:val="16"/>
        </w:rPr>
        <w:t xml:space="preserve">) is a federal law that, among other things, </w:t>
      </w:r>
      <w:r w:rsidRPr="00A04B56">
        <w:rPr>
          <w:rStyle w:val="StyleUnderline"/>
        </w:rPr>
        <w:t>guarantees the right of employees to form labor unions and engage in collective bargaining</w:t>
      </w:r>
      <w:r w:rsidRPr="00A04B56">
        <w:rPr>
          <w:sz w:val="16"/>
        </w:rPr>
        <w:t xml:space="preserve">. Notably, the </w:t>
      </w:r>
      <w:r w:rsidRPr="00A04B56">
        <w:rPr>
          <w:rStyle w:val="StyleUnderline"/>
        </w:rPr>
        <w:t xml:space="preserve">NLRA guarantees workers’ right to unionize but </w:t>
      </w:r>
      <w:r w:rsidRPr="00A04B56">
        <w:rPr>
          <w:rStyle w:val="Emphasis"/>
          <w:highlight w:val="cyan"/>
        </w:rPr>
        <w:t>does not force them</w:t>
      </w:r>
      <w:r w:rsidRPr="00A04B56">
        <w:rPr>
          <w:rStyle w:val="StyleUnderline"/>
          <w:highlight w:val="cyan"/>
        </w:rPr>
        <w:t xml:space="preserve"> to join a union. Workers</w:t>
      </w:r>
      <w:r w:rsidRPr="00A04B56">
        <w:rPr>
          <w:rStyle w:val="StyleUnderline"/>
        </w:rPr>
        <w:t xml:space="preserve"> </w:t>
      </w:r>
      <w:r w:rsidRPr="00A04B56">
        <w:rPr>
          <w:rStyle w:val="StyleUnderline"/>
          <w:highlight w:val="cyan"/>
        </w:rPr>
        <w:t xml:space="preserve">have the </w:t>
      </w:r>
      <w:r w:rsidRPr="00A04B56">
        <w:rPr>
          <w:rStyle w:val="Emphasis"/>
          <w:highlight w:val="cyan"/>
        </w:rPr>
        <w:t>right to</w:t>
      </w:r>
      <w:r w:rsidRPr="00A04B56">
        <w:rPr>
          <w:sz w:val="16"/>
        </w:rPr>
        <w:t>:</w:t>
      </w:r>
    </w:p>
    <w:p w14:paraId="2AE2FA28" w14:textId="77777777" w:rsidR="009C01C7" w:rsidRPr="00A04B56" w:rsidRDefault="009C01C7" w:rsidP="009C01C7">
      <w:pPr>
        <w:pStyle w:val="ListParagraph"/>
        <w:numPr>
          <w:ilvl w:val="0"/>
          <w:numId w:val="51"/>
        </w:numPr>
        <w:rPr>
          <w:sz w:val="16"/>
        </w:rPr>
      </w:pPr>
      <w:r w:rsidRPr="00A04B56">
        <w:rPr>
          <w:rStyle w:val="Emphasis"/>
          <w:highlight w:val="cyan"/>
        </w:rPr>
        <w:t>Refuse</w:t>
      </w:r>
      <w:r w:rsidRPr="00A04B56">
        <w:rPr>
          <w:rStyle w:val="StyleUnderline"/>
        </w:rPr>
        <w:t xml:space="preserve"> to join a union</w:t>
      </w:r>
      <w:r w:rsidRPr="00A04B56">
        <w:rPr>
          <w:sz w:val="16"/>
        </w:rPr>
        <w:t>;</w:t>
      </w:r>
    </w:p>
    <w:p w14:paraId="60A38CD9" w14:textId="77777777" w:rsidR="009C01C7" w:rsidRPr="00A04B56" w:rsidRDefault="009C01C7" w:rsidP="009C01C7">
      <w:pPr>
        <w:pStyle w:val="ListParagraph"/>
        <w:numPr>
          <w:ilvl w:val="0"/>
          <w:numId w:val="51"/>
        </w:numPr>
        <w:rPr>
          <w:sz w:val="16"/>
        </w:rPr>
      </w:pPr>
      <w:r w:rsidRPr="00A04B56">
        <w:rPr>
          <w:rStyle w:val="Emphasis"/>
          <w:highlight w:val="cyan"/>
        </w:rPr>
        <w:t>Resign</w:t>
      </w:r>
      <w:r w:rsidRPr="00A04B56">
        <w:rPr>
          <w:rStyle w:val="StyleUnderline"/>
          <w:highlight w:val="cyan"/>
        </w:rPr>
        <w:t xml:space="preserve"> from a union </w:t>
      </w:r>
      <w:r w:rsidRPr="00A04B56">
        <w:rPr>
          <w:rStyle w:val="Emphasis"/>
          <w:highlight w:val="cyan"/>
        </w:rPr>
        <w:t>at any time</w:t>
      </w:r>
      <w:r w:rsidRPr="00A04B56">
        <w:rPr>
          <w:rStyle w:val="StyleUnderline"/>
        </w:rPr>
        <w:t xml:space="preserve">, including </w:t>
      </w:r>
      <w:r w:rsidRPr="00A04B56">
        <w:rPr>
          <w:rStyle w:val="Emphasis"/>
        </w:rPr>
        <w:t>during a strike</w:t>
      </w:r>
      <w:r w:rsidRPr="00A04B56">
        <w:rPr>
          <w:sz w:val="16"/>
        </w:rPr>
        <w:t xml:space="preserve"> (the U.S. Supreme Court determined this in a case called Pattern Makers League v. NLRB)</w:t>
      </w:r>
    </w:p>
    <w:p w14:paraId="7D5F4322" w14:textId="77777777" w:rsidR="009C01C7" w:rsidRPr="003D6A4F" w:rsidRDefault="009C01C7" w:rsidP="009C01C7">
      <w:pPr>
        <w:rPr>
          <w:sz w:val="16"/>
        </w:rPr>
      </w:pPr>
      <w:r w:rsidRPr="00A04B56">
        <w:rPr>
          <w:sz w:val="16"/>
        </w:rPr>
        <w:t xml:space="preserve">Some collective bargaining agreements require employers to only hire union members for specific jobs. Still, as a general matter, </w:t>
      </w:r>
      <w:r w:rsidRPr="00A04B56">
        <w:rPr>
          <w:rStyle w:val="StyleUnderline"/>
        </w:rPr>
        <w:t xml:space="preserve">you </w:t>
      </w:r>
      <w:r w:rsidRPr="00A04B56">
        <w:rPr>
          <w:rStyle w:val="Emphasis"/>
        </w:rPr>
        <w:t>cannot be forced</w:t>
      </w:r>
      <w:r w:rsidRPr="00A04B56">
        <w:rPr>
          <w:rStyle w:val="StyleUnderline"/>
        </w:rPr>
        <w:t xml:space="preserve"> to join a union to get or keep a job</w:t>
      </w:r>
      <w:r w:rsidRPr="00A04B56">
        <w:rPr>
          <w:sz w:val="16"/>
        </w:rPr>
        <w:t>. “Workers can, at any time, resign from their membership in a union,” says Mathew Shechter, an employment and labor law attorney in Denver. “</w:t>
      </w:r>
      <w:r w:rsidRPr="00A04B56">
        <w:rPr>
          <w:rStyle w:val="StyleUnderline"/>
        </w:rPr>
        <w:t>No one has to be a member of a union</w:t>
      </w:r>
      <w:r w:rsidRPr="00A04B56">
        <w:rPr>
          <w:sz w:val="16"/>
        </w:rPr>
        <w:t>. Whether or not you have to pay dues to a union is a separate question, and that question is governed in part by state law.”</w:t>
      </w:r>
    </w:p>
    <w:p w14:paraId="54599708" w14:textId="70A6BB68" w:rsidR="009C01C7" w:rsidRDefault="009C01C7" w:rsidP="009C01C7">
      <w:pPr>
        <w:pStyle w:val="Heading2"/>
      </w:pPr>
      <w:r>
        <w:t>Startups DA</w:t>
      </w:r>
    </w:p>
    <w:p w14:paraId="3F46705A" w14:textId="59C54905" w:rsidR="009C01C7" w:rsidRDefault="009C01C7" w:rsidP="009C01C7">
      <w:pPr>
        <w:pStyle w:val="Heading3"/>
      </w:pPr>
      <w:r>
        <w:t>Impact Defense---1AR</w:t>
      </w:r>
    </w:p>
    <w:p w14:paraId="26C21E9D" w14:textId="77777777" w:rsidR="009C01C7" w:rsidRPr="00D2412F" w:rsidRDefault="009C01C7" w:rsidP="009C01C7">
      <w:pPr>
        <w:pStyle w:val="Heading4"/>
        <w:rPr>
          <w:rFonts w:cs="Calibri"/>
          <w:iCs w:val="0"/>
        </w:rPr>
      </w:pPr>
      <w:r w:rsidRPr="00D2412F">
        <w:rPr>
          <w:rFonts w:cs="Calibri"/>
          <w:iCs w:val="0"/>
        </w:rPr>
        <w:t xml:space="preserve">3---The above </w:t>
      </w:r>
      <w:r w:rsidRPr="00D2412F">
        <w:rPr>
          <w:rFonts w:cs="Calibri"/>
          <w:iCs w:val="0"/>
          <w:u w:val="single"/>
        </w:rPr>
        <w:t>barriers</w:t>
      </w:r>
      <w:r w:rsidRPr="00D2412F">
        <w:rPr>
          <w:rFonts w:cs="Calibri"/>
          <w:iCs w:val="0"/>
        </w:rPr>
        <w:t xml:space="preserve"> are biologically </w:t>
      </w:r>
      <w:r w:rsidRPr="00D2412F">
        <w:rPr>
          <w:rFonts w:cs="Calibri"/>
          <w:iCs w:val="0"/>
          <w:u w:val="single"/>
        </w:rPr>
        <w:t>impossible</w:t>
      </w:r>
      <w:r w:rsidRPr="00D2412F">
        <w:rPr>
          <w:rFonts w:cs="Calibri"/>
          <w:iCs w:val="0"/>
        </w:rPr>
        <w:t xml:space="preserve"> to overcome </w:t>
      </w:r>
      <w:r w:rsidRPr="00D2412F">
        <w:rPr>
          <w:rFonts w:cs="Calibri"/>
          <w:iCs w:val="0"/>
          <w:u w:val="single"/>
        </w:rPr>
        <w:t>EVEN</w:t>
      </w:r>
      <w:r w:rsidRPr="00D2412F">
        <w:rPr>
          <w:rFonts w:cs="Calibri"/>
          <w:iCs w:val="0"/>
        </w:rPr>
        <w:t xml:space="preserve"> with </w:t>
      </w:r>
      <w:r w:rsidRPr="00D2412F">
        <w:rPr>
          <w:rFonts w:cs="Calibri"/>
          <w:iCs w:val="0"/>
          <w:u w:val="single"/>
        </w:rPr>
        <w:t>CRISPR</w:t>
      </w:r>
      <w:r w:rsidRPr="00D2412F">
        <w:rPr>
          <w:rFonts w:cs="Calibri"/>
          <w:iCs w:val="0"/>
        </w:rPr>
        <w:t xml:space="preserve"> and </w:t>
      </w:r>
      <w:r w:rsidRPr="00D2412F">
        <w:rPr>
          <w:rFonts w:cs="Calibri"/>
          <w:iCs w:val="0"/>
          <w:u w:val="single"/>
        </w:rPr>
        <w:t>decades</w:t>
      </w:r>
      <w:r w:rsidRPr="00D2412F">
        <w:rPr>
          <w:rFonts w:cs="Calibri"/>
          <w:iCs w:val="0"/>
        </w:rPr>
        <w:t xml:space="preserve"> of state funding and the </w:t>
      </w:r>
      <w:r w:rsidRPr="00D2412F">
        <w:rPr>
          <w:rFonts w:cs="Calibri"/>
          <w:iCs w:val="0"/>
          <w:u w:val="single"/>
        </w:rPr>
        <w:t>best</w:t>
      </w:r>
      <w:r w:rsidRPr="00D2412F">
        <w:rPr>
          <w:rFonts w:cs="Calibri"/>
          <w:iCs w:val="0"/>
        </w:rPr>
        <w:t xml:space="preserve"> scientists.</w:t>
      </w:r>
    </w:p>
    <w:p w14:paraId="001D433F" w14:textId="77777777" w:rsidR="009C01C7" w:rsidRPr="00D2412F" w:rsidRDefault="009C01C7" w:rsidP="009C01C7">
      <w:r w:rsidRPr="00D2412F">
        <w:rPr>
          <w:rStyle w:val="Style13ptBold"/>
        </w:rPr>
        <w:t>Thorstad ‘23</w:t>
      </w:r>
      <w:r w:rsidRPr="00D2412F">
        <w:t xml:space="preserve"> [David citing Filippa Lentzos and Ray Zilinskas; July 8th; PhD at Harvard, BA in Mathematics and Philosophy at Haverford College, Assistant Professor at Vanderbilt, former senior research fellow at the Global Priorities Institute and Kellogg College, Oxford; PhD in Socilogy from the University of Nottingham, Associate Professor in Science and Intenrational Security at the Department of War Studies in the King’s College London, PhD in International Relations at the University of Southern California, Consultant at the US Department of Defense’s National Defense University; Reflective Altruism; “Exaggerating the risks (Part 9: Biorisk – Grounds for doubt)” https://ineffectivealtruismblog.com/2023/07/08/exaggerating-the-risks-part-9-biorisk-grounds-for-doubt/]</w:t>
      </w:r>
    </w:p>
    <w:p w14:paraId="7DA96751" w14:textId="77777777" w:rsidR="009C01C7" w:rsidRPr="00D2412F" w:rsidRDefault="009C01C7" w:rsidP="009C01C7">
      <w:pPr>
        <w:rPr>
          <w:sz w:val="14"/>
          <w:szCs w:val="14"/>
        </w:rPr>
      </w:pPr>
      <w:r w:rsidRPr="00D2412F">
        <w:rPr>
          <w:sz w:val="14"/>
          <w:szCs w:val="14"/>
        </w:rPr>
        <w:t>6. Everything, everywhere all at once</w:t>
      </w:r>
    </w:p>
    <w:p w14:paraId="66ED830D" w14:textId="77777777" w:rsidR="009C01C7" w:rsidRPr="00D2412F" w:rsidRDefault="009C01C7" w:rsidP="009C01C7">
      <w:pPr>
        <w:rPr>
          <w:sz w:val="16"/>
        </w:rPr>
      </w:pPr>
      <w:r w:rsidRPr="00D2412F">
        <w:rPr>
          <w:sz w:val="16"/>
        </w:rPr>
        <w:t>Effective altruists often draw attention to experiments in which a single feature of a virus was manipulated: for example, the virus was made more virulent or more transmissible. But that is not what omnicidal actors need. They need a virus which is improved on a great number of dimensions at once: it must be quite virulent; highly transmissible; have the desired incubation time; resist likely treatments and antibodies; survive storage and transportation across the globe; and so on.</w:t>
      </w:r>
    </w:p>
    <w:p w14:paraId="40C97AA4" w14:textId="77777777" w:rsidR="009C01C7" w:rsidRPr="00D2412F" w:rsidRDefault="009C01C7" w:rsidP="009C01C7">
      <w:pPr>
        <w:rPr>
          <w:sz w:val="16"/>
        </w:rPr>
      </w:pPr>
      <w:r w:rsidRPr="00D2412F">
        <w:rPr>
          <w:sz w:val="16"/>
        </w:rPr>
        <w:t xml:space="preserve">The problem is that </w:t>
      </w:r>
      <w:r w:rsidRPr="00D2412F">
        <w:rPr>
          <w:highlight w:val="cyan"/>
          <w:u w:val="single"/>
        </w:rPr>
        <w:t xml:space="preserve">we </w:t>
      </w:r>
      <w:r w:rsidRPr="00D2412F">
        <w:rPr>
          <w:rStyle w:val="Emphasis"/>
          <w:highlight w:val="cyan"/>
        </w:rPr>
        <w:t>do not know how</w:t>
      </w:r>
      <w:r w:rsidRPr="00D2412F">
        <w:rPr>
          <w:highlight w:val="cyan"/>
          <w:u w:val="single"/>
        </w:rPr>
        <w:t xml:space="preserve"> to induce </w:t>
      </w:r>
      <w:r w:rsidRPr="00D2412F">
        <w:rPr>
          <w:rStyle w:val="Emphasis"/>
          <w:highlight w:val="cyan"/>
        </w:rPr>
        <w:t>all</w:t>
      </w:r>
      <w:r w:rsidRPr="00D2412F">
        <w:rPr>
          <w:highlight w:val="cyan"/>
          <w:u w:val="single"/>
        </w:rPr>
        <w:t xml:space="preserve"> of these</w:t>
      </w:r>
      <w:r w:rsidRPr="00D2412F">
        <w:rPr>
          <w:sz w:val="16"/>
        </w:rPr>
        <w:t xml:space="preserve"> many </w:t>
      </w:r>
      <w:r w:rsidRPr="00D2412F">
        <w:rPr>
          <w:rStyle w:val="Emphasis"/>
          <w:highlight w:val="cyan"/>
        </w:rPr>
        <w:t>mutations at once</w:t>
      </w:r>
      <w:r w:rsidRPr="00D2412F">
        <w:rPr>
          <w:sz w:val="16"/>
        </w:rPr>
        <w:t xml:space="preserve">, and indeed there is a good chance that </w:t>
      </w:r>
      <w:r w:rsidRPr="00D2412F">
        <w:rPr>
          <w:u w:val="single"/>
        </w:rPr>
        <w:t>work done to produce one</w:t>
      </w:r>
      <w:r w:rsidRPr="00D2412F">
        <w:rPr>
          <w:sz w:val="16"/>
        </w:rPr>
        <w:t xml:space="preserve"> mutation </w:t>
      </w:r>
      <w:r w:rsidRPr="00D2412F">
        <w:rPr>
          <w:u w:val="single"/>
        </w:rPr>
        <w:t>may cut against other desired mutations</w:t>
      </w:r>
      <w:r w:rsidRPr="00D2412F">
        <w:rPr>
          <w:sz w:val="16"/>
        </w:rPr>
        <w:t>. A bioweapons expert interviewed by Filippa Lentzos </w:t>
      </w:r>
      <w:hyperlink r:id="rId21" w:history="1">
        <w:r w:rsidRPr="00D2412F">
          <w:rPr>
            <w:rStyle w:val="Hyperlink"/>
            <w:sz w:val="16"/>
          </w:rPr>
          <w:t>explains</w:t>
        </w:r>
      </w:hyperlink>
      <w:r w:rsidRPr="00D2412F">
        <w:rPr>
          <w:sz w:val="16"/>
        </w:rPr>
        <w:t>:</w:t>
      </w:r>
    </w:p>
    <w:p w14:paraId="0C72B528" w14:textId="77777777" w:rsidR="009C01C7" w:rsidRPr="00D2412F" w:rsidRDefault="009C01C7" w:rsidP="009C01C7">
      <w:pPr>
        <w:rPr>
          <w:sz w:val="16"/>
        </w:rPr>
      </w:pPr>
      <w:r w:rsidRPr="00D2412F">
        <w:rPr>
          <w:sz w:val="16"/>
        </w:rPr>
        <w:t>I do not think that it’s very easy to create weapons of mass destruction with biological weapons.</w:t>
      </w:r>
    </w:p>
    <w:p w14:paraId="279C6F43" w14:textId="77777777" w:rsidR="009C01C7" w:rsidRPr="00D2412F" w:rsidRDefault="009C01C7" w:rsidP="009C01C7">
      <w:pPr>
        <w:rPr>
          <w:sz w:val="16"/>
        </w:rPr>
      </w:pPr>
      <w:r w:rsidRPr="00D2412F">
        <w:rPr>
          <w:sz w:val="16"/>
        </w:rPr>
        <w:t xml:space="preserve">Ray Zilinskas’ book on the </w:t>
      </w:r>
      <w:r w:rsidRPr="00D2412F">
        <w:rPr>
          <w:rStyle w:val="Emphasis"/>
          <w:highlight w:val="cyan"/>
        </w:rPr>
        <w:t>Soviet programmes</w:t>
      </w:r>
      <w:r w:rsidRPr="00D2412F">
        <w:rPr>
          <w:sz w:val="16"/>
        </w:rPr>
        <w:t xml:space="preserve">, for example, points out how very, very hard it is </w:t>
      </w:r>
      <w:r w:rsidRPr="00D2412F">
        <w:rPr>
          <w:highlight w:val="cyan"/>
          <w:u w:val="single"/>
        </w:rPr>
        <w:t xml:space="preserve">to </w:t>
      </w:r>
      <w:r w:rsidRPr="00D2412F">
        <w:rPr>
          <w:rStyle w:val="Emphasis"/>
          <w:highlight w:val="cyan"/>
        </w:rPr>
        <w:t>engineer</w:t>
      </w:r>
      <w:r w:rsidRPr="00D2412F">
        <w:rPr>
          <w:highlight w:val="cyan"/>
          <w:u w:val="single"/>
        </w:rPr>
        <w:t xml:space="preserve"> something which is </w:t>
      </w:r>
      <w:r w:rsidRPr="00D2412F">
        <w:rPr>
          <w:rStyle w:val="Emphasis"/>
          <w:highlight w:val="cyan"/>
        </w:rPr>
        <w:t>usable</w:t>
      </w:r>
      <w:r w:rsidRPr="00D2412F">
        <w:rPr>
          <w:sz w:val="16"/>
        </w:rPr>
        <w:t xml:space="preserve"> in that context. He </w:t>
      </w:r>
      <w:r w:rsidRPr="00D2412F">
        <w:rPr>
          <w:rStyle w:val="Emphasis"/>
          <w:highlight w:val="cyan"/>
        </w:rPr>
        <w:t>list</w:t>
      </w:r>
      <w:r w:rsidRPr="00D2412F">
        <w:rPr>
          <w:sz w:val="16"/>
        </w:rPr>
        <w:t xml:space="preserve">s </w:t>
      </w:r>
      <w:r w:rsidRPr="00D2412F">
        <w:rPr>
          <w:rStyle w:val="Emphasis"/>
          <w:highlight w:val="cyan"/>
        </w:rPr>
        <w:t>12 criteria</w:t>
      </w:r>
      <w:r w:rsidRPr="00D2412F">
        <w:rPr>
          <w:sz w:val="16"/>
        </w:rPr>
        <w:t xml:space="preserve"> that </w:t>
      </w:r>
      <w:r w:rsidRPr="00D2412F">
        <w:rPr>
          <w:highlight w:val="cyan"/>
          <w:u w:val="single"/>
        </w:rPr>
        <w:t xml:space="preserve">you want in your </w:t>
      </w:r>
      <w:r w:rsidRPr="00D2412F">
        <w:rPr>
          <w:rStyle w:val="Emphasis"/>
          <w:highlight w:val="cyan"/>
        </w:rPr>
        <w:t>pathogen</w:t>
      </w:r>
      <w:r w:rsidRPr="00D2412F">
        <w:rPr>
          <w:sz w:val="16"/>
        </w:rPr>
        <w:t xml:space="preserve"> for it to be a useful biological warfare agent, and they </w:t>
      </w:r>
      <w:r w:rsidRPr="00D2412F">
        <w:rPr>
          <w:highlight w:val="cyan"/>
          <w:u w:val="single"/>
        </w:rPr>
        <w:t xml:space="preserve">include things </w:t>
      </w:r>
      <w:r w:rsidRPr="00D2412F">
        <w:rPr>
          <w:rStyle w:val="Emphasis"/>
          <w:highlight w:val="cyan"/>
        </w:rPr>
        <w:t>like</w:t>
      </w:r>
      <w:r w:rsidRPr="00D2412F">
        <w:rPr>
          <w:sz w:val="16"/>
        </w:rPr>
        <w:t xml:space="preserve"> </w:t>
      </w:r>
      <w:r w:rsidRPr="00D2412F">
        <w:rPr>
          <w:highlight w:val="cyan"/>
          <w:u w:val="single"/>
        </w:rPr>
        <w:t xml:space="preserve">survivability in the </w:t>
      </w:r>
      <w:r w:rsidRPr="00D2412F">
        <w:rPr>
          <w:rStyle w:val="Emphasis"/>
          <w:highlight w:val="cyan"/>
        </w:rPr>
        <w:t>air</w:t>
      </w:r>
      <w:r w:rsidRPr="00D2412F">
        <w:rPr>
          <w:sz w:val="16"/>
          <w:highlight w:val="cyan"/>
        </w:rPr>
        <w:t xml:space="preserve">, </w:t>
      </w:r>
      <w:r w:rsidRPr="00D2412F">
        <w:rPr>
          <w:sz w:val="16"/>
        </w:rPr>
        <w:t>survivability through whatever mechanical forces are brought to bear during dispersion, resistance to common antibiotics or anti-viral agents so that the enemy can’t simply treat the disease, high transmissibility etc. </w:t>
      </w:r>
      <w:r w:rsidRPr="00D2412F">
        <w:rPr>
          <w:u w:val="single"/>
        </w:rPr>
        <w:t>In evolutionary terms</w:t>
      </w:r>
      <w:r w:rsidRPr="00D2412F">
        <w:rPr>
          <w:sz w:val="16"/>
        </w:rPr>
        <w:t xml:space="preserve">, normally </w:t>
      </w:r>
      <w:r w:rsidRPr="00D2412F">
        <w:rPr>
          <w:u w:val="single"/>
        </w:rPr>
        <w:t>as transmissibility increases, pathogenicity decreases; so you’re having to fight nature</w:t>
      </w:r>
      <w:r w:rsidRPr="00D2412F">
        <w:rPr>
          <w:sz w:val="16"/>
        </w:rPr>
        <w:t xml:space="preserve"> in trying to create a perfect biological weapon.</w:t>
      </w:r>
    </w:p>
    <w:p w14:paraId="37652BDE" w14:textId="77777777" w:rsidR="009C01C7" w:rsidRPr="00D2412F" w:rsidRDefault="009C01C7" w:rsidP="009C01C7">
      <w:pPr>
        <w:rPr>
          <w:sz w:val="16"/>
        </w:rPr>
      </w:pPr>
      <w:r w:rsidRPr="00D2412F">
        <w:rPr>
          <w:sz w:val="16"/>
        </w:rPr>
        <w:t xml:space="preserve">Some of the </w:t>
      </w:r>
      <w:r w:rsidRPr="00D2412F">
        <w:rPr>
          <w:highlight w:val="cyan"/>
          <w:u w:val="single"/>
        </w:rPr>
        <w:t xml:space="preserve">key </w:t>
      </w:r>
      <w:r w:rsidRPr="00D2412F">
        <w:rPr>
          <w:rStyle w:val="Emphasis"/>
          <w:highlight w:val="cyan"/>
        </w:rPr>
        <w:t>lessons</w:t>
      </w:r>
      <w:r w:rsidRPr="00D2412F">
        <w:rPr>
          <w:highlight w:val="cyan"/>
          <w:u w:val="single"/>
        </w:rPr>
        <w:t xml:space="preserve"> </w:t>
      </w:r>
      <w:r w:rsidRPr="00D2412F">
        <w:rPr>
          <w:u w:val="single"/>
        </w:rPr>
        <w:t xml:space="preserve">that came out of the </w:t>
      </w:r>
      <w:r w:rsidRPr="00D2412F">
        <w:rPr>
          <w:rStyle w:val="Emphasis"/>
        </w:rPr>
        <w:t>Soviet programme</w:t>
      </w:r>
      <w:r w:rsidRPr="00D2412F">
        <w:rPr>
          <w:sz w:val="16"/>
        </w:rPr>
        <w:t xml:space="preserve"> go to this issue of pleiotropy, where a single gene affects more than one characteristic. And </w:t>
      </w:r>
      <w:r w:rsidRPr="00D2412F">
        <w:rPr>
          <w:highlight w:val="cyan"/>
          <w:u w:val="single"/>
        </w:rPr>
        <w:t xml:space="preserve">if you </w:t>
      </w:r>
      <w:r w:rsidRPr="00D2412F">
        <w:rPr>
          <w:rStyle w:val="Emphasis"/>
          <w:highlight w:val="cyan"/>
        </w:rPr>
        <w:t>change</w:t>
      </w:r>
      <w:r w:rsidRPr="00D2412F">
        <w:rPr>
          <w:highlight w:val="cyan"/>
          <w:u w:val="single"/>
        </w:rPr>
        <w:t xml:space="preserve"> that </w:t>
      </w:r>
      <w:r w:rsidRPr="00D2412F">
        <w:rPr>
          <w:rStyle w:val="Emphasis"/>
          <w:highlight w:val="cyan"/>
        </w:rPr>
        <w:t>gene</w:t>
      </w:r>
      <w:r w:rsidRPr="00D2412F">
        <w:rPr>
          <w:highlight w:val="cyan"/>
          <w:u w:val="single"/>
        </w:rPr>
        <w:t xml:space="preserve"> to </w:t>
      </w:r>
      <w:r w:rsidRPr="00D2412F">
        <w:rPr>
          <w:rStyle w:val="Emphasis"/>
          <w:highlight w:val="cyan"/>
        </w:rPr>
        <w:t>improve one</w:t>
      </w:r>
      <w:r w:rsidRPr="00D2412F">
        <w:rPr>
          <w:highlight w:val="cyan"/>
          <w:u w:val="single"/>
        </w:rPr>
        <w:t xml:space="preserve"> of the characteristics you’re going for</w:t>
      </w:r>
      <w:r w:rsidRPr="00D2412F">
        <w:rPr>
          <w:sz w:val="16"/>
          <w:highlight w:val="cyan"/>
        </w:rPr>
        <w:t xml:space="preserve"> </w:t>
      </w:r>
      <w:r w:rsidRPr="00D2412F">
        <w:rPr>
          <w:sz w:val="16"/>
        </w:rPr>
        <w:t>in that list of 12</w:t>
      </w:r>
      <w:r w:rsidRPr="00D2412F">
        <w:rPr>
          <w:highlight w:val="cyan"/>
          <w:u w:val="single"/>
        </w:rPr>
        <w:t>, the</w:t>
      </w:r>
      <w:r w:rsidRPr="00D2412F">
        <w:rPr>
          <w:u w:val="single"/>
        </w:rPr>
        <w:t xml:space="preserve"> </w:t>
      </w:r>
      <w:r w:rsidRPr="00D2412F">
        <w:rPr>
          <w:rStyle w:val="Emphasis"/>
          <w:highlight w:val="cyan"/>
        </w:rPr>
        <w:t>chances are</w:t>
      </w:r>
      <w:r w:rsidRPr="00D2412F">
        <w:rPr>
          <w:highlight w:val="cyan"/>
          <w:u w:val="single"/>
        </w:rPr>
        <w:t xml:space="preserve"> you’re going to </w:t>
      </w:r>
      <w:r w:rsidRPr="00D2412F">
        <w:rPr>
          <w:rStyle w:val="Emphasis"/>
          <w:highlight w:val="cyan"/>
        </w:rPr>
        <w:t>diminish one</w:t>
      </w:r>
      <w:r w:rsidRPr="00D2412F">
        <w:rPr>
          <w:highlight w:val="cyan"/>
          <w:u w:val="single"/>
        </w:rPr>
        <w:t xml:space="preserve"> or more of the </w:t>
      </w:r>
      <w:r w:rsidRPr="00D2412F">
        <w:rPr>
          <w:rStyle w:val="Emphasis"/>
          <w:highlight w:val="cyan"/>
        </w:rPr>
        <w:t>other characteristics</w:t>
      </w:r>
      <w:r w:rsidRPr="00D2412F">
        <w:rPr>
          <w:highlight w:val="cyan"/>
          <w:u w:val="single"/>
        </w:rPr>
        <w:t xml:space="preserve"> that are </w:t>
      </w:r>
      <w:r w:rsidRPr="00D2412F">
        <w:rPr>
          <w:rStyle w:val="Emphasis"/>
          <w:highlight w:val="cyan"/>
        </w:rPr>
        <w:t>desirable</w:t>
      </w:r>
      <w:r w:rsidRPr="00D2412F">
        <w:rPr>
          <w:u w:val="single"/>
        </w:rPr>
        <w:t>. </w:t>
      </w:r>
      <w:r w:rsidRPr="00D2412F">
        <w:rPr>
          <w:sz w:val="16"/>
        </w:rPr>
        <w:t>So getting something that works is extraordinarily difficult.</w:t>
      </w:r>
    </w:p>
    <w:p w14:paraId="3F50A4E9" w14:textId="77777777" w:rsidR="009C01C7" w:rsidRPr="00D2412F" w:rsidRDefault="009C01C7" w:rsidP="009C01C7">
      <w:pPr>
        <w:rPr>
          <w:sz w:val="16"/>
        </w:rPr>
      </w:pPr>
      <w:r w:rsidRPr="00D2412F">
        <w:rPr>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13D36081" w14:textId="77777777" w:rsidR="009C01C7" w:rsidRPr="00D2412F" w:rsidRDefault="009C01C7" w:rsidP="009C01C7">
      <w:pPr>
        <w:rPr>
          <w:sz w:val="16"/>
        </w:rPr>
      </w:pPr>
      <w:r w:rsidRPr="00D2412F">
        <w:rPr>
          <w:sz w:val="16"/>
        </w:rPr>
        <w:t>How bad is the problem? Bad enough that an extremely well-funded, decades-long Soviet bioweapons program was likely unable to come close to overcoming it. The biosecurity expert continues:</w:t>
      </w:r>
    </w:p>
    <w:p w14:paraId="2F29F0E2" w14:textId="77777777" w:rsidR="009C01C7" w:rsidRPr="00D2412F" w:rsidRDefault="009C01C7" w:rsidP="009C01C7">
      <w:pPr>
        <w:rPr>
          <w:sz w:val="16"/>
        </w:rPr>
      </w:pPr>
      <w:r w:rsidRPr="00D2412F">
        <w:rPr>
          <w:highlight w:val="cyan"/>
          <w:u w:val="single"/>
        </w:rPr>
        <w:t xml:space="preserve">In the </w:t>
      </w:r>
      <w:r w:rsidRPr="00D2412F">
        <w:rPr>
          <w:rStyle w:val="Emphasis"/>
          <w:highlight w:val="cyan"/>
        </w:rPr>
        <w:t>20 years</w:t>
      </w:r>
      <w:r w:rsidRPr="00D2412F">
        <w:rPr>
          <w:highlight w:val="cyan"/>
          <w:u w:val="single"/>
        </w:rPr>
        <w:t xml:space="preserve"> of the Soviet </w:t>
      </w:r>
      <w:r w:rsidRPr="00D2412F">
        <w:rPr>
          <w:rStyle w:val="Emphasis"/>
          <w:highlight w:val="cyan"/>
        </w:rPr>
        <w:t>programme</w:t>
      </w:r>
      <w:r w:rsidRPr="00D2412F">
        <w:rPr>
          <w:sz w:val="16"/>
        </w:rPr>
        <w:t>, with all the caveats that we don’t fully know what the programme was, but from the best reading of what we know from the civil side of that programme,</w:t>
      </w:r>
      <w:r w:rsidRPr="00D2412F">
        <w:rPr>
          <w:u w:val="single"/>
        </w:rPr>
        <w:t xml:space="preserve"> they</w:t>
      </w:r>
      <w:r w:rsidRPr="00D2412F">
        <w:rPr>
          <w:sz w:val="16"/>
        </w:rPr>
        <w:t xml:space="preserve"> really didn’t get that far in creating agents that actually meet all of those criteria. They got somewhere, but they </w:t>
      </w:r>
      <w:r w:rsidRPr="00D2412F">
        <w:rPr>
          <w:rStyle w:val="Emphasis"/>
          <w:highlight w:val="cyan"/>
        </w:rPr>
        <w:t>didn’t</w:t>
      </w:r>
      <w:r w:rsidRPr="00D2412F">
        <w:rPr>
          <w:highlight w:val="cyan"/>
          <w:u w:val="single"/>
        </w:rPr>
        <w:t xml:space="preserve"> get to the stage where they had a </w:t>
      </w:r>
      <w:r w:rsidRPr="00D2412F">
        <w:rPr>
          <w:rStyle w:val="Emphasis"/>
          <w:highlight w:val="cyan"/>
        </w:rPr>
        <w:t>weapon</w:t>
      </w:r>
      <w:r w:rsidRPr="00D2412F">
        <w:rPr>
          <w:sz w:val="16"/>
          <w:highlight w:val="cyan"/>
        </w:rPr>
        <w:t xml:space="preserve"> </w:t>
      </w:r>
      <w:r w:rsidRPr="00D2412F">
        <w:rPr>
          <w:sz w:val="16"/>
        </w:rPr>
        <w:t xml:space="preserve">that changed their overall battlefield capabilities; </w:t>
      </w:r>
      <w:r w:rsidRPr="00D2412F">
        <w:rPr>
          <w:highlight w:val="cyan"/>
          <w:u w:val="single"/>
        </w:rPr>
        <w:t xml:space="preserve">that would </w:t>
      </w:r>
      <w:r w:rsidRPr="00D2412F">
        <w:rPr>
          <w:rStyle w:val="Emphasis"/>
          <w:highlight w:val="cyan"/>
        </w:rPr>
        <w:t>change</w:t>
      </w:r>
      <w:r w:rsidRPr="00D2412F">
        <w:rPr>
          <w:highlight w:val="cyan"/>
          <w:u w:val="single"/>
        </w:rPr>
        <w:t xml:space="preserve"> the </w:t>
      </w:r>
      <w:r w:rsidRPr="00D2412F">
        <w:rPr>
          <w:rStyle w:val="Emphasis"/>
          <w:highlight w:val="cyan"/>
        </w:rPr>
        <w:t>outcome</w:t>
      </w:r>
      <w:r w:rsidRPr="00D2412F">
        <w:rPr>
          <w:highlight w:val="cyan"/>
          <w:u w:val="single"/>
        </w:rPr>
        <w:t xml:space="preserve"> of a </w:t>
      </w:r>
      <w:r w:rsidRPr="00D2412F">
        <w:rPr>
          <w:u w:val="single"/>
        </w:rPr>
        <w:t xml:space="preserve">war, or even a </w:t>
      </w:r>
      <w:r w:rsidRPr="00D2412F">
        <w:rPr>
          <w:rStyle w:val="Emphasis"/>
          <w:highlight w:val="cyan"/>
        </w:rPr>
        <w:t>battle</w:t>
      </w:r>
      <w:r w:rsidRPr="00D2412F">
        <w:rPr>
          <w:highlight w:val="cyan"/>
          <w:u w:val="single"/>
        </w:rPr>
        <w:t>,</w:t>
      </w:r>
      <w:r w:rsidRPr="00D2412F">
        <w:rPr>
          <w:sz w:val="16"/>
        </w:rPr>
        <w:t xml:space="preserve"> over the existing weapon systems available to them.</w:t>
      </w:r>
    </w:p>
    <w:p w14:paraId="770AD488" w14:textId="77777777" w:rsidR="009C01C7" w:rsidRPr="00D2412F" w:rsidRDefault="009C01C7" w:rsidP="009C01C7">
      <w:pPr>
        <w:rPr>
          <w:sz w:val="16"/>
        </w:rPr>
      </w:pPr>
      <w:r w:rsidRPr="00D2412F">
        <w:rPr>
          <w:sz w:val="16"/>
        </w:rPr>
        <w:t>Of course, we can insist that designer viruses with all of the characteristics an omnicidal agent would like them to have are just around the corner. But we should not pretend that manufacturing such viruses is an easy task, or that historical programs and experiments provide any significant evidence in favor of the possibility of manufacturing such viruses.</w:t>
      </w:r>
    </w:p>
    <w:p w14:paraId="75885BB7" w14:textId="77777777" w:rsidR="009C01C7" w:rsidRPr="00D2412F" w:rsidRDefault="009C01C7" w:rsidP="009C01C7">
      <w:pPr>
        <w:pStyle w:val="Heading4"/>
        <w:rPr>
          <w:rFonts w:cs="Calibri"/>
          <w:iCs w:val="0"/>
          <w:u w:val="single"/>
        </w:rPr>
      </w:pPr>
      <w:r w:rsidRPr="00D2412F">
        <w:rPr>
          <w:rFonts w:cs="Calibri"/>
          <w:iCs w:val="0"/>
        </w:rPr>
        <w:t>4---It won’t be used---</w:t>
      </w:r>
      <w:r w:rsidRPr="00D2412F">
        <w:rPr>
          <w:rFonts w:cs="Calibri"/>
          <w:iCs w:val="0"/>
          <w:u w:val="single"/>
        </w:rPr>
        <w:t>TABOO.</w:t>
      </w:r>
    </w:p>
    <w:p w14:paraId="0B33747E" w14:textId="77777777" w:rsidR="009C01C7" w:rsidRPr="00D2412F" w:rsidRDefault="009C01C7" w:rsidP="009C01C7">
      <w:r w:rsidRPr="00D2412F">
        <w:rPr>
          <w:rStyle w:val="Style13ptBold"/>
        </w:rPr>
        <w:t>Bentley ‘23</w:t>
      </w:r>
      <w:r w:rsidRPr="00D2412F">
        <w:t xml:space="preserve"> [Michelle; October 18</w:t>
      </w:r>
      <w:r w:rsidRPr="00D2412F">
        <w:rPr>
          <w:vertAlign w:val="superscript"/>
        </w:rPr>
        <w:t>th</w:t>
      </w:r>
      <w:r w:rsidRPr="00D2412F">
        <w:t>; Bachelors in Social Science, Masters in and PhD in Social Science, Director of the Royal Hollaway Centre International Security; War on the Rocks, “The Biological Weapons Taboo”, https://warontherocks.com/2023/10/the-biological-weapons-taboo/]</w:t>
      </w:r>
    </w:p>
    <w:p w14:paraId="5008C6BC" w14:textId="77777777" w:rsidR="009C01C7" w:rsidRPr="00D2412F" w:rsidRDefault="009C01C7" w:rsidP="009C01C7">
      <w:pPr>
        <w:rPr>
          <w:sz w:val="16"/>
        </w:rPr>
      </w:pPr>
      <w:r w:rsidRPr="00D2412F">
        <w:rPr>
          <w:u w:val="single"/>
        </w:rPr>
        <w:t>COVID</w:t>
      </w:r>
      <w:r w:rsidRPr="00D2412F">
        <w:rPr>
          <w:sz w:val="16"/>
        </w:rPr>
        <w:t xml:space="preserve">-19 has </w:t>
      </w:r>
      <w:r w:rsidRPr="00D2412F">
        <w:rPr>
          <w:u w:val="single"/>
        </w:rPr>
        <w:t>revitalized the debate on why biological weapons should not be used</w:t>
      </w:r>
      <w:r w:rsidRPr="00D2412F">
        <w:rPr>
          <w:sz w:val="16"/>
        </w:rPr>
        <w:t>. International actors have expressed a new interest in the bioweapons threat — one that is focused on preventing and stigmatizing that threat as a priority concern. Biowarfare is on the global political agenda to a greater extent than it has ever been before.</w:t>
      </w:r>
    </w:p>
    <w:p w14:paraId="7BBD06A4" w14:textId="77777777" w:rsidR="009C01C7" w:rsidRPr="00D2412F" w:rsidRDefault="009C01C7" w:rsidP="009C01C7">
      <w:pPr>
        <w:rPr>
          <w:sz w:val="16"/>
        </w:rPr>
      </w:pPr>
      <w:r w:rsidRPr="00D2412F">
        <w:rPr>
          <w:sz w:val="16"/>
        </w:rPr>
        <w:t>This fresh interest has often centered on the </w:t>
      </w:r>
      <w:hyperlink r:id="rId22" w:history="1">
        <w:r w:rsidRPr="00D2412F">
          <w:rPr>
            <w:rStyle w:val="Hyperlink"/>
            <w:sz w:val="16"/>
          </w:rPr>
          <w:t>biological weapons taboo</w:t>
        </w:r>
      </w:hyperlink>
      <w:r w:rsidRPr="00D2412F">
        <w:rPr>
          <w:sz w:val="16"/>
        </w:rPr>
        <w:t xml:space="preserve">. The </w:t>
      </w:r>
      <w:r w:rsidRPr="00D2412F">
        <w:rPr>
          <w:u w:val="single"/>
        </w:rPr>
        <w:t xml:space="preserve">taboo is the claim that </w:t>
      </w:r>
      <w:r w:rsidRPr="00D2412F">
        <w:rPr>
          <w:highlight w:val="cyan"/>
          <w:u w:val="single"/>
        </w:rPr>
        <w:t>bioweapons are so</w:t>
      </w:r>
      <w:r w:rsidRPr="00D2412F">
        <w:rPr>
          <w:sz w:val="16"/>
        </w:rPr>
        <w:t xml:space="preserve"> disgusting, </w:t>
      </w:r>
      <w:r w:rsidRPr="00D2412F">
        <w:rPr>
          <w:rStyle w:val="Emphasis"/>
          <w:highlight w:val="cyan"/>
        </w:rPr>
        <w:t>immoral</w:t>
      </w:r>
      <w:r w:rsidRPr="00D2412F">
        <w:rPr>
          <w:sz w:val="16"/>
        </w:rPr>
        <w:t xml:space="preserve">, and unacceptable </w:t>
      </w:r>
      <w:r w:rsidRPr="00D2412F">
        <w:rPr>
          <w:u w:val="single"/>
        </w:rPr>
        <w:t xml:space="preserve">that </w:t>
      </w:r>
      <w:r w:rsidRPr="00D2412F">
        <w:rPr>
          <w:highlight w:val="cyan"/>
          <w:u w:val="single"/>
        </w:rPr>
        <w:t xml:space="preserve">actors will </w:t>
      </w:r>
      <w:r w:rsidRPr="00D2412F">
        <w:rPr>
          <w:rStyle w:val="Emphasis"/>
          <w:highlight w:val="cyan"/>
        </w:rPr>
        <w:t>not use</w:t>
      </w:r>
      <w:r w:rsidRPr="00D2412F">
        <w:rPr>
          <w:highlight w:val="cyan"/>
          <w:u w:val="single"/>
        </w:rPr>
        <w:t xml:space="preserve"> them</w:t>
      </w:r>
      <w:r w:rsidRPr="00D2412F">
        <w:rPr>
          <w:sz w:val="16"/>
        </w:rPr>
        <w:t>. The taboo has previously been dismissed as anemic and of little significance to both state and international security. The taboo was even </w:t>
      </w:r>
      <w:hyperlink r:id="rId23" w:history="1">
        <w:r w:rsidRPr="00D2412F">
          <w:rPr>
            <w:rStyle w:val="Hyperlink"/>
            <w:sz w:val="16"/>
          </w:rPr>
          <w:t>criticized</w:t>
        </w:r>
      </w:hyperlink>
      <w:r w:rsidRPr="00D2412F">
        <w:rPr>
          <w:sz w:val="16"/>
        </w:rPr>
        <w:t> as a “potentially dangerous” way of doing arms control relating to biowarfare.</w:t>
      </w:r>
    </w:p>
    <w:p w14:paraId="1DB4B472" w14:textId="77777777" w:rsidR="009C01C7" w:rsidRPr="00D2412F" w:rsidRDefault="009C01C7" w:rsidP="009C01C7">
      <w:pPr>
        <w:rPr>
          <w:sz w:val="16"/>
        </w:rPr>
      </w:pPr>
      <w:r w:rsidRPr="00D2412F">
        <w:rPr>
          <w:sz w:val="16"/>
        </w:rPr>
        <w:t xml:space="preserve">Yet </w:t>
      </w:r>
      <w:r w:rsidRPr="00D2412F">
        <w:rPr>
          <w:highlight w:val="cyan"/>
          <w:u w:val="single"/>
        </w:rPr>
        <w:t xml:space="preserve">the </w:t>
      </w:r>
      <w:r w:rsidRPr="00D2412F">
        <w:rPr>
          <w:rStyle w:val="Emphasis"/>
          <w:highlight w:val="cyan"/>
        </w:rPr>
        <w:t>taboo</w:t>
      </w:r>
      <w:r w:rsidRPr="00D2412F">
        <w:rPr>
          <w:highlight w:val="cyan"/>
          <w:u w:val="single"/>
        </w:rPr>
        <w:t xml:space="preserve"> is</w:t>
      </w:r>
      <w:r w:rsidRPr="00D2412F">
        <w:rPr>
          <w:u w:val="single"/>
        </w:rPr>
        <w:t xml:space="preserve"> currently </w:t>
      </w:r>
      <w:r w:rsidRPr="00D2412F">
        <w:rPr>
          <w:highlight w:val="cyan"/>
          <w:u w:val="single"/>
        </w:rPr>
        <w:t>experiencing</w:t>
      </w:r>
      <w:r w:rsidRPr="00D2412F">
        <w:rPr>
          <w:u w:val="single"/>
        </w:rPr>
        <w:t xml:space="preserve"> something of </w:t>
      </w:r>
      <w:r w:rsidRPr="00D2412F">
        <w:rPr>
          <w:highlight w:val="cyan"/>
          <w:u w:val="single"/>
        </w:rPr>
        <w:t xml:space="preserve">a </w:t>
      </w:r>
      <w:r w:rsidRPr="00D2412F">
        <w:rPr>
          <w:rStyle w:val="Emphasis"/>
          <w:highlight w:val="cyan"/>
        </w:rPr>
        <w:t>second</w:t>
      </w:r>
      <w:r w:rsidRPr="00D2412F">
        <w:rPr>
          <w:highlight w:val="cyan"/>
          <w:u w:val="single"/>
        </w:rPr>
        <w:t xml:space="preserve"> </w:t>
      </w:r>
      <w:r w:rsidRPr="00D2412F">
        <w:rPr>
          <w:rStyle w:val="Emphasis"/>
          <w:highlight w:val="cyan"/>
        </w:rPr>
        <w:t>life</w:t>
      </w:r>
      <w:r w:rsidRPr="00D2412F">
        <w:rPr>
          <w:sz w:val="16"/>
        </w:rPr>
        <w:t xml:space="preserve"> in the wake of COVID-19. </w:t>
      </w:r>
      <w:r w:rsidRPr="00D2412F">
        <w:rPr>
          <w:highlight w:val="cyan"/>
          <w:u w:val="single"/>
        </w:rPr>
        <w:t xml:space="preserve">The </w:t>
      </w:r>
      <w:r w:rsidRPr="00D2412F">
        <w:rPr>
          <w:rStyle w:val="Emphasis"/>
          <w:highlight w:val="cyan"/>
        </w:rPr>
        <w:t>pandemic</w:t>
      </w:r>
      <w:r w:rsidRPr="00D2412F">
        <w:rPr>
          <w:highlight w:val="cyan"/>
          <w:u w:val="single"/>
        </w:rPr>
        <w:t xml:space="preserve"> </w:t>
      </w:r>
      <w:r w:rsidRPr="00D2412F">
        <w:rPr>
          <w:u w:val="single"/>
        </w:rPr>
        <w:t>has demonstrated the</w:t>
      </w:r>
      <w:r w:rsidRPr="00D2412F">
        <w:rPr>
          <w:sz w:val="16"/>
        </w:rPr>
        <w:t xml:space="preserve"> potential </w:t>
      </w:r>
      <w:r w:rsidRPr="00D2412F">
        <w:rPr>
          <w:u w:val="single"/>
        </w:rPr>
        <w:t>destruction of bioviolence</w:t>
      </w:r>
      <w:r w:rsidRPr="00D2412F">
        <w:rPr>
          <w:sz w:val="16"/>
        </w:rPr>
        <w:t xml:space="preserve"> in a whole new way. In doing so, the COVID-19 pandemic has strengthened the taboo and underpinned a renewed approach to biowarfare prevention that has the taboo at its core. This new shift in perception has significant implications not only for how we understand what actors think about bioweapons but also how we prohibit these armaments. </w:t>
      </w:r>
      <w:r w:rsidRPr="00D2412F">
        <w:rPr>
          <w:u w:val="single"/>
        </w:rPr>
        <w:t xml:space="preserve">The taboo </w:t>
      </w:r>
      <w:r w:rsidRPr="00D2412F">
        <w:rPr>
          <w:highlight w:val="cyan"/>
          <w:u w:val="single"/>
        </w:rPr>
        <w:t xml:space="preserve">is </w:t>
      </w:r>
      <w:r w:rsidRPr="00D2412F">
        <w:rPr>
          <w:rStyle w:val="Emphasis"/>
          <w:highlight w:val="cyan"/>
        </w:rPr>
        <w:t>changing</w:t>
      </w:r>
      <w:r w:rsidRPr="00D2412F">
        <w:rPr>
          <w:highlight w:val="cyan"/>
          <w:u w:val="single"/>
        </w:rPr>
        <w:t xml:space="preserve"> bioweapons </w:t>
      </w:r>
      <w:r w:rsidRPr="00D2412F">
        <w:rPr>
          <w:rStyle w:val="Emphasis"/>
          <w:highlight w:val="cyan"/>
        </w:rPr>
        <w:t>policy</w:t>
      </w:r>
      <w:r w:rsidRPr="00D2412F">
        <w:rPr>
          <w:sz w:val="16"/>
        </w:rPr>
        <w:t xml:space="preserve"> in a major move further away from more traditional methods of arms control.</w:t>
      </w:r>
    </w:p>
    <w:p w14:paraId="387B3E6C" w14:textId="77777777" w:rsidR="009C01C7" w:rsidRPr="00D2412F" w:rsidRDefault="009C01C7" w:rsidP="009C01C7">
      <w:pPr>
        <w:rPr>
          <w:u w:val="single"/>
        </w:rPr>
      </w:pPr>
      <w:r w:rsidRPr="00D2412F">
        <w:rPr>
          <w:u w:val="single"/>
        </w:rPr>
        <w:t>The Taboo</w:t>
      </w:r>
    </w:p>
    <w:p w14:paraId="6B169A3C" w14:textId="77777777" w:rsidR="009C01C7" w:rsidRPr="00D2412F" w:rsidRDefault="009C01C7" w:rsidP="009C01C7">
      <w:pPr>
        <w:rPr>
          <w:sz w:val="14"/>
          <w:szCs w:val="14"/>
        </w:rPr>
      </w:pPr>
      <w:r w:rsidRPr="00D2412F">
        <w:rPr>
          <w:sz w:val="14"/>
          <w:szCs w:val="14"/>
        </w:rPr>
        <w:t>The World Health Organization </w:t>
      </w:r>
      <w:hyperlink r:id="rId24" w:history="1">
        <w:r w:rsidRPr="00D2412F">
          <w:rPr>
            <w:rStyle w:val="Hyperlink"/>
            <w:sz w:val="14"/>
            <w:szCs w:val="14"/>
          </w:rPr>
          <w:t>defines bioweapons</w:t>
        </w:r>
      </w:hyperlink>
      <w:r w:rsidRPr="00D2412F">
        <w:rPr>
          <w:sz w:val="14"/>
          <w:szCs w:val="14"/>
        </w:rPr>
        <w:t> as “microorganisms like virus, bacteria or fungi, or toxic substances produced by living organisms that are produced and released deliberately to cause disease and death in humans, animals or plants.” Biowarfare is not an active or normalized part of state military strategies. Even when states have approved the strategic option to use biowarfare, they have rarely actually done so (aside from some limited examples such as </w:t>
      </w:r>
      <w:hyperlink r:id="rId25" w:history="1">
        <w:r w:rsidRPr="00D2412F">
          <w:rPr>
            <w:rStyle w:val="Hyperlink"/>
            <w:sz w:val="14"/>
            <w:szCs w:val="14"/>
          </w:rPr>
          <w:t>Japan in World War II</w:t>
        </w:r>
      </w:hyperlink>
      <w:r w:rsidRPr="00D2412F">
        <w:rPr>
          <w:sz w:val="14"/>
          <w:szCs w:val="14"/>
        </w:rPr>
        <w:t>).</w:t>
      </w:r>
    </w:p>
    <w:p w14:paraId="5D27EA4E" w14:textId="77777777" w:rsidR="009C01C7" w:rsidRPr="00D2412F" w:rsidRDefault="009C01C7" w:rsidP="009C01C7">
      <w:pPr>
        <w:rPr>
          <w:sz w:val="14"/>
          <w:szCs w:val="14"/>
        </w:rPr>
      </w:pPr>
      <w:r w:rsidRPr="00D2412F">
        <w:rPr>
          <w:sz w:val="14"/>
          <w:szCs w:val="14"/>
        </w:rPr>
        <w:t>Some analysts explain non-use as a </w:t>
      </w:r>
      <w:hyperlink r:id="rId26" w:history="1">
        <w:r w:rsidRPr="00D2412F">
          <w:rPr>
            <w:rStyle w:val="Hyperlink"/>
            <w:sz w:val="14"/>
            <w:szCs w:val="14"/>
          </w:rPr>
          <w:t>lack of military utility</w:t>
        </w:r>
      </w:hyperlink>
      <w:r w:rsidRPr="00D2412F">
        <w:rPr>
          <w:sz w:val="14"/>
          <w:szCs w:val="14"/>
        </w:rPr>
        <w:t>. Bioweapons are hard to make and difficult to control. Contagious agents are especially problematic in that disease can spread unintentionally and on a vast scale. The infection can rebound onto the attacker, known as the “boomerang effect.” It is also suggested that bioweapons are avoided out of a fear of like-for-like retaliation.</w:t>
      </w:r>
    </w:p>
    <w:p w14:paraId="5F548B93" w14:textId="77777777" w:rsidR="009C01C7" w:rsidRPr="00D2412F" w:rsidRDefault="009C01C7" w:rsidP="009C01C7">
      <w:pPr>
        <w:rPr>
          <w:sz w:val="16"/>
        </w:rPr>
      </w:pPr>
      <w:r w:rsidRPr="00D2412F">
        <w:rPr>
          <w:u w:val="single"/>
        </w:rPr>
        <w:t>These explanations ignore the power of the biological weapons taboo</w:t>
      </w:r>
      <w:r w:rsidRPr="00D2412F">
        <w:rPr>
          <w:sz w:val="16"/>
        </w:rPr>
        <w:t xml:space="preserve">. The taboo states that abhorrence of biowarfare shapes how humans understand and construct policy on the threat. </w:t>
      </w:r>
      <w:r w:rsidRPr="00D2412F">
        <w:rPr>
          <w:u w:val="single"/>
        </w:rPr>
        <w:t>The taboo exerts a forceful normative prohibition</w:t>
      </w:r>
      <w:r w:rsidRPr="00D2412F">
        <w:rPr>
          <w:sz w:val="16"/>
        </w:rPr>
        <w:t xml:space="preserve"> leading to the rejection and non-use of bioweapons. </w:t>
      </w:r>
      <w:r w:rsidRPr="00D2412F">
        <w:rPr>
          <w:rStyle w:val="Emphasis"/>
        </w:rPr>
        <w:t>Taboos</w:t>
      </w:r>
      <w:r w:rsidRPr="00D2412F">
        <w:rPr>
          <w:u w:val="single"/>
        </w:rPr>
        <w:t xml:space="preserve"> are already </w:t>
      </w:r>
      <w:r w:rsidRPr="00D2412F">
        <w:rPr>
          <w:rStyle w:val="Emphasis"/>
        </w:rPr>
        <w:t>associated</w:t>
      </w:r>
      <w:r w:rsidRPr="00D2412F">
        <w:rPr>
          <w:u w:val="single"/>
        </w:rPr>
        <w:t xml:space="preserve"> with</w:t>
      </w:r>
      <w:r w:rsidRPr="00D2412F">
        <w:rPr>
          <w:sz w:val="16"/>
        </w:rPr>
        <w:t xml:space="preserve"> other weapons of mass destruction </w:t>
      </w:r>
      <w:r w:rsidRPr="00D2412F">
        <w:rPr>
          <w:u w:val="single"/>
        </w:rPr>
        <w:t>including </w:t>
      </w:r>
      <w:hyperlink r:id="rId27" w:history="1">
        <w:r w:rsidRPr="00D2412F">
          <w:rPr>
            <w:rStyle w:val="Hyperlink"/>
          </w:rPr>
          <w:t>nuclear</w:t>
        </w:r>
      </w:hyperlink>
      <w:r w:rsidRPr="00D2412F">
        <w:rPr>
          <w:u w:val="single"/>
        </w:rPr>
        <w:t> and </w:t>
      </w:r>
      <w:hyperlink r:id="rId28" w:history="1">
        <w:r w:rsidRPr="00D2412F">
          <w:rPr>
            <w:rStyle w:val="Hyperlink"/>
          </w:rPr>
          <w:t>chemical</w:t>
        </w:r>
      </w:hyperlink>
      <w:r w:rsidRPr="00D2412F">
        <w:rPr>
          <w:u w:val="single"/>
        </w:rPr>
        <w:t> arms</w:t>
      </w:r>
      <w:r w:rsidRPr="00D2412F">
        <w:rPr>
          <w:sz w:val="16"/>
        </w:rPr>
        <w:t xml:space="preserve">. The bioweapons taboo has not been analyzed in the same depth as those around the use of other weapons of mass destruction. The taboo has often been lumped together with the chemical weapons taboo — </w:t>
      </w:r>
      <w:r w:rsidRPr="00D2412F">
        <w:rPr>
          <w:u w:val="single"/>
        </w:rPr>
        <w:t>but</w:t>
      </w:r>
      <w:r w:rsidRPr="00D2412F">
        <w:rPr>
          <w:sz w:val="16"/>
        </w:rPr>
        <w:t xml:space="preserve"> these are very different types of weaponry and </w:t>
      </w:r>
      <w:r w:rsidRPr="00D2412F">
        <w:rPr>
          <w:u w:val="single"/>
        </w:rPr>
        <w:t>we should be</w:t>
      </w:r>
      <w:r w:rsidRPr="00D2412F">
        <w:rPr>
          <w:sz w:val="16"/>
        </w:rPr>
        <w:t xml:space="preserve"> more </w:t>
      </w:r>
      <w:r w:rsidRPr="00D2412F">
        <w:rPr>
          <w:rStyle w:val="Emphasis"/>
        </w:rPr>
        <w:t>cautious</w:t>
      </w:r>
      <w:r w:rsidRPr="00D2412F">
        <w:rPr>
          <w:u w:val="single"/>
        </w:rPr>
        <w:t xml:space="preserve"> about </w:t>
      </w:r>
      <w:r w:rsidRPr="00D2412F">
        <w:rPr>
          <w:rStyle w:val="Emphasis"/>
        </w:rPr>
        <w:t>assuming</w:t>
      </w:r>
      <w:r w:rsidRPr="00D2412F">
        <w:rPr>
          <w:u w:val="single"/>
        </w:rPr>
        <w:t xml:space="preserve"> that these </w:t>
      </w:r>
      <w:r w:rsidRPr="00D2412F">
        <w:rPr>
          <w:rStyle w:val="Emphasis"/>
        </w:rPr>
        <w:t>taboos</w:t>
      </w:r>
      <w:r w:rsidRPr="00D2412F">
        <w:rPr>
          <w:u w:val="single"/>
        </w:rPr>
        <w:t xml:space="preserve"> are the </w:t>
      </w:r>
      <w:r w:rsidRPr="00D2412F">
        <w:rPr>
          <w:rStyle w:val="Emphasis"/>
        </w:rPr>
        <w:t>same.</w:t>
      </w:r>
    </w:p>
    <w:p w14:paraId="497B6D0E" w14:textId="77777777" w:rsidR="009C01C7" w:rsidRPr="00D2412F" w:rsidRDefault="009C01C7" w:rsidP="009C01C7">
      <w:pPr>
        <w:rPr>
          <w:sz w:val="16"/>
        </w:rPr>
      </w:pPr>
      <w:r w:rsidRPr="00D2412F">
        <w:rPr>
          <w:u w:val="single"/>
        </w:rPr>
        <w:t>Bioweapons are</w:t>
      </w:r>
      <w:r w:rsidRPr="00D2412F">
        <w:rPr>
          <w:sz w:val="16"/>
        </w:rPr>
        <w:t xml:space="preserve"> taboo in that they are potential mass killers that cause harm in disgusting ways. </w:t>
      </w:r>
      <w:hyperlink r:id="rId29" w:history="1">
        <w:r w:rsidRPr="00D2412F">
          <w:rPr>
            <w:rStyle w:val="Hyperlink"/>
            <w:sz w:val="16"/>
          </w:rPr>
          <w:t>Al Mauroni</w:t>
        </w:r>
      </w:hyperlink>
      <w:r w:rsidRPr="00D2412F">
        <w:rPr>
          <w:sz w:val="16"/>
        </w:rPr>
        <w:t xml:space="preserve"> said biowarfare is considered “a ‘dirty’ way to fight.” Disease is a </w:t>
      </w:r>
      <w:r w:rsidRPr="00D2412F">
        <w:rPr>
          <w:u w:val="single"/>
        </w:rPr>
        <w:t>repulsive threat and we fear the contamination</w:t>
      </w:r>
      <w:r w:rsidRPr="00D2412F">
        <w:rPr>
          <w:sz w:val="16"/>
        </w:rPr>
        <w:t xml:space="preserve"> of our bodies, especially when that contamination is deliberate. </w:t>
      </w:r>
      <w:r w:rsidRPr="00D2412F">
        <w:rPr>
          <w:u w:val="single"/>
        </w:rPr>
        <w:t>Biowarfare is not just a physical trauma but a psychological one</w:t>
      </w:r>
      <w:r w:rsidRPr="00D2412F">
        <w:rPr>
          <w:sz w:val="16"/>
        </w:rPr>
        <w:t>. Bioweapons have been termed “</w:t>
      </w:r>
      <w:hyperlink r:id="rId30" w:history="1">
        <w:r w:rsidRPr="00D2412F">
          <w:rPr>
            <w:rStyle w:val="Hyperlink"/>
            <w:sz w:val="16"/>
          </w:rPr>
          <w:t>weapons of terror</w:t>
        </w:r>
      </w:hyperlink>
      <w:r w:rsidRPr="00D2412F">
        <w:rPr>
          <w:sz w:val="16"/>
        </w:rPr>
        <w:t>” on that basis. </w:t>
      </w:r>
      <w:hyperlink r:id="rId31" w:history="1">
        <w:r w:rsidRPr="00D2412F">
          <w:rPr>
            <w:rStyle w:val="Hyperlink"/>
            <w:sz w:val="16"/>
          </w:rPr>
          <w:t>Mahatma Gandhi</w:t>
        </w:r>
      </w:hyperlink>
      <w:r w:rsidRPr="00D2412F">
        <w:rPr>
          <w:sz w:val="16"/>
        </w:rPr>
        <w:t> famously said: “Fear of disease kills more men than disease itself.”</w:t>
      </w:r>
    </w:p>
    <w:p w14:paraId="1F138615" w14:textId="77777777" w:rsidR="009C01C7" w:rsidRPr="00D2412F" w:rsidRDefault="009C01C7" w:rsidP="009C01C7">
      <w:pPr>
        <w:rPr>
          <w:u w:val="single"/>
        </w:rPr>
      </w:pPr>
      <w:r w:rsidRPr="00D2412F">
        <w:rPr>
          <w:sz w:val="16"/>
        </w:rPr>
        <w:t xml:space="preserve">Biowarfare is also taboo in that this aggression seems very different to conventional violence. </w:t>
      </w:r>
      <w:r w:rsidRPr="00D2412F">
        <w:rPr>
          <w:rStyle w:val="Emphasis"/>
          <w:highlight w:val="cyan"/>
        </w:rPr>
        <w:t>Bioweapons</w:t>
      </w:r>
      <w:r w:rsidRPr="00D2412F">
        <w:rPr>
          <w:highlight w:val="cyan"/>
          <w:u w:val="single"/>
        </w:rPr>
        <w:t xml:space="preserve"> are</w:t>
      </w:r>
      <w:r w:rsidRPr="00D2412F">
        <w:rPr>
          <w:u w:val="single"/>
        </w:rPr>
        <w:t xml:space="preserve"> effectively </w:t>
      </w:r>
      <w:r w:rsidRPr="00D2412F">
        <w:rPr>
          <w:rStyle w:val="Emphasis"/>
          <w:highlight w:val="cyan"/>
        </w:rPr>
        <w:t>invisible</w:t>
      </w:r>
      <w:r w:rsidRPr="00D2412F">
        <w:rPr>
          <w:sz w:val="16"/>
        </w:rPr>
        <w:t xml:space="preserve"> (although there may be physical symptoms of disease). Disease is invasive to the body in a way that conventional armaments are not. Bodily </w:t>
      </w:r>
      <w:r w:rsidRPr="00D2412F">
        <w:rPr>
          <w:u w:val="single"/>
        </w:rPr>
        <w:t xml:space="preserve">infection also means </w:t>
      </w:r>
      <w:r w:rsidRPr="00D2412F">
        <w:rPr>
          <w:sz w:val="14"/>
          <w:szCs w:val="14"/>
        </w:rPr>
        <w:t>that</w:t>
      </w:r>
      <w:r w:rsidRPr="00D2412F">
        <w:rPr>
          <w:highlight w:val="cyan"/>
          <w:u w:val="single"/>
        </w:rPr>
        <w:t xml:space="preserve"> a target </w:t>
      </w:r>
      <w:r w:rsidRPr="00D2412F">
        <w:rPr>
          <w:rStyle w:val="Emphasis"/>
          <w:highlight w:val="cyan"/>
        </w:rPr>
        <w:t>cannot</w:t>
      </w:r>
      <w:r w:rsidRPr="00D2412F">
        <w:rPr>
          <w:highlight w:val="cyan"/>
          <w:u w:val="single"/>
        </w:rPr>
        <w:t xml:space="preserve"> </w:t>
      </w:r>
      <w:r w:rsidRPr="00D2412F">
        <w:rPr>
          <w:rStyle w:val="Emphasis"/>
          <w:highlight w:val="cyan"/>
        </w:rPr>
        <w:t>escape</w:t>
      </w:r>
      <w:r w:rsidRPr="00D2412F">
        <w:rPr>
          <w:u w:val="single"/>
        </w:rPr>
        <w:t xml:space="preserve"> a threat, whereas they could run away from an enemy with a gun</w:t>
      </w:r>
      <w:r w:rsidRPr="00D2412F">
        <w:rPr>
          <w:sz w:val="16"/>
        </w:rPr>
        <w:t xml:space="preserve"> or evacuate a burning building. </w:t>
      </w:r>
      <w:r w:rsidRPr="00D2412F">
        <w:rPr>
          <w:u w:val="single"/>
        </w:rPr>
        <w:t xml:space="preserve">The target </w:t>
      </w:r>
      <w:r w:rsidRPr="00D2412F">
        <w:rPr>
          <w:rStyle w:val="Emphasis"/>
        </w:rPr>
        <w:t>carries</w:t>
      </w:r>
      <w:r w:rsidRPr="00D2412F">
        <w:rPr>
          <w:u w:val="single"/>
        </w:rPr>
        <w:t xml:space="preserve"> their </w:t>
      </w:r>
      <w:r w:rsidRPr="00D2412F">
        <w:rPr>
          <w:rStyle w:val="Emphasis"/>
        </w:rPr>
        <w:t>contamination</w:t>
      </w:r>
      <w:r w:rsidRPr="00D2412F">
        <w:rPr>
          <w:u w:val="single"/>
        </w:rPr>
        <w:t xml:space="preserve"> around within them.</w:t>
      </w:r>
    </w:p>
    <w:p w14:paraId="4B0B9EDB" w14:textId="77777777" w:rsidR="009C01C7" w:rsidRPr="00D2412F" w:rsidRDefault="009C01C7" w:rsidP="009C01C7">
      <w:pPr>
        <w:rPr>
          <w:sz w:val="16"/>
        </w:rPr>
      </w:pPr>
      <w:r w:rsidRPr="00D2412F">
        <w:rPr>
          <w:sz w:val="16"/>
        </w:rPr>
        <w:t xml:space="preserve">Bioweapons are taboo in that they can be contagious. </w:t>
      </w:r>
      <w:r w:rsidRPr="00D2412F">
        <w:rPr>
          <w:rStyle w:val="Emphasis"/>
          <w:highlight w:val="cyan"/>
        </w:rPr>
        <w:t>Conventional</w:t>
      </w:r>
      <w:r w:rsidRPr="00D2412F">
        <w:rPr>
          <w:highlight w:val="cyan"/>
          <w:u w:val="single"/>
        </w:rPr>
        <w:t xml:space="preserve"> weaponry </w:t>
      </w:r>
      <w:r w:rsidRPr="00D2412F">
        <w:rPr>
          <w:rStyle w:val="Emphasis"/>
          <w:highlight w:val="cyan"/>
        </w:rPr>
        <w:t>cannot spread</w:t>
      </w:r>
      <w:r w:rsidRPr="00D2412F">
        <w:rPr>
          <w:u w:val="single"/>
        </w:rPr>
        <w:t xml:space="preserve"> and replicate destruction</w:t>
      </w:r>
      <w:r w:rsidRPr="00D2412F">
        <w:rPr>
          <w:sz w:val="16"/>
        </w:rPr>
        <w:t xml:space="preserve"> as communicable infection can. Contagion connects to a further claim that biowarfare is taboo because it is indiscriminate. The claim is not flawless: Non-contagious agents (like </w:t>
      </w:r>
      <w:hyperlink r:id="rId32" w:history="1">
        <w:r w:rsidRPr="00D2412F">
          <w:rPr>
            <w:rStyle w:val="Hyperlink"/>
            <w:sz w:val="16"/>
          </w:rPr>
          <w:t>anthrax</w:t>
        </w:r>
      </w:hyperlink>
      <w:r w:rsidRPr="00D2412F">
        <w:rPr>
          <w:sz w:val="16"/>
        </w:rPr>
        <w:t>) can be discriminate and conventional weapons can be indiscriminate — for example, </w:t>
      </w:r>
      <w:hyperlink r:id="rId33" w:history="1">
        <w:r w:rsidRPr="00D2412F">
          <w:rPr>
            <w:rStyle w:val="Hyperlink"/>
            <w:sz w:val="16"/>
          </w:rPr>
          <w:t>landmines</w:t>
        </w:r>
      </w:hyperlink>
      <w:r w:rsidRPr="00D2412F">
        <w:rPr>
          <w:sz w:val="16"/>
        </w:rPr>
        <w:t>. Yet the perception of biowarfare as indiscriminate and immoral remains a core factor as to why these weapons are set apart as taboo.</w:t>
      </w:r>
    </w:p>
    <w:p w14:paraId="17DA1F7D" w14:textId="77777777" w:rsidR="009C01C7" w:rsidRPr="00D2412F" w:rsidRDefault="009C01C7" w:rsidP="009C01C7">
      <w:pPr>
        <w:rPr>
          <w:sz w:val="14"/>
          <w:szCs w:val="14"/>
        </w:rPr>
      </w:pPr>
      <w:r w:rsidRPr="00D2412F">
        <w:rPr>
          <w:sz w:val="14"/>
          <w:szCs w:val="14"/>
        </w:rPr>
        <w:t>The stigmatization of bioviolence is evident in agreements like the </w:t>
      </w:r>
      <w:hyperlink r:id="rId34" w:history="1">
        <w:r w:rsidRPr="00D2412F">
          <w:rPr>
            <w:rStyle w:val="Hyperlink"/>
            <w:sz w:val="14"/>
            <w:szCs w:val="14"/>
          </w:rPr>
          <w:t>1925 Geneva Protocol</w:t>
        </w:r>
      </w:hyperlink>
      <w:r w:rsidRPr="00D2412F">
        <w:rPr>
          <w:sz w:val="14"/>
          <w:szCs w:val="14"/>
        </w:rPr>
        <w:t> and the 1972 Biological Weapons Convention. The latter </w:t>
      </w:r>
      <w:hyperlink r:id="rId35" w:history="1">
        <w:r w:rsidRPr="00D2412F">
          <w:rPr>
            <w:rStyle w:val="Hyperlink"/>
            <w:sz w:val="14"/>
            <w:szCs w:val="14"/>
          </w:rPr>
          <w:t>states</w:t>
        </w:r>
      </w:hyperlink>
      <w:r w:rsidRPr="00D2412F">
        <w:rPr>
          <w:sz w:val="14"/>
          <w:szCs w:val="14"/>
        </w:rPr>
        <w:t> in taboo-like terms that bioweapons are “repugnant to the conscience of mankind.” Officials negotiating the ban said they did so explicitly to codify the taboo. Then U.S. ambassador to the United Nations, </w:t>
      </w:r>
      <w:hyperlink r:id="rId36" w:history="1">
        <w:r w:rsidRPr="00D2412F">
          <w:rPr>
            <w:rStyle w:val="Hyperlink"/>
            <w:sz w:val="14"/>
            <w:szCs w:val="14"/>
          </w:rPr>
          <w:t>James Leonard</w:t>
        </w:r>
      </w:hyperlink>
      <w:r w:rsidRPr="00D2412F">
        <w:rPr>
          <w:sz w:val="14"/>
          <w:szCs w:val="14"/>
        </w:rPr>
        <w:t>, said American approval of the convention was a case where the agreement would get the taboo “on the books.”</w:t>
      </w:r>
    </w:p>
    <w:p w14:paraId="25F6AF6A" w14:textId="77777777" w:rsidR="009C01C7" w:rsidRPr="00D2412F" w:rsidRDefault="009C01C7" w:rsidP="009C01C7">
      <w:pPr>
        <w:rPr>
          <w:u w:val="single"/>
        </w:rPr>
      </w:pPr>
      <w:r w:rsidRPr="00D2412F">
        <w:rPr>
          <w:u w:val="single"/>
        </w:rPr>
        <w:t>COVID-19 and the Taboo</w:t>
      </w:r>
    </w:p>
    <w:p w14:paraId="03B44769" w14:textId="77777777" w:rsidR="009C01C7" w:rsidRPr="00D2412F" w:rsidRDefault="009C01C7" w:rsidP="009C01C7">
      <w:pPr>
        <w:rPr>
          <w:sz w:val="16"/>
        </w:rPr>
      </w:pPr>
      <w:r w:rsidRPr="00D2412F">
        <w:rPr>
          <w:u w:val="single"/>
        </w:rPr>
        <w:t>The taboo’s strength and significance have been questioned</w:t>
      </w:r>
      <w:r w:rsidRPr="00D2412F">
        <w:rPr>
          <w:sz w:val="16"/>
        </w:rPr>
        <w:t>. The Biological Weapons Convention has also been criticized for </w:t>
      </w:r>
      <w:hyperlink r:id="rId37" w:history="1">
        <w:r w:rsidRPr="00D2412F">
          <w:rPr>
            <w:rStyle w:val="Hyperlink"/>
            <w:sz w:val="16"/>
          </w:rPr>
          <w:t>failing to fully uphold the taboo</w:t>
        </w:r>
      </w:hyperlink>
      <w:r w:rsidRPr="00D2412F">
        <w:rPr>
          <w:sz w:val="16"/>
        </w:rPr>
        <w:t> and for not establishing </w:t>
      </w:r>
      <w:hyperlink r:id="rId38" w:history="1">
        <w:r w:rsidRPr="00D2412F">
          <w:rPr>
            <w:rStyle w:val="Hyperlink"/>
            <w:sz w:val="16"/>
          </w:rPr>
          <w:t>clear verification measures</w:t>
        </w:r>
      </w:hyperlink>
      <w:r w:rsidRPr="00D2412F">
        <w:rPr>
          <w:sz w:val="16"/>
        </w:rPr>
        <w:t>. This criticism risks overlooking how the taboo and the Biological Weapons Convention have been recognized as vital for preventing bioviolence. President Barack Obama’s 2009 </w:t>
      </w:r>
      <w:hyperlink r:id="rId39" w:history="1">
        <w:r w:rsidRPr="00D2412F">
          <w:rPr>
            <w:rStyle w:val="Hyperlink"/>
            <w:sz w:val="16"/>
          </w:rPr>
          <w:t>National Strategy for Countering Biological Threats</w:t>
        </w:r>
      </w:hyperlink>
      <w:r w:rsidRPr="00D2412F">
        <w:rPr>
          <w:sz w:val="16"/>
        </w:rPr>
        <w:t> reaffirmed the convention’s importance and asserted that normative restraints are critical to stopping biological threats. The 2018 </w:t>
      </w:r>
      <w:hyperlink r:id="rId40" w:history="1">
        <w:r w:rsidRPr="00D2412F">
          <w:rPr>
            <w:rStyle w:val="Hyperlink"/>
            <w:sz w:val="16"/>
          </w:rPr>
          <w:t>National Biodefense Strategy</w:t>
        </w:r>
      </w:hyperlink>
      <w:r w:rsidRPr="00D2412F">
        <w:rPr>
          <w:sz w:val="16"/>
        </w:rPr>
        <w:t> adopted a similar view and spoke of norms as a necessary means against biowarfare. </w:t>
      </w:r>
    </w:p>
    <w:p w14:paraId="362428B7" w14:textId="77777777" w:rsidR="009C01C7" w:rsidRPr="00D2412F" w:rsidRDefault="009C01C7" w:rsidP="009C01C7">
      <w:pPr>
        <w:rPr>
          <w:sz w:val="16"/>
        </w:rPr>
      </w:pPr>
      <w:r w:rsidRPr="00D2412F">
        <w:rPr>
          <w:u w:val="single"/>
        </w:rPr>
        <w:t>COVID-19 has reinforced the taboo to a whole new level</w:t>
      </w:r>
      <w:r w:rsidRPr="00D2412F">
        <w:rPr>
          <w:sz w:val="16"/>
        </w:rPr>
        <w:t xml:space="preserve">. While some analysts were ready to write off the taboo before the pandemic, </w:t>
      </w:r>
      <w:r w:rsidRPr="00D2412F">
        <w:rPr>
          <w:highlight w:val="cyan"/>
          <w:u w:val="single"/>
        </w:rPr>
        <w:t xml:space="preserve">there is now </w:t>
      </w:r>
      <w:r w:rsidRPr="00D2412F">
        <w:rPr>
          <w:rStyle w:val="Emphasis"/>
          <w:highlight w:val="cyan"/>
        </w:rPr>
        <w:t>more</w:t>
      </w:r>
      <w:r w:rsidRPr="00D2412F">
        <w:rPr>
          <w:highlight w:val="cyan"/>
          <w:u w:val="single"/>
        </w:rPr>
        <w:t xml:space="preserve"> international</w:t>
      </w:r>
      <w:r w:rsidRPr="00D2412F">
        <w:rPr>
          <w:u w:val="single"/>
        </w:rPr>
        <w:t xml:space="preserve"> interest in, and </w:t>
      </w:r>
      <w:r w:rsidRPr="00D2412F">
        <w:rPr>
          <w:rStyle w:val="Emphasis"/>
          <w:highlight w:val="cyan"/>
        </w:rPr>
        <w:t>commitment</w:t>
      </w:r>
      <w:r w:rsidRPr="00D2412F">
        <w:rPr>
          <w:highlight w:val="cyan"/>
          <w:u w:val="single"/>
        </w:rPr>
        <w:t xml:space="preserve"> to, the </w:t>
      </w:r>
      <w:r w:rsidRPr="00D2412F">
        <w:rPr>
          <w:rStyle w:val="Emphasis"/>
          <w:highlight w:val="cyan"/>
        </w:rPr>
        <w:t>taboo</w:t>
      </w:r>
      <w:r w:rsidRPr="00D2412F">
        <w:rPr>
          <w:sz w:val="16"/>
        </w:rPr>
        <w:t xml:space="preserve">. Attention to the taboo has increased thanks to the way in which </w:t>
      </w:r>
      <w:r w:rsidRPr="00D2412F">
        <w:rPr>
          <w:rStyle w:val="Emphasis"/>
          <w:highlight w:val="cyan"/>
        </w:rPr>
        <w:t>COVID</w:t>
      </w:r>
      <w:r w:rsidRPr="00D2412F">
        <w:rPr>
          <w:sz w:val="16"/>
        </w:rPr>
        <w:t xml:space="preserve">-19 has effectively demonstrated what a bioweapons attack could look like. Clearly a natural outbreak is not the same as a military attack. Yet </w:t>
      </w:r>
      <w:r w:rsidRPr="00D2412F">
        <w:rPr>
          <w:u w:val="single"/>
        </w:rPr>
        <w:t xml:space="preserve">the outbreak still </w:t>
      </w:r>
      <w:r w:rsidRPr="00D2412F">
        <w:rPr>
          <w:rStyle w:val="Emphasis"/>
          <w:highlight w:val="cyan"/>
        </w:rPr>
        <w:t>provides</w:t>
      </w:r>
      <w:r w:rsidRPr="00D2412F">
        <w:rPr>
          <w:highlight w:val="cyan"/>
          <w:u w:val="single"/>
        </w:rPr>
        <w:t xml:space="preserve"> a</w:t>
      </w:r>
      <w:r w:rsidRPr="00D2412F">
        <w:rPr>
          <w:u w:val="single"/>
        </w:rPr>
        <w:t xml:space="preserve"> new </w:t>
      </w:r>
      <w:r w:rsidRPr="00D2412F">
        <w:rPr>
          <w:rStyle w:val="Emphasis"/>
          <w:highlight w:val="cyan"/>
        </w:rPr>
        <w:t>picture</w:t>
      </w:r>
      <w:r w:rsidRPr="00D2412F">
        <w:rPr>
          <w:highlight w:val="cyan"/>
          <w:u w:val="single"/>
        </w:rPr>
        <w:t xml:space="preserve"> of what </w:t>
      </w:r>
      <w:r w:rsidRPr="00D2412F">
        <w:rPr>
          <w:rStyle w:val="Emphasis"/>
          <w:highlight w:val="cyan"/>
        </w:rPr>
        <w:t>biowarfare</w:t>
      </w:r>
      <w:r w:rsidRPr="00D2412F">
        <w:rPr>
          <w:highlight w:val="cyan"/>
          <w:u w:val="single"/>
        </w:rPr>
        <w:t xml:space="preserve"> can look like</w:t>
      </w:r>
      <w:r w:rsidRPr="00D2412F">
        <w:rPr>
          <w:sz w:val="16"/>
        </w:rPr>
        <w:t>. A former U.S. national security advisor, </w:t>
      </w:r>
      <w:hyperlink r:id="rId41" w:history="1">
        <w:r w:rsidRPr="00D2412F">
          <w:rPr>
            <w:rStyle w:val="Hyperlink"/>
            <w:sz w:val="16"/>
          </w:rPr>
          <w:t>John Bolton</w:t>
        </w:r>
      </w:hyperlink>
      <w:r w:rsidRPr="00D2412F">
        <w:rPr>
          <w:sz w:val="16"/>
        </w:rPr>
        <w:t>, said the pandemic was “a roadmap for the people who do control biological weapons, or aspire to biological weapons, what can happen.”</w:t>
      </w:r>
    </w:p>
    <w:p w14:paraId="243AB658" w14:textId="77777777" w:rsidR="009C01C7" w:rsidRPr="00D2412F" w:rsidRDefault="009C01C7" w:rsidP="009C01C7">
      <w:pPr>
        <w:rPr>
          <w:sz w:val="16"/>
        </w:rPr>
      </w:pPr>
      <w:r w:rsidRPr="00D2412F">
        <w:rPr>
          <w:sz w:val="16"/>
        </w:rPr>
        <w:t>The picture isn’t pretty. COVID-19 demonstrates not only the terrible threat of disease to life but also to our way of life as seen in lockdowns and closed borders. The world has experienced extreme disease outbreaks before, such as the </w:t>
      </w:r>
      <w:hyperlink r:id="rId42" w:history="1">
        <w:r w:rsidRPr="00D2412F">
          <w:rPr>
            <w:rStyle w:val="Hyperlink"/>
            <w:sz w:val="16"/>
          </w:rPr>
          <w:t>2014-16 Ebola epidemic</w:t>
        </w:r>
      </w:hyperlink>
      <w:r w:rsidRPr="00D2412F">
        <w:rPr>
          <w:sz w:val="16"/>
        </w:rPr>
        <w:t xml:space="preserve">. Yet COVID-19 has really hit home the perils of disease as a weapon. </w:t>
      </w:r>
      <w:r w:rsidRPr="00D2412F">
        <w:rPr>
          <w:u w:val="single"/>
        </w:rPr>
        <w:t>Biowarfare has turned</w:t>
      </w:r>
      <w:r w:rsidRPr="00D2412F">
        <w:rPr>
          <w:sz w:val="16"/>
        </w:rPr>
        <w:t xml:space="preserve"> from a relatively </w:t>
      </w:r>
      <w:hyperlink r:id="rId43" w:history="1">
        <w:r w:rsidRPr="00D2412F">
          <w:rPr>
            <w:rStyle w:val="Hyperlink"/>
            <w:sz w:val="16"/>
          </w:rPr>
          <w:t>unknown</w:t>
        </w:r>
      </w:hyperlink>
      <w:r w:rsidRPr="00D2412F">
        <w:rPr>
          <w:sz w:val="16"/>
        </w:rPr>
        <w:t xml:space="preserve"> threat </w:t>
      </w:r>
      <w:r w:rsidRPr="00D2412F">
        <w:rPr>
          <w:u w:val="single"/>
        </w:rPr>
        <w:t>into something that feels more real</w:t>
      </w:r>
      <w:r w:rsidRPr="00D2412F">
        <w:rPr>
          <w:sz w:val="16"/>
        </w:rPr>
        <w:t>. This new perception plays directly into taboo feelings of disgust, rejection, and the prioritization of biowarfare as a major threat.</w:t>
      </w:r>
    </w:p>
    <w:p w14:paraId="7B721AD8" w14:textId="77777777" w:rsidR="009C01C7" w:rsidRPr="00D2412F" w:rsidRDefault="009C01C7" w:rsidP="009C01C7">
      <w:pPr>
        <w:rPr>
          <w:sz w:val="14"/>
          <w:szCs w:val="14"/>
        </w:rPr>
      </w:pPr>
      <w:r w:rsidRPr="00D2412F">
        <w:rPr>
          <w:sz w:val="14"/>
          <w:szCs w:val="14"/>
        </w:rPr>
        <w:t>New concern over biowarfare has often been helped along by claims that COVID-19 was the result of China’s bioweapons testing. China has </w:t>
      </w:r>
      <w:hyperlink r:id="rId44" w:history="1">
        <w:r w:rsidRPr="00D2412F">
          <w:rPr>
            <w:rStyle w:val="Hyperlink"/>
            <w:sz w:val="14"/>
            <w:szCs w:val="14"/>
          </w:rPr>
          <w:t>claimed</w:t>
        </w:r>
      </w:hyperlink>
      <w:r w:rsidRPr="00D2412F">
        <w:rPr>
          <w:sz w:val="14"/>
          <w:szCs w:val="14"/>
        </w:rPr>
        <w:t> in response that it was the United States that brought biowarfare to Wuhan. The allegations are widely dismissed as </w:t>
      </w:r>
      <w:hyperlink r:id="rId45" w:history="1">
        <w:r w:rsidRPr="00D2412F">
          <w:rPr>
            <w:rStyle w:val="Hyperlink"/>
            <w:sz w:val="14"/>
            <w:szCs w:val="14"/>
          </w:rPr>
          <w:t>conspiracy theory</w:t>
        </w:r>
      </w:hyperlink>
      <w:r w:rsidRPr="00D2412F">
        <w:rPr>
          <w:sz w:val="14"/>
          <w:szCs w:val="14"/>
        </w:rPr>
        <w:t>. Yet even these allegations have reinforced the connection between COVID-19 and biowarfare as a taboo act.</w:t>
      </w:r>
    </w:p>
    <w:p w14:paraId="637CB83E" w14:textId="77777777" w:rsidR="009C01C7" w:rsidRPr="00D2412F" w:rsidRDefault="009C01C7" w:rsidP="009C01C7">
      <w:pPr>
        <w:rPr>
          <w:sz w:val="16"/>
        </w:rPr>
      </w:pPr>
      <w:r w:rsidRPr="00D2412F">
        <w:rPr>
          <w:sz w:val="16"/>
        </w:rPr>
        <w:t xml:space="preserve">The taboo now plays a new and more prominent role not only in understanding why we are averse to biowarfare post-COVID-19 but how we stop the threat. </w:t>
      </w:r>
      <w:r w:rsidRPr="00D2412F">
        <w:rPr>
          <w:highlight w:val="cyan"/>
          <w:u w:val="single"/>
        </w:rPr>
        <w:t xml:space="preserve">The </w:t>
      </w:r>
      <w:r w:rsidRPr="00D2412F">
        <w:rPr>
          <w:rStyle w:val="Emphasis"/>
          <w:highlight w:val="cyan"/>
        </w:rPr>
        <w:t>2022</w:t>
      </w:r>
      <w:r w:rsidRPr="00D2412F">
        <w:rPr>
          <w:highlight w:val="cyan"/>
          <w:u w:val="single"/>
        </w:rPr>
        <w:t> </w:t>
      </w:r>
      <w:hyperlink r:id="rId46" w:history="1">
        <w:r w:rsidRPr="00D2412F">
          <w:rPr>
            <w:rStyle w:val="Hyperlink"/>
            <w:highlight w:val="cyan"/>
          </w:rPr>
          <w:t>update</w:t>
        </w:r>
      </w:hyperlink>
      <w:r w:rsidRPr="00D2412F">
        <w:rPr>
          <w:highlight w:val="cyan"/>
          <w:u w:val="single"/>
        </w:rPr>
        <w:t> to the </w:t>
      </w:r>
      <w:r w:rsidRPr="00D2412F">
        <w:rPr>
          <w:rStyle w:val="Emphasis"/>
          <w:highlight w:val="cyan"/>
        </w:rPr>
        <w:t>N</w:t>
      </w:r>
      <w:r w:rsidRPr="00D2412F">
        <w:rPr>
          <w:u w:val="single"/>
        </w:rPr>
        <w:t xml:space="preserve">ational </w:t>
      </w:r>
      <w:r w:rsidRPr="00D2412F">
        <w:rPr>
          <w:rStyle w:val="Emphasis"/>
          <w:highlight w:val="cyan"/>
        </w:rPr>
        <w:t>B</w:t>
      </w:r>
      <w:r w:rsidRPr="00D2412F">
        <w:rPr>
          <w:u w:val="single"/>
        </w:rPr>
        <w:t xml:space="preserve">iodefense </w:t>
      </w:r>
      <w:r w:rsidRPr="00D2412F">
        <w:rPr>
          <w:rStyle w:val="Emphasis"/>
          <w:highlight w:val="cyan"/>
        </w:rPr>
        <w:t>S</w:t>
      </w:r>
      <w:r w:rsidRPr="00D2412F">
        <w:rPr>
          <w:u w:val="single"/>
        </w:rPr>
        <w:t>trategy </w:t>
      </w:r>
      <w:r w:rsidRPr="00D2412F">
        <w:rPr>
          <w:highlight w:val="cyan"/>
          <w:u w:val="single"/>
        </w:rPr>
        <w:t>and</w:t>
      </w:r>
      <w:r w:rsidRPr="00D2412F">
        <w:rPr>
          <w:sz w:val="16"/>
        </w:rPr>
        <w:t xml:space="preserve"> the 2022 </w:t>
      </w:r>
      <w:hyperlink r:id="rId47" w:history="1">
        <w:r w:rsidRPr="00D2412F">
          <w:rPr>
            <w:rStyle w:val="Emphasis"/>
            <w:highlight w:val="cyan"/>
          </w:rPr>
          <w:t>N</w:t>
        </w:r>
        <w:r w:rsidRPr="00D2412F">
          <w:rPr>
            <w:rStyle w:val="Hyperlink"/>
          </w:rPr>
          <w:t xml:space="preserve">ational </w:t>
        </w:r>
        <w:r w:rsidRPr="00D2412F">
          <w:rPr>
            <w:rStyle w:val="Emphasis"/>
            <w:highlight w:val="cyan"/>
          </w:rPr>
          <w:t>S</w:t>
        </w:r>
        <w:r w:rsidRPr="00D2412F">
          <w:rPr>
            <w:rStyle w:val="Hyperlink"/>
          </w:rPr>
          <w:t xml:space="preserve">ecurity </w:t>
        </w:r>
        <w:r w:rsidRPr="00D2412F">
          <w:rPr>
            <w:rStyle w:val="Emphasis"/>
            <w:highlight w:val="cyan"/>
          </w:rPr>
          <w:t>S</w:t>
        </w:r>
        <w:r w:rsidRPr="00D2412F">
          <w:rPr>
            <w:rStyle w:val="Hyperlink"/>
          </w:rPr>
          <w:t>trategy</w:t>
        </w:r>
      </w:hyperlink>
      <w:r w:rsidRPr="00D2412F">
        <w:rPr>
          <w:sz w:val="16"/>
        </w:rPr>
        <w:t xml:space="preserve"> both </w:t>
      </w:r>
      <w:r w:rsidRPr="00D2412F">
        <w:rPr>
          <w:rStyle w:val="Emphasis"/>
          <w:highlight w:val="cyan"/>
        </w:rPr>
        <w:t>prioritized</w:t>
      </w:r>
      <w:r w:rsidRPr="00D2412F">
        <w:rPr>
          <w:highlight w:val="cyan"/>
          <w:u w:val="single"/>
        </w:rPr>
        <w:t xml:space="preserve"> the commitment to </w:t>
      </w:r>
      <w:r w:rsidRPr="00D2412F">
        <w:rPr>
          <w:rStyle w:val="Emphasis"/>
          <w:highlight w:val="cyan"/>
        </w:rPr>
        <w:t>norms</w:t>
      </w:r>
      <w:r w:rsidRPr="00D2412F">
        <w:rPr>
          <w:u w:val="single"/>
        </w:rPr>
        <w:t xml:space="preserve"> as a primary control against bioweapons</w:t>
      </w:r>
      <w:r w:rsidRPr="00D2412F">
        <w:rPr>
          <w:sz w:val="16"/>
        </w:rPr>
        <w:t>. The updated 2023 U.K. </w:t>
      </w:r>
      <w:hyperlink r:id="rId48" w:history="1">
        <w:r w:rsidRPr="00D2412F">
          <w:rPr>
            <w:rStyle w:val="Hyperlink"/>
            <w:sz w:val="16"/>
          </w:rPr>
          <w:t>Biological Security Strategy</w:t>
        </w:r>
      </w:hyperlink>
      <w:r w:rsidRPr="00D2412F">
        <w:rPr>
          <w:sz w:val="16"/>
        </w:rPr>
        <w:t> also refers to the need to strengthen “the global norms that underpin global non-proliferation.” The 9th Biological Weapons Convention </w:t>
      </w:r>
      <w:hyperlink r:id="rId49" w:history="1">
        <w:r w:rsidRPr="00D2412F">
          <w:rPr>
            <w:rStyle w:val="Hyperlink"/>
            <w:sz w:val="16"/>
          </w:rPr>
          <w:t>Review Conference</w:t>
        </w:r>
      </w:hyperlink>
      <w:r w:rsidRPr="00D2412F">
        <w:rPr>
          <w:sz w:val="16"/>
        </w:rPr>
        <w:t> in 2022 highlighted the taboo as necessary for improving the convention. The taboo is now getting a lot more airtime in places where decisions are being made.</w:t>
      </w:r>
    </w:p>
    <w:p w14:paraId="42B51264" w14:textId="77777777" w:rsidR="009C01C7" w:rsidRPr="00D2412F" w:rsidRDefault="009C01C7" w:rsidP="009C01C7">
      <w:pPr>
        <w:rPr>
          <w:u w:val="single"/>
        </w:rPr>
      </w:pPr>
      <w:r w:rsidRPr="00D2412F">
        <w:rPr>
          <w:u w:val="single"/>
        </w:rPr>
        <w:t>Bioterrorism</w:t>
      </w:r>
    </w:p>
    <w:p w14:paraId="378F6770" w14:textId="77777777" w:rsidR="009C01C7" w:rsidRPr="00D2412F" w:rsidRDefault="009C01C7" w:rsidP="009C01C7">
      <w:pPr>
        <w:rPr>
          <w:sz w:val="14"/>
          <w:szCs w:val="14"/>
        </w:rPr>
      </w:pPr>
      <w:r w:rsidRPr="00D2412F">
        <w:rPr>
          <w:sz w:val="14"/>
          <w:szCs w:val="14"/>
        </w:rPr>
        <w:t>Others are less optimistic. Skeptics say that COVID-19 might increase interest in developing bioweapons leading to the taboo’s breaking. The fear is especially centered on actors who may have no commitment to the taboo, such as terrorist organizations.</w:t>
      </w:r>
    </w:p>
    <w:p w14:paraId="137FF6C0" w14:textId="77777777" w:rsidR="009C01C7" w:rsidRPr="00D2412F" w:rsidRDefault="009C01C7" w:rsidP="009C01C7">
      <w:pPr>
        <w:rPr>
          <w:sz w:val="14"/>
          <w:szCs w:val="14"/>
        </w:rPr>
      </w:pPr>
      <w:r w:rsidRPr="00D2412F">
        <w:rPr>
          <w:sz w:val="14"/>
          <w:szCs w:val="14"/>
        </w:rPr>
        <w:t>The pandemic raised a concern that terrorist groups could use COVID-19 in attacks. The </w:t>
      </w:r>
      <w:hyperlink r:id="rId50" w:history="1">
        <w:r w:rsidRPr="00D2412F">
          <w:rPr>
            <w:rStyle w:val="Hyperlink"/>
            <w:sz w:val="14"/>
            <w:szCs w:val="14"/>
          </w:rPr>
          <w:t>FBI</w:t>
        </w:r>
      </w:hyperlink>
      <w:r w:rsidRPr="00D2412F">
        <w:rPr>
          <w:sz w:val="14"/>
          <w:szCs w:val="14"/>
        </w:rPr>
        <w:t> issued a warning in March 2020 that white supremacist groups were using messenger apps to encourage members to spread the virus to Jewish people and police officers. The </w:t>
      </w:r>
      <w:hyperlink r:id="rId51" w:history="1">
        <w:r w:rsidRPr="00D2412F">
          <w:rPr>
            <w:rStyle w:val="Hyperlink"/>
            <w:sz w:val="14"/>
            <w:szCs w:val="14"/>
          </w:rPr>
          <w:t>Council of Europe Committee on Counter-Terrorism</w:t>
        </w:r>
      </w:hyperlink>
      <w:r w:rsidRPr="00D2412F">
        <w:rPr>
          <w:sz w:val="14"/>
          <w:szCs w:val="14"/>
        </w:rPr>
        <w:t> said COVID-19 could be an inspiration to terrorists as it had revealed just how vulnerable societies are to disease. The new interest in pandemic disease as a major threat could also actually count against the taboo. The extreme media attention and fear generated by COVID-19 could be entirely what terrorists want.</w:t>
      </w:r>
    </w:p>
    <w:p w14:paraId="2F29ED08" w14:textId="77777777" w:rsidR="009C01C7" w:rsidRPr="00D2412F" w:rsidRDefault="009C01C7" w:rsidP="009C01C7">
      <w:pPr>
        <w:rPr>
          <w:sz w:val="14"/>
          <w:szCs w:val="14"/>
        </w:rPr>
      </w:pPr>
      <w:r w:rsidRPr="00D2412F">
        <w:rPr>
          <w:sz w:val="14"/>
          <w:szCs w:val="14"/>
        </w:rPr>
        <w:t>Whether terrorists adhere to the same norms that restrain state actors has been questioned, including specifically in relation to weapons of mass destruction. Breaking accepted norms may comprise an intrinsic aim of terrorism itself. Terrorism can also disrupt the international expectations held by state actors. An example of this would be the way the </w:t>
      </w:r>
      <w:hyperlink r:id="rId52" w:history="1">
        <w:r w:rsidRPr="00D2412F">
          <w:rPr>
            <w:rStyle w:val="Hyperlink"/>
            <w:sz w:val="14"/>
            <w:szCs w:val="14"/>
          </w:rPr>
          <w:t>taboo against torture</w:t>
        </w:r>
      </w:hyperlink>
      <w:r w:rsidRPr="00D2412F">
        <w:rPr>
          <w:sz w:val="14"/>
          <w:szCs w:val="14"/>
        </w:rPr>
        <w:t> has been violated in respect to the War on Terror. </w:t>
      </w:r>
    </w:p>
    <w:p w14:paraId="7677181B" w14:textId="77777777" w:rsidR="009C01C7" w:rsidRPr="00D2412F" w:rsidRDefault="009C01C7" w:rsidP="009C01C7">
      <w:pPr>
        <w:rPr>
          <w:sz w:val="16"/>
        </w:rPr>
      </w:pPr>
      <w:r w:rsidRPr="00D2412F">
        <w:rPr>
          <w:sz w:val="16"/>
        </w:rPr>
        <w:t xml:space="preserve">Yet </w:t>
      </w:r>
      <w:r w:rsidRPr="00D2412F">
        <w:rPr>
          <w:highlight w:val="cyan"/>
          <w:u w:val="single"/>
        </w:rPr>
        <w:t xml:space="preserve">there is </w:t>
      </w:r>
      <w:r w:rsidRPr="00D2412F">
        <w:rPr>
          <w:rStyle w:val="Emphasis"/>
          <w:highlight w:val="cyan"/>
        </w:rPr>
        <w:t>no evidence</w:t>
      </w:r>
      <w:r w:rsidRPr="00D2412F">
        <w:rPr>
          <w:highlight w:val="cyan"/>
          <w:u w:val="single"/>
        </w:rPr>
        <w:t xml:space="preserve"> that </w:t>
      </w:r>
      <w:r w:rsidRPr="00D2412F">
        <w:rPr>
          <w:rStyle w:val="Emphasis"/>
          <w:highlight w:val="cyan"/>
        </w:rPr>
        <w:t>terrorists</w:t>
      </w:r>
      <w:r w:rsidRPr="00D2412F">
        <w:rPr>
          <w:rStyle w:val="Emphasis"/>
        </w:rPr>
        <w:t xml:space="preserve"> </w:t>
      </w:r>
      <w:r w:rsidRPr="00D2412F">
        <w:rPr>
          <w:sz w:val="16"/>
        </w:rPr>
        <w:t xml:space="preserve">have engaged in mass bioviolence or that such an attack </w:t>
      </w:r>
      <w:r w:rsidRPr="00D2412F">
        <w:rPr>
          <w:highlight w:val="cyan"/>
          <w:u w:val="single"/>
        </w:rPr>
        <w:t xml:space="preserve">would </w:t>
      </w:r>
      <w:r w:rsidRPr="00D2412F">
        <w:rPr>
          <w:rStyle w:val="Emphasis"/>
          <w:highlight w:val="cyan"/>
        </w:rPr>
        <w:t>undermine</w:t>
      </w:r>
      <w:r w:rsidRPr="00D2412F">
        <w:rPr>
          <w:highlight w:val="cyan"/>
          <w:u w:val="single"/>
        </w:rPr>
        <w:t xml:space="preserve"> state commitments to the </w:t>
      </w:r>
      <w:r w:rsidRPr="00D2412F">
        <w:rPr>
          <w:rStyle w:val="Emphasis"/>
          <w:highlight w:val="cyan"/>
        </w:rPr>
        <w:t>taboo</w:t>
      </w:r>
      <w:r w:rsidRPr="00D2412F">
        <w:rPr>
          <w:highlight w:val="cyan"/>
          <w:u w:val="single"/>
        </w:rPr>
        <w:t>.</w:t>
      </w:r>
      <w:r w:rsidRPr="00D2412F">
        <w:rPr>
          <w:sz w:val="16"/>
        </w:rPr>
        <w:t xml:space="preserve"> Even major biological threats from other states have failed to undermine the taboo in the past. </w:t>
      </w:r>
      <w:r w:rsidRPr="00D2412F">
        <w:rPr>
          <w:highlight w:val="cyan"/>
          <w:u w:val="single"/>
        </w:rPr>
        <w:t xml:space="preserve">The </w:t>
      </w:r>
      <w:r w:rsidRPr="00D2412F">
        <w:rPr>
          <w:rStyle w:val="Emphasis"/>
          <w:highlight w:val="cyan"/>
        </w:rPr>
        <w:t>Soviet</w:t>
      </w:r>
      <w:r w:rsidRPr="00D2412F">
        <w:rPr>
          <w:highlight w:val="cyan"/>
          <w:u w:val="single"/>
        </w:rPr>
        <w:t xml:space="preserve"> </w:t>
      </w:r>
      <w:r w:rsidRPr="00D2412F">
        <w:rPr>
          <w:rStyle w:val="Emphasis"/>
          <w:highlight w:val="cyan"/>
        </w:rPr>
        <w:t>Union</w:t>
      </w:r>
      <w:r w:rsidRPr="00D2412F">
        <w:rPr>
          <w:highlight w:val="cyan"/>
          <w:u w:val="single"/>
        </w:rPr>
        <w:t xml:space="preserve"> </w:t>
      </w:r>
      <w:r w:rsidRPr="00D2412F">
        <w:rPr>
          <w:u w:val="single"/>
        </w:rPr>
        <w:t>maintained an</w:t>
      </w:r>
      <w:r w:rsidRPr="00D2412F">
        <w:rPr>
          <w:sz w:val="16"/>
        </w:rPr>
        <w:t xml:space="preserve"> extensive </w:t>
      </w:r>
      <w:r w:rsidRPr="00D2412F">
        <w:rPr>
          <w:rStyle w:val="Emphasis"/>
          <w:highlight w:val="cyan"/>
        </w:rPr>
        <w:t>biowarfare</w:t>
      </w:r>
      <w:r w:rsidRPr="00D2412F">
        <w:rPr>
          <w:highlight w:val="cyan"/>
          <w:u w:val="single"/>
        </w:rPr>
        <w:t xml:space="preserve"> program</w:t>
      </w:r>
      <w:r w:rsidRPr="00D2412F">
        <w:rPr>
          <w:sz w:val="16"/>
        </w:rPr>
        <w:t xml:space="preserve"> called </w:t>
      </w:r>
      <w:hyperlink r:id="rId53" w:history="1">
        <w:r w:rsidRPr="00D2412F">
          <w:rPr>
            <w:rStyle w:val="Hyperlink"/>
            <w:sz w:val="16"/>
          </w:rPr>
          <w:t>Biopreparat</w:t>
        </w:r>
      </w:hyperlink>
      <w:r w:rsidRPr="00D2412F">
        <w:rPr>
          <w:sz w:val="16"/>
        </w:rPr>
        <w:t xml:space="preserve"> during the Cold War in violation of the Biological Weapons Convention. The Soviet Union publicly admitted to the program in the early 1990s. </w:t>
      </w:r>
      <w:r w:rsidRPr="00D2412F">
        <w:rPr>
          <w:u w:val="single"/>
        </w:rPr>
        <w:t xml:space="preserve">The revelation </w:t>
      </w:r>
      <w:r w:rsidRPr="00D2412F">
        <w:rPr>
          <w:highlight w:val="cyan"/>
          <w:u w:val="single"/>
        </w:rPr>
        <w:t xml:space="preserve">did </w:t>
      </w:r>
      <w:r w:rsidRPr="00D2412F">
        <w:rPr>
          <w:rStyle w:val="Emphasis"/>
          <w:highlight w:val="cyan"/>
        </w:rPr>
        <w:t>not cause</w:t>
      </w:r>
      <w:r w:rsidRPr="00D2412F">
        <w:rPr>
          <w:highlight w:val="cyan"/>
          <w:u w:val="single"/>
        </w:rPr>
        <w:t xml:space="preserve"> others to </w:t>
      </w:r>
      <w:r w:rsidRPr="00D2412F">
        <w:rPr>
          <w:rStyle w:val="Emphasis"/>
          <w:highlight w:val="cyan"/>
        </w:rPr>
        <w:t>abandon</w:t>
      </w:r>
      <w:r w:rsidRPr="00D2412F">
        <w:rPr>
          <w:highlight w:val="cyan"/>
          <w:u w:val="single"/>
        </w:rPr>
        <w:t xml:space="preserve"> the taboo</w:t>
      </w:r>
      <w:r w:rsidRPr="00D2412F">
        <w:rPr>
          <w:sz w:val="16"/>
        </w:rPr>
        <w:t xml:space="preserve"> — for example, </w:t>
      </w:r>
      <w:r w:rsidRPr="00D2412F">
        <w:rPr>
          <w:u w:val="single"/>
        </w:rPr>
        <w:t>the U.S. did not restart its biowarfare program</w:t>
      </w:r>
      <w:r w:rsidRPr="00D2412F">
        <w:rPr>
          <w:sz w:val="16"/>
        </w:rPr>
        <w:t xml:space="preserve"> that it </w:t>
      </w:r>
      <w:hyperlink r:id="rId54" w:history="1">
        <w:r w:rsidRPr="00D2412F">
          <w:rPr>
            <w:rStyle w:val="Hyperlink"/>
            <w:sz w:val="16"/>
          </w:rPr>
          <w:t>renounced</w:t>
        </w:r>
      </w:hyperlink>
      <w:r w:rsidRPr="00D2412F">
        <w:rPr>
          <w:sz w:val="16"/>
        </w:rPr>
        <w:t> in 1969. Biopreparat instead encouraged greater condemnation of bioviolence and strengthened the taboo.</w:t>
      </w:r>
    </w:p>
    <w:p w14:paraId="51E4B998" w14:textId="77777777" w:rsidR="009C01C7" w:rsidRPr="00D2412F" w:rsidRDefault="009C01C7" w:rsidP="009C01C7">
      <w:pPr>
        <w:rPr>
          <w:u w:val="single"/>
        </w:rPr>
      </w:pPr>
      <w:r w:rsidRPr="00D2412F">
        <w:rPr>
          <w:u w:val="single"/>
        </w:rPr>
        <w:t>Biotechnology</w:t>
      </w:r>
    </w:p>
    <w:p w14:paraId="4EB0EABD" w14:textId="77777777" w:rsidR="009C01C7" w:rsidRPr="00D2412F" w:rsidRDefault="009C01C7" w:rsidP="009C01C7">
      <w:pPr>
        <w:rPr>
          <w:sz w:val="16"/>
        </w:rPr>
      </w:pPr>
      <w:r w:rsidRPr="00D2412F">
        <w:rPr>
          <w:sz w:val="16"/>
        </w:rPr>
        <w:t>Biotechnology advances might alter perceptions of the taboo. Scientists have attempted to develop so-called “designer” weapons which could be biologically engineered to attack only specific targets, such as </w:t>
      </w:r>
      <w:hyperlink r:id="rId55" w:history="1">
        <w:r w:rsidRPr="00D2412F">
          <w:rPr>
            <w:rStyle w:val="Hyperlink"/>
            <w:sz w:val="16"/>
          </w:rPr>
          <w:t>by ethnicity</w:t>
        </w:r>
      </w:hyperlink>
      <w:r w:rsidRPr="00D2412F">
        <w:rPr>
          <w:sz w:val="16"/>
        </w:rPr>
        <w:t>. If biological armaments become more destructive, more targeted, or more efficient, then this new capacity could erode the taboo. </w:t>
      </w:r>
    </w:p>
    <w:p w14:paraId="742A2B6D" w14:textId="77777777" w:rsidR="009C01C7" w:rsidRPr="00D2412F" w:rsidRDefault="009C01C7" w:rsidP="009C01C7">
      <w:pPr>
        <w:rPr>
          <w:sz w:val="16"/>
        </w:rPr>
      </w:pPr>
      <w:r w:rsidRPr="00D2412F">
        <w:rPr>
          <w:sz w:val="16"/>
        </w:rPr>
        <w:t>Biotechnology research has become even more prevalent in the COVID-19 era. There is now </w:t>
      </w:r>
      <w:hyperlink r:id="rId56" w:history="1">
        <w:r w:rsidRPr="00D2412F">
          <w:rPr>
            <w:rStyle w:val="Hyperlink"/>
            <w:sz w:val="16"/>
          </w:rPr>
          <w:t>new investment and interest</w:t>
        </w:r>
      </w:hyperlink>
      <w:r w:rsidRPr="00D2412F">
        <w:rPr>
          <w:sz w:val="16"/>
        </w:rPr>
        <w:t> in biological research. Biological research has always been dual use — the same research to preserve health is often the same as that needed to create weapons. Could COVID-19 actually open up opportunities to build even more efficient bioweapons than ever before?</w:t>
      </w:r>
    </w:p>
    <w:p w14:paraId="10D0DB7A" w14:textId="77777777" w:rsidR="009C01C7" w:rsidRPr="00D2412F" w:rsidRDefault="009C01C7" w:rsidP="009C01C7">
      <w:pPr>
        <w:rPr>
          <w:sz w:val="16"/>
        </w:rPr>
      </w:pPr>
      <w:r w:rsidRPr="00D2412F">
        <w:rPr>
          <w:sz w:val="16"/>
        </w:rPr>
        <w:t xml:space="preserve">Such a view would be overly pessimistic. </w:t>
      </w:r>
      <w:r w:rsidRPr="00D2412F">
        <w:rPr>
          <w:rStyle w:val="Emphasis"/>
          <w:highlight w:val="cyan"/>
        </w:rPr>
        <w:t>Biotech</w:t>
      </w:r>
      <w:r w:rsidRPr="00D2412F">
        <w:rPr>
          <w:u w:val="single"/>
        </w:rPr>
        <w:t>nology</w:t>
      </w:r>
      <w:r w:rsidRPr="00D2412F">
        <w:rPr>
          <w:highlight w:val="cyan"/>
          <w:u w:val="single"/>
        </w:rPr>
        <w:t xml:space="preserve"> advances have</w:t>
      </w:r>
      <w:r w:rsidRPr="00D2412F">
        <w:rPr>
          <w:u w:val="single"/>
        </w:rPr>
        <w:t xml:space="preserve"> often </w:t>
      </w:r>
      <w:r w:rsidRPr="00D2412F">
        <w:rPr>
          <w:highlight w:val="cyan"/>
          <w:u w:val="single"/>
        </w:rPr>
        <w:t xml:space="preserve">encountered </w:t>
      </w:r>
      <w:r w:rsidRPr="00D2412F">
        <w:rPr>
          <w:rStyle w:val="Emphasis"/>
          <w:highlight w:val="cyan"/>
        </w:rPr>
        <w:t>significant resistance</w:t>
      </w:r>
      <w:r w:rsidRPr="00D2412F">
        <w:rPr>
          <w:sz w:val="16"/>
        </w:rPr>
        <w:t>, which can be seen in the </w:t>
      </w:r>
      <w:hyperlink r:id="rId57" w:history="1">
        <w:r w:rsidRPr="00D2412F">
          <w:rPr>
            <w:rStyle w:val="Hyperlink"/>
            <w:sz w:val="16"/>
          </w:rPr>
          <w:t>opposition to genetic engineering</w:t>
        </w:r>
      </w:hyperlink>
      <w:r w:rsidRPr="00D2412F">
        <w:rPr>
          <w:sz w:val="16"/>
        </w:rPr>
        <w:t xml:space="preserve">. </w:t>
      </w:r>
      <w:r w:rsidRPr="00D2412F">
        <w:rPr>
          <w:rStyle w:val="Emphasis"/>
        </w:rPr>
        <w:t>COVID</w:t>
      </w:r>
      <w:r w:rsidRPr="00D2412F">
        <w:rPr>
          <w:u w:val="single"/>
        </w:rPr>
        <w:t>-19 has also constructed disease as something to be stopped</w:t>
      </w:r>
      <w:r w:rsidRPr="00D2412F">
        <w:rPr>
          <w:sz w:val="16"/>
        </w:rPr>
        <w:t xml:space="preserve"> and not used offensively, in line with the taboo. Changes in biotechnology will not automatically challenge the taboo and may actually engrain the taboo further.</w:t>
      </w:r>
    </w:p>
    <w:p w14:paraId="378099EF" w14:textId="77777777" w:rsidR="009C01C7" w:rsidRPr="00D2412F" w:rsidRDefault="009C01C7" w:rsidP="009C01C7">
      <w:pPr>
        <w:rPr>
          <w:sz w:val="16"/>
        </w:rPr>
      </w:pPr>
      <w:r w:rsidRPr="00D2412F">
        <w:rPr>
          <w:sz w:val="16"/>
        </w:rPr>
        <w:t xml:space="preserve">Overall, the taboo is not a perfect restraint. It is not the case that no one has ever thought or thinks about biowarfare as a realistic option. </w:t>
      </w:r>
      <w:r w:rsidRPr="00D2412F">
        <w:rPr>
          <w:u w:val="single"/>
        </w:rPr>
        <w:t xml:space="preserve">Yet </w:t>
      </w:r>
      <w:r w:rsidRPr="00D2412F">
        <w:rPr>
          <w:rStyle w:val="Emphasis"/>
          <w:highlight w:val="cyan"/>
        </w:rPr>
        <w:t>biowarfare</w:t>
      </w:r>
      <w:r w:rsidRPr="00D2412F">
        <w:rPr>
          <w:highlight w:val="cyan"/>
          <w:u w:val="single"/>
        </w:rPr>
        <w:t xml:space="preserve"> is </w:t>
      </w:r>
      <w:r w:rsidRPr="00D2412F">
        <w:rPr>
          <w:rStyle w:val="Emphasis"/>
          <w:highlight w:val="cyan"/>
        </w:rPr>
        <w:t>not</w:t>
      </w:r>
      <w:r w:rsidRPr="00D2412F">
        <w:rPr>
          <w:highlight w:val="cyan"/>
          <w:u w:val="single"/>
        </w:rPr>
        <w:t xml:space="preserve"> an </w:t>
      </w:r>
      <w:r w:rsidRPr="00D2412F">
        <w:rPr>
          <w:rStyle w:val="Emphasis"/>
          <w:highlight w:val="cyan"/>
        </w:rPr>
        <w:t>active</w:t>
      </w:r>
      <w:r w:rsidRPr="00D2412F">
        <w:t xml:space="preserve"> </w:t>
      </w:r>
      <w:r w:rsidRPr="00D2412F">
        <w:rPr>
          <w:highlight w:val="cyan"/>
          <w:u w:val="single"/>
        </w:rPr>
        <w:t xml:space="preserve">part of </w:t>
      </w:r>
      <w:r w:rsidRPr="00D2412F">
        <w:rPr>
          <w:rStyle w:val="Emphasis"/>
          <w:highlight w:val="cyan"/>
        </w:rPr>
        <w:t>military</w:t>
      </w:r>
      <w:r w:rsidRPr="00D2412F">
        <w:rPr>
          <w:highlight w:val="cyan"/>
          <w:u w:val="single"/>
        </w:rPr>
        <w:t xml:space="preserve"> strategy</w:t>
      </w:r>
      <w:r w:rsidRPr="00D2412F">
        <w:rPr>
          <w:u w:val="single"/>
        </w:rPr>
        <w:t xml:space="preserve"> and the taboo</w:t>
      </w:r>
      <w:r w:rsidRPr="00D2412F">
        <w:rPr>
          <w:sz w:val="16"/>
        </w:rPr>
        <w:t xml:space="preserve"> has always been a major factor as to why. The response to COVID-19 has strengthened that taboo considerably. Seeing what disease can do has made biowarfare more taboo than ever before. Using that taboo to stop biowarfare has also now become a more important and integral aspect of international strategies to prevent this terrible threat.</w:t>
      </w:r>
    </w:p>
    <w:p w14:paraId="5B9E2BA8" w14:textId="77777777" w:rsidR="009C01C7" w:rsidRPr="00D2412F" w:rsidRDefault="009C01C7" w:rsidP="009C01C7">
      <w:pPr>
        <w:pStyle w:val="Heading4"/>
        <w:rPr>
          <w:rFonts w:cs="Calibri"/>
          <w:iCs w:val="0"/>
        </w:rPr>
      </w:pPr>
      <w:r w:rsidRPr="00D2412F">
        <w:rPr>
          <w:rFonts w:cs="Calibri"/>
          <w:iCs w:val="0"/>
        </w:rPr>
        <w:t>5---</w:t>
      </w:r>
      <w:r w:rsidRPr="00D2412F">
        <w:rPr>
          <w:rFonts w:cs="Calibri"/>
          <w:iCs w:val="0"/>
          <w:u w:val="single"/>
        </w:rPr>
        <w:t>EXPERT CONSENSUS</w:t>
      </w:r>
      <w:r w:rsidRPr="00D2412F">
        <w:rPr>
          <w:rFonts w:cs="Calibri"/>
          <w:iCs w:val="0"/>
        </w:rPr>
        <w:t xml:space="preserve">, the </w:t>
      </w:r>
      <w:r w:rsidRPr="00D2412F">
        <w:rPr>
          <w:rFonts w:cs="Calibri"/>
          <w:iCs w:val="0"/>
          <w:u w:val="single"/>
        </w:rPr>
        <w:t>risk</w:t>
      </w:r>
      <w:r w:rsidRPr="00D2412F">
        <w:rPr>
          <w:rFonts w:cs="Calibri"/>
          <w:iCs w:val="0"/>
        </w:rPr>
        <w:t xml:space="preserve"> of existential Bioterror is </w:t>
      </w:r>
      <w:r w:rsidRPr="00D2412F">
        <w:rPr>
          <w:rFonts w:cs="Calibri"/>
          <w:iCs w:val="0"/>
          <w:u w:val="single"/>
        </w:rPr>
        <w:t>0.014%</w:t>
      </w:r>
      <w:r w:rsidRPr="00D2412F">
        <w:rPr>
          <w:rFonts w:cs="Calibri"/>
          <w:iCs w:val="0"/>
        </w:rPr>
        <w:t xml:space="preserve"> and for Biowarfare its </w:t>
      </w:r>
      <w:r w:rsidRPr="00D2412F">
        <w:rPr>
          <w:rFonts w:cs="Calibri"/>
          <w:iCs w:val="0"/>
          <w:u w:val="single"/>
        </w:rPr>
        <w:t>0.005%,</w:t>
      </w:r>
      <w:r w:rsidRPr="00D2412F">
        <w:rPr>
          <w:rFonts w:cs="Calibri"/>
          <w:iCs w:val="0"/>
        </w:rPr>
        <w:t xml:space="preserve"> </w:t>
      </w:r>
      <w:r w:rsidRPr="00D2412F">
        <w:rPr>
          <w:rFonts w:cs="Calibri"/>
          <w:iCs w:val="0"/>
          <w:u w:val="single"/>
        </w:rPr>
        <w:t>chart</w:t>
      </w:r>
      <w:r w:rsidRPr="00D2412F">
        <w:rPr>
          <w:rFonts w:cs="Calibri"/>
          <w:iCs w:val="0"/>
        </w:rPr>
        <w:t xml:space="preserve"> and </w:t>
      </w:r>
      <w:r w:rsidRPr="00D2412F">
        <w:rPr>
          <w:rFonts w:cs="Calibri"/>
          <w:iCs w:val="0"/>
          <w:u w:val="single"/>
        </w:rPr>
        <w:t>qualifications</w:t>
      </w:r>
      <w:r w:rsidRPr="00D2412F">
        <w:rPr>
          <w:rFonts w:cs="Calibri"/>
          <w:iCs w:val="0"/>
        </w:rPr>
        <w:t xml:space="preserve"> inserted.</w:t>
      </w:r>
    </w:p>
    <w:p w14:paraId="5DFDB0F5" w14:textId="77777777" w:rsidR="009C01C7" w:rsidRPr="00D2412F" w:rsidRDefault="009C01C7" w:rsidP="009C01C7">
      <w:r w:rsidRPr="00D2412F">
        <w:rPr>
          <w:rStyle w:val="Style13ptBold"/>
        </w:rPr>
        <w:t>Lewis ‘20</w:t>
      </w:r>
      <w:r w:rsidRPr="00D2412F">
        <w:t xml:space="preserve"> [Gregory, Christopher Bakerlee, Haydn Belfield, Elizabeth Cameron, Gigi Gronvall, David Manheim, Thomas McCarthy, Michael McClaren, Brenton Mayer, Michael Montague, Cassidy Nelson, Carl Shulman, Andrew Snyder-Beattie, Bridget Williams, Jaime Yassif, and Claire Zabel; March; PhD from Oxford in Mathematical Biology; PhD in Molecules, Cells, and Organisms at Harvard; PhD in International Relations at Oxford; PhD in Biology from Johns Hopkins, Professor at Brown University in Public Health; PhD in Biology from Johns Hopkins, Professor at Johns Hopkins School of Public Health; PhD in Public Policy at Pardee RAND Graduate School; No Quals; No Quals; Bachelor of Medicine at James Cook University; PhD In Microbiology at the University of North Carolina-Chapel Hill; PhD In Biology at Oxford; BA in Philosophy from Harvard; PhD Zoology at Oxford; PhD Candidate at Oxford; PhD In Biophysics from UC Berkeley; Masters in Earth Systems at Stanford</w:t>
      </w:r>
      <w:r w:rsidRPr="00D2412F">
        <w:rPr>
          <w:sz w:val="12"/>
        </w:rPr>
        <w:t xml:space="preserve">¶ </w:t>
      </w:r>
      <w:r w:rsidRPr="00D2412F">
        <w:t>"Reducing global catastrophic biological risks," 80,000 Hours, https://80000hours.org/problem-profiles/global-catastrophic-biological-risks]</w:t>
      </w:r>
    </w:p>
    <w:p w14:paraId="687A9A8B" w14:textId="77777777" w:rsidR="009C01C7" w:rsidRPr="00D2412F" w:rsidRDefault="009C01C7" w:rsidP="009C01C7"/>
    <w:tbl>
      <w:tblPr>
        <w:tblW w:w="0" w:type="auto"/>
        <w:tblBorders>
          <w:top w:val="single" w:sz="12" w:space="0" w:color="DDDDDD"/>
          <w:left w:val="single" w:sz="12" w:space="0" w:color="DDDDDD"/>
          <w:right w:val="single" w:sz="12"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2526"/>
        <w:gridCol w:w="1867"/>
        <w:gridCol w:w="4937"/>
      </w:tblGrid>
      <w:tr w:rsidR="009C01C7" w:rsidRPr="00D2412F" w14:paraId="5EAEF69B" w14:textId="77777777" w:rsidTr="005D4620">
        <w:trPr>
          <w:tblHeader/>
        </w:trPr>
        <w:tc>
          <w:tcPr>
            <w:tcW w:w="3334" w:type="dxa"/>
            <w:tcBorders>
              <w:bottom w:val="single" w:sz="12" w:space="0" w:color="DDDDDD"/>
            </w:tcBorders>
            <w:shd w:val="clear" w:color="auto" w:fill="F5F5F5"/>
            <w:tcMar>
              <w:top w:w="150" w:type="dxa"/>
              <w:left w:w="225" w:type="dxa"/>
              <w:bottom w:w="150" w:type="dxa"/>
              <w:right w:w="300" w:type="dxa"/>
            </w:tcMar>
            <w:vAlign w:val="center"/>
            <w:hideMark/>
          </w:tcPr>
          <w:p w14:paraId="4287A3C8" w14:textId="77777777" w:rsidR="009C01C7" w:rsidRPr="00D2412F" w:rsidRDefault="009C01C7" w:rsidP="005D4620">
            <w:pPr>
              <w:rPr>
                <w:b/>
                <w:bCs/>
                <w:color w:val="2A2E30"/>
              </w:rPr>
            </w:pPr>
            <w:r w:rsidRPr="00D2412F">
              <w:rPr>
                <w:b/>
                <w:bCs/>
                <w:color w:val="2A2E30"/>
              </w:rPr>
              <w:t>Model</w:t>
            </w:r>
          </w:p>
        </w:tc>
        <w:tc>
          <w:tcPr>
            <w:tcW w:w="2286" w:type="dxa"/>
            <w:tcBorders>
              <w:bottom w:val="single" w:sz="12" w:space="0" w:color="DDDDDD"/>
            </w:tcBorders>
            <w:shd w:val="clear" w:color="auto" w:fill="F5F5F5"/>
            <w:tcMar>
              <w:top w:w="150" w:type="dxa"/>
              <w:left w:w="225" w:type="dxa"/>
              <w:bottom w:w="150" w:type="dxa"/>
              <w:right w:w="300" w:type="dxa"/>
            </w:tcMar>
            <w:vAlign w:val="center"/>
            <w:hideMark/>
          </w:tcPr>
          <w:p w14:paraId="68A30EF6" w14:textId="77777777" w:rsidR="009C01C7" w:rsidRPr="00D2412F" w:rsidRDefault="009C01C7" w:rsidP="005D4620">
            <w:pPr>
              <w:rPr>
                <w:b/>
                <w:bCs/>
                <w:color w:val="2A2E30"/>
              </w:rPr>
            </w:pPr>
            <w:r w:rsidRPr="00D2412F">
              <w:rPr>
                <w:b/>
                <w:bCs/>
                <w:color w:val="2A2E30"/>
              </w:rPr>
              <w:t>Risk of extinction per century</w:t>
            </w:r>
          </w:p>
        </w:tc>
        <w:tc>
          <w:tcPr>
            <w:tcW w:w="8247" w:type="dxa"/>
            <w:tcBorders>
              <w:bottom w:val="single" w:sz="12" w:space="0" w:color="DDDDDD"/>
            </w:tcBorders>
            <w:shd w:val="clear" w:color="auto" w:fill="F5F5F5"/>
            <w:tcMar>
              <w:top w:w="150" w:type="dxa"/>
              <w:left w:w="225" w:type="dxa"/>
              <w:bottom w:w="150" w:type="dxa"/>
              <w:right w:w="300" w:type="dxa"/>
            </w:tcMar>
            <w:vAlign w:val="center"/>
            <w:hideMark/>
          </w:tcPr>
          <w:p w14:paraId="5281F55E" w14:textId="77777777" w:rsidR="009C01C7" w:rsidRPr="00D2412F" w:rsidRDefault="009C01C7" w:rsidP="005D4620">
            <w:pPr>
              <w:rPr>
                <w:b/>
                <w:bCs/>
                <w:color w:val="2A2E30"/>
              </w:rPr>
            </w:pPr>
            <w:r w:rsidRPr="00D2412F">
              <w:rPr>
                <w:b/>
                <w:bCs/>
                <w:color w:val="2A2E30"/>
              </w:rPr>
              <w:t>Method (in sketch)</w:t>
            </w:r>
          </w:p>
        </w:tc>
      </w:tr>
      <w:tr w:rsidR="009C01C7" w:rsidRPr="00D2412F" w14:paraId="1BBFAE65" w14:textId="77777777" w:rsidTr="005D4620">
        <w:tc>
          <w:tcPr>
            <w:tcW w:w="0" w:type="auto"/>
            <w:tcBorders>
              <w:bottom w:val="single" w:sz="12" w:space="0" w:color="DDDDDD"/>
            </w:tcBorders>
            <w:shd w:val="clear" w:color="auto" w:fill="DDDDDD"/>
            <w:tcMar>
              <w:top w:w="150" w:type="dxa"/>
              <w:left w:w="225" w:type="dxa"/>
              <w:bottom w:w="150" w:type="dxa"/>
              <w:right w:w="225" w:type="dxa"/>
            </w:tcMar>
            <w:vAlign w:val="center"/>
            <w:hideMark/>
          </w:tcPr>
          <w:p w14:paraId="793781E1" w14:textId="77777777" w:rsidR="009C01C7" w:rsidRPr="00D2412F" w:rsidRDefault="009C01C7" w:rsidP="005D4620">
            <w:pPr>
              <w:rPr>
                <w:color w:val="2A2E30"/>
              </w:rPr>
            </w:pPr>
            <w:r w:rsidRPr="00D2412F">
              <w:rPr>
                <w:color w:val="2A2E30"/>
              </w:rPr>
              <w:t>Potentially Pandemic Pathogens</w:t>
            </w:r>
          </w:p>
        </w:tc>
        <w:tc>
          <w:tcPr>
            <w:tcW w:w="0" w:type="auto"/>
            <w:tcBorders>
              <w:bottom w:val="single" w:sz="12" w:space="0" w:color="DDDDDD"/>
            </w:tcBorders>
            <w:shd w:val="clear" w:color="auto" w:fill="DDDDDD"/>
            <w:tcMar>
              <w:top w:w="150" w:type="dxa"/>
              <w:left w:w="225" w:type="dxa"/>
              <w:bottom w:w="150" w:type="dxa"/>
              <w:right w:w="225" w:type="dxa"/>
            </w:tcMar>
            <w:vAlign w:val="center"/>
            <w:hideMark/>
          </w:tcPr>
          <w:p w14:paraId="617E9251" w14:textId="77777777" w:rsidR="009C01C7" w:rsidRPr="00D2412F" w:rsidRDefault="009C01C7" w:rsidP="005D4620">
            <w:pPr>
              <w:rPr>
                <w:color w:val="2A2E30"/>
              </w:rPr>
            </w:pPr>
            <w:r w:rsidRPr="00D2412F">
              <w:rPr>
                <w:color w:val="2A2E30"/>
              </w:rPr>
              <w:t>0.00016% to 0.008%</w:t>
            </w:r>
          </w:p>
        </w:tc>
        <w:tc>
          <w:tcPr>
            <w:tcW w:w="0" w:type="auto"/>
            <w:tcBorders>
              <w:bottom w:val="single" w:sz="12" w:space="0" w:color="DDDDDD"/>
            </w:tcBorders>
            <w:shd w:val="clear" w:color="auto" w:fill="DDDDDD"/>
            <w:tcMar>
              <w:top w:w="150" w:type="dxa"/>
              <w:left w:w="225" w:type="dxa"/>
              <w:bottom w:w="150" w:type="dxa"/>
              <w:right w:w="225" w:type="dxa"/>
            </w:tcMar>
            <w:vAlign w:val="center"/>
            <w:hideMark/>
          </w:tcPr>
          <w:p w14:paraId="4FC017C0" w14:textId="77777777" w:rsidR="009C01C7" w:rsidRPr="00D2412F" w:rsidRDefault="009C01C7" w:rsidP="005D4620">
            <w:pPr>
              <w:rPr>
                <w:color w:val="2A2E30"/>
              </w:rPr>
            </w:pPr>
            <w:r w:rsidRPr="00D2412F">
              <w:rPr>
                <w:color w:val="2A2E30"/>
              </w:rPr>
              <w:t>0.01 to 0.2% yearly risk of global pandemic emerging from accidental release in the US.</w:t>
            </w:r>
          </w:p>
          <w:p w14:paraId="175BF0ED" w14:textId="77777777" w:rsidR="009C01C7" w:rsidRPr="00D2412F" w:rsidRDefault="009C01C7" w:rsidP="005D4620">
            <w:pPr>
              <w:spacing w:before="100" w:beforeAutospacing="1" w:after="100" w:afterAutospacing="1"/>
              <w:rPr>
                <w:color w:val="2A2E30"/>
              </w:rPr>
            </w:pPr>
            <w:r w:rsidRPr="00D2412F">
              <w:rPr>
                <w:color w:val="2A2E30"/>
              </w:rPr>
              <w:t>Multiplied by 4 to approximate worldwide risk.</w:t>
            </w:r>
          </w:p>
          <w:p w14:paraId="3D367536" w14:textId="77777777" w:rsidR="009C01C7" w:rsidRPr="00D2412F" w:rsidRDefault="009C01C7" w:rsidP="005D4620">
            <w:pPr>
              <w:spacing w:before="100" w:beforeAutospacing="1" w:after="100" w:afterAutospacing="1"/>
              <w:rPr>
                <w:color w:val="2A2E30"/>
              </w:rPr>
            </w:pPr>
            <w:r w:rsidRPr="00D2412F">
              <w:rPr>
                <w:color w:val="2A2E30"/>
              </w:rPr>
              <w:t>Multiplied by 2 to include possibility of deliberate release</w:t>
            </w:r>
          </w:p>
          <w:p w14:paraId="6D3B6C89" w14:textId="77777777" w:rsidR="009C01C7" w:rsidRPr="00D2412F" w:rsidRDefault="009C01C7" w:rsidP="005D4620">
            <w:pPr>
              <w:rPr>
                <w:color w:val="2A2E30"/>
              </w:rPr>
            </w:pPr>
            <w:r w:rsidRPr="00D2412F">
              <w:rPr>
                <w:color w:val="2A2E30"/>
              </w:rPr>
              <w:t>1 in 10000 risk of extinction from a pandemic release.</w:t>
            </w:r>
          </w:p>
        </w:tc>
      </w:tr>
      <w:tr w:rsidR="009C01C7" w:rsidRPr="00D2412F" w14:paraId="3E3291FC" w14:textId="77777777" w:rsidTr="005D4620">
        <w:tc>
          <w:tcPr>
            <w:tcW w:w="0" w:type="auto"/>
            <w:tcBorders>
              <w:bottom w:val="single" w:sz="12" w:space="0" w:color="DDDDDD"/>
            </w:tcBorders>
            <w:shd w:val="clear" w:color="auto" w:fill="F5F5F5"/>
            <w:tcMar>
              <w:top w:w="150" w:type="dxa"/>
              <w:left w:w="225" w:type="dxa"/>
              <w:bottom w:w="150" w:type="dxa"/>
              <w:right w:w="225" w:type="dxa"/>
            </w:tcMar>
            <w:vAlign w:val="center"/>
            <w:hideMark/>
          </w:tcPr>
          <w:p w14:paraId="23921E74" w14:textId="77777777" w:rsidR="009C01C7" w:rsidRPr="00D2412F" w:rsidRDefault="009C01C7" w:rsidP="005D4620">
            <w:pPr>
              <w:rPr>
                <w:color w:val="2A2E30"/>
              </w:rPr>
            </w:pPr>
            <w:r w:rsidRPr="00D2412F">
              <w:rPr>
                <w:color w:val="2A2E30"/>
              </w:rPr>
              <w:t>Power law (bioterrorism)</w:t>
            </w:r>
          </w:p>
        </w:tc>
        <w:tc>
          <w:tcPr>
            <w:tcW w:w="0" w:type="auto"/>
            <w:tcBorders>
              <w:bottom w:val="single" w:sz="12" w:space="0" w:color="DDDDDD"/>
            </w:tcBorders>
            <w:shd w:val="clear" w:color="auto" w:fill="F5F5F5"/>
            <w:tcMar>
              <w:top w:w="150" w:type="dxa"/>
              <w:left w:w="225" w:type="dxa"/>
              <w:bottom w:w="150" w:type="dxa"/>
              <w:right w:w="225" w:type="dxa"/>
            </w:tcMar>
            <w:vAlign w:val="center"/>
            <w:hideMark/>
          </w:tcPr>
          <w:p w14:paraId="37A6FFBD" w14:textId="77777777" w:rsidR="009C01C7" w:rsidRPr="00D2412F" w:rsidRDefault="009C01C7" w:rsidP="005D4620">
            <w:pPr>
              <w:rPr>
                <w:color w:val="2A2E30"/>
              </w:rPr>
            </w:pPr>
            <w:r w:rsidRPr="00D2412F">
              <w:rPr>
                <w:color w:val="2A2E30"/>
              </w:rPr>
              <w:t>0.014%</w:t>
            </w:r>
          </w:p>
        </w:tc>
        <w:tc>
          <w:tcPr>
            <w:tcW w:w="0" w:type="auto"/>
            <w:tcBorders>
              <w:bottom w:val="single" w:sz="12" w:space="0" w:color="DDDDDD"/>
            </w:tcBorders>
            <w:shd w:val="clear" w:color="auto" w:fill="F5F5F5"/>
            <w:tcMar>
              <w:top w:w="150" w:type="dxa"/>
              <w:left w:w="225" w:type="dxa"/>
              <w:bottom w:w="150" w:type="dxa"/>
              <w:right w:w="225" w:type="dxa"/>
            </w:tcMar>
            <w:vAlign w:val="center"/>
            <w:hideMark/>
          </w:tcPr>
          <w:p w14:paraId="1CADC6F6" w14:textId="77777777" w:rsidR="009C01C7" w:rsidRPr="00D2412F" w:rsidRDefault="009C01C7" w:rsidP="005D4620">
            <w:pPr>
              <w:rPr>
                <w:color w:val="2A2E30"/>
              </w:rPr>
            </w:pPr>
            <w:r w:rsidRPr="00D2412F">
              <w:rPr>
                <w:color w:val="2A2E30"/>
              </w:rPr>
              <w:t>Scale parameter of ~0.5</w:t>
            </w:r>
          </w:p>
          <w:p w14:paraId="51B681EA" w14:textId="77777777" w:rsidR="009C01C7" w:rsidRPr="00D2412F" w:rsidRDefault="009C01C7" w:rsidP="005D4620">
            <w:pPr>
              <w:spacing w:before="100" w:beforeAutospacing="1" w:after="100" w:afterAutospacing="1"/>
              <w:rPr>
                <w:color w:val="2A2E30"/>
              </w:rPr>
            </w:pPr>
            <w:r w:rsidRPr="00D2412F">
              <w:rPr>
                <w:color w:val="2A2E30"/>
              </w:rPr>
              <w:t>Risk of 5 billion deaths = (5 billion)-0.5</w:t>
            </w:r>
          </w:p>
          <w:p w14:paraId="61A2D0D6" w14:textId="77777777" w:rsidR="009C01C7" w:rsidRPr="00D2412F" w:rsidRDefault="009C01C7" w:rsidP="005D4620">
            <w:pPr>
              <w:rPr>
                <w:color w:val="2A2E30"/>
              </w:rPr>
            </w:pPr>
            <w:r w:rsidRPr="00D2412F">
              <w:rPr>
                <w:color w:val="2A2E30"/>
              </w:rPr>
              <w:t>10% chance of 5 billion deaths leading to extinction</w:t>
            </w:r>
          </w:p>
        </w:tc>
      </w:tr>
      <w:tr w:rsidR="009C01C7" w:rsidRPr="00D2412F" w14:paraId="1A5D9AC2" w14:textId="77777777" w:rsidTr="005D4620">
        <w:tc>
          <w:tcPr>
            <w:tcW w:w="0" w:type="auto"/>
            <w:tcBorders>
              <w:bottom w:val="single" w:sz="12" w:space="0" w:color="DDDDDD"/>
            </w:tcBorders>
            <w:tcMar>
              <w:top w:w="150" w:type="dxa"/>
              <w:left w:w="225" w:type="dxa"/>
              <w:bottom w:w="150" w:type="dxa"/>
              <w:right w:w="225" w:type="dxa"/>
            </w:tcMar>
            <w:vAlign w:val="center"/>
            <w:hideMark/>
          </w:tcPr>
          <w:p w14:paraId="35174E22" w14:textId="77777777" w:rsidR="009C01C7" w:rsidRPr="00D2412F" w:rsidRDefault="009C01C7" w:rsidP="005D4620">
            <w:pPr>
              <w:rPr>
                <w:color w:val="2A2E30"/>
              </w:rPr>
            </w:pPr>
            <w:r w:rsidRPr="00D2412F">
              <w:rPr>
                <w:color w:val="2A2E30"/>
              </w:rPr>
              <w:t>Power law (biowarfare)</w:t>
            </w:r>
          </w:p>
        </w:tc>
        <w:tc>
          <w:tcPr>
            <w:tcW w:w="0" w:type="auto"/>
            <w:tcBorders>
              <w:bottom w:val="single" w:sz="12" w:space="0" w:color="DDDDDD"/>
            </w:tcBorders>
            <w:tcMar>
              <w:top w:w="150" w:type="dxa"/>
              <w:left w:w="225" w:type="dxa"/>
              <w:bottom w:w="150" w:type="dxa"/>
              <w:right w:w="225" w:type="dxa"/>
            </w:tcMar>
            <w:vAlign w:val="center"/>
            <w:hideMark/>
          </w:tcPr>
          <w:p w14:paraId="5A1D432B" w14:textId="77777777" w:rsidR="009C01C7" w:rsidRPr="00D2412F" w:rsidRDefault="009C01C7" w:rsidP="005D4620">
            <w:pPr>
              <w:rPr>
                <w:color w:val="2A2E30"/>
              </w:rPr>
            </w:pPr>
            <w:r w:rsidRPr="00D2412F">
              <w:rPr>
                <w:color w:val="2A2E30"/>
              </w:rPr>
              <w:t>0.005%</w:t>
            </w:r>
          </w:p>
        </w:tc>
        <w:tc>
          <w:tcPr>
            <w:tcW w:w="0" w:type="auto"/>
            <w:tcBorders>
              <w:bottom w:val="single" w:sz="12" w:space="0" w:color="DDDDDD"/>
            </w:tcBorders>
            <w:tcMar>
              <w:top w:w="150" w:type="dxa"/>
              <w:left w:w="225" w:type="dxa"/>
              <w:bottom w:w="150" w:type="dxa"/>
              <w:right w:w="225" w:type="dxa"/>
            </w:tcMar>
            <w:vAlign w:val="center"/>
            <w:hideMark/>
          </w:tcPr>
          <w:p w14:paraId="2FA6BA24" w14:textId="77777777" w:rsidR="009C01C7" w:rsidRPr="00D2412F" w:rsidRDefault="009C01C7" w:rsidP="005D4620">
            <w:pPr>
              <w:rPr>
                <w:color w:val="2A2E30"/>
              </w:rPr>
            </w:pPr>
            <w:r w:rsidRPr="00D2412F">
              <w:rPr>
                <w:color w:val="2A2E30"/>
              </w:rPr>
              <w:t>Scale parameter of ~0.41</w:t>
            </w:r>
          </w:p>
          <w:p w14:paraId="2A3FB1AC" w14:textId="77777777" w:rsidR="009C01C7" w:rsidRPr="00D2412F" w:rsidRDefault="009C01C7" w:rsidP="005D4620">
            <w:pPr>
              <w:spacing w:before="100" w:beforeAutospacing="1" w:after="100" w:afterAutospacing="1"/>
              <w:rPr>
                <w:color w:val="2A2E30"/>
              </w:rPr>
            </w:pPr>
            <w:r w:rsidRPr="00D2412F">
              <w:rPr>
                <w:color w:val="2A2E30"/>
              </w:rPr>
              <w:t>Risk of 5 billion deaths = (5 billion)-0.41</w:t>
            </w:r>
          </w:p>
          <w:p w14:paraId="688FEEF8" w14:textId="77777777" w:rsidR="009C01C7" w:rsidRPr="00D2412F" w:rsidRDefault="009C01C7" w:rsidP="005D4620">
            <w:pPr>
              <w:spacing w:before="100" w:beforeAutospacing="1" w:after="100" w:afterAutospacing="1"/>
              <w:rPr>
                <w:color w:val="2A2E30"/>
              </w:rPr>
            </w:pPr>
            <w:r w:rsidRPr="00D2412F">
              <w:rPr>
                <w:color w:val="2A2E30"/>
              </w:rPr>
              <w:t>A war every 2 years</w:t>
            </w:r>
          </w:p>
          <w:p w14:paraId="74CF97FA" w14:textId="77777777" w:rsidR="009C01C7" w:rsidRPr="00D2412F" w:rsidRDefault="009C01C7" w:rsidP="005D4620">
            <w:pPr>
              <w:spacing w:before="100" w:beforeAutospacing="1" w:after="100" w:afterAutospacing="1"/>
              <w:rPr>
                <w:color w:val="2A2E30"/>
              </w:rPr>
            </w:pPr>
            <w:r w:rsidRPr="00D2412F">
              <w:rPr>
                <w:color w:val="2A2E30"/>
              </w:rPr>
              <w:t>10% chance of massive death toll being driven by bio</w:t>
            </w:r>
          </w:p>
          <w:p w14:paraId="5B0643A3" w14:textId="77777777" w:rsidR="009C01C7" w:rsidRPr="00D2412F" w:rsidRDefault="009C01C7" w:rsidP="005D4620">
            <w:pPr>
              <w:rPr>
                <w:color w:val="2A2E30"/>
              </w:rPr>
            </w:pPr>
            <w:r w:rsidRPr="00D2412F">
              <w:rPr>
                <w:color w:val="2A2E30"/>
              </w:rPr>
              <w:t>10% chance of extinction</w:t>
            </w:r>
          </w:p>
        </w:tc>
      </w:tr>
    </w:tbl>
    <w:p w14:paraId="1406D673" w14:textId="77777777" w:rsidR="009C01C7" w:rsidRPr="00D2412F" w:rsidRDefault="009C01C7" w:rsidP="009C01C7">
      <w:pPr>
        <w:pStyle w:val="Heading4"/>
        <w:rPr>
          <w:rFonts w:cs="Calibri"/>
          <w:iCs w:val="0"/>
        </w:rPr>
      </w:pPr>
      <w:r w:rsidRPr="00D2412F">
        <w:rPr>
          <w:rFonts w:cs="Calibri"/>
          <w:iCs w:val="0"/>
        </w:rPr>
        <w:t>6---</w:t>
      </w:r>
      <w:r w:rsidRPr="00D2412F">
        <w:rPr>
          <w:rFonts w:cs="Calibri"/>
          <w:iCs w:val="0"/>
          <w:u w:val="single"/>
        </w:rPr>
        <w:t>MORE EXPERTS</w:t>
      </w:r>
      <w:r w:rsidRPr="00D2412F">
        <w:rPr>
          <w:rFonts w:cs="Calibri"/>
          <w:iCs w:val="0"/>
        </w:rPr>
        <w:t xml:space="preserve">, Expert </w:t>
      </w:r>
      <w:r w:rsidRPr="00D2412F">
        <w:rPr>
          <w:rFonts w:cs="Calibri"/>
          <w:iCs w:val="0"/>
          <w:u w:val="single"/>
        </w:rPr>
        <w:t>consensus first</w:t>
      </w:r>
      <w:r w:rsidRPr="00D2412F">
        <w:rPr>
          <w:rFonts w:cs="Calibri"/>
          <w:iCs w:val="0"/>
        </w:rPr>
        <w:t xml:space="preserve">, we don’t have the time to debate </w:t>
      </w:r>
      <w:r w:rsidRPr="00D2412F">
        <w:rPr>
          <w:rFonts w:cs="Calibri"/>
          <w:iCs w:val="0"/>
          <w:u w:val="single"/>
        </w:rPr>
        <w:t>all</w:t>
      </w:r>
      <w:r w:rsidRPr="00D2412F">
        <w:rPr>
          <w:rFonts w:cs="Calibri"/>
          <w:iCs w:val="0"/>
        </w:rPr>
        <w:t xml:space="preserve"> the </w:t>
      </w:r>
      <w:r w:rsidRPr="00D2412F">
        <w:rPr>
          <w:rFonts w:cs="Calibri"/>
          <w:iCs w:val="0"/>
          <w:u w:val="single"/>
        </w:rPr>
        <w:t>details</w:t>
      </w:r>
      <w:r w:rsidRPr="00D2412F">
        <w:rPr>
          <w:rFonts w:cs="Calibri"/>
          <w:iCs w:val="0"/>
        </w:rPr>
        <w:t xml:space="preserve"> on whether a </w:t>
      </w:r>
      <w:r w:rsidRPr="00D2412F">
        <w:rPr>
          <w:rFonts w:cs="Calibri"/>
          <w:iCs w:val="0"/>
          <w:u w:val="single"/>
        </w:rPr>
        <w:t>bio-attack</w:t>
      </w:r>
      <w:r w:rsidRPr="00D2412F">
        <w:rPr>
          <w:rFonts w:cs="Calibri"/>
          <w:iCs w:val="0"/>
        </w:rPr>
        <w:t xml:space="preserve"> is </w:t>
      </w:r>
      <w:r w:rsidRPr="00D2412F">
        <w:rPr>
          <w:rFonts w:cs="Calibri"/>
          <w:iCs w:val="0"/>
          <w:u w:val="single"/>
        </w:rPr>
        <w:t>likely</w:t>
      </w:r>
      <w:r w:rsidRPr="00D2412F">
        <w:rPr>
          <w:rFonts w:cs="Calibri"/>
          <w:iCs w:val="0"/>
        </w:rPr>
        <w:t xml:space="preserve">, but the </w:t>
      </w:r>
      <w:r w:rsidRPr="00D2412F">
        <w:rPr>
          <w:rFonts w:cs="Calibri"/>
          <w:iCs w:val="0"/>
          <w:u w:val="single"/>
        </w:rPr>
        <w:t>experts</w:t>
      </w:r>
      <w:r w:rsidRPr="00D2412F">
        <w:rPr>
          <w:rFonts w:cs="Calibri"/>
          <w:iCs w:val="0"/>
        </w:rPr>
        <w:t xml:space="preserve"> have </w:t>
      </w:r>
      <w:r w:rsidRPr="00D2412F">
        <w:rPr>
          <w:rFonts w:cs="Calibri"/>
          <w:iCs w:val="0"/>
          <w:u w:val="single"/>
        </w:rPr>
        <w:t>already</w:t>
      </w:r>
      <w:r w:rsidRPr="00D2412F">
        <w:rPr>
          <w:rFonts w:cs="Calibri"/>
          <w:iCs w:val="0"/>
        </w:rPr>
        <w:t xml:space="preserve"> figured it out.</w:t>
      </w:r>
    </w:p>
    <w:p w14:paraId="655DC8AD" w14:textId="77777777" w:rsidR="009C01C7" w:rsidRPr="00D2412F" w:rsidRDefault="009C01C7" w:rsidP="009C01C7">
      <w:r w:rsidRPr="00D2412F">
        <w:rPr>
          <w:rStyle w:val="Style13ptBold"/>
        </w:rPr>
        <w:t>Thorstad ‘23</w:t>
      </w:r>
      <w:r w:rsidRPr="00D2412F">
        <w:t xml:space="preserve"> [David; August 12th; PhD at Harvard, BA in Mathematics and Philosophy at Haverford College, Assistant Professor at Vanderbilt, former senior research fellow at the Global Priorities Institute and Kellogg College, Oxford; Reflective Altruism; “Exaggerating the risks (Part 10: Biorisk: More grounds for doubt)”, </w:t>
      </w:r>
      <w:hyperlink r:id="rId58" w:history="1">
        <w:r w:rsidRPr="00D2412F">
          <w:rPr>
            <w:rStyle w:val="Hyperlink"/>
          </w:rPr>
          <w:t>https://ineffectivealtruismblog.com/2023/08/12/exaggerating-the-risks-part-10-biorisk-more-grounds-for-doubt/</w:t>
        </w:r>
      </w:hyperlink>
      <w:r w:rsidRPr="00D2412F">
        <w:t>]</w:t>
      </w:r>
    </w:p>
    <w:p w14:paraId="59E878F3" w14:textId="77777777" w:rsidR="009C01C7" w:rsidRPr="00D2412F" w:rsidRDefault="009C01C7" w:rsidP="009C01C7">
      <w:pPr>
        <w:rPr>
          <w:sz w:val="16"/>
        </w:rPr>
      </w:pPr>
      <w:r w:rsidRPr="00D2412F">
        <w:rPr>
          <w:sz w:val="16"/>
        </w:rPr>
        <w:t>A continual theme in discussions of existential risk is that leading experts are highly skeptical of the existential risk estimates put forward by effective altruists. I hope to discuss the role of attitudes towards expertise in </w:t>
      </w:r>
      <w:hyperlink r:id="rId59" w:history="1">
        <w:r w:rsidRPr="00D2412F">
          <w:rPr>
            <w:rStyle w:val="Hyperlink"/>
            <w:sz w:val="16"/>
          </w:rPr>
          <w:t>my series</w:t>
        </w:r>
      </w:hyperlink>
      <w:r w:rsidRPr="00D2412F">
        <w:rPr>
          <w:sz w:val="16"/>
        </w:rPr>
        <w:t xml:space="preserve"> on epistemics. Experts need to be taken seriously: </w:t>
      </w:r>
      <w:r w:rsidRPr="00D2412F">
        <w:rPr>
          <w:highlight w:val="cyan"/>
          <w:u w:val="single"/>
        </w:rPr>
        <w:t xml:space="preserve">when the </w:t>
      </w:r>
      <w:r w:rsidRPr="00D2412F">
        <w:rPr>
          <w:rStyle w:val="Emphasis"/>
          <w:highlight w:val="cyan"/>
        </w:rPr>
        <w:t xml:space="preserve">experts think </w:t>
      </w:r>
      <w:r w:rsidRPr="00D2412F">
        <w:rPr>
          <w:highlight w:val="cyan"/>
          <w:u w:val="single"/>
        </w:rPr>
        <w:t xml:space="preserve">your views are highly </w:t>
      </w:r>
      <w:r w:rsidRPr="00D2412F">
        <w:rPr>
          <w:rStyle w:val="Emphasis"/>
          <w:highlight w:val="cyan"/>
        </w:rPr>
        <w:t>implausible</w:t>
      </w:r>
      <w:r w:rsidRPr="00D2412F">
        <w:rPr>
          <w:highlight w:val="cyan"/>
          <w:u w:val="single"/>
        </w:rPr>
        <w:t xml:space="preserve">, that’s usually </w:t>
      </w:r>
      <w:r w:rsidRPr="00D2412F">
        <w:rPr>
          <w:rStyle w:val="Emphasis"/>
          <w:highlight w:val="cyan"/>
        </w:rPr>
        <w:t>because</w:t>
      </w:r>
      <w:r w:rsidRPr="00D2412F">
        <w:rPr>
          <w:highlight w:val="cyan"/>
          <w:u w:val="single"/>
        </w:rPr>
        <w:t xml:space="preserve"> the </w:t>
      </w:r>
      <w:r w:rsidRPr="00D2412F">
        <w:rPr>
          <w:rStyle w:val="Emphasis"/>
          <w:highlight w:val="cyan"/>
        </w:rPr>
        <w:t>views</w:t>
      </w:r>
      <w:r w:rsidRPr="00D2412F">
        <w:rPr>
          <w:highlight w:val="cyan"/>
          <w:u w:val="single"/>
        </w:rPr>
        <w:t xml:space="preserve"> are highly </w:t>
      </w:r>
      <w:r w:rsidRPr="00D2412F">
        <w:rPr>
          <w:rStyle w:val="Emphasis"/>
          <w:highlight w:val="cyan"/>
        </w:rPr>
        <w:t>implausible</w:t>
      </w:r>
      <w:r w:rsidRPr="00D2412F">
        <w:rPr>
          <w:highlight w:val="cyan"/>
          <w:u w:val="single"/>
        </w:rPr>
        <w:t>.</w:t>
      </w:r>
      <w:r w:rsidRPr="00D2412F">
        <w:rPr>
          <w:u w:val="single"/>
        </w:rPr>
        <w:t xml:space="preserve"> </w:t>
      </w:r>
      <w:r w:rsidRPr="00D2412F">
        <w:rPr>
          <w:sz w:val="16"/>
        </w:rPr>
        <w:t>This is doubly true when the banner of infohazards is used to obviate the need for detailed public argument against expert consensus.</w:t>
      </w:r>
    </w:p>
    <w:p w14:paraId="4674F5E4" w14:textId="77777777" w:rsidR="009C01C7" w:rsidRPr="00D2412F" w:rsidRDefault="009C01C7" w:rsidP="009C01C7">
      <w:pPr>
        <w:rPr>
          <w:sz w:val="16"/>
        </w:rPr>
      </w:pPr>
      <w:r w:rsidRPr="00D2412F">
        <w:rPr>
          <w:sz w:val="16"/>
        </w:rPr>
        <w:t xml:space="preserve">A group of </w:t>
      </w:r>
      <w:r w:rsidRPr="00D2412F">
        <w:rPr>
          <w:highlight w:val="cyan"/>
          <w:u w:val="single"/>
        </w:rPr>
        <w:t>health researchers from King’s College, London</w:t>
      </w:r>
      <w:r w:rsidRPr="00D2412F">
        <w:rPr>
          <w:sz w:val="16"/>
        </w:rPr>
        <w:t xml:space="preserve"> describe the statement that “terrorists want to pursue biological weapons for high consequence, mass casualty attacks” as a “myth”, </w:t>
      </w:r>
      <w:hyperlink r:id="rId60" w:anchor="B65" w:history="1">
        <w:r w:rsidRPr="00D2412F">
          <w:rPr>
            <w:rStyle w:val="Hyperlink"/>
            <w:sz w:val="16"/>
          </w:rPr>
          <w:t>writing</w:t>
        </w:r>
      </w:hyperlink>
      <w:r w:rsidRPr="00D2412F">
        <w:rPr>
          <w:sz w:val="16"/>
        </w:rPr>
        <w:t>:</w:t>
      </w:r>
    </w:p>
    <w:p w14:paraId="100A1016" w14:textId="77777777" w:rsidR="009C01C7" w:rsidRPr="00D2412F" w:rsidRDefault="009C01C7" w:rsidP="009C01C7">
      <w:pPr>
        <w:rPr>
          <w:sz w:val="16"/>
        </w:rPr>
      </w:pPr>
      <w:r w:rsidRPr="00D2412F">
        <w:rPr>
          <w:sz w:val="16"/>
        </w:rPr>
        <w:t xml:space="preserve">While most leading biological disarmament and non-proliferation experts believe that the risk of a small-scale bioterrorism attack is very real and very present, they </w:t>
      </w:r>
      <w:r w:rsidRPr="00D2412F">
        <w:rPr>
          <w:rStyle w:val="Emphasis"/>
          <w:highlight w:val="cyan"/>
        </w:rPr>
        <w:t>consider</w:t>
      </w:r>
      <w:r w:rsidRPr="00D2412F">
        <w:rPr>
          <w:highlight w:val="cyan"/>
          <w:u w:val="single"/>
        </w:rPr>
        <w:t xml:space="preserve"> the </w:t>
      </w:r>
      <w:r w:rsidRPr="00D2412F">
        <w:rPr>
          <w:rStyle w:val="Emphasis"/>
          <w:highlight w:val="cyan"/>
        </w:rPr>
        <w:t>risk</w:t>
      </w:r>
      <w:r w:rsidRPr="00D2412F">
        <w:rPr>
          <w:highlight w:val="cyan"/>
          <w:u w:val="single"/>
        </w:rPr>
        <w:t xml:space="preserve"> of sophisticated large-scale bioterrorism attacks to be very small</w:t>
      </w:r>
      <w:r w:rsidRPr="00D2412F">
        <w:rPr>
          <w:sz w:val="16"/>
        </w:rPr>
        <w:t>.</w:t>
      </w:r>
    </w:p>
    <w:p w14:paraId="6D17D0D0" w14:textId="77777777" w:rsidR="009C01C7" w:rsidRPr="00D2412F" w:rsidRDefault="009C01C7" w:rsidP="009C01C7">
      <w:pPr>
        <w:rPr>
          <w:sz w:val="16"/>
        </w:rPr>
      </w:pPr>
      <w:r w:rsidRPr="00D2412F">
        <w:rPr>
          <w:sz w:val="16"/>
        </w:rPr>
        <w:t>The claim here is not merely that existential catastrophe is unlikely to result from bioterrorism. The study’s authors rather claim that most experts consider any sophisticated large-scale bioterrorist attack to be unlikely.</w:t>
      </w:r>
    </w:p>
    <w:p w14:paraId="45B2BDF0" w14:textId="77777777" w:rsidR="009C01C7" w:rsidRPr="00D2412F" w:rsidRDefault="009C01C7" w:rsidP="009C01C7">
      <w:pPr>
        <w:rPr>
          <w:sz w:val="16"/>
        </w:rPr>
      </w:pPr>
      <w:r w:rsidRPr="00D2412F">
        <w:rPr>
          <w:highlight w:val="cyan"/>
          <w:u w:val="single"/>
        </w:rPr>
        <w:t>One of the authors</w:t>
      </w:r>
      <w:r w:rsidRPr="00D2412F">
        <w:rPr>
          <w:sz w:val="16"/>
        </w:rPr>
        <w:t xml:space="preserve"> of that study, Filippa Lentzos, </w:t>
      </w:r>
      <w:hyperlink r:id="rId61" w:history="1">
        <w:r w:rsidRPr="00D2412F">
          <w:rPr>
            <w:rStyle w:val="Hyperlink"/>
            <w:highlight w:val="cyan"/>
          </w:rPr>
          <w:t>followed up</w:t>
        </w:r>
      </w:hyperlink>
      <w:r w:rsidRPr="00D2412F">
        <w:rPr>
          <w:highlight w:val="cyan"/>
          <w:u w:val="single"/>
        </w:rPr>
        <w:t xml:space="preserve"> by convening </w:t>
      </w:r>
      <w:r w:rsidRPr="00D2412F">
        <w:rPr>
          <w:rStyle w:val="Emphasis"/>
          <w:highlight w:val="cyan"/>
        </w:rPr>
        <w:t>an expert panel</w:t>
      </w:r>
      <w:r w:rsidRPr="00D2412F">
        <w:rPr>
          <w:u w:val="single"/>
        </w:rPr>
        <w:t xml:space="preserve"> on risks posed by bioweapons.</w:t>
      </w:r>
      <w:r w:rsidRPr="00D2412F">
        <w:rPr>
          <w:sz w:val="16"/>
        </w:rPr>
        <w:t xml:space="preserve"> The </w:t>
      </w:r>
      <w:r w:rsidRPr="00D2412F">
        <w:rPr>
          <w:u w:val="single"/>
        </w:rPr>
        <w:t xml:space="preserve">experts </w:t>
      </w:r>
      <w:r w:rsidRPr="00D2412F">
        <w:rPr>
          <w:rStyle w:val="Emphasis"/>
          <w:highlight w:val="cyan"/>
        </w:rPr>
        <w:t>unanimously echoed</w:t>
      </w:r>
      <w:r w:rsidRPr="00D2412F">
        <w:rPr>
          <w:sz w:val="16"/>
        </w:rPr>
        <w:t xml:space="preserve"> the view </w:t>
      </w:r>
      <w:r w:rsidRPr="00D2412F">
        <w:rPr>
          <w:highlight w:val="cyan"/>
          <w:u w:val="single"/>
        </w:rPr>
        <w:t xml:space="preserve">that </w:t>
      </w:r>
      <w:r w:rsidRPr="00D2412F">
        <w:rPr>
          <w:rStyle w:val="Emphasis"/>
          <w:highlight w:val="cyan"/>
        </w:rPr>
        <w:t>high-casualty attacks</w:t>
      </w:r>
      <w:r w:rsidRPr="00D2412F">
        <w:rPr>
          <w:highlight w:val="cyan"/>
          <w:u w:val="single"/>
        </w:rPr>
        <w:t xml:space="preserve"> are extremely </w:t>
      </w:r>
      <w:r w:rsidRPr="00D2412F">
        <w:rPr>
          <w:rStyle w:val="Emphasis"/>
          <w:highlight w:val="cyan"/>
        </w:rPr>
        <w:t>unlikely</w:t>
      </w:r>
      <w:r w:rsidRPr="00D2412F">
        <w:rPr>
          <w:highlight w:val="cyan"/>
          <w:u w:val="single"/>
        </w:rPr>
        <w:t>, and that</w:t>
      </w:r>
      <w:r w:rsidRPr="00D2412F">
        <w:rPr>
          <w:sz w:val="16"/>
        </w:rPr>
        <w:t xml:space="preserve"> even </w:t>
      </w:r>
      <w:r w:rsidRPr="00D2412F">
        <w:rPr>
          <w:rStyle w:val="Emphasis"/>
          <w:highlight w:val="cyan"/>
        </w:rPr>
        <w:t>mainstream</w:t>
      </w:r>
      <w:r w:rsidRPr="00D2412F">
        <w:rPr>
          <w:rStyle w:val="StyleUnderline"/>
          <w:highlight w:val="cyan"/>
        </w:rPr>
        <w:t xml:space="preserve"> political actors</w:t>
      </w:r>
      <w:r w:rsidRPr="00D2412F">
        <w:rPr>
          <w:rStyle w:val="StyleUnderline"/>
        </w:rPr>
        <w:t xml:space="preserve"> tend to </w:t>
      </w:r>
      <w:r w:rsidRPr="00D2412F">
        <w:rPr>
          <w:rStyle w:val="Emphasis"/>
          <w:highlight w:val="cyan"/>
        </w:rPr>
        <w:t>greatly exaggerate</w:t>
      </w:r>
      <w:r w:rsidRPr="00D2412F">
        <w:rPr>
          <w:rStyle w:val="StyleUnderline"/>
        </w:rPr>
        <w:t xml:space="preserve"> the </w:t>
      </w:r>
      <w:r w:rsidRPr="00D2412F">
        <w:rPr>
          <w:rStyle w:val="StyleUnderline"/>
          <w:highlight w:val="cyan"/>
        </w:rPr>
        <w:t>risks</w:t>
      </w:r>
      <w:r w:rsidRPr="00D2412F">
        <w:rPr>
          <w:sz w:val="16"/>
        </w:rPr>
        <w:t xml:space="preserve"> of such attacks. Speaking for the consensus, she put it to them that:</w:t>
      </w:r>
    </w:p>
    <w:p w14:paraId="752D7C1F" w14:textId="77777777" w:rsidR="009C01C7" w:rsidRPr="00D2412F" w:rsidRDefault="009C01C7" w:rsidP="009C01C7">
      <w:pPr>
        <w:rPr>
          <w:sz w:val="16"/>
        </w:rPr>
      </w:pPr>
      <w:r w:rsidRPr="00D2412F">
        <w:rPr>
          <w:sz w:val="16"/>
        </w:rPr>
        <w:t xml:space="preserve">You all seem to agree that what </w:t>
      </w:r>
      <w:r w:rsidRPr="00D2412F">
        <w:rPr>
          <w:highlight w:val="cyan"/>
          <w:u w:val="single"/>
        </w:rPr>
        <w:t xml:space="preserve">we </w:t>
      </w:r>
      <w:r w:rsidRPr="00D2412F">
        <w:rPr>
          <w:rStyle w:val="StyleUnderline"/>
          <w:highlight w:val="cyan"/>
        </w:rPr>
        <w:t xml:space="preserve">should be </w:t>
      </w:r>
      <w:r w:rsidRPr="00D2412F">
        <w:rPr>
          <w:rStyle w:val="Emphasis"/>
          <w:highlight w:val="cyan"/>
        </w:rPr>
        <w:t>most worried</w:t>
      </w:r>
      <w:r w:rsidRPr="00D2412F">
        <w:rPr>
          <w:rStyle w:val="StyleUnderline"/>
          <w:highlight w:val="cyan"/>
        </w:rPr>
        <w:t xml:space="preserve"> about </w:t>
      </w:r>
      <w:r w:rsidRPr="00D2412F">
        <w:rPr>
          <w:rStyle w:val="StyleUnderline"/>
        </w:rPr>
        <w:t>is</w:t>
      </w:r>
      <w:r w:rsidRPr="00D2412F">
        <w:rPr>
          <w:rStyle w:val="StyleUnderline"/>
          <w:highlight w:val="cyan"/>
        </w:rPr>
        <w:t xml:space="preserve"> a </w:t>
      </w:r>
      <w:r w:rsidRPr="00D2412F">
        <w:rPr>
          <w:rStyle w:val="Emphasis"/>
        </w:rPr>
        <w:t>small-scale</w:t>
      </w:r>
      <w:r w:rsidRPr="00D2412F">
        <w:rPr>
          <w:rStyle w:val="StyleUnderline"/>
        </w:rPr>
        <w:t xml:space="preserve"> </w:t>
      </w:r>
      <w:r w:rsidRPr="00D2412F">
        <w:rPr>
          <w:rStyle w:val="Emphasis"/>
          <w:highlight w:val="cyan"/>
        </w:rPr>
        <w:t>bio</w:t>
      </w:r>
      <w:r w:rsidRPr="00D2412F">
        <w:rPr>
          <w:rStyle w:val="StyleUnderline"/>
        </w:rPr>
        <w:t>terrorism</w:t>
      </w:r>
      <w:r w:rsidRPr="00D2412F">
        <w:rPr>
          <w:rStyle w:val="StyleUnderline"/>
          <w:highlight w:val="cyan"/>
        </w:rPr>
        <w:t xml:space="preserve"> attack</w:t>
      </w:r>
      <w:r w:rsidRPr="00D2412F">
        <w:rPr>
          <w:sz w:val="16"/>
        </w:rPr>
        <w:t xml:space="preserve"> – that the likelihood of that is much higher – </w:t>
      </w:r>
      <w:r w:rsidRPr="00D2412F">
        <w:rPr>
          <w:highlight w:val="cyan"/>
          <w:u w:val="single"/>
        </w:rPr>
        <w:t>where</w:t>
      </w:r>
      <w:r w:rsidRPr="00D2412F">
        <w:rPr>
          <w:u w:val="single"/>
        </w:rPr>
        <w:t xml:space="preserve"> we’re talking about </w:t>
      </w:r>
      <w:r w:rsidRPr="00D2412F">
        <w:rPr>
          <w:rStyle w:val="Emphasis"/>
          <w:highlight w:val="cyan"/>
        </w:rPr>
        <w:t>deaths</w:t>
      </w:r>
      <w:r w:rsidRPr="00D2412F">
        <w:rPr>
          <w:highlight w:val="cyan"/>
          <w:u w:val="single"/>
        </w:rPr>
        <w:t xml:space="preserve"> in the </w:t>
      </w:r>
      <w:r w:rsidRPr="00D2412F">
        <w:rPr>
          <w:rStyle w:val="Emphasis"/>
          <w:highlight w:val="cyan"/>
        </w:rPr>
        <w:t>tens</w:t>
      </w:r>
      <w:r w:rsidRPr="00D2412F">
        <w:rPr>
          <w:u w:val="single"/>
        </w:rPr>
        <w:t xml:space="preserve"> and </w:t>
      </w:r>
      <w:r w:rsidRPr="00D2412F">
        <w:rPr>
          <w:rStyle w:val="Emphasis"/>
          <w:highlight w:val="cyan"/>
        </w:rPr>
        <w:t>not</w:t>
      </w:r>
      <w:r w:rsidRPr="00D2412F">
        <w:rPr>
          <w:highlight w:val="cyan"/>
          <w:u w:val="single"/>
        </w:rPr>
        <w:t xml:space="preserve"> </w:t>
      </w:r>
      <w:r w:rsidRPr="00D2412F">
        <w:rPr>
          <w:u w:val="single"/>
        </w:rPr>
        <w:t xml:space="preserve">in the </w:t>
      </w:r>
      <w:r w:rsidRPr="00D2412F">
        <w:rPr>
          <w:rStyle w:val="Emphasis"/>
          <w:highlight w:val="cyan"/>
        </w:rPr>
        <w:t>thousands</w:t>
      </w:r>
      <w:r w:rsidRPr="00D2412F">
        <w:rPr>
          <w:sz w:val="16"/>
        </w:rPr>
        <w:t>. Your main concern, then, is not the same as the Obama administration’s: major biological weapons attacks on the world’s major cities that cause “as much death and economic and psychological damage as a nuclear attack”.</w:t>
      </w:r>
    </w:p>
    <w:p w14:paraId="6CFFAC97" w14:textId="77777777" w:rsidR="009C01C7" w:rsidRPr="00D2412F" w:rsidRDefault="009C01C7" w:rsidP="009C01C7">
      <w:pPr>
        <w:rPr>
          <w:u w:val="single"/>
        </w:rPr>
      </w:pPr>
      <w:r w:rsidRPr="00D2412F">
        <w:rPr>
          <w:u w:val="single"/>
        </w:rPr>
        <w:t>A former bioweapons inspector and microbiologist responded straightaway: “No, definitely not.”</w:t>
      </w:r>
    </w:p>
    <w:p w14:paraId="278D1C76" w14:textId="77777777" w:rsidR="009C01C7" w:rsidRPr="00D2412F" w:rsidRDefault="009C01C7" w:rsidP="009C01C7">
      <w:pPr>
        <w:rPr>
          <w:sz w:val="16"/>
        </w:rPr>
      </w:pPr>
      <w:r w:rsidRPr="00D2412F">
        <w:rPr>
          <w:sz w:val="16"/>
        </w:rPr>
        <w:t>In another paper, David Sarpong and colleagues </w:t>
      </w:r>
      <w:hyperlink r:id="rId62" w:anchor="sec0010" w:history="1">
        <w:r w:rsidRPr="00D2412F">
          <w:rPr>
            <w:rStyle w:val="Hyperlink"/>
            <w:sz w:val="16"/>
          </w:rPr>
          <w:t>lament</w:t>
        </w:r>
      </w:hyperlink>
      <w:r w:rsidRPr="00D2412F">
        <w:rPr>
          <w:sz w:val="16"/>
        </w:rPr>
        <w:t> “Sensational and alarmist headlines about DiY science” which “argue that the practice could serve as a context for inducing rogue science which could potentially lead to a ‘zombie apocalypse’.”</w:t>
      </w:r>
    </w:p>
    <w:p w14:paraId="6B899B3A" w14:textId="77777777" w:rsidR="009C01C7" w:rsidRPr="00D2412F" w:rsidRDefault="009C01C7" w:rsidP="009C01C7">
      <w:pPr>
        <w:rPr>
          <w:sz w:val="16"/>
        </w:rPr>
      </w:pPr>
      <w:r w:rsidRPr="00D2412F">
        <w:rPr>
          <w:sz w:val="16"/>
        </w:rPr>
        <w:t>Experts widely believe that existential biorisk in this century is quite low. The rest of us could do worse than to follow their example.</w:t>
      </w:r>
    </w:p>
    <w:p w14:paraId="19150166" w14:textId="77777777" w:rsidR="009C01C7" w:rsidRPr="00D2412F" w:rsidRDefault="009C01C7" w:rsidP="009C01C7">
      <w:pPr>
        <w:pStyle w:val="Heading4"/>
        <w:rPr>
          <w:rFonts w:cs="Calibri"/>
          <w:iCs w:val="0"/>
        </w:rPr>
      </w:pPr>
      <w:r w:rsidRPr="00D2412F">
        <w:rPr>
          <w:rFonts w:cs="Calibri"/>
          <w:iCs w:val="0"/>
        </w:rPr>
        <w:t>7---</w:t>
      </w:r>
      <w:r w:rsidRPr="00D2412F">
        <w:rPr>
          <w:rFonts w:cs="Calibri"/>
          <w:iCs w:val="0"/>
          <w:u w:val="single"/>
        </w:rPr>
        <w:t>Retaliation</w:t>
      </w:r>
      <w:r w:rsidRPr="00D2412F">
        <w:rPr>
          <w:rFonts w:cs="Calibri"/>
          <w:iCs w:val="0"/>
        </w:rPr>
        <w:t xml:space="preserve"> and</w:t>
      </w:r>
      <w:r w:rsidRPr="00D2412F">
        <w:rPr>
          <w:rFonts w:cs="Calibri"/>
          <w:iCs w:val="0"/>
          <w:u w:val="single"/>
        </w:rPr>
        <w:t xml:space="preserve"> Rebound.</w:t>
      </w:r>
    </w:p>
    <w:p w14:paraId="55E36D4F" w14:textId="77777777" w:rsidR="009C01C7" w:rsidRPr="00D2412F" w:rsidRDefault="009C01C7" w:rsidP="009C01C7">
      <w:r w:rsidRPr="00D2412F">
        <w:rPr>
          <w:rStyle w:val="Style13ptBold"/>
        </w:rPr>
        <w:t>Bentley ‘23</w:t>
      </w:r>
      <w:r w:rsidRPr="00D2412F">
        <w:t xml:space="preserve"> [Michelle; October 18</w:t>
      </w:r>
      <w:r w:rsidRPr="00D2412F">
        <w:rPr>
          <w:vertAlign w:val="superscript"/>
        </w:rPr>
        <w:t>th</w:t>
      </w:r>
      <w:r w:rsidRPr="00D2412F">
        <w:t>; Bachelors in Social Science, Masters in and PhD in Social Science, Director of the Royal Hollaway Centre International Security; War on the Rocks, The Biological Weapons Taboo, https://warontherocks.com/2023/10/the-biological-weapons-taboo/]</w:t>
      </w:r>
    </w:p>
    <w:p w14:paraId="10E565F0" w14:textId="77777777" w:rsidR="009C01C7" w:rsidRPr="00D2412F" w:rsidRDefault="009C01C7" w:rsidP="009C01C7">
      <w:pPr>
        <w:rPr>
          <w:sz w:val="14"/>
          <w:szCs w:val="14"/>
        </w:rPr>
      </w:pPr>
      <w:r w:rsidRPr="00D2412F">
        <w:rPr>
          <w:sz w:val="14"/>
          <w:szCs w:val="14"/>
        </w:rPr>
        <w:t>The Taboo</w:t>
      </w:r>
    </w:p>
    <w:p w14:paraId="4B8473CA" w14:textId="77777777" w:rsidR="009C01C7" w:rsidRPr="00D2412F" w:rsidRDefault="009C01C7" w:rsidP="009C01C7">
      <w:pPr>
        <w:rPr>
          <w:sz w:val="16"/>
        </w:rPr>
      </w:pPr>
      <w:r w:rsidRPr="00D2412F">
        <w:rPr>
          <w:sz w:val="16"/>
        </w:rPr>
        <w:t>The World Health Organization </w:t>
      </w:r>
      <w:hyperlink r:id="rId63" w:history="1">
        <w:r w:rsidRPr="00D2412F">
          <w:rPr>
            <w:rStyle w:val="Hyperlink"/>
            <w:sz w:val="16"/>
          </w:rPr>
          <w:t>defines bioweapons</w:t>
        </w:r>
      </w:hyperlink>
      <w:r w:rsidRPr="00D2412F">
        <w:rPr>
          <w:sz w:val="16"/>
        </w:rPr>
        <w:t> as “microorganisms like virus, bacteria or fungi, or toxic substances produced by living organisms that are produced and released deliberately to cause disease and death in humans, animals or plants.” Biowarfare is not an active or normalized part of state military strategies. Even when states have approved the strategic option to use biowarfare, they have rarely actually done so (aside from some limited examples such as </w:t>
      </w:r>
      <w:hyperlink r:id="rId64" w:history="1">
        <w:r w:rsidRPr="00D2412F">
          <w:rPr>
            <w:rStyle w:val="Hyperlink"/>
            <w:sz w:val="16"/>
          </w:rPr>
          <w:t>Japan in World War II</w:t>
        </w:r>
      </w:hyperlink>
      <w:r w:rsidRPr="00D2412F">
        <w:rPr>
          <w:sz w:val="16"/>
        </w:rPr>
        <w:t>).</w:t>
      </w:r>
    </w:p>
    <w:p w14:paraId="335AF0CA" w14:textId="77777777" w:rsidR="009C01C7" w:rsidRPr="00D2412F" w:rsidRDefault="009C01C7" w:rsidP="009C01C7">
      <w:pPr>
        <w:rPr>
          <w:u w:val="single"/>
        </w:rPr>
      </w:pPr>
      <w:r w:rsidRPr="00D2412F">
        <w:rPr>
          <w:sz w:val="16"/>
        </w:rPr>
        <w:t>Some analysts explain non-use as a </w:t>
      </w:r>
      <w:hyperlink r:id="rId65" w:history="1">
        <w:r w:rsidRPr="00D2412F">
          <w:rPr>
            <w:rStyle w:val="Hyperlink"/>
            <w:sz w:val="16"/>
          </w:rPr>
          <w:t>lack of military utility</w:t>
        </w:r>
      </w:hyperlink>
      <w:r w:rsidRPr="00D2412F">
        <w:rPr>
          <w:sz w:val="16"/>
        </w:rPr>
        <w:t xml:space="preserve">. </w:t>
      </w:r>
      <w:r w:rsidRPr="00D2412F">
        <w:rPr>
          <w:rStyle w:val="Emphasis"/>
          <w:highlight w:val="cyan"/>
        </w:rPr>
        <w:t>Bioweapons</w:t>
      </w:r>
      <w:r w:rsidRPr="00D2412F">
        <w:rPr>
          <w:sz w:val="16"/>
          <w:highlight w:val="cyan"/>
        </w:rPr>
        <w:t xml:space="preserve"> </w:t>
      </w:r>
      <w:r w:rsidRPr="00D2412F">
        <w:rPr>
          <w:highlight w:val="cyan"/>
          <w:u w:val="single"/>
        </w:rPr>
        <w:t xml:space="preserve">are </w:t>
      </w:r>
      <w:r w:rsidRPr="00D2412F">
        <w:rPr>
          <w:u w:val="single"/>
        </w:rPr>
        <w:t xml:space="preserve">hard to make and </w:t>
      </w:r>
      <w:r w:rsidRPr="00D2412F">
        <w:rPr>
          <w:highlight w:val="cyan"/>
          <w:u w:val="single"/>
        </w:rPr>
        <w:t>difficult to control</w:t>
      </w:r>
      <w:r w:rsidRPr="00D2412F">
        <w:rPr>
          <w:sz w:val="16"/>
        </w:rPr>
        <w:t xml:space="preserve">. Contagious agents are especially problematic in that </w:t>
      </w:r>
      <w:r w:rsidRPr="00D2412F">
        <w:rPr>
          <w:highlight w:val="cyan"/>
          <w:u w:val="single"/>
        </w:rPr>
        <w:t>disease can</w:t>
      </w:r>
      <w:r w:rsidRPr="00D2412F">
        <w:rPr>
          <w:sz w:val="16"/>
          <w:highlight w:val="cyan"/>
        </w:rPr>
        <w:t xml:space="preserve"> </w:t>
      </w:r>
      <w:r w:rsidRPr="00D2412F">
        <w:rPr>
          <w:rStyle w:val="Emphasis"/>
          <w:highlight w:val="cyan"/>
        </w:rPr>
        <w:t>spread unintentionally</w:t>
      </w:r>
      <w:r w:rsidRPr="00D2412F">
        <w:rPr>
          <w:sz w:val="16"/>
        </w:rPr>
        <w:t xml:space="preserve"> and on a vast scale. The infection </w:t>
      </w:r>
      <w:r w:rsidRPr="00D2412F">
        <w:rPr>
          <w:highlight w:val="cyan"/>
          <w:u w:val="single"/>
        </w:rPr>
        <w:t xml:space="preserve">can </w:t>
      </w:r>
      <w:r w:rsidRPr="00D2412F">
        <w:rPr>
          <w:rStyle w:val="Emphasis"/>
          <w:highlight w:val="cyan"/>
        </w:rPr>
        <w:t xml:space="preserve">rebound </w:t>
      </w:r>
      <w:r w:rsidRPr="00D2412F">
        <w:rPr>
          <w:highlight w:val="cyan"/>
          <w:u w:val="single"/>
        </w:rPr>
        <w:t xml:space="preserve">onto the </w:t>
      </w:r>
      <w:r w:rsidRPr="00D2412F">
        <w:rPr>
          <w:rStyle w:val="Emphasis"/>
          <w:highlight w:val="cyan"/>
        </w:rPr>
        <w:t>attacker</w:t>
      </w:r>
      <w:r w:rsidRPr="00D2412F">
        <w:rPr>
          <w:sz w:val="16"/>
        </w:rPr>
        <w:t xml:space="preserve">, known as the “boomerang effect.” It is also suggested that </w:t>
      </w:r>
      <w:r w:rsidRPr="00D2412F">
        <w:rPr>
          <w:highlight w:val="cyan"/>
          <w:u w:val="single"/>
        </w:rPr>
        <w:t xml:space="preserve">bioweapons are avoided out of a </w:t>
      </w:r>
      <w:r w:rsidRPr="00D2412F">
        <w:rPr>
          <w:rStyle w:val="Emphasis"/>
          <w:highlight w:val="cyan"/>
        </w:rPr>
        <w:t>fear of</w:t>
      </w:r>
      <w:r w:rsidRPr="00D2412F">
        <w:rPr>
          <w:u w:val="single"/>
        </w:rPr>
        <w:t xml:space="preserve"> like-for-like </w:t>
      </w:r>
      <w:r w:rsidRPr="00D2412F">
        <w:rPr>
          <w:rStyle w:val="Emphasis"/>
          <w:highlight w:val="cyan"/>
        </w:rPr>
        <w:t>retaliation</w:t>
      </w:r>
      <w:r w:rsidRPr="00D2412F">
        <w:rPr>
          <w:u w:val="single"/>
        </w:rPr>
        <w:t>.</w:t>
      </w:r>
    </w:p>
    <w:p w14:paraId="42D43825" w14:textId="77777777" w:rsidR="009C01C7" w:rsidRPr="00D2412F" w:rsidRDefault="009C01C7" w:rsidP="009C01C7"/>
    <w:p w14:paraId="627AB736" w14:textId="77777777" w:rsidR="009C01C7" w:rsidRPr="00D2412F" w:rsidRDefault="009C01C7" w:rsidP="009C01C7">
      <w:pPr>
        <w:pStyle w:val="Heading4"/>
        <w:rPr>
          <w:rFonts w:cs="Calibri"/>
          <w:iCs w:val="0"/>
        </w:rPr>
      </w:pPr>
      <w:r w:rsidRPr="00D2412F">
        <w:rPr>
          <w:rFonts w:cs="Calibri"/>
          <w:iCs w:val="0"/>
        </w:rPr>
        <w:t xml:space="preserve">funding and the </w:t>
      </w:r>
      <w:r w:rsidRPr="00D2412F">
        <w:rPr>
          <w:rFonts w:cs="Calibri"/>
          <w:iCs w:val="0"/>
          <w:u w:val="single"/>
        </w:rPr>
        <w:t>best</w:t>
      </w:r>
      <w:r w:rsidRPr="00D2412F">
        <w:rPr>
          <w:rFonts w:cs="Calibri"/>
          <w:iCs w:val="0"/>
        </w:rPr>
        <w:t xml:space="preserve"> scientists.</w:t>
      </w:r>
    </w:p>
    <w:p w14:paraId="18D36F4E" w14:textId="77777777" w:rsidR="009C01C7" w:rsidRPr="00D2412F" w:rsidRDefault="009C01C7" w:rsidP="009C01C7">
      <w:r w:rsidRPr="00D2412F">
        <w:rPr>
          <w:rStyle w:val="Style13ptBold"/>
        </w:rPr>
        <w:t>Thorstad ‘23</w:t>
      </w:r>
      <w:r w:rsidRPr="00D2412F">
        <w:t xml:space="preserve"> [David citing Filippa Lentzos and Ray Zilinskas; July 8th; PhD at Harvard, BA in Mathematics and Philosophy at Haverford College, Assistant Professor at Vanderbilt, former senior research fellow at the Global Priorities Institute and Kellogg College, Oxford; PhD in Socilogy from the University of Notingham, Associate Professor in Science and Intenrational Security at the Department of War Studies in the King’s College London, PhD in International Relations at the University of Southern California, Consultant at the US Department of Defense’s National Defense University; Reflective Altruism; “Exaggerating the risks (Part 9: Biorisk – Grounds for doubt)” https://ineffectivealtruismblog.com/2023/07/08/exaggerating-the-risks-part-9-biorisk-grounds-for-doubt/]</w:t>
      </w:r>
    </w:p>
    <w:p w14:paraId="0261D144" w14:textId="77777777" w:rsidR="009C01C7" w:rsidRPr="00D2412F" w:rsidRDefault="009C01C7" w:rsidP="009C01C7">
      <w:pPr>
        <w:rPr>
          <w:sz w:val="14"/>
          <w:szCs w:val="14"/>
        </w:rPr>
      </w:pPr>
      <w:r w:rsidRPr="00D2412F">
        <w:rPr>
          <w:sz w:val="14"/>
          <w:szCs w:val="14"/>
        </w:rPr>
        <w:t>6. Everything, everywhere all at once</w:t>
      </w:r>
    </w:p>
    <w:p w14:paraId="7DA5CD94" w14:textId="77777777" w:rsidR="009C01C7" w:rsidRPr="00D2412F" w:rsidRDefault="009C01C7" w:rsidP="009C01C7">
      <w:pPr>
        <w:rPr>
          <w:sz w:val="16"/>
        </w:rPr>
      </w:pPr>
      <w:r w:rsidRPr="00D2412F">
        <w:rPr>
          <w:sz w:val="16"/>
        </w:rPr>
        <w:t>Effective altruists often draw attention to experiments in which a single feature of a virus was manipulated: for example, the virus was made more virulent or more transmissible. But that is not what omnicidal actors need. They need a virus which is improved on a great number of dimensions at once: it must be quite virulent; highly transmissible; have the desired incubation time; resist likely treatments and antibodies; survive storage and transportation across the globe; and so on.</w:t>
      </w:r>
    </w:p>
    <w:p w14:paraId="5CCCA997" w14:textId="77777777" w:rsidR="009C01C7" w:rsidRPr="00D2412F" w:rsidRDefault="009C01C7" w:rsidP="009C01C7">
      <w:pPr>
        <w:rPr>
          <w:sz w:val="16"/>
        </w:rPr>
      </w:pPr>
      <w:r w:rsidRPr="00D2412F">
        <w:rPr>
          <w:sz w:val="16"/>
        </w:rPr>
        <w:t xml:space="preserve">The problem is that </w:t>
      </w:r>
      <w:r w:rsidRPr="00D2412F">
        <w:rPr>
          <w:highlight w:val="cyan"/>
          <w:u w:val="single"/>
        </w:rPr>
        <w:t xml:space="preserve">we </w:t>
      </w:r>
      <w:r w:rsidRPr="00D2412F">
        <w:rPr>
          <w:rStyle w:val="Emphasis"/>
          <w:highlight w:val="cyan"/>
        </w:rPr>
        <w:t>do not know how</w:t>
      </w:r>
      <w:r w:rsidRPr="00D2412F">
        <w:rPr>
          <w:highlight w:val="cyan"/>
          <w:u w:val="single"/>
        </w:rPr>
        <w:t xml:space="preserve"> to induce </w:t>
      </w:r>
      <w:r w:rsidRPr="00D2412F">
        <w:rPr>
          <w:rStyle w:val="Emphasis"/>
          <w:highlight w:val="cyan"/>
        </w:rPr>
        <w:t>all</w:t>
      </w:r>
      <w:r w:rsidRPr="00D2412F">
        <w:rPr>
          <w:highlight w:val="cyan"/>
          <w:u w:val="single"/>
        </w:rPr>
        <w:t xml:space="preserve"> of these</w:t>
      </w:r>
      <w:r w:rsidRPr="00D2412F">
        <w:rPr>
          <w:sz w:val="16"/>
        </w:rPr>
        <w:t xml:space="preserve"> many </w:t>
      </w:r>
      <w:r w:rsidRPr="00D2412F">
        <w:rPr>
          <w:rStyle w:val="Emphasis"/>
          <w:highlight w:val="cyan"/>
        </w:rPr>
        <w:t>mutations at once</w:t>
      </w:r>
      <w:r w:rsidRPr="00D2412F">
        <w:rPr>
          <w:sz w:val="16"/>
        </w:rPr>
        <w:t xml:space="preserve">, and indeed there is a good chance that </w:t>
      </w:r>
      <w:r w:rsidRPr="00D2412F">
        <w:rPr>
          <w:u w:val="single"/>
        </w:rPr>
        <w:t>work done to produce one</w:t>
      </w:r>
      <w:r w:rsidRPr="00D2412F">
        <w:rPr>
          <w:sz w:val="16"/>
        </w:rPr>
        <w:t xml:space="preserve"> mutation </w:t>
      </w:r>
      <w:r w:rsidRPr="00D2412F">
        <w:rPr>
          <w:u w:val="single"/>
        </w:rPr>
        <w:t>may cut against other desired mutations</w:t>
      </w:r>
      <w:r w:rsidRPr="00D2412F">
        <w:rPr>
          <w:sz w:val="16"/>
        </w:rPr>
        <w:t>. A bioweapons expert interviewed by Filippa Lentzos </w:t>
      </w:r>
      <w:hyperlink r:id="rId66" w:history="1">
        <w:r w:rsidRPr="00D2412F">
          <w:rPr>
            <w:rStyle w:val="Hyperlink"/>
            <w:sz w:val="16"/>
          </w:rPr>
          <w:t>explains</w:t>
        </w:r>
      </w:hyperlink>
      <w:r w:rsidRPr="00D2412F">
        <w:rPr>
          <w:sz w:val="16"/>
        </w:rPr>
        <w:t>:</w:t>
      </w:r>
    </w:p>
    <w:p w14:paraId="3292FC51" w14:textId="77777777" w:rsidR="009C01C7" w:rsidRPr="00D2412F" w:rsidRDefault="009C01C7" w:rsidP="009C01C7">
      <w:pPr>
        <w:rPr>
          <w:sz w:val="16"/>
        </w:rPr>
      </w:pPr>
      <w:r w:rsidRPr="00D2412F">
        <w:rPr>
          <w:sz w:val="16"/>
        </w:rPr>
        <w:t>I do not think that it’s very easy to create weapons of mass destruction with biological weapons.</w:t>
      </w:r>
    </w:p>
    <w:p w14:paraId="4BE68FEF" w14:textId="77777777" w:rsidR="009C01C7" w:rsidRPr="00D2412F" w:rsidRDefault="009C01C7" w:rsidP="009C01C7">
      <w:pPr>
        <w:rPr>
          <w:sz w:val="16"/>
        </w:rPr>
      </w:pPr>
      <w:r w:rsidRPr="00D2412F">
        <w:rPr>
          <w:sz w:val="16"/>
        </w:rPr>
        <w:t xml:space="preserve">Ray Zilinskas’ book on the </w:t>
      </w:r>
      <w:r w:rsidRPr="00D2412F">
        <w:rPr>
          <w:rStyle w:val="Emphasis"/>
          <w:highlight w:val="cyan"/>
        </w:rPr>
        <w:t>Soviet programmes</w:t>
      </w:r>
      <w:r w:rsidRPr="00D2412F">
        <w:rPr>
          <w:sz w:val="16"/>
        </w:rPr>
        <w:t xml:space="preserve">, for example, points out how very, very hard it is </w:t>
      </w:r>
      <w:r w:rsidRPr="00D2412F">
        <w:rPr>
          <w:highlight w:val="cyan"/>
          <w:u w:val="single"/>
        </w:rPr>
        <w:t xml:space="preserve">to </w:t>
      </w:r>
      <w:r w:rsidRPr="00D2412F">
        <w:rPr>
          <w:rStyle w:val="Emphasis"/>
          <w:highlight w:val="cyan"/>
        </w:rPr>
        <w:t>engineer</w:t>
      </w:r>
      <w:r w:rsidRPr="00D2412F">
        <w:rPr>
          <w:highlight w:val="cyan"/>
          <w:u w:val="single"/>
        </w:rPr>
        <w:t xml:space="preserve"> something which is </w:t>
      </w:r>
      <w:r w:rsidRPr="00D2412F">
        <w:rPr>
          <w:rStyle w:val="Emphasis"/>
          <w:highlight w:val="cyan"/>
        </w:rPr>
        <w:t>usable</w:t>
      </w:r>
      <w:r w:rsidRPr="00D2412F">
        <w:rPr>
          <w:sz w:val="16"/>
        </w:rPr>
        <w:t xml:space="preserve"> in that context. He </w:t>
      </w:r>
      <w:r w:rsidRPr="00D2412F">
        <w:rPr>
          <w:rStyle w:val="Emphasis"/>
          <w:highlight w:val="cyan"/>
        </w:rPr>
        <w:t>list</w:t>
      </w:r>
      <w:r w:rsidRPr="00D2412F">
        <w:rPr>
          <w:sz w:val="16"/>
        </w:rPr>
        <w:t xml:space="preserve">s </w:t>
      </w:r>
      <w:r w:rsidRPr="00D2412F">
        <w:rPr>
          <w:rStyle w:val="Emphasis"/>
          <w:highlight w:val="cyan"/>
        </w:rPr>
        <w:t>12 criteria</w:t>
      </w:r>
      <w:r w:rsidRPr="00D2412F">
        <w:rPr>
          <w:sz w:val="16"/>
        </w:rPr>
        <w:t xml:space="preserve"> that </w:t>
      </w:r>
      <w:r w:rsidRPr="00D2412F">
        <w:rPr>
          <w:highlight w:val="cyan"/>
          <w:u w:val="single"/>
        </w:rPr>
        <w:t xml:space="preserve">you want in your </w:t>
      </w:r>
      <w:r w:rsidRPr="00D2412F">
        <w:rPr>
          <w:rStyle w:val="Emphasis"/>
          <w:highlight w:val="cyan"/>
        </w:rPr>
        <w:t>pathogen</w:t>
      </w:r>
      <w:r w:rsidRPr="00D2412F">
        <w:rPr>
          <w:sz w:val="16"/>
        </w:rPr>
        <w:t xml:space="preserve"> for it to be a useful biological warfare agent, and they </w:t>
      </w:r>
      <w:r w:rsidRPr="00D2412F">
        <w:rPr>
          <w:highlight w:val="cyan"/>
          <w:u w:val="single"/>
        </w:rPr>
        <w:t xml:space="preserve">include things </w:t>
      </w:r>
      <w:r w:rsidRPr="00D2412F">
        <w:rPr>
          <w:rStyle w:val="Emphasis"/>
          <w:highlight w:val="cyan"/>
        </w:rPr>
        <w:t>like</w:t>
      </w:r>
      <w:r w:rsidRPr="00D2412F">
        <w:rPr>
          <w:sz w:val="16"/>
        </w:rPr>
        <w:t xml:space="preserve"> </w:t>
      </w:r>
      <w:r w:rsidRPr="00D2412F">
        <w:rPr>
          <w:highlight w:val="cyan"/>
          <w:u w:val="single"/>
        </w:rPr>
        <w:t xml:space="preserve">survivability in the </w:t>
      </w:r>
      <w:r w:rsidRPr="00D2412F">
        <w:rPr>
          <w:rStyle w:val="Emphasis"/>
          <w:highlight w:val="cyan"/>
        </w:rPr>
        <w:t>air</w:t>
      </w:r>
      <w:r w:rsidRPr="00D2412F">
        <w:rPr>
          <w:sz w:val="16"/>
          <w:highlight w:val="cyan"/>
        </w:rPr>
        <w:t xml:space="preserve">, </w:t>
      </w:r>
      <w:r w:rsidRPr="00D2412F">
        <w:rPr>
          <w:sz w:val="16"/>
        </w:rPr>
        <w:t>survivability through whatever mechanical forces are brought to bear during dispersion, resistance to common antibiotics or anti-viral agents so that the enemy can’t simply treat the disease, high transmissibility etc. </w:t>
      </w:r>
      <w:r w:rsidRPr="00D2412F">
        <w:rPr>
          <w:u w:val="single"/>
        </w:rPr>
        <w:t>In evolutionary terms</w:t>
      </w:r>
      <w:r w:rsidRPr="00D2412F">
        <w:rPr>
          <w:sz w:val="16"/>
        </w:rPr>
        <w:t xml:space="preserve">, normally </w:t>
      </w:r>
      <w:r w:rsidRPr="00D2412F">
        <w:rPr>
          <w:u w:val="single"/>
        </w:rPr>
        <w:t>as transmissibility increases, pathogenicity decreases; so you’re having to fight nature</w:t>
      </w:r>
      <w:r w:rsidRPr="00D2412F">
        <w:rPr>
          <w:sz w:val="16"/>
        </w:rPr>
        <w:t xml:space="preserve"> in trying to create a perfect biological weapon.</w:t>
      </w:r>
    </w:p>
    <w:p w14:paraId="672C9BDD" w14:textId="77777777" w:rsidR="009C01C7" w:rsidRPr="00D2412F" w:rsidRDefault="009C01C7" w:rsidP="009C01C7">
      <w:pPr>
        <w:rPr>
          <w:sz w:val="16"/>
        </w:rPr>
      </w:pPr>
      <w:r w:rsidRPr="00D2412F">
        <w:rPr>
          <w:sz w:val="16"/>
        </w:rPr>
        <w:t xml:space="preserve">Some of the </w:t>
      </w:r>
      <w:r w:rsidRPr="00D2412F">
        <w:rPr>
          <w:highlight w:val="cyan"/>
          <w:u w:val="single"/>
        </w:rPr>
        <w:t xml:space="preserve">key </w:t>
      </w:r>
      <w:r w:rsidRPr="00D2412F">
        <w:rPr>
          <w:rStyle w:val="Emphasis"/>
          <w:highlight w:val="cyan"/>
        </w:rPr>
        <w:t>lessons</w:t>
      </w:r>
      <w:r w:rsidRPr="00D2412F">
        <w:rPr>
          <w:highlight w:val="cyan"/>
          <w:u w:val="single"/>
        </w:rPr>
        <w:t xml:space="preserve"> </w:t>
      </w:r>
      <w:r w:rsidRPr="00D2412F">
        <w:rPr>
          <w:u w:val="single"/>
        </w:rPr>
        <w:t xml:space="preserve">that came out of the </w:t>
      </w:r>
      <w:r w:rsidRPr="00D2412F">
        <w:rPr>
          <w:rStyle w:val="Emphasis"/>
        </w:rPr>
        <w:t>Soviet programme</w:t>
      </w:r>
      <w:r w:rsidRPr="00D2412F">
        <w:rPr>
          <w:sz w:val="16"/>
        </w:rPr>
        <w:t xml:space="preserve"> go to this issue of pleiotropy, where a single gene affects more than one characteristic. And </w:t>
      </w:r>
      <w:r w:rsidRPr="00D2412F">
        <w:rPr>
          <w:highlight w:val="cyan"/>
          <w:u w:val="single"/>
        </w:rPr>
        <w:t xml:space="preserve">if you </w:t>
      </w:r>
      <w:r w:rsidRPr="00D2412F">
        <w:rPr>
          <w:rStyle w:val="Emphasis"/>
          <w:highlight w:val="cyan"/>
        </w:rPr>
        <w:t>change</w:t>
      </w:r>
      <w:r w:rsidRPr="00D2412F">
        <w:rPr>
          <w:highlight w:val="cyan"/>
          <w:u w:val="single"/>
        </w:rPr>
        <w:t xml:space="preserve"> that </w:t>
      </w:r>
      <w:r w:rsidRPr="00D2412F">
        <w:rPr>
          <w:rStyle w:val="Emphasis"/>
          <w:highlight w:val="cyan"/>
        </w:rPr>
        <w:t>gene</w:t>
      </w:r>
      <w:r w:rsidRPr="00D2412F">
        <w:rPr>
          <w:highlight w:val="cyan"/>
          <w:u w:val="single"/>
        </w:rPr>
        <w:t xml:space="preserve"> to </w:t>
      </w:r>
      <w:r w:rsidRPr="00D2412F">
        <w:rPr>
          <w:rStyle w:val="Emphasis"/>
          <w:highlight w:val="cyan"/>
        </w:rPr>
        <w:t>improve one</w:t>
      </w:r>
      <w:r w:rsidRPr="00D2412F">
        <w:rPr>
          <w:highlight w:val="cyan"/>
          <w:u w:val="single"/>
        </w:rPr>
        <w:t xml:space="preserve"> of the characteristics you’re going for</w:t>
      </w:r>
      <w:r w:rsidRPr="00D2412F">
        <w:rPr>
          <w:sz w:val="16"/>
          <w:highlight w:val="cyan"/>
        </w:rPr>
        <w:t xml:space="preserve"> </w:t>
      </w:r>
      <w:r w:rsidRPr="00D2412F">
        <w:rPr>
          <w:sz w:val="16"/>
        </w:rPr>
        <w:t>in that list of 12</w:t>
      </w:r>
      <w:r w:rsidRPr="00D2412F">
        <w:rPr>
          <w:highlight w:val="cyan"/>
          <w:u w:val="single"/>
        </w:rPr>
        <w:t>, the</w:t>
      </w:r>
      <w:r w:rsidRPr="00D2412F">
        <w:rPr>
          <w:u w:val="single"/>
        </w:rPr>
        <w:t xml:space="preserve"> </w:t>
      </w:r>
      <w:r w:rsidRPr="00D2412F">
        <w:rPr>
          <w:rStyle w:val="Emphasis"/>
          <w:highlight w:val="cyan"/>
        </w:rPr>
        <w:t>chances are</w:t>
      </w:r>
      <w:r w:rsidRPr="00D2412F">
        <w:rPr>
          <w:highlight w:val="cyan"/>
          <w:u w:val="single"/>
        </w:rPr>
        <w:t xml:space="preserve"> you’re going to </w:t>
      </w:r>
      <w:r w:rsidRPr="00D2412F">
        <w:rPr>
          <w:rStyle w:val="Emphasis"/>
          <w:highlight w:val="cyan"/>
        </w:rPr>
        <w:t>diminish one</w:t>
      </w:r>
      <w:r w:rsidRPr="00D2412F">
        <w:rPr>
          <w:highlight w:val="cyan"/>
          <w:u w:val="single"/>
        </w:rPr>
        <w:t xml:space="preserve"> or more of the </w:t>
      </w:r>
      <w:r w:rsidRPr="00D2412F">
        <w:rPr>
          <w:rStyle w:val="Emphasis"/>
          <w:highlight w:val="cyan"/>
        </w:rPr>
        <w:t>other characteristics</w:t>
      </w:r>
      <w:r w:rsidRPr="00D2412F">
        <w:rPr>
          <w:highlight w:val="cyan"/>
          <w:u w:val="single"/>
        </w:rPr>
        <w:t xml:space="preserve"> that are </w:t>
      </w:r>
      <w:r w:rsidRPr="00D2412F">
        <w:rPr>
          <w:rStyle w:val="Emphasis"/>
          <w:highlight w:val="cyan"/>
        </w:rPr>
        <w:t>desirable</w:t>
      </w:r>
      <w:r w:rsidRPr="00D2412F">
        <w:rPr>
          <w:u w:val="single"/>
        </w:rPr>
        <w:t>. </w:t>
      </w:r>
      <w:r w:rsidRPr="00D2412F">
        <w:rPr>
          <w:sz w:val="16"/>
        </w:rPr>
        <w:t>So getting something that works is extraordinarily difficult.</w:t>
      </w:r>
    </w:p>
    <w:p w14:paraId="35645789" w14:textId="77777777" w:rsidR="009C01C7" w:rsidRPr="00D2412F" w:rsidRDefault="009C01C7" w:rsidP="009C01C7">
      <w:pPr>
        <w:rPr>
          <w:sz w:val="16"/>
        </w:rPr>
      </w:pPr>
      <w:r w:rsidRPr="00D2412F">
        <w:rPr>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657EEBF9" w14:textId="77777777" w:rsidR="009C01C7" w:rsidRPr="00D2412F" w:rsidRDefault="009C01C7" w:rsidP="009C01C7">
      <w:pPr>
        <w:rPr>
          <w:sz w:val="16"/>
        </w:rPr>
      </w:pPr>
      <w:r w:rsidRPr="00D2412F">
        <w:rPr>
          <w:sz w:val="16"/>
        </w:rPr>
        <w:t>How bad is the problem? Bad enough that an extremely well-funded, decades-long Soviet bioweapons program was likely unable to come close to overcoming it. The biosecurity expert continues:</w:t>
      </w:r>
    </w:p>
    <w:p w14:paraId="512F9B0E" w14:textId="77777777" w:rsidR="009C01C7" w:rsidRPr="00D2412F" w:rsidRDefault="009C01C7" w:rsidP="009C01C7">
      <w:pPr>
        <w:rPr>
          <w:sz w:val="16"/>
        </w:rPr>
      </w:pPr>
      <w:r w:rsidRPr="00D2412F">
        <w:rPr>
          <w:highlight w:val="cyan"/>
          <w:u w:val="single"/>
        </w:rPr>
        <w:t xml:space="preserve">In the </w:t>
      </w:r>
      <w:r w:rsidRPr="00D2412F">
        <w:rPr>
          <w:rStyle w:val="Emphasis"/>
          <w:highlight w:val="cyan"/>
        </w:rPr>
        <w:t>20 years</w:t>
      </w:r>
      <w:r w:rsidRPr="00D2412F">
        <w:rPr>
          <w:highlight w:val="cyan"/>
          <w:u w:val="single"/>
        </w:rPr>
        <w:t xml:space="preserve"> of the Soviet </w:t>
      </w:r>
      <w:r w:rsidRPr="00D2412F">
        <w:rPr>
          <w:rStyle w:val="Emphasis"/>
          <w:highlight w:val="cyan"/>
        </w:rPr>
        <w:t>programme</w:t>
      </w:r>
      <w:r w:rsidRPr="00D2412F">
        <w:rPr>
          <w:sz w:val="16"/>
        </w:rPr>
        <w:t>, with all the caveats that we don’t fully know what the programme was, but from the best reading of what we know from the civil side of that programme,</w:t>
      </w:r>
      <w:r w:rsidRPr="00D2412F">
        <w:rPr>
          <w:u w:val="single"/>
        </w:rPr>
        <w:t xml:space="preserve"> they</w:t>
      </w:r>
      <w:r w:rsidRPr="00D2412F">
        <w:rPr>
          <w:sz w:val="16"/>
        </w:rPr>
        <w:t xml:space="preserve"> really didn’t get that far in creating agents that actually meet all of those criteria. They got somewhere, but they </w:t>
      </w:r>
      <w:r w:rsidRPr="00D2412F">
        <w:rPr>
          <w:rStyle w:val="Emphasis"/>
          <w:highlight w:val="cyan"/>
        </w:rPr>
        <w:t>didn’t</w:t>
      </w:r>
      <w:r w:rsidRPr="00D2412F">
        <w:rPr>
          <w:highlight w:val="cyan"/>
          <w:u w:val="single"/>
        </w:rPr>
        <w:t xml:space="preserve"> get to the stage where they had a </w:t>
      </w:r>
      <w:r w:rsidRPr="00D2412F">
        <w:rPr>
          <w:rStyle w:val="Emphasis"/>
          <w:highlight w:val="cyan"/>
        </w:rPr>
        <w:t>weapon</w:t>
      </w:r>
      <w:r w:rsidRPr="00D2412F">
        <w:rPr>
          <w:sz w:val="16"/>
          <w:highlight w:val="cyan"/>
        </w:rPr>
        <w:t xml:space="preserve"> </w:t>
      </w:r>
      <w:r w:rsidRPr="00D2412F">
        <w:rPr>
          <w:sz w:val="16"/>
        </w:rPr>
        <w:t xml:space="preserve">that changed their overall battlefield capabilities; </w:t>
      </w:r>
      <w:r w:rsidRPr="00D2412F">
        <w:rPr>
          <w:highlight w:val="cyan"/>
          <w:u w:val="single"/>
        </w:rPr>
        <w:t xml:space="preserve">that would </w:t>
      </w:r>
      <w:r w:rsidRPr="00D2412F">
        <w:rPr>
          <w:rStyle w:val="Emphasis"/>
          <w:highlight w:val="cyan"/>
        </w:rPr>
        <w:t>change</w:t>
      </w:r>
      <w:r w:rsidRPr="00D2412F">
        <w:rPr>
          <w:highlight w:val="cyan"/>
          <w:u w:val="single"/>
        </w:rPr>
        <w:t xml:space="preserve"> the </w:t>
      </w:r>
      <w:r w:rsidRPr="00D2412F">
        <w:rPr>
          <w:rStyle w:val="Emphasis"/>
          <w:highlight w:val="cyan"/>
        </w:rPr>
        <w:t>outcome</w:t>
      </w:r>
      <w:r w:rsidRPr="00D2412F">
        <w:rPr>
          <w:highlight w:val="cyan"/>
          <w:u w:val="single"/>
        </w:rPr>
        <w:t xml:space="preserve"> of a </w:t>
      </w:r>
      <w:r w:rsidRPr="00D2412F">
        <w:rPr>
          <w:u w:val="single"/>
        </w:rPr>
        <w:t xml:space="preserve">war, or even a </w:t>
      </w:r>
      <w:r w:rsidRPr="00D2412F">
        <w:rPr>
          <w:rStyle w:val="Emphasis"/>
          <w:highlight w:val="cyan"/>
        </w:rPr>
        <w:t>battle</w:t>
      </w:r>
      <w:r w:rsidRPr="00D2412F">
        <w:rPr>
          <w:highlight w:val="cyan"/>
          <w:u w:val="single"/>
        </w:rPr>
        <w:t>,</w:t>
      </w:r>
      <w:r w:rsidRPr="00D2412F">
        <w:rPr>
          <w:sz w:val="16"/>
        </w:rPr>
        <w:t xml:space="preserve"> over the existing weapon systems available to them.</w:t>
      </w:r>
    </w:p>
    <w:p w14:paraId="2A5C3BA2" w14:textId="77777777" w:rsidR="009C01C7" w:rsidRPr="00D2412F" w:rsidRDefault="009C01C7" w:rsidP="009C01C7">
      <w:pPr>
        <w:rPr>
          <w:sz w:val="16"/>
        </w:rPr>
      </w:pPr>
      <w:r w:rsidRPr="00D2412F">
        <w:rPr>
          <w:sz w:val="16"/>
        </w:rPr>
        <w:t>Of course, we can insist that designer viruses with all of the characteristics an omnicidal agent would like them to have are just around the corner. But we should not pretend that manufacturing such viruses is an easy task, or that historical programs and experiments provide any significant evidence in favor of the possibility of manufacturing such viruses.</w:t>
      </w:r>
    </w:p>
    <w:p w14:paraId="2F687DA2" w14:textId="77777777" w:rsidR="009C01C7" w:rsidRPr="00D2412F" w:rsidRDefault="009C01C7" w:rsidP="009C01C7">
      <w:pPr>
        <w:pStyle w:val="Heading4"/>
        <w:rPr>
          <w:rFonts w:cs="Calibri"/>
          <w:iCs w:val="0"/>
        </w:rPr>
      </w:pPr>
      <w:r w:rsidRPr="00D2412F">
        <w:rPr>
          <w:rFonts w:cs="Calibri"/>
          <w:iCs w:val="0"/>
          <w:u w:val="single"/>
        </w:rPr>
        <w:t>EXPERT CONSENSUS</w:t>
      </w:r>
      <w:r w:rsidRPr="00D2412F">
        <w:rPr>
          <w:rFonts w:cs="Calibri"/>
          <w:iCs w:val="0"/>
        </w:rPr>
        <w:t xml:space="preserve">, the </w:t>
      </w:r>
      <w:r w:rsidRPr="00D2412F">
        <w:rPr>
          <w:rFonts w:cs="Calibri"/>
          <w:iCs w:val="0"/>
          <w:u w:val="single"/>
        </w:rPr>
        <w:t>risk</w:t>
      </w:r>
      <w:r w:rsidRPr="00D2412F">
        <w:rPr>
          <w:rFonts w:cs="Calibri"/>
          <w:iCs w:val="0"/>
        </w:rPr>
        <w:t xml:space="preserve"> of existential Bioterror is </w:t>
      </w:r>
      <w:r w:rsidRPr="00D2412F">
        <w:rPr>
          <w:rFonts w:cs="Calibri"/>
          <w:iCs w:val="0"/>
          <w:u w:val="single"/>
        </w:rPr>
        <w:t>0.014%</w:t>
      </w:r>
      <w:r w:rsidRPr="00D2412F">
        <w:rPr>
          <w:rFonts w:cs="Calibri"/>
          <w:iCs w:val="0"/>
        </w:rPr>
        <w:t xml:space="preserve"> and for Biowarfare its </w:t>
      </w:r>
      <w:r w:rsidRPr="00D2412F">
        <w:rPr>
          <w:rFonts w:cs="Calibri"/>
          <w:iCs w:val="0"/>
          <w:u w:val="single"/>
        </w:rPr>
        <w:t>0.005%,</w:t>
      </w:r>
      <w:r w:rsidRPr="00D2412F">
        <w:rPr>
          <w:rFonts w:cs="Calibri"/>
          <w:iCs w:val="0"/>
        </w:rPr>
        <w:t xml:space="preserve"> </w:t>
      </w:r>
      <w:r w:rsidRPr="00D2412F">
        <w:rPr>
          <w:rFonts w:cs="Calibri"/>
          <w:iCs w:val="0"/>
          <w:u w:val="single"/>
        </w:rPr>
        <w:t>chart</w:t>
      </w:r>
      <w:r w:rsidRPr="00D2412F">
        <w:rPr>
          <w:rFonts w:cs="Calibri"/>
          <w:iCs w:val="0"/>
        </w:rPr>
        <w:t xml:space="preserve"> and </w:t>
      </w:r>
      <w:r w:rsidRPr="00D2412F">
        <w:rPr>
          <w:rFonts w:cs="Calibri"/>
          <w:iCs w:val="0"/>
          <w:u w:val="single"/>
        </w:rPr>
        <w:t>qualifications</w:t>
      </w:r>
      <w:r w:rsidRPr="00D2412F">
        <w:rPr>
          <w:rFonts w:cs="Calibri"/>
          <w:iCs w:val="0"/>
        </w:rPr>
        <w:t xml:space="preserve"> inserted.</w:t>
      </w:r>
    </w:p>
    <w:p w14:paraId="56A88A24" w14:textId="77777777" w:rsidR="009C01C7" w:rsidRPr="00D2412F" w:rsidRDefault="009C01C7" w:rsidP="009C01C7">
      <w:r w:rsidRPr="00D2412F">
        <w:rPr>
          <w:rStyle w:val="Style13ptBold"/>
        </w:rPr>
        <w:t>Lewis ‘20</w:t>
      </w:r>
      <w:r w:rsidRPr="00D2412F">
        <w:t xml:space="preserve"> [Gregory, Christopher Bakerlee, Haydn Belfield, Elizabeth Cameron, Gigi Gronvall, David Manheim, Thomas McCarthy, Michael McClaren, Brenton Mayer, Michael Montague, Cassidy Nelson, Carl Shulman, Andrew Snyder-Beattie, Bridget Williams, Jaime Yassif, and Claire Zabel; March; PhD from Oxford in Mathematical Biology; PhD in Molecules, Cells, and Organisms at Harvard; PhD in International Relations at Oxford; PhD in Biology from Johns Hopkins, Professor at Brown University in Public Health; PhD in Biology from Johns Hopkins, Professor at Johns Hopkins School of Public Health; PhD in Public Policy at Pardee RAND Graduate School; No Quals; No Quals; Bachelor of Medicine at James Cook University; PhD In Microbiology at the University of North Carolina-Chapel Hill; PhD In Biology at Oxford; BA in Philosophy from Harvard; PhD Zoology at Oxford; PhD Candidate at Oxford; PhD In Biophysics from UC Berkeley; Masters in Earth Systems at Stanford</w:t>
      </w:r>
      <w:r w:rsidRPr="00D2412F">
        <w:rPr>
          <w:sz w:val="12"/>
        </w:rPr>
        <w:t xml:space="preserve">¶ </w:t>
      </w:r>
      <w:r w:rsidRPr="00D2412F">
        <w:t>"Reducing global catastrophic biological risks," 80,000 Hours, https://80000hours.org/problem-profiles/global-catastrophic-biological-risks]</w:t>
      </w:r>
    </w:p>
    <w:p w14:paraId="1AC85C33" w14:textId="77777777" w:rsidR="009C01C7" w:rsidRPr="00D2412F" w:rsidRDefault="009C01C7" w:rsidP="009C01C7"/>
    <w:tbl>
      <w:tblPr>
        <w:tblW w:w="0" w:type="auto"/>
        <w:tblBorders>
          <w:top w:val="single" w:sz="12" w:space="0" w:color="DDDDDD"/>
          <w:left w:val="single" w:sz="12" w:space="0" w:color="DDDDDD"/>
          <w:right w:val="single" w:sz="12"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2525"/>
        <w:gridCol w:w="1866"/>
        <w:gridCol w:w="4939"/>
      </w:tblGrid>
      <w:tr w:rsidR="009C01C7" w:rsidRPr="00D2412F" w14:paraId="1634FB4F" w14:textId="77777777" w:rsidTr="005D4620">
        <w:trPr>
          <w:tblHeader/>
        </w:trPr>
        <w:tc>
          <w:tcPr>
            <w:tcW w:w="2934" w:type="dxa"/>
            <w:tcBorders>
              <w:bottom w:val="single" w:sz="12" w:space="0" w:color="DDDDDD"/>
            </w:tcBorders>
            <w:shd w:val="clear" w:color="auto" w:fill="F5F5F5"/>
            <w:tcMar>
              <w:top w:w="150" w:type="dxa"/>
              <w:left w:w="225" w:type="dxa"/>
              <w:bottom w:w="150" w:type="dxa"/>
              <w:right w:w="300" w:type="dxa"/>
            </w:tcMar>
            <w:vAlign w:val="center"/>
            <w:hideMark/>
          </w:tcPr>
          <w:p w14:paraId="1385D132" w14:textId="77777777" w:rsidR="009C01C7" w:rsidRPr="00D2412F" w:rsidRDefault="009C01C7" w:rsidP="005D4620">
            <w:pPr>
              <w:rPr>
                <w:b/>
                <w:bCs/>
                <w:color w:val="2A2E30"/>
              </w:rPr>
            </w:pPr>
            <w:r w:rsidRPr="00D2412F">
              <w:rPr>
                <w:b/>
                <w:bCs/>
                <w:color w:val="2A2E30"/>
              </w:rPr>
              <w:t>Model</w:t>
            </w:r>
          </w:p>
        </w:tc>
        <w:tc>
          <w:tcPr>
            <w:tcW w:w="2080" w:type="dxa"/>
            <w:tcBorders>
              <w:bottom w:val="single" w:sz="12" w:space="0" w:color="DDDDDD"/>
            </w:tcBorders>
            <w:shd w:val="clear" w:color="auto" w:fill="F5F5F5"/>
            <w:tcMar>
              <w:top w:w="150" w:type="dxa"/>
              <w:left w:w="225" w:type="dxa"/>
              <w:bottom w:w="150" w:type="dxa"/>
              <w:right w:w="300" w:type="dxa"/>
            </w:tcMar>
            <w:vAlign w:val="center"/>
            <w:hideMark/>
          </w:tcPr>
          <w:p w14:paraId="0FB71547" w14:textId="77777777" w:rsidR="009C01C7" w:rsidRPr="00D2412F" w:rsidRDefault="009C01C7" w:rsidP="005D4620">
            <w:pPr>
              <w:rPr>
                <w:b/>
                <w:bCs/>
                <w:color w:val="2A2E30"/>
              </w:rPr>
            </w:pPr>
            <w:r w:rsidRPr="00D2412F">
              <w:rPr>
                <w:b/>
                <w:bCs/>
                <w:color w:val="2A2E30"/>
              </w:rPr>
              <w:t>Risk of extinction per century</w:t>
            </w:r>
          </w:p>
        </w:tc>
        <w:tc>
          <w:tcPr>
            <w:tcW w:w="6615" w:type="dxa"/>
            <w:tcBorders>
              <w:bottom w:val="single" w:sz="12" w:space="0" w:color="DDDDDD"/>
            </w:tcBorders>
            <w:shd w:val="clear" w:color="auto" w:fill="F5F5F5"/>
            <w:tcMar>
              <w:top w:w="150" w:type="dxa"/>
              <w:left w:w="225" w:type="dxa"/>
              <w:bottom w:w="150" w:type="dxa"/>
              <w:right w:w="300" w:type="dxa"/>
            </w:tcMar>
            <w:vAlign w:val="center"/>
            <w:hideMark/>
          </w:tcPr>
          <w:p w14:paraId="7DB7FB6A" w14:textId="77777777" w:rsidR="009C01C7" w:rsidRPr="00D2412F" w:rsidRDefault="009C01C7" w:rsidP="005D4620">
            <w:pPr>
              <w:rPr>
                <w:b/>
                <w:bCs/>
                <w:color w:val="2A2E30"/>
              </w:rPr>
            </w:pPr>
            <w:r w:rsidRPr="00D2412F">
              <w:rPr>
                <w:b/>
                <w:bCs/>
                <w:color w:val="2A2E30"/>
              </w:rPr>
              <w:t>Method (in sketch)</w:t>
            </w:r>
          </w:p>
        </w:tc>
      </w:tr>
      <w:tr w:rsidR="009C01C7" w:rsidRPr="00D2412F" w14:paraId="69347BB2" w14:textId="77777777" w:rsidTr="005D4620">
        <w:tc>
          <w:tcPr>
            <w:tcW w:w="0" w:type="auto"/>
            <w:tcBorders>
              <w:bottom w:val="single" w:sz="12" w:space="0" w:color="DDDDDD"/>
            </w:tcBorders>
            <w:shd w:val="clear" w:color="auto" w:fill="DDDDDD"/>
            <w:tcMar>
              <w:top w:w="150" w:type="dxa"/>
              <w:left w:w="225" w:type="dxa"/>
              <w:bottom w:w="150" w:type="dxa"/>
              <w:right w:w="225" w:type="dxa"/>
            </w:tcMar>
            <w:vAlign w:val="center"/>
            <w:hideMark/>
          </w:tcPr>
          <w:p w14:paraId="0999CB76" w14:textId="77777777" w:rsidR="009C01C7" w:rsidRPr="00D2412F" w:rsidRDefault="009C01C7" w:rsidP="005D4620">
            <w:pPr>
              <w:rPr>
                <w:color w:val="2A2E30"/>
              </w:rPr>
            </w:pPr>
            <w:r w:rsidRPr="00D2412F">
              <w:rPr>
                <w:color w:val="2A2E30"/>
              </w:rPr>
              <w:t>Potentially Pandemic Pathogens</w:t>
            </w:r>
          </w:p>
        </w:tc>
        <w:tc>
          <w:tcPr>
            <w:tcW w:w="0" w:type="auto"/>
            <w:tcBorders>
              <w:bottom w:val="single" w:sz="12" w:space="0" w:color="DDDDDD"/>
            </w:tcBorders>
            <w:shd w:val="clear" w:color="auto" w:fill="DDDDDD"/>
            <w:tcMar>
              <w:top w:w="150" w:type="dxa"/>
              <w:left w:w="225" w:type="dxa"/>
              <w:bottom w:w="150" w:type="dxa"/>
              <w:right w:w="225" w:type="dxa"/>
            </w:tcMar>
            <w:vAlign w:val="center"/>
            <w:hideMark/>
          </w:tcPr>
          <w:p w14:paraId="6C1F2576" w14:textId="77777777" w:rsidR="009C01C7" w:rsidRPr="00D2412F" w:rsidRDefault="009C01C7" w:rsidP="005D4620">
            <w:pPr>
              <w:rPr>
                <w:color w:val="2A2E30"/>
              </w:rPr>
            </w:pPr>
            <w:r w:rsidRPr="00D2412F">
              <w:rPr>
                <w:color w:val="2A2E30"/>
              </w:rPr>
              <w:t>0.00016% to 0.008%</w:t>
            </w:r>
          </w:p>
        </w:tc>
        <w:tc>
          <w:tcPr>
            <w:tcW w:w="0" w:type="auto"/>
            <w:tcBorders>
              <w:bottom w:val="single" w:sz="12" w:space="0" w:color="DDDDDD"/>
            </w:tcBorders>
            <w:shd w:val="clear" w:color="auto" w:fill="DDDDDD"/>
            <w:tcMar>
              <w:top w:w="150" w:type="dxa"/>
              <w:left w:w="225" w:type="dxa"/>
              <w:bottom w:w="150" w:type="dxa"/>
              <w:right w:w="225" w:type="dxa"/>
            </w:tcMar>
            <w:vAlign w:val="center"/>
            <w:hideMark/>
          </w:tcPr>
          <w:p w14:paraId="01ED1788" w14:textId="77777777" w:rsidR="009C01C7" w:rsidRPr="00D2412F" w:rsidRDefault="009C01C7" w:rsidP="005D4620">
            <w:pPr>
              <w:rPr>
                <w:color w:val="2A2E30"/>
              </w:rPr>
            </w:pPr>
            <w:r w:rsidRPr="00D2412F">
              <w:rPr>
                <w:color w:val="2A2E30"/>
              </w:rPr>
              <w:t>0.01 to 0.2% yearly risk of global pandemic emerging from accidental release in the US.</w:t>
            </w:r>
          </w:p>
          <w:p w14:paraId="7FAC7307" w14:textId="77777777" w:rsidR="009C01C7" w:rsidRPr="00D2412F" w:rsidRDefault="009C01C7" w:rsidP="005D4620">
            <w:pPr>
              <w:spacing w:before="100" w:beforeAutospacing="1" w:after="100" w:afterAutospacing="1"/>
              <w:rPr>
                <w:color w:val="2A2E30"/>
              </w:rPr>
            </w:pPr>
            <w:r w:rsidRPr="00D2412F">
              <w:rPr>
                <w:color w:val="2A2E30"/>
              </w:rPr>
              <w:t>Multiplied by 4 to approximate worldwide risk.</w:t>
            </w:r>
          </w:p>
          <w:p w14:paraId="15C5BD59" w14:textId="77777777" w:rsidR="009C01C7" w:rsidRPr="00D2412F" w:rsidRDefault="009C01C7" w:rsidP="005D4620">
            <w:pPr>
              <w:spacing w:before="100" w:beforeAutospacing="1" w:after="100" w:afterAutospacing="1"/>
              <w:rPr>
                <w:color w:val="2A2E30"/>
              </w:rPr>
            </w:pPr>
            <w:r w:rsidRPr="00D2412F">
              <w:rPr>
                <w:color w:val="2A2E30"/>
              </w:rPr>
              <w:t>Multiplied by 2 to include possibility of deliberate release</w:t>
            </w:r>
          </w:p>
          <w:p w14:paraId="5DFDB5CE" w14:textId="77777777" w:rsidR="009C01C7" w:rsidRPr="00D2412F" w:rsidRDefault="009C01C7" w:rsidP="005D4620">
            <w:pPr>
              <w:rPr>
                <w:color w:val="2A2E30"/>
              </w:rPr>
            </w:pPr>
            <w:r w:rsidRPr="00D2412F">
              <w:rPr>
                <w:color w:val="2A2E30"/>
              </w:rPr>
              <w:t>1 in 10000 risk of extinction from a pandemic release.</w:t>
            </w:r>
          </w:p>
        </w:tc>
      </w:tr>
      <w:tr w:rsidR="009C01C7" w:rsidRPr="00D2412F" w14:paraId="11272834" w14:textId="77777777" w:rsidTr="005D4620">
        <w:tc>
          <w:tcPr>
            <w:tcW w:w="0" w:type="auto"/>
            <w:tcBorders>
              <w:bottom w:val="single" w:sz="12" w:space="0" w:color="DDDDDD"/>
            </w:tcBorders>
            <w:shd w:val="clear" w:color="auto" w:fill="F5F5F5"/>
            <w:tcMar>
              <w:top w:w="150" w:type="dxa"/>
              <w:left w:w="225" w:type="dxa"/>
              <w:bottom w:w="150" w:type="dxa"/>
              <w:right w:w="225" w:type="dxa"/>
            </w:tcMar>
            <w:vAlign w:val="center"/>
            <w:hideMark/>
          </w:tcPr>
          <w:p w14:paraId="1D7A5008" w14:textId="77777777" w:rsidR="009C01C7" w:rsidRPr="00D2412F" w:rsidRDefault="009C01C7" w:rsidP="005D4620">
            <w:pPr>
              <w:rPr>
                <w:color w:val="2A2E30"/>
              </w:rPr>
            </w:pPr>
            <w:r w:rsidRPr="00D2412F">
              <w:rPr>
                <w:color w:val="2A2E30"/>
              </w:rPr>
              <w:t>Power law (bioterrorism)</w:t>
            </w:r>
          </w:p>
        </w:tc>
        <w:tc>
          <w:tcPr>
            <w:tcW w:w="0" w:type="auto"/>
            <w:tcBorders>
              <w:bottom w:val="single" w:sz="12" w:space="0" w:color="DDDDDD"/>
            </w:tcBorders>
            <w:shd w:val="clear" w:color="auto" w:fill="F5F5F5"/>
            <w:tcMar>
              <w:top w:w="150" w:type="dxa"/>
              <w:left w:w="225" w:type="dxa"/>
              <w:bottom w:w="150" w:type="dxa"/>
              <w:right w:w="225" w:type="dxa"/>
            </w:tcMar>
            <w:vAlign w:val="center"/>
            <w:hideMark/>
          </w:tcPr>
          <w:p w14:paraId="785CF9C0" w14:textId="77777777" w:rsidR="009C01C7" w:rsidRPr="00D2412F" w:rsidRDefault="009C01C7" w:rsidP="005D4620">
            <w:pPr>
              <w:rPr>
                <w:color w:val="2A2E30"/>
              </w:rPr>
            </w:pPr>
            <w:r w:rsidRPr="00D2412F">
              <w:rPr>
                <w:color w:val="2A2E30"/>
              </w:rPr>
              <w:t>0.014%</w:t>
            </w:r>
          </w:p>
        </w:tc>
        <w:tc>
          <w:tcPr>
            <w:tcW w:w="0" w:type="auto"/>
            <w:tcBorders>
              <w:bottom w:val="single" w:sz="12" w:space="0" w:color="DDDDDD"/>
            </w:tcBorders>
            <w:shd w:val="clear" w:color="auto" w:fill="F5F5F5"/>
            <w:tcMar>
              <w:top w:w="150" w:type="dxa"/>
              <w:left w:w="225" w:type="dxa"/>
              <w:bottom w:w="150" w:type="dxa"/>
              <w:right w:w="225" w:type="dxa"/>
            </w:tcMar>
            <w:vAlign w:val="center"/>
            <w:hideMark/>
          </w:tcPr>
          <w:p w14:paraId="21E63975" w14:textId="77777777" w:rsidR="009C01C7" w:rsidRPr="00D2412F" w:rsidRDefault="009C01C7" w:rsidP="005D4620">
            <w:pPr>
              <w:rPr>
                <w:color w:val="2A2E30"/>
              </w:rPr>
            </w:pPr>
            <w:r w:rsidRPr="00D2412F">
              <w:rPr>
                <w:color w:val="2A2E30"/>
              </w:rPr>
              <w:t>Scale parameter of ~0.5</w:t>
            </w:r>
          </w:p>
          <w:p w14:paraId="1836F6FA" w14:textId="77777777" w:rsidR="009C01C7" w:rsidRPr="00D2412F" w:rsidRDefault="009C01C7" w:rsidP="005D4620">
            <w:pPr>
              <w:spacing w:before="100" w:beforeAutospacing="1" w:after="100" w:afterAutospacing="1"/>
              <w:rPr>
                <w:color w:val="2A2E30"/>
              </w:rPr>
            </w:pPr>
            <w:r w:rsidRPr="00D2412F">
              <w:rPr>
                <w:color w:val="2A2E30"/>
              </w:rPr>
              <w:t>Risk of 5 billion deaths = (5 billion)-0.5</w:t>
            </w:r>
          </w:p>
          <w:p w14:paraId="0FAD9483" w14:textId="77777777" w:rsidR="009C01C7" w:rsidRPr="00D2412F" w:rsidRDefault="009C01C7" w:rsidP="005D4620">
            <w:pPr>
              <w:rPr>
                <w:color w:val="2A2E30"/>
              </w:rPr>
            </w:pPr>
            <w:r w:rsidRPr="00D2412F">
              <w:rPr>
                <w:color w:val="2A2E30"/>
              </w:rPr>
              <w:t>10% chance of 5 billion deaths leading to extinction</w:t>
            </w:r>
          </w:p>
        </w:tc>
      </w:tr>
      <w:tr w:rsidR="009C01C7" w:rsidRPr="00D2412F" w14:paraId="34011326" w14:textId="77777777" w:rsidTr="005D4620">
        <w:tc>
          <w:tcPr>
            <w:tcW w:w="0" w:type="auto"/>
            <w:tcBorders>
              <w:bottom w:val="single" w:sz="12" w:space="0" w:color="DDDDDD"/>
            </w:tcBorders>
            <w:tcMar>
              <w:top w:w="150" w:type="dxa"/>
              <w:left w:w="225" w:type="dxa"/>
              <w:bottom w:w="150" w:type="dxa"/>
              <w:right w:w="225" w:type="dxa"/>
            </w:tcMar>
            <w:vAlign w:val="center"/>
            <w:hideMark/>
          </w:tcPr>
          <w:p w14:paraId="263E18BA" w14:textId="77777777" w:rsidR="009C01C7" w:rsidRPr="00D2412F" w:rsidRDefault="009C01C7" w:rsidP="005D4620">
            <w:pPr>
              <w:rPr>
                <w:color w:val="2A2E30"/>
              </w:rPr>
            </w:pPr>
            <w:r w:rsidRPr="00D2412F">
              <w:rPr>
                <w:color w:val="2A2E30"/>
              </w:rPr>
              <w:t>Power law (biowarfare)</w:t>
            </w:r>
          </w:p>
        </w:tc>
        <w:tc>
          <w:tcPr>
            <w:tcW w:w="0" w:type="auto"/>
            <w:tcBorders>
              <w:bottom w:val="single" w:sz="12" w:space="0" w:color="DDDDDD"/>
            </w:tcBorders>
            <w:tcMar>
              <w:top w:w="150" w:type="dxa"/>
              <w:left w:w="225" w:type="dxa"/>
              <w:bottom w:w="150" w:type="dxa"/>
              <w:right w:w="225" w:type="dxa"/>
            </w:tcMar>
            <w:vAlign w:val="center"/>
            <w:hideMark/>
          </w:tcPr>
          <w:p w14:paraId="37475623" w14:textId="77777777" w:rsidR="009C01C7" w:rsidRPr="00D2412F" w:rsidRDefault="009C01C7" w:rsidP="005D4620">
            <w:pPr>
              <w:rPr>
                <w:color w:val="2A2E30"/>
              </w:rPr>
            </w:pPr>
            <w:r w:rsidRPr="00D2412F">
              <w:rPr>
                <w:color w:val="2A2E30"/>
              </w:rPr>
              <w:t>0.005%</w:t>
            </w:r>
          </w:p>
        </w:tc>
        <w:tc>
          <w:tcPr>
            <w:tcW w:w="0" w:type="auto"/>
            <w:tcBorders>
              <w:bottom w:val="single" w:sz="12" w:space="0" w:color="DDDDDD"/>
            </w:tcBorders>
            <w:tcMar>
              <w:top w:w="150" w:type="dxa"/>
              <w:left w:w="225" w:type="dxa"/>
              <w:bottom w:w="150" w:type="dxa"/>
              <w:right w:w="225" w:type="dxa"/>
            </w:tcMar>
            <w:vAlign w:val="center"/>
            <w:hideMark/>
          </w:tcPr>
          <w:p w14:paraId="46C049E4" w14:textId="77777777" w:rsidR="009C01C7" w:rsidRPr="00D2412F" w:rsidRDefault="009C01C7" w:rsidP="005D4620">
            <w:pPr>
              <w:rPr>
                <w:color w:val="2A2E30"/>
              </w:rPr>
            </w:pPr>
            <w:r w:rsidRPr="00D2412F">
              <w:rPr>
                <w:color w:val="2A2E30"/>
              </w:rPr>
              <w:t>Scale parameter of ~0.41</w:t>
            </w:r>
          </w:p>
          <w:p w14:paraId="59DF8D1D" w14:textId="77777777" w:rsidR="009C01C7" w:rsidRPr="00D2412F" w:rsidRDefault="009C01C7" w:rsidP="005D4620">
            <w:pPr>
              <w:spacing w:before="100" w:beforeAutospacing="1" w:after="100" w:afterAutospacing="1"/>
              <w:rPr>
                <w:color w:val="2A2E30"/>
              </w:rPr>
            </w:pPr>
            <w:r w:rsidRPr="00D2412F">
              <w:rPr>
                <w:color w:val="2A2E30"/>
              </w:rPr>
              <w:t>Risk of 5 billion deaths = (5 billion)-0.41</w:t>
            </w:r>
          </w:p>
          <w:p w14:paraId="703570D7" w14:textId="77777777" w:rsidR="009C01C7" w:rsidRPr="00D2412F" w:rsidRDefault="009C01C7" w:rsidP="005D4620">
            <w:pPr>
              <w:spacing w:before="100" w:beforeAutospacing="1" w:after="100" w:afterAutospacing="1"/>
              <w:rPr>
                <w:color w:val="2A2E30"/>
              </w:rPr>
            </w:pPr>
            <w:r w:rsidRPr="00D2412F">
              <w:rPr>
                <w:color w:val="2A2E30"/>
              </w:rPr>
              <w:t>A war every 2 years</w:t>
            </w:r>
          </w:p>
          <w:p w14:paraId="4D36EA1B" w14:textId="77777777" w:rsidR="009C01C7" w:rsidRPr="00D2412F" w:rsidRDefault="009C01C7" w:rsidP="005D4620">
            <w:pPr>
              <w:spacing w:before="100" w:beforeAutospacing="1" w:after="100" w:afterAutospacing="1"/>
              <w:rPr>
                <w:color w:val="2A2E30"/>
              </w:rPr>
            </w:pPr>
            <w:r w:rsidRPr="00D2412F">
              <w:rPr>
                <w:color w:val="2A2E30"/>
              </w:rPr>
              <w:t>10% chance of massive death toll being driven by bio</w:t>
            </w:r>
          </w:p>
          <w:p w14:paraId="4EBFED57" w14:textId="77777777" w:rsidR="009C01C7" w:rsidRPr="00D2412F" w:rsidRDefault="009C01C7" w:rsidP="005D4620">
            <w:pPr>
              <w:rPr>
                <w:color w:val="2A2E30"/>
              </w:rPr>
            </w:pPr>
            <w:r w:rsidRPr="00D2412F">
              <w:rPr>
                <w:color w:val="2A2E30"/>
              </w:rPr>
              <w:t>10% chance of extinction</w:t>
            </w:r>
          </w:p>
        </w:tc>
      </w:tr>
    </w:tbl>
    <w:p w14:paraId="28486BE7" w14:textId="77777777" w:rsidR="009C01C7" w:rsidRPr="00D2412F" w:rsidRDefault="009C01C7" w:rsidP="009C01C7">
      <w:pPr>
        <w:pStyle w:val="Heading4"/>
        <w:rPr>
          <w:rFonts w:cs="Calibri"/>
          <w:iCs w:val="0"/>
        </w:rPr>
      </w:pPr>
      <w:r w:rsidRPr="00D2412F">
        <w:rPr>
          <w:rFonts w:cs="Calibri"/>
          <w:iCs w:val="0"/>
          <w:u w:val="single"/>
        </w:rPr>
        <w:t>MORE EXPERTS</w:t>
      </w:r>
      <w:r w:rsidRPr="00D2412F">
        <w:rPr>
          <w:rFonts w:cs="Calibri"/>
          <w:iCs w:val="0"/>
        </w:rPr>
        <w:t xml:space="preserve">, Expert </w:t>
      </w:r>
      <w:r w:rsidRPr="00D2412F">
        <w:rPr>
          <w:rFonts w:cs="Calibri"/>
          <w:iCs w:val="0"/>
          <w:u w:val="single"/>
        </w:rPr>
        <w:t>consensus first</w:t>
      </w:r>
      <w:r w:rsidRPr="00D2412F">
        <w:rPr>
          <w:rFonts w:cs="Calibri"/>
          <w:iCs w:val="0"/>
        </w:rPr>
        <w:t xml:space="preserve">, we don’t have the time to debate </w:t>
      </w:r>
      <w:r w:rsidRPr="00D2412F">
        <w:rPr>
          <w:rFonts w:cs="Calibri"/>
          <w:iCs w:val="0"/>
          <w:u w:val="single"/>
        </w:rPr>
        <w:t>all</w:t>
      </w:r>
      <w:r w:rsidRPr="00D2412F">
        <w:rPr>
          <w:rFonts w:cs="Calibri"/>
          <w:iCs w:val="0"/>
        </w:rPr>
        <w:t xml:space="preserve"> the </w:t>
      </w:r>
      <w:r w:rsidRPr="00D2412F">
        <w:rPr>
          <w:rFonts w:cs="Calibri"/>
          <w:iCs w:val="0"/>
          <w:u w:val="single"/>
        </w:rPr>
        <w:t>details</w:t>
      </w:r>
      <w:r w:rsidRPr="00D2412F">
        <w:rPr>
          <w:rFonts w:cs="Calibri"/>
          <w:iCs w:val="0"/>
        </w:rPr>
        <w:t xml:space="preserve"> on whether a </w:t>
      </w:r>
      <w:r w:rsidRPr="00D2412F">
        <w:rPr>
          <w:rFonts w:cs="Calibri"/>
          <w:iCs w:val="0"/>
          <w:u w:val="single"/>
        </w:rPr>
        <w:t>bio-attack</w:t>
      </w:r>
      <w:r w:rsidRPr="00D2412F">
        <w:rPr>
          <w:rFonts w:cs="Calibri"/>
          <w:iCs w:val="0"/>
        </w:rPr>
        <w:t xml:space="preserve"> is </w:t>
      </w:r>
      <w:r w:rsidRPr="00D2412F">
        <w:rPr>
          <w:rFonts w:cs="Calibri"/>
          <w:iCs w:val="0"/>
          <w:u w:val="single"/>
        </w:rPr>
        <w:t>likely</w:t>
      </w:r>
      <w:r w:rsidRPr="00D2412F">
        <w:rPr>
          <w:rFonts w:cs="Calibri"/>
          <w:iCs w:val="0"/>
        </w:rPr>
        <w:t xml:space="preserve">, but the </w:t>
      </w:r>
      <w:r w:rsidRPr="00D2412F">
        <w:rPr>
          <w:rFonts w:cs="Calibri"/>
          <w:iCs w:val="0"/>
          <w:u w:val="single"/>
        </w:rPr>
        <w:t>experts</w:t>
      </w:r>
      <w:r w:rsidRPr="00D2412F">
        <w:rPr>
          <w:rFonts w:cs="Calibri"/>
          <w:iCs w:val="0"/>
        </w:rPr>
        <w:t xml:space="preserve"> have </w:t>
      </w:r>
      <w:r w:rsidRPr="00D2412F">
        <w:rPr>
          <w:rFonts w:cs="Calibri"/>
          <w:iCs w:val="0"/>
          <w:u w:val="single"/>
        </w:rPr>
        <w:t>already</w:t>
      </w:r>
      <w:r w:rsidRPr="00D2412F">
        <w:rPr>
          <w:rFonts w:cs="Calibri"/>
          <w:iCs w:val="0"/>
        </w:rPr>
        <w:t xml:space="preserve"> figured it out.</w:t>
      </w:r>
    </w:p>
    <w:p w14:paraId="7D604140" w14:textId="77777777" w:rsidR="009C01C7" w:rsidRPr="00D2412F" w:rsidRDefault="009C01C7" w:rsidP="009C01C7">
      <w:r w:rsidRPr="00D2412F">
        <w:rPr>
          <w:rStyle w:val="Style13ptBold"/>
        </w:rPr>
        <w:t>Thorstad ‘23</w:t>
      </w:r>
      <w:r w:rsidRPr="00D2412F">
        <w:t xml:space="preserve"> [David; August 12th; PhD at Harvard, BA in Mathematics and Philosophy at Haverford College, Assistant Professor at Vanderbilt, former senior research fellow at the Global Priorities Institute and Kellogg College, Oxford; Reflective Altruism; “Exaggerating the risks (Part 10: Biorisk: More grounds for doubt)”, </w:t>
      </w:r>
      <w:hyperlink r:id="rId67" w:history="1">
        <w:r w:rsidRPr="00D2412F">
          <w:rPr>
            <w:rStyle w:val="Hyperlink"/>
          </w:rPr>
          <w:t>https://ineffectivealtruismblog.com/2023/08/12/exaggerating-the-risks-part-10-biorisk-more-grounds-for-doubt/</w:t>
        </w:r>
      </w:hyperlink>
      <w:r w:rsidRPr="00D2412F">
        <w:t>]</w:t>
      </w:r>
    </w:p>
    <w:p w14:paraId="70B42743" w14:textId="77777777" w:rsidR="009C01C7" w:rsidRPr="00D2412F" w:rsidRDefault="009C01C7" w:rsidP="009C01C7">
      <w:pPr>
        <w:rPr>
          <w:sz w:val="16"/>
        </w:rPr>
      </w:pPr>
      <w:r w:rsidRPr="00D2412F">
        <w:rPr>
          <w:sz w:val="16"/>
        </w:rPr>
        <w:t>A continual theme in discussions of existential risk is that leading experts are highly skeptical of the existential risk estimates put forward by effective altruists. I hope to discuss the role of attitudes towards expertise in </w:t>
      </w:r>
      <w:hyperlink r:id="rId68" w:history="1">
        <w:r w:rsidRPr="00D2412F">
          <w:rPr>
            <w:rStyle w:val="Hyperlink"/>
            <w:sz w:val="16"/>
          </w:rPr>
          <w:t>my series</w:t>
        </w:r>
      </w:hyperlink>
      <w:r w:rsidRPr="00D2412F">
        <w:rPr>
          <w:sz w:val="16"/>
        </w:rPr>
        <w:t xml:space="preserve"> on epistemics. Experts need to be taken seriously: </w:t>
      </w:r>
      <w:r w:rsidRPr="00D2412F">
        <w:rPr>
          <w:highlight w:val="cyan"/>
          <w:u w:val="single"/>
        </w:rPr>
        <w:t xml:space="preserve">when the </w:t>
      </w:r>
      <w:r w:rsidRPr="00D2412F">
        <w:rPr>
          <w:rStyle w:val="Emphasis"/>
          <w:highlight w:val="cyan"/>
        </w:rPr>
        <w:t xml:space="preserve">experts think </w:t>
      </w:r>
      <w:r w:rsidRPr="00D2412F">
        <w:rPr>
          <w:highlight w:val="cyan"/>
          <w:u w:val="single"/>
        </w:rPr>
        <w:t xml:space="preserve">your views are highly </w:t>
      </w:r>
      <w:r w:rsidRPr="00D2412F">
        <w:rPr>
          <w:rStyle w:val="Emphasis"/>
          <w:highlight w:val="cyan"/>
        </w:rPr>
        <w:t>implausible</w:t>
      </w:r>
      <w:r w:rsidRPr="00D2412F">
        <w:rPr>
          <w:highlight w:val="cyan"/>
          <w:u w:val="single"/>
        </w:rPr>
        <w:t xml:space="preserve">, that’s usually </w:t>
      </w:r>
      <w:r w:rsidRPr="00D2412F">
        <w:rPr>
          <w:rStyle w:val="Emphasis"/>
          <w:highlight w:val="cyan"/>
        </w:rPr>
        <w:t>because</w:t>
      </w:r>
      <w:r w:rsidRPr="00D2412F">
        <w:rPr>
          <w:highlight w:val="cyan"/>
          <w:u w:val="single"/>
        </w:rPr>
        <w:t xml:space="preserve"> the </w:t>
      </w:r>
      <w:r w:rsidRPr="00D2412F">
        <w:rPr>
          <w:rStyle w:val="Emphasis"/>
          <w:highlight w:val="cyan"/>
        </w:rPr>
        <w:t>views</w:t>
      </w:r>
      <w:r w:rsidRPr="00D2412F">
        <w:rPr>
          <w:highlight w:val="cyan"/>
          <w:u w:val="single"/>
        </w:rPr>
        <w:t xml:space="preserve"> are highly </w:t>
      </w:r>
      <w:r w:rsidRPr="00D2412F">
        <w:rPr>
          <w:rStyle w:val="Emphasis"/>
          <w:highlight w:val="cyan"/>
        </w:rPr>
        <w:t>implausible</w:t>
      </w:r>
      <w:r w:rsidRPr="00D2412F">
        <w:rPr>
          <w:highlight w:val="cyan"/>
          <w:u w:val="single"/>
        </w:rPr>
        <w:t>.</w:t>
      </w:r>
      <w:r w:rsidRPr="00D2412F">
        <w:rPr>
          <w:u w:val="single"/>
        </w:rPr>
        <w:t xml:space="preserve"> </w:t>
      </w:r>
      <w:r w:rsidRPr="00D2412F">
        <w:rPr>
          <w:sz w:val="16"/>
        </w:rPr>
        <w:t>This is doubly true when the banner of infohazards is used to obviate the need for detailed public argument against expert consensus.</w:t>
      </w:r>
    </w:p>
    <w:p w14:paraId="4A532EA6" w14:textId="77777777" w:rsidR="009C01C7" w:rsidRPr="00D2412F" w:rsidRDefault="009C01C7" w:rsidP="009C01C7">
      <w:pPr>
        <w:rPr>
          <w:sz w:val="16"/>
        </w:rPr>
      </w:pPr>
      <w:r w:rsidRPr="00D2412F">
        <w:rPr>
          <w:sz w:val="16"/>
        </w:rPr>
        <w:t xml:space="preserve">A group of </w:t>
      </w:r>
      <w:r w:rsidRPr="00D2412F">
        <w:rPr>
          <w:highlight w:val="cyan"/>
          <w:u w:val="single"/>
        </w:rPr>
        <w:t xml:space="preserve">health researchers </w:t>
      </w:r>
      <w:r w:rsidRPr="00D2412F">
        <w:rPr>
          <w:u w:val="single"/>
        </w:rPr>
        <w:t>from King’s College, London</w:t>
      </w:r>
      <w:r w:rsidRPr="00D2412F">
        <w:rPr>
          <w:sz w:val="16"/>
        </w:rPr>
        <w:t xml:space="preserve"> describe the statement that “terrorists want to pursue biological weapons for high consequence, mass casualty attacks” as a “myth”, </w:t>
      </w:r>
      <w:hyperlink r:id="rId69" w:anchor="B65" w:history="1">
        <w:r w:rsidRPr="00D2412F">
          <w:rPr>
            <w:rStyle w:val="Hyperlink"/>
            <w:sz w:val="16"/>
          </w:rPr>
          <w:t>writing</w:t>
        </w:r>
      </w:hyperlink>
      <w:r w:rsidRPr="00D2412F">
        <w:rPr>
          <w:sz w:val="16"/>
        </w:rPr>
        <w:t>:</w:t>
      </w:r>
    </w:p>
    <w:p w14:paraId="74317323" w14:textId="77777777" w:rsidR="009C01C7" w:rsidRPr="00D2412F" w:rsidRDefault="009C01C7" w:rsidP="009C01C7">
      <w:pPr>
        <w:rPr>
          <w:sz w:val="16"/>
        </w:rPr>
      </w:pPr>
      <w:r w:rsidRPr="00D2412F">
        <w:rPr>
          <w:sz w:val="16"/>
        </w:rPr>
        <w:t xml:space="preserve">While most leading biological disarmament and non-proliferation experts believe that the risk of a small-scale bioterrorism attack is very real and very present, they </w:t>
      </w:r>
      <w:r w:rsidRPr="00D2412F">
        <w:rPr>
          <w:rStyle w:val="Emphasis"/>
          <w:highlight w:val="cyan"/>
        </w:rPr>
        <w:t>consider</w:t>
      </w:r>
      <w:r w:rsidRPr="00D2412F">
        <w:rPr>
          <w:highlight w:val="cyan"/>
          <w:u w:val="single"/>
        </w:rPr>
        <w:t xml:space="preserve"> the </w:t>
      </w:r>
      <w:r w:rsidRPr="00D2412F">
        <w:rPr>
          <w:rStyle w:val="Emphasis"/>
          <w:highlight w:val="cyan"/>
        </w:rPr>
        <w:t>risk</w:t>
      </w:r>
      <w:r w:rsidRPr="00D2412F">
        <w:rPr>
          <w:highlight w:val="cyan"/>
          <w:u w:val="single"/>
        </w:rPr>
        <w:t xml:space="preserve"> of sophisticated large-scale bioterrorism attacks to be very small</w:t>
      </w:r>
      <w:r w:rsidRPr="00D2412F">
        <w:rPr>
          <w:sz w:val="16"/>
        </w:rPr>
        <w:t>.</w:t>
      </w:r>
    </w:p>
    <w:p w14:paraId="281B07F1" w14:textId="77777777" w:rsidR="009C01C7" w:rsidRPr="00D2412F" w:rsidRDefault="009C01C7" w:rsidP="009C01C7">
      <w:pPr>
        <w:rPr>
          <w:sz w:val="16"/>
        </w:rPr>
      </w:pPr>
      <w:r w:rsidRPr="00D2412F">
        <w:rPr>
          <w:sz w:val="16"/>
        </w:rPr>
        <w:t>The claim here is not merely that existential catastrophe is unlikely to result from bioterrorism. The study’s authors rather claim that most experts consider any sophisticated large-scale bioterrorist attack to be unlikely.</w:t>
      </w:r>
    </w:p>
    <w:p w14:paraId="300C76B4" w14:textId="77777777" w:rsidR="009C01C7" w:rsidRPr="00D2412F" w:rsidRDefault="009C01C7" w:rsidP="009C01C7">
      <w:pPr>
        <w:rPr>
          <w:sz w:val="16"/>
        </w:rPr>
      </w:pPr>
      <w:r w:rsidRPr="00D2412F">
        <w:rPr>
          <w:highlight w:val="cyan"/>
          <w:u w:val="single"/>
        </w:rPr>
        <w:t>One of the authors</w:t>
      </w:r>
      <w:r w:rsidRPr="00D2412F">
        <w:rPr>
          <w:sz w:val="16"/>
        </w:rPr>
        <w:t xml:space="preserve"> of that study, Filippa Lentzos, </w:t>
      </w:r>
      <w:hyperlink r:id="rId70" w:history="1">
        <w:r w:rsidRPr="00D2412F">
          <w:rPr>
            <w:rStyle w:val="Hyperlink"/>
            <w:highlight w:val="cyan"/>
          </w:rPr>
          <w:t>followed up</w:t>
        </w:r>
      </w:hyperlink>
      <w:r w:rsidRPr="00D2412F">
        <w:rPr>
          <w:highlight w:val="cyan"/>
          <w:u w:val="single"/>
        </w:rPr>
        <w:t xml:space="preserve"> by convening </w:t>
      </w:r>
      <w:r w:rsidRPr="00D2412F">
        <w:rPr>
          <w:rStyle w:val="Emphasis"/>
          <w:highlight w:val="cyan"/>
        </w:rPr>
        <w:t>an expert panel</w:t>
      </w:r>
      <w:r w:rsidRPr="00D2412F">
        <w:rPr>
          <w:u w:val="single"/>
        </w:rPr>
        <w:t xml:space="preserve"> on risks posed by bioweapons.</w:t>
      </w:r>
      <w:r w:rsidRPr="00D2412F">
        <w:rPr>
          <w:sz w:val="16"/>
        </w:rPr>
        <w:t xml:space="preserve"> The </w:t>
      </w:r>
      <w:r w:rsidRPr="00D2412F">
        <w:rPr>
          <w:u w:val="single"/>
        </w:rPr>
        <w:t xml:space="preserve">experts </w:t>
      </w:r>
      <w:r w:rsidRPr="00D2412F">
        <w:rPr>
          <w:rStyle w:val="Emphasis"/>
          <w:highlight w:val="cyan"/>
        </w:rPr>
        <w:t>unanimously echoed</w:t>
      </w:r>
      <w:r w:rsidRPr="00D2412F">
        <w:rPr>
          <w:sz w:val="16"/>
        </w:rPr>
        <w:t xml:space="preserve"> the view </w:t>
      </w:r>
      <w:r w:rsidRPr="00D2412F">
        <w:rPr>
          <w:highlight w:val="cyan"/>
          <w:u w:val="single"/>
        </w:rPr>
        <w:t xml:space="preserve">that </w:t>
      </w:r>
      <w:r w:rsidRPr="00D2412F">
        <w:rPr>
          <w:rStyle w:val="Emphasis"/>
          <w:highlight w:val="cyan"/>
        </w:rPr>
        <w:t>high-casualty attacks</w:t>
      </w:r>
      <w:r w:rsidRPr="00D2412F">
        <w:rPr>
          <w:highlight w:val="cyan"/>
          <w:u w:val="single"/>
        </w:rPr>
        <w:t xml:space="preserve"> are extremely </w:t>
      </w:r>
      <w:r w:rsidRPr="00D2412F">
        <w:rPr>
          <w:rStyle w:val="Emphasis"/>
          <w:highlight w:val="cyan"/>
        </w:rPr>
        <w:t>unlikely</w:t>
      </w:r>
      <w:r w:rsidRPr="00D2412F">
        <w:rPr>
          <w:highlight w:val="cyan"/>
          <w:u w:val="single"/>
        </w:rPr>
        <w:t>, and that</w:t>
      </w:r>
      <w:r w:rsidRPr="00D2412F">
        <w:rPr>
          <w:sz w:val="16"/>
        </w:rPr>
        <w:t xml:space="preserve"> even </w:t>
      </w:r>
      <w:r w:rsidRPr="00D2412F">
        <w:rPr>
          <w:rStyle w:val="Emphasis"/>
          <w:highlight w:val="cyan"/>
        </w:rPr>
        <w:t>mainstream</w:t>
      </w:r>
      <w:r w:rsidRPr="00D2412F">
        <w:rPr>
          <w:rStyle w:val="StyleUnderline"/>
          <w:highlight w:val="cyan"/>
        </w:rPr>
        <w:t xml:space="preserve"> political actors</w:t>
      </w:r>
      <w:r w:rsidRPr="00D2412F">
        <w:rPr>
          <w:rStyle w:val="StyleUnderline"/>
        </w:rPr>
        <w:t xml:space="preserve"> tend to </w:t>
      </w:r>
      <w:r w:rsidRPr="00D2412F">
        <w:rPr>
          <w:rStyle w:val="Emphasis"/>
          <w:highlight w:val="cyan"/>
        </w:rPr>
        <w:t>greatly exaggerate</w:t>
      </w:r>
      <w:r w:rsidRPr="00D2412F">
        <w:rPr>
          <w:rStyle w:val="StyleUnderline"/>
        </w:rPr>
        <w:t xml:space="preserve"> the </w:t>
      </w:r>
      <w:r w:rsidRPr="00D2412F">
        <w:rPr>
          <w:rStyle w:val="StyleUnderline"/>
          <w:highlight w:val="cyan"/>
        </w:rPr>
        <w:t>risks</w:t>
      </w:r>
      <w:r w:rsidRPr="00D2412F">
        <w:rPr>
          <w:sz w:val="16"/>
        </w:rPr>
        <w:t xml:space="preserve"> of such attacks. Speaking for the consensus, she put it to them that:</w:t>
      </w:r>
    </w:p>
    <w:p w14:paraId="69329C2C" w14:textId="77777777" w:rsidR="009C01C7" w:rsidRPr="00D2412F" w:rsidRDefault="009C01C7" w:rsidP="009C01C7">
      <w:pPr>
        <w:rPr>
          <w:sz w:val="16"/>
        </w:rPr>
      </w:pPr>
      <w:r w:rsidRPr="00D2412F">
        <w:rPr>
          <w:sz w:val="16"/>
        </w:rPr>
        <w:t xml:space="preserve">You all seem to agree that what </w:t>
      </w:r>
      <w:r w:rsidRPr="00D2412F">
        <w:rPr>
          <w:highlight w:val="cyan"/>
          <w:u w:val="single"/>
        </w:rPr>
        <w:t xml:space="preserve">we </w:t>
      </w:r>
      <w:r w:rsidRPr="00D2412F">
        <w:rPr>
          <w:rStyle w:val="StyleUnderline"/>
          <w:highlight w:val="cyan"/>
        </w:rPr>
        <w:t xml:space="preserve">should be </w:t>
      </w:r>
      <w:r w:rsidRPr="00D2412F">
        <w:rPr>
          <w:rStyle w:val="Emphasis"/>
          <w:highlight w:val="cyan"/>
        </w:rPr>
        <w:t>most worried</w:t>
      </w:r>
      <w:r w:rsidRPr="00D2412F">
        <w:rPr>
          <w:rStyle w:val="StyleUnderline"/>
          <w:highlight w:val="cyan"/>
        </w:rPr>
        <w:t xml:space="preserve"> about</w:t>
      </w:r>
      <w:r w:rsidRPr="00D2412F">
        <w:rPr>
          <w:rStyle w:val="StyleUnderline"/>
        </w:rPr>
        <w:t xml:space="preserve"> is </w:t>
      </w:r>
      <w:r w:rsidRPr="00D2412F">
        <w:rPr>
          <w:rStyle w:val="StyleUnderline"/>
          <w:highlight w:val="cyan"/>
        </w:rPr>
        <w:t xml:space="preserve">a </w:t>
      </w:r>
      <w:r w:rsidRPr="00D2412F">
        <w:rPr>
          <w:rStyle w:val="Emphasis"/>
        </w:rPr>
        <w:t>small-scale</w:t>
      </w:r>
      <w:r w:rsidRPr="00D2412F">
        <w:rPr>
          <w:rStyle w:val="StyleUnderline"/>
        </w:rPr>
        <w:t xml:space="preserve"> </w:t>
      </w:r>
      <w:r w:rsidRPr="00D2412F">
        <w:rPr>
          <w:rStyle w:val="StyleUnderline"/>
          <w:highlight w:val="cyan"/>
        </w:rPr>
        <w:t>bioterrorism attack</w:t>
      </w:r>
      <w:r w:rsidRPr="00D2412F">
        <w:rPr>
          <w:sz w:val="16"/>
        </w:rPr>
        <w:t xml:space="preserve"> – that the likelihood of that is much higher – </w:t>
      </w:r>
      <w:r w:rsidRPr="00D2412F">
        <w:rPr>
          <w:highlight w:val="cyan"/>
          <w:u w:val="single"/>
        </w:rPr>
        <w:t>where</w:t>
      </w:r>
      <w:r w:rsidRPr="00D2412F">
        <w:rPr>
          <w:u w:val="single"/>
        </w:rPr>
        <w:t xml:space="preserve"> we’re talking about </w:t>
      </w:r>
      <w:r w:rsidRPr="00D2412F">
        <w:rPr>
          <w:rStyle w:val="Emphasis"/>
          <w:highlight w:val="cyan"/>
        </w:rPr>
        <w:t>deaths</w:t>
      </w:r>
      <w:r w:rsidRPr="00D2412F">
        <w:rPr>
          <w:highlight w:val="cyan"/>
          <w:u w:val="single"/>
        </w:rPr>
        <w:t xml:space="preserve"> in the </w:t>
      </w:r>
      <w:r w:rsidRPr="00D2412F">
        <w:rPr>
          <w:rStyle w:val="Emphasis"/>
          <w:highlight w:val="cyan"/>
        </w:rPr>
        <w:t>tens</w:t>
      </w:r>
      <w:r w:rsidRPr="00D2412F">
        <w:rPr>
          <w:u w:val="single"/>
        </w:rPr>
        <w:t xml:space="preserve"> and </w:t>
      </w:r>
      <w:r w:rsidRPr="00D2412F">
        <w:rPr>
          <w:rStyle w:val="Emphasis"/>
          <w:highlight w:val="cyan"/>
        </w:rPr>
        <w:t>not</w:t>
      </w:r>
      <w:r w:rsidRPr="00D2412F">
        <w:rPr>
          <w:highlight w:val="cyan"/>
          <w:u w:val="single"/>
        </w:rPr>
        <w:t xml:space="preserve"> </w:t>
      </w:r>
      <w:r w:rsidRPr="00D2412F">
        <w:rPr>
          <w:u w:val="single"/>
        </w:rPr>
        <w:t xml:space="preserve">in the </w:t>
      </w:r>
      <w:r w:rsidRPr="00D2412F">
        <w:rPr>
          <w:rStyle w:val="Emphasis"/>
          <w:highlight w:val="cyan"/>
        </w:rPr>
        <w:t>thousands</w:t>
      </w:r>
      <w:r w:rsidRPr="00D2412F">
        <w:rPr>
          <w:sz w:val="16"/>
        </w:rPr>
        <w:t>. Your main concern, then, is not the same as the Obama administration’s: major biological weapons attacks on the world’s major cities that cause “as much death and economic and psychological damage as a nuclear attack”.</w:t>
      </w:r>
    </w:p>
    <w:p w14:paraId="559E3A72" w14:textId="77777777" w:rsidR="009C01C7" w:rsidRPr="00D2412F" w:rsidRDefault="009C01C7" w:rsidP="009C01C7">
      <w:pPr>
        <w:rPr>
          <w:u w:val="single"/>
        </w:rPr>
      </w:pPr>
      <w:r w:rsidRPr="00D2412F">
        <w:rPr>
          <w:u w:val="single"/>
        </w:rPr>
        <w:t>A former bioweapons inspector and microbiologist responded straightaway: “No, definitely not.”</w:t>
      </w:r>
    </w:p>
    <w:p w14:paraId="323507EC" w14:textId="77777777" w:rsidR="009C01C7" w:rsidRPr="00D2412F" w:rsidRDefault="009C01C7" w:rsidP="009C01C7">
      <w:pPr>
        <w:rPr>
          <w:sz w:val="16"/>
        </w:rPr>
      </w:pPr>
      <w:r w:rsidRPr="00D2412F">
        <w:rPr>
          <w:sz w:val="16"/>
        </w:rPr>
        <w:t>In another paper, David Sarpong and colleagues </w:t>
      </w:r>
      <w:hyperlink r:id="rId71" w:anchor="sec0010" w:history="1">
        <w:r w:rsidRPr="00D2412F">
          <w:rPr>
            <w:rStyle w:val="Hyperlink"/>
            <w:sz w:val="16"/>
          </w:rPr>
          <w:t>lament</w:t>
        </w:r>
      </w:hyperlink>
      <w:r w:rsidRPr="00D2412F">
        <w:rPr>
          <w:sz w:val="16"/>
        </w:rPr>
        <w:t> “Sensational and alarmist headlines about DiY science” which “argue that the practice could serve as a context for inducing rogue science which could potentially lead to a ‘zombie apocalypse’.”</w:t>
      </w:r>
    </w:p>
    <w:p w14:paraId="377DC0C7" w14:textId="77777777" w:rsidR="009C01C7" w:rsidRPr="00D2412F" w:rsidRDefault="009C01C7" w:rsidP="009C01C7">
      <w:pPr>
        <w:rPr>
          <w:sz w:val="16"/>
        </w:rPr>
      </w:pPr>
      <w:r w:rsidRPr="00D2412F">
        <w:rPr>
          <w:sz w:val="16"/>
        </w:rPr>
        <w:t>Experts widely believe that existential biorisk in this century is quite low. The rest of us could do worse than to follow their example.</w:t>
      </w:r>
    </w:p>
    <w:p w14:paraId="0EA338AE" w14:textId="1CA41A78" w:rsidR="009C01C7" w:rsidRDefault="009C01C7" w:rsidP="009C01C7">
      <w:pPr>
        <w:pStyle w:val="Heading2"/>
      </w:pPr>
      <w:r>
        <w:t>MQD DA</w:t>
      </w:r>
    </w:p>
    <w:p w14:paraId="0E6753A3" w14:textId="3BFC9A62" w:rsidR="009C01C7" w:rsidRDefault="009C01C7" w:rsidP="009C01C7">
      <w:pPr>
        <w:pStyle w:val="Heading3"/>
      </w:pPr>
      <w:r>
        <w:t>Impact Defense---1AR</w:t>
      </w:r>
    </w:p>
    <w:p w14:paraId="2D72CD2D" w14:textId="77777777" w:rsidR="009C01C7" w:rsidRDefault="009C01C7" w:rsidP="009C01C7">
      <w:pPr>
        <w:pStyle w:val="Heading4"/>
      </w:pPr>
      <w:r>
        <w:t>Their evidence never says trade is the full risk---inserted below---other factors overwhelm [in grey]</w:t>
      </w:r>
    </w:p>
    <w:p w14:paraId="2835F278" w14:textId="77777777" w:rsidR="009C01C7" w:rsidRDefault="009C01C7" w:rsidP="009C01C7">
      <w:r w:rsidRPr="005E6786">
        <w:rPr>
          <w:b/>
          <w:bCs/>
          <w:sz w:val="26"/>
        </w:rPr>
        <w:t>Oppenheimer 21</w:t>
      </w:r>
      <w:r w:rsidRPr="005E6786">
        <w:t xml:space="preserve"> – Michael,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w:t>
      </w:r>
    </w:p>
    <w:p w14:paraId="38A3A522" w14:textId="77777777" w:rsidR="009C01C7" w:rsidRPr="002F2B71" w:rsidRDefault="009C01C7" w:rsidP="009C01C7">
      <w:pPr>
        <w:rPr>
          <w:sz w:val="16"/>
        </w:rPr>
      </w:pPr>
      <w:r w:rsidRPr="005E6786">
        <w:rPr>
          <w:sz w:val="16"/>
        </w:rPr>
        <w:t xml:space="preserve">Four </w:t>
      </w:r>
      <w:r w:rsidRPr="005E6786">
        <w:rPr>
          <w:u w:val="single"/>
        </w:rPr>
        <w:t xml:space="preserve">structural forces will shape the future of </w:t>
      </w:r>
      <w:r w:rsidRPr="005E6786">
        <w:rPr>
          <w:b/>
          <w:iCs/>
          <w:u w:val="single"/>
        </w:rPr>
        <w:t>I</w:t>
      </w:r>
      <w:r w:rsidRPr="005E6786">
        <w:rPr>
          <w:sz w:val="16"/>
        </w:rPr>
        <w:t xml:space="preserve">nternational </w:t>
      </w:r>
      <w:r w:rsidRPr="005E6786">
        <w:rPr>
          <w:b/>
          <w:iCs/>
          <w:u w:val="single"/>
        </w:rPr>
        <w:t>R</w:t>
      </w:r>
      <w:r w:rsidRPr="005E6786">
        <w:rPr>
          <w:sz w:val="16"/>
        </w:rPr>
        <w:t xml:space="preserve">elations: </w:t>
      </w:r>
      <w:r w:rsidRPr="005E6786">
        <w:rPr>
          <w:b/>
          <w:iCs/>
          <w:u w:val="single"/>
        </w:rPr>
        <w:t>globalization</w:t>
      </w:r>
      <w:r w:rsidRPr="005E6786">
        <w:rPr>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2F2B71">
        <w:rPr>
          <w:b/>
          <w:iCs/>
          <w:highlight w:val="darkGray"/>
          <w:u w:val="single"/>
        </w:rPr>
        <w:t>Environment</w:t>
      </w:r>
      <w:r w:rsidRPr="002F2B71">
        <w:rPr>
          <w:highlight w:val="darkGray"/>
          <w:u w:val="single"/>
        </w:rPr>
        <w:t xml:space="preserve">al events, global </w:t>
      </w:r>
      <w:r w:rsidRPr="002F2B71">
        <w:rPr>
          <w:b/>
          <w:iCs/>
          <w:highlight w:val="darkGray"/>
          <w:u w:val="single"/>
        </w:rPr>
        <w:t>health</w:t>
      </w:r>
      <w:r w:rsidRPr="002F2B71">
        <w:rPr>
          <w:highlight w:val="darkGray"/>
          <w:u w:val="single"/>
        </w:rPr>
        <w:t xml:space="preserve"> challenges, </w:t>
      </w:r>
      <w:r w:rsidRPr="002F2B71">
        <w:rPr>
          <w:b/>
          <w:iCs/>
          <w:highlight w:val="darkGray"/>
          <w:u w:val="single"/>
        </w:rPr>
        <w:t>internal political developments</w:t>
      </w:r>
      <w:r w:rsidRPr="002F2B71">
        <w:rPr>
          <w:highlight w:val="darkGray"/>
          <w:u w:val="single"/>
        </w:rPr>
        <w:t xml:space="preserve">, policy mistakes, </w:t>
      </w:r>
      <w:r w:rsidRPr="002F2B71">
        <w:rPr>
          <w:b/>
          <w:iCs/>
          <w:highlight w:val="darkGray"/>
          <w:u w:val="single"/>
        </w:rPr>
        <w:t>technology breakthroughs or failures</w:t>
      </w:r>
      <w:r w:rsidRPr="005E6786">
        <w:rPr>
          <w:u w:val="single"/>
        </w:rPr>
        <w:t xml:space="preserve">, will </w:t>
      </w:r>
      <w:r w:rsidRPr="005E6786">
        <w:rPr>
          <w:b/>
          <w:iCs/>
          <w:u w:val="single"/>
        </w:rPr>
        <w:t>intersect</w:t>
      </w:r>
      <w:r w:rsidRPr="005E6786">
        <w:rPr>
          <w:u w:val="single"/>
        </w:rPr>
        <w:t xml:space="preserve"> </w:t>
      </w:r>
      <w:r w:rsidRPr="005E6786">
        <w:rPr>
          <w:highlight w:val="green"/>
          <w:u w:val="single"/>
        </w:rPr>
        <w:t>with</w:t>
      </w:r>
      <w:r w:rsidRPr="005E6786">
        <w:rPr>
          <w:u w:val="single"/>
        </w:rPr>
        <w:t xml:space="preserve"> structure to </w:t>
      </w:r>
      <w:r w:rsidRPr="005E6786">
        <w:rPr>
          <w:b/>
          <w:iCs/>
          <w:highlight w:val="green"/>
          <w:u w:val="single"/>
        </w:rPr>
        <w:t>define our future</w:t>
      </w:r>
      <w:r w:rsidRPr="005E6786">
        <w:rPr>
          <w:u w:val="single"/>
        </w:rPr>
        <w:t>. But</w:t>
      </w:r>
      <w:r w:rsidRPr="005E6786">
        <w:rPr>
          <w:sz w:val="16"/>
        </w:rPr>
        <w:t xml:space="preserve"> these four </w:t>
      </w:r>
      <w:r w:rsidRPr="005E6786">
        <w:rPr>
          <w:highlight w:val="green"/>
          <w:u w:val="single"/>
        </w:rPr>
        <w:t>structural forces</w:t>
      </w:r>
      <w:r w:rsidRPr="005E6786">
        <w:rPr>
          <w:u w:val="single"/>
        </w:rPr>
        <w:t xml:space="preserve"> will </w:t>
      </w:r>
      <w:r w:rsidRPr="005E6786">
        <w:rPr>
          <w:highlight w:val="green"/>
          <w:u w:val="single"/>
        </w:rPr>
        <w:t>impact</w:t>
      </w:r>
      <w:r w:rsidRPr="005E6786">
        <w:rPr>
          <w:u w:val="single"/>
        </w:rPr>
        <w:t xml:space="preserve"> the</w:t>
      </w:r>
      <w:r w:rsidRPr="005E6786">
        <w:rPr>
          <w:sz w:val="16"/>
        </w:rPr>
        <w:t xml:space="preserve"> way states behave, in </w:t>
      </w:r>
      <w:r w:rsidRPr="005E6786">
        <w:rPr>
          <w:u w:val="single"/>
        </w:rPr>
        <w:t xml:space="preserve">the </w:t>
      </w:r>
      <w:r w:rsidRPr="005E6786">
        <w:rPr>
          <w:highlight w:val="green"/>
          <w:u w:val="single"/>
        </w:rPr>
        <w:t>capacity of</w:t>
      </w:r>
      <w:r w:rsidRPr="005E6786">
        <w:rPr>
          <w:u w:val="single"/>
        </w:rPr>
        <w:t xml:space="preserve"> great </w:t>
      </w:r>
      <w:r w:rsidRPr="005E6786">
        <w:rPr>
          <w:highlight w:val="green"/>
          <w:u w:val="single"/>
        </w:rPr>
        <w:t>powers to</w:t>
      </w:r>
      <w:r w:rsidRPr="005E6786">
        <w:rPr>
          <w:u w:val="single"/>
        </w:rPr>
        <w:t xml:space="preserve"> </w:t>
      </w:r>
      <w:r w:rsidRPr="005E6786">
        <w:rPr>
          <w:b/>
          <w:iCs/>
          <w:u w:val="single"/>
        </w:rPr>
        <w:t>manage their differences</w:t>
      </w:r>
      <w:r w:rsidRPr="005E6786">
        <w:rPr>
          <w:u w:val="single"/>
        </w:rPr>
        <w:t xml:space="preserve">, and to </w:t>
      </w:r>
      <w:r w:rsidRPr="005E6786">
        <w:rPr>
          <w:b/>
          <w:iCs/>
          <w:u w:val="single"/>
        </w:rPr>
        <w:t>act collectively</w:t>
      </w:r>
      <w:r w:rsidRPr="005E6786">
        <w:rPr>
          <w:u w:val="single"/>
        </w:rPr>
        <w:t xml:space="preserve"> to </w:t>
      </w:r>
      <w:r w:rsidRPr="005E6786">
        <w:rPr>
          <w:highlight w:val="green"/>
          <w:u w:val="single"/>
        </w:rPr>
        <w:t>settle</w:t>
      </w:r>
      <w:r w:rsidRPr="005E6786">
        <w:rPr>
          <w:sz w:val="16"/>
        </w:rPr>
        <w:t xml:space="preserve">, rather than exploit, </w:t>
      </w:r>
      <w:r w:rsidRPr="005E6786">
        <w:rPr>
          <w:u w:val="single"/>
        </w:rPr>
        <w:t xml:space="preserve">the </w:t>
      </w:r>
      <w:r w:rsidRPr="005E6786">
        <w:rPr>
          <w:b/>
          <w:iCs/>
          <w:highlight w:val="green"/>
          <w:u w:val="single"/>
        </w:rPr>
        <w:t>inevitable shocks</w:t>
      </w:r>
      <w:r w:rsidRPr="005E6786">
        <w:rPr>
          <w:u w:val="single"/>
        </w:rPr>
        <w:t xml:space="preserve"> of the next decade</w:t>
      </w:r>
      <w:r w:rsidRPr="005E6786">
        <w:rPr>
          <w:sz w:val="16"/>
        </w:rPr>
        <w:t>.</w:t>
      </w:r>
    </w:p>
    <w:p w14:paraId="7902E463" w14:textId="77777777" w:rsidR="009C01C7" w:rsidRPr="00D2412F" w:rsidRDefault="009C01C7" w:rsidP="009C01C7">
      <w:pPr>
        <w:pStyle w:val="Heading4"/>
        <w:rPr>
          <w:rFonts w:cs="Calibri"/>
          <w:iCs w:val="0"/>
        </w:rPr>
      </w:pPr>
      <w:r w:rsidRPr="00D2412F">
        <w:rPr>
          <w:rFonts w:cs="Calibri"/>
          <w:iCs w:val="0"/>
        </w:rPr>
        <w:t xml:space="preserve">2---Errr neg separating the effects of GDP, interdependence, and democracy on the propensity to wage war is impossible so trades effect on peace is ambiguous at best that’s </w:t>
      </w:r>
      <w:r w:rsidRPr="00D2412F">
        <w:rPr>
          <w:rFonts w:cs="Calibri"/>
          <w:iCs w:val="0"/>
          <w:u w:val="single"/>
        </w:rPr>
        <w:t>Clare</w:t>
      </w:r>
      <w:r w:rsidRPr="00D2412F">
        <w:rPr>
          <w:rFonts w:cs="Calibri"/>
          <w:iCs w:val="0"/>
        </w:rPr>
        <w:t xml:space="preserve"> AND</w:t>
      </w:r>
    </w:p>
    <w:p w14:paraId="7F009E66" w14:textId="77777777" w:rsidR="009C01C7" w:rsidRPr="00D2412F" w:rsidRDefault="009C01C7" w:rsidP="009C01C7">
      <w:r w:rsidRPr="00D2412F">
        <w:rPr>
          <w:rStyle w:val="Style13ptBold"/>
        </w:rPr>
        <w:t>Sadeh ’20</w:t>
      </w:r>
      <w:r w:rsidRPr="00D2412F">
        <w:t xml:space="preserve"> [Tal and Nizan Feldman; January 6</w:t>
      </w:r>
      <w:r w:rsidRPr="00D2412F">
        <w:rPr>
          <w:vertAlign w:val="superscript"/>
        </w:rPr>
        <w:t>th</w:t>
      </w:r>
      <w:r w:rsidRPr="00D2412F">
        <w:t xml:space="preserve">; senior lecturer at the School of Political Science, Government and International Affairs of Tel Aviv University; Assistant Professor School of Political Science, University of Haifa; Cooperation and Conflict, “Globalization and wartime trade,” vol. 55 no. 2]  </w:t>
      </w:r>
    </w:p>
    <w:p w14:paraId="55C9B9BF" w14:textId="77777777" w:rsidR="009C01C7" w:rsidRPr="00D2412F" w:rsidRDefault="009C01C7" w:rsidP="009C01C7">
      <w:pPr>
        <w:rPr>
          <w:rStyle w:val="StyleUnderline"/>
        </w:rPr>
      </w:pPr>
      <w:r w:rsidRPr="00D2412F">
        <w:rPr>
          <w:sz w:val="16"/>
        </w:rPr>
        <w:t xml:space="preserve">This </w:t>
      </w:r>
      <w:r w:rsidRPr="00D2412F">
        <w:rPr>
          <w:rStyle w:val="StyleUnderline"/>
        </w:rPr>
        <w:t>study contributes to</w:t>
      </w:r>
      <w:r w:rsidRPr="00D2412F">
        <w:rPr>
          <w:sz w:val="16"/>
        </w:rPr>
        <w:t xml:space="preserve"> the </w:t>
      </w:r>
      <w:r w:rsidRPr="00D2412F">
        <w:rPr>
          <w:rStyle w:val="StyleUnderline"/>
        </w:rPr>
        <w:t>literature</w:t>
      </w:r>
      <w:r w:rsidRPr="00D2412F">
        <w:rPr>
          <w:sz w:val="16"/>
        </w:rPr>
        <w:t xml:space="preserve"> by </w:t>
      </w:r>
      <w:r w:rsidRPr="00D2412F">
        <w:rPr>
          <w:rStyle w:val="StyleUnderline"/>
        </w:rPr>
        <w:t>arguing</w:t>
      </w:r>
      <w:r w:rsidRPr="00D2412F">
        <w:rPr>
          <w:sz w:val="16"/>
        </w:rPr>
        <w:t xml:space="preserve"> in the next section </w:t>
      </w:r>
      <w:r w:rsidRPr="00D2412F">
        <w:rPr>
          <w:rStyle w:val="StyleUnderline"/>
        </w:rPr>
        <w:t>that</w:t>
      </w:r>
      <w:r w:rsidRPr="00D2412F">
        <w:rPr>
          <w:sz w:val="16"/>
        </w:rPr>
        <w:t xml:space="preserve"> while some effects of economic </w:t>
      </w:r>
      <w:r w:rsidRPr="00D2412F">
        <w:rPr>
          <w:rStyle w:val="Emphasis"/>
        </w:rPr>
        <w:t>globalization</w:t>
      </w:r>
      <w:r w:rsidRPr="00D2412F">
        <w:rPr>
          <w:sz w:val="16"/>
        </w:rPr>
        <w:t xml:space="preserve"> increase the opportunity cost of MIDs to trade (between combatant states as well as with third-party states), other effects </w:t>
      </w:r>
      <w:r w:rsidRPr="00D2412F">
        <w:rPr>
          <w:rStyle w:val="StyleUnderline"/>
        </w:rPr>
        <w:t xml:space="preserve">create an environment that </w:t>
      </w:r>
      <w:r w:rsidRPr="00D2412F">
        <w:rPr>
          <w:rStyle w:val="Emphasis"/>
        </w:rPr>
        <w:t>reduces</w:t>
      </w:r>
      <w:r w:rsidRPr="00D2412F">
        <w:rPr>
          <w:rStyle w:val="StyleUnderline"/>
        </w:rPr>
        <w:t xml:space="preserve"> the </w:t>
      </w:r>
      <w:r w:rsidRPr="00D2412F">
        <w:rPr>
          <w:rStyle w:val="Emphasis"/>
        </w:rPr>
        <w:t>costs of conflict</w:t>
      </w:r>
      <w:r w:rsidRPr="00D2412F">
        <w:rPr>
          <w:sz w:val="16"/>
        </w:rPr>
        <w:t xml:space="preserve">, in addition to but also independently of the belligerent states’ particular policies. In brief, economic </w:t>
      </w:r>
      <w:r w:rsidRPr="00D2412F">
        <w:rPr>
          <w:rStyle w:val="StyleUnderline"/>
        </w:rPr>
        <w:t xml:space="preserve">globalization makes it easier for states to </w:t>
      </w:r>
      <w:r w:rsidRPr="00D2412F">
        <w:rPr>
          <w:rStyle w:val="Emphasis"/>
        </w:rPr>
        <w:t>substitute trade partners</w:t>
      </w:r>
      <w:r w:rsidRPr="00D2412F">
        <w:rPr>
          <w:rStyle w:val="StyleUnderline"/>
        </w:rPr>
        <w:t xml:space="preserve"> and </w:t>
      </w:r>
      <w:r w:rsidRPr="00D2412F">
        <w:rPr>
          <w:rStyle w:val="Emphasis"/>
        </w:rPr>
        <w:t>obtain credit</w:t>
      </w:r>
      <w:r w:rsidRPr="00D2412F">
        <w:rPr>
          <w:rStyle w:val="StyleUnderline"/>
        </w:rPr>
        <w:t xml:space="preserve"> during conflict, and harder to employ</w:t>
      </w:r>
      <w:r w:rsidRPr="00D2412F">
        <w:rPr>
          <w:sz w:val="16"/>
        </w:rPr>
        <w:t xml:space="preserve"> trade </w:t>
      </w:r>
      <w:r w:rsidRPr="00D2412F">
        <w:rPr>
          <w:rStyle w:val="Emphasis"/>
        </w:rPr>
        <w:t>sanctions</w:t>
      </w:r>
      <w:r w:rsidRPr="00D2412F">
        <w:rPr>
          <w:sz w:val="16"/>
        </w:rPr>
        <w:t xml:space="preserve">. The </w:t>
      </w:r>
      <w:r w:rsidRPr="00D2412F">
        <w:rPr>
          <w:rStyle w:val="Emphasis"/>
          <w:highlight w:val="cyan"/>
        </w:rPr>
        <w:t>declining</w:t>
      </w:r>
      <w:r w:rsidRPr="00D2412F">
        <w:rPr>
          <w:rStyle w:val="Emphasis"/>
        </w:rPr>
        <w:t xml:space="preserve"> frequency</w:t>
      </w:r>
      <w:r w:rsidRPr="00D2412F">
        <w:rPr>
          <w:rStyle w:val="StyleUnderline"/>
        </w:rPr>
        <w:t xml:space="preserve"> of </w:t>
      </w:r>
      <w:r w:rsidRPr="00D2412F">
        <w:rPr>
          <w:rStyle w:val="Emphasis"/>
        </w:rPr>
        <w:t xml:space="preserve">interstate </w:t>
      </w:r>
      <w:r w:rsidRPr="00D2412F">
        <w:rPr>
          <w:rStyle w:val="Emphasis"/>
          <w:highlight w:val="cyan"/>
        </w:rPr>
        <w:t>wars</w:t>
      </w:r>
      <w:r w:rsidRPr="00D2412F">
        <w:rPr>
          <w:rStyle w:val="StyleUnderline"/>
        </w:rPr>
        <w:t xml:space="preserve"> in</w:t>
      </w:r>
      <w:r w:rsidRPr="00D2412F">
        <w:rPr>
          <w:sz w:val="16"/>
        </w:rPr>
        <w:t xml:space="preserve"> recent decades </w:t>
      </w:r>
      <w:r w:rsidRPr="00D2412F">
        <w:rPr>
          <w:rStyle w:val="StyleUnderline"/>
        </w:rPr>
        <w:t xml:space="preserve">may be </w:t>
      </w:r>
      <w:r w:rsidRPr="00D2412F">
        <w:rPr>
          <w:rStyle w:val="StyleUnderline"/>
          <w:highlight w:val="cyan"/>
        </w:rPr>
        <w:t>due to</w:t>
      </w:r>
      <w:r w:rsidRPr="00D2412F">
        <w:rPr>
          <w:rStyle w:val="StyleUnderline"/>
        </w:rPr>
        <w:t xml:space="preserve"> a rise in </w:t>
      </w:r>
      <w:r w:rsidRPr="00D2412F">
        <w:rPr>
          <w:rStyle w:val="StyleUnderline"/>
          <w:highlight w:val="cyan"/>
        </w:rPr>
        <w:t>other costs, such as</w:t>
      </w:r>
      <w:r w:rsidRPr="00D2412F">
        <w:rPr>
          <w:sz w:val="16"/>
        </w:rPr>
        <w:t xml:space="preserve"> the </w:t>
      </w:r>
      <w:r w:rsidRPr="00D2412F">
        <w:rPr>
          <w:rStyle w:val="Emphasis"/>
        </w:rPr>
        <w:t>costs</w:t>
      </w:r>
      <w:r w:rsidRPr="00D2412F">
        <w:rPr>
          <w:sz w:val="16"/>
        </w:rPr>
        <w:t xml:space="preserve"> and destructive power </w:t>
      </w:r>
      <w:r w:rsidRPr="00D2412F">
        <w:rPr>
          <w:rStyle w:val="StyleUnderline"/>
        </w:rPr>
        <w:t xml:space="preserve">of </w:t>
      </w:r>
      <w:r w:rsidRPr="00D2412F">
        <w:rPr>
          <w:rStyle w:val="Emphasis"/>
          <w:highlight w:val="cyan"/>
        </w:rPr>
        <w:t>military tech</w:t>
      </w:r>
      <w:r w:rsidRPr="00D2412F">
        <w:rPr>
          <w:rStyle w:val="Emphasis"/>
        </w:rPr>
        <w:t>nology</w:t>
      </w:r>
      <w:r w:rsidRPr="00D2412F">
        <w:rPr>
          <w:rStyle w:val="StyleUnderline"/>
        </w:rPr>
        <w:t xml:space="preserve">, </w:t>
      </w:r>
      <w:r w:rsidRPr="00D2412F">
        <w:rPr>
          <w:rStyle w:val="StyleUnderline"/>
          <w:highlight w:val="cyan"/>
        </w:rPr>
        <w:t>and</w:t>
      </w:r>
      <w:r w:rsidRPr="00D2412F">
        <w:rPr>
          <w:sz w:val="16"/>
        </w:rPr>
        <w:t xml:space="preserve"> the </w:t>
      </w:r>
      <w:r w:rsidRPr="00D2412F">
        <w:rPr>
          <w:rStyle w:val="StyleUnderline"/>
        </w:rPr>
        <w:t xml:space="preserve">opportunity cost of </w:t>
      </w:r>
      <w:r w:rsidRPr="00D2412F">
        <w:rPr>
          <w:rStyle w:val="StyleUnderline"/>
          <w:highlight w:val="cyan"/>
        </w:rPr>
        <w:t xml:space="preserve">trade in </w:t>
      </w:r>
      <w:r w:rsidRPr="00D2412F">
        <w:rPr>
          <w:rStyle w:val="Emphasis"/>
          <w:highlight w:val="cyan"/>
        </w:rPr>
        <w:t>services</w:t>
      </w:r>
      <w:r w:rsidRPr="00D2412F">
        <w:rPr>
          <w:sz w:val="16"/>
        </w:rPr>
        <w:t xml:space="preserve"> (which may not be sensitive to the effects of globali- zation discussed in this article). Clearly, </w:t>
      </w:r>
      <w:r w:rsidRPr="00D2412F">
        <w:rPr>
          <w:rStyle w:val="StyleUnderline"/>
          <w:highlight w:val="cyan"/>
        </w:rPr>
        <w:t>non-economic aspects</w:t>
      </w:r>
      <w:r w:rsidRPr="00D2412F">
        <w:rPr>
          <w:rStyle w:val="StyleUnderline"/>
        </w:rPr>
        <w:t xml:space="preserve"> of globalization </w:t>
      </w:r>
      <w:r w:rsidRPr="00D2412F">
        <w:rPr>
          <w:rStyle w:val="Emphasis"/>
          <w:highlight w:val="cyan"/>
        </w:rPr>
        <w:t>connect people</w:t>
      </w:r>
      <w:r w:rsidRPr="00D2412F">
        <w:rPr>
          <w:sz w:val="16"/>
        </w:rPr>
        <w:t xml:space="preserve"> by making them and their ideas more mobile, </w:t>
      </w:r>
      <w:r w:rsidRPr="00D2412F">
        <w:rPr>
          <w:rStyle w:val="StyleUnderline"/>
          <w:highlight w:val="cyan"/>
        </w:rPr>
        <w:t>promoting</w:t>
      </w:r>
      <w:r w:rsidRPr="00D2412F">
        <w:rPr>
          <w:sz w:val="16"/>
        </w:rPr>
        <w:t xml:space="preserve"> social </w:t>
      </w:r>
      <w:r w:rsidRPr="00D2412F">
        <w:rPr>
          <w:rStyle w:val="StyleUnderline"/>
        </w:rPr>
        <w:t xml:space="preserve">communication and </w:t>
      </w:r>
      <w:r w:rsidRPr="00D2412F">
        <w:rPr>
          <w:rStyle w:val="Emphasis"/>
        </w:rPr>
        <w:t xml:space="preserve">mutual </w:t>
      </w:r>
      <w:r w:rsidRPr="00D2412F">
        <w:rPr>
          <w:rStyle w:val="Emphasis"/>
          <w:highlight w:val="cyan"/>
        </w:rPr>
        <w:t>understanding</w:t>
      </w:r>
      <w:r w:rsidRPr="00D2412F">
        <w:rPr>
          <w:sz w:val="16"/>
        </w:rPr>
        <w:t xml:space="preserve">, and making values more compatible across borders (Dorussen and Ward, 2010; Russett and Oneal, 2001). Alternatively, </w:t>
      </w:r>
      <w:r w:rsidRPr="00D2412F">
        <w:rPr>
          <w:rStyle w:val="StyleUnderline"/>
        </w:rPr>
        <w:t xml:space="preserve">change in the </w:t>
      </w:r>
      <w:r w:rsidRPr="00D2412F">
        <w:rPr>
          <w:rStyle w:val="Emphasis"/>
          <w:highlight w:val="cyan"/>
        </w:rPr>
        <w:t>international</w:t>
      </w:r>
      <w:r w:rsidRPr="00D2412F">
        <w:rPr>
          <w:rStyle w:val="Emphasis"/>
        </w:rPr>
        <w:t xml:space="preserve"> power </w:t>
      </w:r>
      <w:r w:rsidRPr="00D2412F">
        <w:rPr>
          <w:rStyle w:val="Emphasis"/>
          <w:highlight w:val="cyan"/>
        </w:rPr>
        <w:t>structure</w:t>
      </w:r>
      <w:r w:rsidRPr="00D2412F">
        <w:rPr>
          <w:sz w:val="16"/>
        </w:rPr>
        <w:t xml:space="preserve"> may </w:t>
      </w:r>
      <w:r w:rsidRPr="00D2412F">
        <w:rPr>
          <w:rStyle w:val="StyleUnderline"/>
          <w:highlight w:val="cyan"/>
        </w:rPr>
        <w:t>account for r</w:t>
      </w:r>
      <w:r w:rsidRPr="00D2412F">
        <w:rPr>
          <w:rStyle w:val="StyleUnderline"/>
        </w:rPr>
        <w:t xml:space="preserve">ecent </w:t>
      </w:r>
      <w:r w:rsidRPr="00D2412F">
        <w:rPr>
          <w:rStyle w:val="Emphasis"/>
          <w:highlight w:val="cyan"/>
        </w:rPr>
        <w:t>infrequency</w:t>
      </w:r>
      <w:r w:rsidRPr="00D2412F">
        <w:rPr>
          <w:rStyle w:val="StyleUnderline"/>
          <w:highlight w:val="cyan"/>
        </w:rPr>
        <w:t xml:space="preserve"> of </w:t>
      </w:r>
      <w:r w:rsidRPr="00D2412F">
        <w:rPr>
          <w:rStyle w:val="Emphasis"/>
          <w:highlight w:val="cyan"/>
        </w:rPr>
        <w:t>wars</w:t>
      </w:r>
      <w:r w:rsidRPr="00D2412F">
        <w:rPr>
          <w:sz w:val="16"/>
        </w:rPr>
        <w:t xml:space="preserve">. However, if our results are correct, </w:t>
      </w:r>
      <w:r w:rsidRPr="00D2412F">
        <w:rPr>
          <w:rStyle w:val="StyleUnderline"/>
        </w:rPr>
        <w:t xml:space="preserve">economic </w:t>
      </w:r>
      <w:r w:rsidRPr="00D2412F">
        <w:rPr>
          <w:rStyle w:val="StyleUnderline"/>
          <w:highlight w:val="cyan"/>
        </w:rPr>
        <w:t>globalization’s contribution</w:t>
      </w:r>
      <w:r w:rsidRPr="00D2412F">
        <w:rPr>
          <w:rStyle w:val="StyleUnderline"/>
        </w:rPr>
        <w:t xml:space="preserve"> to peace is </w:t>
      </w:r>
      <w:r w:rsidRPr="00D2412F">
        <w:rPr>
          <w:rStyle w:val="Emphasis"/>
          <w:highlight w:val="cyan"/>
        </w:rPr>
        <w:t>diminishing</w:t>
      </w:r>
      <w:r w:rsidRPr="00D2412F">
        <w:rPr>
          <w:rStyle w:val="StyleUnderline"/>
        </w:rPr>
        <w:t>.</w:t>
      </w:r>
    </w:p>
    <w:p w14:paraId="36E7B69E" w14:textId="77777777" w:rsidR="009C01C7" w:rsidRPr="00D2412F" w:rsidRDefault="009C01C7" w:rsidP="009C01C7">
      <w:pPr>
        <w:pStyle w:val="Heading4"/>
        <w:rPr>
          <w:rFonts w:cs="Calibri"/>
          <w:iCs w:val="0"/>
        </w:rPr>
      </w:pPr>
      <w:r w:rsidRPr="00D2412F">
        <w:rPr>
          <w:rFonts w:cs="Calibri"/>
          <w:iCs w:val="0"/>
        </w:rPr>
        <w:t>3---History disproves</w:t>
      </w:r>
    </w:p>
    <w:p w14:paraId="7255AA41" w14:textId="77777777" w:rsidR="009C01C7" w:rsidRPr="00D2412F" w:rsidRDefault="009C01C7" w:rsidP="009C01C7">
      <w:r w:rsidRPr="00D2412F">
        <w:rPr>
          <w:rStyle w:val="Style13ptBold"/>
        </w:rPr>
        <w:t>Salter ‘22</w:t>
      </w:r>
      <w:r w:rsidRPr="00D2412F">
        <w:t xml:space="preserve"> [Alexander; February 3</w:t>
      </w:r>
      <w:r w:rsidRPr="00D2412F">
        <w:rPr>
          <w:vertAlign w:val="superscript"/>
        </w:rPr>
        <w:t>rd</w:t>
      </w:r>
      <w:r w:rsidRPr="00D2412F">
        <w:t>; Associate Professor of Economics, Rawls College of Business at Texas Tech University, Research Fellow, Texas Tech University, Free Market Institute, Senior Fellow, AIER’s Sound Money Project; “Trade less, raid less: Decoupling lowers the risk of war with China”; Fortune; https://fortune.com/2022/02/03/trade-less-raid-less-decoupling-lowers-the-risk-of-war-with-china-usa-biden-policy-international-a-w-salter/]</w:t>
      </w:r>
    </w:p>
    <w:p w14:paraId="5B717E2A" w14:textId="77777777" w:rsidR="009C01C7" w:rsidRPr="00D2412F" w:rsidRDefault="009C01C7" w:rsidP="009C01C7">
      <w:pPr>
        <w:rPr>
          <w:sz w:val="16"/>
        </w:rPr>
      </w:pPr>
      <w:r w:rsidRPr="00D2412F">
        <w:rPr>
          <w:sz w:val="16"/>
        </w:rPr>
        <w:t xml:space="preserve">This </w:t>
      </w:r>
      <w:r w:rsidRPr="00D2412F">
        <w:rPr>
          <w:rStyle w:val="StyleUnderline"/>
        </w:rPr>
        <w:t xml:space="preserve">runs </w:t>
      </w:r>
      <w:r w:rsidRPr="00D2412F">
        <w:rPr>
          <w:rStyle w:val="Emphasis"/>
        </w:rPr>
        <w:t>against conventional wisdom</w:t>
      </w:r>
      <w:r w:rsidRPr="00D2412F">
        <w:rPr>
          <w:sz w:val="16"/>
        </w:rPr>
        <w:t xml:space="preserve">. </w:t>
      </w:r>
      <w:r w:rsidRPr="00D2412F">
        <w:rPr>
          <w:rStyle w:val="StyleUnderline"/>
        </w:rPr>
        <w:t xml:space="preserve">Commercial </w:t>
      </w:r>
      <w:r w:rsidRPr="00D2412F">
        <w:rPr>
          <w:rStyle w:val="Emphasis"/>
        </w:rPr>
        <w:t>ties between nations</w:t>
      </w:r>
      <w:r w:rsidRPr="00D2412F">
        <w:rPr>
          <w:sz w:val="16"/>
        </w:rPr>
        <w:t xml:space="preserve"> </w:t>
      </w:r>
      <w:r w:rsidRPr="00D2412F">
        <w:rPr>
          <w:rStyle w:val="StyleUnderline"/>
        </w:rPr>
        <w:t>are</w:t>
      </w:r>
      <w:r w:rsidRPr="00D2412F">
        <w:rPr>
          <w:sz w:val="16"/>
        </w:rPr>
        <w:t xml:space="preserve"> widely </w:t>
      </w:r>
      <w:r w:rsidRPr="00D2412F">
        <w:rPr>
          <w:rStyle w:val="StyleUnderline"/>
        </w:rPr>
        <w:t>believed to</w:t>
      </w:r>
      <w:r w:rsidRPr="00D2412F">
        <w:rPr>
          <w:sz w:val="16"/>
        </w:rPr>
        <w:t xml:space="preserve"> help </w:t>
      </w:r>
      <w:r w:rsidRPr="00D2412F">
        <w:rPr>
          <w:rStyle w:val="Emphasis"/>
        </w:rPr>
        <w:t>keep the peace</w:t>
      </w:r>
      <w:r w:rsidRPr="00D2412F">
        <w:rPr>
          <w:sz w:val="16"/>
        </w:rPr>
        <w:t xml:space="preserve">—the </w:t>
      </w:r>
      <w:r w:rsidRPr="00D2412F">
        <w:rPr>
          <w:rStyle w:val="Emphasis"/>
        </w:rPr>
        <w:t>more profitable it is to trade</w:t>
      </w:r>
      <w:r w:rsidRPr="00D2412F">
        <w:rPr>
          <w:sz w:val="16"/>
        </w:rPr>
        <w:t xml:space="preserve">, </w:t>
      </w:r>
      <w:r w:rsidRPr="00D2412F">
        <w:rPr>
          <w:rStyle w:val="StyleUnderline"/>
        </w:rPr>
        <w:t xml:space="preserve">the </w:t>
      </w:r>
      <w:r w:rsidRPr="00D2412F">
        <w:rPr>
          <w:rStyle w:val="Emphasis"/>
        </w:rPr>
        <w:t>costlier it is to raid</w:t>
      </w:r>
      <w:r w:rsidRPr="00D2412F">
        <w:rPr>
          <w:sz w:val="16"/>
        </w:rPr>
        <w:t xml:space="preserve">. </w:t>
      </w:r>
      <w:r w:rsidRPr="00D2412F">
        <w:rPr>
          <w:rStyle w:val="StyleUnderline"/>
        </w:rPr>
        <w:t>This is</w:t>
      </w:r>
      <w:r w:rsidRPr="00D2412F">
        <w:rPr>
          <w:sz w:val="16"/>
        </w:rPr>
        <w:t xml:space="preserve">n’t wrong, but it’s </w:t>
      </w:r>
      <w:r w:rsidRPr="00D2412F">
        <w:rPr>
          <w:rStyle w:val="Emphasis"/>
        </w:rPr>
        <w:t>dangerously incomplete</w:t>
      </w:r>
      <w:r w:rsidRPr="00D2412F">
        <w:rPr>
          <w:sz w:val="16"/>
        </w:rPr>
        <w:t xml:space="preserve">. The </w:t>
      </w:r>
      <w:r w:rsidRPr="00D2412F">
        <w:rPr>
          <w:rStyle w:val="StyleUnderline"/>
          <w:highlight w:val="cyan"/>
        </w:rPr>
        <w:t>evidence</w:t>
      </w:r>
      <w:r w:rsidRPr="00D2412F">
        <w:rPr>
          <w:sz w:val="16"/>
        </w:rPr>
        <w:t xml:space="preserve"> primarily </w:t>
      </w:r>
      <w:r w:rsidRPr="00D2412F">
        <w:rPr>
          <w:rStyle w:val="StyleUnderline"/>
          <w:highlight w:val="cyan"/>
        </w:rPr>
        <w:t>comes from</w:t>
      </w:r>
      <w:r w:rsidRPr="00D2412F">
        <w:rPr>
          <w:sz w:val="16"/>
        </w:rPr>
        <w:t xml:space="preserve"> the era of </w:t>
      </w:r>
      <w:r w:rsidRPr="00D2412F">
        <w:rPr>
          <w:rStyle w:val="StyleUnderline"/>
          <w:highlight w:val="cyan"/>
        </w:rPr>
        <w:t>U.S.</w:t>
      </w:r>
      <w:r w:rsidRPr="00D2412F">
        <w:rPr>
          <w:rStyle w:val="StyleUnderline"/>
        </w:rPr>
        <w:t xml:space="preserve">-led </w:t>
      </w:r>
      <w:r w:rsidRPr="00D2412F">
        <w:rPr>
          <w:rStyle w:val="Emphasis"/>
        </w:rPr>
        <w:t>internationalism</w:t>
      </w:r>
      <w:r w:rsidRPr="00D2412F">
        <w:rPr>
          <w:rStyle w:val="StyleUnderline"/>
        </w:rPr>
        <w:t xml:space="preserve"> </w:t>
      </w:r>
      <w:r w:rsidRPr="00D2412F">
        <w:rPr>
          <w:rStyle w:val="StyleUnderline"/>
          <w:highlight w:val="cyan"/>
        </w:rPr>
        <w:t>after</w:t>
      </w:r>
      <w:r w:rsidRPr="00D2412F">
        <w:rPr>
          <w:rStyle w:val="StyleUnderline"/>
        </w:rPr>
        <w:t xml:space="preserve"> </w:t>
      </w:r>
      <w:r w:rsidRPr="00D2412F">
        <w:rPr>
          <w:rStyle w:val="StyleUnderline"/>
          <w:highlight w:val="cyan"/>
        </w:rPr>
        <w:t>World War II</w:t>
      </w:r>
      <w:r w:rsidRPr="00D2412F">
        <w:rPr>
          <w:sz w:val="16"/>
        </w:rPr>
        <w:t xml:space="preserve">. Statesmen would be wise to </w:t>
      </w:r>
      <w:r w:rsidRPr="00D2412F">
        <w:rPr>
          <w:rStyle w:val="StyleUnderline"/>
          <w:highlight w:val="cyan"/>
        </w:rPr>
        <w:t>take a broader</w:t>
      </w:r>
      <w:r w:rsidRPr="00D2412F">
        <w:rPr>
          <w:rStyle w:val="StyleUnderline"/>
        </w:rPr>
        <w:t xml:space="preserve"> historical </w:t>
      </w:r>
      <w:r w:rsidRPr="00D2412F">
        <w:rPr>
          <w:rStyle w:val="StyleUnderline"/>
          <w:highlight w:val="cyan"/>
        </w:rPr>
        <w:t>view</w:t>
      </w:r>
      <w:r w:rsidRPr="00D2412F">
        <w:rPr>
          <w:sz w:val="16"/>
        </w:rPr>
        <w:t xml:space="preserve">. </w:t>
      </w:r>
      <w:r w:rsidRPr="00D2412F">
        <w:rPr>
          <w:rStyle w:val="StyleUnderline"/>
        </w:rPr>
        <w:t xml:space="preserve">Thucydides knew </w:t>
      </w:r>
      <w:r w:rsidRPr="00D2412F">
        <w:rPr>
          <w:rStyle w:val="Emphasis"/>
          <w:highlight w:val="cyan"/>
        </w:rPr>
        <w:t>commercial appetites</w:t>
      </w:r>
      <w:r w:rsidRPr="00D2412F">
        <w:rPr>
          <w:rStyle w:val="StyleUnderline"/>
          <w:highlight w:val="cyan"/>
        </w:rPr>
        <w:t xml:space="preserve"> and</w:t>
      </w:r>
      <w:r w:rsidRPr="00D2412F">
        <w:rPr>
          <w:rStyle w:val="StyleUnderline"/>
        </w:rPr>
        <w:t xml:space="preserve"> </w:t>
      </w:r>
      <w:r w:rsidRPr="00D2412F">
        <w:rPr>
          <w:rStyle w:val="Emphasis"/>
        </w:rPr>
        <w:t xml:space="preserve">imperial </w:t>
      </w:r>
      <w:r w:rsidRPr="00D2412F">
        <w:rPr>
          <w:rStyle w:val="Emphasis"/>
          <w:highlight w:val="cyan"/>
        </w:rPr>
        <w:t>ambitions</w:t>
      </w:r>
      <w:r w:rsidRPr="00D2412F">
        <w:rPr>
          <w:sz w:val="16"/>
        </w:rPr>
        <w:t xml:space="preserve"> often </w:t>
      </w:r>
      <w:r w:rsidRPr="00D2412F">
        <w:rPr>
          <w:rStyle w:val="StyleUnderline"/>
          <w:highlight w:val="cyan"/>
        </w:rPr>
        <w:t>went hand in hand</w:t>
      </w:r>
      <w:r w:rsidRPr="00D2412F">
        <w:rPr>
          <w:sz w:val="16"/>
        </w:rPr>
        <w:t xml:space="preserve">. </w:t>
      </w:r>
      <w:r w:rsidRPr="00D2412F">
        <w:rPr>
          <w:sz w:val="16"/>
          <w:szCs w:val="16"/>
        </w:rPr>
        <w:t xml:space="preserve">Thomas Jefferson and James Madison understood </w:t>
      </w:r>
      <w:r w:rsidRPr="00D2412F">
        <w:rPr>
          <w:rStyle w:val="StyleUnderline"/>
          <w:highlight w:val="cyan"/>
        </w:rPr>
        <w:t>American</w:t>
      </w:r>
      <w:r w:rsidRPr="00D2412F">
        <w:rPr>
          <w:sz w:val="16"/>
        </w:rPr>
        <w:t xml:space="preserve"> </w:t>
      </w:r>
      <w:r w:rsidRPr="00D2412F">
        <w:rPr>
          <w:rStyle w:val="StyleUnderline"/>
          <w:highlight w:val="cyan"/>
        </w:rPr>
        <w:t>trade with</w:t>
      </w:r>
      <w:r w:rsidRPr="00D2412F">
        <w:rPr>
          <w:rStyle w:val="StyleUnderline"/>
        </w:rPr>
        <w:t xml:space="preserve"> the </w:t>
      </w:r>
      <w:r w:rsidRPr="00D2412F">
        <w:rPr>
          <w:rStyle w:val="Emphasis"/>
          <w:highlight w:val="cyan"/>
        </w:rPr>
        <w:t>British</w:t>
      </w:r>
      <w:r w:rsidRPr="00D2412F">
        <w:rPr>
          <w:sz w:val="16"/>
          <w:highlight w:val="cyan"/>
        </w:rPr>
        <w:t xml:space="preserve"> </w:t>
      </w:r>
      <w:r w:rsidRPr="00D2412F">
        <w:rPr>
          <w:rStyle w:val="StyleUnderline"/>
          <w:highlight w:val="cyan"/>
        </w:rPr>
        <w:t>couldn’t keep</w:t>
      </w:r>
      <w:r w:rsidRPr="00D2412F">
        <w:rPr>
          <w:sz w:val="16"/>
        </w:rPr>
        <w:t xml:space="preserve"> </w:t>
      </w:r>
      <w:r w:rsidRPr="00D2412F">
        <w:rPr>
          <w:rStyle w:val="StyleUnderline"/>
          <w:highlight w:val="cyan"/>
        </w:rPr>
        <w:t>the</w:t>
      </w:r>
      <w:r w:rsidRPr="00D2412F">
        <w:rPr>
          <w:sz w:val="16"/>
        </w:rPr>
        <w:t xml:space="preserve"> young </w:t>
      </w:r>
      <w:r w:rsidRPr="00D2412F">
        <w:rPr>
          <w:rStyle w:val="StyleUnderline"/>
          <w:highlight w:val="cyan"/>
        </w:rPr>
        <w:t>republic out of</w:t>
      </w:r>
      <w:r w:rsidRPr="00D2412F">
        <w:rPr>
          <w:rStyle w:val="StyleUnderline"/>
        </w:rPr>
        <w:t xml:space="preserve"> </w:t>
      </w:r>
      <w:r w:rsidRPr="00D2412F">
        <w:rPr>
          <w:rStyle w:val="StyleUnderline"/>
          <w:highlight w:val="cyan"/>
        </w:rPr>
        <w:t>war</w:t>
      </w:r>
      <w:r w:rsidRPr="00D2412F">
        <w:rPr>
          <w:sz w:val="16"/>
        </w:rPr>
        <w:t xml:space="preserve">. </w:t>
      </w:r>
      <w:r w:rsidRPr="00D2412F">
        <w:rPr>
          <w:rStyle w:val="Emphasis"/>
          <w:highlight w:val="cyan"/>
        </w:rPr>
        <w:t>World War I</w:t>
      </w:r>
      <w:r w:rsidRPr="00D2412F">
        <w:rPr>
          <w:sz w:val="16"/>
        </w:rPr>
        <w:t xml:space="preserve"> </w:t>
      </w:r>
      <w:r w:rsidRPr="00D2412F">
        <w:rPr>
          <w:rStyle w:val="StyleUnderline"/>
        </w:rPr>
        <w:t xml:space="preserve">devastated Europe </w:t>
      </w:r>
      <w:r w:rsidRPr="00D2412F">
        <w:rPr>
          <w:rStyle w:val="StyleUnderline"/>
          <w:highlight w:val="cyan"/>
        </w:rPr>
        <w:t>despite</w:t>
      </w:r>
      <w:r w:rsidRPr="00D2412F">
        <w:rPr>
          <w:sz w:val="16"/>
        </w:rPr>
        <w:t xml:space="preserve"> extensive </w:t>
      </w:r>
      <w:r w:rsidRPr="00D2412F">
        <w:rPr>
          <w:rStyle w:val="Emphasis"/>
          <w:highlight w:val="cyan"/>
        </w:rPr>
        <w:t>economic integration</w:t>
      </w:r>
      <w:r w:rsidRPr="00D2412F">
        <w:rPr>
          <w:sz w:val="16"/>
        </w:rPr>
        <w:t xml:space="preserve">. </w:t>
      </w:r>
      <w:r w:rsidRPr="00D2412F">
        <w:rPr>
          <w:rStyle w:val="StyleUnderline"/>
          <w:highlight w:val="cyan"/>
        </w:rPr>
        <w:t>Peace through trade is</w:t>
      </w:r>
      <w:r w:rsidRPr="00D2412F">
        <w:rPr>
          <w:sz w:val="16"/>
        </w:rPr>
        <w:t xml:space="preserve"> </w:t>
      </w:r>
      <w:r w:rsidRPr="00D2412F">
        <w:rPr>
          <w:rStyle w:val="Emphasis"/>
        </w:rPr>
        <w:t xml:space="preserve">simply </w:t>
      </w:r>
      <w:r w:rsidRPr="00D2412F">
        <w:rPr>
          <w:rStyle w:val="Emphasis"/>
          <w:highlight w:val="cyan"/>
        </w:rPr>
        <w:t>too fragile</w:t>
      </w:r>
      <w:r w:rsidRPr="00D2412F">
        <w:rPr>
          <w:sz w:val="16"/>
        </w:rPr>
        <w:t xml:space="preserve"> a branch </w:t>
      </w:r>
      <w:r w:rsidRPr="00D2412F">
        <w:rPr>
          <w:rStyle w:val="StyleUnderline"/>
        </w:rPr>
        <w:t>to bear the weight of American strategy</w:t>
      </w:r>
      <w:r w:rsidRPr="00D2412F">
        <w:rPr>
          <w:sz w:val="16"/>
        </w:rPr>
        <w:t>.</w:t>
      </w:r>
    </w:p>
    <w:p w14:paraId="6533FB3F" w14:textId="77777777" w:rsidR="009C01C7" w:rsidRPr="00D2412F" w:rsidRDefault="009C01C7" w:rsidP="009C01C7">
      <w:pPr>
        <w:pStyle w:val="Heading4"/>
        <w:rPr>
          <w:rFonts w:cs="Calibri"/>
          <w:iCs w:val="0"/>
        </w:rPr>
      </w:pPr>
      <w:r w:rsidRPr="00D2412F">
        <w:rPr>
          <w:rFonts w:cs="Calibri"/>
          <w:iCs w:val="0"/>
        </w:rPr>
        <w:t xml:space="preserve">1---It </w:t>
      </w:r>
      <w:r w:rsidRPr="00D2412F">
        <w:rPr>
          <w:rFonts w:cs="Calibri"/>
          <w:iCs w:val="0"/>
          <w:u w:val="single"/>
        </w:rPr>
        <w:t>increases funds</w:t>
      </w:r>
      <w:r w:rsidRPr="00D2412F">
        <w:rPr>
          <w:rFonts w:cs="Calibri"/>
          <w:iCs w:val="0"/>
        </w:rPr>
        <w:t xml:space="preserve"> for warmaking.</w:t>
      </w:r>
    </w:p>
    <w:p w14:paraId="163A881D" w14:textId="77777777" w:rsidR="009C01C7" w:rsidRPr="00D2412F" w:rsidRDefault="009C01C7" w:rsidP="009C01C7">
      <w:r w:rsidRPr="00D2412F">
        <w:rPr>
          <w:rStyle w:val="Style13ptBold"/>
        </w:rPr>
        <w:t>Garfinkel ‘22</w:t>
      </w:r>
      <w:r w:rsidRPr="00D2412F">
        <w:t xml:space="preserve"> [Michelle; 2022; Faculty, University of California-Irvine, Social Science; Constantinos Syropoulos, LeBow College of Business, Drexel University; Thomas Zylkin, Robins School of Business, University of Richmond “Prudence versus predation and the gains from trade”; Journal of Economic Theory, Vol. 201; University of Kansas Libraries, ScienceDirect]</w:t>
      </w:r>
    </w:p>
    <w:p w14:paraId="5E848D69" w14:textId="77777777" w:rsidR="009C01C7" w:rsidRPr="00D2412F" w:rsidRDefault="009C01C7" w:rsidP="009C01C7">
      <w:pPr>
        <w:rPr>
          <w:sz w:val="16"/>
        </w:rPr>
      </w:pPr>
      <w:r w:rsidRPr="00D2412F">
        <w:rPr>
          <w:sz w:val="16"/>
        </w:rPr>
        <w:t xml:space="preserve">Despite a </w:t>
      </w:r>
      <w:r w:rsidRPr="00D2412F">
        <w:rPr>
          <w:rStyle w:val="StyleUnderline"/>
        </w:rPr>
        <w:t>resurgence in global tensions</w:t>
      </w:r>
      <w:r w:rsidRPr="00D2412F">
        <w:rPr>
          <w:sz w:val="16"/>
        </w:rPr>
        <w:t xml:space="preserve"> in recent years, </w:t>
      </w:r>
      <w:r w:rsidRPr="00D2412F">
        <w:rPr>
          <w:rStyle w:val="StyleUnderline"/>
          <w:highlight w:val="cyan"/>
        </w:rPr>
        <w:t>we live in</w:t>
      </w:r>
      <w:r w:rsidRPr="00D2412F">
        <w:rPr>
          <w:rStyle w:val="StyleUnderline"/>
        </w:rPr>
        <w:t xml:space="preserve"> an </w:t>
      </w:r>
      <w:r w:rsidRPr="00D2412F">
        <w:rPr>
          <w:rStyle w:val="Emphasis"/>
        </w:rPr>
        <w:t xml:space="preserve">era of unprecedented </w:t>
      </w:r>
      <w:r w:rsidRPr="00D2412F">
        <w:rPr>
          <w:rStyle w:val="Emphasis"/>
          <w:highlight w:val="cyan"/>
        </w:rPr>
        <w:t>peace</w:t>
      </w:r>
      <w:r w:rsidRPr="00D2412F">
        <w:rPr>
          <w:rStyle w:val="StyleUnderline"/>
        </w:rPr>
        <w:t xml:space="preserve"> between nations</w:t>
      </w:r>
      <w:r w:rsidRPr="00D2412F">
        <w:rPr>
          <w:sz w:val="16"/>
        </w:rPr>
        <w:t xml:space="preserve">. </w:t>
      </w:r>
      <w:r w:rsidRPr="00D2412F">
        <w:rPr>
          <w:rStyle w:val="StyleUnderline"/>
        </w:rPr>
        <w:t>Seventy years</w:t>
      </w:r>
      <w:r w:rsidRPr="00D2412F">
        <w:rPr>
          <w:sz w:val="16"/>
        </w:rPr>
        <w:t xml:space="preserve"> have gone by </w:t>
      </w:r>
      <w:r w:rsidRPr="00D2412F">
        <w:rPr>
          <w:rStyle w:val="StyleUnderline"/>
          <w:highlight w:val="cyan"/>
        </w:rPr>
        <w:t>without</w:t>
      </w:r>
      <w:r w:rsidRPr="00D2412F">
        <w:rPr>
          <w:rStyle w:val="StyleUnderline"/>
        </w:rPr>
        <w:t xml:space="preserve"> a </w:t>
      </w:r>
      <w:r w:rsidRPr="00D2412F">
        <w:rPr>
          <w:rStyle w:val="Emphasis"/>
        </w:rPr>
        <w:t xml:space="preserve">repeat of the </w:t>
      </w:r>
      <w:r w:rsidRPr="00D2412F">
        <w:rPr>
          <w:rStyle w:val="Emphasis"/>
          <w:highlight w:val="cyan"/>
        </w:rPr>
        <w:t>major conflicts</w:t>
      </w:r>
      <w:r w:rsidRPr="00D2412F">
        <w:rPr>
          <w:sz w:val="16"/>
        </w:rPr>
        <w:t xml:space="preserve"> of the early twentieth century; </w:t>
      </w:r>
      <w:r w:rsidRPr="00D2412F">
        <w:rPr>
          <w:rStyle w:val="StyleUnderline"/>
        </w:rPr>
        <w:t>and</w:t>
      </w:r>
      <w:r w:rsidRPr="00D2412F">
        <w:rPr>
          <w:sz w:val="16"/>
        </w:rPr>
        <w:t xml:space="preserve">, </w:t>
      </w:r>
      <w:r w:rsidRPr="00D2412F">
        <w:rPr>
          <w:rStyle w:val="StyleUnderline"/>
          <w:highlight w:val="cyan"/>
        </w:rPr>
        <w:t>since</w:t>
      </w:r>
      <w:r w:rsidRPr="00D2412F">
        <w:rPr>
          <w:rStyle w:val="StyleUnderline"/>
        </w:rPr>
        <w:t xml:space="preserve"> the </w:t>
      </w:r>
      <w:r w:rsidRPr="00D2412F">
        <w:rPr>
          <w:rStyle w:val="Emphasis"/>
        </w:rPr>
        <w:t xml:space="preserve">end of </w:t>
      </w:r>
      <w:r w:rsidRPr="00D2412F">
        <w:rPr>
          <w:rStyle w:val="Emphasis"/>
          <w:highlight w:val="cyan"/>
        </w:rPr>
        <w:t>the Cold War</w:t>
      </w:r>
      <w:r w:rsidRPr="00D2412F">
        <w:rPr>
          <w:sz w:val="16"/>
        </w:rPr>
        <w:t xml:space="preserve">, the number of </w:t>
      </w:r>
      <w:r w:rsidRPr="00D2412F">
        <w:rPr>
          <w:rStyle w:val="Emphasis"/>
        </w:rPr>
        <w:t xml:space="preserve">inter-state </w:t>
      </w:r>
      <w:r w:rsidRPr="00D2412F">
        <w:rPr>
          <w:rStyle w:val="Emphasis"/>
          <w:highlight w:val="cyan"/>
        </w:rPr>
        <w:t>conflicts</w:t>
      </w:r>
      <w:r w:rsidRPr="00D2412F">
        <w:rPr>
          <w:rStyle w:val="StyleUnderline"/>
        </w:rPr>
        <w:t xml:space="preserve"> has</w:t>
      </w:r>
      <w:r w:rsidRPr="00D2412F">
        <w:rPr>
          <w:sz w:val="16"/>
        </w:rPr>
        <w:t xml:space="preserve"> steadily </w:t>
      </w:r>
      <w:r w:rsidRPr="00D2412F">
        <w:rPr>
          <w:rStyle w:val="StyleUnderline"/>
          <w:highlight w:val="cyan"/>
        </w:rPr>
        <w:t>declined to</w:t>
      </w:r>
      <w:r w:rsidRPr="00D2412F">
        <w:rPr>
          <w:rStyle w:val="StyleUnderline"/>
        </w:rPr>
        <w:t xml:space="preserve"> </w:t>
      </w:r>
      <w:r w:rsidRPr="00D2412F">
        <w:rPr>
          <w:rStyle w:val="Emphasis"/>
        </w:rPr>
        <w:t xml:space="preserve">practically </w:t>
      </w:r>
      <w:r w:rsidRPr="00D2412F">
        <w:rPr>
          <w:rStyle w:val="Emphasis"/>
          <w:highlight w:val="cyan"/>
        </w:rPr>
        <w:t>zero</w:t>
      </w:r>
      <w:r w:rsidRPr="00D2412F">
        <w:rPr>
          <w:sz w:val="16"/>
        </w:rPr>
        <w:t xml:space="preserve">. </w:t>
      </w:r>
      <w:r w:rsidRPr="00D2412F">
        <w:rPr>
          <w:rStyle w:val="StyleUnderline"/>
        </w:rPr>
        <w:t xml:space="preserve">The </w:t>
      </w:r>
      <w:r w:rsidRPr="00D2412F">
        <w:rPr>
          <w:rStyle w:val="StyleUnderline"/>
          <w:highlight w:val="cyan"/>
        </w:rPr>
        <w:t>expansion of</w:t>
      </w:r>
      <w:r w:rsidRPr="00D2412F">
        <w:rPr>
          <w:rStyle w:val="StyleUnderline"/>
        </w:rPr>
        <w:t xml:space="preserve"> </w:t>
      </w:r>
      <w:r w:rsidRPr="00D2412F">
        <w:rPr>
          <w:rStyle w:val="Emphasis"/>
        </w:rPr>
        <w:t xml:space="preserve">international </w:t>
      </w:r>
      <w:r w:rsidRPr="00D2412F">
        <w:rPr>
          <w:rStyle w:val="Emphasis"/>
          <w:highlight w:val="cyan"/>
        </w:rPr>
        <w:t>trade</w:t>
      </w:r>
      <w:r w:rsidRPr="00D2412F">
        <w:rPr>
          <w:sz w:val="16"/>
        </w:rPr>
        <w:t xml:space="preserve"> since </w:t>
      </w:r>
      <w:r w:rsidRPr="00D2412F">
        <w:rPr>
          <w:rStyle w:val="StyleUnderline"/>
        </w:rPr>
        <w:t>W</w:t>
      </w:r>
      <w:r w:rsidRPr="00D2412F">
        <w:rPr>
          <w:sz w:val="16"/>
        </w:rPr>
        <w:t xml:space="preserve">orld </w:t>
      </w:r>
      <w:r w:rsidRPr="00D2412F">
        <w:rPr>
          <w:rStyle w:val="StyleUnderline"/>
        </w:rPr>
        <w:t>W</w:t>
      </w:r>
      <w:r w:rsidRPr="00D2412F">
        <w:rPr>
          <w:sz w:val="16"/>
        </w:rPr>
        <w:t xml:space="preserve">ar </w:t>
      </w:r>
      <w:r w:rsidRPr="00D2412F">
        <w:rPr>
          <w:rStyle w:val="StyleUnderline"/>
        </w:rPr>
        <w:t>II</w:t>
      </w:r>
      <w:r w:rsidRPr="00D2412F">
        <w:rPr>
          <w:sz w:val="16"/>
        </w:rPr>
        <w:t xml:space="preserve">, </w:t>
      </w:r>
      <w:r w:rsidRPr="00D2412F">
        <w:rPr>
          <w:rStyle w:val="Emphasis"/>
        </w:rPr>
        <w:t>in particular</w:t>
      </w:r>
      <w:r w:rsidRPr="00D2412F">
        <w:rPr>
          <w:sz w:val="16"/>
        </w:rPr>
        <w:t xml:space="preserve">, </w:t>
      </w:r>
      <w:r w:rsidRPr="00D2412F">
        <w:rPr>
          <w:rStyle w:val="StyleUnderline"/>
          <w:highlight w:val="cyan"/>
        </w:rPr>
        <w:t>is credited</w:t>
      </w:r>
      <w:r w:rsidRPr="00D2412F">
        <w:rPr>
          <w:rStyle w:val="StyleUnderline"/>
        </w:rPr>
        <w:t xml:space="preserve"> with ensuring a</w:t>
      </w:r>
      <w:r w:rsidRPr="00D2412F">
        <w:rPr>
          <w:sz w:val="16"/>
        </w:rPr>
        <w:t xml:space="preserve"> more </w:t>
      </w:r>
      <w:r w:rsidRPr="00D2412F">
        <w:rPr>
          <w:rStyle w:val="Emphasis"/>
        </w:rPr>
        <w:t>secure global order</w:t>
      </w:r>
      <w:r w:rsidRPr="00D2412F">
        <w:rPr>
          <w:rStyle w:val="StyleUnderline"/>
        </w:rPr>
        <w:t xml:space="preserve"> by raising</w:t>
      </w:r>
      <w:r w:rsidRPr="00D2412F">
        <w:rPr>
          <w:sz w:val="16"/>
        </w:rPr>
        <w:t xml:space="preserve"> </w:t>
      </w:r>
      <w:r w:rsidRPr="00D2412F">
        <w:rPr>
          <w:rStyle w:val="StyleUnderline"/>
        </w:rPr>
        <w:t xml:space="preserve">the economic </w:t>
      </w:r>
      <w:r w:rsidRPr="00D2412F">
        <w:rPr>
          <w:rStyle w:val="Emphasis"/>
        </w:rPr>
        <w:t>costs of war</w:t>
      </w:r>
      <w:r w:rsidRPr="00D2412F">
        <w:rPr>
          <w:sz w:val="16"/>
        </w:rPr>
        <w:t xml:space="preserve"> (Polachek, 1980; Martin et al., 2008; Glick and Taylor, 2010). </w:t>
      </w:r>
      <w:r w:rsidRPr="00D2412F">
        <w:rPr>
          <w:rStyle w:val="StyleUnderline"/>
          <w:highlight w:val="cyan"/>
        </w:rPr>
        <w:t>Nonetheless</w:t>
      </w:r>
      <w:r w:rsidRPr="00D2412F">
        <w:rPr>
          <w:rStyle w:val="StyleUnderline"/>
        </w:rPr>
        <w:t xml:space="preserve">, global </w:t>
      </w:r>
      <w:r w:rsidRPr="00D2412F">
        <w:rPr>
          <w:rStyle w:val="Emphasis"/>
          <w:highlight w:val="cyan"/>
        </w:rPr>
        <w:t>expenditure on defense</w:t>
      </w:r>
      <w:r w:rsidRPr="00D2412F">
        <w:rPr>
          <w:sz w:val="16"/>
        </w:rPr>
        <w:t xml:space="preserve"> in 2018 </w:t>
      </w:r>
      <w:r w:rsidRPr="00D2412F">
        <w:rPr>
          <w:rStyle w:val="StyleUnderline"/>
          <w:highlight w:val="cyan"/>
        </w:rPr>
        <w:t>was</w:t>
      </w:r>
      <w:r w:rsidRPr="00D2412F">
        <w:rPr>
          <w:sz w:val="16"/>
        </w:rPr>
        <w:t xml:space="preserve"> roughly $1.8 trillion, </w:t>
      </w:r>
      <w:r w:rsidRPr="00D2412F">
        <w:rPr>
          <w:rStyle w:val="StyleUnderline"/>
          <w:highlight w:val="cyan"/>
        </w:rPr>
        <w:t xml:space="preserve">a </w:t>
      </w:r>
      <w:r w:rsidRPr="00D2412F">
        <w:rPr>
          <w:rStyle w:val="Emphasis"/>
          <w:highlight w:val="cyan"/>
        </w:rPr>
        <w:t>76%</w:t>
      </w:r>
      <w:r w:rsidRPr="00D2412F">
        <w:rPr>
          <w:rStyle w:val="StyleUnderline"/>
          <w:highlight w:val="cyan"/>
        </w:rPr>
        <w:t xml:space="preserve"> increase</w:t>
      </w:r>
      <w:r w:rsidRPr="00D2412F">
        <w:rPr>
          <w:rStyle w:val="StyleUnderline"/>
        </w:rPr>
        <w:t xml:space="preserve"> in real terms</w:t>
      </w:r>
      <w:r w:rsidRPr="00D2412F">
        <w:rPr>
          <w:sz w:val="16"/>
        </w:rPr>
        <w:t xml:space="preserve"> from the post-Cold War lows of the late-1990s. Aside from the West’s recent interventions in the Middle East, </w:t>
      </w:r>
      <w:r w:rsidRPr="00D2412F">
        <w:rPr>
          <w:rStyle w:val="StyleUnderline"/>
        </w:rPr>
        <w:t xml:space="preserve">a major </w:t>
      </w:r>
      <w:r w:rsidRPr="00D2412F">
        <w:rPr>
          <w:rStyle w:val="StyleUnderline"/>
          <w:highlight w:val="cyan"/>
        </w:rPr>
        <w:t>driver of this</w:t>
      </w:r>
      <w:r w:rsidRPr="00D2412F">
        <w:rPr>
          <w:rStyle w:val="StyleUnderline"/>
        </w:rPr>
        <w:t xml:space="preserve"> trend </w:t>
      </w:r>
      <w:r w:rsidRPr="00D2412F">
        <w:rPr>
          <w:rStyle w:val="StyleUnderline"/>
          <w:highlight w:val="cyan"/>
        </w:rPr>
        <w:t>is</w:t>
      </w:r>
      <w:r w:rsidRPr="00D2412F">
        <w:rPr>
          <w:rStyle w:val="StyleUnderline"/>
        </w:rPr>
        <w:t xml:space="preserve"> the</w:t>
      </w:r>
      <w:r w:rsidRPr="00D2412F">
        <w:rPr>
          <w:sz w:val="16"/>
        </w:rPr>
        <w:t xml:space="preserve"> </w:t>
      </w:r>
      <w:r w:rsidRPr="00D2412F">
        <w:rPr>
          <w:rStyle w:val="Emphasis"/>
        </w:rPr>
        <w:t>rapid expansion</w:t>
      </w:r>
      <w:r w:rsidRPr="00D2412F">
        <w:rPr>
          <w:rStyle w:val="StyleUnderline"/>
        </w:rPr>
        <w:t xml:space="preserve"> of defense spending by</w:t>
      </w:r>
      <w:r w:rsidRPr="00D2412F">
        <w:rPr>
          <w:sz w:val="16"/>
        </w:rPr>
        <w:t xml:space="preserve"> emerging </w:t>
      </w:r>
      <w:r w:rsidRPr="00D2412F">
        <w:rPr>
          <w:rStyle w:val="StyleUnderline"/>
          <w:highlight w:val="cyan"/>
        </w:rPr>
        <w:t>economies</w:t>
      </w:r>
      <w:r w:rsidRPr="00D2412F">
        <w:rPr>
          <w:rStyle w:val="StyleUnderline"/>
        </w:rPr>
        <w:t xml:space="preserve"> that </w:t>
      </w:r>
      <w:r w:rsidRPr="00D2412F">
        <w:rPr>
          <w:rStyle w:val="Emphasis"/>
        </w:rPr>
        <w:t>have become</w:t>
      </w:r>
      <w:r w:rsidRPr="00D2412F">
        <w:rPr>
          <w:sz w:val="16"/>
        </w:rPr>
        <w:t xml:space="preserve"> more </w:t>
      </w:r>
      <w:r w:rsidRPr="00D2412F">
        <w:rPr>
          <w:rStyle w:val="StyleUnderline"/>
          <w:highlight w:val="cyan"/>
        </w:rPr>
        <w:t>integrated into</w:t>
      </w:r>
      <w:r w:rsidRPr="00D2412F">
        <w:rPr>
          <w:rStyle w:val="StyleUnderline"/>
        </w:rPr>
        <w:t xml:space="preserve"> the </w:t>
      </w:r>
      <w:r w:rsidRPr="00D2412F">
        <w:rPr>
          <w:rStyle w:val="Emphasis"/>
          <w:highlight w:val="cyan"/>
        </w:rPr>
        <w:t>world trading</w:t>
      </w:r>
      <w:r w:rsidRPr="00D2412F">
        <w:rPr>
          <w:rStyle w:val="Emphasis"/>
        </w:rPr>
        <w:t xml:space="preserve"> system</w:t>
      </w:r>
      <w:r w:rsidRPr="00D2412F">
        <w:rPr>
          <w:sz w:val="16"/>
        </w:rPr>
        <w:t xml:space="preserve"> in the past few decades.1 Though the growth of these economies due to trade has been welcome on the whole, the accompanying </w:t>
      </w:r>
      <w:r w:rsidRPr="00D2412F">
        <w:rPr>
          <w:rStyle w:val="StyleUnderline"/>
          <w:highlight w:val="cyan"/>
        </w:rPr>
        <w:t>trend</w:t>
      </w:r>
      <w:r w:rsidRPr="00D2412F">
        <w:rPr>
          <w:rStyle w:val="StyleUnderline"/>
        </w:rPr>
        <w:t xml:space="preserve"> in</w:t>
      </w:r>
      <w:r w:rsidRPr="00D2412F">
        <w:rPr>
          <w:sz w:val="16"/>
        </w:rPr>
        <w:t xml:space="preserve"> their </w:t>
      </w:r>
      <w:r w:rsidRPr="00D2412F">
        <w:rPr>
          <w:rStyle w:val="StyleUnderline"/>
        </w:rPr>
        <w:t xml:space="preserve">defense spending </w:t>
      </w:r>
      <w:r w:rsidRPr="00D2412F">
        <w:rPr>
          <w:rStyle w:val="StyleUnderline"/>
          <w:highlight w:val="cyan"/>
        </w:rPr>
        <w:t>underscores</w:t>
      </w:r>
      <w:r w:rsidRPr="00D2412F">
        <w:rPr>
          <w:sz w:val="16"/>
        </w:rPr>
        <w:t xml:space="preserve"> </w:t>
      </w:r>
      <w:r w:rsidRPr="00D2412F">
        <w:rPr>
          <w:rStyle w:val="StyleUnderline"/>
        </w:rPr>
        <w:t>the basic point that</w:t>
      </w:r>
      <w:r w:rsidRPr="00D2412F">
        <w:rPr>
          <w:sz w:val="16"/>
        </w:rPr>
        <w:t xml:space="preserve"> </w:t>
      </w:r>
      <w:r w:rsidRPr="00D2412F">
        <w:rPr>
          <w:rStyle w:val="Emphasis"/>
          <w:highlight w:val="cyan"/>
        </w:rPr>
        <w:t>wealth</w:t>
      </w:r>
      <w:r w:rsidRPr="00D2412F">
        <w:rPr>
          <w:rStyle w:val="Emphasis"/>
        </w:rPr>
        <w:t xml:space="preserve"> created </w:t>
      </w:r>
      <w:r w:rsidRPr="00D2412F">
        <w:rPr>
          <w:rStyle w:val="Emphasis"/>
          <w:highlight w:val="cyan"/>
        </w:rPr>
        <w:t>by trade</w:t>
      </w:r>
      <w:r w:rsidRPr="00D2412F">
        <w:rPr>
          <w:sz w:val="16"/>
        </w:rPr>
        <w:t xml:space="preserve"> </w:t>
      </w:r>
      <w:r w:rsidRPr="00D2412F">
        <w:rPr>
          <w:rStyle w:val="StyleUnderline"/>
        </w:rPr>
        <w:t xml:space="preserve">is wealth that </w:t>
      </w:r>
      <w:r w:rsidRPr="00D2412F">
        <w:rPr>
          <w:rStyle w:val="StyleUnderline"/>
          <w:highlight w:val="cyan"/>
        </w:rPr>
        <w:t>can be used</w:t>
      </w:r>
      <w:r w:rsidRPr="00D2412F">
        <w:rPr>
          <w:rStyle w:val="StyleUnderline"/>
        </w:rPr>
        <w:t xml:space="preserve"> to </w:t>
      </w:r>
      <w:r w:rsidRPr="00D2412F">
        <w:rPr>
          <w:rStyle w:val="Emphasis"/>
        </w:rPr>
        <w:t xml:space="preserve">invest </w:t>
      </w:r>
      <w:r w:rsidRPr="00D2412F">
        <w:rPr>
          <w:rStyle w:val="Emphasis"/>
          <w:highlight w:val="cyan"/>
        </w:rPr>
        <w:t>in one’s military</w:t>
      </w:r>
      <w:r w:rsidRPr="00D2412F">
        <w:rPr>
          <w:sz w:val="16"/>
        </w:rPr>
        <w:t xml:space="preserve"> </w:t>
      </w:r>
      <w:r w:rsidRPr="00D2412F">
        <w:rPr>
          <w:rStyle w:val="StyleUnderline"/>
        </w:rPr>
        <w:t>capacity</w:t>
      </w:r>
      <w:r w:rsidRPr="00D2412F">
        <w:rPr>
          <w:sz w:val="16"/>
        </w:rPr>
        <w:t>.</w:t>
      </w:r>
    </w:p>
    <w:p w14:paraId="1E31DCEC" w14:textId="77777777" w:rsidR="009C01C7" w:rsidRDefault="009C01C7" w:rsidP="009C01C7">
      <w:pPr>
        <w:rPr>
          <w:rStyle w:val="Emphasis"/>
          <w:highlight w:val="cyan"/>
        </w:rPr>
      </w:pPr>
      <w:r w:rsidRPr="00D2412F">
        <w:rPr>
          <w:rStyle w:val="StyleUnderline"/>
        </w:rPr>
        <w:t>Economists have</w:t>
      </w:r>
      <w:r w:rsidRPr="00D2412F">
        <w:rPr>
          <w:sz w:val="16"/>
        </w:rPr>
        <w:t xml:space="preserve"> recently </w:t>
      </w:r>
      <w:r w:rsidRPr="00D2412F">
        <w:rPr>
          <w:rStyle w:val="StyleUnderline"/>
        </w:rPr>
        <w:t>begun to expand</w:t>
      </w:r>
      <w:r w:rsidRPr="00D2412F">
        <w:rPr>
          <w:sz w:val="16"/>
        </w:rPr>
        <w:t xml:space="preserve"> </w:t>
      </w:r>
      <w:r w:rsidRPr="00D2412F">
        <w:rPr>
          <w:rStyle w:val="StyleUnderline"/>
        </w:rPr>
        <w:t>the scope of</w:t>
      </w:r>
      <w:r w:rsidRPr="00D2412F">
        <w:rPr>
          <w:sz w:val="16"/>
        </w:rPr>
        <w:t xml:space="preserve"> international </w:t>
      </w:r>
      <w:r w:rsidRPr="00D2412F">
        <w:rPr>
          <w:rStyle w:val="Emphasis"/>
          <w:highlight w:val="cyan"/>
        </w:rPr>
        <w:t>trade theory</w:t>
      </w:r>
      <w:r w:rsidRPr="00D2412F">
        <w:rPr>
          <w:rStyle w:val="StyleUnderline"/>
        </w:rPr>
        <w:t xml:space="preserve"> to explore</w:t>
      </w:r>
      <w:r w:rsidRPr="00D2412F">
        <w:rPr>
          <w:sz w:val="16"/>
        </w:rPr>
        <w:t xml:space="preserve"> the importance of arming and </w:t>
      </w:r>
      <w:r w:rsidRPr="00D2412F">
        <w:rPr>
          <w:rStyle w:val="StyleUnderline"/>
        </w:rPr>
        <w:t>conflict</w:t>
      </w:r>
      <w:r w:rsidRPr="00D2412F">
        <w:rPr>
          <w:sz w:val="16"/>
        </w:rPr>
        <w:t xml:space="preserve"> (</w:t>
      </w:r>
      <w:r w:rsidRPr="00D2412F">
        <w:rPr>
          <w:rStyle w:val="StyleUnderline"/>
        </w:rPr>
        <w:t xml:space="preserve">see, </w:t>
      </w:r>
      <w:r w:rsidRPr="00D2412F">
        <w:rPr>
          <w:rStyle w:val="Emphasis"/>
        </w:rPr>
        <w:t>e.g., Skaperdas</w:t>
      </w:r>
      <w:r w:rsidRPr="00D2412F">
        <w:rPr>
          <w:sz w:val="16"/>
        </w:rPr>
        <w:t xml:space="preserve"> and Syropoulos (2001); Garfinkel et al. (2020) discussed below). </w:t>
      </w:r>
      <w:r w:rsidRPr="00D2412F">
        <w:rPr>
          <w:rStyle w:val="StyleUnderline"/>
        </w:rPr>
        <w:t>These theories</w:t>
      </w:r>
      <w:r w:rsidRPr="00D2412F">
        <w:rPr>
          <w:sz w:val="16"/>
        </w:rPr>
        <w:t xml:space="preserve">, </w:t>
      </w:r>
      <w:r w:rsidRPr="00D2412F">
        <w:rPr>
          <w:rStyle w:val="StyleUnderline"/>
        </w:rPr>
        <w:t>however</w:t>
      </w:r>
      <w:r w:rsidRPr="00D2412F">
        <w:rPr>
          <w:sz w:val="16"/>
        </w:rPr>
        <w:t xml:space="preserve">, </w:t>
      </w:r>
      <w:r w:rsidRPr="00D2412F">
        <w:rPr>
          <w:rStyle w:val="StyleUnderline"/>
        </w:rPr>
        <w:t xml:space="preserve">are </w:t>
      </w:r>
      <w:r w:rsidRPr="00D2412F">
        <w:rPr>
          <w:rStyle w:val="StyleUnderline"/>
          <w:highlight w:val="cyan"/>
        </w:rPr>
        <w:t>silent on</w:t>
      </w:r>
      <w:r w:rsidRPr="00D2412F">
        <w:rPr>
          <w:rStyle w:val="StyleUnderline"/>
        </w:rPr>
        <w:t xml:space="preserve"> why</w:t>
      </w:r>
      <w:r w:rsidRPr="00D2412F">
        <w:rPr>
          <w:sz w:val="16"/>
        </w:rPr>
        <w:t xml:space="preserve"> </w:t>
      </w:r>
      <w:r w:rsidRPr="00D2412F">
        <w:rPr>
          <w:rStyle w:val="StyleUnderline"/>
        </w:rPr>
        <w:t xml:space="preserve">we continue to </w:t>
      </w:r>
      <w:r w:rsidRPr="00D2412F">
        <w:rPr>
          <w:rStyle w:val="Emphasis"/>
        </w:rPr>
        <w:t xml:space="preserve">observe </w:t>
      </w:r>
      <w:r w:rsidRPr="00D2412F">
        <w:rPr>
          <w:rStyle w:val="Emphasis"/>
          <w:highlight w:val="cyan"/>
        </w:rPr>
        <w:t>increases in arming</w:t>
      </w:r>
      <w:r w:rsidRPr="00D2412F">
        <w:rPr>
          <w:sz w:val="16"/>
          <w:highlight w:val="cyan"/>
        </w:rPr>
        <w:t xml:space="preserve"> </w:t>
      </w:r>
      <w:r w:rsidRPr="00D2412F">
        <w:rPr>
          <w:rStyle w:val="StyleUnderline"/>
          <w:highlight w:val="cyan"/>
        </w:rPr>
        <w:t xml:space="preserve">in a seemingly </w:t>
      </w:r>
      <w:r>
        <w:rPr>
          <w:rStyle w:val="Emphasis"/>
          <w:highlight w:val="cyan"/>
        </w:rPr>
        <w:t>peaceful</w:t>
      </w:r>
    </w:p>
    <w:p w14:paraId="79F51329" w14:textId="77777777" w:rsidR="009C01C7" w:rsidRDefault="009C01C7" w:rsidP="009C01C7">
      <w:pPr>
        <w:rPr>
          <w:rStyle w:val="Emphasis"/>
          <w:highlight w:val="cyan"/>
        </w:rPr>
      </w:pPr>
    </w:p>
    <w:p w14:paraId="06E8D652" w14:textId="7AB2F3F0" w:rsidR="009C01C7" w:rsidRPr="009C01C7" w:rsidRDefault="009C01C7" w:rsidP="009C01C7">
      <w:r w:rsidRPr="00D2412F">
        <w:rPr>
          <w:rStyle w:val="Emphasis"/>
          <w:highlight w:val="cyan"/>
        </w:rPr>
        <w:t>l</w:t>
      </w:r>
      <w:r w:rsidRPr="00D2412F">
        <w:rPr>
          <w:sz w:val="16"/>
        </w:rPr>
        <w:t xml:space="preserve"> </w:t>
      </w:r>
      <w:r w:rsidRPr="00D2412F">
        <w:rPr>
          <w:rStyle w:val="StyleUnderline"/>
        </w:rPr>
        <w:t>and</w:t>
      </w:r>
      <w:r w:rsidRPr="00D2412F">
        <w:rPr>
          <w:sz w:val="16"/>
        </w:rPr>
        <w:t xml:space="preserve"> continually </w:t>
      </w:r>
      <w:r w:rsidRPr="00D2412F">
        <w:rPr>
          <w:rStyle w:val="StyleUnderline"/>
          <w:highlight w:val="cyan"/>
        </w:rPr>
        <w:t xml:space="preserve">globalizing </w:t>
      </w:r>
      <w:r w:rsidRPr="00D2412F">
        <w:rPr>
          <w:rStyle w:val="Emphasis"/>
          <w:highlight w:val="cyan"/>
        </w:rPr>
        <w:t>world</w:t>
      </w:r>
      <w:r w:rsidRPr="00D2412F">
        <w:rPr>
          <w:sz w:val="16"/>
        </w:rPr>
        <w:t xml:space="preserve">. Furthermore, while “realist” security </w:t>
      </w:r>
      <w:r w:rsidRPr="00D2412F">
        <w:rPr>
          <w:rStyle w:val="StyleUnderline"/>
        </w:rPr>
        <w:t>scholars have</w:t>
      </w:r>
      <w:r w:rsidRPr="00D2412F">
        <w:rPr>
          <w:sz w:val="16"/>
        </w:rPr>
        <w:t xml:space="preserve"> long </w:t>
      </w:r>
      <w:r w:rsidRPr="00D2412F">
        <w:rPr>
          <w:rStyle w:val="StyleUnderline"/>
        </w:rPr>
        <w:t>expressed</w:t>
      </w:r>
      <w:r w:rsidRPr="00D2412F">
        <w:rPr>
          <w:sz w:val="16"/>
        </w:rPr>
        <w:t xml:space="preserve"> the view that </w:t>
      </w:r>
      <w:r w:rsidRPr="00D2412F">
        <w:rPr>
          <w:rStyle w:val="StyleUnderline"/>
        </w:rPr>
        <w:t>the</w:t>
      </w:r>
      <w:r w:rsidRPr="00D2412F">
        <w:rPr>
          <w:sz w:val="16"/>
        </w:rPr>
        <w:t xml:space="preserve"> standard “</w:t>
      </w:r>
      <w:r w:rsidRPr="00D2412F">
        <w:rPr>
          <w:rStyle w:val="Emphasis"/>
        </w:rPr>
        <w:t xml:space="preserve">gains from </w:t>
      </w:r>
      <w:r w:rsidRPr="00D2412F">
        <w:rPr>
          <w:rStyle w:val="Emphasis"/>
          <w:highlight w:val="cyan"/>
        </w:rPr>
        <w:t>trade</w:t>
      </w:r>
      <w:r w:rsidRPr="00D2412F">
        <w:rPr>
          <w:sz w:val="16"/>
        </w:rPr>
        <w:t xml:space="preserve">” </w:t>
      </w:r>
      <w:r w:rsidRPr="00D2412F">
        <w:rPr>
          <w:rStyle w:val="StyleUnderline"/>
        </w:rPr>
        <w:t xml:space="preserve">could be </w:t>
      </w:r>
      <w:r w:rsidRPr="00D2412F">
        <w:rPr>
          <w:rStyle w:val="StyleUnderline"/>
          <w:highlight w:val="cyan"/>
        </w:rPr>
        <w:t>outweighed by</w:t>
      </w:r>
      <w:r w:rsidRPr="00D2412F">
        <w:rPr>
          <w:sz w:val="16"/>
        </w:rPr>
        <w:t xml:space="preserve"> the negative consequences for </w:t>
      </w:r>
      <w:r w:rsidRPr="00D2412F">
        <w:rPr>
          <w:rStyle w:val="StyleUnderline"/>
        </w:rPr>
        <w:t xml:space="preserve">a country’s </w:t>
      </w:r>
      <w:r w:rsidRPr="00D2412F">
        <w:rPr>
          <w:rStyle w:val="Emphasis"/>
        </w:rPr>
        <w:t xml:space="preserve">future </w:t>
      </w:r>
      <w:r w:rsidRPr="00D2412F">
        <w:rPr>
          <w:rStyle w:val="Emphasis"/>
          <w:highlight w:val="cyan"/>
        </w:rPr>
        <w:t>security</w:t>
      </w:r>
      <w:r w:rsidRPr="00D2412F">
        <w:rPr>
          <w:sz w:val="16"/>
        </w:rPr>
        <w:t xml:space="preserve"> if these gains are asymmetrically distributed, trade theory has not examined this argument specifically.2 </w:t>
      </w:r>
      <w:r w:rsidRPr="00D2412F">
        <w:rPr>
          <w:rStyle w:val="StyleUnderline"/>
        </w:rPr>
        <w:t xml:space="preserve">This oversight </w:t>
      </w:r>
      <w:r w:rsidRPr="00D2412F">
        <w:rPr>
          <w:rStyle w:val="Emphasis"/>
        </w:rPr>
        <w:t>diminishes</w:t>
      </w:r>
      <w:r w:rsidRPr="00D2412F">
        <w:rPr>
          <w:sz w:val="16"/>
        </w:rPr>
        <w:t xml:space="preserve"> our understanding of </w:t>
      </w:r>
      <w:r w:rsidRPr="00D2412F">
        <w:rPr>
          <w:rStyle w:val="StyleUnderline"/>
        </w:rPr>
        <w:t>why</w:t>
      </w:r>
      <w:r w:rsidRPr="00D2412F">
        <w:rPr>
          <w:sz w:val="16"/>
        </w:rPr>
        <w:t xml:space="preserve"> and when </w:t>
      </w:r>
      <w:r w:rsidRPr="00D2412F">
        <w:rPr>
          <w:rStyle w:val="StyleUnderline"/>
        </w:rPr>
        <w:t xml:space="preserve">nations </w:t>
      </w:r>
      <w:r w:rsidRPr="00D2412F">
        <w:rPr>
          <w:rStyle w:val="Emphasis"/>
        </w:rPr>
        <w:t>expand trade</w:t>
      </w:r>
      <w:r w:rsidRPr="00D2412F">
        <w:rPr>
          <w:rStyle w:val="StyleUnderline"/>
        </w:rPr>
        <w:t xml:space="preserve"> with one another</w:t>
      </w:r>
      <w:r w:rsidRPr="00D2412F">
        <w:rPr>
          <w:sz w:val="16"/>
        </w:rPr>
        <w:t xml:space="preserve">. </w:t>
      </w:r>
      <w:r w:rsidRPr="00D2412F">
        <w:rPr>
          <w:rStyle w:val="StyleUnderline"/>
        </w:rPr>
        <w:t>Even in</w:t>
      </w:r>
      <w:r w:rsidRPr="00D2412F">
        <w:rPr>
          <w:sz w:val="16"/>
        </w:rPr>
        <w:t xml:space="preserve"> the </w:t>
      </w:r>
      <w:r w:rsidRPr="00D2412F">
        <w:rPr>
          <w:rStyle w:val="StyleUnderline"/>
        </w:rPr>
        <w:t>present day</w:t>
      </w:r>
      <w:r w:rsidRPr="00D2412F">
        <w:rPr>
          <w:sz w:val="16"/>
        </w:rPr>
        <w:t xml:space="preserve">, </w:t>
      </w:r>
      <w:r w:rsidRPr="00D2412F">
        <w:rPr>
          <w:rStyle w:val="StyleUnderline"/>
        </w:rPr>
        <w:t>policymakers</w:t>
      </w:r>
      <w:r w:rsidRPr="00D2412F">
        <w:rPr>
          <w:sz w:val="16"/>
        </w:rPr>
        <w:t xml:space="preserve"> openly </w:t>
      </w:r>
      <w:r w:rsidRPr="00D2412F">
        <w:rPr>
          <w:rStyle w:val="StyleUnderline"/>
        </w:rPr>
        <w:t>regard trade</w:t>
      </w:r>
      <w:r w:rsidRPr="00D2412F">
        <w:rPr>
          <w:sz w:val="16"/>
        </w:rPr>
        <w:t xml:space="preserve"> policy as an instrument </w:t>
      </w:r>
      <w:r w:rsidRPr="00D2412F">
        <w:rPr>
          <w:rStyle w:val="StyleUnderline"/>
        </w:rPr>
        <w:t xml:space="preserve">for </w:t>
      </w:r>
      <w:r w:rsidRPr="00D2412F">
        <w:rPr>
          <w:rStyle w:val="Emphasis"/>
        </w:rPr>
        <w:t>achieving security</w:t>
      </w:r>
      <w:r w:rsidRPr="00D2412F">
        <w:t>-related goals.3</w:t>
      </w:r>
    </w:p>
    <w:sectPr w:rsidR="009C01C7" w:rsidRPr="009C01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7991E" w14:textId="77777777" w:rsidR="007F7E43" w:rsidRDefault="007F7E43" w:rsidP="00066D2C">
      <w:pPr>
        <w:spacing w:after="0" w:line="240" w:lineRule="auto"/>
      </w:pPr>
      <w:r>
        <w:separator/>
      </w:r>
    </w:p>
  </w:endnote>
  <w:endnote w:type="continuationSeparator" w:id="0">
    <w:p w14:paraId="72F77477" w14:textId="77777777" w:rsidR="007F7E43" w:rsidRDefault="007F7E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973C1" w14:textId="77777777" w:rsidR="007F7E43" w:rsidRDefault="007F7E43" w:rsidP="00066D2C">
      <w:pPr>
        <w:spacing w:after="0" w:line="240" w:lineRule="auto"/>
      </w:pPr>
      <w:r>
        <w:separator/>
      </w:r>
    </w:p>
  </w:footnote>
  <w:footnote w:type="continuationSeparator" w:id="0">
    <w:p w14:paraId="4A804062" w14:textId="77777777" w:rsidR="007F7E43" w:rsidRDefault="007F7E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10E88"/>
    <w:multiLevelType w:val="hybridMultilevel"/>
    <w:tmpl w:val="4B464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B67ECB"/>
    <w:multiLevelType w:val="hybridMultilevel"/>
    <w:tmpl w:val="F1ACF784"/>
    <w:lvl w:ilvl="0" w:tplc="D01414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337345354">
    <w:abstractNumId w:val="12"/>
  </w:num>
  <w:num w:numId="46" w16cid:durableId="1055616947">
    <w:abstractNumId w:val="11"/>
  </w:num>
  <w:num w:numId="47" w16cid:durableId="837157362">
    <w:abstractNumId w:val="14"/>
  </w:num>
  <w:num w:numId="48" w16cid:durableId="969700227">
    <w:abstractNumId w:val="19"/>
  </w:num>
  <w:num w:numId="49" w16cid:durableId="1227297939">
    <w:abstractNumId w:val="20"/>
  </w:num>
  <w:num w:numId="50" w16cid:durableId="1023088630">
    <w:abstractNumId w:val="15"/>
  </w:num>
  <w:num w:numId="51" w16cid:durableId="18457837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72EC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1C26"/>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A5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BFF"/>
    <w:rsid w:val="00271866"/>
    <w:rsid w:val="00272ECF"/>
    <w:rsid w:val="00274F92"/>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2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30A"/>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D0A"/>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7F7E43"/>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C7"/>
    <w:rsid w:val="009C01EF"/>
    <w:rsid w:val="009C050D"/>
    <w:rsid w:val="009C06D3"/>
    <w:rsid w:val="009C1312"/>
    <w:rsid w:val="009C5C6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7EB"/>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65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D9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538BB"/>
  <w15:chartTrackingRefBased/>
  <w15:docId w15:val="{22CED8CF-B77D-4D71-A10F-81571C652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2EC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272E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Heading 2 Char1 Char1,BLOC"/>
    <w:basedOn w:val="Normal"/>
    <w:next w:val="Normal"/>
    <w:link w:val="Heading2Char"/>
    <w:uiPriority w:val="1"/>
    <w:qFormat/>
    <w:rsid w:val="00272E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272E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No Spacing1121,No Spacing4,No Spacing21,CD - Cite,Heading 2 Char2 Char,Heading 2 Char1 Char Char,No Spacing211,small space,no read,No Spacing12,No Spacing2111, Ch,nonunderlined,T"/>
    <w:basedOn w:val="Normal"/>
    <w:next w:val="Normal"/>
    <w:link w:val="Heading4Char"/>
    <w:uiPriority w:val="3"/>
    <w:qFormat/>
    <w:rsid w:val="00272EC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72E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2ECF"/>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72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72E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2EC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72ECF"/>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72EC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72EC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272ECF"/>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272EC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2 Char,No Spacing1121 Char,No Spacing4 Char,No Spacing21 Char,CD - Cite Char,Heading 2 Char2 Char Char,Heading 2 Char1 Char Char Char,T Ch"/>
    <w:basedOn w:val="DefaultParagraphFont"/>
    <w:link w:val="Heading4"/>
    <w:uiPriority w:val="3"/>
    <w:rsid w:val="00272EC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72EC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UnderlinePara"/>
    <w:uiPriority w:val="7"/>
    <w:qFormat/>
    <w:rsid w:val="00272ECF"/>
    <w:rPr>
      <w:b w:val="0"/>
      <w:sz w:val="22"/>
      <w:u w:val="single"/>
    </w:rPr>
  </w:style>
  <w:style w:type="character" w:styleId="Strong">
    <w:name w:val="Strong"/>
    <w:basedOn w:val="DefaultParagraphFont"/>
    <w:uiPriority w:val="22"/>
    <w:qFormat/>
    <w:rsid w:val="00272ECF"/>
    <w:rPr>
      <w:b/>
      <w:bCs/>
    </w:rPr>
  </w:style>
  <w:style w:type="character" w:styleId="BookTitle">
    <w:name w:val="Book Title"/>
    <w:basedOn w:val="DefaultParagraphFont"/>
    <w:uiPriority w:val="33"/>
    <w:qFormat/>
    <w:rsid w:val="00272ECF"/>
    <w:rPr>
      <w:b/>
      <w:bCs/>
      <w:i/>
      <w:iCs/>
      <w:spacing w:val="5"/>
    </w:rPr>
  </w:style>
  <w:style w:type="character" w:customStyle="1" w:styleId="Heading5Char">
    <w:name w:val="Heading 5 Char"/>
    <w:basedOn w:val="DefaultParagraphFont"/>
    <w:link w:val="Heading5"/>
    <w:uiPriority w:val="9"/>
    <w:semiHidden/>
    <w:rsid w:val="00272EC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72ECF"/>
  </w:style>
  <w:style w:type="paragraph" w:styleId="Header">
    <w:name w:val="header"/>
    <w:basedOn w:val="Normal"/>
    <w:link w:val="HeaderChar"/>
    <w:uiPriority w:val="99"/>
    <w:semiHidden/>
    <w:rsid w:val="00272E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2ECF"/>
    <w:rPr>
      <w:rFonts w:ascii="Calibri" w:hAnsi="Calibri" w:cs="Calibri"/>
    </w:rPr>
  </w:style>
  <w:style w:type="paragraph" w:styleId="Footer">
    <w:name w:val="footer"/>
    <w:basedOn w:val="Normal"/>
    <w:link w:val="FooterChar"/>
    <w:uiPriority w:val="99"/>
    <w:semiHidden/>
    <w:rsid w:val="00272E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72ECF"/>
    <w:rPr>
      <w:rFonts w:ascii="Calibri" w:hAnsi="Calibri" w:cs="Calibri"/>
    </w:rPr>
  </w:style>
  <w:style w:type="paragraph" w:styleId="BodyText">
    <w:name w:val="Body Text"/>
    <w:basedOn w:val="Normal"/>
    <w:link w:val="BodyTextChar"/>
    <w:uiPriority w:val="99"/>
    <w:semiHidden/>
    <w:unhideWhenUsed/>
    <w:rsid w:val="00272ECF"/>
    <w:pPr>
      <w:spacing w:after="120"/>
    </w:pPr>
  </w:style>
  <w:style w:type="character" w:customStyle="1" w:styleId="BodyTextChar">
    <w:name w:val="Body Text Char"/>
    <w:basedOn w:val="DefaultParagraphFont"/>
    <w:link w:val="BodyText"/>
    <w:uiPriority w:val="99"/>
    <w:semiHidden/>
    <w:rsid w:val="00272ECF"/>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272ECF"/>
    <w:pPr>
      <w:spacing w:after="0" w:line="240" w:lineRule="auto"/>
    </w:pPr>
    <w:rPr>
      <w:rFonts w:ascii="Calibri" w:hAnsi="Calibri" w:cs="Calibri"/>
    </w:rPr>
  </w:style>
  <w:style w:type="character" w:customStyle="1" w:styleId="NoSpacingChar">
    <w:name w:val="No Spacing Char"/>
    <w:aliases w:val="Note Level 2 Char1,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72ECF"/>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Important,Read,Note Level 2 Char"/>
    <w:basedOn w:val="DefaultParagraphFont"/>
    <w:link w:val="Heading411"/>
    <w:uiPriority w:val="99"/>
    <w:unhideWhenUsed/>
    <w:rsid w:val="00272ECF"/>
    <w:rPr>
      <w:color w:val="0563C1" w:themeColor="hyperlink"/>
      <w:u w:val="single"/>
    </w:rPr>
  </w:style>
  <w:style w:type="character" w:styleId="UnresolvedMention">
    <w:name w:val="Unresolved Mention"/>
    <w:basedOn w:val="DefaultParagraphFont"/>
    <w:uiPriority w:val="99"/>
    <w:semiHidden/>
    <w:unhideWhenUsed/>
    <w:rsid w:val="00272ECF"/>
    <w:rPr>
      <w:color w:val="605E5C"/>
      <w:shd w:val="clear" w:color="auto" w:fill="E1DFDD"/>
    </w:rPr>
  </w:style>
  <w:style w:type="paragraph" w:customStyle="1" w:styleId="Analytics">
    <w:name w:val="Analytics"/>
    <w:basedOn w:val="Heading4"/>
    <w:link w:val="AnalyticsChar"/>
    <w:uiPriority w:val="5"/>
    <w:qFormat/>
    <w:rsid w:val="00272ECF"/>
    <w:rPr>
      <w:color w:val="0070C0"/>
    </w:rPr>
  </w:style>
  <w:style w:type="character" w:customStyle="1" w:styleId="AnalyticsChar">
    <w:name w:val="Analytics Char"/>
    <w:basedOn w:val="DefaultParagraphFont"/>
    <w:link w:val="Analytics"/>
    <w:uiPriority w:val="5"/>
    <w:rsid w:val="00272ECF"/>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272EC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72EC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72EC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72ECF"/>
    <w:rPr>
      <w:rFonts w:ascii="Calibri" w:eastAsiaTheme="majorEastAsia" w:hAnsi="Calibri" w:cstheme="majorBidi"/>
      <w:color w:val="272727" w:themeColor="text1" w:themeTint="D8"/>
    </w:rPr>
  </w:style>
  <w:style w:type="paragraph" w:customStyle="1" w:styleId="Analytic">
    <w:name w:val="Analytic"/>
    <w:basedOn w:val="Heading4"/>
    <w:link w:val="AnalyticChar"/>
    <w:autoRedefine/>
    <w:uiPriority w:val="5"/>
    <w:qFormat/>
    <w:rsid w:val="00272ECF"/>
    <w:rPr>
      <w:color w:val="4472C4" w:themeColor="accent1"/>
    </w:rPr>
  </w:style>
  <w:style w:type="character" w:customStyle="1" w:styleId="AnalyticChar">
    <w:name w:val="Analytic Char"/>
    <w:basedOn w:val="Heading4Char"/>
    <w:link w:val="Analytic"/>
    <w:uiPriority w:val="5"/>
    <w:rsid w:val="00272ECF"/>
    <w:rPr>
      <w:rFonts w:ascii="Calibri" w:eastAsiaTheme="majorEastAsia" w:hAnsi="Calibri" w:cstheme="majorBidi"/>
      <w:b/>
      <w:iCs/>
      <w:color w:val="4472C4" w:themeColor="accent1"/>
      <w:sz w:val="26"/>
    </w:rPr>
  </w:style>
  <w:style w:type="paragraph" w:customStyle="1" w:styleId="textbold">
    <w:name w:val="text bold"/>
    <w:basedOn w:val="Normal"/>
    <w:link w:val="Emphasis"/>
    <w:autoRedefine/>
    <w:uiPriority w:val="8"/>
    <w:qFormat/>
    <w:rsid w:val="00272ECF"/>
    <w:pPr>
      <w:widowControl w:val="0"/>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272EC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FINAL-standardblue">
    <w:name w:val="Analytics FINAL-standard blue"/>
    <w:basedOn w:val="Heading4"/>
    <w:autoRedefine/>
    <w:qFormat/>
    <w:rsid w:val="00272ECF"/>
    <w:pPr>
      <w:spacing w:line="254" w:lineRule="auto"/>
    </w:pPr>
    <w:rPr>
      <w:color w:val="2F5496" w:themeColor="accent1" w:themeShade="BF"/>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72ECF"/>
    <w:pPr>
      <w:spacing w:before="100" w:beforeAutospacing="1" w:after="100" w:afterAutospacing="1"/>
    </w:pPr>
    <w:rPr>
      <w:rFonts w:ascii="Times New Roman" w:eastAsia="Times New Roman" w:hAnsi="Times New Roman" w:cs="Times New Roman"/>
      <w:szCs w:val="24"/>
      <w:lang w:eastAsia="zh-CN"/>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272ECF"/>
    <w:rPr>
      <w:rFonts w:ascii="Times New Roman" w:eastAsia="Times New Roman" w:hAnsi="Times New Roman" w:cs="Times New Roman"/>
      <w:szCs w:val="24"/>
      <w:lang w:eastAsia="zh-CN"/>
    </w:rPr>
  </w:style>
  <w:style w:type="paragraph" w:customStyle="1" w:styleId="UnderlinePara">
    <w:name w:val="Underline Para"/>
    <w:basedOn w:val="Normal"/>
    <w:link w:val="StyleUnderline"/>
    <w:autoRedefine/>
    <w:uiPriority w:val="7"/>
    <w:qFormat/>
    <w:rsid w:val="00272ECF"/>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272ECF"/>
    <w:pPr>
      <w:ind w:left="720"/>
      <w:contextualSpacing/>
    </w:pPr>
  </w:style>
  <w:style w:type="paragraph" w:customStyle="1" w:styleId="Emphasis1">
    <w:name w:val="Emphasis1"/>
    <w:basedOn w:val="Normal"/>
    <w:autoRedefine/>
    <w:uiPriority w:val="8"/>
    <w:qFormat/>
    <w:rsid w:val="00272EC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72ECF"/>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272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272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EC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72ECF"/>
    <w:pPr>
      <w:spacing w:before="160"/>
      <w:jc w:val="center"/>
    </w:pPr>
    <w:rPr>
      <w:i/>
      <w:iCs/>
      <w:color w:val="404040" w:themeColor="text1" w:themeTint="BF"/>
    </w:rPr>
  </w:style>
  <w:style w:type="character" w:customStyle="1" w:styleId="QuoteChar">
    <w:name w:val="Quote Char"/>
    <w:basedOn w:val="DefaultParagraphFont"/>
    <w:link w:val="Quote"/>
    <w:uiPriority w:val="29"/>
    <w:rsid w:val="00272ECF"/>
    <w:rPr>
      <w:rFonts w:ascii="Calibri" w:hAnsi="Calibri" w:cs="Calibri"/>
      <w:i/>
      <w:iCs/>
      <w:color w:val="404040" w:themeColor="text1" w:themeTint="BF"/>
    </w:rPr>
  </w:style>
  <w:style w:type="character" w:styleId="IntenseEmphasis">
    <w:name w:val="Intense Emphasis"/>
    <w:basedOn w:val="DefaultParagraphFont"/>
    <w:uiPriority w:val="21"/>
    <w:qFormat/>
    <w:rsid w:val="00272ECF"/>
    <w:rPr>
      <w:i/>
      <w:iCs/>
      <w:color w:val="2F5496" w:themeColor="accent1" w:themeShade="BF"/>
    </w:rPr>
  </w:style>
  <w:style w:type="paragraph" w:styleId="IntenseQuote">
    <w:name w:val="Intense Quote"/>
    <w:basedOn w:val="Normal"/>
    <w:next w:val="Normal"/>
    <w:link w:val="IntenseQuoteChar"/>
    <w:uiPriority w:val="30"/>
    <w:qFormat/>
    <w:rsid w:val="00272E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ECF"/>
    <w:rPr>
      <w:rFonts w:ascii="Calibri" w:hAnsi="Calibri" w:cs="Calibri"/>
      <w:i/>
      <w:iCs/>
      <w:color w:val="2F5496" w:themeColor="accent1" w:themeShade="BF"/>
    </w:rPr>
  </w:style>
  <w:style w:type="character" w:styleId="IntenseReference">
    <w:name w:val="Intense Reference"/>
    <w:basedOn w:val="DefaultParagraphFont"/>
    <w:uiPriority w:val="32"/>
    <w:qFormat/>
    <w:rsid w:val="00272ECF"/>
    <w:rPr>
      <w:b/>
      <w:bCs/>
      <w:smallCaps/>
      <w:color w:val="2F5496" w:themeColor="accent1" w:themeShade="BF"/>
      <w:spacing w:val="5"/>
    </w:rPr>
  </w:style>
  <w:style w:type="character" w:customStyle="1" w:styleId="Boxes">
    <w:name w:val="Boxes"/>
    <w:basedOn w:val="Emphasis"/>
    <w:qFormat/>
    <w:rsid w:val="00272EC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72ECF"/>
    <w:rPr>
      <w:b w:val="0"/>
      <w:sz w:val="22"/>
      <w:u w:val="single"/>
    </w:rPr>
  </w:style>
  <w:style w:type="paragraph" w:customStyle="1" w:styleId="Emphasize">
    <w:name w:val="Emphasize"/>
    <w:basedOn w:val="Normal"/>
    <w:uiPriority w:val="8"/>
    <w:qFormat/>
    <w:rsid w:val="00272EC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72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72EC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72ECF"/>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72ECF"/>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272ECF"/>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72ECF"/>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72ECF"/>
    <w:pPr>
      <w:spacing w:before="60" w:after="60"/>
    </w:pPr>
  </w:style>
  <w:style w:type="paragraph" w:customStyle="1" w:styleId="analytic0">
    <w:name w:val="analytic"/>
    <w:basedOn w:val="Normal"/>
    <w:link w:val="analyticChar0"/>
    <w:uiPriority w:val="5"/>
    <w:qFormat/>
    <w:rsid w:val="00272ECF"/>
    <w:pPr>
      <w:spacing w:after="40"/>
      <w:outlineLvl w:val="3"/>
    </w:pPr>
    <w:rPr>
      <w:b/>
      <w:color w:val="00B050"/>
      <w:sz w:val="26"/>
    </w:rPr>
  </w:style>
  <w:style w:type="character" w:customStyle="1" w:styleId="analyticChar0">
    <w:name w:val="analytic Char"/>
    <w:basedOn w:val="DefaultParagraphFont"/>
    <w:link w:val="analytic0"/>
    <w:uiPriority w:val="5"/>
    <w:rsid w:val="00272ECF"/>
    <w:rPr>
      <w:rFonts w:ascii="Calibri" w:hAnsi="Calibri" w:cs="Calibri"/>
      <w:b/>
      <w:color w:val="00B050"/>
      <w:sz w:val="26"/>
    </w:rPr>
  </w:style>
  <w:style w:type="character" w:customStyle="1" w:styleId="boxboxbox">
    <w:name w:val="boxboxbox"/>
    <w:basedOn w:val="DefaultParagraphFont"/>
    <w:uiPriority w:val="1"/>
    <w:qFormat/>
    <w:rsid w:val="00272ECF"/>
    <w:rPr>
      <w:rFonts w:ascii="Calibri" w:hAnsi="Calibri"/>
      <w:b/>
      <w:sz w:val="22"/>
      <w:u w:val="single"/>
      <w:bdr w:val="single" w:sz="4" w:space="0" w:color="auto"/>
    </w:rPr>
  </w:style>
  <w:style w:type="character" w:customStyle="1" w:styleId="8-PointSmall">
    <w:name w:val="8-Point Small"/>
    <w:basedOn w:val="DefaultParagraphFont"/>
    <w:uiPriority w:val="1"/>
    <w:qFormat/>
    <w:rsid w:val="00272ECF"/>
    <w:rPr>
      <w:rFonts w:ascii="Calibri" w:hAnsi="Calibri"/>
      <w:b/>
      <w:sz w:val="16"/>
      <w:u w:val="none"/>
    </w:rPr>
  </w:style>
  <w:style w:type="paragraph" w:customStyle="1" w:styleId="Analytics1">
    <w:name w:val="Analytics1"/>
    <w:link w:val="Analytics1Char"/>
    <w:autoRedefine/>
    <w:uiPriority w:val="5"/>
    <w:rsid w:val="00272ECF"/>
    <w:rPr>
      <w:b/>
      <w:sz w:val="26"/>
    </w:rPr>
  </w:style>
  <w:style w:type="character" w:customStyle="1" w:styleId="Analytics1Char">
    <w:name w:val="Analytics1 Char"/>
    <w:basedOn w:val="DefaultParagraphFont"/>
    <w:link w:val="Analytics1"/>
    <w:uiPriority w:val="5"/>
    <w:rsid w:val="00272ECF"/>
    <w:rPr>
      <w:b/>
      <w:sz w:val="26"/>
    </w:rPr>
  </w:style>
  <w:style w:type="character" w:customStyle="1" w:styleId="m-750723176661811423gmail-style13ptbold">
    <w:name w:val="m_-750723176661811423gmail-style13ptbold"/>
    <w:basedOn w:val="DefaultParagraphFont"/>
    <w:rsid w:val="00272ECF"/>
  </w:style>
  <w:style w:type="paragraph" w:customStyle="1" w:styleId="text-xl">
    <w:name w:val="text-xl"/>
    <w:basedOn w:val="Normal"/>
    <w:rsid w:val="00272ECF"/>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72ECF"/>
  </w:style>
  <w:style w:type="paragraph" w:styleId="BodyText2">
    <w:name w:val="Body Text 2"/>
    <w:basedOn w:val="Normal"/>
    <w:link w:val="BodyText2Char"/>
    <w:uiPriority w:val="99"/>
    <w:semiHidden/>
    <w:unhideWhenUsed/>
    <w:rsid w:val="00272ECF"/>
    <w:pPr>
      <w:spacing w:after="120" w:line="480" w:lineRule="auto"/>
    </w:pPr>
  </w:style>
  <w:style w:type="character" w:customStyle="1" w:styleId="BodyText2Char">
    <w:name w:val="Body Text 2 Char"/>
    <w:basedOn w:val="DefaultParagraphFont"/>
    <w:link w:val="BodyText2"/>
    <w:uiPriority w:val="99"/>
    <w:semiHidden/>
    <w:rsid w:val="00272ECF"/>
    <w:rPr>
      <w:rFonts w:ascii="Calibri" w:hAnsi="Calibri" w:cs="Calibri"/>
    </w:rPr>
  </w:style>
  <w:style w:type="paragraph" w:customStyle="1" w:styleId="Basic">
    <w:name w:val="Basic"/>
    <w:link w:val="BasicChar"/>
    <w:autoRedefine/>
    <w:uiPriority w:val="4"/>
    <w:qFormat/>
    <w:rsid w:val="00272ECF"/>
    <w:rPr>
      <w:rFonts w:ascii="Calibri" w:eastAsiaTheme="majorEastAsia" w:hAnsi="Calibri" w:cstheme="majorBidi"/>
      <w:iCs/>
    </w:rPr>
  </w:style>
  <w:style w:type="character" w:customStyle="1" w:styleId="BasicChar">
    <w:name w:val="Basic Char"/>
    <w:basedOn w:val="DefaultParagraphFont"/>
    <w:link w:val="Basic"/>
    <w:uiPriority w:val="4"/>
    <w:rsid w:val="00272ECF"/>
    <w:rPr>
      <w:rFonts w:ascii="Calibri" w:eastAsiaTheme="majorEastAsia" w:hAnsi="Calibri" w:cstheme="majorBidi"/>
      <w:iCs/>
    </w:rPr>
  </w:style>
  <w:style w:type="character" w:customStyle="1" w:styleId="u-visually-hidden">
    <w:name w:val="u-visually-hidden"/>
    <w:basedOn w:val="DefaultParagraphFont"/>
    <w:rsid w:val="00272ECF"/>
  </w:style>
  <w:style w:type="character" w:customStyle="1" w:styleId="mi">
    <w:name w:val="mi"/>
    <w:basedOn w:val="DefaultParagraphFont"/>
    <w:rsid w:val="00272ECF"/>
  </w:style>
  <w:style w:type="character" w:customStyle="1" w:styleId="mo">
    <w:name w:val="mo"/>
    <w:basedOn w:val="DefaultParagraphFont"/>
    <w:rsid w:val="00272ECF"/>
  </w:style>
  <w:style w:type="character" w:customStyle="1" w:styleId="mjxassistivemathml">
    <w:name w:val="mjx_assistive_mathml"/>
    <w:basedOn w:val="DefaultParagraphFont"/>
    <w:rsid w:val="00272ECF"/>
  </w:style>
  <w:style w:type="character" w:customStyle="1" w:styleId="html-italic">
    <w:name w:val="html-italic"/>
    <w:basedOn w:val="DefaultParagraphFont"/>
    <w:rsid w:val="00272ECF"/>
  </w:style>
  <w:style w:type="character" w:styleId="PlaceholderText">
    <w:name w:val="Placeholder Text"/>
    <w:basedOn w:val="DefaultParagraphFont"/>
    <w:uiPriority w:val="99"/>
    <w:unhideWhenUsed/>
    <w:rsid w:val="00272ECF"/>
    <w:rPr>
      <w:color w:val="666666"/>
    </w:rPr>
  </w:style>
  <w:style w:type="character" w:customStyle="1" w:styleId="annotation-link">
    <w:name w:val="annotation-link"/>
    <w:basedOn w:val="DefaultParagraphFont"/>
    <w:rsid w:val="00272ECF"/>
  </w:style>
  <w:style w:type="character" w:customStyle="1" w:styleId="citetitle">
    <w:name w:val="cite_title"/>
    <w:basedOn w:val="DefaultParagraphFont"/>
    <w:rsid w:val="00272ECF"/>
  </w:style>
  <w:style w:type="character" w:customStyle="1" w:styleId="anchor-text">
    <w:name w:val="anchor-text"/>
    <w:basedOn w:val="DefaultParagraphFont"/>
    <w:rsid w:val="00272ECF"/>
  </w:style>
  <w:style w:type="character" w:customStyle="1" w:styleId="label">
    <w:name w:val="label"/>
    <w:basedOn w:val="DefaultParagraphFont"/>
    <w:rsid w:val="00272ECF"/>
  </w:style>
  <w:style w:type="character" w:customStyle="1" w:styleId="screen-reader-only">
    <w:name w:val="screen-reader-only"/>
    <w:basedOn w:val="DefaultParagraphFont"/>
    <w:rsid w:val="00272ECF"/>
  </w:style>
  <w:style w:type="character" w:customStyle="1" w:styleId="ref-lnk">
    <w:name w:val="ref-lnk"/>
    <w:basedOn w:val="DefaultParagraphFont"/>
    <w:rsid w:val="00272ECF"/>
  </w:style>
  <w:style w:type="character" w:customStyle="1" w:styleId="off-screen">
    <w:name w:val="off-screen"/>
    <w:basedOn w:val="DefaultParagraphFont"/>
    <w:rsid w:val="00272ECF"/>
  </w:style>
  <w:style w:type="paragraph" w:customStyle="1" w:styleId="last">
    <w:name w:val="last"/>
    <w:basedOn w:val="Normal"/>
    <w:rsid w:val="00272EC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72ECF"/>
  </w:style>
  <w:style w:type="character" w:customStyle="1" w:styleId="mtext">
    <w:name w:val="mtext"/>
    <w:basedOn w:val="DefaultParagraphFont"/>
    <w:rsid w:val="00272ECF"/>
  </w:style>
  <w:style w:type="character" w:customStyle="1" w:styleId="mn">
    <w:name w:val="mn"/>
    <w:basedOn w:val="DefaultParagraphFont"/>
    <w:rsid w:val="00272ECF"/>
  </w:style>
  <w:style w:type="character" w:customStyle="1" w:styleId="dispformulalabeldiv">
    <w:name w:val="disp_formula_label_div"/>
    <w:basedOn w:val="DefaultParagraphFont"/>
    <w:rsid w:val="00272ECF"/>
  </w:style>
  <w:style w:type="paragraph" w:customStyle="1" w:styleId="captiontext">
    <w:name w:val="captiontext"/>
    <w:basedOn w:val="Normal"/>
    <w:rsid w:val="00272EC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72ECF"/>
  </w:style>
  <w:style w:type="paragraph" w:customStyle="1" w:styleId="Analyticss">
    <w:name w:val="Analyticss"/>
    <w:basedOn w:val="Normal"/>
    <w:link w:val="AnalyticssChar"/>
    <w:autoRedefine/>
    <w:uiPriority w:val="5"/>
    <w:qFormat/>
    <w:rsid w:val="00272ECF"/>
    <w:pPr>
      <w:spacing w:after="0"/>
    </w:pPr>
    <w:rPr>
      <w:b/>
      <w:color w:val="000000" w:themeColor="text1"/>
      <w:sz w:val="26"/>
    </w:rPr>
  </w:style>
  <w:style w:type="character" w:customStyle="1" w:styleId="AnalyticssChar">
    <w:name w:val="Analyticss Char"/>
    <w:basedOn w:val="DefaultParagraphFont"/>
    <w:link w:val="Analyticss"/>
    <w:uiPriority w:val="5"/>
    <w:rsid w:val="00272ECF"/>
    <w:rPr>
      <w:rFonts w:ascii="Calibri" w:hAnsi="Calibri" w:cs="Calibri"/>
      <w:b/>
      <w:color w:val="000000" w:themeColor="text1"/>
      <w:sz w:val="26"/>
    </w:rPr>
  </w:style>
  <w:style w:type="paragraph" w:customStyle="1" w:styleId="Style4">
    <w:name w:val="Style4"/>
    <w:basedOn w:val="Normal"/>
    <w:qFormat/>
    <w:rsid w:val="00272ECF"/>
    <w:pPr>
      <w:numPr>
        <w:numId w:val="4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72ECF"/>
  </w:style>
  <w:style w:type="character" w:customStyle="1" w:styleId="StyleStyle49ptChar">
    <w:name w:val="Style Style4 + 9 pt Char"/>
    <w:basedOn w:val="DefaultParagraphFont"/>
    <w:link w:val="StyleStyle49pt"/>
    <w:locked/>
    <w:rsid w:val="00272ECF"/>
    <w:rPr>
      <w:rFonts w:ascii="Times New Roman" w:eastAsia="Times New Roman" w:hAnsi="Times New Roman" w:cs="Times New Roman"/>
      <w:sz w:val="20"/>
      <w:u w:val="single"/>
    </w:rPr>
  </w:style>
  <w:style w:type="character" w:customStyle="1" w:styleId="StyleTimesNewRoman9pt">
    <w:name w:val="Style Times New Roman 9 pt"/>
    <w:rsid w:val="00272ECF"/>
    <w:rPr>
      <w:sz w:val="20"/>
    </w:rPr>
  </w:style>
  <w:style w:type="character" w:customStyle="1" w:styleId="Style9ptItalicUnderline">
    <w:name w:val="Style 9 pt Italic Underline"/>
    <w:rsid w:val="00272ECF"/>
    <w:rPr>
      <w:i/>
      <w:sz w:val="20"/>
      <w:u w:val="single"/>
    </w:rPr>
  </w:style>
  <w:style w:type="paragraph" w:styleId="DocumentMap">
    <w:name w:val="Document Map"/>
    <w:basedOn w:val="Normal"/>
    <w:link w:val="DocumentMapChar"/>
    <w:uiPriority w:val="99"/>
    <w:semiHidden/>
    <w:unhideWhenUsed/>
    <w:rsid w:val="00272EC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72ECF"/>
    <w:rPr>
      <w:rFonts w:ascii="Lucida Grande" w:hAnsi="Lucida Grande" w:cs="Lucida Grande"/>
      <w:sz w:val="24"/>
    </w:rPr>
  </w:style>
  <w:style w:type="character" w:customStyle="1" w:styleId="m-2465724180919302213gmail-style13ptbold">
    <w:name w:val="m_-2465724180919302213gmail-style13ptbold"/>
    <w:basedOn w:val="DefaultParagraphFont"/>
    <w:rsid w:val="00272ECF"/>
  </w:style>
  <w:style w:type="character" w:customStyle="1" w:styleId="m-2465724180919302213gmail-styleunderline">
    <w:name w:val="m_-2465724180919302213gmail-styleunderline"/>
    <w:basedOn w:val="DefaultParagraphFont"/>
    <w:rsid w:val="00272ECF"/>
  </w:style>
  <w:style w:type="character" w:customStyle="1" w:styleId="underline">
    <w:name w:val="underline"/>
    <w:basedOn w:val="DefaultParagraphFont"/>
    <w:qFormat/>
    <w:rsid w:val="00272ECF"/>
    <w:rPr>
      <w:rFonts w:ascii="Times New Roman" w:hAnsi="Times New Roman"/>
      <w:sz w:val="22"/>
      <w:u w:val="single"/>
    </w:rPr>
  </w:style>
  <w:style w:type="character" w:customStyle="1" w:styleId="TitleChar1">
    <w:name w:val="Title Char1"/>
    <w:basedOn w:val="DefaultParagraphFont"/>
    <w:uiPriority w:val="99"/>
    <w:rsid w:val="00272ECF"/>
    <w:rPr>
      <w:rFonts w:asciiTheme="majorHAnsi" w:eastAsiaTheme="majorEastAsia" w:hAnsiTheme="majorHAnsi" w:cstheme="majorBidi"/>
      <w:spacing w:val="-10"/>
      <w:kern w:val="28"/>
      <w:sz w:val="56"/>
      <w:szCs w:val="56"/>
    </w:rPr>
  </w:style>
  <w:style w:type="character" w:customStyle="1" w:styleId="Author-Date">
    <w:name w:val="Author-Date"/>
    <w:qFormat/>
    <w:rsid w:val="00272ECF"/>
    <w:rPr>
      <w:b/>
      <w:sz w:val="24"/>
    </w:rPr>
  </w:style>
  <w:style w:type="paragraph" w:customStyle="1" w:styleId="underlined">
    <w:name w:val="underlined"/>
    <w:next w:val="Normal"/>
    <w:link w:val="underlinedChar"/>
    <w:autoRedefine/>
    <w:rsid w:val="00272EC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72ECF"/>
    <w:rPr>
      <w:rFonts w:ascii="Times New Roman" w:eastAsia="Malgun Gothic" w:hAnsi="Times New Roman" w:cs="Times New Roman"/>
      <w:sz w:val="24"/>
      <w:szCs w:val="24"/>
      <w:u w:val="single"/>
    </w:rPr>
  </w:style>
  <w:style w:type="character" w:customStyle="1" w:styleId="sssh">
    <w:name w:val="ss_sh"/>
    <w:basedOn w:val="DefaultParagraphFont"/>
    <w:rsid w:val="00272ECF"/>
  </w:style>
  <w:style w:type="paragraph" w:styleId="HTMLPreformatted">
    <w:name w:val="HTML Preformatted"/>
    <w:basedOn w:val="Normal"/>
    <w:link w:val="HTMLPreformattedChar"/>
    <w:uiPriority w:val="99"/>
    <w:semiHidden/>
    <w:unhideWhenUsed/>
    <w:rsid w:val="00272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2ECF"/>
    <w:rPr>
      <w:rFonts w:ascii="Courier New" w:eastAsia="Times New Roman" w:hAnsi="Courier New" w:cs="Courier New"/>
      <w:sz w:val="20"/>
      <w:szCs w:val="20"/>
    </w:rPr>
  </w:style>
  <w:style w:type="paragraph" w:customStyle="1" w:styleId="paragraph">
    <w:name w:val="paragraph"/>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72ECF"/>
  </w:style>
  <w:style w:type="paragraph" w:customStyle="1" w:styleId="messagelistitem-zz7v6g">
    <w:name w:val="messagelistitem-zz7v6g"/>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272ECF"/>
  </w:style>
  <w:style w:type="character" w:customStyle="1" w:styleId="easy-footnote">
    <w:name w:val="easy-footnote"/>
    <w:basedOn w:val="DefaultParagraphFont"/>
    <w:rsid w:val="00272ECF"/>
  </w:style>
  <w:style w:type="paragraph" w:customStyle="1" w:styleId="Subtitle1">
    <w:name w:val="Subtitle1"/>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72ECF"/>
  </w:style>
  <w:style w:type="character" w:customStyle="1" w:styleId="Quote1">
    <w:name w:val="Quote1"/>
    <w:basedOn w:val="DefaultParagraphFont"/>
    <w:rsid w:val="00272ECF"/>
  </w:style>
  <w:style w:type="paragraph" w:customStyle="1" w:styleId="css-axufdj">
    <w:name w:val="css-axufdj"/>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272ECF"/>
  </w:style>
  <w:style w:type="character" w:customStyle="1" w:styleId="endnotereference">
    <w:name w:val="endnotereference"/>
    <w:basedOn w:val="DefaultParagraphFont"/>
    <w:rsid w:val="00272ECF"/>
  </w:style>
  <w:style w:type="character" w:customStyle="1" w:styleId="heading3char0">
    <w:name w:val="heading3char"/>
    <w:basedOn w:val="DefaultParagraphFont"/>
    <w:rsid w:val="00272ECF"/>
  </w:style>
  <w:style w:type="paragraph" w:customStyle="1" w:styleId="callout">
    <w:name w:val="callout"/>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272ECF"/>
  </w:style>
  <w:style w:type="character" w:customStyle="1" w:styleId="heading">
    <w:name w:val="heading"/>
    <w:basedOn w:val="DefaultParagraphFont"/>
    <w:rsid w:val="00272ECF"/>
  </w:style>
  <w:style w:type="paragraph" w:customStyle="1" w:styleId="paywall">
    <w:name w:val="paywall"/>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272ECF"/>
  </w:style>
  <w:style w:type="paragraph" w:customStyle="1" w:styleId="comp">
    <w:name w:val="comp"/>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272ECF"/>
  </w:style>
  <w:style w:type="paragraph" w:customStyle="1" w:styleId="a">
    <w:name w:val="a"/>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272ECF"/>
  </w:style>
  <w:style w:type="character" w:customStyle="1" w:styleId="sd">
    <w:name w:val="sd"/>
    <w:basedOn w:val="DefaultParagraphFont"/>
    <w:rsid w:val="00272ECF"/>
  </w:style>
  <w:style w:type="character" w:customStyle="1" w:styleId="dttext">
    <w:name w:val="dttext"/>
    <w:basedOn w:val="DefaultParagraphFont"/>
    <w:rsid w:val="00272ECF"/>
  </w:style>
  <w:style w:type="character" w:customStyle="1" w:styleId="hvr">
    <w:name w:val="hvr"/>
    <w:basedOn w:val="DefaultParagraphFont"/>
    <w:rsid w:val="00272ECF"/>
  </w:style>
  <w:style w:type="character" w:customStyle="1" w:styleId="illustration">
    <w:name w:val="illustration"/>
    <w:basedOn w:val="DefaultParagraphFont"/>
    <w:rsid w:val="00272ECF"/>
  </w:style>
  <w:style w:type="paragraph" w:customStyle="1" w:styleId="has-drop-cap">
    <w:name w:val="has-drop-cap"/>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272ECF"/>
  </w:style>
  <w:style w:type="character" w:styleId="HTMLCite">
    <w:name w:val="HTML Cite"/>
    <w:basedOn w:val="DefaultParagraphFont"/>
    <w:uiPriority w:val="99"/>
    <w:semiHidden/>
    <w:unhideWhenUsed/>
    <w:rsid w:val="00272ECF"/>
    <w:rPr>
      <w:i/>
      <w:iCs/>
    </w:rPr>
  </w:style>
  <w:style w:type="paragraph" w:customStyle="1" w:styleId="sics-componenthtml-injector">
    <w:name w:val="sics-component__html-injector"/>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272ECF"/>
  </w:style>
  <w:style w:type="paragraph" w:customStyle="1" w:styleId="expanded">
    <w:name w:val="expanded"/>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272ECF"/>
  </w:style>
  <w:style w:type="character" w:customStyle="1" w:styleId="result-heading">
    <w:name w:val="result-heading"/>
    <w:basedOn w:val="DefaultParagraphFont"/>
    <w:rsid w:val="00272ECF"/>
  </w:style>
  <w:style w:type="character" w:customStyle="1" w:styleId="result-title">
    <w:name w:val="result-title"/>
    <w:basedOn w:val="DefaultParagraphFont"/>
    <w:rsid w:val="00272ECF"/>
  </w:style>
  <w:style w:type="character" w:customStyle="1" w:styleId="result-item">
    <w:name w:val="result-item"/>
    <w:basedOn w:val="DefaultParagraphFont"/>
    <w:rsid w:val="00272ECF"/>
  </w:style>
  <w:style w:type="paragraph" w:customStyle="1" w:styleId="hidefromsighted">
    <w:name w:val="hide_fromsighted"/>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272ECF"/>
  </w:style>
  <w:style w:type="paragraph" w:customStyle="1" w:styleId="texttext3evx1j">
    <w:name w:val="text__text___3evx1j"/>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72ECF"/>
  </w:style>
  <w:style w:type="paragraph" w:customStyle="1" w:styleId="c-text-paragraph">
    <w:name w:val="c-text-paragraph"/>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272ECF"/>
  </w:style>
  <w:style w:type="character" w:customStyle="1" w:styleId="leadin">
    <w:name w:val="leadin"/>
    <w:basedOn w:val="DefaultParagraphFont"/>
    <w:rsid w:val="00272ECF"/>
  </w:style>
  <w:style w:type="paragraph" w:customStyle="1" w:styleId="articleparagraphrootwy3ui">
    <w:name w:val="articleparagraph_root__wy3ui"/>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272E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72ECF"/>
  </w:style>
  <w:style w:type="character" w:customStyle="1" w:styleId="company-name">
    <w:name w:val="company-name"/>
    <w:basedOn w:val="DefaultParagraphFont"/>
    <w:rsid w:val="00272ECF"/>
  </w:style>
  <w:style w:type="character" w:customStyle="1" w:styleId="company-name-type">
    <w:name w:val="company-name-type"/>
    <w:basedOn w:val="DefaultParagraphFont"/>
    <w:rsid w:val="00272ECF"/>
  </w:style>
  <w:style w:type="paragraph" w:customStyle="1" w:styleId="Emphasis0">
    <w:name w:val="!!_Emphasis"/>
    <w:basedOn w:val="Normal"/>
    <w:autoRedefine/>
    <w:uiPriority w:val="8"/>
    <w:qFormat/>
    <w:rsid w:val="00272ECF"/>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72ECF"/>
    <w:pPr>
      <w:ind w:left="144"/>
    </w:pPr>
    <w:rPr>
      <w:rFonts w:eastAsia="Times New Roman"/>
      <w:szCs w:val="24"/>
    </w:rPr>
  </w:style>
  <w:style w:type="character" w:customStyle="1" w:styleId="HotRouteChar">
    <w:name w:val="Hot Route Char"/>
    <w:link w:val="HotRoute"/>
    <w:rsid w:val="00272ECF"/>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arontherocks.com/2021/11/biological-weapons-in-the-shadow-war/" TargetMode="External"/><Relationship Id="rId21" Type="http://schemas.openxmlformats.org/officeDocument/2006/relationships/hyperlink" Target="https://link.springer.com/article/10.1057/biosoc.2013.38" TargetMode="External"/><Relationship Id="rId42" Type="http://schemas.openxmlformats.org/officeDocument/2006/relationships/hyperlink" Target="https://www.cdc.gov/vhf/ebola/history/2014-2016-outbreak/index.html" TargetMode="External"/><Relationship Id="rId47" Type="http://schemas.openxmlformats.org/officeDocument/2006/relationships/hyperlink" Target="https://www.whitehouse.gov/wp-content/uploads/2022/10/Biden-Harris-Administrations-National-Security-Strategy-10.2022.pdf" TargetMode="External"/><Relationship Id="rId63" Type="http://schemas.openxmlformats.org/officeDocument/2006/relationships/hyperlink" Target="https://www.who.int/health-topics/biological-weapons%23tab=tab_1" TargetMode="External"/><Relationship Id="rId68" Type="http://schemas.openxmlformats.org/officeDocument/2006/relationships/hyperlink" Target="https://ineffectivealtruismblog.com/category/epistemics/" TargetMode="External"/><Relationship Id="rId2" Type="http://schemas.openxmlformats.org/officeDocument/2006/relationships/numbering" Target="numbering.xml"/><Relationship Id="rId16" Type="http://schemas.openxmlformats.org/officeDocument/2006/relationships/hyperlink" Target="https://www.kaine.senate.gov/press-releases/kaine-calls-on-trump-administration-to-release-legal-justification-for-us-airstrikes-in-syria-" TargetMode="External"/><Relationship Id="rId29" Type="http://schemas.openxmlformats.org/officeDocument/2006/relationships/hyperlink" Target="https://www.amazon.co.uk/Americas-Struggle-Chemical-Biological-Security-International-ebook/dp/B000PC6CQO/ref=sr_1_1?crid=2J4XDWT2RYUHY&amp;keywords=Mauroni,+A.J.+(2000)+America%252525E2%25252580%25252599s+Struggle+with+Chemical-Biological+Warfare&amp;qid=1695111684&amp;sprefix=mauroni+a.j.+2000+america+s+struggle+with+chemical-biological+warfare,aps,102&amp;sr=8-1" TargetMode="External"/><Relationship Id="rId11" Type="http://schemas.openxmlformats.org/officeDocument/2006/relationships/hyperlink" Target="https://forum.effectivealtruism.org/posts/aSzxoj7irC5jNHceB/how-likely-is-world-war-iii" TargetMode="External"/><Relationship Id="rId24" Type="http://schemas.openxmlformats.org/officeDocument/2006/relationships/hyperlink" Target="https://www.who.int/health-topics/biological-weapons%23tab=tab_1" TargetMode="External"/><Relationship Id="rId32" Type="http://schemas.openxmlformats.org/officeDocument/2006/relationships/hyperlink" Target="https://www.cdc.gov/anthrax/basics/index.html" TargetMode="External"/><Relationship Id="rId37" Type="http://schemas.openxmlformats.org/officeDocument/2006/relationships/hyperlink" Target="https://www.tandfonline.com/doi/epdf/10.1162/0163660042518224?needAccess=true" TargetMode="External"/><Relationship Id="rId40" Type="http://schemas.openxmlformats.org/officeDocument/2006/relationships/hyperlink" Target="https://www.phe.gov/Preparedness/legal/boards/nbsb/meetings/Documents/National-Biodefense-Strategy-508.pdf" TargetMode="External"/><Relationship Id="rId45" Type="http://schemas.openxmlformats.org/officeDocument/2006/relationships/hyperlink" Target="https://thebulletin.org/2020/03/why-do-politicians-keep-breathing-life-into-the-false-conspiracy-theory-that-the-coronavirus-is-a-bioweapon/" TargetMode="External"/><Relationship Id="rId53" Type="http://schemas.openxmlformats.org/officeDocument/2006/relationships/hyperlink" Target="https://nuke.fas.org/guide/russia/agency/bw.htm" TargetMode="External"/><Relationship Id="rId58" Type="http://schemas.openxmlformats.org/officeDocument/2006/relationships/hyperlink" Target="https://ineffectivealtruismblog.com/2023/08/12/exaggerating-the-risks-part-10-biorisk-more-grounds-for-doubt/" TargetMode="External"/><Relationship Id="rId66" Type="http://schemas.openxmlformats.org/officeDocument/2006/relationships/hyperlink" Target="https://link.springer.com/article/10.1057/biosoc.2013.38" TargetMode="External"/><Relationship Id="rId5" Type="http://schemas.openxmlformats.org/officeDocument/2006/relationships/webSettings" Target="webSettings.xml"/><Relationship Id="rId61" Type="http://schemas.openxmlformats.org/officeDocument/2006/relationships/hyperlink" Target="https://link.springer.com/article/10.1057/biosoc.2013.38" TargetMode="External"/><Relationship Id="rId19" Type="http://schemas.openxmlformats.org/officeDocument/2006/relationships/hyperlink" Target="https://www.monticello.org/site/research-and-collections/first-barbary-war" TargetMode="External"/><Relationship Id="rId14" Type="http://schemas.openxmlformats.org/officeDocument/2006/relationships/hyperlink" Target="https://ineffectivealtruismblog.com/2023/05/19/epistemics-part-2-examples/" TargetMode="External"/><Relationship Id="rId22" Type="http://schemas.openxmlformats.org/officeDocument/2006/relationships/hyperlink" Target="https://global.oup.com/academic/product/the-biological-weapons-taboo-9780198892151?cc=gb&amp;lang=en&amp;" TargetMode="External"/><Relationship Id="rId27" Type="http://schemas.openxmlformats.org/officeDocument/2006/relationships/hyperlink" Target="https://www.amazon.co.uk/Nuclear-Taboo-Cambridge-International-Relations/dp/0521818869/ref=sr_1_1?crid=3VPR1R8QLKVUF&amp;keywords=tannenwald+nuclear&amp;qid=1695108902&amp;s=books&amp;sprefix=tannenwald+nuclear,stripbooks,77&amp;sr=1-1" TargetMode="External"/><Relationship Id="rId30" Type="http://schemas.openxmlformats.org/officeDocument/2006/relationships/hyperlink" Target="https://carnegieendowment.org/2001/01/18/introduction-to-chemical-and-biological-weapons-pub-630" TargetMode="External"/><Relationship Id="rId35" Type="http://schemas.openxmlformats.org/officeDocument/2006/relationships/hyperlink" Target="https://front.un-arm.org/wp-content/uploads/2020/12/BWC-text-English-1.pdf" TargetMode="External"/><Relationship Id="rId43" Type="http://schemas.openxmlformats.org/officeDocument/2006/relationships/hyperlink" Target="https://www.e-ir.info/2020/08/08/known-unknowns-covid-19-and-biological-warfare/" TargetMode="External"/><Relationship Id="rId48" Type="http://schemas.openxmlformats.org/officeDocument/2006/relationships/hyperlink" Target="https://www.gov.uk/government/publications/uk-biological-security-strategy/uk-biological-security-strategy-html" TargetMode="External"/><Relationship Id="rId56" Type="http://schemas.openxmlformats.org/officeDocument/2006/relationships/hyperlink" Target="https://www.gov.uk/government/news/bold-new-life-sciences-vision-sets-path-for-uk-to-build-on-pandemic-response-and-deliver-life-changing-innovations-to-patients" TargetMode="External"/><Relationship Id="rId64" Type="http://schemas.openxmlformats.org/officeDocument/2006/relationships/hyperlink" Target="https://www.usni.org/magazines/naval-history-magazine/2020/october/japans-deadliest-weapons" TargetMode="External"/><Relationship Id="rId69" Type="http://schemas.openxmlformats.org/officeDocument/2006/relationships/hyperlink" Target="https://www.frontiersin.org/articles/10.3389/fpubh.2014.00115/full" TargetMode="External"/><Relationship Id="rId8" Type="http://schemas.openxmlformats.org/officeDocument/2006/relationships/hyperlink" Target="https://forum.effectivealtruism.org/posts/aSzxoj7irC5jNHceB/how-likely-is-world-war-iii" TargetMode="External"/><Relationship Id="rId51" Type="http://schemas.openxmlformats.org/officeDocument/2006/relationships/hyperlink" Target="https://www.coe.int/en/web/counter-terrorism/-/covid-19-pandemic-the-secretariat-of-the-committee-on-counter-terrorism-warns-against-the-risk-of-bioterrorism"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forum.effectivealtruism.org/posts/aSzxoj7irC5jNHceB/how-likely-is-world-war-iii" TargetMode="External"/><Relationship Id="rId17" Type="http://schemas.openxmlformats.org/officeDocument/2006/relationships/hyperlink" Target="http://www.politifact.com/wisconsin/statements/2017/apr/07/mark-pocan/mark-pocan-wrongly-claims-donald-trump-had-no-lega/" TargetMode="External"/><Relationship Id="rId25" Type="http://schemas.openxmlformats.org/officeDocument/2006/relationships/hyperlink" Target="https://www.usni.org/magazines/naval-history-magazine/2020/october/japans-deadliest-weapons" TargetMode="External"/><Relationship Id="rId33" Type="http://schemas.openxmlformats.org/officeDocument/2006/relationships/hyperlink" Target="https://www.icrc.org/en/doc/resources/documents/misc/57jmcy.htm" TargetMode="External"/><Relationship Id="rId38" Type="http://schemas.openxmlformats.org/officeDocument/2006/relationships/hyperlink" Target="https://www.nti.org/analysis/articles/biological-weapons-convention-bwc/" TargetMode="External"/><Relationship Id="rId46" Type="http://schemas.openxmlformats.org/officeDocument/2006/relationships/hyperlink" Target="https://www.whitehouse.gov/wp-content/uploads/2022/10/National-Biodefense-Strategy-and-Implementation-Plan-Final.pdf" TargetMode="External"/><Relationship Id="rId59" Type="http://schemas.openxmlformats.org/officeDocument/2006/relationships/hyperlink" Target="https://ineffectivealtruismblog.com/category/epistemics/" TargetMode="External"/><Relationship Id="rId67" Type="http://schemas.openxmlformats.org/officeDocument/2006/relationships/hyperlink" Target="https://ineffectivealtruismblog.com/2023/08/12/exaggerating-the-risks-part-10-biorisk-more-grounds-for-doubt/" TargetMode="External"/><Relationship Id="rId20" Type="http://schemas.openxmlformats.org/officeDocument/2006/relationships/hyperlink" Target="http://www.nytimes.com/1984/03/29/world/how-war-powers-act-works.html" TargetMode="External"/><Relationship Id="rId41" Type="http://schemas.openxmlformats.org/officeDocument/2006/relationships/hyperlink" Target="https://thehill.com/homenews/administration/504022-bolton-worried-about-biological-weapons-nato-withdrawal-if-trump-is" TargetMode="External"/><Relationship Id="rId54" Type="http://schemas.openxmlformats.org/officeDocument/2006/relationships/hyperlink" Target="https://2001-2009.state.gov/r/pa/ho/frus/nixon/e2/83597.htm" TargetMode="External"/><Relationship Id="rId62" Type="http://schemas.openxmlformats.org/officeDocument/2006/relationships/hyperlink" Target="https://www.sciencedirect.com/science/article/pii/S0040162520309537" TargetMode="External"/><Relationship Id="rId70" Type="http://schemas.openxmlformats.org/officeDocument/2006/relationships/hyperlink" Target="https://link.springer.com/article/10.1057/biosoc.2013.3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nn.com/2018/02/20/opinions/trumps-war-power-andelman-opinion/index.html" TargetMode="External"/><Relationship Id="rId23" Type="http://schemas.openxmlformats.org/officeDocument/2006/relationships/hyperlink" Target="https://www.jstor.org/stable/pdf/26269777.pdf?refreqid=fastly-default%25253A9b73c28dae3c8cca835c726ec53d077d&amp;ab_segments=&amp;origin=&amp;initiator=&amp;acceptTC=1" TargetMode="External"/><Relationship Id="rId28" Type="http://schemas.openxmlformats.org/officeDocument/2006/relationships/hyperlink" Target="https://www.amazon.co.uk/Chemical-Weapons-Taboo-Richard-2007-05-03/dp/B01FKRL5U6/ref=sr_1_3?crid=2M7PDEN3UKZX7&amp;keywords=chemical+price+weapons&amp;qid=1695108926&amp;s=books&amp;sprefix=chemical+price+weapons,stripbooks,70&amp;sr=1-3" TargetMode="External"/><Relationship Id="rId36" Type="http://schemas.openxmlformats.org/officeDocument/2006/relationships/hyperlink" Target="https://www.armscontrol.org/act/2001-12/features/bwc-after-protocol-previewing-review-conference" TargetMode="External"/><Relationship Id="rId49" Type="http://schemas.openxmlformats.org/officeDocument/2006/relationships/hyperlink" Target="https://www.eeas.europa.eu/delegations/un-geneva/eu-general-statement-ninth-review-conference-btwc_en?s=62" TargetMode="External"/><Relationship Id="rId57" Type="http://schemas.openxmlformats.org/officeDocument/2006/relationships/hyperlink" Target="https://time.com/5550654/crispr-gene-editing-human-embryos-ban/" TargetMode="External"/><Relationship Id="rId10" Type="http://schemas.openxmlformats.org/officeDocument/2006/relationships/hyperlink" Target="https://forum.effectivealtruism.org/posts/aSzxoj7irC5jNHceB/how-likely-is-world-war-iii" TargetMode="External"/><Relationship Id="rId31" Type="http://schemas.openxmlformats.org/officeDocument/2006/relationships/hyperlink" Target="https://www.gandhiashramsevagram.org/gandhi-epigrams/gandhi-quotes-f.php" TargetMode="External"/><Relationship Id="rId44" Type="http://schemas.openxmlformats.org/officeDocument/2006/relationships/hyperlink" Target="https://www.reuters.com/article/us-health-coronavirus-china-diplomacy-idUSKBN2102XW" TargetMode="External"/><Relationship Id="rId52" Type="http://schemas.openxmlformats.org/officeDocument/2006/relationships/hyperlink" Target="https://academic.oup.com/jogss/article-abstract/4/1/105/5347914" TargetMode="External"/><Relationship Id="rId60" Type="http://schemas.openxmlformats.org/officeDocument/2006/relationships/hyperlink" Target="https://www.frontiersin.org/articles/10.3389/fpubh.2014.00115/full" TargetMode="External"/><Relationship Id="rId65" Type="http://schemas.openxmlformats.org/officeDocument/2006/relationships/hyperlink" Target="https://warontherocks.com/2021/11/biological-weapons-in-the-shadow-war/"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orum.effectivealtruism.org/posts/aSzxoj7irC5jNHceB/how-likely-is-world-war-iii" TargetMode="External"/><Relationship Id="rId13" Type="http://schemas.openxmlformats.org/officeDocument/2006/relationships/hyperlink" Target="https://forum.effectivealtruism.org/posts/aSzxoj7irC5jNHceB/how-likely-is-world-war-iii" TargetMode="External"/><Relationship Id="rId18" Type="http://schemas.openxmlformats.org/officeDocument/2006/relationships/hyperlink" Target="https://edition.cnn.com/2017/04/06/politics/donald-trump-syria-military/index.html" TargetMode="External"/><Relationship Id="rId39" Type="http://schemas.openxmlformats.org/officeDocument/2006/relationships/hyperlink" Target="https://obamawhitehouse.archives.gov/the-press-office/president-obama-releases-national-strategy-countering-biological-threats" TargetMode="External"/><Relationship Id="rId34" Type="http://schemas.openxmlformats.org/officeDocument/2006/relationships/hyperlink" Target="https://disarmament.unoda.org/wmd/bio/1925-geneva-protocol/" TargetMode="External"/><Relationship Id="rId50" Type="http://schemas.openxmlformats.org/officeDocument/2006/relationships/hyperlink" Target="https://abcnews.go.com/US/white-supremacists-encouraging-members-spread-coronavirus-cops-jews/story?id=69737522" TargetMode="External"/><Relationship Id="rId55" Type="http://schemas.openxmlformats.org/officeDocument/2006/relationships/hyperlink" Target="https://www.nationalreview.com/corner/the-coming-threat-of-a-genetically-engineered-ethnic-bioweapon/" TargetMode="External"/><Relationship Id="rId7" Type="http://schemas.openxmlformats.org/officeDocument/2006/relationships/endnotes" Target="endnotes.xml"/><Relationship Id="rId71" Type="http://schemas.openxmlformats.org/officeDocument/2006/relationships/hyperlink" Target="https://www.sciencedirect.com/science/article/pii/S00401625203095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40280</Words>
  <Characters>229597</Characters>
  <Application>Microsoft Office Word</Application>
  <DocSecurity>0</DocSecurity>
  <Lines>1913</Lines>
  <Paragraphs>538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Calvin Hwang</dc:creator>
  <cp:keywords>6.0.0</cp:keywords>
  <dc:description/>
  <cp:lastModifiedBy>Calvin Hwang</cp:lastModifiedBy>
  <cp:revision>2</cp:revision>
  <dcterms:created xsi:type="dcterms:W3CDTF">2025-09-06T18:35:00Z</dcterms:created>
  <dcterms:modified xsi:type="dcterms:W3CDTF">2025-09-06T18:40:00Z</dcterms:modified>
</cp:coreProperties>
</file>