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E17B4" w14:textId="38FFF7AA" w:rsidR="00727BE6" w:rsidRDefault="00727BE6" w:rsidP="00727BE6">
      <w:pPr>
        <w:pStyle w:val="Heading1"/>
      </w:pPr>
      <w:r>
        <w:t>1AC---Stanford LL</w:t>
      </w:r>
    </w:p>
    <w:p w14:paraId="3B2CD941" w14:textId="23A8FF12" w:rsidR="00FB464B" w:rsidRDefault="00FB464B" w:rsidP="00FB464B">
      <w:pPr>
        <w:pStyle w:val="Heading2"/>
      </w:pPr>
      <w:r>
        <w:t>1AC</w:t>
      </w:r>
    </w:p>
    <w:p w14:paraId="42977645" w14:textId="77777777" w:rsidR="00FB464B" w:rsidRDefault="00FB464B" w:rsidP="00FB464B">
      <w:pPr>
        <w:pStyle w:val="Heading3"/>
      </w:pPr>
      <w:r>
        <w:t>Democracy ADV---1AC</w:t>
      </w:r>
    </w:p>
    <w:p w14:paraId="47A0FEDF" w14:textId="77777777" w:rsidR="00FB464B" w:rsidRPr="00C16B53" w:rsidRDefault="00FB464B" w:rsidP="00FB464B">
      <w:pPr>
        <w:pStyle w:val="Heading4"/>
      </w:pPr>
      <w:r>
        <w:t xml:space="preserve">Declining </w:t>
      </w:r>
      <w:r>
        <w:rPr>
          <w:u w:val="single"/>
        </w:rPr>
        <w:t>worker bargaining</w:t>
      </w:r>
      <w:r>
        <w:t xml:space="preserve"> power causes authoritarian socialization, the root cause of democratic backsliding. </w:t>
      </w:r>
    </w:p>
    <w:p w14:paraId="065E87A2" w14:textId="77777777" w:rsidR="00FB464B" w:rsidRPr="00D021BD" w:rsidRDefault="00FB464B" w:rsidP="00FB464B">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7386046D" w14:textId="77777777" w:rsidR="00FB464B" w:rsidRPr="006A142B" w:rsidRDefault="00FB464B" w:rsidP="00FB464B">
      <w:pPr>
        <w:rPr>
          <w:sz w:val="16"/>
        </w:rPr>
      </w:pPr>
      <w:r w:rsidRPr="006A142B">
        <w:rPr>
          <w:sz w:val="16"/>
        </w:rPr>
        <w:t xml:space="preserve">One way or another, the </w:t>
      </w:r>
      <w:r w:rsidRPr="001C688D">
        <w:rPr>
          <w:rStyle w:val="Boxes"/>
          <w:highlight w:val="cyan"/>
        </w:rPr>
        <w:t>2020s</w:t>
      </w:r>
      <w:r w:rsidRPr="006A142B">
        <w:rPr>
          <w:sz w:val="16"/>
        </w:rPr>
        <w:t xml:space="preserve"> will very likely </w:t>
      </w:r>
      <w:r w:rsidRPr="00DC4D30">
        <w:rPr>
          <w:rStyle w:val="AAAUNDERLINEKEYBOARD"/>
          <w:highlight w:val="cyan"/>
        </w:rPr>
        <w:t>mark a</w:t>
      </w:r>
      <w:r w:rsidRPr="006A142B">
        <w:rPr>
          <w:sz w:val="16"/>
        </w:rPr>
        <w:t xml:space="preserve"> decisive </w:t>
      </w:r>
      <w:r w:rsidRPr="00DC4D30">
        <w:rPr>
          <w:rStyle w:val="Boxes"/>
          <w:highlight w:val="cyan"/>
        </w:rPr>
        <w:t>turning</w:t>
      </w:r>
      <w:r w:rsidRPr="00DC4D30">
        <w:rPr>
          <w:rStyle w:val="AAAUNDERLINEKEYBOARD"/>
          <w:highlight w:val="cyan"/>
        </w:rPr>
        <w:t xml:space="preserve"> point</w:t>
      </w:r>
      <w:r w:rsidRPr="006A142B">
        <w:rPr>
          <w:sz w:val="16"/>
        </w:rPr>
        <w:t xml:space="preserve"> in the political economy of the United States. Entering the decade, the USA was already teetering on a razor’s edge. On one side, </w:t>
      </w:r>
      <w:r w:rsidRPr="006A142B">
        <w:rPr>
          <w:rStyle w:val="AAAUNDERLINEKEYBOARD"/>
        </w:rPr>
        <w:t xml:space="preserve">an </w:t>
      </w:r>
      <w:r w:rsidRPr="00454144">
        <w:rPr>
          <w:rStyle w:val="Boxes"/>
          <w:highlight w:val="cyan"/>
        </w:rPr>
        <w:t>authoritarian</w:t>
      </w:r>
      <w:r w:rsidRPr="00454144">
        <w:rPr>
          <w:rStyle w:val="AAAUNDERLINEKEYBOARD"/>
          <w:highlight w:val="cyan"/>
        </w:rPr>
        <w:t xml:space="preserve"> future</w:t>
      </w:r>
      <w:r w:rsidRPr="000C6F47">
        <w:rPr>
          <w:rStyle w:val="AAAUNDERLINEKEYBOARD"/>
        </w:rPr>
        <w:t xml:space="preserve"> loomed</w:t>
      </w:r>
      <w:r w:rsidRPr="006A142B">
        <w:rPr>
          <w:sz w:val="16"/>
        </w:rPr>
        <w:t xml:space="preserve"> ever larger and more threatening, a </w:t>
      </w:r>
      <w:r w:rsidRPr="006A142B">
        <w:rPr>
          <w:rStyle w:val="Boxes"/>
        </w:rPr>
        <w:t>dystopia</w:t>
      </w:r>
      <w:r w:rsidRPr="006A142B">
        <w:rPr>
          <w:sz w:val="16"/>
        </w:rPr>
        <w:t xml:space="preserve">n one </w:t>
      </w:r>
      <w:r w:rsidRPr="00125F3A">
        <w:rPr>
          <w:rStyle w:val="AAAUNDERLINEKEYBOARD"/>
          <w:highlight w:val="cyan"/>
        </w:rPr>
        <w:t xml:space="preserve">built on </w:t>
      </w:r>
      <w:r w:rsidRPr="00125F3A">
        <w:rPr>
          <w:rStyle w:val="Boxes"/>
          <w:highlight w:val="cyan"/>
        </w:rPr>
        <w:t>hyper-inequality</w:t>
      </w:r>
      <w:r w:rsidRPr="006A142B">
        <w:rPr>
          <w:sz w:val="16"/>
        </w:rPr>
        <w:t xml:space="preserve">, white supremacy, monopoly and financialized power, and surveillance capitalism, amidst the devastation of uncontrolled climate change. On the other, a </w:t>
      </w:r>
      <w:r w:rsidRPr="001D682C">
        <w:rPr>
          <w:rStyle w:val="AAAUNDERLINEKEYBOARD"/>
          <w:highlight w:val="cyan"/>
        </w:rPr>
        <w:t>future</w:t>
      </w:r>
      <w:r w:rsidRPr="006A142B">
        <w:rPr>
          <w:sz w:val="16"/>
        </w:rPr>
        <w:t xml:space="preserve"> of economic and political justice </w:t>
      </w:r>
      <w:r w:rsidRPr="006A142B">
        <w:rPr>
          <w:rStyle w:val="AAAUNDERLINEKEYBOARD"/>
        </w:rPr>
        <w:t xml:space="preserve">is </w:t>
      </w:r>
      <w:r w:rsidRPr="001D682C">
        <w:rPr>
          <w:rStyle w:val="AAAUNDERLINEKEYBOARD"/>
          <w:highlight w:val="cyan"/>
        </w:rPr>
        <w:t>foreseeable</w:t>
      </w:r>
      <w:r w:rsidRPr="006A142B">
        <w:rPr>
          <w:sz w:val="16"/>
        </w:rPr>
        <w:t xml:space="preserve">, one foreshadowed </w:t>
      </w:r>
      <w:r w:rsidRPr="001D682C">
        <w:rPr>
          <w:rStyle w:val="AAAUNDERLINEKEYBOARD"/>
          <w:highlight w:val="cyan"/>
        </w:rPr>
        <w:t>by</w:t>
      </w:r>
      <w:r w:rsidRPr="006A142B">
        <w:rPr>
          <w:sz w:val="16"/>
        </w:rPr>
        <w:t xml:space="preserve"> the antiracist Black Lives Matter protests, by the fight for a Green New Deal, and by </w:t>
      </w:r>
      <w:r w:rsidRPr="006A142B">
        <w:rPr>
          <w:rStyle w:val="AAAUNDERLINEKEYBOARD"/>
        </w:rPr>
        <w:t xml:space="preserve">new models of </w:t>
      </w:r>
      <w:r w:rsidRPr="00AE2B95">
        <w:rPr>
          <w:rStyle w:val="Boxes"/>
          <w:highlight w:val="cyan"/>
        </w:rPr>
        <w:t>worker organization</w:t>
      </w:r>
      <w:r w:rsidRPr="006A142B">
        <w:rPr>
          <w:sz w:val="16"/>
        </w:rPr>
        <w:t xml:space="preserve"> and struggle that brought labor and community together as never before, making it possible to imagine a country remade </w:t>
      </w:r>
      <w:r w:rsidRPr="002A1704">
        <w:rPr>
          <w:rStyle w:val="AAAUNDERLINEKEYBOARD"/>
          <w:highlight w:val="cyan"/>
        </w:rPr>
        <w:t>around</w:t>
      </w:r>
      <w:r w:rsidRPr="006A142B">
        <w:rPr>
          <w:sz w:val="16"/>
        </w:rPr>
        <w:t xml:space="preserve"> the </w:t>
      </w:r>
      <w:r w:rsidRPr="006A142B">
        <w:rPr>
          <w:rStyle w:val="AAAUNDERLINEKEYBOARD"/>
        </w:rPr>
        <w:t xml:space="preserve">values of </w:t>
      </w:r>
      <w:r w:rsidRPr="002A1704">
        <w:rPr>
          <w:rStyle w:val="Boxes"/>
          <w:highlight w:val="cyan"/>
        </w:rPr>
        <w:t>democracy</w:t>
      </w:r>
      <w:r w:rsidRPr="006A142B">
        <w:rPr>
          <w:sz w:val="16"/>
        </w:rPr>
        <w:t xml:space="preserve">, </w:t>
      </w:r>
      <w:r w:rsidRPr="006A142B">
        <w:rPr>
          <w:rStyle w:val="AAAUNDERLINEKEYBOARD"/>
        </w:rPr>
        <w:t>equality</w:t>
      </w:r>
      <w:r w:rsidRPr="006A142B">
        <w:rPr>
          <w:sz w:val="16"/>
        </w:rPr>
        <w:t xml:space="preserve">, racial and gender justice, </w:t>
      </w:r>
      <w:r w:rsidRPr="006A142B">
        <w:rPr>
          <w:rStyle w:val="AAAUNDERLINEKEYBOARD"/>
        </w:rPr>
        <w:t>and</w:t>
      </w:r>
      <w:r w:rsidRPr="006A142B">
        <w:rPr>
          <w:sz w:val="16"/>
        </w:rPr>
        <w:t xml:space="preserve"> collective </w:t>
      </w:r>
      <w:r w:rsidRPr="006A142B">
        <w:rPr>
          <w:rStyle w:val="Boxes"/>
        </w:rPr>
        <w:t>liberation</w:t>
      </w:r>
      <w:r w:rsidRPr="006A142B">
        <w:rPr>
          <w:sz w:val="16"/>
        </w:rPr>
        <w:t>.</w:t>
      </w:r>
    </w:p>
    <w:p w14:paraId="7764BABD" w14:textId="77777777" w:rsidR="00FB464B" w:rsidRPr="00141315" w:rsidRDefault="00FB464B" w:rsidP="00FB464B">
      <w:pPr>
        <w:rPr>
          <w:sz w:val="16"/>
        </w:rPr>
      </w:pPr>
      <w:r w:rsidRPr="00141315">
        <w:rPr>
          <w:sz w:val="16"/>
        </w:rPr>
        <w:t xml:space="preserve">As we teeter between these starkly different futures, the emergence of four crises has ensured that the 2020s will be a decade of momentous social and political outcomes. </w:t>
      </w:r>
      <w:r w:rsidRPr="00CC3773">
        <w:rPr>
          <w:rStyle w:val="Boxes"/>
          <w:highlight w:val="cyan"/>
        </w:rPr>
        <w:t>Covid</w:t>
      </w:r>
      <w:r w:rsidRPr="00141315">
        <w:rPr>
          <w:sz w:val="16"/>
        </w:rPr>
        <w:t xml:space="preserve">-19 not only killed more Americans than any pandemic in a century, it </w:t>
      </w:r>
      <w:r w:rsidRPr="00CC3773">
        <w:rPr>
          <w:rStyle w:val="AAAUNDERLINEKEYBOARD"/>
          <w:highlight w:val="cyan"/>
        </w:rPr>
        <w:t>revealed</w:t>
      </w:r>
      <w:r w:rsidRPr="00141315">
        <w:rPr>
          <w:sz w:val="16"/>
        </w:rPr>
        <w:t xml:space="preserve"> the failure of US healthcare, the insufficiency of the country’s social welfare systems, and the extremity of its </w:t>
      </w:r>
      <w:r w:rsidRPr="00CC3773">
        <w:rPr>
          <w:rStyle w:val="AAAUNDERLINEKEYBOARD"/>
          <w:highlight w:val="cyan"/>
        </w:rPr>
        <w:t xml:space="preserve">political </w:t>
      </w:r>
      <w:r w:rsidRPr="00CC3773">
        <w:rPr>
          <w:rStyle w:val="Boxes"/>
          <w:highlight w:val="cyan"/>
        </w:rPr>
        <w:t>dysfunction</w:t>
      </w:r>
      <w:r w:rsidRPr="00141315">
        <w:rPr>
          <w:sz w:val="16"/>
        </w:rPr>
        <w:t xml:space="preserve">. Then, as the pandemic spread death and shuttered the US economy, the brutal police murder of George Floyd exposed again the gross inequity rooted in white supremacy and racism that continues to structure our economy and institutions, unleashing a wave of protest that exceeded in breadth and intensity any since 1968, a movement begetting calls to defund the police and a backlash by white supremacist defenders of “law and order.” Meanwhile, the Covid-induced economic </w:t>
      </w:r>
      <w:r w:rsidRPr="00E07893">
        <w:rPr>
          <w:rStyle w:val="Boxes"/>
          <w:highlight w:val="cyan"/>
        </w:rPr>
        <w:t>contraction</w:t>
      </w:r>
      <w:r w:rsidRPr="00E07893">
        <w:rPr>
          <w:rStyle w:val="AAAUNDERLINEKEYBOARD"/>
          <w:highlight w:val="cyan"/>
        </w:rPr>
        <w:t xml:space="preserve"> depleted</w:t>
      </w:r>
      <w:r w:rsidRPr="00141315">
        <w:rPr>
          <w:rStyle w:val="AAAUNDERLINEKEYBOARD"/>
        </w:rPr>
        <w:t xml:space="preserve"> state</w:t>
      </w:r>
      <w:r w:rsidRPr="00141315">
        <w:rPr>
          <w:sz w:val="16"/>
        </w:rPr>
        <w:t xml:space="preserve">s and localities of </w:t>
      </w:r>
      <w:r w:rsidRPr="00E07893">
        <w:rPr>
          <w:rStyle w:val="Boxes"/>
          <w:highlight w:val="cyan"/>
        </w:rPr>
        <w:t>revenue</w:t>
      </w:r>
      <w:r w:rsidRPr="00141315">
        <w:rPr>
          <w:sz w:val="16"/>
        </w:rPr>
        <w:t xml:space="preserve">, </w:t>
      </w:r>
      <w:r w:rsidRPr="00E07893">
        <w:rPr>
          <w:rStyle w:val="AAAUNDERLINEKEYBOARD"/>
          <w:highlight w:val="cyan"/>
        </w:rPr>
        <w:t>threatening</w:t>
      </w:r>
      <w:r w:rsidRPr="00141315">
        <w:rPr>
          <w:sz w:val="16"/>
        </w:rPr>
        <w:t xml:space="preserve"> a renewal of the 2010 crisis of </w:t>
      </w:r>
      <w:r w:rsidRPr="00E07893">
        <w:rPr>
          <w:rStyle w:val="AAAUNDERLINEKEYBOARD"/>
          <w:highlight w:val="cyan"/>
        </w:rPr>
        <w:t>austerity</w:t>
      </w:r>
      <w:r w:rsidRPr="00141315">
        <w:rPr>
          <w:sz w:val="16"/>
        </w:rPr>
        <w:t xml:space="preserve"> politics. And, while each of these crises worsened, the </w:t>
      </w:r>
      <w:r w:rsidRPr="00B70367">
        <w:rPr>
          <w:rStyle w:val="AAAUNDERLINEKEYBOARD"/>
          <w:highlight w:val="cyan"/>
        </w:rPr>
        <w:t>climate</w:t>
      </w:r>
      <w:r w:rsidRPr="00141315">
        <w:rPr>
          <w:rStyle w:val="AAAUNDERLINEKEYBOARD"/>
        </w:rPr>
        <w:t xml:space="preserve">-change clock </w:t>
      </w:r>
      <w:r w:rsidRPr="00B70367">
        <w:rPr>
          <w:rStyle w:val="AAAUNDERLINEKEYBOARD"/>
          <w:highlight w:val="cyan"/>
        </w:rPr>
        <w:t>ticked</w:t>
      </w:r>
      <w:r w:rsidRPr="00141315">
        <w:rPr>
          <w:sz w:val="16"/>
        </w:rPr>
        <w:t xml:space="preserve"> down </w:t>
      </w:r>
      <w:r w:rsidRPr="00FB3A05">
        <w:rPr>
          <w:rStyle w:val="AAAUNDERLINEKEYBOARD"/>
          <w:highlight w:val="cyan"/>
        </w:rPr>
        <w:t>toward</w:t>
      </w:r>
      <w:r w:rsidRPr="00141315">
        <w:rPr>
          <w:rStyle w:val="AAAUNDERLINEKEYBOARD"/>
        </w:rPr>
        <w:t xml:space="preserve"> the point of </w:t>
      </w:r>
      <w:r w:rsidRPr="00FB3A05">
        <w:rPr>
          <w:rStyle w:val="Boxes"/>
          <w:highlight w:val="cyan"/>
        </w:rPr>
        <w:t>no return</w:t>
      </w:r>
      <w:r w:rsidRPr="00141315">
        <w:rPr>
          <w:sz w:val="16"/>
        </w:rPr>
        <w:t xml:space="preserve"> manifested by unprecedented wildfires in the West.</w:t>
      </w:r>
    </w:p>
    <w:p w14:paraId="6E5CC949" w14:textId="77777777" w:rsidR="00FB464B" w:rsidRPr="0019132B" w:rsidRDefault="00FB464B" w:rsidP="00FB464B">
      <w:pPr>
        <w:rPr>
          <w:sz w:val="16"/>
        </w:rPr>
      </w:pPr>
      <w:r w:rsidRPr="0019132B">
        <w:rPr>
          <w:sz w:val="16"/>
        </w:rPr>
        <w:t>If social ruptures create opportunities proportional to their dangers, then this confluence of crises foretells that the 2020s will likely yield progressive transformation or reactionary descent. Which future prevails will be determined not so much by which party holds the White House as by the particular strategies for building and deploying power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78A2F39F" w14:textId="77777777" w:rsidR="00FB464B" w:rsidRPr="00C46561" w:rsidRDefault="00FB464B" w:rsidP="00FB464B">
      <w:pPr>
        <w:rPr>
          <w:sz w:val="16"/>
        </w:rPr>
      </w:pPr>
      <w:r w:rsidRPr="00C46561">
        <w:rPr>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The lever and fulcrum to move our nation, and thus our world, are </w:t>
      </w:r>
      <w:r w:rsidRPr="00F24026">
        <w:rPr>
          <w:rStyle w:val="Boxes"/>
          <w:highlight w:val="cyan"/>
        </w:rPr>
        <w:t>worker organization</w:t>
      </w:r>
      <w:r w:rsidRPr="00F24026">
        <w:rPr>
          <w:rStyle w:val="AAAUNDERLINEKEYBOARD"/>
          <w:highlight w:val="cyan"/>
        </w:rPr>
        <w:t xml:space="preserve"> and </w:t>
      </w:r>
      <w:r w:rsidRPr="00F24026">
        <w:rPr>
          <w:rStyle w:val="Boxes"/>
          <w:highlight w:val="cyan"/>
        </w:rPr>
        <w:t>democracy</w:t>
      </w:r>
      <w:r w:rsidRPr="00C46561">
        <w:rPr>
          <w:sz w:val="16"/>
        </w:rPr>
        <w:t xml:space="preserve">. In the twentieth century, these two tools helped our forebears </w:t>
      </w:r>
      <w:r w:rsidRPr="00D05C42">
        <w:rPr>
          <w:rStyle w:val="AAAUNDERLINEKEYBOARD"/>
          <w:highlight w:val="cyan"/>
        </w:rPr>
        <w:t xml:space="preserve">defeat </w:t>
      </w:r>
      <w:r w:rsidRPr="00D05C42">
        <w:rPr>
          <w:rStyle w:val="Boxes"/>
          <w:highlight w:val="cyan"/>
        </w:rPr>
        <w:t>fascism</w:t>
      </w:r>
      <w:r w:rsidRPr="00C46561">
        <w:rPr>
          <w:sz w:val="16"/>
        </w:rPr>
        <w:t xml:space="preserve">, overturn Jim Crow, and </w:t>
      </w:r>
      <w:r w:rsidRPr="00D05C42">
        <w:rPr>
          <w:rStyle w:val="AAAUNDERLINEKEYBOARD"/>
          <w:highlight w:val="cyan"/>
        </w:rPr>
        <w:t>lift</w:t>
      </w:r>
      <w:r w:rsidRPr="00877248">
        <w:rPr>
          <w:rStyle w:val="AAAUNDERLINEKEYBOARD"/>
        </w:rPr>
        <w:t xml:space="preserve"> millions from </w:t>
      </w:r>
      <w:r w:rsidRPr="00D05C42">
        <w:rPr>
          <w:rStyle w:val="Boxes"/>
          <w:highlight w:val="cyan"/>
        </w:rPr>
        <w:t>poverty</w:t>
      </w:r>
      <w:r w:rsidRPr="00C46561">
        <w:rPr>
          <w:sz w:val="16"/>
        </w:rPr>
        <w:t xml:space="preserve"> and exploitation. </w:t>
      </w:r>
      <w:r w:rsidRPr="000B28FB">
        <w:rPr>
          <w:rStyle w:val="AAAUNDERLINEKEYBOARD"/>
          <w:highlight w:val="cyan"/>
        </w:rPr>
        <w:t>But</w:t>
      </w:r>
      <w:r w:rsidRPr="00C46561">
        <w:rPr>
          <w:sz w:val="16"/>
        </w:rPr>
        <w:t xml:space="preserve">, over the past half century, the </w:t>
      </w:r>
      <w:r w:rsidRPr="00C46561">
        <w:rPr>
          <w:rStyle w:val="AAAUNDERLINEKEYBOARD"/>
        </w:rPr>
        <w:t>lever of</w:t>
      </w:r>
      <w:r w:rsidRPr="00C46561">
        <w:rPr>
          <w:sz w:val="16"/>
        </w:rPr>
        <w:t xml:space="preserve"> worker </w:t>
      </w:r>
      <w:r w:rsidRPr="00C46561">
        <w:rPr>
          <w:rStyle w:val="AAAUNDERLINEKEYBOARD"/>
        </w:rPr>
        <w:t xml:space="preserve">organization and the </w:t>
      </w:r>
      <w:r w:rsidRPr="000B28FB">
        <w:rPr>
          <w:rStyle w:val="Boxes"/>
          <w:highlight w:val="cyan"/>
        </w:rPr>
        <w:t>fulcrum</w:t>
      </w:r>
      <w:r w:rsidRPr="00C46561">
        <w:rPr>
          <w:rStyle w:val="AAAUNDERLINEKEYBOARD"/>
        </w:rPr>
        <w:t xml:space="preserve"> of democracy</w:t>
      </w:r>
      <w:r w:rsidRPr="00C46561">
        <w:rPr>
          <w:sz w:val="16"/>
        </w:rPr>
        <w:t xml:space="preserve"> have </w:t>
      </w:r>
      <w:r w:rsidRPr="003B1238">
        <w:rPr>
          <w:rStyle w:val="AAAUNDERLINEKEYBOARD"/>
          <w:highlight w:val="cyan"/>
        </w:rPr>
        <w:t xml:space="preserve">become </w:t>
      </w:r>
      <w:r w:rsidRPr="003B1238">
        <w:rPr>
          <w:rStyle w:val="Boxes"/>
          <w:highlight w:val="cyan"/>
        </w:rPr>
        <w:t>detached</w:t>
      </w:r>
      <w:r w:rsidRPr="00C46561">
        <w:rPr>
          <w:sz w:val="16"/>
        </w:rPr>
        <w:t xml:space="preserve"> from each other, </w:t>
      </w:r>
      <w:r w:rsidRPr="005F0E29">
        <w:rPr>
          <w:rStyle w:val="AAAUNDERLINEKEYBOARD"/>
          <w:highlight w:val="cyan"/>
        </w:rPr>
        <w:t>neutralizing</w:t>
      </w:r>
      <w:r w:rsidRPr="00C46561">
        <w:rPr>
          <w:sz w:val="16"/>
        </w:rPr>
        <w:t xml:space="preserve"> the </w:t>
      </w:r>
      <w:r w:rsidRPr="005F0E29">
        <w:rPr>
          <w:rStyle w:val="Boxes"/>
          <w:highlight w:val="cyan"/>
        </w:rPr>
        <w:t>effectiveness</w:t>
      </w:r>
      <w:r w:rsidRPr="00C46561">
        <w:rPr>
          <w:rStyle w:val="AAAUNDERLINEKEYBOARD"/>
        </w:rPr>
        <w:t xml:space="preserve"> of each</w:t>
      </w:r>
      <w:r w:rsidRPr="00C46561">
        <w:rPr>
          <w:sz w:val="16"/>
        </w:rPr>
        <w:t xml:space="preserve">. </w:t>
      </w:r>
      <w:r w:rsidRPr="00251449">
        <w:rPr>
          <w:rStyle w:val="AAAUNDERLINEKEYBOARD"/>
          <w:highlight w:val="cyan"/>
        </w:rPr>
        <w:t>Coupling</w:t>
      </w:r>
      <w:r w:rsidRPr="00C46561">
        <w:rPr>
          <w:rStyle w:val="AAAUNDERLINEKEYBOARD"/>
        </w:rPr>
        <w:t xml:space="preserve"> them</w:t>
      </w:r>
      <w:r w:rsidRPr="00C46561">
        <w:rPr>
          <w:sz w:val="16"/>
        </w:rPr>
        <w:t xml:space="preserve"> once again </w:t>
      </w:r>
      <w:r w:rsidRPr="00E140C7">
        <w:rPr>
          <w:rStyle w:val="AAAUNDERLINEKEYBOARD"/>
          <w:highlight w:val="cyan"/>
        </w:rPr>
        <w:t>is</w:t>
      </w:r>
      <w:r w:rsidRPr="00C46561">
        <w:rPr>
          <w:rStyle w:val="AAAUNDERLINEKEYBOARD"/>
        </w:rPr>
        <w:t xml:space="preserve"> </w:t>
      </w:r>
      <w:r w:rsidRPr="00E140C7">
        <w:rPr>
          <w:rStyle w:val="AAAUNDERLINEKEYBOARD"/>
          <w:highlight w:val="cyan"/>
        </w:rPr>
        <w:t>necessary</w:t>
      </w:r>
      <w:r w:rsidRPr="00C46561">
        <w:rPr>
          <w:rStyle w:val="AAAUNDERLINEKEYBOARD"/>
        </w:rPr>
        <w:t xml:space="preserve"> to</w:t>
      </w:r>
      <w:r w:rsidRPr="00C46561">
        <w:rPr>
          <w:sz w:val="16"/>
        </w:rPr>
        <w:t xml:space="preserve"> move our world toward deep </w:t>
      </w:r>
      <w:r w:rsidRPr="00C46561">
        <w:rPr>
          <w:rStyle w:val="Emphasis"/>
        </w:rPr>
        <w:t>democratiz</w:t>
      </w:r>
      <w:r w:rsidRPr="00C46561">
        <w:rPr>
          <w:sz w:val="16"/>
        </w:rPr>
        <w:t>ation of work, community, and national politics.</w:t>
      </w:r>
    </w:p>
    <w:p w14:paraId="1E690F94" w14:textId="77777777" w:rsidR="00FB464B" w:rsidRPr="00E34AB3" w:rsidRDefault="00FB464B" w:rsidP="00FB464B">
      <w:pPr>
        <w:rPr>
          <w:sz w:val="16"/>
        </w:rPr>
      </w:pPr>
      <w:r>
        <w:rPr>
          <w:sz w:val="16"/>
        </w:rPr>
        <w:t>&lt;&lt;TEXT CONDENSED, NONE OMITTED&gt;&gt;</w:t>
      </w:r>
    </w:p>
    <w:p w14:paraId="3F875B23" w14:textId="77777777" w:rsidR="00FB464B" w:rsidRPr="008E2A45" w:rsidRDefault="00FB464B" w:rsidP="00FB464B">
      <w:pPr>
        <w:rPr>
          <w:sz w:val="6"/>
          <w:szCs w:val="6"/>
        </w:rPr>
      </w:pPr>
      <w:r w:rsidRPr="008E2A45">
        <w:rPr>
          <w:sz w:val="6"/>
          <w:szCs w:val="6"/>
        </w:rPr>
        <w:t>Events are foregrounding both the 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 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 As happened during World War I, union organizing struggles energized those who sought to expand political democracy. To build effective unions in mass production industries, the CIO threw open its doors to the semi-skilled and the unskilled, to women and to African Americans. Although its unions generally avoided confronting racial and gender hierarchies head on, rarely challenging the prejudices of their racist and sexist members or the privileges of white men, they nonetheless served as incubators of a new wave of activism on behalf of equal rights for women and African Americans.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 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 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 The fights for civil and voting rights on the one hand and public sector unionism on the other were mutually reinforcing.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 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 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46C0144C" w14:textId="77777777" w:rsidR="00FB464B" w:rsidRPr="00AC0CFC" w:rsidRDefault="00FB464B" w:rsidP="00FB464B">
      <w:pPr>
        <w:rPr>
          <w:sz w:val="16"/>
        </w:rPr>
      </w:pPr>
      <w:r>
        <w:rPr>
          <w:sz w:val="16"/>
        </w:rPr>
        <w:t>&lt;&lt;PARAGRAPH BREAKS RESUME&gt;&gt;</w:t>
      </w:r>
    </w:p>
    <w:p w14:paraId="51D7857E" w14:textId="77777777" w:rsidR="00FB464B" w:rsidRPr="00BD3457" w:rsidRDefault="00FB464B" w:rsidP="00FB464B">
      <w:pPr>
        <w:rPr>
          <w:sz w:val="16"/>
        </w:rPr>
      </w:pPr>
      <w:r w:rsidRPr="00E72DCF">
        <w:rPr>
          <w:rStyle w:val="AAAUNDERLINEKEYBOARD"/>
          <w:highlight w:val="cyan"/>
        </w:rPr>
        <w:t>As</w:t>
      </w:r>
      <w:r w:rsidRPr="00BD3457">
        <w:rPr>
          <w:sz w:val="16"/>
        </w:rPr>
        <w:t xml:space="preserve"> repeated efforts to stem union decline either through reformed labor laws or new organizing initiatives failed and </w:t>
      </w:r>
      <w:r w:rsidRPr="00E72DCF">
        <w:rPr>
          <w:rStyle w:val="Boxes"/>
          <w:highlight w:val="cyan"/>
        </w:rPr>
        <w:t>union</w:t>
      </w:r>
      <w:r w:rsidRPr="00E72DCF">
        <w:rPr>
          <w:rStyle w:val="AAAUNDERLINEKEYBOARD"/>
          <w:highlight w:val="cyan"/>
        </w:rPr>
        <w:t xml:space="preserve"> strength</w:t>
      </w:r>
      <w:r w:rsidRPr="00BD3457">
        <w:rPr>
          <w:rStyle w:val="AAAUNDERLINEKEYBOARD"/>
        </w:rPr>
        <w:t xml:space="preserve"> </w:t>
      </w:r>
      <w:r w:rsidRPr="00E72DCF">
        <w:rPr>
          <w:rStyle w:val="Boxes"/>
          <w:highlight w:val="cyan"/>
        </w:rPr>
        <w:t>ebbed</w:t>
      </w:r>
      <w:r w:rsidRPr="00BD3457">
        <w:rPr>
          <w:sz w:val="16"/>
        </w:rPr>
        <w:t xml:space="preserve">, </w:t>
      </w:r>
      <w:r w:rsidRPr="00E72DCF">
        <w:rPr>
          <w:rStyle w:val="AAAUNDERLINEKEYBOARD"/>
          <w:highlight w:val="cyan"/>
        </w:rPr>
        <w:t>assaults on</w:t>
      </w:r>
      <w:r w:rsidRPr="00BD3457">
        <w:rPr>
          <w:sz w:val="16"/>
        </w:rPr>
        <w:t xml:space="preserve"> voting rights and </w:t>
      </w:r>
      <w:r w:rsidRPr="00E72DCF">
        <w:rPr>
          <w:rStyle w:val="AAAUNDERLINEKEYBOARD"/>
          <w:highlight w:val="cyan"/>
        </w:rPr>
        <w:t xml:space="preserve">democracy </w:t>
      </w:r>
      <w:r w:rsidRPr="00E72DCF">
        <w:rPr>
          <w:rStyle w:val="Boxes"/>
          <w:highlight w:val="cyan"/>
        </w:rPr>
        <w:t>escalated</w:t>
      </w:r>
      <w:r w:rsidRPr="00BD3457">
        <w:rPr>
          <w:sz w:val="16"/>
        </w:rPr>
        <w:t xml:space="preserve">. Major </w:t>
      </w:r>
      <w:r w:rsidRPr="00BD3457">
        <w:rPr>
          <w:rStyle w:val="AAAUNDERLINEKEYBOARD"/>
        </w:rPr>
        <w:t>labor law reform efforts were</w:t>
      </w:r>
      <w:r w:rsidRPr="00BD3457">
        <w:rPr>
          <w:sz w:val="16"/>
        </w:rPr>
        <w:t xml:space="preserve"> consistently </w:t>
      </w:r>
      <w:r w:rsidRPr="00BD3457">
        <w:rPr>
          <w:rStyle w:val="AAAUNDERLINEKEYBOARD"/>
        </w:rPr>
        <w:t>blocked by</w:t>
      </w:r>
      <w:r w:rsidRPr="00BD3457">
        <w:rPr>
          <w:sz w:val="16"/>
        </w:rPr>
        <w:t xml:space="preserve"> congressional </w:t>
      </w:r>
      <w:r w:rsidRPr="00BD3457">
        <w:rPr>
          <w:rStyle w:val="Boxes"/>
        </w:rPr>
        <w:t>filibusters</w:t>
      </w:r>
      <w:r w:rsidRPr="00BD3457">
        <w:rPr>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The very </w:t>
      </w:r>
      <w:r w:rsidRPr="00BD3457">
        <w:rPr>
          <w:rStyle w:val="AAAUNDERLINEKEYBOARD"/>
        </w:rPr>
        <w:t xml:space="preserve">same forces that </w:t>
      </w:r>
      <w:r w:rsidRPr="00BD3457">
        <w:rPr>
          <w:rStyle w:val="Boxes"/>
        </w:rPr>
        <w:t>rolled back</w:t>
      </w:r>
      <w:r w:rsidRPr="00BD3457">
        <w:rPr>
          <w:rStyle w:val="AAAUNDERLINEKEYBOARD"/>
        </w:rPr>
        <w:t xml:space="preserve"> union gains</w:t>
      </w:r>
      <w:r w:rsidRPr="00BD3457">
        <w:rPr>
          <w:sz w:val="16"/>
        </w:rPr>
        <w:t xml:space="preserve"> also </w:t>
      </w:r>
      <w:r w:rsidRPr="00BD3457">
        <w:rPr>
          <w:rStyle w:val="AAAUNDERLINEKEYBOARD"/>
        </w:rPr>
        <w:t xml:space="preserve">attacked </w:t>
      </w:r>
      <w:r w:rsidRPr="00BD3457">
        <w:rPr>
          <w:rStyle w:val="Boxes"/>
        </w:rPr>
        <w:t>voting rights</w:t>
      </w:r>
      <w:r w:rsidRPr="00BD3457">
        <w:rPr>
          <w:rStyle w:val="AAAUNDERLINEKEYBOARD"/>
        </w:rPr>
        <w:t xml:space="preserve"> and opposed efforts to </w:t>
      </w:r>
      <w:r w:rsidRPr="00BD3457">
        <w:rPr>
          <w:rStyle w:val="Boxes"/>
        </w:rPr>
        <w:t>curb</w:t>
      </w:r>
      <w:r w:rsidRPr="00BD3457">
        <w:rPr>
          <w:sz w:val="16"/>
        </w:rPr>
        <w:t xml:space="preserve"> the power of </w:t>
      </w:r>
      <w:r w:rsidRPr="00BD3457">
        <w:rPr>
          <w:rStyle w:val="Boxes"/>
        </w:rPr>
        <w:t>big money</w:t>
      </w:r>
      <w:r w:rsidRPr="00BD3457">
        <w:rPr>
          <w:rStyle w:val="AAAUNDERLINEKEYBOARD"/>
        </w:rPr>
        <w:t xml:space="preserve"> in politics</w:t>
      </w:r>
      <w:r w:rsidRPr="00BD3457">
        <w:rPr>
          <w:sz w:val="16"/>
        </w:rPr>
        <w:t>. The Supreme Court again helped lead the charge, from Buckley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54292377" w14:textId="77777777" w:rsidR="00FB464B" w:rsidRPr="00235B66" w:rsidRDefault="00FB464B" w:rsidP="00FB464B">
      <w:pPr>
        <w:rPr>
          <w:sz w:val="16"/>
        </w:rPr>
      </w:pPr>
      <w:r w:rsidRPr="004B2AE4">
        <w:rPr>
          <w:sz w:val="16"/>
        </w:rPr>
        <w:t xml:space="preserve">The </w:t>
      </w:r>
      <w:r w:rsidRPr="004B2AE4">
        <w:rPr>
          <w:rStyle w:val="AAAUNDERLINEKEYBOARD"/>
        </w:rPr>
        <w:t xml:space="preserve">interrelated </w:t>
      </w:r>
      <w:r w:rsidRPr="008A205F">
        <w:rPr>
          <w:rStyle w:val="Boxes"/>
          <w:highlight w:val="cyan"/>
        </w:rPr>
        <w:t>decomposition</w:t>
      </w:r>
      <w:r w:rsidRPr="004B2AE4">
        <w:rPr>
          <w:rStyle w:val="AAAUNDERLINEKEYBOARD"/>
        </w:rPr>
        <w:t xml:space="preserve"> of union </w:t>
      </w:r>
      <w:r w:rsidRPr="004B2AE4">
        <w:rPr>
          <w:rStyle w:val="Boxes"/>
        </w:rPr>
        <w:t>strength</w:t>
      </w:r>
      <w:r w:rsidRPr="004B2AE4">
        <w:rPr>
          <w:rStyle w:val="AAAUNDERLINEKEYBOARD"/>
        </w:rPr>
        <w:t xml:space="preserve"> and democratic </w:t>
      </w:r>
      <w:r w:rsidRPr="004B2AE4">
        <w:rPr>
          <w:rStyle w:val="Boxes"/>
        </w:rPr>
        <w:t>rights</w:t>
      </w:r>
      <w:r w:rsidRPr="004B2AE4">
        <w:rPr>
          <w:sz w:val="16"/>
        </w:rPr>
        <w:t xml:space="preserve"> since the 1970s </w:t>
      </w:r>
      <w:r w:rsidRPr="004B2AE4">
        <w:rPr>
          <w:rStyle w:val="AAAUNDERLINEKEYBOARD"/>
        </w:rPr>
        <w:t>created</w:t>
      </w:r>
      <w:r w:rsidRPr="004B2AE4">
        <w:rPr>
          <w:sz w:val="16"/>
        </w:rPr>
        <w:t xml:space="preserve"> the political opening for </w:t>
      </w:r>
      <w:r w:rsidRPr="004B2AE4">
        <w:rPr>
          <w:rStyle w:val="AAAUNDERLINEKEYBOARD"/>
        </w:rPr>
        <w:t>neoliberalism’s ascendancy</w:t>
      </w:r>
      <w:r w:rsidRPr="004B2AE4">
        <w:rPr>
          <w:sz w:val="16"/>
        </w:rPr>
        <w:t xml:space="preserve">. As neoliberalism’s acolytes gained power and influence, they in turn </w:t>
      </w:r>
      <w:r w:rsidRPr="00522675">
        <w:rPr>
          <w:rStyle w:val="AAAUNDERLINEKEYBOARD"/>
          <w:highlight w:val="cyan"/>
        </w:rPr>
        <w:t>furthered</w:t>
      </w:r>
      <w:r w:rsidRPr="004B2AE4">
        <w:rPr>
          <w:sz w:val="16"/>
        </w:rPr>
        <w:t xml:space="preserve"> the projects of </w:t>
      </w:r>
      <w:r w:rsidRPr="00522675">
        <w:rPr>
          <w:rStyle w:val="Boxes"/>
          <w:highlight w:val="cyan"/>
        </w:rPr>
        <w:t>de-democratization</w:t>
      </w:r>
      <w:r w:rsidRPr="004B2AE4">
        <w:rPr>
          <w:sz w:val="16"/>
        </w:rPr>
        <w:t xml:space="preserve"> and de-unionization, demonstrating in the process that, as Wendy Brown puts it, democracy can be “undone, hollowed out from within, not only overthrown or stymied by antidemocrats” (Brown Reference Brown2015: 18).</w:t>
      </w:r>
    </w:p>
    <w:p w14:paraId="49426D43" w14:textId="77777777" w:rsidR="00FB464B" w:rsidRPr="00235B66" w:rsidRDefault="00FB464B" w:rsidP="00FB464B">
      <w:pPr>
        <w:pStyle w:val="Heading4"/>
      </w:pPr>
      <w:r>
        <w:t xml:space="preserve">Only </w:t>
      </w:r>
      <w:r>
        <w:rPr>
          <w:u w:val="single"/>
        </w:rPr>
        <w:t>reviving</w:t>
      </w:r>
      <w:r>
        <w:t xml:space="preserve"> collective bargaining restores </w:t>
      </w:r>
      <w:r>
        <w:rPr>
          <w:u w:val="single"/>
        </w:rPr>
        <w:t>democracy</w:t>
      </w:r>
      <w:r>
        <w:t xml:space="preserve">, reverses </w:t>
      </w:r>
      <w:r>
        <w:rPr>
          <w:u w:val="single"/>
        </w:rPr>
        <w:t>inequality</w:t>
      </w:r>
      <w:r>
        <w:t xml:space="preserve">, AND tames </w:t>
      </w:r>
      <w:r>
        <w:rPr>
          <w:u w:val="single"/>
        </w:rPr>
        <w:t>polarization</w:t>
      </w:r>
      <w:r>
        <w:t xml:space="preserve">. </w:t>
      </w:r>
    </w:p>
    <w:p w14:paraId="146685CC" w14:textId="77777777" w:rsidR="00FB464B" w:rsidRPr="00391EF2" w:rsidRDefault="00FB464B" w:rsidP="00FB464B">
      <w:r w:rsidRPr="00391EF2">
        <w:rPr>
          <w:rStyle w:val="Style13ptBold"/>
        </w:rPr>
        <w:t>Madland ’21</w:t>
      </w:r>
      <w:r w:rsidRPr="00391EF2">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3C27B083" w14:textId="77777777" w:rsidR="00FB464B" w:rsidRPr="00EF6BA7" w:rsidRDefault="00FB464B" w:rsidP="00FB464B">
      <w:pPr>
        <w:rPr>
          <w:sz w:val="16"/>
        </w:rPr>
      </w:pPr>
      <w:r w:rsidRPr="00EF6BA7">
        <w:rPr>
          <w:sz w:val="16"/>
        </w:rPr>
        <w:t xml:space="preserve">The United States faces some of the most significant challenges in its history. For decades, the </w:t>
      </w:r>
      <w:r w:rsidRPr="00EF6BA7">
        <w:rPr>
          <w:rStyle w:val="AAAUNDERLINEKEYBOARD"/>
        </w:rPr>
        <w:t xml:space="preserve">economy has </w:t>
      </w:r>
      <w:r w:rsidRPr="00EF6BA7">
        <w:rPr>
          <w:rStyle w:val="Boxes"/>
        </w:rPr>
        <w:t>failed</w:t>
      </w:r>
      <w:r w:rsidRPr="00EF6BA7">
        <w:rPr>
          <w:sz w:val="16"/>
        </w:rPr>
        <w:t xml:space="preserve"> to deliver for most people, the </w:t>
      </w:r>
      <w:r w:rsidRPr="009B446D">
        <w:rPr>
          <w:rStyle w:val="AAAUNDERLINEKEYBOARD"/>
          <w:highlight w:val="cyan"/>
        </w:rPr>
        <w:t>political system</w:t>
      </w:r>
      <w:r w:rsidRPr="00EF6BA7">
        <w:rPr>
          <w:sz w:val="16"/>
        </w:rPr>
        <w:t xml:space="preserve"> has been </w:t>
      </w:r>
      <w:r w:rsidRPr="009B446D">
        <w:rPr>
          <w:rStyle w:val="Boxes"/>
          <w:highlight w:val="cyan"/>
        </w:rPr>
        <w:t>hijacked</w:t>
      </w:r>
      <w:r w:rsidRPr="00EF6BA7">
        <w:rPr>
          <w:rStyle w:val="AAAUNDERLINEKEYBOARD"/>
        </w:rPr>
        <w:t xml:space="preserve"> by corporations</w:t>
      </w:r>
      <w:r w:rsidRPr="00EF6BA7">
        <w:rPr>
          <w:sz w:val="16"/>
        </w:rPr>
        <w:t xml:space="preserve"> and the wealthy, political </w:t>
      </w:r>
      <w:r w:rsidRPr="009F5A75">
        <w:rPr>
          <w:rStyle w:val="AAAUNDERLINEKEYBOARD"/>
          <w:highlight w:val="cyan"/>
        </w:rPr>
        <w:t>polarization</w:t>
      </w:r>
      <w:r w:rsidRPr="00EF6BA7">
        <w:rPr>
          <w:sz w:val="16"/>
        </w:rPr>
        <w:t xml:space="preserve"> has </w:t>
      </w:r>
      <w:r w:rsidRPr="007862A0">
        <w:rPr>
          <w:rStyle w:val="Boxes"/>
          <w:highlight w:val="cyan"/>
        </w:rPr>
        <w:t>risen</w:t>
      </w:r>
      <w:r w:rsidRPr="007862A0">
        <w:rPr>
          <w:rStyle w:val="AAAUNDERLINEKEYBOARD"/>
          <w:highlight w:val="cyan"/>
        </w:rPr>
        <w:t xml:space="preserve"> to</w:t>
      </w:r>
      <w:r w:rsidRPr="00EF6BA7">
        <w:rPr>
          <w:rStyle w:val="AAAUNDERLINEKEYBOARD"/>
        </w:rPr>
        <w:t xml:space="preserve"> </w:t>
      </w:r>
      <w:r w:rsidRPr="007862A0">
        <w:rPr>
          <w:rStyle w:val="Boxes"/>
          <w:highlight w:val="cyan"/>
        </w:rPr>
        <w:t>extreme</w:t>
      </w:r>
      <w:r w:rsidRPr="008E414A">
        <w:rPr>
          <w:rStyle w:val="AAAUNDERLINEKEYBOARD"/>
        </w:rPr>
        <w:t xml:space="preserve"> level</w:t>
      </w:r>
      <w:r w:rsidRPr="005B65F9">
        <w:rPr>
          <w:rStyle w:val="Emphasis"/>
          <w:highlight w:val="cyan"/>
        </w:rPr>
        <w:t>s</w:t>
      </w:r>
      <w:r w:rsidRPr="00EF6BA7">
        <w:rPr>
          <w:sz w:val="16"/>
        </w:rPr>
        <w:t xml:space="preserve">, </w:t>
      </w:r>
      <w:r w:rsidRPr="00EF6BA7">
        <w:rPr>
          <w:rStyle w:val="AAAUNDERLINEKEYBOARD"/>
        </w:rPr>
        <w:t>trust</w:t>
      </w:r>
      <w:r w:rsidRPr="00EF6BA7">
        <w:rPr>
          <w:sz w:val="16"/>
        </w:rPr>
        <w:t xml:space="preserve"> between people </w:t>
      </w:r>
      <w:r w:rsidRPr="00EF6BA7">
        <w:rPr>
          <w:rStyle w:val="AAAUNDERLINEKEYBOARD"/>
        </w:rPr>
        <w:t>fallen</w:t>
      </w:r>
      <w:r w:rsidRPr="00EF6BA7">
        <w:rPr>
          <w:sz w:val="16"/>
        </w:rPr>
        <w:t xml:space="preserve"> sharply, and racism and sexism have been stubbornly persistent. More recently, the COVID-19 pandemic hit the US so hard because too many leaders and citizens failed to take basic steps to protect the health public. Alarm bells are ringing, warning that things need to change or else the country’s already grave problems will get much worse.</w:t>
      </w:r>
    </w:p>
    <w:p w14:paraId="59AB5D6B" w14:textId="77777777" w:rsidR="00FB464B" w:rsidRPr="00D1677C" w:rsidRDefault="00FB464B" w:rsidP="00FB464B">
      <w:pPr>
        <w:rPr>
          <w:sz w:val="16"/>
        </w:rPr>
      </w:pPr>
      <w:r w:rsidRPr="00475EC3">
        <w:rPr>
          <w:sz w:val="16"/>
        </w:rPr>
        <w:t xml:space="preserve">Many </w:t>
      </w:r>
      <w:r w:rsidRPr="00475EC3">
        <w:rPr>
          <w:rStyle w:val="AAAUNDERLINEKEYBOARD"/>
        </w:rPr>
        <w:t>problems</w:t>
      </w:r>
      <w:r w:rsidRPr="00475EC3">
        <w:rPr>
          <w:sz w:val="16"/>
        </w:rPr>
        <w:t xml:space="preserve"> in the United States </w:t>
      </w:r>
      <w:r w:rsidRPr="00475EC3">
        <w:rPr>
          <w:rStyle w:val="Boxes"/>
        </w:rPr>
        <w:t>stem</w:t>
      </w:r>
      <w:r w:rsidRPr="00475EC3">
        <w:rPr>
          <w:rStyle w:val="AAAUNDERLINEKEYBOARD"/>
        </w:rPr>
        <w:t xml:space="preserve"> from</w:t>
      </w:r>
      <w:r w:rsidRPr="00475EC3">
        <w:rPr>
          <w:sz w:val="16"/>
        </w:rPr>
        <w:t xml:space="preserve"> the</w:t>
      </w:r>
      <w:r w:rsidRPr="00D1677C">
        <w:rPr>
          <w:sz w:val="16"/>
        </w:rPr>
        <w:t xml:space="preserve"> fact that </w:t>
      </w:r>
      <w:r w:rsidRPr="00A601D2">
        <w:rPr>
          <w:rStyle w:val="AAAUNDERLINEKEYBOARD"/>
          <w:highlight w:val="cyan"/>
        </w:rPr>
        <w:t>working people have</w:t>
      </w:r>
      <w:r w:rsidRPr="00D1677C">
        <w:rPr>
          <w:rStyle w:val="AAAUNDERLINEKEYBOARD"/>
        </w:rPr>
        <w:t xml:space="preserve"> </w:t>
      </w:r>
      <w:r w:rsidRPr="00D1677C">
        <w:rPr>
          <w:rStyle w:val="Boxes"/>
        </w:rPr>
        <w:t xml:space="preserve">too </w:t>
      </w:r>
      <w:r w:rsidRPr="00A601D2">
        <w:rPr>
          <w:rStyle w:val="Boxes"/>
          <w:highlight w:val="cyan"/>
        </w:rPr>
        <w:t>little</w:t>
      </w:r>
      <w:r w:rsidRPr="00D1677C">
        <w:rPr>
          <w:sz w:val="16"/>
        </w:rPr>
        <w:t xml:space="preserve"> economic and political </w:t>
      </w:r>
      <w:r w:rsidRPr="000808EC">
        <w:rPr>
          <w:rStyle w:val="AAAUNDERLINEKEYBOARD"/>
          <w:highlight w:val="cyan"/>
        </w:rPr>
        <w:t>power</w:t>
      </w:r>
      <w:r w:rsidRPr="00D1677C">
        <w:rPr>
          <w:sz w:val="16"/>
        </w:rPr>
        <w:t xml:space="preserve">. Most Americans have not been able to get a fair share of the gains they help create or been able to ensure that their elected representatives respond to their economic </w:t>
      </w:r>
      <w:r w:rsidRPr="000B61B5">
        <w:rPr>
          <w:sz w:val="16"/>
        </w:rPr>
        <w:t xml:space="preserve">concerns. This </w:t>
      </w:r>
      <w:r w:rsidRPr="000B61B5">
        <w:rPr>
          <w:rStyle w:val="AAAUNDERLINEKEYBOARD"/>
        </w:rPr>
        <w:t>powerlessness</w:t>
      </w:r>
      <w:r w:rsidRPr="000B61B5">
        <w:rPr>
          <w:sz w:val="16"/>
        </w:rPr>
        <w:t xml:space="preserve"> continues to </w:t>
      </w:r>
      <w:r w:rsidRPr="000B61B5">
        <w:rPr>
          <w:rStyle w:val="Boxes"/>
        </w:rPr>
        <w:t>compound</w:t>
      </w:r>
      <w:r w:rsidRPr="000B61B5">
        <w:rPr>
          <w:rStyle w:val="AAAUNDERLINEKEYBOARD"/>
        </w:rPr>
        <w:t xml:space="preserve"> as rapid </w:t>
      </w:r>
      <w:r w:rsidRPr="006D74DF">
        <w:rPr>
          <w:rStyle w:val="Emphasis"/>
          <w:highlight w:val="cyan"/>
        </w:rPr>
        <w:t>tech</w:t>
      </w:r>
      <w:r w:rsidRPr="006D74DF">
        <w:rPr>
          <w:rStyle w:val="AAAUNDERLINEKEYBOARD"/>
        </w:rPr>
        <w:t>nological</w:t>
      </w:r>
      <w:r w:rsidRPr="000B61B5">
        <w:rPr>
          <w:rStyle w:val="AAAUNDERLINEKEYBOARD"/>
        </w:rPr>
        <w:t xml:space="preserve"> </w:t>
      </w:r>
      <w:r w:rsidRPr="000B61B5">
        <w:rPr>
          <w:rStyle w:val="Boxes"/>
          <w:highlight w:val="cyan"/>
        </w:rPr>
        <w:t>change</w:t>
      </w:r>
      <w:r w:rsidRPr="000B61B5">
        <w:rPr>
          <w:rStyle w:val="AAAUNDERLINEKEYBOARD"/>
        </w:rPr>
        <w:t xml:space="preserve"> makes it easier for companies to</w:t>
      </w:r>
      <w:r w:rsidRPr="000B61B5">
        <w:rPr>
          <w:sz w:val="16"/>
        </w:rPr>
        <w:t xml:space="preserve"> contract out, </w:t>
      </w:r>
      <w:r w:rsidRPr="000B61B5">
        <w:rPr>
          <w:rStyle w:val="Boxes"/>
          <w:highlight w:val="cyan"/>
        </w:rPr>
        <w:t>control</w:t>
      </w:r>
      <w:r w:rsidRPr="000B61B5">
        <w:rPr>
          <w:rStyle w:val="AAAUNDERLINEKEYBOARD"/>
          <w:highlight w:val="cyan"/>
        </w:rPr>
        <w:t xml:space="preserve"> workers</w:t>
      </w:r>
      <w:r w:rsidRPr="000B61B5">
        <w:rPr>
          <w:sz w:val="16"/>
        </w:rPr>
        <w:t>, and generally make work worse, and lobbyist-influenced legislation increasingly provides the wealthy with additional advantages.</w:t>
      </w:r>
    </w:p>
    <w:p w14:paraId="1E2BA4D2" w14:textId="77777777" w:rsidR="00FB464B" w:rsidRPr="00B223BF" w:rsidRDefault="00FB464B" w:rsidP="00FB464B">
      <w:pPr>
        <w:rPr>
          <w:sz w:val="16"/>
        </w:rPr>
      </w:pPr>
      <w:r w:rsidRPr="00B223BF">
        <w:rPr>
          <w:sz w:val="16"/>
        </w:rPr>
        <w:t xml:space="preserve">The central argument of this book is that </w:t>
      </w:r>
      <w:r w:rsidRPr="00CA2FDA">
        <w:rPr>
          <w:rStyle w:val="Boxes"/>
          <w:highlight w:val="cyan"/>
        </w:rPr>
        <w:t>stronger</w:t>
      </w:r>
      <w:r w:rsidRPr="00CA2FDA">
        <w:rPr>
          <w:rStyle w:val="AAAUNDERLINEKEYBOARD"/>
          <w:highlight w:val="cyan"/>
        </w:rPr>
        <w:t xml:space="preserve"> unions</w:t>
      </w:r>
      <w:r w:rsidRPr="00B223BF">
        <w:rPr>
          <w:sz w:val="16"/>
        </w:rPr>
        <w:t xml:space="preserve"> operating under a new type of labor system could help </w:t>
      </w:r>
      <w:r w:rsidRPr="00B223BF">
        <w:rPr>
          <w:rStyle w:val="AAAUNDERLINEKEYBOARD"/>
        </w:rPr>
        <w:t>address</w:t>
      </w:r>
      <w:r w:rsidRPr="00B223BF">
        <w:rPr>
          <w:sz w:val="16"/>
        </w:rPr>
        <w:t xml:space="preserve"> the country’s </w:t>
      </w:r>
      <w:r w:rsidRPr="00B223BF">
        <w:rPr>
          <w:rStyle w:val="AAAUNDERLINEKEYBOARD"/>
        </w:rPr>
        <w:t>underlying</w:t>
      </w:r>
      <w:r w:rsidRPr="00B223BF">
        <w:rPr>
          <w:sz w:val="16"/>
        </w:rPr>
        <w:t xml:space="preserve"> economic and political </w:t>
      </w:r>
      <w:r w:rsidRPr="00B223BF">
        <w:rPr>
          <w:rStyle w:val="AAAUNDERLINEKEYBOARD"/>
        </w:rPr>
        <w:t>challenges</w:t>
      </w:r>
      <w:r w:rsidRPr="00B223BF">
        <w:rPr>
          <w:sz w:val="16"/>
        </w:rPr>
        <w:t xml:space="preserve">. A new labor system </w:t>
      </w:r>
      <w:r w:rsidRPr="00B223BF">
        <w:rPr>
          <w:rStyle w:val="AAAUNDERLINEKEYBOARD"/>
        </w:rPr>
        <w:t xml:space="preserve">would </w:t>
      </w:r>
      <w:r w:rsidRPr="00CA2FDA">
        <w:rPr>
          <w:rStyle w:val="AAAUNDERLINEKEYBOARD"/>
          <w:highlight w:val="cyan"/>
        </w:rPr>
        <w:t xml:space="preserve">raise </w:t>
      </w:r>
      <w:r w:rsidRPr="00CA2FDA">
        <w:rPr>
          <w:rStyle w:val="Boxes"/>
          <w:highlight w:val="cyan"/>
        </w:rPr>
        <w:t>wages</w:t>
      </w:r>
      <w:r w:rsidRPr="00B223BF">
        <w:rPr>
          <w:sz w:val="16"/>
        </w:rPr>
        <w:t xml:space="preserve">, </w:t>
      </w:r>
      <w:r w:rsidRPr="00CA2FDA">
        <w:rPr>
          <w:rStyle w:val="AAAUNDERLINEKEYBOARD"/>
          <w:highlight w:val="cyan"/>
        </w:rPr>
        <w:t>reduce</w:t>
      </w:r>
      <w:r w:rsidRPr="00B223BF">
        <w:rPr>
          <w:sz w:val="16"/>
        </w:rPr>
        <w:t xml:space="preserve"> extreme economic </w:t>
      </w:r>
      <w:r w:rsidRPr="00CA2FDA">
        <w:rPr>
          <w:rStyle w:val="Boxes"/>
          <w:highlight w:val="cyan"/>
        </w:rPr>
        <w:t>inequality</w:t>
      </w:r>
      <w:r w:rsidRPr="00B223BF">
        <w:rPr>
          <w:sz w:val="16"/>
        </w:rPr>
        <w:t xml:space="preserve">, strengthen the middle class, </w:t>
      </w:r>
      <w:r w:rsidRPr="00333B6C">
        <w:rPr>
          <w:rStyle w:val="AAAUNDERLINEKEYBOARD"/>
          <w:highlight w:val="cyan"/>
        </w:rPr>
        <w:t>and increase</w:t>
      </w:r>
      <w:r w:rsidRPr="00B223BF">
        <w:rPr>
          <w:sz w:val="16"/>
        </w:rPr>
        <w:t xml:space="preserve"> the </w:t>
      </w:r>
      <w:r w:rsidRPr="00333B6C">
        <w:rPr>
          <w:rStyle w:val="Boxes"/>
          <w:highlight w:val="cyan"/>
        </w:rPr>
        <w:t>responsiveness</w:t>
      </w:r>
      <w:r w:rsidRPr="00333B6C">
        <w:rPr>
          <w:rStyle w:val="AAAUNDERLINEKEYBOARD"/>
          <w:highlight w:val="cyan"/>
        </w:rPr>
        <w:t xml:space="preserve"> of politicians</w:t>
      </w:r>
      <w:r w:rsidRPr="00B223BF">
        <w:rPr>
          <w:sz w:val="16"/>
        </w:rPr>
        <w:t xml:space="preserve"> to regular citizens. It would even </w:t>
      </w:r>
      <w:r w:rsidRPr="00B223BF">
        <w:rPr>
          <w:rStyle w:val="AAAUNDERLINEKEYBOARD"/>
        </w:rPr>
        <w:t>help address</w:t>
      </w:r>
      <w:r w:rsidRPr="00B223BF">
        <w:rPr>
          <w:sz w:val="16"/>
        </w:rPr>
        <w:t xml:space="preserve"> the </w:t>
      </w:r>
      <w:r w:rsidRPr="00B223BF">
        <w:rPr>
          <w:rStyle w:val="AAAUNDERLINEKEYBOARD"/>
        </w:rPr>
        <w:t xml:space="preserve">decline of </w:t>
      </w:r>
      <w:r w:rsidRPr="00B223BF">
        <w:rPr>
          <w:rStyle w:val="Boxes"/>
        </w:rPr>
        <w:t>trust</w:t>
      </w:r>
      <w:r w:rsidRPr="00B223BF">
        <w:rPr>
          <w:rStyle w:val="AAAUNDERLINEKEYBOARD"/>
        </w:rPr>
        <w:t xml:space="preserve"> and</w:t>
      </w:r>
      <w:r w:rsidRPr="00B223BF">
        <w:rPr>
          <w:sz w:val="16"/>
        </w:rPr>
        <w:t xml:space="preserve"> the huge racial and gender </w:t>
      </w:r>
      <w:r w:rsidRPr="00B223BF">
        <w:rPr>
          <w:rStyle w:val="AAAUNDERLINEKEYBOARD"/>
        </w:rPr>
        <w:t>divides</w:t>
      </w:r>
      <w:r w:rsidRPr="00B223BF">
        <w:rPr>
          <w:sz w:val="16"/>
        </w:rPr>
        <w:t xml:space="preserve"> in society.</w:t>
      </w:r>
    </w:p>
    <w:p w14:paraId="0B5EC2B1" w14:textId="77777777" w:rsidR="00FB464B" w:rsidRPr="00361C2A" w:rsidRDefault="00FB464B" w:rsidP="00FB464B">
      <w:pPr>
        <w:rPr>
          <w:sz w:val="16"/>
        </w:rPr>
      </w:pPr>
      <w:r w:rsidRPr="00361C2A">
        <w:rPr>
          <w:sz w:val="16"/>
        </w:rPr>
        <w:t xml:space="preserve">Unions bring together people who on their own have relatively little influence with employers or politicians. But </w:t>
      </w:r>
      <w:r w:rsidRPr="00361C2A">
        <w:rPr>
          <w:rStyle w:val="AAAUNDERLINEKEYBOARD"/>
        </w:rPr>
        <w:t>when</w:t>
      </w:r>
      <w:r w:rsidRPr="00361C2A">
        <w:rPr>
          <w:sz w:val="16"/>
        </w:rPr>
        <w:t xml:space="preserve"> people join together </w:t>
      </w:r>
      <w:r w:rsidRPr="0077487F">
        <w:rPr>
          <w:rStyle w:val="AAAUNDERLINEKEYBOARD"/>
          <w:highlight w:val="cyan"/>
        </w:rPr>
        <w:t xml:space="preserve">in </w:t>
      </w:r>
      <w:r w:rsidRPr="0077487F">
        <w:rPr>
          <w:rStyle w:val="Boxes"/>
          <w:highlight w:val="cyan"/>
        </w:rPr>
        <w:t>unions</w:t>
      </w:r>
      <w:r w:rsidRPr="00361C2A">
        <w:rPr>
          <w:sz w:val="16"/>
        </w:rPr>
        <w:t xml:space="preserve"> they have greater ability to negotiate for higher wages, better benefits, and improved working conditions and are </w:t>
      </w:r>
      <w:r w:rsidRPr="00361C2A">
        <w:rPr>
          <w:rStyle w:val="AAAUNDERLINEKEYBOARD"/>
        </w:rPr>
        <w:t xml:space="preserve">significantly </w:t>
      </w:r>
      <w:r w:rsidRPr="0077487F">
        <w:rPr>
          <w:rStyle w:val="AAAUNDERLINEKEYBOARD"/>
          <w:highlight w:val="cyan"/>
        </w:rPr>
        <w:t>more likely to</w:t>
      </w:r>
      <w:r w:rsidRPr="00361C2A">
        <w:rPr>
          <w:rStyle w:val="AAAUNDERLINEKEYBOARD"/>
        </w:rPr>
        <w:t xml:space="preserve"> </w:t>
      </w:r>
      <w:r w:rsidRPr="00361C2A">
        <w:rPr>
          <w:rStyle w:val="Boxes"/>
        </w:rPr>
        <w:t>vote</w:t>
      </w:r>
      <w:r w:rsidRPr="00361C2A">
        <w:rPr>
          <w:rStyle w:val="AAAUNDERLINEKEYBOARD"/>
        </w:rPr>
        <w:t xml:space="preserve"> and </w:t>
      </w:r>
      <w:r w:rsidRPr="0077487F">
        <w:rPr>
          <w:rStyle w:val="Boxes"/>
          <w:highlight w:val="cyan"/>
        </w:rPr>
        <w:t>participate</w:t>
      </w:r>
      <w:r w:rsidRPr="0077487F">
        <w:rPr>
          <w:rStyle w:val="AAAUNDERLINEKEYBOARD"/>
          <w:highlight w:val="cyan"/>
        </w:rPr>
        <w:t xml:space="preserve"> in politics</w:t>
      </w:r>
      <w:r w:rsidRPr="00361C2A">
        <w:rPr>
          <w:sz w:val="16"/>
        </w:rPr>
        <w:t xml:space="preserve">. Unions also </w:t>
      </w:r>
      <w:r w:rsidRPr="00361C2A">
        <w:rPr>
          <w:rStyle w:val="AAAUNDERLINEKEYBOARD"/>
        </w:rPr>
        <w:t xml:space="preserve">give workers a </w:t>
      </w:r>
      <w:r w:rsidRPr="00361C2A">
        <w:rPr>
          <w:rStyle w:val="Boxes"/>
        </w:rPr>
        <w:t>voice</w:t>
      </w:r>
      <w:r w:rsidRPr="00361C2A">
        <w:rPr>
          <w:sz w:val="16"/>
        </w:rPr>
        <w:t xml:space="preserve"> in the behind-the-scenes battles </w:t>
      </w:r>
      <w:r w:rsidRPr="00361C2A">
        <w:rPr>
          <w:rStyle w:val="AAAUNDERLINEKEYBOARD"/>
        </w:rPr>
        <w:t xml:space="preserve">where </w:t>
      </w:r>
      <w:r w:rsidRPr="0082190C">
        <w:rPr>
          <w:rStyle w:val="Boxes"/>
        </w:rPr>
        <w:t>policy details</w:t>
      </w:r>
      <w:r w:rsidRPr="00361C2A">
        <w:rPr>
          <w:rStyle w:val="AAAUNDERLINEKEYBOARD"/>
        </w:rPr>
        <w:t xml:space="preserve"> are hashed out</w:t>
      </w:r>
      <w:r w:rsidRPr="00361C2A">
        <w:rPr>
          <w:sz w:val="16"/>
        </w:rPr>
        <w:t>. In addition, unions bring together people across race, ethnicity, religion, gender, and even class, in ways that few other organizations do.</w:t>
      </w:r>
    </w:p>
    <w:p w14:paraId="4D5FAED5" w14:textId="77777777" w:rsidR="00FB464B" w:rsidRPr="00295EA3" w:rsidRDefault="00FB464B" w:rsidP="00FB464B">
      <w:pPr>
        <w:rPr>
          <w:sz w:val="16"/>
        </w:rPr>
      </w:pPr>
      <w:r w:rsidRPr="00295EA3">
        <w:rPr>
          <w:sz w:val="16"/>
        </w:rPr>
        <w:t>Yet simply trying to resurrect the labor system the United States had in the 1950s will not do. The world has changed since then, exposing the labor system’s long-standing flaws.</w:t>
      </w:r>
    </w:p>
    <w:p w14:paraId="6AC2F37F" w14:textId="77777777" w:rsidR="00FB464B" w:rsidRPr="00295EA3" w:rsidRDefault="00FB464B" w:rsidP="00FB464B">
      <w:pPr>
        <w:rPr>
          <w:sz w:val="16"/>
        </w:rPr>
      </w:pPr>
      <w:r w:rsidRPr="00295EA3">
        <w:rPr>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54045256" w14:textId="77777777" w:rsidR="00FB464B" w:rsidRPr="00C21B1B" w:rsidRDefault="00FB464B" w:rsidP="00FB464B">
      <w:pPr>
        <w:rPr>
          <w:sz w:val="16"/>
        </w:rPr>
      </w:pPr>
      <w:r w:rsidRPr="00C21B1B">
        <w:rPr>
          <w:sz w:val="16"/>
        </w:rPr>
        <w:t xml:space="preserve">But almost every factor that enabled the old system to work fairly well for the workers it chose to cover has changed. The </w:t>
      </w:r>
      <w:r w:rsidRPr="0077487F">
        <w:rPr>
          <w:rStyle w:val="AAAUNDERLINEKEYBOARD"/>
          <w:highlight w:val="cyan"/>
        </w:rPr>
        <w:t>law</w:t>
      </w:r>
      <w:r w:rsidRPr="00C21B1B">
        <w:rPr>
          <w:sz w:val="16"/>
        </w:rPr>
        <w:t xml:space="preserve"> has become increasingly hostile to unions. It </w:t>
      </w:r>
      <w:r w:rsidRPr="0077487F">
        <w:rPr>
          <w:rStyle w:val="AAAUNDERLINEKEYBOARD"/>
          <w:highlight w:val="cyan"/>
        </w:rPr>
        <w:t>makes it</w:t>
      </w:r>
      <w:r w:rsidRPr="00C21B1B">
        <w:rPr>
          <w:rStyle w:val="AAAUNDERLINEKEYBOARD"/>
        </w:rPr>
        <w:t xml:space="preserve"> very </w:t>
      </w:r>
      <w:r w:rsidRPr="0077487F">
        <w:rPr>
          <w:rStyle w:val="Boxes"/>
          <w:highlight w:val="cyan"/>
        </w:rPr>
        <w:t>difficult</w:t>
      </w:r>
      <w:r w:rsidRPr="00C21B1B">
        <w:rPr>
          <w:sz w:val="16"/>
        </w:rPr>
        <w:t xml:space="preserve"> for private-sector workers </w:t>
      </w:r>
      <w:r w:rsidRPr="009C4C82">
        <w:rPr>
          <w:rStyle w:val="AAAUNDERLINEKEYBOARD"/>
          <w:highlight w:val="cyan"/>
        </w:rPr>
        <w:t xml:space="preserve">to </w:t>
      </w:r>
      <w:r w:rsidRPr="009C4C82">
        <w:rPr>
          <w:rStyle w:val="Boxes"/>
          <w:highlight w:val="cyan"/>
        </w:rPr>
        <w:t>unionize</w:t>
      </w:r>
      <w:r w:rsidRPr="00C21B1B">
        <w:rPr>
          <w:sz w:val="16"/>
        </w:rPr>
        <w:t xml:space="preserve">—just </w:t>
      </w:r>
      <w:r w:rsidRPr="00C21B1B">
        <w:rPr>
          <w:rStyle w:val="Boxes"/>
        </w:rPr>
        <w:t>6 percent</w:t>
      </w:r>
      <w:r w:rsidRPr="00C21B1B">
        <w:rPr>
          <w:rStyle w:val="AAAUNDERLINEKEYBOARD"/>
        </w:rPr>
        <w:t xml:space="preserve"> of </w:t>
      </w:r>
      <w:r w:rsidRPr="00C21B1B">
        <w:rPr>
          <w:rStyle w:val="Boxes"/>
        </w:rPr>
        <w:t>private-sector</w:t>
      </w:r>
      <w:r w:rsidRPr="00C21B1B">
        <w:rPr>
          <w:rStyle w:val="AAAUNDERLINEKEYBOARD"/>
        </w:rPr>
        <w:t xml:space="preserve"> workers are union members</w:t>
      </w:r>
      <w:r w:rsidRPr="00C21B1B">
        <w:rPr>
          <w:sz w:val="16"/>
        </w:rPr>
        <w:t xml:space="preserve"> today, virtually the smallest share of the private-sector workforce since the country industrialized in the 1800s—and </w:t>
      </w:r>
      <w:r w:rsidRPr="00C21B1B">
        <w:rPr>
          <w:rStyle w:val="Boxes"/>
        </w:rPr>
        <w:t>public-sector</w:t>
      </w:r>
      <w:r w:rsidRPr="00C21B1B">
        <w:rPr>
          <w:rStyle w:val="AAAUNDERLINEKEYBOARD"/>
        </w:rPr>
        <w:t xml:space="preserve"> unions</w:t>
      </w:r>
      <w:r w:rsidRPr="00C21B1B">
        <w:rPr>
          <w:sz w:val="16"/>
        </w:rPr>
        <w:t xml:space="preserve"> have </w:t>
      </w:r>
      <w:r w:rsidRPr="00C21B1B">
        <w:rPr>
          <w:rStyle w:val="AAAUNDERLINEKEYBOARD"/>
        </w:rPr>
        <w:t>come under attack</w:t>
      </w:r>
      <w:r w:rsidRPr="00C21B1B">
        <w:rPr>
          <w:sz w:val="16"/>
        </w:rPr>
        <w:t xml:space="preserve"> in recent years and are starting to lose density as well. </w:t>
      </w:r>
      <w:r w:rsidRPr="00C21B1B">
        <w:rPr>
          <w:rStyle w:val="Boxes"/>
        </w:rPr>
        <w:t>Foreign</w:t>
      </w:r>
      <w:r w:rsidRPr="00C21B1B">
        <w:rPr>
          <w:rStyle w:val="AAAUNDERLINEKEYBOARD"/>
        </w:rPr>
        <w:t xml:space="preserve"> </w:t>
      </w:r>
      <w:r w:rsidRPr="003375F5">
        <w:rPr>
          <w:rStyle w:val="AAAUNDERLINEKEYBOARD"/>
          <w:highlight w:val="cyan"/>
        </w:rPr>
        <w:t>competitors</w:t>
      </w:r>
      <w:r w:rsidRPr="00C21B1B">
        <w:rPr>
          <w:sz w:val="16"/>
        </w:rPr>
        <w:t xml:space="preserve"> have </w:t>
      </w:r>
      <w:r w:rsidRPr="003375F5">
        <w:rPr>
          <w:rStyle w:val="AAAUNDERLINEKEYBOARD"/>
          <w:highlight w:val="cyan"/>
        </w:rPr>
        <w:t>chipped</w:t>
      </w:r>
      <w:r w:rsidRPr="00C21B1B">
        <w:rPr>
          <w:rStyle w:val="AAAUNDERLINEKEYBOARD"/>
        </w:rPr>
        <w:t xml:space="preserve"> away </w:t>
      </w:r>
      <w:r w:rsidRPr="003375F5">
        <w:rPr>
          <w:rStyle w:val="AAAUNDERLINEKEYBOARD"/>
          <w:highlight w:val="cyan"/>
        </w:rPr>
        <w:t>at</w:t>
      </w:r>
      <w:r w:rsidRPr="00C21B1B">
        <w:rPr>
          <w:sz w:val="16"/>
        </w:rPr>
        <w:t xml:space="preserve"> US economic </w:t>
      </w:r>
      <w:r w:rsidRPr="003375F5">
        <w:rPr>
          <w:rStyle w:val="Boxes"/>
          <w:highlight w:val="cyan"/>
        </w:rPr>
        <w:t>dominance</w:t>
      </w:r>
      <w:r w:rsidRPr="00C21B1B">
        <w:rPr>
          <w:sz w:val="16"/>
        </w:rPr>
        <w:t xml:space="preserve">. Common </w:t>
      </w:r>
      <w:r w:rsidRPr="00C21B1B">
        <w:rPr>
          <w:rStyle w:val="AAAUNDERLINEKEYBOARD"/>
        </w:rPr>
        <w:t>bonds</w:t>
      </w:r>
      <w:r w:rsidRPr="00C21B1B">
        <w:rPr>
          <w:sz w:val="16"/>
        </w:rPr>
        <w:t xml:space="preserve"> among all Americans have become </w:t>
      </w:r>
      <w:r w:rsidRPr="00C21B1B">
        <w:rPr>
          <w:rStyle w:val="AAAUNDERLINEKEYBOARD"/>
        </w:rPr>
        <w:t>harder to find</w:t>
      </w:r>
      <w:r w:rsidRPr="00C21B1B">
        <w:rPr>
          <w:sz w:val="16"/>
        </w:rPr>
        <w:t xml:space="preserve">, and social </w:t>
      </w:r>
      <w:r w:rsidRPr="00C21B1B">
        <w:rPr>
          <w:rStyle w:val="AAAUNDERLINEKEYBOARD"/>
        </w:rPr>
        <w:t>capital has withered</w:t>
      </w:r>
      <w:r w:rsidRPr="00C21B1B">
        <w:rPr>
          <w:sz w:val="16"/>
        </w:rPr>
        <w:t xml:space="preserve"> away </w:t>
      </w:r>
      <w:r w:rsidRPr="00C21B1B">
        <w:rPr>
          <w:rStyle w:val="AAAUNDERLINEKEYBOARD"/>
        </w:rPr>
        <w:t>as</w:t>
      </w:r>
      <w:r w:rsidRPr="00C21B1B">
        <w:rPr>
          <w:sz w:val="16"/>
        </w:rPr>
        <w:t xml:space="preserve"> economic </w:t>
      </w:r>
      <w:r w:rsidRPr="00C21B1B">
        <w:rPr>
          <w:rStyle w:val="AAAUNDERLINEKEYBOARD"/>
        </w:rPr>
        <w:t xml:space="preserve">inequality has </w:t>
      </w:r>
      <w:r w:rsidRPr="00C21B1B">
        <w:rPr>
          <w:rStyle w:val="Boxes"/>
        </w:rPr>
        <w:t>increased</w:t>
      </w:r>
      <w:r w:rsidRPr="00C21B1B">
        <w:rPr>
          <w:sz w:val="16"/>
        </w:rPr>
        <w:t>. Cultural and economic norms have shifted to an especially cutthroat version of capitalism. Capital has become more mobile, enabling employers to more easily move jobs around the country and the world.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44D7891B" w14:textId="77777777" w:rsidR="00FB464B" w:rsidRPr="00346677" w:rsidRDefault="00FB464B" w:rsidP="00FB464B"/>
    <w:p w14:paraId="1BB39ED0" w14:textId="77777777" w:rsidR="00FB464B" w:rsidRDefault="00FB464B" w:rsidP="00FB464B">
      <w:pPr>
        <w:pStyle w:val="Heading4"/>
      </w:pPr>
      <w:r>
        <w:t xml:space="preserve">corporate domination </w:t>
      </w:r>
      <w:r w:rsidRPr="00901512">
        <w:rPr>
          <w:u w:val="single"/>
        </w:rPr>
        <w:t>fosters authoritarianism</w:t>
      </w:r>
      <w:r>
        <w:t xml:space="preserve"> AND </w:t>
      </w:r>
      <w:r w:rsidRPr="00901512">
        <w:rPr>
          <w:u w:val="single"/>
        </w:rPr>
        <w:t>erodes</w:t>
      </w:r>
      <w:r>
        <w:t xml:space="preserve"> the foundations for </w:t>
      </w:r>
      <w:r w:rsidRPr="00901512">
        <w:rPr>
          <w:u w:val="single"/>
        </w:rPr>
        <w:t>substantive democracy</w:t>
      </w:r>
      <w:r>
        <w:t>.</w:t>
      </w:r>
    </w:p>
    <w:p w14:paraId="54E04869" w14:textId="77777777" w:rsidR="00FB464B" w:rsidRPr="00D021BD" w:rsidRDefault="00FB464B" w:rsidP="00FB464B">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3B46BC7C" w14:textId="77777777" w:rsidR="00FB464B" w:rsidRPr="00971CEE" w:rsidRDefault="00FB464B" w:rsidP="00FB464B">
      <w:pPr>
        <w:rPr>
          <w:sz w:val="16"/>
        </w:rPr>
      </w:pPr>
      <w:r w:rsidRPr="00971CEE">
        <w:rPr>
          <w:sz w:val="16"/>
        </w:rPr>
        <w:t xml:space="preserve">In this century, the United States has increasingly come to resemble the America of 1900 as both democracy and </w:t>
      </w:r>
      <w:r w:rsidRPr="0035471C">
        <w:rPr>
          <w:rStyle w:val="AAAUNDERLINEKEYBOARD"/>
          <w:highlight w:val="cyan"/>
        </w:rPr>
        <w:t xml:space="preserve">worker </w:t>
      </w:r>
      <w:r w:rsidRPr="0035471C">
        <w:rPr>
          <w:rStyle w:val="Boxes"/>
          <w:highlight w:val="cyan"/>
        </w:rPr>
        <w:t>organization</w:t>
      </w:r>
      <w:r w:rsidRPr="00971CEE">
        <w:rPr>
          <w:sz w:val="16"/>
        </w:rPr>
        <w:t xml:space="preserve"> have </w:t>
      </w:r>
      <w:r w:rsidRPr="0035471C">
        <w:rPr>
          <w:rStyle w:val="Boxes"/>
          <w:highlight w:val="cyan"/>
        </w:rPr>
        <w:t>atrophied</w:t>
      </w:r>
      <w:r w:rsidRPr="00971CEE">
        <w:rPr>
          <w:sz w:val="16"/>
        </w:rPr>
        <w:t xml:space="preserve"> – </w:t>
      </w:r>
      <w:r w:rsidRPr="00971CEE">
        <w:rPr>
          <w:rStyle w:val="AAAUNDERLINEKEYBOARD"/>
        </w:rPr>
        <w:t>and</w:t>
      </w:r>
      <w:r w:rsidRPr="00971CEE">
        <w:rPr>
          <w:sz w:val="16"/>
        </w:rPr>
        <w:t xml:space="preserve">, as a consequence, </w:t>
      </w:r>
      <w:r w:rsidRPr="00971CEE">
        <w:rPr>
          <w:rStyle w:val="AAAUNDERLINEKEYBOARD"/>
        </w:rPr>
        <w:t>runaway</w:t>
      </w:r>
      <w:r w:rsidRPr="00971CEE">
        <w:rPr>
          <w:sz w:val="16"/>
        </w:rPr>
        <w:t xml:space="preserve"> economic </w:t>
      </w:r>
      <w:r w:rsidRPr="00971CEE">
        <w:rPr>
          <w:rStyle w:val="Boxes"/>
        </w:rPr>
        <w:t>inequality</w:t>
      </w:r>
      <w:r w:rsidRPr="00971CEE">
        <w:rPr>
          <w:sz w:val="16"/>
        </w:rPr>
        <w:t xml:space="preserve"> and corporate power have </w:t>
      </w:r>
      <w:r w:rsidRPr="00971CEE">
        <w:rPr>
          <w:rStyle w:val="AAAUNDERLINEKEYBOARD"/>
        </w:rPr>
        <w:t>become markers</w:t>
      </w:r>
      <w:r w:rsidRPr="00971CEE">
        <w:rPr>
          <w:sz w:val="16"/>
        </w:rPr>
        <w:t xml:space="preserve"> of our Second Gilded Age. </w:t>
      </w:r>
      <w:r w:rsidRPr="00C6391C">
        <w:rPr>
          <w:rStyle w:val="AAAUNDERLINEKEYBOARD"/>
          <w:highlight w:val="cyan"/>
        </w:rPr>
        <w:t xml:space="preserve">Voter </w:t>
      </w:r>
      <w:r w:rsidRPr="00C6391C">
        <w:rPr>
          <w:rStyle w:val="Boxes"/>
          <w:highlight w:val="cyan"/>
        </w:rPr>
        <w:t>suppression</w:t>
      </w:r>
      <w:r w:rsidRPr="00971CEE">
        <w:rPr>
          <w:rStyle w:val="AAAUNDERLINEKEYBOARD"/>
        </w:rPr>
        <w:t xml:space="preserve"> is</w:t>
      </w:r>
      <w:r w:rsidRPr="00971CEE">
        <w:rPr>
          <w:sz w:val="16"/>
        </w:rPr>
        <w:t xml:space="preserve"> becoming </w:t>
      </w:r>
      <w:r w:rsidRPr="00971CEE">
        <w:rPr>
          <w:rStyle w:val="AAAUNDERLINEKEYBOARD"/>
        </w:rPr>
        <w:t>re-</w:t>
      </w:r>
      <w:r w:rsidRPr="00C6391C">
        <w:rPr>
          <w:rStyle w:val="AAAUNDERLINEKEYBOARD"/>
          <w:highlight w:val="cyan"/>
        </w:rPr>
        <w:t>institutionalized</w:t>
      </w:r>
      <w:r w:rsidRPr="00971CEE">
        <w:rPr>
          <w:sz w:val="16"/>
        </w:rPr>
        <w:t xml:space="preserve"> in much of the nation, </w:t>
      </w:r>
      <w:r w:rsidRPr="00971CEE">
        <w:rPr>
          <w:rStyle w:val="AAAUNDERLINEKEYBOARD"/>
        </w:rPr>
        <w:t>union membership</w:t>
      </w:r>
      <w:r w:rsidRPr="00971CEE">
        <w:rPr>
          <w:sz w:val="16"/>
        </w:rPr>
        <w:t xml:space="preserve"> threatens to </w:t>
      </w:r>
      <w:r w:rsidRPr="00971CEE">
        <w:rPr>
          <w:rStyle w:val="Boxes"/>
        </w:rPr>
        <w:t>dip</w:t>
      </w:r>
      <w:r w:rsidRPr="00971CEE">
        <w:rPr>
          <w:rStyle w:val="AAAUNDERLINEKEYBOARD"/>
        </w:rPr>
        <w:t xml:space="preserve"> below 10 percent</w:t>
      </w:r>
      <w:r w:rsidRPr="00971CEE">
        <w:rPr>
          <w:sz w:val="16"/>
        </w:rPr>
        <w:t xml:space="preserve"> of workers, </w:t>
      </w:r>
      <w:r w:rsidRPr="00971CEE">
        <w:rPr>
          <w:rStyle w:val="AAAUNDERLINEKEYBOARD"/>
        </w:rPr>
        <w:t>and</w:t>
      </w:r>
      <w:r w:rsidRPr="00971CEE">
        <w:rPr>
          <w:sz w:val="16"/>
        </w:rPr>
        <w:t xml:space="preserve"> workplace </w:t>
      </w:r>
      <w:r w:rsidRPr="00971CEE">
        <w:rPr>
          <w:rStyle w:val="AAAUNDERLINEKEYBOARD"/>
        </w:rPr>
        <w:t>rights are</w:t>
      </w:r>
      <w:r w:rsidRPr="00971CEE">
        <w:rPr>
          <w:sz w:val="16"/>
        </w:rPr>
        <w:t xml:space="preserve"> quickly </w:t>
      </w:r>
      <w:r w:rsidRPr="00971CEE">
        <w:rPr>
          <w:rStyle w:val="Boxes"/>
        </w:rPr>
        <w:t>eroding</w:t>
      </w:r>
      <w:r w:rsidRPr="00971CEE">
        <w:rPr>
          <w:sz w:val="16"/>
        </w:rPr>
        <w:t xml:space="preserve">. These interrelated developments are turning our jobs into </w:t>
      </w:r>
      <w:r w:rsidRPr="00973204">
        <w:rPr>
          <w:rStyle w:val="AAAUNDERLINEKEYBOARD"/>
          <w:highlight w:val="cyan"/>
        </w:rPr>
        <w:t>incubators of</w:t>
      </w:r>
      <w:r w:rsidRPr="00971CEE">
        <w:rPr>
          <w:rStyle w:val="AAAUNDERLINEKEYBOARD"/>
        </w:rPr>
        <w:t xml:space="preserve"> encroaching </w:t>
      </w:r>
      <w:r w:rsidRPr="00973204">
        <w:rPr>
          <w:rStyle w:val="Boxes"/>
          <w:highlight w:val="cyan"/>
        </w:rPr>
        <w:t>authoritarianism</w:t>
      </w:r>
      <w:r w:rsidRPr="00971CEE">
        <w:rPr>
          <w:sz w:val="16"/>
        </w:rPr>
        <w:t>.</w:t>
      </w:r>
    </w:p>
    <w:p w14:paraId="23B9C0CF" w14:textId="77777777" w:rsidR="00FB464B" w:rsidRPr="00E56FDC" w:rsidRDefault="00FB464B" w:rsidP="00FB464B">
      <w:pPr>
        <w:rPr>
          <w:sz w:val="16"/>
        </w:rPr>
      </w:pPr>
      <w:r w:rsidRPr="00E56FDC">
        <w:rPr>
          <w:sz w:val="16"/>
        </w:rPr>
        <w:t>Anyone who has recently held a job in the United States where they were not an executive leader has had a taste of life under a dictatorship. Indeed, work for the vast majority entails an 8-, 10- or 12-hour-a-day sojourn in an authoritarian state. Work is a place where freedom of speech, assembly, or association, are relentlessly curbed; where people are subject to panopticon-like surveillance of their movements and communications by new technologies; where non-compete agreements, signed as a condition of employment, curtail the right of workers to leave their jobs to seek better ones, thereby weakening their bargaining power, as employer-mandated yellow-dog contracts once did; and where arbitration clauses strip them of their right to legal recourse when they have suffered discrimination, harassment, health or safety violations, and where, thanks to the Supreme Court’s 2018 decision in Epic Systems v. Lewis, such clauses block their access to rights guaranteed by the NLRA (138 S. Ct. 1612).</w:t>
      </w:r>
    </w:p>
    <w:p w14:paraId="28267DEC" w14:textId="77777777" w:rsidR="00FB464B" w:rsidRPr="00B003B3" w:rsidRDefault="00FB464B" w:rsidP="00FB464B">
      <w:pPr>
        <w:rPr>
          <w:sz w:val="16"/>
        </w:rPr>
      </w:pPr>
      <w:r w:rsidRPr="00B003B3">
        <w:rPr>
          <w:sz w:val="16"/>
        </w:rPr>
        <w:t xml:space="preserve">As </w:t>
      </w:r>
      <w:r w:rsidRPr="00973204">
        <w:rPr>
          <w:rStyle w:val="AAAUNDERLINEKEYBOARD"/>
          <w:highlight w:val="cyan"/>
        </w:rPr>
        <w:t>workers</w:t>
      </w:r>
      <w:r w:rsidRPr="00B003B3">
        <w:rPr>
          <w:sz w:val="16"/>
        </w:rPr>
        <w:t xml:space="preserve"> increasingly have become subjects who thrive or perish </w:t>
      </w:r>
      <w:r w:rsidRPr="00973204">
        <w:rPr>
          <w:rStyle w:val="AAAUNDERLINEKEYBOARD"/>
          <w:highlight w:val="cyan"/>
        </w:rPr>
        <w:t xml:space="preserve">at the </w:t>
      </w:r>
      <w:r w:rsidRPr="00973204">
        <w:rPr>
          <w:rStyle w:val="Boxes"/>
          <w:highlight w:val="cyan"/>
        </w:rPr>
        <w:t>whims</w:t>
      </w:r>
      <w:r w:rsidRPr="00973204">
        <w:rPr>
          <w:rStyle w:val="AAAUNDERLINEKEYBOARD"/>
          <w:highlight w:val="cyan"/>
        </w:rPr>
        <w:t xml:space="preserve"> of</w:t>
      </w:r>
      <w:r w:rsidRPr="00B003B3">
        <w:rPr>
          <w:rStyle w:val="AAAUNDERLINEKEYBOARD"/>
        </w:rPr>
        <w:t xml:space="preserve"> corporate </w:t>
      </w:r>
      <w:r w:rsidRPr="00973204">
        <w:rPr>
          <w:rStyle w:val="Boxes"/>
          <w:highlight w:val="cyan"/>
        </w:rPr>
        <w:t>leaders</w:t>
      </w:r>
      <w:r w:rsidRPr="00B003B3">
        <w:rPr>
          <w:sz w:val="16"/>
        </w:rPr>
        <w:t>, it is little wonder why one in four now say that their workplace is a “dictatorship,” according to Elizabeth Anderson. More would say so, she argues, if they realized just how much power their employer has to arbitrarily regulate and punish their speech and conduct, not only on the job, but off it as well. In most workplaces today, “</w:t>
      </w:r>
      <w:r w:rsidRPr="00973204">
        <w:rPr>
          <w:rStyle w:val="AAAUNDERLINEKEYBOARD"/>
          <w:highlight w:val="cyan"/>
        </w:rPr>
        <w:t xml:space="preserve">bosses </w:t>
      </w:r>
      <w:r w:rsidRPr="00973204">
        <w:rPr>
          <w:rStyle w:val="Boxes"/>
          <w:highlight w:val="cyan"/>
        </w:rPr>
        <w:t>govern</w:t>
      </w:r>
      <w:r w:rsidRPr="00973204">
        <w:rPr>
          <w:rStyle w:val="AAAUNDERLINEKEYBOARD"/>
          <w:highlight w:val="cyan"/>
        </w:rPr>
        <w:t xml:space="preserve"> in ways</w:t>
      </w:r>
      <w:r w:rsidRPr="00B003B3">
        <w:rPr>
          <w:rStyle w:val="AAAUNDERLINEKEYBOARD"/>
        </w:rPr>
        <w:t xml:space="preserve"> that are</w:t>
      </w:r>
      <w:r w:rsidRPr="00B003B3">
        <w:rPr>
          <w:sz w:val="16"/>
        </w:rPr>
        <w:t xml:space="preserve"> largely </w:t>
      </w:r>
      <w:r w:rsidRPr="00973204">
        <w:rPr>
          <w:rStyle w:val="Boxes"/>
          <w:highlight w:val="cyan"/>
        </w:rPr>
        <w:t>unaccountable</w:t>
      </w:r>
      <w:r w:rsidRPr="00B003B3">
        <w:rPr>
          <w:sz w:val="16"/>
        </w:rPr>
        <w:t xml:space="preserve"> to those who are governed,” Anderson tells us. What’s more, “employers don’t merely govern workers; they dominate them” (Anderson Reference Anderson2017: xxii).</w:t>
      </w:r>
    </w:p>
    <w:p w14:paraId="67B98D77" w14:textId="77777777" w:rsidR="00FB464B" w:rsidRPr="00E11C0A" w:rsidRDefault="00FB464B" w:rsidP="00FB464B">
      <w:pPr>
        <w:rPr>
          <w:sz w:val="16"/>
        </w:rPr>
      </w:pPr>
      <w:r w:rsidRPr="00284525">
        <w:rPr>
          <w:sz w:val="16"/>
        </w:rPr>
        <w:t xml:space="preserve">The </w:t>
      </w:r>
      <w:r w:rsidRPr="00551404">
        <w:rPr>
          <w:rStyle w:val="Emphasis"/>
          <w:highlight w:val="cyan"/>
        </w:rPr>
        <w:t>impact</w:t>
      </w:r>
      <w:r w:rsidRPr="00284525">
        <w:rPr>
          <w:sz w:val="16"/>
        </w:rPr>
        <w:t xml:space="preserve"> on workers’ lives </w:t>
      </w:r>
      <w:r w:rsidRPr="00284525">
        <w:rPr>
          <w:rStyle w:val="AAAUNDERLINEKEYBOARD"/>
        </w:rPr>
        <w:t xml:space="preserve">of this daily domination </w:t>
      </w:r>
      <w:r w:rsidRPr="00551404">
        <w:rPr>
          <w:rStyle w:val="AAAUNDERLINEKEYBOARD"/>
          <w:highlight w:val="cyan"/>
        </w:rPr>
        <w:t>is</w:t>
      </w:r>
      <w:r w:rsidRPr="00284525">
        <w:rPr>
          <w:sz w:val="16"/>
        </w:rPr>
        <w:t xml:space="preserve"> both demeaning of their dignity and </w:t>
      </w:r>
      <w:r w:rsidRPr="00551404">
        <w:rPr>
          <w:rStyle w:val="Emphasis"/>
          <w:highlight w:val="cyan"/>
        </w:rPr>
        <w:t>corrosive</w:t>
      </w:r>
      <w:r w:rsidRPr="00551404">
        <w:rPr>
          <w:rStyle w:val="AAAUNDERLINEKEYBOARD"/>
          <w:highlight w:val="cyan"/>
        </w:rPr>
        <w:t xml:space="preserve"> of</w:t>
      </w:r>
      <w:r w:rsidRPr="00284525">
        <w:rPr>
          <w:sz w:val="16"/>
        </w:rPr>
        <w:t xml:space="preserve"> their </w:t>
      </w:r>
      <w:r w:rsidRPr="00551404">
        <w:rPr>
          <w:rStyle w:val="AAAUNDERLINEKEYBOARD"/>
          <w:highlight w:val="cyan"/>
        </w:rPr>
        <w:t>democratic spirit</w:t>
      </w:r>
      <w:r w:rsidRPr="00284525">
        <w:rPr>
          <w:sz w:val="16"/>
        </w:rPr>
        <w:t>. Workers in Amazon distribution centers are systematically tagged with personal sat-nav (satellite navigation) computers that not only tell them what route they must travel within the plant to fill orders, but also push them to meet target times for these journeys and rate them on whether their targets are met (Head Reference Head2014). Workers in poultry plants, meanwhile, consistently report being denied bathroom breaks.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14:paraId="5474FA0D" w14:textId="77777777" w:rsidR="00FB464B" w:rsidRPr="00284525" w:rsidRDefault="00FB464B" w:rsidP="00FB464B">
      <w:pPr>
        <w:rPr>
          <w:sz w:val="16"/>
        </w:rPr>
      </w:pPr>
      <w:r w:rsidRPr="00284525">
        <w:rPr>
          <w:sz w:val="16"/>
        </w:rPr>
        <w:t xml:space="preserve">It is a </w:t>
      </w:r>
      <w:r w:rsidRPr="00284525">
        <w:rPr>
          <w:rStyle w:val="Boxes"/>
        </w:rPr>
        <w:t>short step</w:t>
      </w:r>
      <w:r w:rsidRPr="00284525">
        <w:rPr>
          <w:rStyle w:val="AAAUNDERLINEKEYBOARD"/>
        </w:rPr>
        <w:t xml:space="preserve"> from domination in the workplace to</w:t>
      </w:r>
      <w:r w:rsidRPr="00284525">
        <w:rPr>
          <w:sz w:val="16"/>
        </w:rPr>
        <w:t xml:space="preserve"> domination in </w:t>
      </w:r>
      <w:r w:rsidRPr="00284525">
        <w:rPr>
          <w:rStyle w:val="AAAUNDERLINEKEYBOARD"/>
        </w:rPr>
        <w:t xml:space="preserve">the </w:t>
      </w:r>
      <w:r w:rsidRPr="00284525">
        <w:rPr>
          <w:rStyle w:val="Boxes"/>
        </w:rPr>
        <w:t>political</w:t>
      </w:r>
      <w:r w:rsidRPr="00284525">
        <w:rPr>
          <w:rStyle w:val="AAAUNDERLINEKEYBOARD"/>
        </w:rPr>
        <w:t xml:space="preserve"> sphere</w:t>
      </w:r>
      <w:r w:rsidRPr="00284525">
        <w:rPr>
          <w:sz w:val="16"/>
        </w:rPr>
        <w:t xml:space="preserve">. Alex Hertel-Fernandez finds that since 2010 </w:t>
      </w:r>
      <w:r w:rsidRPr="00551404">
        <w:rPr>
          <w:rStyle w:val="AAAUNDERLINEKEYBOARD"/>
          <w:highlight w:val="cyan"/>
        </w:rPr>
        <w:t>corporations</w:t>
      </w:r>
      <w:r w:rsidRPr="00284525">
        <w:rPr>
          <w:sz w:val="16"/>
        </w:rPr>
        <w:t xml:space="preserve"> have succeeded in </w:t>
      </w:r>
      <w:r w:rsidRPr="00551404">
        <w:rPr>
          <w:rStyle w:val="Boxes"/>
          <w:highlight w:val="cyan"/>
        </w:rPr>
        <w:t>coerc</w:t>
      </w:r>
      <w:r w:rsidRPr="00284525">
        <w:rPr>
          <w:sz w:val="16"/>
        </w:rPr>
        <w:t xml:space="preserve">ing </w:t>
      </w:r>
      <w:r w:rsidRPr="00551404">
        <w:rPr>
          <w:rStyle w:val="AAAUNDERLINEKEYBOARD"/>
          <w:highlight w:val="cyan"/>
        </w:rPr>
        <w:t>workers to adopt their</w:t>
      </w:r>
      <w:r w:rsidRPr="00284525">
        <w:rPr>
          <w:sz w:val="16"/>
        </w:rPr>
        <w:t xml:space="preserve"> employers’ political </w:t>
      </w:r>
      <w:r w:rsidRPr="00551404">
        <w:rPr>
          <w:rStyle w:val="Boxes"/>
          <w:highlight w:val="cyan"/>
        </w:rPr>
        <w:t>causes</w:t>
      </w:r>
      <w:r w:rsidRPr="00284525">
        <w:rPr>
          <w:sz w:val="16"/>
        </w:rPr>
        <w:t xml:space="preserve"> in ways not much different from those once employed by the steel workers John Fitch interviewed in the pre-World War I years. Whether they are forced to stand behind political candidates who visit their workplace for a “photo op,” asked to write letters to legislators protesting bills their employers oppose, or urged to vote for the employers’ favored candidates, workers are increasingly subjected to the influence of those who sign their paychecks (Hertel-Fernandez Reference Hertel-Fernandez2018).</w:t>
      </w:r>
    </w:p>
    <w:p w14:paraId="26A9AD2D" w14:textId="77777777" w:rsidR="00FB464B" w:rsidRPr="00995BA9" w:rsidRDefault="00FB464B" w:rsidP="00FB464B">
      <w:pPr>
        <w:rPr>
          <w:sz w:val="16"/>
        </w:rPr>
      </w:pPr>
      <w:r w:rsidRPr="00995BA9">
        <w:rPr>
          <w:sz w:val="16"/>
        </w:rPr>
        <w:t>Encroaching authoritarianism in work relations has begotten in turn illiberalism in the public square, relentlessly pushing us toward administering government “like a business,” treating corporations and citizens alike as mere consumers of its services, and shifting from a “market economy” to a “market society,” one in which, as Martha Minow observes, “market-style mechanisms are increasingly employed to provide what government had taken as duties” (Minow Reference Minow2002: 1). This is an era of “market triumphalism,” in which the consolidated rule of elites in politics, the economy, and culture has resulted in what Michael J. Sandel aptly calls “the skyboxification of American life” (Reference Sandel2012: 6–11, 203).</w:t>
      </w:r>
    </w:p>
    <w:p w14:paraId="566552C4" w14:textId="77777777" w:rsidR="00FB464B" w:rsidRPr="00995BA9" w:rsidRDefault="00FB464B" w:rsidP="00FB464B">
      <w:pPr>
        <w:rPr>
          <w:sz w:val="16"/>
        </w:rPr>
      </w:pPr>
      <w:r w:rsidRPr="00995BA9">
        <w:rPr>
          <w:sz w:val="16"/>
        </w:rPr>
        <w:t xml:space="preserve">The </w:t>
      </w:r>
      <w:r w:rsidRPr="00995BA9">
        <w:rPr>
          <w:rStyle w:val="AAAUNDERLINEKEYBOARD"/>
        </w:rPr>
        <w:t xml:space="preserve">vast </w:t>
      </w:r>
      <w:r w:rsidRPr="00995BA9">
        <w:rPr>
          <w:rStyle w:val="Boxes"/>
        </w:rPr>
        <w:t xml:space="preserve">power </w:t>
      </w:r>
      <w:r w:rsidRPr="00CF2691">
        <w:rPr>
          <w:rStyle w:val="Boxes"/>
          <w:highlight w:val="cyan"/>
        </w:rPr>
        <w:t>imbalance</w:t>
      </w:r>
      <w:r w:rsidRPr="00995BA9">
        <w:rPr>
          <w:sz w:val="16"/>
        </w:rPr>
        <w:t xml:space="preserve"> in work relations </w:t>
      </w:r>
      <w:r w:rsidRPr="00CF2691">
        <w:rPr>
          <w:rStyle w:val="AAAUNDERLINEKEYBOARD"/>
          <w:highlight w:val="cyan"/>
        </w:rPr>
        <w:t>acclimates Americans to</w:t>
      </w:r>
      <w:r w:rsidRPr="00995BA9">
        <w:rPr>
          <w:rStyle w:val="AAAUNDERLINEKEYBOARD"/>
        </w:rPr>
        <w:t xml:space="preserve"> an </w:t>
      </w:r>
      <w:r w:rsidRPr="00995BA9">
        <w:rPr>
          <w:rStyle w:val="Boxes"/>
        </w:rPr>
        <w:t xml:space="preserve">increasingly </w:t>
      </w:r>
      <w:r w:rsidRPr="00CF2691">
        <w:rPr>
          <w:rStyle w:val="Boxes"/>
          <w:highlight w:val="cyan"/>
        </w:rPr>
        <w:t>undemocratic</w:t>
      </w:r>
      <w:r w:rsidRPr="00995BA9">
        <w:rPr>
          <w:rStyle w:val="AAAUNDERLINEKEYBOARD"/>
        </w:rPr>
        <w:t xml:space="preserve"> political </w:t>
      </w:r>
      <w:r w:rsidRPr="00CF2691">
        <w:rPr>
          <w:rStyle w:val="AAAUNDERLINEKEYBOARD"/>
          <w:highlight w:val="cyan"/>
        </w:rPr>
        <w:t>order</w:t>
      </w:r>
      <w:r w:rsidRPr="00995BA9">
        <w:rPr>
          <w:sz w:val="16"/>
        </w:rPr>
        <w:t xml:space="preserve"> as well. It is an 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“epistocratic veto,” exercised by those “knowledgeable” enough to pass “rigorous competency exams” – not surprising because self-described elites already exercise a semblance of such veto power (Brennan Reference Brennan2016: 215–216).</w:t>
      </w:r>
    </w:p>
    <w:p w14:paraId="0825049F" w14:textId="77777777" w:rsidR="00FB464B" w:rsidRPr="00B87866" w:rsidRDefault="00FB464B" w:rsidP="00FB464B">
      <w:pPr>
        <w:rPr>
          <w:sz w:val="16"/>
        </w:rPr>
      </w:pPr>
      <w:r w:rsidRPr="00B87866">
        <w:rPr>
          <w:sz w:val="16"/>
        </w:rPr>
        <w:t xml:space="preserve">This </w:t>
      </w:r>
      <w:r w:rsidRPr="00B87866">
        <w:rPr>
          <w:rStyle w:val="Boxes"/>
        </w:rPr>
        <w:t>undemocratic</w:t>
      </w:r>
      <w:r w:rsidRPr="00B87866">
        <w:rPr>
          <w:rStyle w:val="AAAUNDERLINEKEYBOARD"/>
        </w:rPr>
        <w:t xml:space="preserve"> order </w:t>
      </w:r>
      <w:r w:rsidRPr="0004401C">
        <w:rPr>
          <w:rStyle w:val="AAAUNDERLINEKEYBOARD"/>
          <w:highlight w:val="cyan"/>
        </w:rPr>
        <w:t>gave rise to</w:t>
      </w:r>
      <w:r w:rsidRPr="00B87866">
        <w:rPr>
          <w:sz w:val="16"/>
        </w:rPr>
        <w:t xml:space="preserve"> an economy characterized by </w:t>
      </w:r>
      <w:r w:rsidRPr="0004401C">
        <w:rPr>
          <w:rStyle w:val="Boxes"/>
          <w:highlight w:val="cyan"/>
        </w:rPr>
        <w:t>privatization</w:t>
      </w:r>
      <w:r w:rsidRPr="00B87866">
        <w:rPr>
          <w:sz w:val="16"/>
        </w:rPr>
        <w:t xml:space="preserve">, </w:t>
      </w:r>
      <w:r w:rsidRPr="00B87866">
        <w:rPr>
          <w:rStyle w:val="AAAUNDERLINEKEYBOARD"/>
        </w:rPr>
        <w:t>financialization</w:t>
      </w:r>
      <w:r w:rsidRPr="00B87866">
        <w:rPr>
          <w:sz w:val="16"/>
        </w:rPr>
        <w:t xml:space="preserve">, </w:t>
      </w:r>
      <w:r w:rsidRPr="00B87866">
        <w:rPr>
          <w:rStyle w:val="AAAUNDERLINEKEYBOARD"/>
        </w:rPr>
        <w:t xml:space="preserve">and </w:t>
      </w:r>
      <w:r w:rsidRPr="00380EC3">
        <w:rPr>
          <w:rStyle w:val="AAAUNDERLINEKEYBOARD"/>
          <w:highlight w:val="cyan"/>
        </w:rPr>
        <w:t>monopoly</w:t>
      </w:r>
      <w:r w:rsidRPr="00B87866">
        <w:rPr>
          <w:sz w:val="16"/>
        </w:rPr>
        <w:t xml:space="preserve">. Privatization and financialization both arose simultaneously from the economic crisis of the 1970s. As </w:t>
      </w:r>
      <w:r w:rsidRPr="009A3ACA">
        <w:rPr>
          <w:rStyle w:val="Boxes"/>
          <w:highlight w:val="cyan"/>
        </w:rPr>
        <w:t>stagflation</w:t>
      </w:r>
      <w:r w:rsidRPr="00B87866">
        <w:rPr>
          <w:rStyle w:val="AAAUNDERLINEKEYBOARD"/>
        </w:rPr>
        <w:t xml:space="preserve"> </w:t>
      </w:r>
      <w:r w:rsidRPr="009A3ACA">
        <w:rPr>
          <w:rStyle w:val="AAAUNDERLINEKEYBOARD"/>
          <w:highlight w:val="cyan"/>
        </w:rPr>
        <w:t>ballooned</w:t>
      </w:r>
      <w:r w:rsidRPr="00B87866">
        <w:rPr>
          <w:sz w:val="16"/>
        </w:rPr>
        <w:t xml:space="preserve"> government </w:t>
      </w:r>
      <w:r w:rsidRPr="009A3ACA">
        <w:rPr>
          <w:rStyle w:val="Boxes"/>
          <w:highlight w:val="cyan"/>
        </w:rPr>
        <w:t>deficits</w:t>
      </w:r>
      <w:r w:rsidRPr="00B87866">
        <w:rPr>
          <w:sz w:val="16"/>
        </w:rPr>
        <w:t>, privatizers launched what Donald Cohen calls a tireless “assault on public solutions and the common good”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14:paraId="0F2EEBF5" w14:textId="77777777" w:rsidR="00FB464B" w:rsidRDefault="00FB464B" w:rsidP="00FB464B">
      <w:pPr>
        <w:pStyle w:val="Heading4"/>
      </w:pPr>
      <w:r>
        <w:t xml:space="preserve">Democracy </w:t>
      </w:r>
      <w:r w:rsidRPr="00901512">
        <w:rPr>
          <w:u w:val="single"/>
        </w:rPr>
        <w:t>safeguards</w:t>
      </w:r>
      <w:r>
        <w:t xml:space="preserve"> humanity from </w:t>
      </w:r>
      <w:r w:rsidRPr="00901512">
        <w:rPr>
          <w:u w:val="single"/>
        </w:rPr>
        <w:t>al</w:t>
      </w:r>
      <w:r w:rsidRPr="008466E8">
        <w:rPr>
          <w:u w:val="single"/>
        </w:rPr>
        <w:t>l</w:t>
      </w:r>
      <w:r w:rsidRPr="008466E8">
        <w:t xml:space="preserve"> existential </w:t>
      </w:r>
      <w:r>
        <w:t>risks.</w:t>
      </w:r>
    </w:p>
    <w:p w14:paraId="161EBF38" w14:textId="77777777" w:rsidR="00FB464B" w:rsidRPr="000375C0" w:rsidRDefault="00FB464B" w:rsidP="00FB464B">
      <w:r w:rsidRPr="008F7406">
        <w:rPr>
          <w:rStyle w:val="Style13ptBold"/>
        </w:rPr>
        <w:t>Cremer ’24</w:t>
      </w:r>
      <w:r>
        <w:t xml:space="preserve"> [Carla and Luke Kemp; 2024; Ph.D. in Human Information Processing, University of Oxford; Ph.D. in Political Science and International Relations from the Australian National University, Author and Researcher at the Center for the Study of Existential Risk at the University of Cambridge; An Anthology of Global Risk, “Democratising Risk: In Search of a Methodology to Study Existential Risk,” Ch. 2]</w:t>
      </w:r>
    </w:p>
    <w:p w14:paraId="349A7713" w14:textId="77777777" w:rsidR="00FB464B" w:rsidRPr="003812FA" w:rsidRDefault="00FB464B" w:rsidP="00FB464B">
      <w:pPr>
        <w:rPr>
          <w:sz w:val="16"/>
        </w:rPr>
      </w:pPr>
      <w:r w:rsidRPr="003812FA">
        <w:rPr>
          <w:sz w:val="16"/>
        </w:rPr>
        <w:t xml:space="preserve">There is an </w:t>
      </w:r>
      <w:r w:rsidRPr="00EF447C">
        <w:rPr>
          <w:rStyle w:val="Boxes"/>
          <w:highlight w:val="cyan"/>
        </w:rPr>
        <w:t>intimate</w:t>
      </w:r>
      <w:r w:rsidRPr="003812FA">
        <w:rPr>
          <w:sz w:val="16"/>
        </w:rPr>
        <w:t xml:space="preserve"> and neglected </w:t>
      </w:r>
      <w:r w:rsidRPr="00EF447C">
        <w:rPr>
          <w:rStyle w:val="AAAUNDERLINEKEYBOARD"/>
          <w:highlight w:val="cyan"/>
        </w:rPr>
        <w:t>relationship between</w:t>
      </w:r>
      <w:r w:rsidRPr="003812FA">
        <w:rPr>
          <w:sz w:val="16"/>
        </w:rPr>
        <w:t xml:space="preserve"> e</w:t>
      </w:r>
      <w:r w:rsidRPr="00EF447C">
        <w:rPr>
          <w:rStyle w:val="Emphasis"/>
          <w:highlight w:val="cyan"/>
        </w:rPr>
        <w:t>x</w:t>
      </w:r>
      <w:r w:rsidRPr="003812FA">
        <w:rPr>
          <w:sz w:val="16"/>
        </w:rPr>
        <w:t xml:space="preserve">istential </w:t>
      </w:r>
      <w:r w:rsidRPr="00EF447C">
        <w:rPr>
          <w:rStyle w:val="Boxes"/>
          <w:highlight w:val="cyan"/>
        </w:rPr>
        <w:t>risk</w:t>
      </w:r>
      <w:r w:rsidRPr="00EF447C">
        <w:rPr>
          <w:rStyle w:val="AAAUNDERLINEKEYBOARD"/>
          <w:highlight w:val="cyan"/>
        </w:rPr>
        <w:t xml:space="preserve"> and democracy</w:t>
      </w:r>
      <w:r w:rsidRPr="003812FA">
        <w:rPr>
          <w:sz w:val="16"/>
        </w:rPr>
        <w:t xml:space="preserve">. </w:t>
      </w:r>
      <w:r w:rsidRPr="003812FA">
        <w:rPr>
          <w:rStyle w:val="Boxes"/>
        </w:rPr>
        <w:t>Democracy</w:t>
      </w:r>
      <w:r w:rsidRPr="003812FA">
        <w:rPr>
          <w:sz w:val="16"/>
        </w:rPr>
        <w:t xml:space="preserve"> must be </w:t>
      </w:r>
      <w:r w:rsidRPr="003812FA">
        <w:rPr>
          <w:rStyle w:val="AAAUNDERLINEKEYBOARD"/>
        </w:rPr>
        <w:t>central to</w:t>
      </w:r>
      <w:r w:rsidRPr="003812FA">
        <w:rPr>
          <w:sz w:val="16"/>
        </w:rPr>
        <w:t xml:space="preserve"> efforts to prevent and </w:t>
      </w:r>
      <w:r w:rsidRPr="003812FA">
        <w:rPr>
          <w:rStyle w:val="Boxes"/>
        </w:rPr>
        <w:t>mitigate</w:t>
      </w:r>
      <w:r w:rsidRPr="003812FA">
        <w:rPr>
          <w:rStyle w:val="AAAUNDERLINEKEYBOARD"/>
        </w:rPr>
        <w:t xml:space="preserve"> catastrophic risks</w:t>
      </w:r>
      <w:r w:rsidRPr="003812FA">
        <w:rPr>
          <w:sz w:val="16"/>
        </w:rPr>
        <w:t xml:space="preserve">. It is also an antidote to many of the problems manifest in the TUA. Do those who study the future of humanity have good grounds to ignore the visions, desires, and values of the very people whose future they are trying to protect? Choosing which risks to take must be a democratic endeavour. </w:t>
      </w:r>
    </w:p>
    <w:p w14:paraId="24D6E26E" w14:textId="77777777" w:rsidR="00FB464B" w:rsidRPr="003812FA" w:rsidRDefault="00FB464B" w:rsidP="00FB464B">
      <w:pPr>
        <w:rPr>
          <w:sz w:val="16"/>
        </w:rPr>
      </w:pPr>
      <w:r w:rsidRPr="003812FA">
        <w:rPr>
          <w:sz w:val="16"/>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non-democratic, but instead lie on a spectrum. They can be more or less democratic, inclusive, and diverse. </w:t>
      </w:r>
    </w:p>
    <w:p w14:paraId="62B95739" w14:textId="77777777" w:rsidR="00FB464B" w:rsidRPr="003812FA" w:rsidRDefault="00FB464B" w:rsidP="00FB464B">
      <w:pPr>
        <w:rPr>
          <w:sz w:val="16"/>
        </w:rPr>
      </w:pPr>
      <w:r w:rsidRPr="003812FA">
        <w:rPr>
          <w:sz w:val="16"/>
        </w:rPr>
        <w:t xml:space="preserve">We posit three reasons for why we should democratise research and decision-making in existential risk: the nature of collective decisionmaking about human futures, the superiority of democratic reason, and democratic fail-safe mechanisms. </w:t>
      </w:r>
    </w:p>
    <w:p w14:paraId="7B54078F" w14:textId="77777777" w:rsidR="00FB464B" w:rsidRPr="003812FA" w:rsidRDefault="00FB464B" w:rsidP="00FB464B">
      <w:pPr>
        <w:rPr>
          <w:sz w:val="16"/>
        </w:rPr>
      </w:pPr>
      <w:r w:rsidRPr="003812FA">
        <w:rPr>
          <w:sz w:val="16"/>
        </w:rPr>
        <w:t xml:space="preserve">Avoiding human extinction, or crafting a desirable long-term future, is a communal project. Scholars of existential risk who take an interest in the future of Homo sapiens are choosing to consider the species in its entirety. If certain views are excluded, the arguments for doing so must be compelling. </w:t>
      </w:r>
    </w:p>
    <w:p w14:paraId="61B301B1" w14:textId="77777777" w:rsidR="00FB464B" w:rsidRPr="002B0F12" w:rsidRDefault="00FB464B" w:rsidP="00FB464B">
      <w:pPr>
        <w:rPr>
          <w:sz w:val="16"/>
        </w:rPr>
      </w:pPr>
      <w:r w:rsidRPr="00976526">
        <w:rPr>
          <w:rStyle w:val="AAAUNDERLINEKEYBOARD"/>
          <w:highlight w:val="cyan"/>
        </w:rPr>
        <w:t>Democracy</w:t>
      </w:r>
      <w:r w:rsidRPr="002B0F12">
        <w:rPr>
          <w:sz w:val="16"/>
        </w:rPr>
        <w:t xml:space="preserve"> will </w:t>
      </w:r>
      <w:r w:rsidRPr="00976526">
        <w:rPr>
          <w:rStyle w:val="Boxes"/>
          <w:highlight w:val="cyan"/>
        </w:rPr>
        <w:t>improve</w:t>
      </w:r>
      <w:r w:rsidRPr="002B0F12">
        <w:rPr>
          <w:sz w:val="16"/>
        </w:rPr>
        <w:t xml:space="preserve"> our judgments in both the </w:t>
      </w:r>
      <w:r w:rsidRPr="00417C61">
        <w:rPr>
          <w:rStyle w:val="AAAUNDERLINEKEYBOARD"/>
          <w:highlight w:val="cyan"/>
        </w:rPr>
        <w:t>governance</w:t>
      </w:r>
      <w:r w:rsidRPr="002B0F12">
        <w:rPr>
          <w:rStyle w:val="AAAUNDERLINEKEYBOARD"/>
        </w:rPr>
        <w:t xml:space="preserve"> and</w:t>
      </w:r>
      <w:r w:rsidRPr="002B0F12">
        <w:rPr>
          <w:sz w:val="16"/>
        </w:rPr>
        <w:t xml:space="preserve"> the </w:t>
      </w:r>
      <w:r w:rsidRPr="002B0F12">
        <w:rPr>
          <w:rStyle w:val="Boxes"/>
        </w:rPr>
        <w:t>study</w:t>
      </w:r>
      <w:r w:rsidRPr="002B0F12">
        <w:rPr>
          <w:rStyle w:val="AAAUNDERLINEKEYBOARD"/>
        </w:rPr>
        <w:t xml:space="preserve"> of existential risks</w:t>
      </w:r>
      <w:r w:rsidRPr="002B0F12">
        <w:rPr>
          <w:sz w:val="16"/>
        </w:rPr>
        <w:t xml:space="preserve">. Asking how our actions today influence the long-term future is one of the most difficult intellectual tasks to unravel, and if there is a right path, democratic procedures will have the best shot at finding it. Hong and Page179 demonstrate both theoretically and computationally that a </w:t>
      </w:r>
      <w:r w:rsidRPr="002B0F12">
        <w:rPr>
          <w:rStyle w:val="AAAUNDERLINEKEYBOARD"/>
        </w:rPr>
        <w:t>diverse group of</w:t>
      </w:r>
      <w:r w:rsidRPr="002B0F12">
        <w:rPr>
          <w:sz w:val="16"/>
        </w:rPr>
        <w:t xml:space="preserve"> problem-solving </w:t>
      </w:r>
      <w:r w:rsidRPr="002B0F12">
        <w:rPr>
          <w:rStyle w:val="Boxes"/>
        </w:rPr>
        <w:t>agents</w:t>
      </w:r>
      <w:r w:rsidRPr="002B0F12">
        <w:rPr>
          <w:rStyle w:val="AAAUNDERLINEKEYBOARD"/>
        </w:rPr>
        <w:t xml:space="preserve"> will show greater </w:t>
      </w:r>
      <w:r w:rsidRPr="002B0F12">
        <w:rPr>
          <w:rStyle w:val="Boxes"/>
        </w:rPr>
        <w:t>accuracy</w:t>
      </w:r>
      <w:r w:rsidRPr="002B0F12">
        <w:rPr>
          <w:sz w:val="16"/>
        </w:rPr>
        <w:t xml:space="preserve"> than a less diverse group, even if the individual members of the diverse group were each less accurate. Accuracy gains from diversity trump the gains from improving individual accuracy. Landemore180 builds on this work to advance a probabilistic argument that inclusive </w:t>
      </w:r>
      <w:r w:rsidRPr="002B0F12">
        <w:rPr>
          <w:rStyle w:val="AAAUNDERLINEKEYBOARD"/>
        </w:rPr>
        <w:t>democracies will</w:t>
      </w:r>
      <w:r w:rsidRPr="002B0F12">
        <w:rPr>
          <w:sz w:val="16"/>
        </w:rPr>
        <w:t xml:space="preserve">, in expectation, </w:t>
      </w:r>
      <w:r w:rsidRPr="00554C8F">
        <w:rPr>
          <w:rStyle w:val="AAAUNDERLINEKEYBOARD"/>
          <w:highlight w:val="cyan"/>
        </w:rPr>
        <w:t xml:space="preserve">make </w:t>
      </w:r>
      <w:r w:rsidRPr="00554C8F">
        <w:rPr>
          <w:rStyle w:val="Boxes"/>
          <w:highlight w:val="cyan"/>
        </w:rPr>
        <w:t>epistemically</w:t>
      </w:r>
      <w:r w:rsidRPr="002B0F12">
        <w:rPr>
          <w:rStyle w:val="Boxes"/>
        </w:rPr>
        <w:t xml:space="preserve"> </w:t>
      </w:r>
      <w:r w:rsidRPr="00554C8F">
        <w:rPr>
          <w:rStyle w:val="Boxes"/>
          <w:highlight w:val="cyan"/>
        </w:rPr>
        <w:t>superior</w:t>
      </w:r>
      <w:r w:rsidRPr="00554C8F">
        <w:rPr>
          <w:rStyle w:val="AAAUNDERLINEKEYBOARD"/>
          <w:highlight w:val="cyan"/>
        </w:rPr>
        <w:t xml:space="preserve"> choices</w:t>
      </w:r>
      <w:r w:rsidRPr="002B0F12">
        <w:rPr>
          <w:rStyle w:val="AAAUNDERLINEKEYBOARD"/>
        </w:rPr>
        <w:t xml:space="preserve"> to </w:t>
      </w:r>
      <w:r w:rsidRPr="002B0F12">
        <w:rPr>
          <w:rStyle w:val="Boxes"/>
        </w:rPr>
        <w:t>oligarchies</w:t>
      </w:r>
      <w:r w:rsidRPr="002B0F12">
        <w:rPr>
          <w:rStyle w:val="AAAUNDERLINEKEYBOARD"/>
        </w:rPr>
        <w:t xml:space="preserve"> or</w:t>
      </w:r>
      <w:r w:rsidRPr="002B0F12">
        <w:rPr>
          <w:sz w:val="16"/>
        </w:rPr>
        <w:t xml:space="preserve"> even </w:t>
      </w:r>
      <w:r w:rsidRPr="002B0F12">
        <w:rPr>
          <w:rStyle w:val="AAAUNDERLINEKEYBOARD"/>
        </w:rPr>
        <w:t>the wise few</w:t>
      </w:r>
      <w:r w:rsidRPr="002B0F12">
        <w:rPr>
          <w:sz w:val="16"/>
        </w:rPr>
        <w:t xml:space="preserve">. This is supported by promising results in inclusive, deliberative democratic experiments from around the world.181 In the long run, </w:t>
      </w:r>
      <w:r w:rsidRPr="002B0F12">
        <w:rPr>
          <w:rStyle w:val="AAAUNDERLINEKEYBOARD"/>
        </w:rPr>
        <w:t>democracies</w:t>
      </w:r>
      <w:r w:rsidRPr="002B0F12">
        <w:rPr>
          <w:sz w:val="16"/>
        </w:rPr>
        <w:t xml:space="preserve"> should </w:t>
      </w:r>
      <w:r w:rsidRPr="002B0F12">
        <w:rPr>
          <w:rStyle w:val="AAAUNDERLINEKEYBOARD"/>
        </w:rPr>
        <w:t xml:space="preserve">commit </w:t>
      </w:r>
      <w:r w:rsidRPr="002B0F12">
        <w:rPr>
          <w:rStyle w:val="Boxes"/>
        </w:rPr>
        <w:t>fewer mistakes</w:t>
      </w:r>
      <w:r w:rsidRPr="002B0F12">
        <w:rPr>
          <w:rStyle w:val="AAAUNDERLINEKEYBOARD"/>
        </w:rPr>
        <w:t xml:space="preserve"> than</w:t>
      </w:r>
      <w:r w:rsidRPr="002B0F12">
        <w:rPr>
          <w:sz w:val="16"/>
        </w:rPr>
        <w:t xml:space="preserve"> alternative decision-making procedures. If this is true, it should improve the accuracy of research efforts and decision-making. We are </w:t>
      </w:r>
      <w:r w:rsidRPr="00146DEF">
        <w:rPr>
          <w:rStyle w:val="AAAUNDERLINEKEYBOARD"/>
          <w:highlight w:val="cyan"/>
        </w:rPr>
        <w:t>more</w:t>
      </w:r>
      <w:r w:rsidRPr="002B0F12">
        <w:rPr>
          <w:rStyle w:val="AAAUNDERLINEKEYBOARD"/>
        </w:rPr>
        <w:t xml:space="preserve"> </w:t>
      </w:r>
      <w:r w:rsidRPr="00146DEF">
        <w:rPr>
          <w:rStyle w:val="Boxes"/>
          <w:highlight w:val="cyan"/>
        </w:rPr>
        <w:t>likely</w:t>
      </w:r>
      <w:r w:rsidRPr="00146DEF">
        <w:rPr>
          <w:rStyle w:val="AAAUNDERLINEKEYBOARD"/>
          <w:highlight w:val="cyan"/>
        </w:rPr>
        <w:t xml:space="preserve"> to make</w:t>
      </w:r>
      <w:r w:rsidRPr="002B0F12">
        <w:rPr>
          <w:rStyle w:val="AAAUNDERLINEKEYBOARD"/>
        </w:rPr>
        <w:t xml:space="preserve"> accurate </w:t>
      </w:r>
      <w:r w:rsidRPr="00146DEF">
        <w:rPr>
          <w:rStyle w:val="Boxes"/>
          <w:highlight w:val="cyan"/>
        </w:rPr>
        <w:t>predictions</w:t>
      </w:r>
      <w:r w:rsidRPr="00146DEF">
        <w:rPr>
          <w:rStyle w:val="AAAUNDERLINEKEYBOARD"/>
          <w:highlight w:val="cyan"/>
        </w:rPr>
        <w:t xml:space="preserve"> about</w:t>
      </w:r>
      <w:r w:rsidRPr="002B0F12">
        <w:rPr>
          <w:sz w:val="16"/>
        </w:rPr>
        <w:t xml:space="preserve"> the mechanisms of </w:t>
      </w:r>
      <w:r w:rsidRPr="00146DEF">
        <w:rPr>
          <w:rStyle w:val="AAAUNDERLINEKEYBOARD"/>
          <w:highlight w:val="cyan"/>
        </w:rPr>
        <w:t>extinction</w:t>
      </w:r>
      <w:r w:rsidRPr="002B0F12">
        <w:rPr>
          <w:sz w:val="16"/>
        </w:rPr>
        <w:t xml:space="preserve">, probable futures, </w:t>
      </w:r>
      <w:r w:rsidRPr="00146DEF">
        <w:rPr>
          <w:rStyle w:val="AAAUNDERLINEKEYBOARD"/>
          <w:highlight w:val="cyan"/>
        </w:rPr>
        <w:t>and</w:t>
      </w:r>
      <w:r w:rsidRPr="002B0F12">
        <w:rPr>
          <w:rStyle w:val="AAAUNDERLINEKEYBOARD"/>
        </w:rPr>
        <w:t xml:space="preserve"> </w:t>
      </w:r>
      <w:r w:rsidRPr="002B0F12">
        <w:rPr>
          <w:rStyle w:val="Boxes"/>
        </w:rPr>
        <w:t xml:space="preserve">risk </w:t>
      </w:r>
      <w:r w:rsidRPr="00146DEF">
        <w:rPr>
          <w:rStyle w:val="Boxes"/>
          <w:highlight w:val="cyan"/>
        </w:rPr>
        <w:t>prevention</w:t>
      </w:r>
      <w:r w:rsidRPr="002B0F12">
        <w:rPr>
          <w:sz w:val="16"/>
        </w:rPr>
        <w:t xml:space="preserve"> if the field invites cognitive diversity, builds flat institutional structures, and avoids conflicts of interest. </w:t>
      </w:r>
    </w:p>
    <w:p w14:paraId="2B54D02C" w14:textId="77777777" w:rsidR="00FB464B" w:rsidRPr="00C31CCD" w:rsidRDefault="00FB464B" w:rsidP="00FB464B">
      <w:pPr>
        <w:rPr>
          <w:sz w:val="16"/>
        </w:rPr>
      </w:pPr>
      <w:r w:rsidRPr="00C31CCD">
        <w:rPr>
          <w:sz w:val="16"/>
        </w:rPr>
        <w:t xml:space="preserve">There are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p>
    <w:p w14:paraId="6FC2FEE6" w14:textId="77777777" w:rsidR="00FB464B" w:rsidRPr="002E5367" w:rsidRDefault="00FB464B" w:rsidP="00FB464B">
      <w:pPr>
        <w:rPr>
          <w:sz w:val="16"/>
        </w:rPr>
      </w:pPr>
      <w:r w:rsidRPr="002E5367">
        <w:rPr>
          <w:sz w:val="16"/>
        </w:rPr>
        <w:t xml:space="preserve">Democracies can limit harms. Any approach to mitigating existential threats could create response risks, and the TUA seems particularly vulnerable to this. Despite good intentions and curiosity-driven research, it could justify </w:t>
      </w:r>
      <w:r w:rsidRPr="00DB002E">
        <w:rPr>
          <w:rStyle w:val="Boxes"/>
          <w:highlight w:val="cyan"/>
        </w:rPr>
        <w:t>violence</w:t>
      </w:r>
      <w:r w:rsidRPr="002E5367">
        <w:rPr>
          <w:sz w:val="16"/>
        </w:rPr>
        <w:t xml:space="preserve">, </w:t>
      </w:r>
      <w:r w:rsidRPr="00DB002E">
        <w:rPr>
          <w:rStyle w:val="AAAUNDERLINEKEYBOARD"/>
          <w:highlight w:val="cyan"/>
        </w:rPr>
        <w:t xml:space="preserve">dangerous </w:t>
      </w:r>
      <w:r w:rsidRPr="00DB002E">
        <w:rPr>
          <w:rStyle w:val="Boxes"/>
          <w:highlight w:val="cyan"/>
        </w:rPr>
        <w:t>tech</w:t>
      </w:r>
      <w:r w:rsidRPr="002E5367">
        <w:rPr>
          <w:rStyle w:val="AAAUNDERLINEKEYBOARD"/>
        </w:rPr>
        <w:t>nological developments</w:t>
      </w:r>
      <w:r w:rsidRPr="002E5367">
        <w:rPr>
          <w:sz w:val="16"/>
        </w:rPr>
        <w:t xml:space="preserve">, or drastically constrain freedom in favour of (perceived) security. If we hope to explore ideas but minimise harms, </w:t>
      </w:r>
      <w:r w:rsidRPr="005045B8">
        <w:rPr>
          <w:rStyle w:val="Boxes"/>
          <w:highlight w:val="cyan"/>
        </w:rPr>
        <w:t>democracies</w:t>
      </w:r>
      <w:r w:rsidRPr="002E5367">
        <w:rPr>
          <w:sz w:val="16"/>
        </w:rPr>
        <w:t xml:space="preserve"> can be used to </w:t>
      </w:r>
      <w:r w:rsidRPr="005045B8">
        <w:rPr>
          <w:rStyle w:val="AAAUNDERLINEKEYBOARD"/>
          <w:highlight w:val="cyan"/>
        </w:rPr>
        <w:t>moderate</w:t>
      </w:r>
      <w:r w:rsidRPr="002E5367">
        <w:rPr>
          <w:sz w:val="16"/>
        </w:rPr>
        <w:t xml:space="preserve"> the measures taken in response to </w:t>
      </w:r>
      <w:r w:rsidRPr="002E5367">
        <w:rPr>
          <w:rStyle w:val="Boxes"/>
        </w:rPr>
        <w:t>harmful</w:t>
      </w:r>
      <w:r w:rsidRPr="002E5367">
        <w:rPr>
          <w:rStyle w:val="AAAUNDERLINEKEYBOARD"/>
        </w:rPr>
        <w:t xml:space="preserve"> ideas</w:t>
      </w:r>
      <w:r w:rsidRPr="002E5367">
        <w:rPr>
          <w:sz w:val="16"/>
        </w:rPr>
        <w:t xml:space="preserve">. It seems, for example, vanishingly unlikely that a diverse group of thinkers or even ordinary citizens would entertain the idea of sacrificing one billion living, breathing beings for an infinitesimal improvement in reaching an intergalactic techno-utopia. In contrast, the TUA could recommend this trade-off. </w:t>
      </w:r>
    </w:p>
    <w:p w14:paraId="26B9B25F" w14:textId="77777777" w:rsidR="00FB464B" w:rsidRPr="00714AA9" w:rsidRDefault="00FB464B" w:rsidP="00FB464B">
      <w:pPr>
        <w:rPr>
          <w:sz w:val="16"/>
        </w:rPr>
      </w:pPr>
      <w:r w:rsidRPr="00714AA9">
        <w:rPr>
          <w:sz w:val="16"/>
        </w:rPr>
        <w:t xml:space="preserve">The democratic constraint of extreme measures may simply be a form of collective self-interest. </w:t>
      </w:r>
      <w:r w:rsidRPr="0067678F">
        <w:rPr>
          <w:rStyle w:val="AAAUNDERLINEKEYBOARD"/>
          <w:highlight w:val="cyan"/>
        </w:rPr>
        <w:t>Voters</w:t>
      </w:r>
      <w:r w:rsidRPr="00714AA9">
        <w:rPr>
          <w:sz w:val="16"/>
        </w:rPr>
        <w:t xml:space="preserve"> are </w:t>
      </w:r>
      <w:r w:rsidRPr="0067678F">
        <w:rPr>
          <w:rStyle w:val="Boxes"/>
          <w:highlight w:val="cyan"/>
        </w:rPr>
        <w:t>unlikely</w:t>
      </w:r>
      <w:r w:rsidRPr="0067678F">
        <w:rPr>
          <w:rStyle w:val="AAAUNDERLINEKEYBOARD"/>
          <w:highlight w:val="cyan"/>
        </w:rPr>
        <w:t xml:space="preserve"> to tolerate</w:t>
      </w:r>
      <w:r w:rsidRPr="00714AA9">
        <w:rPr>
          <w:rStyle w:val="AAAUNDERLINEKEYBOARD"/>
        </w:rPr>
        <w:t xml:space="preserve"> </w:t>
      </w:r>
      <w:r w:rsidRPr="00C22D99">
        <w:rPr>
          <w:rStyle w:val="Boxes"/>
          <w:highlight w:val="cyan"/>
        </w:rPr>
        <w:t>g</w:t>
      </w:r>
      <w:r w:rsidRPr="00714AA9">
        <w:rPr>
          <w:rStyle w:val="AAAUNDERLINEKEYBOARD"/>
        </w:rPr>
        <w:t xml:space="preserve">lobal </w:t>
      </w:r>
      <w:r w:rsidRPr="00C22D99">
        <w:rPr>
          <w:rStyle w:val="Boxes"/>
          <w:highlight w:val="cyan"/>
        </w:rPr>
        <w:t>c</w:t>
      </w:r>
      <w:r w:rsidRPr="00714AA9">
        <w:rPr>
          <w:rStyle w:val="AAAUNDERLINEKEYBOARD"/>
        </w:rPr>
        <w:t xml:space="preserve">atastrophic </w:t>
      </w:r>
      <w:r w:rsidRPr="004E32C9">
        <w:rPr>
          <w:rStyle w:val="Boxes"/>
          <w:highlight w:val="cyan"/>
        </w:rPr>
        <w:t>r</w:t>
      </w:r>
      <w:r w:rsidRPr="00714AA9">
        <w:rPr>
          <w:rStyle w:val="AAAUNDERLINEKEYBOARD"/>
        </w:rPr>
        <w:t>isk</w:t>
      </w:r>
      <w:r w:rsidRPr="004E32C9">
        <w:rPr>
          <w:rStyle w:val="Boxes"/>
          <w:highlight w:val="cyan"/>
        </w:rPr>
        <w:t>s</w:t>
      </w:r>
      <w:r w:rsidRPr="00714AA9">
        <w:rPr>
          <w:sz w:val="16"/>
        </w:rPr>
        <w:t xml:space="preserve"> (GCRs), which </w:t>
      </w:r>
      <w:r w:rsidRPr="00714AA9">
        <w:rPr>
          <w:rStyle w:val="AAAUNDERLINEKEYBOARD"/>
        </w:rPr>
        <w:t xml:space="preserve">incur the </w:t>
      </w:r>
      <w:r w:rsidRPr="00714AA9">
        <w:rPr>
          <w:rStyle w:val="Boxes"/>
        </w:rPr>
        <w:t>death</w:t>
      </w:r>
      <w:r w:rsidRPr="00714AA9">
        <w:rPr>
          <w:rStyle w:val="AAAUNDERLINEKEYBOARD"/>
        </w:rPr>
        <w:t xml:space="preserve"> of</w:t>
      </w:r>
      <w:r w:rsidRPr="00714AA9">
        <w:rPr>
          <w:sz w:val="16"/>
        </w:rPr>
        <w:t xml:space="preserve"> a sizeable portion of </w:t>
      </w:r>
      <w:r w:rsidRPr="00714AA9">
        <w:rPr>
          <w:rStyle w:val="AAAUNDERLINEKEYBOARD"/>
        </w:rPr>
        <w:t>the electorate</w:t>
      </w:r>
      <w:r w:rsidRPr="00714AA9">
        <w:rPr>
          <w:sz w:val="16"/>
        </w:rPr>
        <w:t>, if they know they themselves could be affected. We expect that scholars who do not support sacrificing current lives in the name of abstract calculations, but would still like to explore the use of expected value theory in existential risk, will be in support of democratic fail-safe mechanisms.</w:t>
      </w:r>
    </w:p>
    <w:p w14:paraId="3CFCA0E2" w14:textId="77777777" w:rsidR="00FB464B" w:rsidRDefault="00FB464B" w:rsidP="00FB464B">
      <w:pPr>
        <w:rPr>
          <w:sz w:val="16"/>
        </w:rPr>
      </w:pPr>
      <w:r w:rsidRPr="009A42B7">
        <w:rPr>
          <w:sz w:val="16"/>
        </w:rPr>
        <w:t xml:space="preserve">Empirically, this fail-safe mechanism seems to work. Even deeply imperfect democracies, like the ones we inhabit now, often avert detrimental outcomes. </w:t>
      </w:r>
      <w:r w:rsidRPr="00F559E9">
        <w:rPr>
          <w:rStyle w:val="AAAUNDERLINEKEYBOARD"/>
          <w:highlight w:val="cyan"/>
        </w:rPr>
        <w:t xml:space="preserve">Democracies prevent </w:t>
      </w:r>
      <w:r w:rsidRPr="00F559E9">
        <w:rPr>
          <w:rStyle w:val="Boxes"/>
          <w:highlight w:val="cyan"/>
        </w:rPr>
        <w:t>famines</w:t>
      </w:r>
      <w:r w:rsidRPr="00EE2771">
        <w:rPr>
          <w:sz w:val="16"/>
        </w:rPr>
        <w:t>182</w:t>
      </w:r>
      <w:r w:rsidRPr="009A42B7">
        <w:rPr>
          <w:sz w:val="16"/>
        </w:rPr>
        <w:t xml:space="preserve"> (although not malnutrition).183 They </w:t>
      </w:r>
      <w:r w:rsidRPr="009A42B7">
        <w:rPr>
          <w:rStyle w:val="AAAUNDERLINEKEYBOARD"/>
        </w:rPr>
        <w:t xml:space="preserve">make </w:t>
      </w:r>
      <w:r w:rsidRPr="009A42B7">
        <w:rPr>
          <w:rStyle w:val="Boxes"/>
        </w:rPr>
        <w:t>war</w:t>
      </w:r>
      <w:r w:rsidRPr="009A42B7">
        <w:rPr>
          <w:sz w:val="16"/>
        </w:rPr>
        <w:t xml:space="preserve"> — a significant driver of GCRs — </w:t>
      </w:r>
      <w:r w:rsidRPr="009A42B7">
        <w:rPr>
          <w:rStyle w:val="Boxes"/>
        </w:rPr>
        <w:t>less likely</w:t>
      </w:r>
      <w:r w:rsidRPr="009A42B7">
        <w:rPr>
          <w:sz w:val="16"/>
        </w:rPr>
        <w:t xml:space="preserve">.184 The </w:t>
      </w:r>
      <w:r w:rsidRPr="009A42B7">
        <w:rPr>
          <w:rStyle w:val="AAAUNDERLINEKEYBOARD"/>
        </w:rPr>
        <w:t>inclusion of diverse preferences</w:t>
      </w:r>
      <w:r w:rsidRPr="009A42B7">
        <w:rPr>
          <w:sz w:val="16"/>
        </w:rPr>
        <w:t xml:space="preserve"> in democracies, such as those achieved through women’s suffrage, further </w:t>
      </w:r>
      <w:r w:rsidRPr="00F2262E">
        <w:rPr>
          <w:rStyle w:val="AAAUNDERLINEKEYBOARD"/>
          <w:highlight w:val="cyan"/>
        </w:rPr>
        <w:t>decreases</w:t>
      </w:r>
      <w:r w:rsidRPr="009A42B7">
        <w:rPr>
          <w:sz w:val="16"/>
        </w:rPr>
        <w:t xml:space="preserve"> the </w:t>
      </w:r>
      <w:r w:rsidRPr="00F2262E">
        <w:rPr>
          <w:rStyle w:val="AAAUNDERLINEKEYBOARD"/>
          <w:highlight w:val="cyan"/>
        </w:rPr>
        <w:t>likelihood of</w:t>
      </w:r>
      <w:r w:rsidRPr="009A42B7">
        <w:rPr>
          <w:rStyle w:val="AAAUNDERLINEKEYBOARD"/>
        </w:rPr>
        <w:t xml:space="preserve"> </w:t>
      </w:r>
      <w:r w:rsidRPr="009A42B7">
        <w:rPr>
          <w:rStyle w:val="Boxes"/>
        </w:rPr>
        <w:t>violent</w:t>
      </w:r>
      <w:r w:rsidRPr="009A42B7">
        <w:rPr>
          <w:rStyle w:val="AAAUNDERLINEKEYBOARD"/>
        </w:rPr>
        <w:t xml:space="preserve"> </w:t>
      </w:r>
      <w:r w:rsidRPr="00F2262E">
        <w:rPr>
          <w:rStyle w:val="AAAUNDERLINEKEYBOARD"/>
          <w:highlight w:val="cyan"/>
        </w:rPr>
        <w:t>conflict</w:t>
      </w:r>
      <w:r w:rsidRPr="009A42B7">
        <w:rPr>
          <w:sz w:val="16"/>
        </w:rPr>
        <w:t xml:space="preserve">.185 </w:t>
      </w:r>
      <w:r w:rsidRPr="009A42B7">
        <w:rPr>
          <w:rStyle w:val="AAAUNDERLINEKEYBOARD"/>
        </w:rPr>
        <w:t>Citizens</w:t>
      </w:r>
      <w:r w:rsidRPr="009A42B7">
        <w:rPr>
          <w:sz w:val="16"/>
        </w:rPr>
        <w:t xml:space="preserve"> often </w:t>
      </w:r>
      <w:r w:rsidRPr="009A42B7">
        <w:rPr>
          <w:rStyle w:val="AAAUNDERLINEKEYBOARD"/>
        </w:rPr>
        <w:t>show</w:t>
      </w:r>
      <w:r w:rsidRPr="009A42B7">
        <w:rPr>
          <w:sz w:val="16"/>
        </w:rPr>
        <w:t xml:space="preserve"> a significant </w:t>
      </w:r>
      <w:r w:rsidRPr="009A42B7">
        <w:rPr>
          <w:rStyle w:val="Boxes"/>
        </w:rPr>
        <w:t>risk aversion</w:t>
      </w:r>
      <w:r w:rsidRPr="009A42B7">
        <w:rPr>
          <w:sz w:val="16"/>
        </w:rPr>
        <w:t xml:space="preserve"> in comparison to their government. While surveys are notoriously difficult to collect and interpret, existing data suggest that the </w:t>
      </w:r>
      <w:r w:rsidRPr="009A42B7">
        <w:rPr>
          <w:rStyle w:val="AAAUNDERLINEKEYBOARD"/>
        </w:rPr>
        <w:t xml:space="preserve">public has </w:t>
      </w:r>
      <w:r w:rsidRPr="005B4CEE">
        <w:rPr>
          <w:rStyle w:val="AAAUNDERLINEKEYBOARD"/>
          <w:highlight w:val="cyan"/>
        </w:rPr>
        <w:t xml:space="preserve">little </w:t>
      </w:r>
      <w:r w:rsidRPr="005B4CEE">
        <w:rPr>
          <w:rStyle w:val="Boxes"/>
          <w:highlight w:val="cyan"/>
        </w:rPr>
        <w:t>support</w:t>
      </w:r>
      <w:r w:rsidRPr="009A42B7">
        <w:rPr>
          <w:rStyle w:val="AAAUNDERLINEKEYBOARD"/>
        </w:rPr>
        <w:t xml:space="preserve"> </w:t>
      </w:r>
      <w:r w:rsidRPr="007E6DF4">
        <w:rPr>
          <w:rStyle w:val="AAAUNDERLINEKEYBOARD"/>
          <w:highlight w:val="cyan"/>
        </w:rPr>
        <w:t xml:space="preserve">for </w:t>
      </w:r>
      <w:r w:rsidRPr="007E6DF4">
        <w:rPr>
          <w:rStyle w:val="Boxes"/>
          <w:highlight w:val="cyan"/>
        </w:rPr>
        <w:t>nuc</w:t>
      </w:r>
      <w:r w:rsidRPr="009A42B7">
        <w:rPr>
          <w:rStyle w:val="AAAUNDERLINEKEYBOARD"/>
        </w:rPr>
        <w:t>lear weapon</w:t>
      </w:r>
      <w:r w:rsidRPr="007E6DF4">
        <w:rPr>
          <w:rStyle w:val="Boxes"/>
          <w:highlight w:val="cyan"/>
        </w:rPr>
        <w:t>s</w:t>
      </w:r>
      <w:r w:rsidRPr="009A42B7">
        <w:rPr>
          <w:sz w:val="16"/>
        </w:rPr>
        <w:t xml:space="preserve"> use,186 but strong </w:t>
      </w:r>
      <w:r w:rsidRPr="00671EC8">
        <w:rPr>
          <w:rStyle w:val="AAAUNDERLINEKEYBOARD"/>
          <w:highlight w:val="cyan"/>
        </w:rPr>
        <w:t>support</w:t>
      </w:r>
      <w:r w:rsidRPr="009A42B7">
        <w:rPr>
          <w:rStyle w:val="AAAUNDERLINEKEYBOARD"/>
        </w:rPr>
        <w:t xml:space="preserve"> for </w:t>
      </w:r>
      <w:r w:rsidRPr="00671EC8">
        <w:rPr>
          <w:rStyle w:val="AAAUNDERLINEKEYBOARD"/>
          <w:highlight w:val="cyan"/>
        </w:rPr>
        <w:t xml:space="preserve">action against </w:t>
      </w:r>
      <w:r w:rsidRPr="00671EC8">
        <w:rPr>
          <w:rStyle w:val="Boxes"/>
          <w:highlight w:val="cyan"/>
        </w:rPr>
        <w:t>climate</w:t>
      </w:r>
      <w:r w:rsidRPr="009A42B7">
        <w:rPr>
          <w:rStyle w:val="AAAUNDERLINEKEYBOARD"/>
        </w:rPr>
        <w:t xml:space="preserve"> catastrophe</w:t>
      </w:r>
      <w:r w:rsidRPr="009A42B7">
        <w:rPr>
          <w:sz w:val="16"/>
        </w:rPr>
        <w:t>.187 We can further show 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14:paraId="42B4C4AF" w14:textId="77777777" w:rsidR="00FB464B" w:rsidRDefault="00FB464B" w:rsidP="00FB464B">
      <w:pPr>
        <w:pStyle w:val="Heading4"/>
      </w:pPr>
      <w:r>
        <w:t xml:space="preserve">Authoritarian cultures are more </w:t>
      </w:r>
      <w:r w:rsidRPr="0011126D">
        <w:rPr>
          <w:u w:val="single"/>
        </w:rPr>
        <w:t>escalatory</w:t>
      </w:r>
      <w:r>
        <w:t xml:space="preserve"> AND </w:t>
      </w:r>
      <w:r w:rsidRPr="0011126D">
        <w:rPr>
          <w:u w:val="single"/>
        </w:rPr>
        <w:t>conflict prone</w:t>
      </w:r>
      <w:r>
        <w:t xml:space="preserve">. </w:t>
      </w:r>
    </w:p>
    <w:p w14:paraId="2BEA4B76" w14:textId="77777777" w:rsidR="00FB464B" w:rsidRPr="0011126D" w:rsidRDefault="00FB464B" w:rsidP="00FB464B">
      <w:r w:rsidRPr="0011126D">
        <w:rPr>
          <w:rStyle w:val="Style13ptBold"/>
        </w:rPr>
        <w:t>Ferraro ’23</w:t>
      </w:r>
      <w:r w:rsidRPr="0011126D">
        <w:t xml:space="preserve"> [Vicente; December 28; postdoctoral researcher at the Getulio Vargas Foundation, visiting researcher at ZOiS, BA in International Relations, MAA in Applied Politics from the Higher School of Economics in Moscow, and PhD in Political Science from the University of São Paulo, visiting scholar at the Centre for European, Russian, and Eurasian Studies at the University of Toronto; International Political Science Review, “Why Russia Invaded Ukraine and how Wars Benefit Autocrats: The Domestic Sources of the Russo-Ukrainian War,” vol. 45]</w:t>
      </w:r>
    </w:p>
    <w:p w14:paraId="565DB832" w14:textId="77777777" w:rsidR="00FB464B" w:rsidRPr="00C87FB3" w:rsidRDefault="00FB464B" w:rsidP="00FB464B">
      <w:pPr>
        <w:rPr>
          <w:sz w:val="16"/>
        </w:rPr>
      </w:pPr>
      <w:r w:rsidRPr="00C87FB3">
        <w:rPr>
          <w:sz w:val="16"/>
        </w:rPr>
        <w:t xml:space="preserve">As Geddes et al. (2018: 1) remark, </w:t>
      </w:r>
      <w:r w:rsidRPr="00C87FB3">
        <w:rPr>
          <w:rStyle w:val="Boxes"/>
        </w:rPr>
        <w:t>most</w:t>
      </w:r>
      <w:r w:rsidRPr="00C87FB3">
        <w:rPr>
          <w:sz w:val="16"/>
        </w:rPr>
        <w:t xml:space="preserve"> political violence and civil/interstate </w:t>
      </w:r>
      <w:r w:rsidRPr="00C87FB3">
        <w:rPr>
          <w:rStyle w:val="AAAUNDERLINEKEYBOARD"/>
        </w:rPr>
        <w:t>wars</w:t>
      </w:r>
      <w:r w:rsidRPr="00C87FB3">
        <w:rPr>
          <w:sz w:val="16"/>
        </w:rPr>
        <w:t xml:space="preserve"> since the early 20th century have </w:t>
      </w:r>
      <w:r w:rsidRPr="00C87FB3">
        <w:rPr>
          <w:rStyle w:val="AAAUNDERLINEKEYBOARD"/>
        </w:rPr>
        <w:t xml:space="preserve">involved </w:t>
      </w:r>
      <w:r w:rsidRPr="00C87FB3">
        <w:rPr>
          <w:rStyle w:val="Boxes"/>
        </w:rPr>
        <w:t>dictatorships</w:t>
      </w:r>
      <w:r w:rsidRPr="00C87FB3">
        <w:rPr>
          <w:sz w:val="16"/>
        </w:rPr>
        <w:t xml:space="preserve">. </w:t>
      </w:r>
      <w:r w:rsidRPr="004A3E2B">
        <w:rPr>
          <w:rStyle w:val="AAAUNDERLINEKEYBOARD"/>
          <w:highlight w:val="cyan"/>
        </w:rPr>
        <w:t>Authoritarian legitimation</w:t>
      </w:r>
      <w:r w:rsidRPr="00C87FB3">
        <w:rPr>
          <w:sz w:val="16"/>
        </w:rPr>
        <w:t xml:space="preserve"> strategies </w:t>
      </w:r>
      <w:r w:rsidRPr="00C87FB3">
        <w:rPr>
          <w:rStyle w:val="AAAUNDERLINEKEYBOARD"/>
        </w:rPr>
        <w:t xml:space="preserve">are </w:t>
      </w:r>
      <w:r w:rsidRPr="004A3E2B">
        <w:rPr>
          <w:rStyle w:val="Boxes"/>
          <w:highlight w:val="cyan"/>
        </w:rPr>
        <w:t>major causes</w:t>
      </w:r>
      <w:r w:rsidRPr="004A3E2B">
        <w:rPr>
          <w:rStyle w:val="AAAUNDERLINEKEYBOARD"/>
          <w:highlight w:val="cyan"/>
        </w:rPr>
        <w:t xml:space="preserve"> of war</w:t>
      </w:r>
      <w:r w:rsidRPr="00C87FB3">
        <w:rPr>
          <w:rStyle w:val="AAAUNDERLINEKEYBOARD"/>
        </w:rPr>
        <w:t>fare</w:t>
      </w:r>
      <w:r w:rsidRPr="00C87FB3">
        <w:rPr>
          <w:sz w:val="16"/>
        </w:rPr>
        <w:t xml:space="preserve">. Domestic </w:t>
      </w:r>
      <w:r w:rsidRPr="00C87FB3">
        <w:rPr>
          <w:rStyle w:val="AAAUNDERLINEKEYBOARD"/>
        </w:rPr>
        <w:t>conflicts</w:t>
      </w:r>
      <w:r w:rsidRPr="00C87FB3">
        <w:rPr>
          <w:sz w:val="16"/>
        </w:rPr>
        <w:t xml:space="preserve"> against minorities (Gagnon, 1995; Tir and Jasinski, 2008) and interstate wars </w:t>
      </w:r>
      <w:r w:rsidRPr="00CE75DA">
        <w:rPr>
          <w:rStyle w:val="AAAUNDERLINEKEYBOARD"/>
          <w:highlight w:val="cyan"/>
        </w:rPr>
        <w:t>enhance</w:t>
      </w:r>
      <w:r w:rsidRPr="00C87FB3">
        <w:rPr>
          <w:sz w:val="16"/>
        </w:rPr>
        <w:t xml:space="preserve"> the social and electoral support for the incumbent (Mueller, 1973) – the ‘</w:t>
      </w:r>
      <w:r w:rsidRPr="00CE75DA">
        <w:rPr>
          <w:rStyle w:val="AAAUNDERLINEKEYBOARD"/>
          <w:highlight w:val="cyan"/>
        </w:rPr>
        <w:t>rally</w:t>
      </w:r>
      <w:r w:rsidRPr="00C87FB3">
        <w:rPr>
          <w:rStyle w:val="AAAUNDERLINEKEYBOARD"/>
        </w:rPr>
        <w:t xml:space="preserve"> ‘</w:t>
      </w:r>
      <w:r w:rsidRPr="00CE75DA">
        <w:rPr>
          <w:rStyle w:val="Boxes"/>
          <w:highlight w:val="cyan"/>
        </w:rPr>
        <w:t>round the flag</w:t>
      </w:r>
      <w:r w:rsidRPr="00C87FB3">
        <w:rPr>
          <w:rStyle w:val="AAAUNDERLINEKEYBOARD"/>
        </w:rPr>
        <w:t>’ effect</w:t>
      </w:r>
      <w:r w:rsidRPr="00C87FB3">
        <w:rPr>
          <w:sz w:val="16"/>
        </w:rPr>
        <w:t xml:space="preserve">. </w:t>
      </w:r>
      <w:r w:rsidRPr="00C87FB3">
        <w:rPr>
          <w:rStyle w:val="AAAUNDERLINEKEYBOARD"/>
        </w:rPr>
        <w:t>Leaders</w:t>
      </w:r>
      <w:r w:rsidRPr="00C87FB3">
        <w:rPr>
          <w:sz w:val="16"/>
        </w:rPr>
        <w:t xml:space="preserve"> may </w:t>
      </w:r>
      <w:r w:rsidRPr="00C87FB3">
        <w:rPr>
          <w:rStyle w:val="AAAUNDERLINEKEYBOARD"/>
        </w:rPr>
        <w:t xml:space="preserve">perceive </w:t>
      </w:r>
      <w:r w:rsidRPr="00C87FB3">
        <w:rPr>
          <w:rStyle w:val="Boxes"/>
        </w:rPr>
        <w:t>diversionary</w:t>
      </w:r>
      <w:r w:rsidRPr="00C87FB3">
        <w:rPr>
          <w:rStyle w:val="AAAUNDERLINEKEYBOARD"/>
        </w:rPr>
        <w:t xml:space="preserve"> wars as attractive </w:t>
      </w:r>
      <w:r w:rsidRPr="00C87FB3">
        <w:rPr>
          <w:rStyle w:val="Boxes"/>
        </w:rPr>
        <w:t>responses</w:t>
      </w:r>
      <w:r w:rsidRPr="00C87FB3">
        <w:rPr>
          <w:sz w:val="16"/>
        </w:rPr>
        <w:t xml:space="preserve"> to internal instability, economic decline and growing domestic opposition (Oakes, 2012).</w:t>
      </w:r>
    </w:p>
    <w:p w14:paraId="64703732" w14:textId="77777777" w:rsidR="00FB464B" w:rsidRPr="00D70CC8" w:rsidRDefault="00FB464B" w:rsidP="00FB464B">
      <w:pPr>
        <w:rPr>
          <w:sz w:val="16"/>
        </w:rPr>
      </w:pPr>
      <w:r w:rsidRPr="00D70CC8">
        <w:rPr>
          <w:sz w:val="16"/>
        </w:rPr>
        <w:t xml:space="preserve">Some of the literature has examined which types of authoritarian regimes are more likely to use military force and under what conditions. Mansfield and Snyder (2002) hold that states that have undergone partial democratic transitions face legitimation concerns and are more prone to mobilizing conflicts to stimulate nationalism and popular support. Lai and Slater (2006) claim that propensity is contingent on the strength of the ‘institutional infrastructure’. Single-party regimes rely on effective authoritarian institutions (such as party structures) to ensure their legitimacy, manage elite factionalism and curb mass protests. In turn, military regimes are less effective at developing such institutions. </w:t>
      </w:r>
      <w:r w:rsidRPr="00AF766E">
        <w:rPr>
          <w:rStyle w:val="AAAUNDERLINEKEYBOARD"/>
          <w:highlight w:val="cyan"/>
        </w:rPr>
        <w:t>Given</w:t>
      </w:r>
      <w:r w:rsidRPr="00D70CC8">
        <w:rPr>
          <w:sz w:val="16"/>
        </w:rPr>
        <w:t xml:space="preserve"> the </w:t>
      </w:r>
      <w:r w:rsidRPr="00AF766E">
        <w:rPr>
          <w:rStyle w:val="Boxes"/>
          <w:highlight w:val="cyan"/>
        </w:rPr>
        <w:t>fear</w:t>
      </w:r>
      <w:r w:rsidRPr="00AF766E">
        <w:rPr>
          <w:rStyle w:val="AAAUNDERLINEKEYBOARD"/>
          <w:highlight w:val="cyan"/>
        </w:rPr>
        <w:t xml:space="preserve"> of</w:t>
      </w:r>
      <w:r w:rsidRPr="00D70CC8">
        <w:rPr>
          <w:sz w:val="16"/>
        </w:rPr>
        <w:t xml:space="preserve"> domestic challenges and authoritarian </w:t>
      </w:r>
      <w:r w:rsidRPr="00AF766E">
        <w:rPr>
          <w:rStyle w:val="Boxes"/>
          <w:highlight w:val="cyan"/>
        </w:rPr>
        <w:t>breakdowns</w:t>
      </w:r>
      <w:r w:rsidRPr="00D70CC8">
        <w:rPr>
          <w:sz w:val="16"/>
        </w:rPr>
        <w:t xml:space="preserve">, </w:t>
      </w:r>
      <w:r w:rsidRPr="00D70CC8">
        <w:rPr>
          <w:rStyle w:val="AAAUNDERLINEKEYBOARD"/>
        </w:rPr>
        <w:t xml:space="preserve">they are </w:t>
      </w:r>
      <w:r w:rsidRPr="007B37D8">
        <w:rPr>
          <w:rStyle w:val="AAAUNDERLINEKEYBOARD"/>
          <w:highlight w:val="cyan"/>
        </w:rPr>
        <w:t xml:space="preserve">more likely to </w:t>
      </w:r>
      <w:r w:rsidRPr="007B37D8">
        <w:rPr>
          <w:rStyle w:val="Boxes"/>
          <w:highlight w:val="cyan"/>
        </w:rPr>
        <w:t>engage</w:t>
      </w:r>
      <w:r w:rsidRPr="007B37D8">
        <w:rPr>
          <w:rStyle w:val="AAAUNDERLINEKEYBOARD"/>
          <w:highlight w:val="cyan"/>
        </w:rPr>
        <w:t xml:space="preserve"> in</w:t>
      </w:r>
      <w:r w:rsidRPr="00D70CC8">
        <w:rPr>
          <w:rStyle w:val="AAAUNDERLINEKEYBOARD"/>
        </w:rPr>
        <w:t xml:space="preserve"> military </w:t>
      </w:r>
      <w:r w:rsidRPr="007B37D8">
        <w:rPr>
          <w:rStyle w:val="Boxes"/>
          <w:highlight w:val="cyan"/>
        </w:rPr>
        <w:t>conflicts</w:t>
      </w:r>
      <w:r w:rsidRPr="00D70CC8">
        <w:rPr>
          <w:sz w:val="16"/>
        </w:rPr>
        <w:t xml:space="preserve"> aimed at unifying society and the military.</w:t>
      </w:r>
    </w:p>
    <w:p w14:paraId="40025B9F" w14:textId="77777777" w:rsidR="00FB464B" w:rsidRPr="004B3B7C" w:rsidRDefault="00FB464B" w:rsidP="00FB464B">
      <w:pPr>
        <w:rPr>
          <w:sz w:val="16"/>
        </w:rPr>
      </w:pPr>
      <w:r w:rsidRPr="004B3B7C">
        <w:rPr>
          <w:sz w:val="16"/>
        </w:rPr>
        <w:t xml:space="preserve">Weeks (2012) pointed out the role of domestic audiences in their decisions to initiate war. Political leaders are usually constrained by actors who punish them for making such decisions. However, </w:t>
      </w:r>
      <w:r w:rsidRPr="00880EFC">
        <w:rPr>
          <w:rStyle w:val="AAAUNDERLINEKEYBOARD"/>
          <w:highlight w:val="cyan"/>
        </w:rPr>
        <w:t xml:space="preserve">when power is </w:t>
      </w:r>
      <w:r w:rsidRPr="00880EFC">
        <w:rPr>
          <w:rStyle w:val="Boxes"/>
          <w:highlight w:val="cyan"/>
        </w:rPr>
        <w:t>concentrated</w:t>
      </w:r>
      <w:r w:rsidRPr="004B3B7C">
        <w:rPr>
          <w:sz w:val="16"/>
        </w:rPr>
        <w:t xml:space="preserve"> in their hands by eliminating elite and popular resistance, the </w:t>
      </w:r>
      <w:r w:rsidRPr="00CA24CA">
        <w:rPr>
          <w:rStyle w:val="AAAUNDERLINEKEYBOARD"/>
          <w:highlight w:val="cyan"/>
        </w:rPr>
        <w:t xml:space="preserve">propensity to </w:t>
      </w:r>
      <w:r w:rsidRPr="00CA24CA">
        <w:rPr>
          <w:rStyle w:val="Boxes"/>
          <w:highlight w:val="cyan"/>
        </w:rPr>
        <w:t>initiate</w:t>
      </w:r>
      <w:r w:rsidRPr="00CA24CA">
        <w:rPr>
          <w:rStyle w:val="AAAUNDERLINEKEYBOARD"/>
          <w:highlight w:val="cyan"/>
        </w:rPr>
        <w:t xml:space="preserve"> war is high</w:t>
      </w:r>
      <w:r w:rsidRPr="004B3B7C">
        <w:rPr>
          <w:sz w:val="16"/>
        </w:rPr>
        <w:t>. Advancing Weeks’ arguments, I further show that Putin’s personalist regime engages in conflicts not only because of the absence of domestic constraints, but also as a resource to undermine these constraints, hindering any vestige of institutional checks and balances.</w:t>
      </w:r>
    </w:p>
    <w:p w14:paraId="3581B02A" w14:textId="77777777" w:rsidR="00FB464B" w:rsidRPr="00FE17A4" w:rsidRDefault="00FB464B" w:rsidP="00FB464B">
      <w:pPr>
        <w:rPr>
          <w:sz w:val="16"/>
        </w:rPr>
      </w:pPr>
      <w:r w:rsidRPr="00FE17A4">
        <w:rPr>
          <w:sz w:val="16"/>
        </w:rPr>
        <w:t>The impact of wars on authoritarianism</w:t>
      </w:r>
    </w:p>
    <w:p w14:paraId="4B500716" w14:textId="77777777" w:rsidR="00FB464B" w:rsidRPr="00FE17A4" w:rsidRDefault="00FB464B" w:rsidP="00FB464B">
      <w:pPr>
        <w:rPr>
          <w:sz w:val="16"/>
        </w:rPr>
      </w:pPr>
      <w:r w:rsidRPr="00A65273">
        <w:rPr>
          <w:rStyle w:val="AAAUNDERLINEKEYBOARD"/>
          <w:highlight w:val="cyan"/>
        </w:rPr>
        <w:t>Wars</w:t>
      </w:r>
      <w:r w:rsidRPr="00FE17A4">
        <w:rPr>
          <w:sz w:val="16"/>
        </w:rPr>
        <w:t xml:space="preserve"> can </w:t>
      </w:r>
      <w:r w:rsidRPr="00FE17A4">
        <w:rPr>
          <w:rStyle w:val="Boxes"/>
        </w:rPr>
        <w:t>boost</w:t>
      </w:r>
      <w:r w:rsidRPr="00FE17A4">
        <w:rPr>
          <w:rStyle w:val="AAAUNDERLINEKEYBOARD"/>
        </w:rPr>
        <w:t xml:space="preserve"> autocrats by </w:t>
      </w:r>
      <w:r w:rsidRPr="00A65273">
        <w:rPr>
          <w:rStyle w:val="AAAUNDERLINEKEYBOARD"/>
          <w:highlight w:val="cyan"/>
        </w:rPr>
        <w:t>reinforcing</w:t>
      </w:r>
      <w:r w:rsidRPr="00FE17A4">
        <w:rPr>
          <w:sz w:val="16"/>
        </w:rPr>
        <w:t xml:space="preserve"> their overall </w:t>
      </w:r>
      <w:r w:rsidRPr="00A65273">
        <w:rPr>
          <w:rStyle w:val="Boxes"/>
          <w:highlight w:val="cyan"/>
        </w:rPr>
        <w:t>support</w:t>
      </w:r>
      <w:r w:rsidRPr="00FE17A4">
        <w:rPr>
          <w:sz w:val="16"/>
        </w:rPr>
        <w:t xml:space="preserve">, </w:t>
      </w:r>
      <w:r w:rsidRPr="00FE17A4">
        <w:rPr>
          <w:rStyle w:val="AAAUNDERLINEKEYBOARD"/>
        </w:rPr>
        <w:t xml:space="preserve">authoritarian </w:t>
      </w:r>
      <w:r w:rsidRPr="00FE17A4">
        <w:rPr>
          <w:rStyle w:val="Boxes"/>
        </w:rPr>
        <w:t>attitudes</w:t>
      </w:r>
      <w:r w:rsidRPr="00FE17A4">
        <w:rPr>
          <w:sz w:val="16"/>
        </w:rPr>
        <w:t xml:space="preserve">, </w:t>
      </w:r>
      <w:r w:rsidRPr="00FE17A4">
        <w:rPr>
          <w:rStyle w:val="AAAUNDERLINEKEYBOARD"/>
        </w:rPr>
        <w:t>ideologies</w:t>
      </w:r>
      <w:r w:rsidRPr="00FE17A4">
        <w:rPr>
          <w:sz w:val="16"/>
        </w:rPr>
        <w:t xml:space="preserve">, </w:t>
      </w:r>
      <w:r w:rsidRPr="00FE17A4">
        <w:rPr>
          <w:rStyle w:val="AAAUNDERLINEKEYBOARD"/>
        </w:rPr>
        <w:t>nationalism</w:t>
      </w:r>
      <w:r w:rsidRPr="00FE17A4">
        <w:rPr>
          <w:sz w:val="16"/>
        </w:rPr>
        <w:t xml:space="preserve"> and repressive policies. During periods of conflict and major threats, society is more prone to agree with limits on civil liberties in exchange for security measures, as noted after 11 September in the US (Davis and Silver, 2004). Political psychology scholars have pointed to a </w:t>
      </w:r>
      <w:r w:rsidRPr="00FE17A4">
        <w:rPr>
          <w:rStyle w:val="Boxes"/>
        </w:rPr>
        <w:t>remarkable</w:t>
      </w:r>
      <w:r w:rsidRPr="00FE17A4">
        <w:rPr>
          <w:rStyle w:val="AAAUNDERLINEKEYBOARD"/>
        </w:rPr>
        <w:t xml:space="preserve"> relationship between perceptions of</w:t>
      </w:r>
      <w:r w:rsidRPr="00FE17A4">
        <w:rPr>
          <w:sz w:val="16"/>
        </w:rPr>
        <w:t xml:space="preserve"> societal </w:t>
      </w:r>
      <w:r w:rsidRPr="00FE17A4">
        <w:rPr>
          <w:rStyle w:val="Boxes"/>
        </w:rPr>
        <w:t>threats</w:t>
      </w:r>
      <w:r w:rsidRPr="00FE17A4">
        <w:rPr>
          <w:rStyle w:val="AAAUNDERLINEKEYBOARD"/>
        </w:rPr>
        <w:t xml:space="preserve"> and authoritarian </w:t>
      </w:r>
      <w:r w:rsidRPr="00FE17A4">
        <w:rPr>
          <w:rStyle w:val="Boxes"/>
        </w:rPr>
        <w:t>attitudes</w:t>
      </w:r>
      <w:r w:rsidRPr="00FE17A4">
        <w:rPr>
          <w:sz w:val="16"/>
        </w:rPr>
        <w:t xml:space="preserve"> (Duckitt and Fisher, 2003; Feldman and Stenner, 1997). Conflicts stimulate the so-called ‘siege mentality’ when society perceives itself surrounded by enemies and a hostile world. These beliefs may facilitate group solidarity, identity, unity and mobilization (Bar-Tal, 2011).</w:t>
      </w:r>
    </w:p>
    <w:p w14:paraId="582CA9F0" w14:textId="77777777" w:rsidR="00FB464B" w:rsidRPr="005A43DD" w:rsidRDefault="00FB464B" w:rsidP="00FB464B">
      <w:pPr>
        <w:rPr>
          <w:sz w:val="16"/>
        </w:rPr>
      </w:pPr>
      <w:r w:rsidRPr="005A43DD">
        <w:rPr>
          <w:sz w:val="16"/>
        </w:rPr>
        <w:t>In addition to psychological effects, conflict may boost authoritarian ideological legitimacy. According to Slater (2010), elites and society may coalesce around the autocrat against a perceived threat in the so-called ‘protection pacts’, which provide a coalitional basis to extract resources from elites and organize cohesive parties and the military, prompting both a powerful state and a durable authoritarian regime. In some cases, they are more effective than patronage resources (‘provisional pacts’). Levitsky and Way (2012) emphasize that victory in violent conflicts enhances the durability of authoritarian single-party regimes by providing non-material sources of cohesion (e.g. ideology and elites’ solidarity bonds). Additionally, Ferraro (2022) asserts that autocrats mobilize their victories to justify that authoritarianism is more efficient than liberal democracy in fighting different threats and providing security.</w:t>
      </w:r>
    </w:p>
    <w:p w14:paraId="448038F3" w14:textId="77777777" w:rsidR="00FB464B" w:rsidRPr="005A43DD" w:rsidRDefault="00FB464B" w:rsidP="00FB464B">
      <w:pPr>
        <w:rPr>
          <w:sz w:val="16"/>
        </w:rPr>
      </w:pPr>
      <w:r w:rsidRPr="005A43DD">
        <w:rPr>
          <w:sz w:val="16"/>
        </w:rPr>
        <w:t>The literature on securitization has contributed to the discussion on the relationship between wars and authoritarianism by outlining that perceptions of threat are not objective natural givens but social (intersubjective) constructions. In the process of securitization, a ‘securitizing agent’ (usually political leaders and state officials), by means of a speech act, socially establishes the existence of a threat to the survival of a unit (usually the state) and demands that ‘urgent measures’ should be taken to counterbalance these threats (Buzan et al., 1998; Wæver, 1995). Similarly, Krebs (2010) states that wars usually lead to security-driven restrictions, uncharged detentions, reduced government transparency, repression of opposition and expansion of executive authority, which may harm democracy. In the words of Centeno (2010):</w:t>
      </w:r>
    </w:p>
    <w:p w14:paraId="0615972D" w14:textId="77777777" w:rsidR="00FB464B" w:rsidRPr="005A43DD" w:rsidRDefault="00FB464B" w:rsidP="00FB464B">
      <w:pPr>
        <w:rPr>
          <w:sz w:val="16"/>
        </w:rPr>
      </w:pPr>
      <w:r w:rsidRPr="005A43DD">
        <w:rPr>
          <w:sz w:val="16"/>
        </w:rPr>
        <w:t>Wars have the capacity to turn us all into lunatics and to convince us that only the state can protect us from the horrifying foe. [. . .] A variety of regimes justify the continuing limitation on individual freedoms by either claiming that the enemy remains undefeated, or by pulling ever-new terrors from the political magicians’ hat. (255–256).</w:t>
      </w:r>
    </w:p>
    <w:p w14:paraId="0555451C" w14:textId="77777777" w:rsidR="00FB464B" w:rsidRPr="005A43DD" w:rsidRDefault="00FB464B" w:rsidP="00FB464B">
      <w:pPr>
        <w:rPr>
          <w:sz w:val="16"/>
        </w:rPr>
      </w:pPr>
      <w:r w:rsidRPr="005A43DD">
        <w:rPr>
          <w:sz w:val="16"/>
        </w:rPr>
        <w:t>Bearing in mind the aforementioned literature, my argument entails that the instrumentalization of warfare to enhance Putin’s legitimation is based on three assumptions:</w:t>
      </w:r>
    </w:p>
    <w:p w14:paraId="3348F9A5" w14:textId="77777777" w:rsidR="00FB464B" w:rsidRPr="000F5423" w:rsidRDefault="00FB464B" w:rsidP="00FB464B">
      <w:pPr>
        <w:rPr>
          <w:sz w:val="16"/>
        </w:rPr>
      </w:pPr>
      <w:r w:rsidRPr="00653112">
        <w:rPr>
          <w:sz w:val="16"/>
        </w:rPr>
        <w:t>I. </w:t>
      </w:r>
      <w:r w:rsidRPr="00653112">
        <w:rPr>
          <w:rStyle w:val="AAAUNDERLINEKEYBOARD"/>
        </w:rPr>
        <w:t xml:space="preserve">Conflicts </w:t>
      </w:r>
      <w:r w:rsidRPr="00EB66D3">
        <w:rPr>
          <w:rStyle w:val="Boxes"/>
          <w:highlight w:val="cyan"/>
        </w:rPr>
        <w:t>boost</w:t>
      </w:r>
      <w:r w:rsidRPr="00EB66D3">
        <w:rPr>
          <w:rStyle w:val="AAAUNDERLINEKEYBOARD"/>
          <w:highlight w:val="cyan"/>
        </w:rPr>
        <w:t xml:space="preserve"> nationalist emotions</w:t>
      </w:r>
      <w:r w:rsidRPr="00653112">
        <w:rPr>
          <w:sz w:val="16"/>
        </w:rPr>
        <w:t xml:space="preserve"> and popular support for political leaders (the ‘rally ‘round the flag’ effect), which </w:t>
      </w:r>
      <w:r w:rsidRPr="00653112">
        <w:rPr>
          <w:rStyle w:val="AAAUNDERLINEKEYBOARD"/>
        </w:rPr>
        <w:t>facilitates</w:t>
      </w:r>
      <w:r w:rsidRPr="00653112">
        <w:rPr>
          <w:sz w:val="16"/>
        </w:rPr>
        <w:t xml:space="preserve"> the </w:t>
      </w:r>
      <w:r w:rsidRPr="00653112">
        <w:rPr>
          <w:rStyle w:val="AAAUNDERLINEKEYBOARD"/>
        </w:rPr>
        <w:t>legitimation of their</w:t>
      </w:r>
      <w:r w:rsidRPr="00653112">
        <w:rPr>
          <w:sz w:val="16"/>
        </w:rPr>
        <w:t xml:space="preserve"> authoritarian </w:t>
      </w:r>
      <w:r w:rsidRPr="00653112">
        <w:rPr>
          <w:rStyle w:val="Boxes"/>
        </w:rPr>
        <w:t>regime</w:t>
      </w:r>
      <w:r w:rsidRPr="00653112">
        <w:rPr>
          <w:sz w:val="16"/>
        </w:rPr>
        <w:t xml:space="preserve"> and repressive policies. As Oakes (2012: 40) argues, ‘leaders </w:t>
      </w:r>
      <w:r w:rsidRPr="004015EF">
        <w:rPr>
          <w:rStyle w:val="AAAUNDERLINEKEYBOARD"/>
          <w:highlight w:val="cyan"/>
        </w:rPr>
        <w:t>instigate</w:t>
      </w:r>
      <w:r w:rsidRPr="00653112">
        <w:rPr>
          <w:rStyle w:val="AAAUNDERLINEKEYBOARD"/>
        </w:rPr>
        <w:t xml:space="preserve"> an </w:t>
      </w:r>
      <w:r w:rsidRPr="00497842">
        <w:rPr>
          <w:rStyle w:val="Boxes"/>
          <w:highlight w:val="cyan"/>
        </w:rPr>
        <w:t>armed</w:t>
      </w:r>
      <w:r w:rsidRPr="00653112">
        <w:rPr>
          <w:sz w:val="16"/>
        </w:rPr>
        <w:t xml:space="preserve"> international </w:t>
      </w:r>
      <w:r w:rsidRPr="00497842">
        <w:rPr>
          <w:rStyle w:val="AAAUNDERLINEKEYBOARD"/>
          <w:highlight w:val="cyan"/>
        </w:rPr>
        <w:t>conflict to distract</w:t>
      </w:r>
      <w:r w:rsidRPr="00653112">
        <w:rPr>
          <w:rStyle w:val="AAAUNDERLINEKEYBOARD"/>
        </w:rPr>
        <w:t xml:space="preserve"> the public</w:t>
      </w:r>
      <w:r w:rsidRPr="00653112">
        <w:rPr>
          <w:sz w:val="16"/>
        </w:rPr>
        <w:t xml:space="preserve"> from its woes, whip up nationalist sentiment and rally the populace behind the government, </w:t>
      </w:r>
      <w:r w:rsidRPr="00653112">
        <w:rPr>
          <w:rStyle w:val="AAAUNDERLINEKEYBOARD"/>
        </w:rPr>
        <w:t xml:space="preserve">shift </w:t>
      </w:r>
      <w:r w:rsidRPr="00653112">
        <w:rPr>
          <w:rStyle w:val="Boxes"/>
        </w:rPr>
        <w:t>blame</w:t>
      </w:r>
      <w:r w:rsidRPr="00653112">
        <w:rPr>
          <w:sz w:val="16"/>
        </w:rPr>
        <w:t xml:space="preserve"> for internal troubles </w:t>
      </w:r>
      <w:r w:rsidRPr="00653112">
        <w:rPr>
          <w:rStyle w:val="AAAUNDERLINEKEYBOARD"/>
        </w:rPr>
        <w:t>to a</w:t>
      </w:r>
      <w:r w:rsidRPr="00653112">
        <w:rPr>
          <w:sz w:val="16"/>
        </w:rPr>
        <w:t xml:space="preserve">n external </w:t>
      </w:r>
      <w:r w:rsidRPr="00653112">
        <w:rPr>
          <w:rStyle w:val="Boxes"/>
        </w:rPr>
        <w:t>scapegoat</w:t>
      </w:r>
      <w:r w:rsidRPr="00653112">
        <w:rPr>
          <w:sz w:val="16"/>
        </w:rPr>
        <w:t>, and/or demonstrate the government’s competence in foreign policy to improve its image’.</w:t>
      </w:r>
    </w:p>
    <w:p w14:paraId="119E0ACF" w14:textId="77777777" w:rsidR="00FB464B" w:rsidRPr="00653112" w:rsidRDefault="00FB464B" w:rsidP="00FB464B">
      <w:pPr>
        <w:rPr>
          <w:sz w:val="16"/>
        </w:rPr>
      </w:pPr>
      <w:r w:rsidRPr="00653112">
        <w:rPr>
          <w:sz w:val="16"/>
        </w:rPr>
        <w:t>II. Conflicts stimulate perceptions of threats in society which, in turn, increases overall authoritarian preferences and facilitates both regime legitimation and consent for repressive ‘urgent measures’ to presumably address these threats. Political leaders, by means of speech acts/discourse, securitize specific issues as existential threats to the nation and present the ‘proper’ authoritarian solutions to fight them. The mobilization of internal and external threats, conceiving the political leader as a necessary, efficient and heroic protector of society, is a powerful legitimation strategy, especially for personalist autocracies (based on charismatic leadership).</w:t>
      </w:r>
    </w:p>
    <w:p w14:paraId="77114ED5" w14:textId="77777777" w:rsidR="00FB464B" w:rsidRDefault="00FB464B" w:rsidP="00FB464B">
      <w:pPr>
        <w:rPr>
          <w:sz w:val="16"/>
        </w:rPr>
      </w:pPr>
      <w:r w:rsidRPr="00A10C24">
        <w:rPr>
          <w:sz w:val="16"/>
        </w:rPr>
        <w:t xml:space="preserve">III. Political </w:t>
      </w:r>
      <w:r w:rsidRPr="0017135B">
        <w:rPr>
          <w:rStyle w:val="AAAUNDERLINEKEYBOARD"/>
          <w:highlight w:val="cyan"/>
        </w:rPr>
        <w:t>leaders</w:t>
      </w:r>
      <w:r w:rsidRPr="00A10C24">
        <w:rPr>
          <w:sz w:val="16"/>
        </w:rPr>
        <w:t xml:space="preserve"> aware of the conflict’s legitimation effects and counting on significant military power </w:t>
      </w:r>
      <w:r w:rsidRPr="0017135B">
        <w:rPr>
          <w:rStyle w:val="Boxes"/>
          <w:highlight w:val="cyan"/>
        </w:rPr>
        <w:t>resort</w:t>
      </w:r>
      <w:r w:rsidRPr="0017135B">
        <w:rPr>
          <w:rStyle w:val="AAAUNDERLINEKEYBOARD"/>
          <w:highlight w:val="cyan"/>
        </w:rPr>
        <w:t xml:space="preserve"> to warfare</w:t>
      </w:r>
      <w:r w:rsidRPr="00A10C24">
        <w:rPr>
          <w:sz w:val="16"/>
        </w:rPr>
        <w:t xml:space="preserve"> as a recurrent strategy from social dissatisfaction and to promote more authoritarian policies devoted to the regime’s sustainability.</w:t>
      </w:r>
    </w:p>
    <w:p w14:paraId="6E0A44F3" w14:textId="77777777" w:rsidR="00FB464B" w:rsidRDefault="00FB464B" w:rsidP="00FB464B">
      <w:pPr>
        <w:pStyle w:val="Heading4"/>
      </w:pPr>
      <w:r>
        <w:t xml:space="preserve">Only the plan makes the right to strike substantive and overcomes legal ambiguity that impedes bargaining. </w:t>
      </w:r>
    </w:p>
    <w:p w14:paraId="1B041CFC" w14:textId="77777777" w:rsidR="00FB464B" w:rsidRPr="00803EE4" w:rsidRDefault="00FB464B" w:rsidP="00FB464B">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07D8A905" w14:textId="77777777" w:rsidR="00FB464B" w:rsidRPr="008821CB" w:rsidRDefault="00FB464B" w:rsidP="00FB464B">
      <w:pPr>
        <w:rPr>
          <w:sz w:val="16"/>
          <w:szCs w:val="16"/>
        </w:rPr>
      </w:pPr>
      <w:r w:rsidRPr="008821CB">
        <w:rPr>
          <w:sz w:val="16"/>
          <w:szCs w:val="16"/>
        </w:rPr>
        <w:t xml:space="preserve">The strike has never fit easily within extant legal categories. According to Craig Becker, “the </w:t>
      </w:r>
      <w:r w:rsidRPr="008821CB">
        <w:rPr>
          <w:rStyle w:val="Emphasis"/>
          <w:highlight w:val="cyan"/>
        </w:rPr>
        <w:t>law</w:t>
      </w:r>
      <w:r w:rsidRPr="008821CB">
        <w:rPr>
          <w:sz w:val="16"/>
          <w:szCs w:val="16"/>
          <w:highlight w:val="cyan"/>
        </w:rPr>
        <w:t xml:space="preserve"> </w:t>
      </w:r>
      <w:r w:rsidRPr="008821CB">
        <w:rPr>
          <w:rStyle w:val="StyleUnderline"/>
          <w:highlight w:val="cyan"/>
        </w:rPr>
        <w:t>has</w:t>
      </w:r>
      <w:r w:rsidRPr="008821CB">
        <w:rPr>
          <w:sz w:val="16"/>
          <w:szCs w:val="16"/>
        </w:rPr>
        <w:t xml:space="preserve"> variously </w:t>
      </w:r>
      <w:r w:rsidRPr="008821CB">
        <w:rPr>
          <w:rStyle w:val="StyleUnderline"/>
          <w:highlight w:val="cyan"/>
        </w:rPr>
        <w:t xml:space="preserve">categorized strikes as </w:t>
      </w:r>
      <w:r w:rsidRPr="008821CB">
        <w:rPr>
          <w:rStyle w:val="Emphasis"/>
          <w:highlight w:val="cyan"/>
        </w:rPr>
        <w:t>criminal</w:t>
      </w:r>
      <w:r w:rsidRPr="0063177A">
        <w:rPr>
          <w:rStyle w:val="Emphasis"/>
        </w:rPr>
        <w:t xml:space="preserve"> activity</w:t>
      </w:r>
      <w:r w:rsidRPr="008821CB">
        <w:rPr>
          <w:sz w:val="16"/>
          <w:szCs w:val="16"/>
        </w:rPr>
        <w:t xml:space="preserve">, as an </w:t>
      </w:r>
      <w:r w:rsidRPr="0063177A">
        <w:rPr>
          <w:rStyle w:val="Emphasis"/>
        </w:rPr>
        <w:t>invasion</w:t>
      </w:r>
      <w:r w:rsidRPr="008821CB">
        <w:rPr>
          <w:sz w:val="16"/>
          <w:szCs w:val="16"/>
        </w:rPr>
        <w:t xml:space="preserve"> </w:t>
      </w:r>
      <w:r w:rsidRPr="0063177A">
        <w:rPr>
          <w:rStyle w:val="StyleUnderline"/>
        </w:rPr>
        <w:t>of property rights, and</w:t>
      </w:r>
      <w:r w:rsidRPr="008821CB">
        <w:rPr>
          <w:sz w:val="16"/>
          <w:szCs w:val="16"/>
        </w:rPr>
        <w:t xml:space="preserve"> as </w:t>
      </w:r>
      <w:r w:rsidRPr="0063177A">
        <w:rPr>
          <w:rStyle w:val="StyleUnderline"/>
        </w:rPr>
        <w:t>a fundamental component</w:t>
      </w:r>
      <w:r w:rsidRPr="008821CB">
        <w:rPr>
          <w:sz w:val="16"/>
          <w:szCs w:val="16"/>
        </w:rPr>
        <w:t xml:space="preserve"> of labor’s right to engage in </w:t>
      </w:r>
      <w:r w:rsidRPr="0063177A">
        <w:rPr>
          <w:rStyle w:val="Emphasis"/>
        </w:rPr>
        <w:t>collective bargaining</w:t>
      </w:r>
      <w:r w:rsidRPr="008821CB">
        <w:rPr>
          <w:sz w:val="16"/>
          <w:szCs w:val="16"/>
        </w:rPr>
        <w:t xml:space="preserve">.”77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w:t>
      </w:r>
      <w:r w:rsidRPr="0063177A">
        <w:rPr>
          <w:rStyle w:val="StyleUnderline"/>
        </w:rPr>
        <w:t xml:space="preserve">striking’s legality was tied to an increasingly </w:t>
      </w:r>
      <w:r w:rsidRPr="0063177A">
        <w:rPr>
          <w:rStyle w:val="Emphasis"/>
        </w:rPr>
        <w:t>narrow</w:t>
      </w:r>
      <w:r w:rsidRPr="008821CB">
        <w:rPr>
          <w:sz w:val="16"/>
          <w:szCs w:val="16"/>
        </w:rPr>
        <w:t xml:space="preserve"> </w:t>
      </w:r>
      <w:r w:rsidRPr="0063177A">
        <w:rPr>
          <w:rStyle w:val="StyleUnderline"/>
        </w:rPr>
        <w:t>understanding of its purpose</w:t>
      </w:r>
      <w:r w:rsidRPr="008821CB">
        <w:rPr>
          <w:sz w:val="16"/>
          <w:szCs w:val="16"/>
        </w:rPr>
        <w:t>. In this Part, I provide a brief overview of how current law—shaped by its Progressive Era mortal weakness—codifies long-lasting legal ambivalence about striking, by constructing the strike as an “economic weapon,” and in so doing, as apolitical.</w:t>
      </w:r>
    </w:p>
    <w:p w14:paraId="1DD8E482" w14:textId="77777777" w:rsidR="00FB464B" w:rsidRPr="008821CB" w:rsidRDefault="00FB464B" w:rsidP="00FB464B">
      <w:pPr>
        <w:rPr>
          <w:sz w:val="16"/>
          <w:szCs w:val="16"/>
        </w:rPr>
      </w:pPr>
      <w:r w:rsidRPr="008821CB">
        <w:rPr>
          <w:sz w:val="16"/>
          <w:szCs w:val="16"/>
        </w:rPr>
        <w:t>A. The “Right” to Strike</w:t>
      </w:r>
    </w:p>
    <w:p w14:paraId="24C311D7" w14:textId="77777777" w:rsidR="00FB464B" w:rsidRPr="008821CB" w:rsidRDefault="00FB464B" w:rsidP="00FB464B">
      <w:pPr>
        <w:rPr>
          <w:sz w:val="16"/>
          <w:szCs w:val="16"/>
        </w:rPr>
      </w:pPr>
      <w:r w:rsidRPr="008821CB">
        <w:rPr>
          <w:sz w:val="16"/>
          <w:szCs w:val="16"/>
        </w:rPr>
        <w:t xml:space="preserve">Under the NLRA, </w:t>
      </w:r>
      <w:r w:rsidRPr="0063177A">
        <w:rPr>
          <w:rStyle w:val="StyleUnderline"/>
        </w:rPr>
        <w:t>workers are</w:t>
      </w:r>
      <w:r w:rsidRPr="008821CB">
        <w:rPr>
          <w:sz w:val="16"/>
          <w:szCs w:val="16"/>
        </w:rPr>
        <w:t xml:space="preserve"> generally </w:t>
      </w:r>
      <w:r w:rsidRPr="0063177A">
        <w:rPr>
          <w:rStyle w:val="StyleUnderline"/>
        </w:rPr>
        <w:t>understood to have a “</w:t>
      </w:r>
      <w:r w:rsidRPr="0063177A">
        <w:rPr>
          <w:rStyle w:val="Emphasis"/>
        </w:rPr>
        <w:t>right</w:t>
      </w:r>
      <w:r w:rsidRPr="0063177A">
        <w:rPr>
          <w:rStyle w:val="StyleUnderline"/>
        </w:rPr>
        <w:t>” to strike</w:t>
      </w:r>
      <w:r w:rsidRPr="008821CB">
        <w:rPr>
          <w:sz w:val="16"/>
          <w:szCs w:val="16"/>
        </w:rPr>
        <w:t>.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6A902AF0" w14:textId="77777777" w:rsidR="00FB464B" w:rsidRPr="008821CB" w:rsidRDefault="00FB464B" w:rsidP="00FB464B">
      <w:pPr>
        <w:rPr>
          <w:sz w:val="16"/>
          <w:szCs w:val="16"/>
        </w:rPr>
      </w:pPr>
      <w:r w:rsidRPr="008821CB">
        <w:rPr>
          <w:sz w:val="16"/>
          <w:szCs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37CC1E1E" w14:textId="77777777" w:rsidR="00FB464B" w:rsidRPr="008821CB" w:rsidRDefault="00FB464B" w:rsidP="00FB464B">
      <w:pPr>
        <w:rPr>
          <w:sz w:val="16"/>
          <w:szCs w:val="16"/>
        </w:rPr>
      </w:pPr>
      <w:r w:rsidRPr="008821CB">
        <w:rPr>
          <w:rStyle w:val="StyleUnderline"/>
          <w:highlight w:val="cyan"/>
        </w:rPr>
        <w:t>Employees</w:t>
      </w:r>
      <w:r w:rsidRPr="008821CB">
        <w:rPr>
          <w:sz w:val="16"/>
          <w:szCs w:val="16"/>
        </w:rPr>
        <w:t xml:space="preserve"> technically </w:t>
      </w:r>
      <w:r w:rsidRPr="008821CB">
        <w:rPr>
          <w:rStyle w:val="StyleUnderline"/>
          <w:highlight w:val="cyan"/>
        </w:rPr>
        <w:t>cannot be fired for</w:t>
      </w:r>
      <w:r w:rsidRPr="008821CB">
        <w:rPr>
          <w:sz w:val="16"/>
          <w:szCs w:val="16"/>
        </w:rPr>
        <w:t xml:space="preserve"> protected concerted activity under the NLRA, including </w:t>
      </w:r>
      <w:r w:rsidRPr="008821CB">
        <w:rPr>
          <w:rStyle w:val="Emphasis"/>
          <w:highlight w:val="cyan"/>
        </w:rPr>
        <w:t>protected strikes</w:t>
      </w:r>
      <w:r w:rsidRPr="008821CB">
        <w:rPr>
          <w:sz w:val="16"/>
          <w:szCs w:val="16"/>
        </w:rPr>
        <w:t xml:space="preserve">. But in a distinction that Getman and Kohler note “only a lawyer could love—or even have imagined,”82, judicial construction of the NLRA permits employers to permanently replace them in many cases. Consequently, </w:t>
      </w:r>
      <w:r w:rsidRPr="008821CB">
        <w:rPr>
          <w:rStyle w:val="StyleUnderline"/>
          <w:highlight w:val="cyan"/>
        </w:rPr>
        <w:t>under</w:t>
      </w:r>
      <w:r w:rsidRPr="0063177A">
        <w:rPr>
          <w:rStyle w:val="StyleUnderline"/>
        </w:rPr>
        <w:t xml:space="preserve"> the </w:t>
      </w:r>
      <w:r w:rsidRPr="008821CB">
        <w:rPr>
          <w:rStyle w:val="Emphasis"/>
          <w:highlight w:val="cyan"/>
        </w:rPr>
        <w:t>perverse incentives</w:t>
      </w:r>
      <w:r w:rsidRPr="008821CB">
        <w:rPr>
          <w:sz w:val="16"/>
          <w:szCs w:val="16"/>
        </w:rPr>
        <w:t xml:space="preserve"> of this regime, </w:t>
      </w:r>
      <w:r w:rsidRPr="008821CB">
        <w:rPr>
          <w:rStyle w:val="Emphasis"/>
          <w:highlight w:val="cyan"/>
        </w:rPr>
        <w:t>strikes</w:t>
      </w:r>
      <w:r w:rsidRPr="008821CB">
        <w:rPr>
          <w:sz w:val="16"/>
          <w:szCs w:val="16"/>
        </w:rPr>
        <w:t xml:space="preserve"> can </w:t>
      </w:r>
      <w:r w:rsidRPr="008821CB">
        <w:rPr>
          <w:rStyle w:val="StyleUnderline"/>
          <w:highlight w:val="cyan"/>
        </w:rPr>
        <w:t>facilitate</w:t>
      </w:r>
      <w:r w:rsidRPr="008821CB">
        <w:rPr>
          <w:sz w:val="16"/>
          <w:szCs w:val="16"/>
        </w:rPr>
        <w:t xml:space="preserve"> </w:t>
      </w:r>
      <w:r w:rsidRPr="008821CB">
        <w:rPr>
          <w:rStyle w:val="Emphasis"/>
          <w:highlight w:val="cyan"/>
        </w:rPr>
        <w:t>deunionization</w:t>
      </w:r>
      <w:r w:rsidRPr="008821CB">
        <w:rPr>
          <w:sz w:val="16"/>
          <w:szCs w:val="16"/>
        </w:rPr>
        <w:t xml:space="preserve">. </w:t>
      </w:r>
      <w:r w:rsidRPr="0063177A">
        <w:rPr>
          <w:rStyle w:val="StyleUnderline"/>
        </w:rPr>
        <w:t>Strikes provide employers an opportunity</w:t>
      </w:r>
      <w:r w:rsidRPr="008821CB">
        <w:rPr>
          <w:sz w:val="16"/>
          <w:szCs w:val="16"/>
        </w:rPr>
        <w:t xml:space="preserve">, unavailable at any other point in the employment relationship, </w:t>
      </w:r>
      <w:r w:rsidRPr="0063177A">
        <w:rPr>
          <w:rStyle w:val="StyleUnderline"/>
        </w:rPr>
        <w:t xml:space="preserve">to </w:t>
      </w:r>
      <w:r w:rsidRPr="0063177A">
        <w:rPr>
          <w:rStyle w:val="Emphasis"/>
        </w:rPr>
        <w:t>replace</w:t>
      </w:r>
      <w:r w:rsidRPr="0063177A">
        <w:rPr>
          <w:rStyle w:val="StyleUnderline"/>
        </w:rPr>
        <w:t xml:space="preserve"> those</w:t>
      </w:r>
      <w:r w:rsidRPr="008821CB">
        <w:rPr>
          <w:sz w:val="16"/>
          <w:szCs w:val="16"/>
        </w:rPr>
        <w:t xml:space="preserve"> </w:t>
      </w:r>
      <w:r w:rsidRPr="0063177A">
        <w:rPr>
          <w:rStyle w:val="Emphasis"/>
        </w:rPr>
        <w:t>employees</w:t>
      </w:r>
      <w:r w:rsidRPr="008821CB">
        <w:rPr>
          <w:sz w:val="16"/>
          <w:szCs w:val="16"/>
        </w:rPr>
        <w:t xml:space="preserve"> </w:t>
      </w:r>
      <w:r w:rsidRPr="0063177A">
        <w:rPr>
          <w:rStyle w:val="StyleUnderline"/>
        </w:rPr>
        <w:t>who</w:t>
      </w:r>
      <w:r w:rsidRPr="008821CB">
        <w:rPr>
          <w:sz w:val="16"/>
          <w:szCs w:val="16"/>
        </w:rPr>
        <w:t xml:space="preserve"> most </w:t>
      </w:r>
      <w:r w:rsidRPr="0063177A">
        <w:rPr>
          <w:rStyle w:val="StyleUnderline"/>
        </w:rPr>
        <w:t>support the union</w:t>
      </w:r>
      <w:r w:rsidRPr="008821CB">
        <w:rPr>
          <w:sz w:val="16"/>
          <w:szCs w:val="16"/>
        </w:rPr>
        <w:t>—those who go out on strike—</w:t>
      </w:r>
      <w:r w:rsidRPr="0063177A">
        <w:rPr>
          <w:rStyle w:val="StyleUnderline"/>
        </w:rPr>
        <w:t xml:space="preserve">in one </w:t>
      </w:r>
      <w:r w:rsidRPr="0063177A">
        <w:rPr>
          <w:rStyle w:val="Emphasis"/>
        </w:rPr>
        <w:t>fell swoop</w:t>
      </w:r>
      <w:r w:rsidRPr="008821CB">
        <w:rPr>
          <w:sz w:val="16"/>
          <w:szCs w:val="16"/>
        </w:rPr>
        <w:t>.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2CAC3213" w14:textId="77777777" w:rsidR="00FB464B" w:rsidRPr="008821CB" w:rsidRDefault="00FB464B" w:rsidP="00FB464B">
      <w:pPr>
        <w:rPr>
          <w:sz w:val="16"/>
          <w:szCs w:val="16"/>
        </w:rPr>
      </w:pPr>
      <w:r w:rsidRPr="008821CB">
        <w:rPr>
          <w:sz w:val="16"/>
          <w:szCs w:val="16"/>
        </w:rPr>
        <w:t xml:space="preserve">It is not just that </w:t>
      </w:r>
      <w:r w:rsidRPr="0063177A">
        <w:rPr>
          <w:rStyle w:val="StyleUnderline"/>
        </w:rPr>
        <w:t xml:space="preserve">the </w:t>
      </w:r>
      <w:r w:rsidRPr="00E5021E">
        <w:rPr>
          <w:rStyle w:val="Emphasis"/>
          <w:highlight w:val="cyan"/>
        </w:rPr>
        <w:t>right</w:t>
      </w:r>
      <w:r w:rsidRPr="008821CB">
        <w:rPr>
          <w:sz w:val="16"/>
          <w:szCs w:val="16"/>
        </w:rPr>
        <w:t xml:space="preserve"> is too “expensive,” however; it is that </w:t>
      </w:r>
      <w:r w:rsidRPr="0063177A">
        <w:rPr>
          <w:rStyle w:val="StyleUnderline"/>
        </w:rPr>
        <w:t xml:space="preserve">its </w:t>
      </w:r>
      <w:r w:rsidRPr="0063177A">
        <w:rPr>
          <w:rStyle w:val="Emphasis"/>
        </w:rPr>
        <w:t>scope</w:t>
      </w:r>
      <w:r w:rsidRPr="0063177A">
        <w:rPr>
          <w:rStyle w:val="StyleUnderline"/>
        </w:rPr>
        <w:t xml:space="preserve"> </w:t>
      </w:r>
      <w:r w:rsidRPr="00E5021E">
        <w:rPr>
          <w:rStyle w:val="StyleUnderline"/>
          <w:highlight w:val="cyan"/>
        </w:rPr>
        <w:t>is too narrow</w:t>
      </w:r>
      <w:r w:rsidRPr="008821CB">
        <w:rPr>
          <w:sz w:val="16"/>
          <w:szCs w:val="16"/>
        </w:rPr>
        <w:t xml:space="preserve">, particularly following the Taft-Hartley Amendments. Law cabins legitimate strike activity, based on employees’ motivation, their conduct, and their targets. The </w:t>
      </w:r>
      <w:r w:rsidRPr="00E5021E">
        <w:rPr>
          <w:rStyle w:val="Emphasis"/>
          <w:highlight w:val="cyan"/>
        </w:rPr>
        <w:t>legitimate purposes</w:t>
      </w:r>
      <w:r w:rsidRPr="008821CB">
        <w:rPr>
          <w:sz w:val="16"/>
          <w:szCs w:val="16"/>
          <w:highlight w:val="cyan"/>
        </w:rPr>
        <w:t xml:space="preserve"> </w:t>
      </w:r>
      <w:r w:rsidRPr="00E5021E">
        <w:rPr>
          <w:rStyle w:val="StyleUnderline"/>
          <w:highlight w:val="cyan"/>
        </w:rPr>
        <w:t>are</w:t>
      </w:r>
      <w:r w:rsidRPr="008821CB">
        <w:rPr>
          <w:sz w:val="16"/>
          <w:szCs w:val="16"/>
        </w:rPr>
        <w:t xml:space="preserve"> largely </w:t>
      </w:r>
      <w:r w:rsidRPr="0063177A">
        <w:rPr>
          <w:rStyle w:val="Emphasis"/>
        </w:rPr>
        <w:t>bifurcated</w:t>
      </w:r>
      <w:r w:rsidRPr="008821CB">
        <w:rPr>
          <w:sz w:val="16"/>
          <w:szCs w:val="16"/>
          <w:highlight w:val="cyan"/>
        </w:rPr>
        <w:t xml:space="preserve">, </w:t>
      </w:r>
      <w:r w:rsidRPr="00E5021E">
        <w:rPr>
          <w:rStyle w:val="StyleUnderline"/>
          <w:highlight w:val="cyan"/>
        </w:rPr>
        <w:t>either</w:t>
      </w:r>
      <w:r w:rsidRPr="008821CB">
        <w:rPr>
          <w:sz w:val="16"/>
          <w:szCs w:val="16"/>
          <w:highlight w:val="cyan"/>
        </w:rPr>
        <w:t xml:space="preserve"> “</w:t>
      </w:r>
      <w:r w:rsidRPr="00E5021E">
        <w:rPr>
          <w:rStyle w:val="Emphasis"/>
          <w:highlight w:val="cyan"/>
        </w:rPr>
        <w:t>economic</w:t>
      </w:r>
      <w:r w:rsidRPr="008821CB">
        <w:rPr>
          <w:sz w:val="16"/>
          <w:szCs w:val="16"/>
          <w:highlight w:val="cyan"/>
        </w:rPr>
        <w:t>,”</w:t>
      </w:r>
      <w:r w:rsidRPr="008821CB">
        <w:rPr>
          <w:sz w:val="16"/>
          <w:szCs w:val="16"/>
        </w:rPr>
        <w:t xml:space="preserve"> that is to provide workers with leverage in a bargain with their employer, </w:t>
      </w:r>
      <w:r w:rsidRPr="00E5021E">
        <w:rPr>
          <w:rStyle w:val="StyleUnderline"/>
          <w:highlight w:val="cyan"/>
        </w:rPr>
        <w:t>or</w:t>
      </w:r>
      <w:r w:rsidRPr="0063177A">
        <w:rPr>
          <w:rStyle w:val="StyleUnderline"/>
        </w:rPr>
        <w:t xml:space="preserve"> to </w:t>
      </w:r>
      <w:r w:rsidRPr="0063177A">
        <w:rPr>
          <w:rStyle w:val="Emphasis"/>
        </w:rPr>
        <w:t>punish</w:t>
      </w:r>
      <w:r w:rsidRPr="008821CB">
        <w:rPr>
          <w:sz w:val="16"/>
          <w:szCs w:val="16"/>
        </w:rPr>
        <w:t xml:space="preserve"> an employer’s “</w:t>
      </w:r>
      <w:r w:rsidRPr="0063177A">
        <w:rPr>
          <w:rStyle w:val="Emphasis"/>
        </w:rPr>
        <w:t>unfair</w:t>
      </w:r>
      <w:r w:rsidRPr="008821CB">
        <w:rPr>
          <w:sz w:val="16"/>
          <w:szCs w:val="16"/>
        </w:rPr>
        <w:t xml:space="preserve"> </w:t>
      </w:r>
      <w:r w:rsidRPr="0063177A">
        <w:rPr>
          <w:rStyle w:val="StyleUnderline"/>
        </w:rPr>
        <w:t>labor practice</w:t>
      </w:r>
      <w:r w:rsidRPr="008821CB">
        <w:rPr>
          <w:sz w:val="16"/>
          <w:szCs w:val="16"/>
        </w:rPr>
        <w:t xml:space="preserve">,” its violation of labor law (but not other laws). </w:t>
      </w:r>
      <w:r w:rsidRPr="00E5021E">
        <w:rPr>
          <w:rStyle w:val="StyleUnderline"/>
          <w:highlight w:val="cyan"/>
        </w:rPr>
        <w:t xml:space="preserve">A </w:t>
      </w:r>
      <w:r w:rsidRPr="00E5021E">
        <w:rPr>
          <w:rStyle w:val="Emphasis"/>
          <w:highlight w:val="cyan"/>
        </w:rPr>
        <w:t>host</w:t>
      </w:r>
      <w:r w:rsidRPr="00E5021E">
        <w:rPr>
          <w:rStyle w:val="StyleUnderline"/>
          <w:highlight w:val="cyan"/>
        </w:rPr>
        <w:t xml:space="preserve"> of reasons that workers might want to </w:t>
      </w:r>
      <w:r w:rsidRPr="00E5021E">
        <w:rPr>
          <w:rStyle w:val="Emphasis"/>
          <w:highlight w:val="cyan"/>
        </w:rPr>
        <w:t>protest</w:t>
      </w:r>
      <w:r w:rsidRPr="00E5021E">
        <w:rPr>
          <w:rStyle w:val="StyleUnderline"/>
          <w:highlight w:val="cyan"/>
        </w:rPr>
        <w:t xml:space="preserve"> are </w:t>
      </w:r>
      <w:r w:rsidRPr="00E5021E">
        <w:rPr>
          <w:rStyle w:val="Emphasis"/>
          <w:highlight w:val="cyan"/>
        </w:rPr>
        <w:t>unprotected</w:t>
      </w:r>
      <w:r w:rsidRPr="008821CB">
        <w:rPr>
          <w:sz w:val="16"/>
          <w:szCs w:val="16"/>
        </w:rPr>
        <w:t xml:space="preserve">—Minneapolis bus drivers not wanting their labor to be used to “shut down calls for justice,” for instance. </w:t>
      </w:r>
      <w:r w:rsidRPr="00E5021E">
        <w:rPr>
          <w:rStyle w:val="Emphasis"/>
          <w:highlight w:val="cyan"/>
        </w:rPr>
        <w:t>Striking employees</w:t>
      </w:r>
      <w:r w:rsidRPr="008821CB">
        <w:rPr>
          <w:sz w:val="16"/>
          <w:szCs w:val="16"/>
        </w:rPr>
        <w:t xml:space="preserve"> also </w:t>
      </w:r>
      <w:r w:rsidRPr="00E5021E">
        <w:rPr>
          <w:rStyle w:val="Emphasis"/>
          <w:highlight w:val="cyan"/>
        </w:rPr>
        <w:t>lose</w:t>
      </w:r>
      <w:r w:rsidRPr="008821CB">
        <w:rPr>
          <w:sz w:val="16"/>
          <w:szCs w:val="16"/>
        </w:rPr>
        <w:t xml:space="preserve"> </w:t>
      </w:r>
      <w:r w:rsidRPr="00E5021E">
        <w:rPr>
          <w:rStyle w:val="StyleUnderline"/>
        </w:rPr>
        <w:t>their</w:t>
      </w:r>
      <w:r w:rsidRPr="008821CB">
        <w:rPr>
          <w:sz w:val="16"/>
          <w:szCs w:val="16"/>
        </w:rPr>
        <w:t xml:space="preserve"> </w:t>
      </w:r>
      <w:r w:rsidRPr="0063177A">
        <w:rPr>
          <w:rStyle w:val="Emphasis"/>
        </w:rPr>
        <w:t xml:space="preserve">limited </w:t>
      </w:r>
      <w:r w:rsidRPr="00E5021E">
        <w:rPr>
          <w:rStyle w:val="Emphasis"/>
          <w:highlight w:val="cyan"/>
        </w:rPr>
        <w:t>protection</w:t>
      </w:r>
      <w:r w:rsidRPr="008821CB">
        <w:rPr>
          <w:sz w:val="16"/>
          <w:szCs w:val="16"/>
        </w:rPr>
        <w:t xml:space="preserve"> </w:t>
      </w:r>
      <w:r w:rsidRPr="0063177A">
        <w:rPr>
          <w:rStyle w:val="StyleUnderline"/>
        </w:rPr>
        <w:t>if they act in ways that are deemed</w:t>
      </w:r>
      <w:r w:rsidRPr="008821CB">
        <w:rPr>
          <w:sz w:val="16"/>
          <w:szCs w:val="16"/>
        </w:rPr>
        <w:t xml:space="preserve"> “</w:t>
      </w:r>
      <w:r w:rsidRPr="0063177A">
        <w:rPr>
          <w:rStyle w:val="Emphasis"/>
        </w:rPr>
        <w:t>disloyal</w:t>
      </w:r>
      <w:r w:rsidRPr="008821CB">
        <w:rPr>
          <w:sz w:val="16"/>
          <w:szCs w:val="16"/>
        </w:rPr>
        <w:t xml:space="preserve">” to their employer,85 or if they engage in the broad swath of non-violent activity construed to involve “violence,” such as mass picketing.86 Tactically, intermittent strikes, slow-downs, </w:t>
      </w:r>
      <w:r w:rsidRPr="00E5021E">
        <w:rPr>
          <w:rStyle w:val="Emphasis"/>
          <w:highlight w:val="cyan"/>
        </w:rPr>
        <w:t>secondary strikes</w:t>
      </w:r>
      <w:r w:rsidRPr="008821CB">
        <w:rPr>
          <w:sz w:val="16"/>
          <w:szCs w:val="16"/>
        </w:rPr>
        <w:t xml:space="preserve">, and sit-down strikes </w:t>
      </w:r>
      <w:r w:rsidRPr="00E5021E">
        <w:rPr>
          <w:rStyle w:val="StyleUnderline"/>
          <w:highlight w:val="cyan"/>
        </w:rPr>
        <w:t>are</w:t>
      </w:r>
      <w:r w:rsidRPr="008821CB">
        <w:rPr>
          <w:sz w:val="16"/>
          <w:szCs w:val="16"/>
          <w:highlight w:val="cyan"/>
        </w:rPr>
        <w:t xml:space="preserve"> </w:t>
      </w:r>
      <w:r w:rsidRPr="00E5021E">
        <w:rPr>
          <w:rStyle w:val="Emphasis"/>
          <w:highlight w:val="cyan"/>
        </w:rPr>
        <w:t>unprotected</w:t>
      </w:r>
      <w:r w:rsidRPr="008821CB">
        <w:rPr>
          <w:sz w:val="16"/>
          <w:szCs w:val="16"/>
        </w:rPr>
        <w:t xml:space="preserve">.87 </w:t>
      </w:r>
      <w:r w:rsidRPr="00E5021E">
        <w:rPr>
          <w:rStyle w:val="StyleUnderline"/>
          <w:highlight w:val="cyan"/>
        </w:rPr>
        <w:t>Strikes are</w:t>
      </w:r>
      <w:r w:rsidRPr="008821CB">
        <w:rPr>
          <w:sz w:val="16"/>
          <w:szCs w:val="16"/>
        </w:rPr>
        <w:t xml:space="preserve"> also </w:t>
      </w:r>
      <w:r w:rsidRPr="00E5021E">
        <w:rPr>
          <w:rStyle w:val="Emphasis"/>
          <w:highlight w:val="cyan"/>
        </w:rPr>
        <w:t>unprotected</w:t>
      </w:r>
      <w:r w:rsidRPr="008821CB">
        <w:rPr>
          <w:sz w:val="16"/>
          <w:szCs w:val="16"/>
          <w:highlight w:val="cyan"/>
        </w:rPr>
        <w:t xml:space="preserve"> </w:t>
      </w:r>
      <w:r w:rsidRPr="00E5021E">
        <w:rPr>
          <w:rStyle w:val="StyleUnderline"/>
          <w:highlight w:val="cyan"/>
        </w:rPr>
        <w:t>if</w:t>
      </w:r>
      <w:r w:rsidRPr="008821CB">
        <w:rPr>
          <w:sz w:val="16"/>
          <w:szCs w:val="16"/>
        </w:rPr>
        <w:t xml:space="preserve"> unionized </w:t>
      </w:r>
      <w:r w:rsidRPr="00E5021E">
        <w:rPr>
          <w:rStyle w:val="StyleUnderline"/>
        </w:rPr>
        <w:t>workers engage in them</w:t>
      </w:r>
      <w:r w:rsidRPr="0063177A">
        <w:rPr>
          <w:rStyle w:val="StyleUnderline"/>
        </w:rPr>
        <w:t xml:space="preserve"> </w:t>
      </w:r>
      <w:r w:rsidRPr="0063177A">
        <w:rPr>
          <w:rStyle w:val="Emphasis"/>
        </w:rPr>
        <w:t>without</w:t>
      </w:r>
      <w:r w:rsidRPr="008821CB">
        <w:rPr>
          <w:sz w:val="16"/>
          <w:szCs w:val="16"/>
        </w:rPr>
        <w:t xml:space="preserve"> their union’s </w:t>
      </w:r>
      <w:r w:rsidRPr="0063177A">
        <w:rPr>
          <w:rStyle w:val="Emphasis"/>
        </w:rPr>
        <w:t>approval</w:t>
      </w:r>
      <w:r w:rsidRPr="008821CB">
        <w:rPr>
          <w:sz w:val="16"/>
          <w:szCs w:val="16"/>
        </w:rPr>
        <w:t xml:space="preserve">,88 </w:t>
      </w:r>
      <w:r w:rsidRPr="00E5021E">
        <w:rPr>
          <w:rStyle w:val="StyleUnderline"/>
        </w:rPr>
        <w:t xml:space="preserve">if </w:t>
      </w:r>
      <w:r w:rsidRPr="00E5021E">
        <w:rPr>
          <w:rStyle w:val="StyleUnderline"/>
          <w:highlight w:val="cyan"/>
        </w:rPr>
        <w:t>they concern</w:t>
      </w:r>
      <w:r w:rsidRPr="008821CB">
        <w:rPr>
          <w:sz w:val="16"/>
          <w:szCs w:val="16"/>
        </w:rPr>
        <w:t xml:space="preserve"> </w:t>
      </w:r>
      <w:r w:rsidRPr="00E5021E">
        <w:rPr>
          <w:rStyle w:val="Emphasis"/>
          <w:highlight w:val="cyan"/>
        </w:rPr>
        <w:t>nonmandatory subjects</w:t>
      </w:r>
      <w:r w:rsidRPr="008821CB">
        <w:rPr>
          <w:sz w:val="16"/>
          <w:szCs w:val="16"/>
        </w:rPr>
        <w:t xml:space="preserve"> </w:t>
      </w:r>
      <w:r w:rsidRPr="0063177A">
        <w:rPr>
          <w:rStyle w:val="StyleUnderline"/>
        </w:rPr>
        <w:t xml:space="preserve">of </w:t>
      </w:r>
      <w:r w:rsidRPr="0063177A">
        <w:rPr>
          <w:rStyle w:val="Emphasis"/>
        </w:rPr>
        <w:t>bargaining</w:t>
      </w:r>
      <w:r w:rsidRPr="008821CB">
        <w:rPr>
          <w:sz w:val="16"/>
          <w:szCs w:val="16"/>
        </w:rPr>
        <w:t xml:space="preserve">,89 </w:t>
      </w:r>
      <w:r w:rsidRPr="0063177A">
        <w:rPr>
          <w:rStyle w:val="StyleUnderline"/>
        </w:rPr>
        <w:t>or</w:t>
      </w:r>
      <w:r w:rsidRPr="008821CB">
        <w:rPr>
          <w:sz w:val="16"/>
          <w:szCs w:val="16"/>
        </w:rPr>
        <w:t xml:space="preserve"> if they are inconsistent with a no-strike clause.90 Independent contractors who engage in strikes face antitrust actions.91 </w:t>
      </w:r>
      <w:r w:rsidRPr="00E5021E">
        <w:rPr>
          <w:rStyle w:val="Emphasis"/>
          <w:highlight w:val="cyan"/>
        </w:rPr>
        <w:t>Labor unions</w:t>
      </w:r>
      <w:r w:rsidRPr="008821CB">
        <w:rPr>
          <w:sz w:val="16"/>
          <w:szCs w:val="16"/>
        </w:rPr>
        <w:t xml:space="preserve"> </w:t>
      </w:r>
      <w:r w:rsidRPr="0063177A">
        <w:rPr>
          <w:rStyle w:val="StyleUnderline"/>
        </w:rPr>
        <w:t xml:space="preserve">who sanction unprotected strikes </w:t>
      </w:r>
      <w:r w:rsidRPr="00E5021E">
        <w:rPr>
          <w:rStyle w:val="StyleUnderline"/>
          <w:highlight w:val="cyan"/>
        </w:rPr>
        <w:t>face</w:t>
      </w:r>
      <w:r w:rsidRPr="008821CB">
        <w:rPr>
          <w:sz w:val="16"/>
          <w:szCs w:val="16"/>
        </w:rPr>
        <w:t xml:space="preserve"> potentially </w:t>
      </w:r>
      <w:r w:rsidRPr="00E5021E">
        <w:rPr>
          <w:rStyle w:val="Emphasis"/>
          <w:highlight w:val="cyan"/>
        </w:rPr>
        <w:t>bankrupting liability</w:t>
      </w:r>
      <w:r w:rsidRPr="008821CB">
        <w:rPr>
          <w:sz w:val="16"/>
          <w:szCs w:val="16"/>
        </w:rPr>
        <w:t>.92</w:t>
      </w:r>
    </w:p>
    <w:p w14:paraId="6509E030" w14:textId="77777777" w:rsidR="00FB464B" w:rsidRPr="008821CB" w:rsidRDefault="00FB464B" w:rsidP="00FB464B">
      <w:pPr>
        <w:rPr>
          <w:sz w:val="16"/>
          <w:szCs w:val="16"/>
        </w:rPr>
      </w:pPr>
      <w:r w:rsidRPr="008821CB">
        <w:rPr>
          <w:sz w:val="16"/>
          <w:szCs w:val="16"/>
        </w:rPr>
        <w:t>The National Labor Relations Board—the institution charged with enforcing the policies of the Act—summarizes these “qualifications and limitations” on the right to strike on its website in the following way:</w:t>
      </w:r>
    </w:p>
    <w:p w14:paraId="46EA70BF" w14:textId="77777777" w:rsidR="00FB464B" w:rsidRPr="008821CB" w:rsidRDefault="00FB464B" w:rsidP="00FB464B">
      <w:pPr>
        <w:rPr>
          <w:sz w:val="16"/>
          <w:szCs w:val="16"/>
        </w:rPr>
      </w:pPr>
      <w:r w:rsidRPr="008821CB">
        <w:rPr>
          <w:sz w:val="16"/>
          <w:szCs w:val="16"/>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2AF42B07" w14:textId="77777777" w:rsidR="00FB464B" w:rsidRPr="00803EE4" w:rsidRDefault="00FB464B" w:rsidP="00FB464B">
      <w:pPr>
        <w:rPr>
          <w:u w:val="single"/>
        </w:rPr>
      </w:pPr>
      <w:r w:rsidRPr="008821CB">
        <w:rPr>
          <w:sz w:val="16"/>
          <w:szCs w:val="16"/>
        </w:rPr>
        <w:t>The “</w:t>
      </w:r>
      <w:r w:rsidRPr="00E5021E">
        <w:rPr>
          <w:rStyle w:val="Emphasis"/>
          <w:highlight w:val="cyan"/>
        </w:rPr>
        <w:t>right</w:t>
      </w:r>
      <w:r w:rsidRPr="008821CB">
        <w:rPr>
          <w:sz w:val="16"/>
          <w:szCs w:val="16"/>
          <w:highlight w:val="cyan"/>
        </w:rPr>
        <w:t xml:space="preserve">” </w:t>
      </w:r>
      <w:r w:rsidRPr="00E5021E">
        <w:rPr>
          <w:rStyle w:val="StyleUnderline"/>
          <w:highlight w:val="cyan"/>
        </w:rPr>
        <w:t>to strike</w:t>
      </w:r>
      <w:r w:rsidRPr="008821CB">
        <w:rPr>
          <w:sz w:val="16"/>
          <w:szCs w:val="16"/>
        </w:rPr>
        <w:t xml:space="preserve">, it seems, </w:t>
      </w:r>
      <w:r w:rsidRPr="00E5021E">
        <w:rPr>
          <w:rStyle w:val="StyleUnderline"/>
          <w:highlight w:val="cyan"/>
        </w:rPr>
        <w:t xml:space="preserve">is filled with </w:t>
      </w:r>
      <w:r w:rsidRPr="00E5021E">
        <w:rPr>
          <w:rStyle w:val="Emphasis"/>
          <w:highlight w:val="cyan"/>
        </w:rPr>
        <w:t>uncertainty</w:t>
      </w:r>
      <w:r w:rsidRPr="00E5021E">
        <w:rPr>
          <w:rStyle w:val="StyleUnderline"/>
          <w:highlight w:val="cyan"/>
        </w:rPr>
        <w:t xml:space="preserve"> and </w:t>
      </w:r>
      <w:r w:rsidRPr="00E5021E">
        <w:rPr>
          <w:rStyle w:val="Emphasis"/>
          <w:highlight w:val="cyan"/>
        </w:rPr>
        <w:t>peril</w:t>
      </w:r>
      <w:r w:rsidRPr="00E5021E">
        <w:rPr>
          <w:rStyle w:val="StyleUnderline"/>
          <w:highlight w:val="cyan"/>
        </w:rPr>
        <w:t>.</w:t>
      </w:r>
    </w:p>
    <w:p w14:paraId="742364A3" w14:textId="77777777" w:rsidR="00FB464B" w:rsidRPr="008821CB" w:rsidRDefault="00FB464B" w:rsidP="00FB464B">
      <w:pPr>
        <w:rPr>
          <w:sz w:val="16"/>
          <w:szCs w:val="16"/>
        </w:rPr>
      </w:pPr>
      <w:r w:rsidRPr="008821CB">
        <w:rPr>
          <w:sz w:val="16"/>
          <w:szCs w:val="16"/>
        </w:rPr>
        <w:t xml:space="preserve">Collectively, </w:t>
      </w:r>
      <w:r w:rsidRPr="00E5021E">
        <w:rPr>
          <w:rStyle w:val="StyleUnderline"/>
          <w:highlight w:val="cyan"/>
        </w:rPr>
        <w:t>these rules</w:t>
      </w:r>
      <w:r w:rsidRPr="008821CB">
        <w:rPr>
          <w:sz w:val="16"/>
          <w:szCs w:val="16"/>
          <w:highlight w:val="cyan"/>
        </w:rPr>
        <w:t xml:space="preserve"> </w:t>
      </w:r>
      <w:r w:rsidRPr="00E5021E">
        <w:rPr>
          <w:rStyle w:val="Emphasis"/>
          <w:highlight w:val="cyan"/>
        </w:rPr>
        <w:t>prohibit</w:t>
      </w:r>
      <w:r w:rsidRPr="008821CB">
        <w:rPr>
          <w:sz w:val="16"/>
          <w:szCs w:val="16"/>
          <w:highlight w:val="cyan"/>
        </w:rPr>
        <w:t xml:space="preserve"> </w:t>
      </w:r>
      <w:r w:rsidRPr="00E5021E">
        <w:rPr>
          <w:rStyle w:val="StyleUnderline"/>
          <w:highlight w:val="cyan"/>
        </w:rPr>
        <w:t>many</w:t>
      </w:r>
      <w:r w:rsidRPr="008821CB">
        <w:rPr>
          <w:sz w:val="16"/>
          <w:szCs w:val="16"/>
        </w:rPr>
        <w:t xml:space="preserve"> of the </w:t>
      </w:r>
      <w:r w:rsidRPr="00E5021E">
        <w:rPr>
          <w:rStyle w:val="StyleUnderline"/>
          <w:highlight w:val="cyan"/>
        </w:rPr>
        <w:t xml:space="preserve">strikes which helped </w:t>
      </w:r>
      <w:r w:rsidRPr="00E5021E">
        <w:rPr>
          <w:rStyle w:val="Emphasis"/>
          <w:highlight w:val="cyan"/>
        </w:rPr>
        <w:t>build</w:t>
      </w:r>
      <w:r w:rsidRPr="00E5021E">
        <w:rPr>
          <w:rStyle w:val="StyleUnderline"/>
          <w:highlight w:val="cyan"/>
        </w:rPr>
        <w:t xml:space="preserve"> the </w:t>
      </w:r>
      <w:r w:rsidRPr="00E5021E">
        <w:rPr>
          <w:rStyle w:val="Emphasis"/>
          <w:highlight w:val="cyan"/>
        </w:rPr>
        <w:t>labor movement</w:t>
      </w:r>
      <w:r w:rsidRPr="008821CB">
        <w:rPr>
          <w:sz w:val="16"/>
          <w:szCs w:val="16"/>
        </w:rPr>
        <w:t xml:space="preserve"> in its current form. Ahmed White accordingly argues that </w:t>
      </w:r>
      <w:r w:rsidRPr="0063177A">
        <w:rPr>
          <w:rStyle w:val="StyleUnderline"/>
        </w:rPr>
        <w:t xml:space="preserve">law </w:t>
      </w:r>
      <w:r w:rsidRPr="00E5021E">
        <w:rPr>
          <w:rStyle w:val="Emphasis"/>
          <w:highlight w:val="cyan"/>
        </w:rPr>
        <w:t>prohibits</w:t>
      </w:r>
      <w:r w:rsidRPr="00E5021E">
        <w:rPr>
          <w:rStyle w:val="StyleUnderline"/>
          <w:highlight w:val="cyan"/>
        </w:rPr>
        <w:t xml:space="preserve"> effective </w:t>
      </w:r>
      <w:r w:rsidRPr="00E5021E">
        <w:rPr>
          <w:rStyle w:val="Emphasis"/>
          <w:highlight w:val="cyan"/>
        </w:rPr>
        <w:t>strikes</w:t>
      </w:r>
      <w:r w:rsidRPr="008821CB">
        <w:rPr>
          <w:sz w:val="16"/>
          <w:szCs w:val="16"/>
        </w:rPr>
        <w:t xml:space="preserve">, strikes </w:t>
      </w:r>
      <w:r w:rsidRPr="0063177A">
        <w:rPr>
          <w:rStyle w:val="StyleUnderline"/>
        </w:rPr>
        <w:t>which could actually change</w:t>
      </w:r>
      <w:r w:rsidRPr="008821CB">
        <w:rPr>
          <w:sz w:val="16"/>
          <w:szCs w:val="16"/>
        </w:rPr>
        <w:t xml:space="preserve"> </w:t>
      </w:r>
      <w:r w:rsidRPr="0063177A">
        <w:rPr>
          <w:rStyle w:val="StyleUnderline"/>
        </w:rPr>
        <w:t>employer behavior</w:t>
      </w:r>
      <w:r w:rsidRPr="008821CB">
        <w:rPr>
          <w:sz w:val="16"/>
          <w:szCs w:val="16"/>
        </w:rPr>
        <w:t>: “Their inherent affronts to property and public order place them well beyond the purview of what could ever constitute a viable legal right in liberal society; and they have been treated accordingly by courts, Congress, and other elite authorities.”94</w:t>
      </w:r>
    </w:p>
    <w:p w14:paraId="0CD8AACB" w14:textId="77777777" w:rsidR="00FB464B" w:rsidRPr="008821CB" w:rsidRDefault="00FB464B" w:rsidP="00FB464B">
      <w:pPr>
        <w:rPr>
          <w:sz w:val="16"/>
          <w:szCs w:val="16"/>
        </w:rPr>
      </w:pPr>
      <w:r w:rsidRPr="008821CB">
        <w:rPr>
          <w:sz w:val="16"/>
          <w:szCs w:val="16"/>
        </w:rPr>
        <w:t>B. The Limits of Legal Categories</w:t>
      </w:r>
    </w:p>
    <w:p w14:paraId="6F1CDEAC" w14:textId="77777777" w:rsidR="00FB464B" w:rsidRPr="008821CB" w:rsidRDefault="00FB464B" w:rsidP="00FB464B">
      <w:pPr>
        <w:rPr>
          <w:sz w:val="16"/>
          <w:szCs w:val="16"/>
        </w:rPr>
      </w:pPr>
      <w:r w:rsidRPr="008821CB">
        <w:rPr>
          <w:sz w:val="16"/>
          <w:szCs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E5021E">
        <w:rPr>
          <w:rStyle w:val="Emphasis"/>
          <w:highlight w:val="cyan"/>
        </w:rPr>
        <w:t>strike</w:t>
      </w:r>
      <w:r w:rsidRPr="008821CB">
        <w:rPr>
          <w:sz w:val="16"/>
          <w:szCs w:val="16"/>
        </w:rPr>
        <w:t xml:space="preserve"> </w:t>
      </w:r>
      <w:r w:rsidRPr="0063177A">
        <w:rPr>
          <w:rStyle w:val="StyleUnderline"/>
        </w:rPr>
        <w:t>transcends</w:t>
      </w:r>
      <w:r w:rsidRPr="008821CB">
        <w:rPr>
          <w:sz w:val="16"/>
          <w:szCs w:val="16"/>
        </w:rPr>
        <w:t xml:space="preserve"> </w:t>
      </w:r>
      <w:r w:rsidRPr="0063177A">
        <w:rPr>
          <w:rStyle w:val="Emphasis"/>
        </w:rPr>
        <w:t>easy</w:t>
      </w:r>
      <w:r w:rsidRPr="008821CB">
        <w:rPr>
          <w:sz w:val="16"/>
          <w:szCs w:val="16"/>
        </w:rPr>
        <w:t xml:space="preserve"> legal </w:t>
      </w:r>
      <w:r w:rsidRPr="0063177A">
        <w:rPr>
          <w:rStyle w:val="Emphasis"/>
        </w:rPr>
        <w:t>categorization</w:t>
      </w:r>
      <w:r w:rsidRPr="008821CB">
        <w:rPr>
          <w:sz w:val="16"/>
          <w:szCs w:val="16"/>
        </w:rPr>
        <w:t xml:space="preserve">. In one respect, </w:t>
      </w:r>
      <w:r w:rsidRPr="0063177A">
        <w:rPr>
          <w:rStyle w:val="StyleUnderline"/>
        </w:rPr>
        <w:t xml:space="preserve">it </w:t>
      </w:r>
      <w:r w:rsidRPr="00E5021E">
        <w:rPr>
          <w:rStyle w:val="StyleUnderline"/>
          <w:highlight w:val="cyan"/>
        </w:rPr>
        <w:t xml:space="preserve">is a form of </w:t>
      </w:r>
      <w:r w:rsidRPr="00E5021E">
        <w:rPr>
          <w:rStyle w:val="Emphasis"/>
          <w:highlight w:val="cyan"/>
        </w:rPr>
        <w:t>protest</w:t>
      </w:r>
      <w:r w:rsidRPr="0063177A">
        <w:rPr>
          <w:rStyle w:val="StyleUnderline"/>
        </w:rPr>
        <w:t>,</w:t>
      </w:r>
      <w:r w:rsidRPr="008821CB">
        <w:rPr>
          <w:sz w:val="16"/>
          <w:szCs w:val="16"/>
        </w:rPr>
        <w:t xml:space="preserve"> </w:t>
      </w:r>
      <w:r w:rsidRPr="0063177A">
        <w:rPr>
          <w:rStyle w:val="StyleUnderline"/>
        </w:rPr>
        <w:t xml:space="preserve">fundamentally normative and </w:t>
      </w:r>
      <w:r w:rsidRPr="0063177A">
        <w:rPr>
          <w:rStyle w:val="Emphasis"/>
        </w:rPr>
        <w:t>political</w:t>
      </w:r>
      <w:r w:rsidRPr="008821CB">
        <w:rPr>
          <w:sz w:val="16"/>
          <w:szCs w:val="16"/>
        </w:rPr>
        <w:t xml:space="preserve">. Yet, that protest takes place within an economic relationship where property and contract law reign supreme.95 To the extent a strike looks like protest, </w:t>
      </w:r>
      <w:r w:rsidRPr="00E5021E">
        <w:rPr>
          <w:rStyle w:val="StyleUnderline"/>
          <w:highlight w:val="cyan"/>
        </w:rPr>
        <w:t>it</w:t>
      </w:r>
      <w:r w:rsidRPr="0063177A">
        <w:rPr>
          <w:rStyle w:val="StyleUnderline"/>
        </w:rPr>
        <w:t xml:space="preserve"> </w:t>
      </w:r>
      <w:r w:rsidRPr="00E5021E">
        <w:rPr>
          <w:rStyle w:val="StyleUnderline"/>
        </w:rPr>
        <w:t>approximates</w:t>
      </w:r>
      <w:r w:rsidRPr="0063177A">
        <w:rPr>
          <w:rStyle w:val="StyleUnderline"/>
        </w:rPr>
        <w:t xml:space="preserve"> the kind of</w:t>
      </w:r>
      <w:r w:rsidRPr="008821CB">
        <w:rPr>
          <w:sz w:val="16"/>
          <w:szCs w:val="16"/>
        </w:rPr>
        <w:t xml:space="preserve"> </w:t>
      </w:r>
      <w:r w:rsidRPr="0063177A">
        <w:rPr>
          <w:rStyle w:val="StyleUnderline"/>
        </w:rPr>
        <w:t xml:space="preserve">activity that </w:t>
      </w:r>
      <w:r w:rsidRPr="00E5021E">
        <w:rPr>
          <w:rStyle w:val="StyleUnderline"/>
          <w:highlight w:val="cyan"/>
        </w:rPr>
        <w:t xml:space="preserve">should be a </w:t>
      </w:r>
      <w:r w:rsidRPr="00E5021E">
        <w:rPr>
          <w:rStyle w:val="Emphasis"/>
          <w:highlight w:val="cyan"/>
        </w:rPr>
        <w:t>fundamental right</w:t>
      </w:r>
      <w:r w:rsidRPr="008821CB">
        <w:rPr>
          <w:sz w:val="16"/>
          <w:szCs w:val="16"/>
        </w:rPr>
        <w:t xml:space="preserve">. </w:t>
      </w:r>
      <w:r w:rsidRPr="0063177A">
        <w:rPr>
          <w:rStyle w:val="StyleUnderline"/>
        </w:rPr>
        <w:t>But because it takes place</w:t>
      </w:r>
      <w:r w:rsidRPr="008821CB">
        <w:rPr>
          <w:sz w:val="16"/>
          <w:szCs w:val="16"/>
        </w:rPr>
        <w:t xml:space="preserve"> not in the public sphere, but </w:t>
      </w:r>
      <w:r w:rsidRPr="0063177A">
        <w:rPr>
          <w:rStyle w:val="StyleUnderline"/>
        </w:rPr>
        <w:t>at work</w:t>
      </w:r>
      <w:r w:rsidRPr="008821CB">
        <w:rPr>
          <w:sz w:val="16"/>
          <w:szCs w:val="16"/>
        </w:rPr>
        <w:t>—</w:t>
      </w:r>
      <w:r w:rsidRPr="0063177A">
        <w:rPr>
          <w:rStyle w:val="StyleUnderline"/>
        </w:rPr>
        <w:t>within</w:t>
      </w:r>
      <w:r w:rsidRPr="008821CB">
        <w:rPr>
          <w:sz w:val="16"/>
          <w:szCs w:val="16"/>
        </w:rPr>
        <w:t xml:space="preserve"> these “</w:t>
      </w:r>
      <w:r w:rsidRPr="0063177A">
        <w:rPr>
          <w:rStyle w:val="Emphasis"/>
        </w:rPr>
        <w:t>authoritarian</w:t>
      </w:r>
      <w:r w:rsidRPr="008821CB">
        <w:rPr>
          <w:sz w:val="16"/>
          <w:szCs w:val="16"/>
        </w:rPr>
        <w:t xml:space="preserve">, </w:t>
      </w:r>
      <w:r w:rsidRPr="0063177A">
        <w:rPr>
          <w:rStyle w:val="StyleUnderline"/>
        </w:rPr>
        <w:t>private government</w:t>
      </w:r>
      <w:r w:rsidRPr="008821CB">
        <w:rPr>
          <w:sz w:val="16"/>
          <w:szCs w:val="16"/>
        </w:rPr>
        <w:t>[s],” as philosopher Elizabeth Anderson recently described them—</w:t>
      </w:r>
      <w:r w:rsidRPr="0063177A">
        <w:rPr>
          <w:rStyle w:val="StyleUnderline"/>
        </w:rPr>
        <w:t xml:space="preserve">such </w:t>
      </w:r>
      <w:r w:rsidRPr="0063177A">
        <w:rPr>
          <w:rStyle w:val="Emphasis"/>
        </w:rPr>
        <w:t>rights</w:t>
      </w:r>
      <w:r w:rsidRPr="0063177A">
        <w:rPr>
          <w:rStyle w:val="StyleUnderline"/>
        </w:rPr>
        <w:t xml:space="preserve"> do not carry over</w:t>
      </w:r>
      <w:r w:rsidRPr="008821CB">
        <w:rPr>
          <w:sz w:val="16"/>
          <w:szCs w:val="16"/>
        </w:rPr>
        <w:t>.96</w:t>
      </w:r>
    </w:p>
    <w:p w14:paraId="41975DC7" w14:textId="77777777" w:rsidR="00FB464B" w:rsidRPr="008821CB" w:rsidRDefault="00FB464B" w:rsidP="00FB464B">
      <w:pPr>
        <w:rPr>
          <w:sz w:val="16"/>
          <w:szCs w:val="16"/>
        </w:rPr>
      </w:pPr>
      <w:r w:rsidRPr="008821CB">
        <w:rPr>
          <w:sz w:val="16"/>
          <w:szCs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66F56758" w14:textId="77777777" w:rsidR="00FB464B" w:rsidRPr="008821CB" w:rsidRDefault="00FB464B" w:rsidP="00FB464B">
      <w:pPr>
        <w:rPr>
          <w:sz w:val="16"/>
          <w:szCs w:val="16"/>
        </w:rPr>
      </w:pPr>
      <w:r w:rsidRPr="008821CB">
        <w:rPr>
          <w:sz w:val="16"/>
          <w:szCs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6F8A82D1" w14:textId="77777777" w:rsidR="00FB464B" w:rsidRPr="008821CB" w:rsidRDefault="00FB464B" w:rsidP="00FB464B">
      <w:pPr>
        <w:rPr>
          <w:sz w:val="16"/>
          <w:szCs w:val="16"/>
        </w:rPr>
      </w:pPr>
      <w:r w:rsidRPr="008821CB">
        <w:rPr>
          <w:sz w:val="16"/>
          <w:szCs w:val="16"/>
        </w:rPr>
        <w:t>[</w:t>
      </w:r>
      <w:r w:rsidRPr="0063177A">
        <w:rPr>
          <w:rStyle w:val="Emphasis"/>
        </w:rPr>
        <w:t>Electoral politics</w:t>
      </w:r>
      <w:r w:rsidRPr="008821CB">
        <w:rPr>
          <w:sz w:val="16"/>
          <w:szCs w:val="16"/>
        </w:rPr>
        <w:t xml:space="preserve">] </w:t>
      </w:r>
      <w:r w:rsidRPr="0063177A">
        <w:rPr>
          <w:rStyle w:val="StyleUnderline"/>
        </w:rPr>
        <w:t xml:space="preserve">is the </w:t>
      </w:r>
      <w:r w:rsidRPr="0063177A">
        <w:rPr>
          <w:rStyle w:val="Emphasis"/>
        </w:rPr>
        <w:t>fatal lure</w:t>
      </w:r>
      <w:r w:rsidRPr="008821CB">
        <w:rPr>
          <w:sz w:val="16"/>
          <w:szCs w:val="16"/>
        </w:rPr>
        <w:t xml:space="preserve"> in other countries, </w:t>
      </w:r>
      <w:r w:rsidRPr="0063177A">
        <w:rPr>
          <w:rStyle w:val="StyleUnderline"/>
        </w:rPr>
        <w:t xml:space="preserve">the </w:t>
      </w:r>
      <w:r w:rsidRPr="0063177A">
        <w:rPr>
          <w:rStyle w:val="Emphasis"/>
        </w:rPr>
        <w:t>deadly trap</w:t>
      </w:r>
      <w:r w:rsidRPr="0063177A">
        <w:rPr>
          <w:rStyle w:val="StyleUnderline"/>
        </w:rPr>
        <w:t xml:space="preserve">, the </w:t>
      </w:r>
      <w:r w:rsidRPr="0063177A">
        <w:rPr>
          <w:rStyle w:val="Emphasis"/>
        </w:rPr>
        <w:t>rock</w:t>
      </w:r>
      <w:r w:rsidRPr="0063177A">
        <w:rPr>
          <w:rStyle w:val="StyleUnderline"/>
        </w:rPr>
        <w:t xml:space="preserve"> on which labor goes </w:t>
      </w:r>
      <w:r w:rsidRPr="0063177A">
        <w:rPr>
          <w:rStyle w:val="Emphasis"/>
        </w:rPr>
        <w:t>smash</w:t>
      </w:r>
      <w:r w:rsidRPr="0063177A">
        <w:rPr>
          <w:rStyle w:val="StyleUnderline"/>
        </w:rPr>
        <w:t xml:space="preserve">, </w:t>
      </w:r>
      <w:r w:rsidRPr="008821CB">
        <w:rPr>
          <w:sz w:val="16"/>
          <w:szCs w:val="16"/>
        </w:rPr>
        <w:t>soon or late.</w:t>
      </w:r>
    </w:p>
    <w:p w14:paraId="2FC982B0" w14:textId="77777777" w:rsidR="00FB464B" w:rsidRPr="008821CB" w:rsidRDefault="00FB464B" w:rsidP="00FB464B">
      <w:pPr>
        <w:rPr>
          <w:sz w:val="16"/>
          <w:szCs w:val="16"/>
        </w:rPr>
      </w:pPr>
      <w:r w:rsidRPr="008821CB">
        <w:rPr>
          <w:sz w:val="16"/>
          <w:szCs w:val="16"/>
        </w:rPr>
        <w:t xml:space="preserve">It has never fooled the labor movement in America. </w:t>
      </w:r>
      <w:r w:rsidRPr="0063177A">
        <w:rPr>
          <w:rStyle w:val="StyleUnderline"/>
        </w:rPr>
        <w:t>The</w:t>
      </w:r>
      <w:r w:rsidRPr="008821CB">
        <w:rPr>
          <w:sz w:val="16"/>
          <w:szCs w:val="16"/>
        </w:rPr>
        <w:t xml:space="preserve"> American </w:t>
      </w:r>
      <w:r w:rsidRPr="0063177A">
        <w:rPr>
          <w:rStyle w:val="StyleUnderline"/>
        </w:rPr>
        <w:t>worker</w:t>
      </w:r>
      <w:r w:rsidRPr="008821CB">
        <w:rPr>
          <w:sz w:val="16"/>
          <w:szCs w:val="16"/>
        </w:rPr>
        <w:t xml:space="preserve"> goes into politics and uses his ballot according to his convictions, but he </w:t>
      </w:r>
      <w:r w:rsidRPr="0063177A">
        <w:rPr>
          <w:rStyle w:val="StyleUnderline"/>
        </w:rPr>
        <w:t xml:space="preserve">does not tie his </w:t>
      </w:r>
      <w:r w:rsidRPr="0063177A">
        <w:rPr>
          <w:rStyle w:val="Emphasis"/>
        </w:rPr>
        <w:t>economic weapon</w:t>
      </w:r>
      <w:r w:rsidRPr="008821CB">
        <w:rPr>
          <w:sz w:val="16"/>
          <w:szCs w:val="16"/>
        </w:rPr>
        <w:t xml:space="preserve"> </w:t>
      </w:r>
      <w:r w:rsidRPr="0063177A">
        <w:rPr>
          <w:rStyle w:val="StyleUnderline"/>
        </w:rPr>
        <w:t xml:space="preserve">into a bundle with his </w:t>
      </w:r>
      <w:r w:rsidRPr="0063177A">
        <w:rPr>
          <w:rStyle w:val="Emphasis"/>
        </w:rPr>
        <w:t>political power</w:t>
      </w:r>
      <w:r w:rsidRPr="008821CB">
        <w:rPr>
          <w:sz w:val="16"/>
          <w:szCs w:val="16"/>
        </w:rPr>
        <w:t xml:space="preserve"> </w:t>
      </w:r>
      <w:r w:rsidRPr="0063177A">
        <w:rPr>
          <w:rStyle w:val="StyleUnderline"/>
        </w:rPr>
        <w:t xml:space="preserve">and then find he has made a </w:t>
      </w:r>
      <w:r w:rsidRPr="0063177A">
        <w:rPr>
          <w:rStyle w:val="Emphasis"/>
        </w:rPr>
        <w:t>slapstick</w:t>
      </w:r>
      <w:r w:rsidRPr="0063177A">
        <w:rPr>
          <w:rStyle w:val="StyleUnderline"/>
        </w:rPr>
        <w:t xml:space="preserve"> at which in the end </w:t>
      </w:r>
      <w:r w:rsidRPr="0063177A">
        <w:rPr>
          <w:rStyle w:val="Emphasis"/>
        </w:rPr>
        <w:t>everybody laughs</w:t>
      </w:r>
      <w:r w:rsidRPr="008821CB">
        <w:rPr>
          <w:sz w:val="16"/>
          <w:szCs w:val="16"/>
        </w:rPr>
        <w:t>.100</w:t>
      </w:r>
    </w:p>
    <w:p w14:paraId="60A77007" w14:textId="77777777" w:rsidR="00FB464B" w:rsidRPr="008821CB" w:rsidRDefault="00FB464B" w:rsidP="00FB464B">
      <w:pPr>
        <w:rPr>
          <w:sz w:val="16"/>
          <w:szCs w:val="16"/>
        </w:rPr>
      </w:pPr>
      <w:r w:rsidRPr="008821CB">
        <w:rPr>
          <w:sz w:val="16"/>
          <w:szCs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1281B16F" w14:textId="77777777" w:rsidR="00FB464B" w:rsidRPr="00803EE4" w:rsidRDefault="00FB464B" w:rsidP="00FB464B">
      <w:pPr>
        <w:rPr>
          <w:u w:val="single"/>
        </w:rPr>
      </w:pPr>
      <w:r w:rsidRPr="00803EE4">
        <w:rPr>
          <w:sz w:val="16"/>
        </w:rPr>
        <w:t xml:space="preserve">Political scientist Josiah Lambert accordingly argues that </w:t>
      </w:r>
      <w:r w:rsidRPr="00E5021E">
        <w:rPr>
          <w:rStyle w:val="StyleUnderline"/>
          <w:highlight w:val="cyan"/>
        </w:rPr>
        <w:t>law</w:t>
      </w:r>
      <w:r w:rsidRPr="0063177A">
        <w:rPr>
          <w:rStyle w:val="StyleUnderline"/>
        </w:rPr>
        <w:t xml:space="preserve"> came to </w:t>
      </w:r>
      <w:r w:rsidRPr="00E5021E">
        <w:rPr>
          <w:rStyle w:val="StyleUnderline"/>
          <w:highlight w:val="cyan"/>
        </w:rPr>
        <w:t>protect</w:t>
      </w:r>
      <w:r w:rsidRPr="0063177A">
        <w:rPr>
          <w:rStyle w:val="StyleUnderline"/>
        </w:rPr>
        <w:t xml:space="preserve"> the </w:t>
      </w:r>
      <w:r w:rsidRPr="00E5021E">
        <w:rPr>
          <w:rStyle w:val="StyleUnderline"/>
          <w:highlight w:val="cyan"/>
        </w:rPr>
        <w:t>strike as a “</w:t>
      </w:r>
      <w:r w:rsidRPr="00E5021E">
        <w:rPr>
          <w:rStyle w:val="Emphasis"/>
          <w:highlight w:val="cyan"/>
        </w:rPr>
        <w:t xml:space="preserve">commercial </w:t>
      </w:r>
      <w:r w:rsidRPr="00E5021E">
        <w:rPr>
          <w:rStyle w:val="Emphasis"/>
        </w:rPr>
        <w:t>right</w:t>
      </w:r>
      <w:r w:rsidRPr="00E5021E">
        <w:rPr>
          <w:rStyle w:val="StyleUnderline"/>
          <w:highlight w:val="cyan"/>
        </w:rPr>
        <w:t>,” not</w:t>
      </w:r>
      <w:r w:rsidRPr="0063177A">
        <w:rPr>
          <w:rStyle w:val="StyleUnderline"/>
        </w:rPr>
        <w:t xml:space="preserve"> a “</w:t>
      </w:r>
      <w:r w:rsidRPr="00E5021E">
        <w:rPr>
          <w:rStyle w:val="Emphasis"/>
          <w:highlight w:val="cyan"/>
        </w:rPr>
        <w:t>citizenship right</w:t>
      </w:r>
      <w:r w:rsidRPr="00803EE4">
        <w:rPr>
          <w:sz w:val="16"/>
        </w:rPr>
        <w:t xml:space="preserve">.”102 Legal scholars similarly highlight that </w:t>
      </w:r>
      <w:r w:rsidRPr="00E5021E">
        <w:rPr>
          <w:rStyle w:val="StyleUnderline"/>
          <w:highlight w:val="cyan"/>
        </w:rPr>
        <w:t xml:space="preserve">a more </w:t>
      </w:r>
      <w:r w:rsidRPr="00E5021E">
        <w:rPr>
          <w:rStyle w:val="Emphasis"/>
          <w:highlight w:val="cyan"/>
        </w:rPr>
        <w:t>expansive</w:t>
      </w:r>
      <w:r w:rsidRPr="00803EE4">
        <w:rPr>
          <w:sz w:val="16"/>
        </w:rPr>
        <w:t>, quasi-</w:t>
      </w:r>
      <w:r w:rsidRPr="0063177A">
        <w:rPr>
          <w:rStyle w:val="StyleUnderline"/>
        </w:rPr>
        <w:t xml:space="preserve">constitutional </w:t>
      </w:r>
      <w:r w:rsidRPr="00E5021E">
        <w:rPr>
          <w:rStyle w:val="StyleUnderline"/>
          <w:highlight w:val="cyan"/>
        </w:rPr>
        <w:t>view of striking as a “</w:t>
      </w:r>
      <w:r w:rsidRPr="00E5021E">
        <w:rPr>
          <w:rStyle w:val="Emphasis"/>
          <w:highlight w:val="cyan"/>
        </w:rPr>
        <w:t>civil right</w:t>
      </w:r>
      <w:r w:rsidRPr="00E5021E">
        <w:rPr>
          <w:rStyle w:val="StyleUnderline"/>
          <w:highlight w:val="cyan"/>
        </w:rPr>
        <w:t>”</w:t>
      </w:r>
      <w:r w:rsidRPr="0063177A">
        <w:rPr>
          <w:rStyle w:val="StyleUnderline"/>
        </w:rPr>
        <w:t xml:space="preserve"> warred with the</w:t>
      </w:r>
      <w:r w:rsidRPr="00803EE4">
        <w:rPr>
          <w:sz w:val="16"/>
        </w:rPr>
        <w:t xml:space="preserve"> purely </w:t>
      </w:r>
      <w:r w:rsidRPr="0063177A">
        <w:rPr>
          <w:rStyle w:val="Emphasis"/>
        </w:rPr>
        <w:t>statutory</w:t>
      </w:r>
      <w:r w:rsidRPr="00803EE4">
        <w:rPr>
          <w:sz w:val="16"/>
        </w:rPr>
        <w:t xml:space="preserve"> </w:t>
      </w:r>
      <w:r w:rsidRPr="0063177A">
        <w:rPr>
          <w:rStyle w:val="StyleUnderline"/>
        </w:rPr>
        <w:t>conception of striking as an</w:t>
      </w:r>
      <w:r w:rsidRPr="00803EE4">
        <w:rPr>
          <w:sz w:val="16"/>
        </w:rPr>
        <w:t xml:space="preserve"> “</w:t>
      </w:r>
      <w:r w:rsidRPr="0063177A">
        <w:rPr>
          <w:rStyle w:val="Emphasis"/>
        </w:rPr>
        <w:t>economic[]interest</w:t>
      </w:r>
      <w:r w:rsidRPr="00803EE4">
        <w:rPr>
          <w:sz w:val="16"/>
        </w:rPr>
        <w:t xml:space="preserve">.”103 The latter won the day, </w:t>
      </w:r>
      <w:r w:rsidRPr="00E5021E">
        <w:rPr>
          <w:rStyle w:val="Emphasis"/>
          <w:highlight w:val="cyan"/>
        </w:rPr>
        <w:t>eclipsing</w:t>
      </w:r>
      <w:r w:rsidRPr="00803EE4">
        <w:rPr>
          <w:sz w:val="16"/>
        </w:rPr>
        <w:t xml:space="preserve"> early </w:t>
      </w:r>
      <w:r w:rsidRPr="00E5021E">
        <w:rPr>
          <w:rStyle w:val="StyleUnderline"/>
          <w:highlight w:val="cyan"/>
        </w:rPr>
        <w:t>conceptions of a worker as</w:t>
      </w:r>
      <w:r w:rsidRPr="00803EE4">
        <w:rPr>
          <w:sz w:val="16"/>
        </w:rPr>
        <w:t xml:space="preserve"> more than “a factor of production” but “</w:t>
      </w:r>
      <w:r w:rsidRPr="0063177A">
        <w:rPr>
          <w:rStyle w:val="StyleUnderline"/>
        </w:rPr>
        <w:t>a</w:t>
      </w:r>
      <w:r w:rsidRPr="00803EE4">
        <w:rPr>
          <w:sz w:val="16"/>
        </w:rPr>
        <w:t xml:space="preserve"> </w:t>
      </w:r>
      <w:r w:rsidRPr="00E5021E">
        <w:rPr>
          <w:rStyle w:val="Emphasis"/>
          <w:highlight w:val="cyan"/>
        </w:rPr>
        <w:t>self-governing</w:t>
      </w:r>
      <w:r w:rsidRPr="00E5021E">
        <w:rPr>
          <w:sz w:val="16"/>
          <w:highlight w:val="cyan"/>
        </w:rPr>
        <w:t xml:space="preserve"> </w:t>
      </w:r>
      <w:r w:rsidRPr="00E5021E">
        <w:rPr>
          <w:rStyle w:val="StyleUnderline"/>
          <w:highlight w:val="cyan"/>
        </w:rPr>
        <w:t>citizen</w:t>
      </w:r>
      <w:r w:rsidRPr="0063177A">
        <w:rPr>
          <w:rStyle w:val="StyleUnderline"/>
        </w:rPr>
        <w:t xml:space="preserve"> with </w:t>
      </w:r>
      <w:r w:rsidRPr="0063177A">
        <w:rPr>
          <w:rStyle w:val="Emphasis"/>
        </w:rPr>
        <w:t>rights</w:t>
      </w:r>
      <w:r w:rsidRPr="00803EE4">
        <w:rPr>
          <w:sz w:val="16"/>
        </w:rPr>
        <w:t xml:space="preserve"> and duties </w:t>
      </w:r>
      <w:r w:rsidRPr="00E5021E">
        <w:rPr>
          <w:rStyle w:val="StyleUnderline"/>
        </w:rPr>
        <w:t>beyond</w:t>
      </w:r>
      <w:r w:rsidRPr="0063177A">
        <w:rPr>
          <w:rStyle w:val="StyleUnderline"/>
        </w:rPr>
        <w:t xml:space="preserve"> those enumerated in the</w:t>
      </w:r>
      <w:r w:rsidRPr="00803EE4">
        <w:rPr>
          <w:sz w:val="16"/>
        </w:rPr>
        <w:t xml:space="preserve"> </w:t>
      </w:r>
      <w:r w:rsidRPr="0063177A">
        <w:rPr>
          <w:rStyle w:val="Emphasis"/>
        </w:rPr>
        <w:t>labor contract</w:t>
      </w:r>
      <w:r w:rsidRPr="00803EE4">
        <w:rPr>
          <w:sz w:val="16"/>
        </w:rPr>
        <w:t xml:space="preserve">.”104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w:t>
      </w:r>
      <w:r w:rsidRPr="0063177A">
        <w:rPr>
          <w:rStyle w:val="StyleUnderline"/>
        </w:rPr>
        <w:t>labor’s</w:t>
      </w:r>
      <w:r w:rsidRPr="00803EE4">
        <w:rPr>
          <w:sz w:val="16"/>
        </w:rPr>
        <w:t xml:space="preserve"> </w:t>
      </w:r>
      <w:r w:rsidRPr="0063177A">
        <w:rPr>
          <w:rStyle w:val="StyleUnderline"/>
        </w:rPr>
        <w:t xml:space="preserve">commerce-ness had become the </w:t>
      </w:r>
      <w:r w:rsidRPr="0063177A">
        <w:rPr>
          <w:rStyle w:val="Emphasis"/>
        </w:rPr>
        <w:t>source</w:t>
      </w:r>
      <w:r w:rsidRPr="0063177A">
        <w:rPr>
          <w:rStyle w:val="StyleUnderline"/>
        </w:rPr>
        <w:t xml:space="preserve"> of its </w:t>
      </w:r>
      <w:r w:rsidRPr="0063177A">
        <w:rPr>
          <w:rStyle w:val="Emphasis"/>
        </w:rPr>
        <w:t>rights</w:t>
      </w:r>
      <w:r w:rsidRPr="0063177A">
        <w:rPr>
          <w:rStyle w:val="StyleUnderline"/>
        </w:rPr>
        <w:t>.</w:t>
      </w:r>
    </w:p>
    <w:p w14:paraId="1480B097" w14:textId="77777777" w:rsidR="00FB464B" w:rsidRPr="00AA791A" w:rsidRDefault="00FB464B" w:rsidP="00FB464B">
      <w:pPr>
        <w:rPr>
          <w:u w:val="single"/>
        </w:rPr>
      </w:pPr>
      <w:r w:rsidRPr="00AA791A">
        <w:rPr>
          <w:sz w:val="16"/>
        </w:rPr>
        <w:t xml:space="preserve">Consistent with the construction of the strike as economic (and not political), </w:t>
      </w:r>
      <w:r w:rsidRPr="00803EE4">
        <w:rPr>
          <w:rStyle w:val="Emphasis"/>
        </w:rPr>
        <w:t>public-sector</w:t>
      </w:r>
      <w:r w:rsidRPr="00AA791A">
        <w:rPr>
          <w:sz w:val="16"/>
        </w:rPr>
        <w:t xml:space="preserve"> </w:t>
      </w:r>
      <w:r w:rsidRPr="00803EE4">
        <w:rPr>
          <w:rStyle w:val="StyleUnderline"/>
        </w:rPr>
        <w:t xml:space="preserve">employees </w:t>
      </w:r>
      <w:r w:rsidRPr="00803EE4">
        <w:rPr>
          <w:rStyle w:val="Emphasis"/>
        </w:rPr>
        <w:t>excluded</w:t>
      </w:r>
      <w:r w:rsidRPr="00AA791A">
        <w:rPr>
          <w:sz w:val="16"/>
        </w:rPr>
        <w:t xml:space="preserve"> </w:t>
      </w:r>
      <w:r w:rsidRPr="00803EE4">
        <w:rPr>
          <w:rStyle w:val="StyleUnderline"/>
        </w:rPr>
        <w:t>from the NLRA</w:t>
      </w:r>
      <w:r w:rsidRPr="00AA791A">
        <w:rPr>
          <w:sz w:val="16"/>
        </w:rPr>
        <w:t xml:space="preserve"> largely </w:t>
      </w:r>
      <w:r w:rsidRPr="00803EE4">
        <w:rPr>
          <w:rStyle w:val="Emphasis"/>
        </w:rPr>
        <w:t>lack</w:t>
      </w:r>
      <w:r w:rsidRPr="00AA791A">
        <w:rPr>
          <w:sz w:val="16"/>
        </w:rPr>
        <w:t xml:space="preserve"> a legally protected </w:t>
      </w:r>
      <w:r w:rsidRPr="00803EE4">
        <w:rPr>
          <w:rStyle w:val="Emphasis"/>
        </w:rPr>
        <w:t>right</w:t>
      </w:r>
      <w:r w:rsidRPr="00AA791A">
        <w:rPr>
          <w:sz w:val="16"/>
        </w:rPr>
        <w:t xml:space="preserve"> </w:t>
      </w:r>
      <w:r w:rsidRPr="00803EE4">
        <w:rPr>
          <w:rStyle w:val="StyleUnderline"/>
        </w:rPr>
        <w:t xml:space="preserve">to </w:t>
      </w:r>
      <w:r w:rsidRPr="00803EE4">
        <w:rPr>
          <w:rStyle w:val="Emphasis"/>
        </w:rPr>
        <w:t>strike</w:t>
      </w:r>
      <w:r w:rsidRPr="00AA791A">
        <w:rPr>
          <w:sz w:val="16"/>
        </w:rPr>
        <w:t xml:space="preserve">. </w:t>
      </w:r>
      <w:r w:rsidRPr="00803EE4">
        <w:rPr>
          <w:rStyle w:val="StyleUnderline"/>
        </w:rPr>
        <w:t>Most</w:t>
      </w:r>
      <w:r w:rsidRPr="00AA791A">
        <w:rPr>
          <w:sz w:val="16"/>
        </w:rPr>
        <w:t xml:space="preserve"> </w:t>
      </w:r>
      <w:r w:rsidRPr="00803EE4">
        <w:rPr>
          <w:rStyle w:val="Emphasis"/>
        </w:rPr>
        <w:t>federal</w:t>
      </w:r>
      <w:r w:rsidRPr="00AA791A">
        <w:rPr>
          <w:sz w:val="16"/>
        </w:rPr>
        <w:t xml:space="preserve"> </w:t>
      </w:r>
      <w:r w:rsidRPr="00803EE4">
        <w:rPr>
          <w:rStyle w:val="StyleUnderline"/>
        </w:rPr>
        <w:t xml:space="preserve">and state labor relations laws </w:t>
      </w:r>
      <w:r w:rsidRPr="00803EE4">
        <w:rPr>
          <w:rStyle w:val="Emphasis"/>
        </w:rPr>
        <w:t>prohibit</w:t>
      </w:r>
      <w:r w:rsidRPr="00803EE4">
        <w:rPr>
          <w:rStyle w:val="StyleUnderline"/>
        </w:rPr>
        <w:t xml:space="preserve"> strikes by </w:t>
      </w:r>
      <w:r w:rsidRPr="00803EE4">
        <w:rPr>
          <w:rStyle w:val="Emphasis"/>
        </w:rPr>
        <w:t>public employees</w:t>
      </w:r>
      <w:r w:rsidRPr="00AA791A">
        <w:rPr>
          <w:sz w:val="16"/>
        </w:rPr>
        <w:t xml:space="preserve">.107 </w:t>
      </w:r>
      <w:r w:rsidRPr="00803EE4">
        <w:rPr>
          <w:rStyle w:val="StyleUnderline"/>
        </w:rPr>
        <w:t xml:space="preserve">Where strikes are </w:t>
      </w:r>
      <w:r w:rsidRPr="00803EE4">
        <w:rPr>
          <w:rStyle w:val="Emphasis"/>
        </w:rPr>
        <w:t>prohibited</w:t>
      </w:r>
      <w:r w:rsidRPr="00AA791A">
        <w:rPr>
          <w:sz w:val="16"/>
        </w:rPr>
        <w:t xml:space="preserve"> by law, </w:t>
      </w:r>
      <w:r w:rsidRPr="00803EE4">
        <w:rPr>
          <w:rStyle w:val="StyleUnderline"/>
        </w:rPr>
        <w:t>workers can</w:t>
      </w:r>
      <w:r w:rsidRPr="00AA791A">
        <w:rPr>
          <w:sz w:val="16"/>
        </w:rPr>
        <w:t xml:space="preserve"> not only </w:t>
      </w:r>
      <w:r w:rsidRPr="00803EE4">
        <w:rPr>
          <w:rStyle w:val="StyleUnderline"/>
        </w:rPr>
        <w:t>be</w:t>
      </w:r>
      <w:r w:rsidRPr="00AA791A">
        <w:rPr>
          <w:sz w:val="16"/>
        </w:rPr>
        <w:t xml:space="preserve"> </w:t>
      </w:r>
      <w:r w:rsidRPr="00803EE4">
        <w:rPr>
          <w:rStyle w:val="Emphasis"/>
        </w:rPr>
        <w:t>fired</w:t>
      </w:r>
      <w:r w:rsidRPr="00AA791A">
        <w:rPr>
          <w:sz w:val="16"/>
        </w:rPr>
        <w:t xml:space="preserve"> for them </w:t>
      </w:r>
      <w:r w:rsidRPr="00803EE4">
        <w:rPr>
          <w:rStyle w:val="StyleUnderline"/>
        </w:rPr>
        <w:t>but</w:t>
      </w:r>
      <w:r w:rsidRPr="00AA791A">
        <w:rPr>
          <w:sz w:val="16"/>
        </w:rPr>
        <w:t xml:space="preserve"> can </w:t>
      </w:r>
      <w:r w:rsidRPr="00803EE4">
        <w:rPr>
          <w:rStyle w:val="StyleUnderline"/>
        </w:rPr>
        <w:t xml:space="preserve">also face </w:t>
      </w:r>
      <w:r w:rsidRPr="00803EE4">
        <w:rPr>
          <w:rStyle w:val="Emphasis"/>
        </w:rPr>
        <w:t>loss</w:t>
      </w:r>
      <w:r w:rsidRPr="00803EE4">
        <w:rPr>
          <w:rStyle w:val="StyleUnderline"/>
        </w:rPr>
        <w:t xml:space="preserve"> of government </w:t>
      </w:r>
      <w:r w:rsidRPr="00803EE4">
        <w:rPr>
          <w:rStyle w:val="Emphasis"/>
        </w:rPr>
        <w:t>benefits</w:t>
      </w:r>
      <w:r w:rsidRPr="00803EE4">
        <w:rPr>
          <w:rStyle w:val="StyleUnderline"/>
        </w:rPr>
        <w:t xml:space="preserve">, </w:t>
      </w:r>
      <w:r w:rsidRPr="00803EE4">
        <w:rPr>
          <w:rStyle w:val="Emphasis"/>
        </w:rPr>
        <w:t>fines</w:t>
      </w:r>
      <w:r w:rsidRPr="00803EE4">
        <w:rPr>
          <w:rStyle w:val="StyleUnderline"/>
        </w:rPr>
        <w:t xml:space="preserve">, and even </w:t>
      </w:r>
      <w:r w:rsidRPr="00803EE4">
        <w:rPr>
          <w:rStyle w:val="Emphasis"/>
        </w:rPr>
        <w:t>jail time</w:t>
      </w:r>
      <w:r w:rsidRPr="00AA791A">
        <w:rPr>
          <w:sz w:val="16"/>
        </w:rPr>
        <w:t xml:space="preserve">.108 </w:t>
      </w:r>
      <w:r w:rsidRPr="00803EE4">
        <w:rPr>
          <w:rStyle w:val="StyleUnderline"/>
        </w:rPr>
        <w:t>Their unions face</w:t>
      </w:r>
      <w:r w:rsidRPr="00AA791A">
        <w:rPr>
          <w:sz w:val="16"/>
        </w:rPr>
        <w:t xml:space="preserve"> </w:t>
      </w:r>
      <w:r w:rsidRPr="00803EE4">
        <w:rPr>
          <w:rStyle w:val="StyleUnderline"/>
        </w:rPr>
        <w:t>similar consequences</w:t>
      </w:r>
      <w:r w:rsidRPr="00AA791A">
        <w:rPr>
          <w:sz w:val="16"/>
        </w:rPr>
        <w:t xml:space="preserve">.109 Within a world in which strikes are understood as “a legitimate aspect of the market or enterprise economy,” </w:t>
      </w:r>
      <w:r w:rsidRPr="00AA791A">
        <w:rPr>
          <w:rStyle w:val="StyleUnderline"/>
        </w:rPr>
        <w:t xml:space="preserve">public-sector strikes lack </w:t>
      </w:r>
      <w:r w:rsidRPr="00AA791A">
        <w:rPr>
          <w:rStyle w:val="Emphasis"/>
        </w:rPr>
        <w:t>comparable legitimacy</w:t>
      </w:r>
      <w:r w:rsidRPr="00AA791A">
        <w:rPr>
          <w:sz w:val="16"/>
        </w:rPr>
        <w:t xml:space="preserve">.110 They are “deemed inappropriate because the government is not merely an employer participating in the economy, but is the lawgiver for the economy.”111 In other words, </w:t>
      </w:r>
      <w:r w:rsidRPr="00AA791A">
        <w:rPr>
          <w:rStyle w:val="StyleUnderline"/>
        </w:rPr>
        <w:t xml:space="preserve">they are </w:t>
      </w:r>
      <w:r w:rsidRPr="00AA791A">
        <w:rPr>
          <w:rStyle w:val="Emphasis"/>
        </w:rPr>
        <w:t>political</w:t>
      </w:r>
      <w:r w:rsidRPr="00AA791A">
        <w:rPr>
          <w:sz w:val="16"/>
        </w:rPr>
        <w:t xml:space="preserve">. In Janus v. AFSCME, </w:t>
      </w:r>
      <w:r w:rsidRPr="00AA791A">
        <w:rPr>
          <w:rStyle w:val="StyleUnderline"/>
        </w:rPr>
        <w:t>the</w:t>
      </w:r>
      <w:r w:rsidRPr="00AA791A">
        <w:rPr>
          <w:sz w:val="16"/>
        </w:rPr>
        <w:t xml:space="preserve"> Supreme </w:t>
      </w:r>
      <w:r w:rsidRPr="00AA791A">
        <w:rPr>
          <w:rStyle w:val="StyleUnderline"/>
        </w:rPr>
        <w:t>Court</w:t>
      </w:r>
      <w:r w:rsidRPr="00AA791A">
        <w:rPr>
          <w:sz w:val="16"/>
        </w:rPr>
        <w:t xml:space="preserve"> finally </w:t>
      </w:r>
      <w:r w:rsidRPr="00AA791A">
        <w:rPr>
          <w:rStyle w:val="StyleUnderline"/>
        </w:rPr>
        <w:t xml:space="preserve">ruled public-sector </w:t>
      </w:r>
      <w:r w:rsidRPr="00AA791A">
        <w:rPr>
          <w:rStyle w:val="Emphasis"/>
        </w:rPr>
        <w:t>agency-fee</w:t>
      </w:r>
      <w:r w:rsidRPr="00AA791A">
        <w:rPr>
          <w:rStyle w:val="StyleUnderline"/>
        </w:rPr>
        <w:t xml:space="preserve"> laws</w:t>
      </w:r>
      <w:r w:rsidRPr="00AA791A">
        <w:rPr>
          <w:sz w:val="16"/>
        </w:rPr>
        <w:t xml:space="preserve"> </w:t>
      </w:r>
      <w:r w:rsidRPr="00AA791A">
        <w:rPr>
          <w:rStyle w:val="Emphasis"/>
        </w:rPr>
        <w:t>unconstitutional</w:t>
      </w:r>
      <w:r w:rsidRPr="00AA791A">
        <w:rPr>
          <w:sz w:val="16"/>
        </w:rPr>
        <w:t xml:space="preserve">, </w:t>
      </w:r>
      <w:r w:rsidRPr="00AA791A">
        <w:rPr>
          <w:rStyle w:val="StyleUnderline"/>
        </w:rPr>
        <w:t>on the grounds that line drawing between the economic and the political in the public sector is untenable</w:t>
      </w:r>
      <w:r w:rsidRPr="00AA791A">
        <w:rPr>
          <w:sz w:val="16"/>
        </w:rPr>
        <w:t xml:space="preserve">.112 And it is, but </w:t>
      </w:r>
      <w:r w:rsidRPr="00AA791A">
        <w:rPr>
          <w:rStyle w:val="StyleUnderline"/>
        </w:rPr>
        <w:t xml:space="preserve">Janus does </w:t>
      </w:r>
      <w:r w:rsidRPr="00AA791A">
        <w:rPr>
          <w:rStyle w:val="Emphasis"/>
        </w:rPr>
        <w:t>little</w:t>
      </w:r>
      <w:r w:rsidRPr="00AA791A">
        <w:rPr>
          <w:rStyle w:val="StyleUnderline"/>
        </w:rPr>
        <w:t xml:space="preserve"> to bring </w:t>
      </w:r>
      <w:r w:rsidRPr="00AA791A">
        <w:rPr>
          <w:rStyle w:val="Emphasis"/>
        </w:rPr>
        <w:t>coherence</w:t>
      </w:r>
      <w:r w:rsidRPr="00AA791A">
        <w:rPr>
          <w:rStyle w:val="StyleUnderline"/>
        </w:rPr>
        <w:t xml:space="preserve"> to the law</w:t>
      </w:r>
      <w:r w:rsidRPr="00AA791A">
        <w:rPr>
          <w:sz w:val="16"/>
        </w:rPr>
        <w:t>.113</w:t>
      </w:r>
    </w:p>
    <w:p w14:paraId="28034C5A" w14:textId="77777777" w:rsidR="00FB464B" w:rsidRPr="00652A80" w:rsidRDefault="00FB464B" w:rsidP="00FB464B">
      <w:pPr>
        <w:rPr>
          <w:u w:val="single"/>
        </w:rPr>
      </w:pPr>
      <w:r w:rsidRPr="00AA791A">
        <w:rPr>
          <w:sz w:val="16"/>
        </w:rPr>
        <w:t xml:space="preserve">To be clear, there is a way in which categorizing the strike as an economic act is radically pro-labor. According to labor law, </w:t>
      </w:r>
      <w:r w:rsidRPr="00AA791A">
        <w:rPr>
          <w:rStyle w:val="StyleUnderline"/>
        </w:rPr>
        <w:t xml:space="preserve">the </w:t>
      </w:r>
      <w:r w:rsidRPr="00AA791A">
        <w:rPr>
          <w:rStyle w:val="Emphasis"/>
        </w:rPr>
        <w:t>collective withholding</w:t>
      </w:r>
      <w:r w:rsidRPr="00AA791A">
        <w:rPr>
          <w:sz w:val="16"/>
        </w:rPr>
        <w:t xml:space="preserve"> </w:t>
      </w:r>
      <w:r w:rsidRPr="00AA791A">
        <w:rPr>
          <w:rStyle w:val="StyleUnderline"/>
        </w:rPr>
        <w:t xml:space="preserve">of </w:t>
      </w:r>
      <w:r w:rsidRPr="00AA791A">
        <w:rPr>
          <w:rStyle w:val="Emphasis"/>
        </w:rPr>
        <w:t>labor</w:t>
      </w:r>
      <w:r w:rsidRPr="00AA791A">
        <w:rPr>
          <w:sz w:val="16"/>
        </w:rPr>
        <w:t xml:space="preserve">, </w:t>
      </w:r>
      <w:r w:rsidRPr="00AA791A">
        <w:rPr>
          <w:rStyle w:val="StyleUnderline"/>
        </w:rPr>
        <w:t xml:space="preserve">facilitated by </w:t>
      </w:r>
      <w:r w:rsidRPr="00AA791A">
        <w:rPr>
          <w:rStyle w:val="Emphasis"/>
        </w:rPr>
        <w:t>law</w:t>
      </w:r>
      <w:r w:rsidRPr="00AA791A">
        <w:rPr>
          <w:sz w:val="16"/>
        </w:rPr>
        <w:t xml:space="preserve">, is neither an illiberal conspiracy nor an anticompetitive restraint of trade. It </w:t>
      </w:r>
      <w:r w:rsidRPr="00AA791A">
        <w:rPr>
          <w:rStyle w:val="StyleUnderline"/>
        </w:rPr>
        <w:t xml:space="preserve">is a legitimate </w:t>
      </w:r>
      <w:r w:rsidRPr="00AA791A">
        <w:rPr>
          <w:rStyle w:val="Emphasis"/>
        </w:rPr>
        <w:t>bargaining tactic.</w:t>
      </w:r>
    </w:p>
    <w:p w14:paraId="2194D4B7" w14:textId="77777777" w:rsidR="00FB464B" w:rsidRPr="00AD3BE5" w:rsidRDefault="00FB464B" w:rsidP="00FB464B">
      <w:pPr>
        <w:rPr>
          <w:sz w:val="16"/>
        </w:rPr>
      </w:pPr>
      <w:r w:rsidRPr="00AD3BE5">
        <w:rPr>
          <w:sz w:val="16"/>
        </w:rPr>
        <w:t>C. Alternate Visions</w:t>
      </w:r>
    </w:p>
    <w:p w14:paraId="65B136E9" w14:textId="77777777" w:rsidR="00FB464B" w:rsidRPr="00652A80" w:rsidRDefault="00FB464B" w:rsidP="00FB464B">
      <w:pPr>
        <w:rPr>
          <w:sz w:val="16"/>
        </w:rPr>
      </w:pPr>
      <w:r w:rsidRPr="00AD3BE5">
        <w:rPr>
          <w:sz w:val="16"/>
        </w:rPr>
        <w:t xml:space="preserve">And yet, the pre-New Deal history of the American labor movement reminds us that </w:t>
      </w:r>
      <w:r w:rsidRPr="00AA791A">
        <w:rPr>
          <w:rStyle w:val="StyleUnderline"/>
        </w:rPr>
        <w:t>alternate visions for</w:t>
      </w:r>
      <w:r w:rsidRPr="00AD3BE5">
        <w:rPr>
          <w:sz w:val="16"/>
        </w:rPr>
        <w:t xml:space="preserve"> the strike once </w:t>
      </w:r>
      <w:r w:rsidRPr="00AA791A">
        <w:rPr>
          <w:rStyle w:val="StyleUnderline"/>
        </w:rPr>
        <w:t>existed</w:t>
      </w:r>
      <w:r w:rsidRPr="00AD3BE5">
        <w:rPr>
          <w:sz w:val="16"/>
        </w:rPr>
        <w:t xml:space="preserve">, and with them, </w:t>
      </w:r>
      <w:r w:rsidRPr="00AA791A">
        <w:rPr>
          <w:rStyle w:val="StyleUnderline"/>
        </w:rPr>
        <w:t xml:space="preserve">for the role of </w:t>
      </w:r>
      <w:r w:rsidRPr="00AA791A">
        <w:rPr>
          <w:rStyle w:val="Emphasis"/>
        </w:rPr>
        <w:t>organized labor</w:t>
      </w:r>
      <w:r w:rsidRPr="00AA791A">
        <w:rPr>
          <w:rStyle w:val="StyleUnderline"/>
        </w:rPr>
        <w:t xml:space="preserve"> in a </w:t>
      </w:r>
      <w:r w:rsidRPr="00AA791A">
        <w:rPr>
          <w:rStyle w:val="Emphasis"/>
        </w:rPr>
        <w:t>democratic polity</w:t>
      </w:r>
      <w:r w:rsidRPr="00AD3BE5">
        <w:rPr>
          <w:sz w:val="16"/>
        </w:rPr>
        <w:t xml:space="preserve">.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w:t>
      </w:r>
      <w:r w:rsidRPr="00AA791A">
        <w:rPr>
          <w:rStyle w:val="Emphasis"/>
        </w:rPr>
        <w:t>right</w:t>
      </w:r>
      <w:r w:rsidRPr="00AD3BE5">
        <w:rPr>
          <w:sz w:val="16"/>
        </w:rPr>
        <w:t xml:space="preserve"> </w:t>
      </w:r>
      <w:r w:rsidRPr="00AA791A">
        <w:rPr>
          <w:rStyle w:val="StyleUnderline"/>
        </w:rPr>
        <w:t>to</w:t>
      </w:r>
      <w:r w:rsidRPr="00AD3BE5">
        <w:rPr>
          <w:sz w:val="16"/>
        </w:rPr>
        <w:t xml:space="preserve"> </w:t>
      </w:r>
      <w:r w:rsidRPr="00AA791A">
        <w:rPr>
          <w:rStyle w:val="Emphasis"/>
        </w:rPr>
        <w:t>strike</w:t>
      </w:r>
      <w:r w:rsidRPr="00AD3BE5">
        <w:rPr>
          <w:sz w:val="16"/>
        </w:rPr>
        <w:t xml:space="preserve"> </w:t>
      </w:r>
      <w:r w:rsidRPr="00AA791A">
        <w:rPr>
          <w:rStyle w:val="StyleUnderline"/>
        </w:rPr>
        <w:t xml:space="preserve">could have been a right of a </w:t>
      </w:r>
      <w:r w:rsidRPr="00652A80">
        <w:rPr>
          <w:rStyle w:val="StyleUnderline"/>
        </w:rPr>
        <w:t>different sort (political? civil? property?),</w:t>
      </w:r>
      <w:r w:rsidRPr="00AD3BE5">
        <w:rPr>
          <w:sz w:val="16"/>
        </w:rPr>
        <w:t xml:space="preserve"> </w:t>
      </w:r>
      <w:r w:rsidRPr="00652A80">
        <w:rPr>
          <w:rStyle w:val="Emphasis"/>
        </w:rPr>
        <w:t>not</w:t>
      </w:r>
      <w:r w:rsidRPr="00AD3BE5">
        <w:rPr>
          <w:sz w:val="16"/>
        </w:rPr>
        <w:t xml:space="preserve"> a </w:t>
      </w:r>
      <w:r w:rsidRPr="00AA791A">
        <w:rPr>
          <w:rStyle w:val="Emphasis"/>
        </w:rPr>
        <w:t>commercial</w:t>
      </w:r>
      <w:r w:rsidRPr="00AD3BE5">
        <w:rPr>
          <w:sz w:val="16"/>
        </w:rPr>
        <w:t xml:space="preserve"> one.116</w:t>
      </w:r>
    </w:p>
    <w:p w14:paraId="5A947EF4" w14:textId="77777777" w:rsidR="00FB464B" w:rsidRPr="00652A80" w:rsidRDefault="00FB464B" w:rsidP="00FB464B">
      <w:pPr>
        <w:rPr>
          <w:sz w:val="16"/>
        </w:rPr>
      </w:pPr>
      <w:r w:rsidRPr="00652A80">
        <w:rPr>
          <w:sz w:val="16"/>
        </w:rPr>
        <w:t xml:space="preserve">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w:t>
      </w:r>
      <w:r w:rsidRPr="00652A80">
        <w:rPr>
          <w:rStyle w:val="StyleUnderline"/>
        </w:rPr>
        <w:t xml:space="preserve">the strike became understood as an </w:t>
      </w:r>
      <w:r w:rsidRPr="00652A80">
        <w:rPr>
          <w:rStyle w:val="Emphasis"/>
        </w:rPr>
        <w:t>economic right</w:t>
      </w:r>
      <w:r w:rsidRPr="00652A80">
        <w:rPr>
          <w:rStyle w:val="StyleUnderline"/>
        </w:rPr>
        <w:t xml:space="preserve">, hard bargaining, a </w:t>
      </w:r>
      <w:r w:rsidRPr="00652A80">
        <w:rPr>
          <w:rStyle w:val="Emphasis"/>
        </w:rPr>
        <w:t>last resort</w:t>
      </w:r>
      <w:r w:rsidRPr="00652A80">
        <w:rPr>
          <w:rStyle w:val="StyleUnderline"/>
        </w:rPr>
        <w:t xml:space="preserve"> in negotiations gone awry.</w:t>
      </w:r>
      <w:r w:rsidRPr="00652A80">
        <w:rPr>
          <w:sz w:val="16"/>
        </w:rPr>
        <w:t>117</w:t>
      </w:r>
    </w:p>
    <w:p w14:paraId="0DD74F94" w14:textId="77777777" w:rsidR="00FB464B" w:rsidRPr="00652A80" w:rsidRDefault="00FB464B" w:rsidP="00FB464B">
      <w:pPr>
        <w:rPr>
          <w:sz w:val="16"/>
        </w:rPr>
      </w:pPr>
      <w:r w:rsidRPr="00652A80">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18149AB0" w14:textId="77777777" w:rsidR="00FB464B" w:rsidRPr="003F6EEB" w:rsidRDefault="00FB464B" w:rsidP="00FB464B">
      <w:pPr>
        <w:rPr>
          <w:sz w:val="16"/>
        </w:rPr>
      </w:pPr>
      <w:r w:rsidRPr="00652A80">
        <w:rPr>
          <w:sz w:val="16"/>
        </w:rPr>
        <w:t xml:space="preserve">As I discuss further below, this changed in the 1970s, as the Keynesian political economic commitments that had bolstered labor law gave way. Between 1983 and 2015, total </w:t>
      </w:r>
      <w:r w:rsidRPr="00652A80">
        <w:rPr>
          <w:rStyle w:val="StyleUnderline"/>
        </w:rPr>
        <w:t xml:space="preserve">union </w:t>
      </w:r>
      <w:r w:rsidRPr="00E5021E">
        <w:rPr>
          <w:rStyle w:val="StyleUnderline"/>
        </w:rPr>
        <w:t>membership</w:t>
      </w:r>
      <w:r w:rsidRPr="00E5021E">
        <w:rPr>
          <w:sz w:val="16"/>
        </w:rPr>
        <w:t xml:space="preserve"> </w:t>
      </w:r>
      <w:r w:rsidRPr="00E5021E">
        <w:rPr>
          <w:rStyle w:val="Emphasis"/>
        </w:rPr>
        <w:t>declined</w:t>
      </w:r>
      <w:r w:rsidRPr="00E5021E">
        <w:rPr>
          <w:sz w:val="16"/>
        </w:rPr>
        <w:t xml:space="preserve"> </w:t>
      </w:r>
      <w:r w:rsidRPr="00E5021E">
        <w:rPr>
          <w:rStyle w:val="StyleUnderline"/>
        </w:rPr>
        <w:t>by</w:t>
      </w:r>
      <w:r w:rsidRPr="00E5021E">
        <w:rPr>
          <w:sz w:val="16"/>
        </w:rPr>
        <w:t xml:space="preserve"> approximately </w:t>
      </w:r>
      <w:r w:rsidRPr="00E5021E">
        <w:rPr>
          <w:rStyle w:val="Emphasis"/>
        </w:rPr>
        <w:t>44%</w:t>
      </w:r>
      <w:r w:rsidRPr="00E5021E">
        <w:rPr>
          <w:sz w:val="16"/>
        </w:rPr>
        <w:t>,</w:t>
      </w:r>
      <w:r w:rsidRPr="00652A80">
        <w:rPr>
          <w:sz w:val="16"/>
        </w:rPr>
        <w:t xml:space="preserve"> and </w:t>
      </w:r>
      <w:r w:rsidRPr="00E5021E">
        <w:rPr>
          <w:rStyle w:val="Emphasis"/>
        </w:rPr>
        <w:t>private sector</w:t>
      </w:r>
      <w:r w:rsidRPr="00E5021E">
        <w:rPr>
          <w:rStyle w:val="StyleUnderline"/>
        </w:rPr>
        <w:t xml:space="preserve"> </w:t>
      </w:r>
      <w:r w:rsidRPr="00E5021E">
        <w:rPr>
          <w:rStyle w:val="StyleUnderline"/>
          <w:highlight w:val="cyan"/>
        </w:rPr>
        <w:t xml:space="preserve">union </w:t>
      </w:r>
      <w:r w:rsidRPr="00E5021E">
        <w:rPr>
          <w:rStyle w:val="Emphasis"/>
          <w:highlight w:val="cyan"/>
        </w:rPr>
        <w:t>membership</w:t>
      </w:r>
      <w:r w:rsidRPr="00E5021E">
        <w:rPr>
          <w:sz w:val="16"/>
          <w:highlight w:val="cyan"/>
        </w:rPr>
        <w:t xml:space="preserve"> </w:t>
      </w:r>
      <w:r w:rsidRPr="00E5021E">
        <w:rPr>
          <w:rStyle w:val="StyleUnderline"/>
          <w:highlight w:val="cyan"/>
        </w:rPr>
        <w:t>declined</w:t>
      </w:r>
      <w:r w:rsidRPr="00652A80">
        <w:rPr>
          <w:sz w:val="16"/>
        </w:rPr>
        <w:t xml:space="preserve"> </w:t>
      </w:r>
      <w:r w:rsidRPr="00652A80">
        <w:rPr>
          <w:rStyle w:val="StyleUnderline"/>
        </w:rPr>
        <w:t>by</w:t>
      </w:r>
      <w:r w:rsidRPr="00652A80">
        <w:rPr>
          <w:sz w:val="16"/>
        </w:rPr>
        <w:t xml:space="preserve"> </w:t>
      </w:r>
      <w:r w:rsidRPr="00E5021E">
        <w:rPr>
          <w:rStyle w:val="Emphasis"/>
          <w:highlight w:val="cyan"/>
        </w:rPr>
        <w:t>60%</w:t>
      </w:r>
      <w:r w:rsidRPr="00652A80">
        <w:rPr>
          <w:sz w:val="16"/>
        </w:rPr>
        <w:t xml:space="preserve">.121 Over a similar period, </w:t>
      </w:r>
      <w:r w:rsidRPr="00652A80">
        <w:rPr>
          <w:rStyle w:val="StyleUnderline"/>
        </w:rPr>
        <w:t xml:space="preserve">major </w:t>
      </w:r>
      <w:r w:rsidRPr="00E5021E">
        <w:rPr>
          <w:rStyle w:val="Emphasis"/>
          <w:highlight w:val="cyan"/>
        </w:rPr>
        <w:t>work stoppages</w:t>
      </w:r>
      <w:r w:rsidRPr="00E5021E">
        <w:rPr>
          <w:rStyle w:val="StyleUnderline"/>
          <w:highlight w:val="cyan"/>
        </w:rPr>
        <w:t xml:space="preserve"> declined by </w:t>
      </w:r>
      <w:r w:rsidRPr="00E5021E">
        <w:rPr>
          <w:rStyle w:val="Emphasis"/>
          <w:highlight w:val="cyan"/>
        </w:rPr>
        <w:t>90%</w:t>
      </w:r>
      <w:r w:rsidRPr="00E5021E">
        <w:rPr>
          <w:rStyle w:val="StyleUnderline"/>
          <w:highlight w:val="cyan"/>
        </w:rPr>
        <w:t>.</w:t>
      </w:r>
      <w:r w:rsidRPr="00652A80">
        <w:rPr>
          <w:sz w:val="16"/>
        </w:rPr>
        <w:t xml:space="preserve">122 And </w:t>
      </w:r>
      <w:r w:rsidRPr="00652A80">
        <w:rPr>
          <w:rStyle w:val="StyleUnderline"/>
        </w:rPr>
        <w:t>the</w:t>
      </w:r>
      <w:r w:rsidRPr="00652A80">
        <w:rPr>
          <w:sz w:val="16"/>
        </w:rPr>
        <w:t xml:space="preserve"> few </w:t>
      </w:r>
      <w:r w:rsidRPr="00652A80">
        <w:rPr>
          <w:rStyle w:val="StyleUnderline"/>
        </w:rPr>
        <w:t>strikes that still did occur were qualitatively</w:t>
      </w:r>
      <w:r w:rsidRPr="00652A80">
        <w:rPr>
          <w:sz w:val="16"/>
        </w:rPr>
        <w:t xml:space="preserve"> </w:t>
      </w:r>
      <w:r w:rsidRPr="00652A80">
        <w:rPr>
          <w:rStyle w:val="StyleUnderline"/>
        </w:rPr>
        <w:t>different. They were “</w:t>
      </w:r>
      <w:r w:rsidRPr="00652A80">
        <w:rPr>
          <w:rStyle w:val="Emphasis"/>
        </w:rPr>
        <w:t>desperate measures</w:t>
      </w:r>
      <w:r w:rsidRPr="00652A80">
        <w:rPr>
          <w:rStyle w:val="StyleUnderline"/>
        </w:rPr>
        <w:t xml:space="preserve">,” which </w:t>
      </w:r>
      <w:r w:rsidRPr="00652A80">
        <w:rPr>
          <w:rStyle w:val="Emphasis"/>
        </w:rPr>
        <w:t>failed</w:t>
      </w:r>
      <w:r w:rsidRPr="00652A80">
        <w:rPr>
          <w:rStyle w:val="StyleUnderline"/>
        </w:rPr>
        <w:t xml:space="preserve"> to advance union objectives</w:t>
      </w:r>
      <w:r w:rsidRPr="00652A80">
        <w:rPr>
          <w:sz w:val="16"/>
        </w:rPr>
        <w:t xml:space="preserve">.123 </w:t>
      </w:r>
      <w:r w:rsidRPr="00E5021E">
        <w:rPr>
          <w:rStyle w:val="StyleUnderline"/>
          <w:highlight w:val="cyan"/>
        </w:rPr>
        <w:t xml:space="preserve">They did </w:t>
      </w:r>
      <w:r w:rsidRPr="00E5021E">
        <w:rPr>
          <w:rStyle w:val="Emphasis"/>
          <w:highlight w:val="cyan"/>
        </w:rPr>
        <w:t>not</w:t>
      </w:r>
      <w:r w:rsidRPr="00E5021E">
        <w:rPr>
          <w:rStyle w:val="StyleUnderline"/>
          <w:highlight w:val="cyan"/>
        </w:rPr>
        <w:t xml:space="preserve"> create </w:t>
      </w:r>
      <w:r w:rsidRPr="00E5021E">
        <w:rPr>
          <w:rStyle w:val="Emphasis"/>
          <w:highlight w:val="cyan"/>
        </w:rPr>
        <w:t>wage growth</w:t>
      </w:r>
      <w:r w:rsidRPr="00652A80">
        <w:rPr>
          <w:rStyle w:val="StyleUnderline"/>
        </w:rPr>
        <w:t xml:space="preserve">, </w:t>
      </w:r>
      <w:r w:rsidRPr="00652A80">
        <w:rPr>
          <w:sz w:val="16"/>
        </w:rPr>
        <w:t xml:space="preserve">the “more” that Progressive Era labor leaders had envisioned.124 </w:t>
      </w:r>
      <w:r w:rsidRPr="00652A80">
        <w:rPr>
          <w:rStyle w:val="StyleUnderline"/>
        </w:rPr>
        <w:t xml:space="preserve">As </w:t>
      </w:r>
      <w:r w:rsidRPr="00E5021E">
        <w:rPr>
          <w:rStyle w:val="StyleUnderline"/>
          <w:highlight w:val="cyan"/>
        </w:rPr>
        <w:t>an</w:t>
      </w:r>
      <w:r w:rsidRPr="00652A80">
        <w:rPr>
          <w:rStyle w:val="StyleUnderline"/>
        </w:rPr>
        <w:t xml:space="preserve"> </w:t>
      </w:r>
      <w:r w:rsidRPr="00E5021E">
        <w:rPr>
          <w:rStyle w:val="Emphasis"/>
          <w:highlight w:val="cyan"/>
        </w:rPr>
        <w:t>economic weapon</w:t>
      </w:r>
      <w:r w:rsidRPr="00652A80">
        <w:rPr>
          <w:rStyle w:val="StyleUnderline"/>
        </w:rPr>
        <w:t xml:space="preserve">, the strike </w:t>
      </w:r>
      <w:r w:rsidRPr="00E5021E">
        <w:rPr>
          <w:rStyle w:val="Emphasis"/>
          <w:highlight w:val="cyan"/>
        </w:rPr>
        <w:t>malfunctioned</w:t>
      </w:r>
      <w:r w:rsidRPr="00652A80">
        <w:rPr>
          <w:sz w:val="16"/>
        </w:rPr>
        <w:t>.125</w:t>
      </w:r>
    </w:p>
    <w:p w14:paraId="697F1512" w14:textId="77777777" w:rsidR="00FB464B" w:rsidRPr="003F6EEB" w:rsidRDefault="00FB464B" w:rsidP="00FB464B">
      <w:pPr>
        <w:rPr>
          <w:sz w:val="16"/>
        </w:rPr>
      </w:pPr>
      <w:r w:rsidRPr="003F6EEB">
        <w:rPr>
          <w:sz w:val="16"/>
        </w:rPr>
        <w:t>III. labor’s twenty-first century challenge to neoliberalism: striking in a new gilded age</w:t>
      </w:r>
    </w:p>
    <w:p w14:paraId="4B584A26" w14:textId="77777777" w:rsidR="00FB464B" w:rsidRPr="003F6EEB" w:rsidRDefault="00FB464B" w:rsidP="00FB464B">
      <w:pPr>
        <w:rPr>
          <w:sz w:val="16"/>
        </w:rPr>
      </w:pPr>
      <w:r w:rsidRPr="003F6EEB">
        <w:rPr>
          <w:sz w:val="16"/>
        </w:rPr>
        <w:t>A. Work Law in Political Economic Context</w:t>
      </w:r>
    </w:p>
    <w:p w14:paraId="15218240" w14:textId="77777777" w:rsidR="00FB464B" w:rsidRPr="003F6EEB" w:rsidRDefault="00FB464B" w:rsidP="00FB464B">
      <w:pPr>
        <w:rPr>
          <w:sz w:val="16"/>
        </w:rPr>
      </w:pPr>
      <w:r w:rsidRPr="003F6EEB">
        <w:rPr>
          <w:sz w:val="16"/>
        </w:rPr>
        <w:t xml:space="preserve">In analyzing labor’s current predicament, most legal scholarship emphasizes the limitations of law. “So it is,” Ahmed White concludes, “that </w:t>
      </w:r>
      <w:r w:rsidRPr="003F6EEB">
        <w:rPr>
          <w:rStyle w:val="StyleUnderline"/>
        </w:rPr>
        <w:t xml:space="preserve">workers have found themselves with a </w:t>
      </w:r>
      <w:r w:rsidRPr="003F6EEB">
        <w:rPr>
          <w:rStyle w:val="Emphasis"/>
        </w:rPr>
        <w:t>right</w:t>
      </w:r>
      <w:r w:rsidRPr="003F6EEB">
        <w:rPr>
          <w:rStyle w:val="StyleUnderline"/>
        </w:rPr>
        <w:t xml:space="preserve"> to </w:t>
      </w:r>
      <w:r w:rsidRPr="003F6EEB">
        <w:rPr>
          <w:rStyle w:val="Emphasis"/>
        </w:rPr>
        <w:t>strike</w:t>
      </w:r>
      <w:r w:rsidRPr="003F6EEB">
        <w:rPr>
          <w:rStyle w:val="StyleUnderline"/>
        </w:rPr>
        <w:t xml:space="preserve"> that equals </w:t>
      </w:r>
      <w:r w:rsidRPr="003F6EEB">
        <w:rPr>
          <w:rStyle w:val="Emphasis"/>
        </w:rPr>
        <w:t>little more</w:t>
      </w:r>
      <w:r w:rsidRPr="003F6EEB">
        <w:rPr>
          <w:rStyle w:val="StyleUnderline"/>
        </w:rPr>
        <w:t xml:space="preserve"> than a </w:t>
      </w:r>
      <w:r w:rsidRPr="003F6EEB">
        <w:rPr>
          <w:rStyle w:val="Emphasis"/>
        </w:rPr>
        <w:t>right</w:t>
      </w:r>
      <w:r w:rsidRPr="003F6EEB">
        <w:rPr>
          <w:rStyle w:val="StyleUnderline"/>
        </w:rPr>
        <w:t xml:space="preserve"> to </w:t>
      </w:r>
      <w:r w:rsidRPr="003F6EEB">
        <w:rPr>
          <w:rStyle w:val="Emphasis"/>
        </w:rPr>
        <w:t>quit work</w:t>
      </w:r>
      <w:r w:rsidRPr="003F6EEB">
        <w:rPr>
          <w:sz w:val="16"/>
        </w:rPr>
        <w:t xml:space="preserve">—and maybe lose their jobs or their houses and savings in the balance.”126 The unstated assumption in many of these pieces is that </w:t>
      </w:r>
      <w:r w:rsidRPr="003F6EEB">
        <w:rPr>
          <w:rStyle w:val="StyleUnderline"/>
        </w:rPr>
        <w:t xml:space="preserve">workers </w:t>
      </w:r>
      <w:r w:rsidRPr="003F6EEB">
        <w:rPr>
          <w:rStyle w:val="Emphasis"/>
        </w:rPr>
        <w:t>rarely strike</w:t>
      </w:r>
      <w:r w:rsidRPr="003F6EEB">
        <w:rPr>
          <w:rStyle w:val="StyleUnderline"/>
        </w:rPr>
        <w:t xml:space="preserve"> because the </w:t>
      </w:r>
      <w:r w:rsidRPr="003F6EEB">
        <w:rPr>
          <w:rStyle w:val="Emphasis"/>
        </w:rPr>
        <w:t>law</w:t>
      </w:r>
      <w:r w:rsidRPr="003F6EEB">
        <w:rPr>
          <w:rStyle w:val="StyleUnderline"/>
        </w:rPr>
        <w:t xml:space="preserve"> is </w:t>
      </w:r>
      <w:r w:rsidRPr="003F6EEB">
        <w:rPr>
          <w:rStyle w:val="Emphasis"/>
        </w:rPr>
        <w:t>bad</w:t>
      </w:r>
      <w:r w:rsidRPr="003F6EEB">
        <w:rPr>
          <w:sz w:val="16"/>
        </w:rPr>
        <w:t xml:space="preserve">. And there is little question that current </w:t>
      </w:r>
      <w:r w:rsidRPr="008821CB">
        <w:rPr>
          <w:rStyle w:val="Emphasis"/>
          <w:highlight w:val="cyan"/>
        </w:rPr>
        <w:t>legal impediments</w:t>
      </w:r>
      <w:r w:rsidRPr="003F6EEB">
        <w:rPr>
          <w:sz w:val="16"/>
        </w:rPr>
        <w:t xml:space="preserve"> </w:t>
      </w:r>
      <w:r w:rsidRPr="003F6EEB">
        <w:rPr>
          <w:rStyle w:val="StyleUnderline"/>
        </w:rPr>
        <w:t xml:space="preserve">powerfully </w:t>
      </w:r>
      <w:r w:rsidRPr="008821CB">
        <w:rPr>
          <w:rStyle w:val="Emphasis"/>
          <w:highlight w:val="cyan"/>
        </w:rPr>
        <w:t>influence</w:t>
      </w:r>
      <w:r w:rsidRPr="008821CB">
        <w:rPr>
          <w:rStyle w:val="StyleUnderline"/>
          <w:highlight w:val="cyan"/>
        </w:rPr>
        <w:t xml:space="preserve"> </w:t>
      </w:r>
      <w:r w:rsidRPr="008821CB">
        <w:rPr>
          <w:rStyle w:val="StyleUnderline"/>
        </w:rPr>
        <w:t>unions’</w:t>
      </w:r>
      <w:r w:rsidRPr="003F6EEB">
        <w:rPr>
          <w:rStyle w:val="StyleUnderline"/>
        </w:rPr>
        <w:t xml:space="preserve"> and </w:t>
      </w:r>
      <w:r w:rsidRPr="008821CB">
        <w:rPr>
          <w:rStyle w:val="StyleUnderline"/>
          <w:highlight w:val="cyan"/>
        </w:rPr>
        <w:t xml:space="preserve">workers’ </w:t>
      </w:r>
      <w:r w:rsidRPr="008821CB">
        <w:rPr>
          <w:rStyle w:val="Emphasis"/>
          <w:highlight w:val="cyan"/>
        </w:rPr>
        <w:t>calculus</w:t>
      </w:r>
      <w:r w:rsidRPr="003F6EEB">
        <w:rPr>
          <w:rStyle w:val="StyleUnderline"/>
        </w:rPr>
        <w:t xml:space="preserve"> about whether </w:t>
      </w:r>
      <w:r w:rsidRPr="003F6EEB">
        <w:rPr>
          <w:rStyle w:val="Emphasis"/>
        </w:rPr>
        <w:t>striking</w:t>
      </w:r>
      <w:r w:rsidRPr="003F6EEB">
        <w:rPr>
          <w:rStyle w:val="StyleUnderline"/>
        </w:rPr>
        <w:t xml:space="preserve"> is worth it</w:t>
      </w:r>
      <w:r w:rsidRPr="003F6EEB">
        <w:rPr>
          <w:sz w:val="16"/>
        </w:rPr>
        <w:t xml:space="preserve">.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w:t>
      </w:r>
      <w:r w:rsidRPr="003F6EEB">
        <w:rPr>
          <w:rStyle w:val="StyleUnderline"/>
        </w:rPr>
        <w:t>strikes</w:t>
      </w:r>
      <w:r w:rsidRPr="003F6EEB">
        <w:rPr>
          <w:sz w:val="16"/>
        </w:rPr>
        <w:t xml:space="preserve"> may </w:t>
      </w:r>
      <w:r w:rsidRPr="003F6EEB">
        <w:rPr>
          <w:rStyle w:val="StyleUnderline"/>
        </w:rPr>
        <w:t xml:space="preserve">serve the </w:t>
      </w:r>
      <w:r w:rsidRPr="003F6EEB">
        <w:rPr>
          <w:rStyle w:val="Emphasis"/>
        </w:rPr>
        <w:t>labor movement</w:t>
      </w:r>
      <w:r w:rsidRPr="003F6EEB">
        <w:rPr>
          <w:rStyle w:val="StyleUnderline"/>
        </w:rPr>
        <w:t xml:space="preserve"> and the </w:t>
      </w:r>
      <w:r w:rsidRPr="003F6EEB">
        <w:rPr>
          <w:rStyle w:val="Emphasis"/>
        </w:rPr>
        <w:t>polity</w:t>
      </w:r>
      <w:r w:rsidRPr="003F6EEB">
        <w:rPr>
          <w:sz w:val="16"/>
        </w:rPr>
        <w:t>—bad law, notwithstanding.</w:t>
      </w:r>
    </w:p>
    <w:p w14:paraId="418EA10D" w14:textId="77777777" w:rsidR="00FB464B" w:rsidRDefault="00FB464B" w:rsidP="00FB464B">
      <w:pPr>
        <w:pStyle w:val="Heading4"/>
      </w:pPr>
      <w:r>
        <w:t xml:space="preserve">The right to strike is being </w:t>
      </w:r>
      <w:r>
        <w:rPr>
          <w:u w:val="single"/>
        </w:rPr>
        <w:t>weakened now</w:t>
      </w:r>
      <w:r>
        <w:t>---</w:t>
      </w:r>
      <w:r w:rsidRPr="00C55FBA">
        <w:rPr>
          <w:u w:val="single"/>
        </w:rPr>
        <w:t>leg</w:t>
      </w:r>
      <w:r w:rsidRPr="00362AB7">
        <w:rPr>
          <w:u w:val="single"/>
        </w:rPr>
        <w:t>al</w:t>
      </w:r>
      <w:r w:rsidRPr="0011126D">
        <w:rPr>
          <w:u w:val="single"/>
        </w:rPr>
        <w:t xml:space="preserve"> suppression</w:t>
      </w:r>
      <w:r>
        <w:t xml:space="preserve"> of effectiveness </w:t>
      </w:r>
      <w:r w:rsidRPr="0011126D">
        <w:rPr>
          <w:u w:val="single"/>
        </w:rPr>
        <w:t>spikes</w:t>
      </w:r>
      <w:r>
        <w:t xml:space="preserve"> support for </w:t>
      </w:r>
      <w:r w:rsidRPr="0011126D">
        <w:rPr>
          <w:u w:val="single"/>
        </w:rPr>
        <w:t>far-right populism</w:t>
      </w:r>
      <w:r>
        <w:t>.</w:t>
      </w:r>
    </w:p>
    <w:p w14:paraId="17C5345C" w14:textId="77777777" w:rsidR="00FB464B" w:rsidRPr="00362AB7" w:rsidRDefault="00FB464B" w:rsidP="00FB464B">
      <w:r w:rsidRPr="00362AB7">
        <w:rPr>
          <w:rStyle w:val="Style13ptBold"/>
        </w:rPr>
        <w:t>Diaz ’25</w:t>
      </w:r>
      <w:r w:rsidRPr="00362AB7">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03766F96" w14:textId="77777777" w:rsidR="00FB464B" w:rsidRPr="0090378E" w:rsidRDefault="00FB464B" w:rsidP="00FB464B">
      <w:pPr>
        <w:rPr>
          <w:sz w:val="16"/>
        </w:rPr>
      </w:pPr>
      <w:r w:rsidRPr="00770144">
        <w:rPr>
          <w:rStyle w:val="StyleUnderline"/>
        </w:rPr>
        <w:t xml:space="preserve">The </w:t>
      </w:r>
      <w:r w:rsidRPr="0090378E">
        <w:rPr>
          <w:rStyle w:val="Emphasis"/>
          <w:highlight w:val="cyan"/>
        </w:rPr>
        <w:t>right</w:t>
      </w:r>
      <w:r w:rsidRPr="00770144">
        <w:rPr>
          <w:rStyle w:val="StyleUnderline"/>
          <w:highlight w:val="cyan"/>
        </w:rPr>
        <w:t xml:space="preserve"> to </w:t>
      </w:r>
      <w:r w:rsidRPr="0090378E">
        <w:rPr>
          <w:rStyle w:val="Emphasis"/>
          <w:highlight w:val="cyan"/>
        </w:rPr>
        <w:t>strike</w:t>
      </w:r>
      <w:r w:rsidRPr="00770144">
        <w:rPr>
          <w:rStyle w:val="StyleUnderline"/>
        </w:rPr>
        <w:t xml:space="preserve"> has been in the </w:t>
      </w:r>
      <w:r w:rsidRPr="0090378E">
        <w:rPr>
          <w:rStyle w:val="Emphasis"/>
        </w:rPr>
        <w:t>crosshairs</w:t>
      </w:r>
      <w:r w:rsidRPr="00770144">
        <w:rPr>
          <w:rStyle w:val="StyleUnderline"/>
        </w:rPr>
        <w:t xml:space="preserve"> of employers and </w:t>
      </w:r>
      <w:r w:rsidRPr="0090378E">
        <w:rPr>
          <w:rStyle w:val="Emphasis"/>
        </w:rPr>
        <w:t>neoliberal policies</w:t>
      </w:r>
      <w:r w:rsidRPr="00770144">
        <w:rPr>
          <w:rStyle w:val="StyleUnderline"/>
        </w:rPr>
        <w:t xml:space="preserve"> for more than a decade, </w:t>
      </w:r>
      <w:r w:rsidRPr="00A15369">
        <w:rPr>
          <w:rStyle w:val="StyleUnderline"/>
        </w:rPr>
        <w:t xml:space="preserve">and is coming </w:t>
      </w:r>
      <w:r w:rsidRPr="00770144">
        <w:rPr>
          <w:rStyle w:val="StyleUnderline"/>
          <w:highlight w:val="cyan"/>
        </w:rPr>
        <w:t>under</w:t>
      </w:r>
      <w:r w:rsidRPr="00770144">
        <w:rPr>
          <w:rStyle w:val="StyleUnderline"/>
        </w:rPr>
        <w:t xml:space="preserve"> ever more </w:t>
      </w:r>
      <w:r w:rsidRPr="0090378E">
        <w:rPr>
          <w:rStyle w:val="Emphasis"/>
        </w:rPr>
        <w:t xml:space="preserve">alarming </w:t>
      </w:r>
      <w:r w:rsidRPr="0090378E">
        <w:rPr>
          <w:rStyle w:val="Emphasis"/>
          <w:highlight w:val="cyan"/>
        </w:rPr>
        <w:t>attack</w:t>
      </w:r>
      <w:r w:rsidRPr="0090378E">
        <w:rPr>
          <w:sz w:val="16"/>
        </w:rPr>
        <w:t xml:space="preserve">, globally, with every passing year. Until just over a decade ago, </w:t>
      </w:r>
      <w:r w:rsidRPr="00D82A4F">
        <w:rPr>
          <w:rStyle w:val="StyleUnderline"/>
        </w:rPr>
        <w:t xml:space="preserve">it </w:t>
      </w:r>
      <w:r w:rsidRPr="0011126D">
        <w:rPr>
          <w:rStyle w:val="StyleUnderline"/>
          <w:highlight w:val="cyan"/>
        </w:rPr>
        <w:t>was con</w:t>
      </w:r>
      <w:r w:rsidRPr="0090378E">
        <w:rPr>
          <w:rStyle w:val="StyleUnderline"/>
          <w:highlight w:val="cyan"/>
        </w:rPr>
        <w:t>sidered</w:t>
      </w:r>
      <w:r w:rsidRPr="0090378E">
        <w:rPr>
          <w:rStyle w:val="StyleUnderline"/>
        </w:rPr>
        <w:t xml:space="preserve"> to be </w:t>
      </w:r>
      <w:r w:rsidRPr="0090378E">
        <w:rPr>
          <w:rStyle w:val="Emphasis"/>
        </w:rPr>
        <w:t xml:space="preserve">solidly </w:t>
      </w:r>
      <w:r w:rsidRPr="0090378E">
        <w:rPr>
          <w:rStyle w:val="Emphasis"/>
          <w:highlight w:val="cyan"/>
        </w:rPr>
        <w:t>protected</w:t>
      </w:r>
      <w:r w:rsidRPr="0090378E">
        <w:rPr>
          <w:rStyle w:val="StyleUnderline"/>
          <w:highlight w:val="cyan"/>
        </w:rPr>
        <w:t xml:space="preserve"> by the</w:t>
      </w:r>
      <w:r w:rsidRPr="0090378E">
        <w:rPr>
          <w:sz w:val="16"/>
        </w:rPr>
        <w:t xml:space="preserve"> conventions of the International Labour Organization (</w:t>
      </w:r>
      <w:r w:rsidRPr="0090378E">
        <w:rPr>
          <w:rStyle w:val="Emphasis"/>
          <w:highlight w:val="cyan"/>
        </w:rPr>
        <w:t>ILO</w:t>
      </w:r>
      <w:r w:rsidRPr="0090378E">
        <w:rPr>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90378E">
        <w:rPr>
          <w:rStyle w:val="Emphasis"/>
          <w:highlight w:val="cyan"/>
        </w:rPr>
        <w:t>obstructionism</w:t>
      </w:r>
      <w:r w:rsidRPr="0090378E">
        <w:rPr>
          <w:rStyle w:val="StyleUnderline"/>
        </w:rPr>
        <w:t xml:space="preserve"> is </w:t>
      </w:r>
      <w:r w:rsidRPr="0090378E">
        <w:rPr>
          <w:rStyle w:val="StyleUnderline"/>
          <w:highlight w:val="cyan"/>
        </w:rPr>
        <w:t>overlapped by</w:t>
      </w:r>
      <w:r w:rsidRPr="0090378E">
        <w:rPr>
          <w:rStyle w:val="StyleUnderline"/>
        </w:rPr>
        <w:t xml:space="preserve"> an alarming </w:t>
      </w:r>
      <w:r w:rsidRPr="0090378E">
        <w:rPr>
          <w:rStyle w:val="StyleUnderline"/>
          <w:highlight w:val="cyan"/>
        </w:rPr>
        <w:t xml:space="preserve">increase in </w:t>
      </w:r>
      <w:r w:rsidRPr="0090378E">
        <w:rPr>
          <w:rStyle w:val="Emphasis"/>
          <w:highlight w:val="cyan"/>
        </w:rPr>
        <w:t>legal curbs</w:t>
      </w:r>
      <w:r w:rsidRPr="0090378E">
        <w:rPr>
          <w:rStyle w:val="StyleUnderline"/>
          <w:highlight w:val="cyan"/>
        </w:rPr>
        <w:t xml:space="preserve"> and </w:t>
      </w:r>
      <w:r w:rsidRPr="0090378E">
        <w:rPr>
          <w:rStyle w:val="Emphasis"/>
          <w:highlight w:val="cyan"/>
        </w:rPr>
        <w:t>crackdowns</w:t>
      </w:r>
      <w:r w:rsidRPr="0090378E">
        <w:rPr>
          <w:sz w:val="16"/>
        </w:rPr>
        <w:t xml:space="preserve"> on this right, the world over.</w:t>
      </w:r>
    </w:p>
    <w:p w14:paraId="71A38FE0" w14:textId="77777777" w:rsidR="00FB464B" w:rsidRPr="0090378E" w:rsidRDefault="00FB464B" w:rsidP="00FB464B">
      <w:pPr>
        <w:rPr>
          <w:sz w:val="16"/>
        </w:rPr>
      </w:pPr>
      <w:r w:rsidRPr="0090378E">
        <w:rPr>
          <w:sz w:val="16"/>
        </w:rPr>
        <w:t>The</w:t>
      </w:r>
      <w:r w:rsidRPr="004C609E">
        <w:t xml:space="preserve"> </w:t>
      </w:r>
      <w:r w:rsidRPr="0090378E">
        <w:rPr>
          <w:rStyle w:val="Emphasis"/>
          <w:highlight w:val="cyan"/>
        </w:rPr>
        <w:t>right</w:t>
      </w:r>
      <w:r w:rsidRPr="0090378E">
        <w:rPr>
          <w:rStyle w:val="StyleUnderline"/>
          <w:highlight w:val="cyan"/>
        </w:rPr>
        <w:t xml:space="preserve"> to </w:t>
      </w:r>
      <w:r w:rsidRPr="0090378E">
        <w:rPr>
          <w:rStyle w:val="Emphasis"/>
          <w:highlight w:val="cyan"/>
        </w:rPr>
        <w:t>strike</w:t>
      </w:r>
      <w:r w:rsidRPr="0090378E">
        <w:rPr>
          <w:sz w:val="16"/>
        </w:rPr>
        <w:t xml:space="preserve"> and the right to collective bargaining </w:t>
      </w:r>
      <w:r w:rsidRPr="0090378E">
        <w:rPr>
          <w:rStyle w:val="StyleUnderline"/>
          <w:highlight w:val="cyan"/>
        </w:rPr>
        <w:t xml:space="preserve">are the most </w:t>
      </w:r>
      <w:r w:rsidRPr="0090378E">
        <w:rPr>
          <w:rStyle w:val="Emphasis"/>
          <w:highlight w:val="cyan"/>
        </w:rPr>
        <w:t>important tools</w:t>
      </w:r>
      <w:r w:rsidRPr="0090378E">
        <w:rPr>
          <w:rStyle w:val="StyleUnderline"/>
          <w:highlight w:val="cyan"/>
        </w:rPr>
        <w:t xml:space="preserve"> workers</w:t>
      </w:r>
      <w:r w:rsidRPr="00DB3C68">
        <w:rPr>
          <w:rStyle w:val="StyleUnderline"/>
        </w:rPr>
        <w:t xml:space="preserve"> can </w:t>
      </w:r>
      <w:r w:rsidRPr="0090378E">
        <w:rPr>
          <w:rStyle w:val="StyleUnderline"/>
          <w:highlight w:val="cyan"/>
        </w:rPr>
        <w:t>deploy</w:t>
      </w:r>
      <w:r w:rsidRPr="0090378E">
        <w:rPr>
          <w:sz w:val="16"/>
        </w:rPr>
        <w:t xml:space="preserve"> to defend themselves against labour rights violations, and although </w:t>
      </w:r>
      <w:r w:rsidRPr="00400731">
        <w:rPr>
          <w:rStyle w:val="StyleUnderline"/>
        </w:rPr>
        <w:t xml:space="preserve">these </w:t>
      </w:r>
      <w:r w:rsidRPr="0090378E">
        <w:rPr>
          <w:rStyle w:val="Emphasis"/>
          <w:highlight w:val="cyan"/>
        </w:rPr>
        <w:t>human rights</w:t>
      </w:r>
      <w:r w:rsidRPr="0090378E">
        <w:rPr>
          <w:sz w:val="16"/>
        </w:rPr>
        <w:t xml:space="preserve"> used to be relatively well established in the more developed regions of the world, they </w:t>
      </w:r>
      <w:r w:rsidRPr="0090378E">
        <w:rPr>
          <w:rStyle w:val="StyleUnderline"/>
        </w:rPr>
        <w:t xml:space="preserve">have </w:t>
      </w:r>
      <w:r w:rsidRPr="00400731">
        <w:rPr>
          <w:rStyle w:val="StyleUnderline"/>
        </w:rPr>
        <w:t xml:space="preserve">been </w:t>
      </w:r>
      <w:r w:rsidRPr="0090378E">
        <w:rPr>
          <w:rStyle w:val="StyleUnderline"/>
          <w:highlight w:val="cyan"/>
        </w:rPr>
        <w:t>under</w:t>
      </w:r>
      <w:r w:rsidRPr="0090378E">
        <w:rPr>
          <w:rStyle w:val="StyleUnderline"/>
        </w:rPr>
        <w:t xml:space="preserve"> increasing </w:t>
      </w:r>
      <w:r w:rsidRPr="0090378E">
        <w:rPr>
          <w:rStyle w:val="Emphasis"/>
          <w:highlight w:val="cyan"/>
        </w:rPr>
        <w:t>pressure</w:t>
      </w:r>
      <w:r w:rsidRPr="0090378E">
        <w:rPr>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2AD38208" w14:textId="77777777" w:rsidR="00FB464B" w:rsidRPr="0090378E" w:rsidRDefault="00FB464B" w:rsidP="00FB464B">
      <w:pPr>
        <w:rPr>
          <w:sz w:val="16"/>
        </w:rPr>
      </w:pPr>
      <w:r w:rsidRPr="0090378E">
        <w:rPr>
          <w:sz w:val="16"/>
        </w:rPr>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0F3037EA" w14:textId="77777777" w:rsidR="00FB464B" w:rsidRPr="0090378E" w:rsidRDefault="00FB464B" w:rsidP="00FB464B">
      <w:pPr>
        <w:rPr>
          <w:sz w:val="16"/>
        </w:rPr>
      </w:pPr>
      <w:r w:rsidRPr="0090378E">
        <w:rPr>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47DDB8AA" w14:textId="77777777" w:rsidR="00FB464B" w:rsidRPr="0090378E" w:rsidRDefault="00FB464B" w:rsidP="00FB464B">
      <w:pPr>
        <w:rPr>
          <w:sz w:val="16"/>
        </w:rPr>
      </w:pPr>
      <w:r w:rsidRPr="0090378E">
        <w:rPr>
          <w:sz w:val="16"/>
        </w:rPr>
        <w:t>How the spirit of the right to strike is being ‘killed’ in Europe</w:t>
      </w:r>
    </w:p>
    <w:p w14:paraId="2002357D" w14:textId="77777777" w:rsidR="00FB464B" w:rsidRPr="0090378E" w:rsidRDefault="00FB464B" w:rsidP="00FB464B">
      <w:pPr>
        <w:rPr>
          <w:sz w:val="16"/>
        </w:rPr>
      </w:pPr>
      <w:r w:rsidRPr="0090378E">
        <w:rPr>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0FCACD30" w14:textId="77777777" w:rsidR="00FB464B" w:rsidRPr="0090378E" w:rsidRDefault="00FB464B" w:rsidP="00FB464B">
      <w:pPr>
        <w:rPr>
          <w:sz w:val="16"/>
        </w:rPr>
      </w:pPr>
      <w:r w:rsidRPr="0090378E">
        <w:rPr>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722E5691" w14:textId="77777777" w:rsidR="00FB464B" w:rsidRPr="0090378E" w:rsidRDefault="00FB464B" w:rsidP="00FB464B">
      <w:pPr>
        <w:rPr>
          <w:sz w:val="16"/>
        </w:rPr>
      </w:pPr>
      <w:r w:rsidRPr="0090378E">
        <w:rPr>
          <w:sz w:val="16"/>
        </w:rPr>
        <w:t>“</w:t>
      </w:r>
      <w:r w:rsidRPr="0090378E">
        <w:rPr>
          <w:rStyle w:val="StyleUnderline"/>
          <w:highlight w:val="cyan"/>
        </w:rPr>
        <w:t>What determines</w:t>
      </w:r>
      <w:r w:rsidRPr="0090378E">
        <w:rPr>
          <w:rStyle w:val="StyleUnderline"/>
        </w:rPr>
        <w:t xml:space="preserve"> the </w:t>
      </w:r>
      <w:r w:rsidRPr="0090378E">
        <w:rPr>
          <w:rStyle w:val="StyleUnderline"/>
          <w:highlight w:val="cyan"/>
        </w:rPr>
        <w:t>success of a strike is</w:t>
      </w:r>
      <w:r w:rsidRPr="0090378E">
        <w:rPr>
          <w:rStyle w:val="StyleUnderline"/>
        </w:rPr>
        <w:t xml:space="preserve"> its </w:t>
      </w:r>
      <w:r w:rsidRPr="0090378E">
        <w:rPr>
          <w:rStyle w:val="Emphasis"/>
          <w:highlight w:val="cyan"/>
        </w:rPr>
        <w:t>ability</w:t>
      </w:r>
      <w:r w:rsidRPr="0090378E">
        <w:rPr>
          <w:rStyle w:val="StyleUnderline"/>
          <w:highlight w:val="cyan"/>
        </w:rPr>
        <w:t xml:space="preserve"> to </w:t>
      </w:r>
      <w:r w:rsidRPr="0090378E">
        <w:rPr>
          <w:rStyle w:val="Emphasis"/>
          <w:highlight w:val="cyan"/>
        </w:rPr>
        <w:t>disrupt</w:t>
      </w:r>
      <w:r w:rsidRPr="0090378E">
        <w:rPr>
          <w:rStyle w:val="StyleUnderline"/>
        </w:rPr>
        <w:t xml:space="preserve"> the </w:t>
      </w:r>
      <w:r w:rsidRPr="0090378E">
        <w:rPr>
          <w:rStyle w:val="Emphasis"/>
        </w:rPr>
        <w:t>economic system</w:t>
      </w:r>
      <w:r w:rsidRPr="0090378E">
        <w:rPr>
          <w:sz w:val="16"/>
        </w:rPr>
        <w:t>,”</w:t>
      </w:r>
    </w:p>
    <w:p w14:paraId="76BBF85A" w14:textId="77777777" w:rsidR="00FB464B" w:rsidRPr="0090378E" w:rsidRDefault="00FB464B" w:rsidP="00FB464B">
      <w:pPr>
        <w:rPr>
          <w:sz w:val="16"/>
        </w:rPr>
      </w:pPr>
      <w:r w:rsidRPr="0090378E">
        <w:rPr>
          <w:sz w:val="16"/>
        </w:rPr>
        <w:t>Stéphane Sirot, French historian, specialist in the sociology of strikes, trade unionism and social relations.</w:t>
      </w:r>
    </w:p>
    <w:p w14:paraId="24338251" w14:textId="77777777" w:rsidR="00FB464B" w:rsidRPr="0090378E" w:rsidRDefault="00FB464B" w:rsidP="00FB464B">
      <w:pPr>
        <w:rPr>
          <w:sz w:val="16"/>
        </w:rPr>
      </w:pPr>
      <w:r w:rsidRPr="0090378E">
        <w:rPr>
          <w:sz w:val="16"/>
        </w:rPr>
        <w:t>“</w:t>
      </w:r>
      <w:r w:rsidRPr="0090378E">
        <w:rPr>
          <w:rStyle w:val="StyleUnderline"/>
          <w:highlight w:val="cyan"/>
        </w:rPr>
        <w:t xml:space="preserve">If </w:t>
      </w:r>
      <w:r w:rsidRPr="0090378E">
        <w:rPr>
          <w:rStyle w:val="Emphasis"/>
          <w:highlight w:val="cyan"/>
        </w:rPr>
        <w:t>legislation</w:t>
      </w:r>
      <w:r w:rsidRPr="0090378E">
        <w:rPr>
          <w:rStyle w:val="StyleUnderline"/>
          <w:highlight w:val="cyan"/>
        </w:rPr>
        <w:t xml:space="preserve"> is adopted</w:t>
      </w:r>
      <w:r w:rsidRPr="0090378E">
        <w:rPr>
          <w:rStyle w:val="StyleUnderline"/>
        </w:rPr>
        <w:t xml:space="preserve"> with a view to </w:t>
      </w:r>
      <w:r w:rsidRPr="0090378E">
        <w:rPr>
          <w:rStyle w:val="StyleUnderline"/>
          <w:highlight w:val="cyan"/>
        </w:rPr>
        <w:t>making strike action</w:t>
      </w:r>
      <w:r w:rsidRPr="0090378E">
        <w:rPr>
          <w:rStyle w:val="StyleUnderline"/>
        </w:rPr>
        <w:t xml:space="preserve"> as </w:t>
      </w:r>
      <w:r w:rsidRPr="0090378E">
        <w:rPr>
          <w:rStyle w:val="Emphasis"/>
          <w:highlight w:val="cyan"/>
        </w:rPr>
        <w:t>undisruptive</w:t>
      </w:r>
      <w:r w:rsidRPr="0090378E">
        <w:rPr>
          <w:rStyle w:val="StyleUnderline"/>
        </w:rPr>
        <w:t xml:space="preserve"> as possible, </w:t>
      </w:r>
      <w:r w:rsidRPr="0090378E">
        <w:rPr>
          <w:rStyle w:val="StyleUnderline"/>
          <w:highlight w:val="cyan"/>
        </w:rPr>
        <w:t xml:space="preserve">it is </w:t>
      </w:r>
      <w:r w:rsidRPr="0090378E">
        <w:rPr>
          <w:sz w:val="16"/>
        </w:rPr>
        <w:t xml:space="preserve">basically </w:t>
      </w:r>
      <w:r w:rsidRPr="0090378E">
        <w:rPr>
          <w:rStyle w:val="StyleUnderline"/>
          <w:highlight w:val="cyan"/>
        </w:rPr>
        <w:t xml:space="preserve">as if its </w:t>
      </w:r>
      <w:r w:rsidRPr="0090378E">
        <w:rPr>
          <w:rStyle w:val="Emphasis"/>
          <w:highlight w:val="cyan"/>
        </w:rPr>
        <w:t>right</w:t>
      </w:r>
      <w:r w:rsidRPr="0090378E">
        <w:rPr>
          <w:rStyle w:val="StyleUnderline"/>
        </w:rPr>
        <w:t xml:space="preserve"> to exist </w:t>
      </w:r>
      <w:r w:rsidRPr="0090378E">
        <w:rPr>
          <w:rStyle w:val="StyleUnderline"/>
          <w:highlight w:val="cyan"/>
        </w:rPr>
        <w:t xml:space="preserve">were </w:t>
      </w:r>
      <w:r w:rsidRPr="0090378E">
        <w:rPr>
          <w:rStyle w:val="Emphasis"/>
          <w:highlight w:val="cyan"/>
        </w:rPr>
        <w:t>denied</w:t>
      </w:r>
      <w:r w:rsidRPr="0090378E">
        <w:rPr>
          <w:sz w:val="16"/>
        </w:rPr>
        <w:t>, because although the letter of the law allows strike action to exist, it tends to kill it in spirit,” he adds.</w:t>
      </w:r>
    </w:p>
    <w:p w14:paraId="671B2D5F" w14:textId="77777777" w:rsidR="00FB464B" w:rsidRPr="0090378E" w:rsidRDefault="00FB464B" w:rsidP="00FB464B">
      <w:pPr>
        <w:rPr>
          <w:sz w:val="16"/>
        </w:rPr>
      </w:pPr>
      <w:r w:rsidRPr="0090378E">
        <w:rPr>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18A88E73" w14:textId="77777777" w:rsidR="00FB464B" w:rsidRPr="0090378E" w:rsidRDefault="00FB464B" w:rsidP="00FB464B">
      <w:pPr>
        <w:rPr>
          <w:sz w:val="16"/>
        </w:rPr>
      </w:pPr>
      <w:r w:rsidRPr="0090378E">
        <w:rPr>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156D8BB3" w14:textId="77777777" w:rsidR="00FB464B" w:rsidRPr="0090378E" w:rsidRDefault="00FB464B" w:rsidP="00FB464B">
      <w:pPr>
        <w:rPr>
          <w:sz w:val="16"/>
        </w:rPr>
      </w:pPr>
      <w:r w:rsidRPr="0090378E">
        <w:rPr>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11126D">
        <w:rPr>
          <w:rStyle w:val="StyleUnderline"/>
        </w:rPr>
        <w:t>“</w:t>
      </w:r>
      <w:r w:rsidRPr="0090378E">
        <w:rPr>
          <w:rStyle w:val="StyleUnderline"/>
          <w:highlight w:val="cyan"/>
        </w:rPr>
        <w:t xml:space="preserve">if </w:t>
      </w:r>
      <w:r w:rsidRPr="0090378E">
        <w:rPr>
          <w:rStyle w:val="StyleUnderline"/>
        </w:rPr>
        <w:t xml:space="preserve">social </w:t>
      </w:r>
      <w:r w:rsidRPr="0090378E">
        <w:rPr>
          <w:rStyle w:val="Emphasis"/>
          <w:highlight w:val="cyan"/>
        </w:rPr>
        <w:t>discontent</w:t>
      </w:r>
      <w:r w:rsidRPr="0090378E">
        <w:rPr>
          <w:rStyle w:val="StyleUnderline"/>
          <w:highlight w:val="cyan"/>
        </w:rPr>
        <w:t xml:space="preserve"> cannot be </w:t>
      </w:r>
      <w:r w:rsidRPr="0011126D">
        <w:rPr>
          <w:rStyle w:val="StyleUnderline"/>
          <w:highlight w:val="cyan"/>
        </w:rPr>
        <w:t>expressed throu</w:t>
      </w:r>
      <w:r w:rsidRPr="0090378E">
        <w:rPr>
          <w:rStyle w:val="StyleUnderline"/>
          <w:highlight w:val="cyan"/>
        </w:rPr>
        <w:t>gh</w:t>
      </w:r>
      <w:r w:rsidRPr="0090378E">
        <w:rPr>
          <w:rStyle w:val="StyleUnderline"/>
        </w:rPr>
        <w:t xml:space="preserve"> mechanisms such as </w:t>
      </w:r>
      <w:r w:rsidRPr="0090378E">
        <w:rPr>
          <w:rStyle w:val="Emphasis"/>
        </w:rPr>
        <w:t>demonstrations</w:t>
      </w:r>
      <w:r w:rsidRPr="0090378E">
        <w:rPr>
          <w:rStyle w:val="StyleUnderline"/>
        </w:rPr>
        <w:t xml:space="preserve"> or </w:t>
      </w:r>
      <w:r w:rsidRPr="0090378E">
        <w:rPr>
          <w:rStyle w:val="Emphasis"/>
          <w:highlight w:val="cyan"/>
        </w:rPr>
        <w:t>strikes</w:t>
      </w:r>
      <w:r w:rsidRPr="00B87629">
        <w:rPr>
          <w:rStyle w:val="StyleUnderline"/>
        </w:rPr>
        <w:t xml:space="preserve">, </w:t>
      </w:r>
      <w:r w:rsidRPr="0090378E">
        <w:rPr>
          <w:rStyle w:val="StyleUnderline"/>
          <w:highlight w:val="cyan"/>
        </w:rPr>
        <w:t>it ends up</w:t>
      </w:r>
      <w:r w:rsidRPr="000B3975">
        <w:rPr>
          <w:rStyle w:val="StyleUnderline"/>
        </w:rPr>
        <w:t xml:space="preserve"> being </w:t>
      </w:r>
      <w:r w:rsidRPr="0090378E">
        <w:rPr>
          <w:rStyle w:val="StyleUnderline"/>
          <w:highlight w:val="cyan"/>
        </w:rPr>
        <w:t xml:space="preserve">expressed through the </w:t>
      </w:r>
      <w:r w:rsidRPr="0090378E">
        <w:rPr>
          <w:rStyle w:val="Emphasis"/>
          <w:highlight w:val="cyan"/>
        </w:rPr>
        <w:t>ballot</w:t>
      </w:r>
      <w:r w:rsidRPr="00A8689F">
        <w:rPr>
          <w:rStyle w:val="Emphasis"/>
        </w:rPr>
        <w:t xml:space="preserve"> box</w:t>
      </w:r>
      <w:r w:rsidRPr="00A8689F">
        <w:rPr>
          <w:rStyle w:val="StyleUnderline"/>
        </w:rPr>
        <w:t xml:space="preserve">”, </w:t>
      </w:r>
      <w:r w:rsidRPr="0011126D">
        <w:rPr>
          <w:rStyle w:val="StyleUnderline"/>
          <w:highlight w:val="cyan"/>
        </w:rPr>
        <w:t>w</w:t>
      </w:r>
      <w:r w:rsidRPr="0090378E">
        <w:rPr>
          <w:rStyle w:val="StyleUnderline"/>
          <w:highlight w:val="cyan"/>
        </w:rPr>
        <w:t>hich</w:t>
      </w:r>
      <w:r w:rsidRPr="0090378E">
        <w:rPr>
          <w:sz w:val="16"/>
        </w:rPr>
        <w:t xml:space="preserve">, in his view, </w:t>
      </w:r>
      <w:r w:rsidRPr="0090378E">
        <w:rPr>
          <w:rStyle w:val="StyleUnderline"/>
          <w:highlight w:val="cyan"/>
        </w:rPr>
        <w:t>goes</w:t>
      </w:r>
      <w:r w:rsidRPr="0090378E">
        <w:rPr>
          <w:sz w:val="16"/>
        </w:rPr>
        <w:t xml:space="preserve"> some way </w:t>
      </w:r>
      <w:r w:rsidRPr="0090378E">
        <w:rPr>
          <w:rStyle w:val="StyleUnderline"/>
          <w:highlight w:val="cyan"/>
        </w:rPr>
        <w:t>towards</w:t>
      </w:r>
      <w:r w:rsidRPr="0090378E">
        <w:rPr>
          <w:rStyle w:val="StyleUnderline"/>
        </w:rPr>
        <w:t xml:space="preserve"> explaining the</w:t>
      </w:r>
      <w:r w:rsidRPr="0090378E">
        <w:rPr>
          <w:sz w:val="16"/>
        </w:rPr>
        <w:t xml:space="preserve"> current </w:t>
      </w:r>
      <w:r w:rsidRPr="0090378E">
        <w:rPr>
          <w:rStyle w:val="Emphasis"/>
        </w:rPr>
        <w:t>rise</w:t>
      </w:r>
      <w:r w:rsidRPr="0090378E">
        <w:rPr>
          <w:sz w:val="16"/>
        </w:rPr>
        <w:t xml:space="preserve"> </w:t>
      </w:r>
      <w:r w:rsidRPr="0090378E">
        <w:rPr>
          <w:rStyle w:val="StyleUnderline"/>
        </w:rPr>
        <w:t xml:space="preserve">of </w:t>
      </w:r>
      <w:r w:rsidRPr="0090378E">
        <w:rPr>
          <w:rStyle w:val="StyleUnderline"/>
          <w:highlight w:val="cyan"/>
        </w:rPr>
        <w:t xml:space="preserve">the </w:t>
      </w:r>
      <w:r w:rsidRPr="0090378E">
        <w:rPr>
          <w:rStyle w:val="Emphasis"/>
          <w:highlight w:val="cyan"/>
        </w:rPr>
        <w:t>extreme right</w:t>
      </w:r>
      <w:r w:rsidRPr="0090378E">
        <w:rPr>
          <w:sz w:val="16"/>
        </w:rPr>
        <w:t xml:space="preserve"> in Europe.</w:t>
      </w:r>
    </w:p>
    <w:p w14:paraId="2695152A" w14:textId="77777777" w:rsidR="00FB464B" w:rsidRDefault="00FB464B" w:rsidP="00FB464B">
      <w:pPr>
        <w:rPr>
          <w:sz w:val="16"/>
        </w:rPr>
      </w:pPr>
      <w:r w:rsidRPr="0090378E">
        <w:rPr>
          <w:sz w:val="16"/>
        </w:rPr>
        <w:t xml:space="preserve">In the meantime, “we are seeing very marked and very strong resistance on the part of the </w:t>
      </w:r>
      <w:r w:rsidRPr="0090378E">
        <w:rPr>
          <w:rStyle w:val="StyleUnderline"/>
          <w:highlight w:val="cyan"/>
        </w:rPr>
        <w:t>power systems</w:t>
      </w:r>
      <w:r w:rsidRPr="0090378E">
        <w:rPr>
          <w:sz w:val="16"/>
        </w:rPr>
        <w:t xml:space="preserve"> in relation to social conflicts”, whereby they </w:t>
      </w:r>
      <w:r w:rsidRPr="0090378E">
        <w:rPr>
          <w:rStyle w:val="StyleUnderline"/>
          <w:highlight w:val="cyan"/>
        </w:rPr>
        <w:t>no longer need</w:t>
      </w:r>
      <w:r w:rsidRPr="0090378E">
        <w:rPr>
          <w:rStyle w:val="StyleUnderline"/>
        </w:rPr>
        <w:t xml:space="preserve"> to use </w:t>
      </w:r>
      <w:r w:rsidRPr="0090378E">
        <w:rPr>
          <w:rStyle w:val="Emphasis"/>
          <w:highlight w:val="cyan"/>
        </w:rPr>
        <w:t>repression</w:t>
      </w:r>
      <w:r w:rsidRPr="0090378E">
        <w:rPr>
          <w:rStyle w:val="StyleUnderline"/>
          <w:highlight w:val="cyan"/>
        </w:rPr>
        <w:t xml:space="preserve"> but</w:t>
      </w:r>
      <w:r w:rsidRPr="00B16D46">
        <w:rPr>
          <w:rStyle w:val="StyleUnderline"/>
        </w:rPr>
        <w:t xml:space="preserve"> </w:t>
      </w:r>
      <w:r w:rsidRPr="002E371B">
        <w:rPr>
          <w:rStyle w:val="StyleUnderline"/>
        </w:rPr>
        <w:t>simply</w:t>
      </w:r>
      <w:r w:rsidRPr="0090378E">
        <w:rPr>
          <w:rStyle w:val="StyleUnderline"/>
        </w:rPr>
        <w:t xml:space="preserve"> “</w:t>
      </w:r>
      <w:r w:rsidRPr="0090378E">
        <w:rPr>
          <w:rStyle w:val="StyleUnderline"/>
          <w:highlight w:val="cyan"/>
        </w:rPr>
        <w:t>wait until</w:t>
      </w:r>
      <w:r w:rsidRPr="0090378E">
        <w:rPr>
          <w:rStyle w:val="StyleUnderline"/>
        </w:rPr>
        <w:t xml:space="preserve"> the </w:t>
      </w:r>
      <w:r w:rsidRPr="0090378E">
        <w:rPr>
          <w:rStyle w:val="StyleUnderline"/>
          <w:highlight w:val="cyan"/>
        </w:rPr>
        <w:t xml:space="preserve">movements </w:t>
      </w:r>
      <w:r w:rsidRPr="0090378E">
        <w:rPr>
          <w:rStyle w:val="Emphasis"/>
          <w:highlight w:val="cyan"/>
        </w:rPr>
        <w:t xml:space="preserve">run </w:t>
      </w:r>
      <w:r w:rsidRPr="0011126D">
        <w:rPr>
          <w:rStyle w:val="Emphasis"/>
          <w:highlight w:val="cyan"/>
        </w:rPr>
        <w:t>out</w:t>
      </w:r>
      <w:r w:rsidRPr="0011126D">
        <w:rPr>
          <w:rStyle w:val="StyleUnderline"/>
          <w:highlight w:val="cyan"/>
        </w:rPr>
        <w:t xml:space="preserve"> of </w:t>
      </w:r>
      <w:r w:rsidRPr="0011126D">
        <w:rPr>
          <w:rStyle w:val="Emphasis"/>
          <w:highlight w:val="cyan"/>
        </w:rPr>
        <w:t>steam</w:t>
      </w:r>
      <w:r w:rsidRPr="0090378E">
        <w:rPr>
          <w:rStyle w:val="StyleUnderline"/>
        </w:rPr>
        <w:t>”. “</w:t>
      </w:r>
      <w:r w:rsidRPr="00E768DB">
        <w:rPr>
          <w:rStyle w:val="StyleUnderline"/>
        </w:rPr>
        <w:t xml:space="preserve">They </w:t>
      </w:r>
      <w:r w:rsidRPr="00E768DB">
        <w:rPr>
          <w:rStyle w:val="Emphasis"/>
        </w:rPr>
        <w:t>no longer</w:t>
      </w:r>
      <w:r w:rsidRPr="00E768DB">
        <w:rPr>
          <w:rStyle w:val="StyleUnderline"/>
        </w:rPr>
        <w:t xml:space="preserve"> even </w:t>
      </w:r>
      <w:r w:rsidRPr="00E768DB">
        <w:rPr>
          <w:rStyle w:val="Emphasis"/>
        </w:rPr>
        <w:t>negotiate</w:t>
      </w:r>
      <w:r w:rsidRPr="00E768DB">
        <w:rPr>
          <w:sz w:val="16"/>
        </w:rPr>
        <w:t>. There</w:t>
      </w:r>
      <w:r w:rsidRPr="0090378E">
        <w:rPr>
          <w:sz w:val="16"/>
        </w:rPr>
        <w:t xml:space="preserv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4059BC82" w14:textId="77777777" w:rsidR="00FB464B" w:rsidRPr="00207B8E" w:rsidRDefault="00FB464B" w:rsidP="00FB464B">
      <w:pPr>
        <w:pStyle w:val="Heading4"/>
      </w:pPr>
      <w:r>
        <w:t xml:space="preserve">That </w:t>
      </w:r>
      <w:r w:rsidRPr="00362AB7">
        <w:rPr>
          <w:u w:val="single"/>
        </w:rPr>
        <w:t>guarantees</w:t>
      </w:r>
      <w:r>
        <w:t xml:space="preserve"> nuclear use---extinction.</w:t>
      </w:r>
    </w:p>
    <w:p w14:paraId="4DA18F4F" w14:textId="77777777" w:rsidR="00FB464B" w:rsidRPr="0011126D" w:rsidRDefault="00FB464B" w:rsidP="00FB464B">
      <w:r w:rsidRPr="0011126D">
        <w:rPr>
          <w:rStyle w:val="Style13ptBold"/>
        </w:rPr>
        <w:t>Hymans ’22</w:t>
      </w:r>
      <w:r w:rsidRPr="0011126D">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4A03997F" w14:textId="77777777" w:rsidR="00FB464B" w:rsidRPr="0011126D" w:rsidRDefault="00FB464B" w:rsidP="00FB464B">
      <w:pPr>
        <w:rPr>
          <w:sz w:val="16"/>
          <w:szCs w:val="16"/>
        </w:rPr>
      </w:pPr>
      <w:r w:rsidRPr="0011126D">
        <w:rPr>
          <w:sz w:val="16"/>
          <w:szCs w:val="16"/>
        </w:rPr>
        <w:t xml:space="preserve">Oliver Meier and Maren Vieluf’s “Upsetting the nuclear order: </w:t>
      </w:r>
      <w:r w:rsidRPr="0011126D">
        <w:rPr>
          <w:rStyle w:val="StyleUnderline"/>
        </w:rPr>
        <w:t xml:space="preserve">how the rise of </w:t>
      </w:r>
      <w:r w:rsidRPr="0011126D">
        <w:rPr>
          <w:rStyle w:val="Emphasis"/>
        </w:rPr>
        <w:t xml:space="preserve">nationalist </w:t>
      </w:r>
      <w:r w:rsidRPr="0011126D">
        <w:rPr>
          <w:rStyle w:val="Emphasis"/>
          <w:highlight w:val="cyan"/>
        </w:rPr>
        <w:t>populism</w:t>
      </w:r>
      <w:r w:rsidRPr="0011126D">
        <w:rPr>
          <w:rStyle w:val="StyleUnderline"/>
          <w:highlight w:val="cyan"/>
        </w:rPr>
        <w:t xml:space="preserve"> increases </w:t>
      </w:r>
      <w:r w:rsidRPr="0011126D">
        <w:rPr>
          <w:rStyle w:val="Emphasis"/>
          <w:highlight w:val="cyan"/>
        </w:rPr>
        <w:t>nuclear dangers</w:t>
      </w:r>
      <w:r w:rsidRPr="0011126D">
        <w:rPr>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11126D">
        <w:rPr>
          <w:rStyle w:val="StyleUnderline"/>
          <w:highlight w:val="cyan"/>
        </w:rPr>
        <w:t xml:space="preserve">if </w:t>
      </w:r>
      <w:r w:rsidRPr="0011126D">
        <w:rPr>
          <w:rStyle w:val="Emphasis"/>
          <w:highlight w:val="cyan"/>
        </w:rPr>
        <w:t>populists</w:t>
      </w:r>
      <w:r w:rsidRPr="0011126D">
        <w:rPr>
          <w:rStyle w:val="StyleUnderline"/>
        </w:rPr>
        <w:t xml:space="preserve"> in one or more of those states </w:t>
      </w:r>
      <w:r w:rsidRPr="0011126D">
        <w:rPr>
          <w:rStyle w:val="StyleUnderline"/>
          <w:highlight w:val="cyan"/>
        </w:rPr>
        <w:t>grab the</w:t>
      </w:r>
      <w:r w:rsidRPr="0011126D">
        <w:rPr>
          <w:rStyle w:val="StyleUnderline"/>
        </w:rPr>
        <w:t xml:space="preserve"> </w:t>
      </w:r>
      <w:r w:rsidRPr="0011126D">
        <w:rPr>
          <w:rStyle w:val="Emphasis"/>
        </w:rPr>
        <w:t xml:space="preserve">nuclear </w:t>
      </w:r>
      <w:r w:rsidRPr="0011126D">
        <w:rPr>
          <w:rStyle w:val="Emphasis"/>
          <w:highlight w:val="cyan"/>
        </w:rPr>
        <w:t>portfolio</w:t>
      </w:r>
      <w:r w:rsidRPr="0011126D">
        <w:rPr>
          <w:rStyle w:val="StyleUnderline"/>
        </w:rPr>
        <w:t xml:space="preserve"> for themselves</w:t>
      </w:r>
      <w:r w:rsidRPr="0011126D">
        <w:rPr>
          <w:sz w:val="16"/>
          <w:szCs w:val="16"/>
        </w:rPr>
        <w:t xml:space="preserve">, </w:t>
      </w:r>
      <w:r w:rsidRPr="0011126D">
        <w:rPr>
          <w:rStyle w:val="StyleUnderline"/>
        </w:rPr>
        <w:t xml:space="preserve">deterrence </w:t>
      </w:r>
      <w:r w:rsidRPr="0011126D">
        <w:rPr>
          <w:rStyle w:val="Emphasis"/>
          <w:highlight w:val="cyan"/>
        </w:rPr>
        <w:t>instability</w:t>
      </w:r>
      <w:r w:rsidRPr="0011126D">
        <w:rPr>
          <w:rStyle w:val="StyleUnderline"/>
          <w:highlight w:val="cyan"/>
        </w:rPr>
        <w:t xml:space="preserve"> is sure to </w:t>
      </w:r>
      <w:r w:rsidRPr="0011126D">
        <w:rPr>
          <w:rStyle w:val="Emphasis"/>
          <w:highlight w:val="cyan"/>
        </w:rPr>
        <w:t>follow</w:t>
      </w:r>
      <w:r w:rsidRPr="0011126D">
        <w:rPr>
          <w:sz w:val="16"/>
          <w:szCs w:val="16"/>
          <w:highlight w:val="cyan"/>
        </w:rPr>
        <w:t>.</w:t>
      </w:r>
      <w:r w:rsidRPr="0011126D">
        <w:rPr>
          <w:sz w:val="16"/>
          <w:szCs w:val="16"/>
        </w:rPr>
        <w:t xml:space="preserve"> Meier and Vieluf put it this way: “In the nuclear world, </w:t>
      </w:r>
      <w:r w:rsidRPr="0011126D">
        <w:rPr>
          <w:rStyle w:val="StyleUnderline"/>
        </w:rPr>
        <w:t xml:space="preserve">this </w:t>
      </w:r>
      <w:r w:rsidRPr="0011126D">
        <w:rPr>
          <w:rStyle w:val="Emphasis"/>
          <w:highlight w:val="cyan"/>
        </w:rPr>
        <w:t>destabilization</w:t>
      </w:r>
      <w:r w:rsidRPr="0011126D">
        <w:rPr>
          <w:rStyle w:val="StyleUnderline"/>
        </w:rPr>
        <w:t xml:space="preserve"> of institutions </w:t>
      </w:r>
      <w:r w:rsidRPr="0011126D">
        <w:rPr>
          <w:rStyle w:val="StyleUnderline"/>
          <w:highlight w:val="cyan"/>
        </w:rPr>
        <w:t>is</w:t>
      </w:r>
      <w:r w:rsidRPr="0011126D">
        <w:rPr>
          <w:rStyle w:val="StyleUnderline"/>
        </w:rPr>
        <w:t xml:space="preserve"> particularly </w:t>
      </w:r>
      <w:r w:rsidRPr="0011126D">
        <w:rPr>
          <w:rStyle w:val="Emphasis"/>
          <w:highlight w:val="cyan"/>
        </w:rPr>
        <w:t>significant</w:t>
      </w:r>
      <w:r w:rsidRPr="0011126D">
        <w:rPr>
          <w:sz w:val="16"/>
          <w:szCs w:val="16"/>
        </w:rPr>
        <w:t>. The nationalist-populist assault weakens the influence of those who are supposed to act as ‘guardians of the arsenals.’ The influence of nationalist-populist leaders on nuclear-weapon policies also has grown” (p. 10).</w:t>
      </w:r>
    </w:p>
    <w:p w14:paraId="07248823" w14:textId="77777777" w:rsidR="00FB464B" w:rsidRPr="0011126D" w:rsidRDefault="00FB464B" w:rsidP="00FB464B">
      <w:pPr>
        <w:rPr>
          <w:sz w:val="16"/>
          <w:szCs w:val="16"/>
        </w:rPr>
      </w:pPr>
      <w:r w:rsidRPr="0011126D">
        <w:rPr>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11126D">
        <w:rPr>
          <w:rStyle w:val="StyleUnderline"/>
        </w:rPr>
        <w:t xml:space="preserve">the </w:t>
      </w:r>
      <w:r w:rsidRPr="0011126D">
        <w:rPr>
          <w:rStyle w:val="StyleUnderline"/>
          <w:highlight w:val="cyan"/>
        </w:rPr>
        <w:t>rise of</w:t>
      </w:r>
      <w:r w:rsidRPr="0011126D">
        <w:rPr>
          <w:rStyle w:val="StyleUnderline"/>
        </w:rPr>
        <w:t xml:space="preserve"> </w:t>
      </w:r>
      <w:r w:rsidRPr="0011126D">
        <w:rPr>
          <w:rStyle w:val="Emphasis"/>
        </w:rPr>
        <w:t xml:space="preserve">nuclear-armed </w:t>
      </w:r>
      <w:r w:rsidRPr="0011126D">
        <w:rPr>
          <w:rStyle w:val="Emphasis"/>
          <w:highlight w:val="cyan"/>
        </w:rPr>
        <w:t>populists</w:t>
      </w:r>
      <w:r w:rsidRPr="0011126D">
        <w:rPr>
          <w:rStyle w:val="StyleUnderline"/>
          <w:highlight w:val="cyan"/>
        </w:rPr>
        <w:t xml:space="preserve"> is</w:t>
      </w:r>
      <w:r w:rsidRPr="0011126D">
        <w:rPr>
          <w:rStyle w:val="StyleUnderline"/>
        </w:rPr>
        <w:t xml:space="preserve"> profoundly </w:t>
      </w:r>
      <w:r w:rsidRPr="0011126D">
        <w:rPr>
          <w:rStyle w:val="StyleUnderline"/>
          <w:highlight w:val="cyan"/>
        </w:rPr>
        <w:t>dangerous for</w:t>
      </w:r>
      <w:r w:rsidRPr="0011126D">
        <w:rPr>
          <w:rStyle w:val="StyleUnderline"/>
        </w:rPr>
        <w:t xml:space="preserve"> the future of </w:t>
      </w:r>
      <w:r w:rsidRPr="0011126D">
        <w:rPr>
          <w:rStyle w:val="Emphasis"/>
        </w:rPr>
        <w:t xml:space="preserve">human </w:t>
      </w:r>
      <w:r w:rsidRPr="0011126D">
        <w:rPr>
          <w:rStyle w:val="Emphasis"/>
          <w:highlight w:val="cyan"/>
        </w:rPr>
        <w:t>civilization</w:t>
      </w:r>
      <w:r w:rsidRPr="0011126D">
        <w:rPr>
          <w:sz w:val="16"/>
          <w:szCs w:val="16"/>
        </w:rPr>
        <w:t>. But we need to avoid the trap of zero-sum thinking, according to which any point against the populists becomes a point in favor of the establishments (or vice versa).</w:t>
      </w:r>
    </w:p>
    <w:p w14:paraId="1F8768E1" w14:textId="77777777" w:rsidR="00FB464B" w:rsidRPr="0011126D" w:rsidRDefault="00FB464B" w:rsidP="00FB464B">
      <w:pPr>
        <w:rPr>
          <w:sz w:val="16"/>
          <w:szCs w:val="16"/>
        </w:rPr>
      </w:pPr>
      <w:r w:rsidRPr="0011126D">
        <w:rPr>
          <w:sz w:val="16"/>
          <w:szCs w:val="16"/>
        </w:rPr>
        <w:t>Questioning Meier and Vieluf’s faith in the establishment</w:t>
      </w:r>
    </w:p>
    <w:p w14:paraId="28CF4220" w14:textId="77777777" w:rsidR="00FB464B" w:rsidRPr="0011126D" w:rsidRDefault="00FB464B" w:rsidP="00FB464B">
      <w:pPr>
        <w:rPr>
          <w:sz w:val="16"/>
          <w:szCs w:val="16"/>
        </w:rPr>
      </w:pPr>
      <w:r w:rsidRPr="0011126D">
        <w:rPr>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32289CEB" w14:textId="77777777" w:rsidR="00FB464B" w:rsidRPr="0011126D" w:rsidRDefault="00FB464B" w:rsidP="00FB464B">
      <w:pPr>
        <w:rPr>
          <w:sz w:val="16"/>
          <w:szCs w:val="16"/>
        </w:rPr>
      </w:pPr>
      <w:r w:rsidRPr="0011126D">
        <w:rPr>
          <w:rStyle w:val="StyleUnderline"/>
        </w:rPr>
        <w:t>The</w:t>
      </w:r>
      <w:r w:rsidRPr="0011126D">
        <w:rPr>
          <w:sz w:val="16"/>
          <w:szCs w:val="16"/>
        </w:rPr>
        <w:t xml:space="preserve"> so-called “</w:t>
      </w:r>
      <w:r w:rsidRPr="0011126D">
        <w:rPr>
          <w:rStyle w:val="Emphasis"/>
        </w:rPr>
        <w:t>guardians</w:t>
      </w:r>
      <w:r w:rsidRPr="0011126D">
        <w:rPr>
          <w:rStyle w:val="StyleUnderline"/>
        </w:rPr>
        <w:t xml:space="preserve"> of the arsenals</w:t>
      </w:r>
      <w:r w:rsidRPr="0011126D">
        <w:rPr>
          <w:sz w:val="16"/>
          <w:szCs w:val="16"/>
        </w:rPr>
        <w:t xml:space="preserve">” </w:t>
      </w:r>
      <w:r w:rsidRPr="0011126D">
        <w:rPr>
          <w:rStyle w:val="StyleUnderline"/>
        </w:rPr>
        <w:t>were</w:t>
      </w:r>
      <w:r w:rsidRPr="0011126D">
        <w:rPr>
          <w:sz w:val="16"/>
          <w:szCs w:val="16"/>
        </w:rPr>
        <w:t xml:space="preserve"> also </w:t>
      </w:r>
      <w:r w:rsidRPr="0011126D">
        <w:rPr>
          <w:rStyle w:val="Emphasis"/>
        </w:rPr>
        <w:t>less than reliable</w:t>
      </w:r>
      <w:r w:rsidRPr="0011126D">
        <w:rPr>
          <w:rStyle w:val="StyleUnderline"/>
        </w:rPr>
        <w:t xml:space="preserve"> during Cold War nuclear crises</w:t>
      </w:r>
      <w:r w:rsidRPr="0011126D">
        <w:rPr>
          <w:sz w:val="16"/>
          <w:szCs w:val="16"/>
        </w:rPr>
        <w:t xml:space="preserve">. </w:t>
      </w:r>
      <w:r w:rsidRPr="0011126D">
        <w:rPr>
          <w:rStyle w:val="StyleUnderline"/>
        </w:rPr>
        <w:t xml:space="preserve">The </w:t>
      </w:r>
      <w:r w:rsidRPr="0011126D">
        <w:rPr>
          <w:rStyle w:val="Emphasis"/>
        </w:rPr>
        <w:t xml:space="preserve">Cuban </w:t>
      </w:r>
      <w:r w:rsidRPr="0011126D">
        <w:rPr>
          <w:rStyle w:val="Emphasis"/>
          <w:highlight w:val="cyan"/>
        </w:rPr>
        <w:t>Missile Crisis</w:t>
      </w:r>
      <w:r w:rsidRPr="0011126D">
        <w:rPr>
          <w:rStyle w:val="StyleUnderline"/>
          <w:highlight w:val="cyan"/>
        </w:rPr>
        <w:t xml:space="preserve"> would</w:t>
      </w:r>
      <w:r w:rsidRPr="0011126D">
        <w:rPr>
          <w:sz w:val="16"/>
          <w:szCs w:val="16"/>
        </w:rPr>
        <w:t xml:space="preserve"> almost </w:t>
      </w:r>
      <w:r w:rsidRPr="0011126D">
        <w:rPr>
          <w:rStyle w:val="StyleUnderline"/>
        </w:rPr>
        <w:t xml:space="preserve">certainly </w:t>
      </w:r>
      <w:r w:rsidRPr="0011126D">
        <w:rPr>
          <w:rStyle w:val="StyleUnderline"/>
          <w:highlight w:val="cyan"/>
        </w:rPr>
        <w:t xml:space="preserve">have gone </w:t>
      </w:r>
      <w:r w:rsidRPr="0011126D">
        <w:rPr>
          <w:rStyle w:val="Emphasis"/>
          <w:highlight w:val="cyan"/>
        </w:rPr>
        <w:t>nuclear</w:t>
      </w:r>
      <w:r w:rsidRPr="0011126D">
        <w:rPr>
          <w:rStyle w:val="StyleUnderline"/>
          <w:highlight w:val="cyan"/>
        </w:rPr>
        <w:t xml:space="preserve"> if</w:t>
      </w:r>
      <w:r w:rsidRPr="0011126D">
        <w:rPr>
          <w:rStyle w:val="StyleUnderline"/>
        </w:rPr>
        <w:t xml:space="preserve"> </w:t>
      </w:r>
      <w:r w:rsidRPr="0011126D">
        <w:rPr>
          <w:sz w:val="16"/>
          <w:szCs w:val="16"/>
        </w:rPr>
        <w:t xml:space="preserve">either John F. </w:t>
      </w:r>
      <w:r w:rsidRPr="0011126D">
        <w:rPr>
          <w:rStyle w:val="Emphasis"/>
        </w:rPr>
        <w:t>Kennedy</w:t>
      </w:r>
      <w:r w:rsidRPr="0011126D">
        <w:rPr>
          <w:rStyle w:val="StyleUnderline"/>
        </w:rPr>
        <w:t xml:space="preserve"> or</w:t>
      </w:r>
      <w:r w:rsidRPr="0011126D">
        <w:rPr>
          <w:sz w:val="16"/>
          <w:szCs w:val="16"/>
        </w:rPr>
        <w:t xml:space="preserve"> Nikita </w:t>
      </w:r>
      <w:r w:rsidRPr="0011126D">
        <w:rPr>
          <w:rStyle w:val="Emphasis"/>
        </w:rPr>
        <w:t>Khrushchev</w:t>
      </w:r>
      <w:r w:rsidRPr="0011126D">
        <w:rPr>
          <w:sz w:val="16"/>
          <w:szCs w:val="16"/>
        </w:rPr>
        <w:t xml:space="preserve"> had </w:t>
      </w:r>
      <w:r w:rsidRPr="0011126D">
        <w:rPr>
          <w:rStyle w:val="StyleUnderline"/>
        </w:rPr>
        <w:t xml:space="preserve">let the </w:t>
      </w:r>
      <w:r w:rsidRPr="0011126D">
        <w:rPr>
          <w:rStyle w:val="Emphasis"/>
          <w:highlight w:val="cyan"/>
        </w:rPr>
        <w:t>generals</w:t>
      </w:r>
      <w:r w:rsidRPr="0011126D">
        <w:rPr>
          <w:rStyle w:val="StyleUnderline"/>
          <w:highlight w:val="cyan"/>
        </w:rPr>
        <w:t xml:space="preserve"> take the lead</w:t>
      </w:r>
      <w:r w:rsidRPr="0011126D">
        <w:rPr>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5B18AE4C" w14:textId="77777777" w:rsidR="00FB464B" w:rsidRPr="0011126D" w:rsidRDefault="00FB464B" w:rsidP="00FB464B">
      <w:pPr>
        <w:rPr>
          <w:sz w:val="16"/>
          <w:szCs w:val="16"/>
        </w:rPr>
      </w:pPr>
      <w:r w:rsidRPr="0011126D">
        <w:rPr>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5CE38C06" w14:textId="77777777" w:rsidR="00FB464B" w:rsidRPr="0011126D" w:rsidRDefault="00FB464B" w:rsidP="00FB464B">
      <w:pPr>
        <w:rPr>
          <w:sz w:val="16"/>
          <w:szCs w:val="16"/>
        </w:rPr>
      </w:pPr>
      <w:r w:rsidRPr="0011126D">
        <w:rPr>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207FAA08" w14:textId="77777777" w:rsidR="00FB464B" w:rsidRPr="0011126D" w:rsidRDefault="00FB464B" w:rsidP="00FB464B">
      <w:pPr>
        <w:rPr>
          <w:sz w:val="16"/>
          <w:szCs w:val="16"/>
        </w:rPr>
      </w:pPr>
      <w:r w:rsidRPr="0011126D">
        <w:rPr>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5CAAC54E" w14:textId="77777777" w:rsidR="00FB464B" w:rsidRPr="0011126D" w:rsidRDefault="00FB464B" w:rsidP="00FB464B">
      <w:pPr>
        <w:rPr>
          <w:sz w:val="16"/>
          <w:szCs w:val="16"/>
        </w:rPr>
      </w:pPr>
      <w:r w:rsidRPr="0011126D">
        <w:rPr>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1E60175B" w14:textId="77777777" w:rsidR="00FB464B" w:rsidRPr="0011126D" w:rsidRDefault="00FB464B" w:rsidP="00FB464B">
      <w:pPr>
        <w:rPr>
          <w:sz w:val="16"/>
          <w:szCs w:val="16"/>
        </w:rPr>
      </w:pPr>
      <w:r w:rsidRPr="0011126D">
        <w:rPr>
          <w:sz w:val="16"/>
          <w:szCs w:val="16"/>
        </w:rPr>
        <w:t>Building on Meier and Vieluf’s accounting of the dangers of populism</w:t>
      </w:r>
    </w:p>
    <w:p w14:paraId="676CC59D" w14:textId="77777777" w:rsidR="00FB464B" w:rsidRPr="0011126D" w:rsidRDefault="00FB464B" w:rsidP="00FB464B">
      <w:pPr>
        <w:rPr>
          <w:sz w:val="16"/>
          <w:szCs w:val="16"/>
        </w:rPr>
      </w:pPr>
      <w:r w:rsidRPr="0011126D">
        <w:rPr>
          <w:sz w:val="16"/>
          <w:szCs w:val="16"/>
        </w:rPr>
        <w:t>I have argued that nuclear-armed establishments are more dangerous than Meier and Vieluf suggest. Now I will also argue that nuclear-armed populists are dangerous for even more reasons than Meier and Vieluf enumerate.</w:t>
      </w:r>
    </w:p>
    <w:p w14:paraId="52E603C8" w14:textId="77777777" w:rsidR="00FB464B" w:rsidRPr="0011126D" w:rsidRDefault="00FB464B" w:rsidP="00FB464B">
      <w:pPr>
        <w:rPr>
          <w:sz w:val="16"/>
          <w:szCs w:val="16"/>
        </w:rPr>
      </w:pPr>
      <w:r w:rsidRPr="0011126D">
        <w:rPr>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11126D">
        <w:rPr>
          <w:rStyle w:val="StyleUnderline"/>
          <w:highlight w:val="cyan"/>
        </w:rPr>
        <w:t>populists</w:t>
      </w:r>
      <w:r w:rsidRPr="0011126D">
        <w:rPr>
          <w:sz w:val="16"/>
          <w:szCs w:val="16"/>
        </w:rPr>
        <w:t xml:space="preserve"> is not that they </w:t>
      </w:r>
      <w:r w:rsidRPr="0011126D">
        <w:rPr>
          <w:rStyle w:val="StyleUnderline"/>
        </w:rPr>
        <w:t xml:space="preserve">might </w:t>
      </w:r>
      <w:r w:rsidRPr="0011126D">
        <w:rPr>
          <w:rStyle w:val="Emphasis"/>
          <w:highlight w:val="cyan"/>
        </w:rPr>
        <w:t>ignore</w:t>
      </w:r>
      <w:r w:rsidRPr="0011126D">
        <w:rPr>
          <w:rStyle w:val="Emphasis"/>
        </w:rPr>
        <w:t xml:space="preserve"> the </w:t>
      </w:r>
      <w:r w:rsidRPr="0011126D">
        <w:rPr>
          <w:rStyle w:val="Emphasis"/>
          <w:highlight w:val="cyan"/>
        </w:rPr>
        <w:t>advice</w:t>
      </w:r>
      <w:r w:rsidRPr="0011126D">
        <w:rPr>
          <w:rStyle w:val="StyleUnderline"/>
          <w:highlight w:val="cyan"/>
        </w:rPr>
        <w:t xml:space="preserve"> of traditional</w:t>
      </w:r>
      <w:r w:rsidRPr="0011126D">
        <w:rPr>
          <w:rStyle w:val="StyleUnderline"/>
        </w:rPr>
        <w:t xml:space="preserve"> nuclear and defense </w:t>
      </w:r>
      <w:r w:rsidRPr="0011126D">
        <w:rPr>
          <w:rStyle w:val="StyleUnderline"/>
          <w:highlight w:val="cyan"/>
        </w:rPr>
        <w:t xml:space="preserve">establishments and </w:t>
      </w:r>
      <w:r w:rsidRPr="0011126D">
        <w:rPr>
          <w:rStyle w:val="Emphasis"/>
          <w:highlight w:val="cyan"/>
        </w:rPr>
        <w:t>behave carelessly</w:t>
      </w:r>
      <w:r w:rsidRPr="0011126D">
        <w:rPr>
          <w:sz w:val="16"/>
          <w:szCs w:val="16"/>
        </w:rPr>
        <w:t xml:space="preserve"> toward foreign powers. The biggest problem is that </w:t>
      </w:r>
      <w:r w:rsidRPr="0011126D">
        <w:rPr>
          <w:rStyle w:val="StyleUnderline"/>
          <w:highlight w:val="cyan"/>
        </w:rPr>
        <w:t>populism is a gateway</w:t>
      </w:r>
      <w:r w:rsidRPr="0011126D">
        <w:rPr>
          <w:rStyle w:val="StyleUnderline"/>
        </w:rPr>
        <w:t xml:space="preserve"> drug </w:t>
      </w:r>
      <w:r w:rsidRPr="0011126D">
        <w:rPr>
          <w:rStyle w:val="StyleUnderline"/>
          <w:highlight w:val="cyan"/>
        </w:rPr>
        <w:t>to</w:t>
      </w:r>
      <w:r w:rsidRPr="0011126D">
        <w:rPr>
          <w:rStyle w:val="StyleUnderline"/>
        </w:rPr>
        <w:t xml:space="preserve"> internal </w:t>
      </w:r>
      <w:r w:rsidRPr="0011126D">
        <w:rPr>
          <w:rStyle w:val="Emphasis"/>
        </w:rPr>
        <w:t xml:space="preserve">political </w:t>
      </w:r>
      <w:r w:rsidRPr="0011126D">
        <w:rPr>
          <w:rStyle w:val="Emphasis"/>
          <w:highlight w:val="cyan"/>
        </w:rPr>
        <w:t>violence</w:t>
      </w:r>
      <w:r w:rsidRPr="0011126D">
        <w:rPr>
          <w:rStyle w:val="StyleUnderline"/>
        </w:rPr>
        <w:t>,</w:t>
      </w:r>
      <w:r w:rsidRPr="0011126D">
        <w:rPr>
          <w:sz w:val="16"/>
          <w:szCs w:val="16"/>
        </w:rPr>
        <w:t xml:space="preserve"> revolution, and civil war.12 </w:t>
      </w:r>
      <w:r w:rsidRPr="0011126D">
        <w:rPr>
          <w:rStyle w:val="StyleUnderline"/>
        </w:rPr>
        <w:t>And</w:t>
      </w:r>
      <w:r w:rsidRPr="0011126D">
        <w:rPr>
          <w:sz w:val="16"/>
          <w:szCs w:val="16"/>
        </w:rPr>
        <w:t xml:space="preserve">, perhaps needless to say, </w:t>
      </w:r>
      <w:r w:rsidRPr="0011126D">
        <w:rPr>
          <w:rStyle w:val="StyleUnderline"/>
          <w:highlight w:val="cyan"/>
        </w:rPr>
        <w:t>serious</w:t>
      </w:r>
      <w:r w:rsidRPr="0011126D">
        <w:rPr>
          <w:rStyle w:val="StyleUnderline"/>
        </w:rPr>
        <w:t xml:space="preserve"> domestic </w:t>
      </w:r>
      <w:r w:rsidRPr="0011126D">
        <w:rPr>
          <w:rStyle w:val="StyleUnderline"/>
          <w:highlight w:val="cyan"/>
        </w:rPr>
        <w:t>upheaval</w:t>
      </w:r>
      <w:r w:rsidRPr="0011126D">
        <w:rPr>
          <w:sz w:val="16"/>
          <w:szCs w:val="16"/>
        </w:rPr>
        <w:t xml:space="preserve"> in a nuclear power also </w:t>
      </w:r>
      <w:r w:rsidRPr="0011126D">
        <w:rPr>
          <w:rStyle w:val="StyleUnderline"/>
          <w:highlight w:val="cyan"/>
        </w:rPr>
        <w:t>increases the likelihood of</w:t>
      </w:r>
      <w:r w:rsidRPr="0011126D">
        <w:rPr>
          <w:rStyle w:val="StyleUnderline"/>
        </w:rPr>
        <w:t xml:space="preserve"> a </w:t>
      </w:r>
      <w:r w:rsidRPr="0011126D">
        <w:rPr>
          <w:rStyle w:val="Emphasis"/>
        </w:rPr>
        <w:t xml:space="preserve">nuclear </w:t>
      </w:r>
      <w:r w:rsidRPr="0011126D">
        <w:rPr>
          <w:rStyle w:val="Emphasis"/>
          <w:highlight w:val="cyan"/>
        </w:rPr>
        <w:t>incident</w:t>
      </w:r>
      <w:r w:rsidRPr="0011126D">
        <w:rPr>
          <w:rStyle w:val="StyleUnderline"/>
        </w:rPr>
        <w:t xml:space="preserve"> of some kind</w:t>
      </w:r>
      <w:r w:rsidRPr="0011126D">
        <w:rPr>
          <w:sz w:val="16"/>
          <w:szCs w:val="16"/>
        </w:rPr>
        <w:t xml:space="preserve">. </w:t>
      </w:r>
    </w:p>
    <w:p w14:paraId="5D2BF123" w14:textId="77777777" w:rsidR="00FB464B" w:rsidRPr="0011126D" w:rsidRDefault="00FB464B" w:rsidP="00FB464B">
      <w:pPr>
        <w:rPr>
          <w:sz w:val="16"/>
          <w:szCs w:val="16"/>
        </w:rPr>
      </w:pPr>
      <w:r w:rsidRPr="0011126D">
        <w:rPr>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79CEB19D" w14:textId="77777777" w:rsidR="00FB464B" w:rsidRPr="0011126D" w:rsidRDefault="00FB464B" w:rsidP="00FB464B">
      <w:pPr>
        <w:rPr>
          <w:sz w:val="16"/>
          <w:szCs w:val="16"/>
        </w:rPr>
      </w:pPr>
      <w:r w:rsidRPr="0011126D">
        <w:rPr>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0980D571" w14:textId="77777777" w:rsidR="00FB464B" w:rsidRPr="0011126D" w:rsidRDefault="00FB464B" w:rsidP="00FB464B">
      <w:pPr>
        <w:rPr>
          <w:sz w:val="16"/>
          <w:szCs w:val="16"/>
        </w:rPr>
      </w:pPr>
      <w:r w:rsidRPr="0011126D">
        <w:rPr>
          <w:rStyle w:val="Emphasis"/>
          <w:highlight w:val="cyan"/>
        </w:rPr>
        <w:t>Trump</w:t>
      </w:r>
      <w:r w:rsidRPr="0011126D">
        <w:rPr>
          <w:sz w:val="16"/>
          <w:szCs w:val="16"/>
        </w:rPr>
        <w:t xml:space="preserve"> did not actually want a civil war in the United States, but his rhetoric </w:t>
      </w:r>
      <w:r w:rsidRPr="0011126D">
        <w:rPr>
          <w:rStyle w:val="StyleUnderline"/>
          <w:highlight w:val="cyan"/>
        </w:rPr>
        <w:t>emboldened</w:t>
      </w:r>
      <w:r w:rsidRPr="0011126D">
        <w:rPr>
          <w:rStyle w:val="StyleUnderline"/>
        </w:rPr>
        <w:t xml:space="preserve"> the </w:t>
      </w:r>
      <w:r w:rsidRPr="0011126D">
        <w:rPr>
          <w:rStyle w:val="Emphasis"/>
        </w:rPr>
        <w:t>not-so-small</w:t>
      </w:r>
      <w:r w:rsidRPr="0011126D">
        <w:rPr>
          <w:rStyle w:val="StyleUnderline"/>
        </w:rPr>
        <w:t xml:space="preserve"> number of </w:t>
      </w:r>
      <w:r w:rsidRPr="0011126D">
        <w:rPr>
          <w:rStyle w:val="StyleUnderline"/>
          <w:highlight w:val="cyan"/>
        </w:rPr>
        <w:t>Americans</w:t>
      </w:r>
      <w:r w:rsidRPr="0011126D">
        <w:rPr>
          <w:rStyle w:val="StyleUnderline"/>
        </w:rPr>
        <w:t xml:space="preserve"> who do</w:t>
      </w:r>
      <w:r w:rsidRPr="0011126D">
        <w:rPr>
          <w:sz w:val="16"/>
          <w:szCs w:val="16"/>
        </w:rPr>
        <w:t xml:space="preserve">. A rigorous time-series analysis found that </w:t>
      </w:r>
      <w:r w:rsidRPr="0011126D">
        <w:rPr>
          <w:rStyle w:val="Emphasis"/>
        </w:rPr>
        <w:t>Trump</w:t>
      </w:r>
      <w:r w:rsidRPr="0011126D">
        <w:rPr>
          <w:sz w:val="16"/>
          <w:szCs w:val="16"/>
        </w:rPr>
        <w:t xml:space="preserve">’s presidential run in 2016 </w:t>
      </w:r>
      <w:r w:rsidRPr="0011126D">
        <w:rPr>
          <w:rStyle w:val="StyleUnderline"/>
        </w:rPr>
        <w:t xml:space="preserve">was </w:t>
      </w:r>
      <w:r w:rsidRPr="0011126D">
        <w:rPr>
          <w:rStyle w:val="StyleUnderline"/>
          <w:highlight w:val="cyan"/>
        </w:rPr>
        <w:t>associated with</w:t>
      </w:r>
      <w:r w:rsidRPr="0011126D">
        <w:rPr>
          <w:rStyle w:val="StyleUnderline"/>
        </w:rPr>
        <w:t xml:space="preserve"> an abrupt</w:t>
      </w:r>
      <w:r w:rsidRPr="0011126D">
        <w:rPr>
          <w:sz w:val="16"/>
          <w:szCs w:val="16"/>
        </w:rPr>
        <w:t xml:space="preserve">, statistically significant, and durable </w:t>
      </w:r>
      <w:r w:rsidRPr="0011126D">
        <w:rPr>
          <w:rStyle w:val="StyleUnderline"/>
          <w:highlight w:val="cyan"/>
        </w:rPr>
        <w:t>increase in</w:t>
      </w:r>
      <w:r w:rsidRPr="0011126D">
        <w:rPr>
          <w:rStyle w:val="StyleUnderline"/>
        </w:rPr>
        <w:t xml:space="preserve"> </w:t>
      </w:r>
      <w:r w:rsidRPr="0011126D">
        <w:rPr>
          <w:rStyle w:val="Emphasis"/>
        </w:rPr>
        <w:t xml:space="preserve">violent </w:t>
      </w:r>
      <w:r w:rsidRPr="0011126D">
        <w:rPr>
          <w:rStyle w:val="Emphasis"/>
          <w:highlight w:val="cyan"/>
        </w:rPr>
        <w:t>attacks</w:t>
      </w:r>
      <w:r w:rsidRPr="0011126D">
        <w:rPr>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2E88F7D7" w14:textId="77777777" w:rsidR="00FB464B" w:rsidRPr="0011126D" w:rsidRDefault="00FB464B" w:rsidP="00FB464B">
      <w:pPr>
        <w:rPr>
          <w:sz w:val="16"/>
          <w:szCs w:val="16"/>
        </w:rPr>
      </w:pPr>
      <w:r w:rsidRPr="0011126D">
        <w:rPr>
          <w:rStyle w:val="StyleUnderline"/>
        </w:rPr>
        <w:t xml:space="preserve">The </w:t>
      </w:r>
      <w:r w:rsidRPr="0011126D">
        <w:rPr>
          <w:rStyle w:val="Emphasis"/>
        </w:rPr>
        <w:t xml:space="preserve">domestic </w:t>
      </w:r>
      <w:r w:rsidRPr="0011126D">
        <w:rPr>
          <w:rStyle w:val="Emphasis"/>
          <w:highlight w:val="cyan"/>
        </w:rPr>
        <w:t>divisions</w:t>
      </w:r>
      <w:r w:rsidRPr="0011126D">
        <w:rPr>
          <w:rStyle w:val="StyleUnderline"/>
        </w:rPr>
        <w:t xml:space="preserve"> fomented by populists</w:t>
      </w:r>
      <w:r w:rsidRPr="0011126D">
        <w:rPr>
          <w:sz w:val="16"/>
          <w:szCs w:val="16"/>
        </w:rPr>
        <w:t xml:space="preserve"> do not have to arrive at their logical end point of revolution and civil war to </w:t>
      </w:r>
      <w:r w:rsidRPr="0011126D">
        <w:rPr>
          <w:rStyle w:val="StyleUnderline"/>
          <w:highlight w:val="cyan"/>
        </w:rPr>
        <w:t xml:space="preserve">increase </w:t>
      </w:r>
      <w:r w:rsidRPr="0011126D">
        <w:rPr>
          <w:rStyle w:val="Emphasis"/>
          <w:highlight w:val="cyan"/>
        </w:rPr>
        <w:t>deterrence instability</w:t>
      </w:r>
      <w:r w:rsidRPr="0011126D">
        <w:rPr>
          <w:rStyle w:val="StyleUnderline"/>
          <w:highlight w:val="cyan"/>
        </w:rPr>
        <w:t xml:space="preserve"> and</w:t>
      </w:r>
      <w:r w:rsidRPr="0011126D">
        <w:rPr>
          <w:rStyle w:val="StyleUnderline"/>
        </w:rPr>
        <w:t xml:space="preserve"> the chances of a </w:t>
      </w:r>
      <w:r w:rsidRPr="0011126D">
        <w:rPr>
          <w:rStyle w:val="Emphasis"/>
        </w:rPr>
        <w:t xml:space="preserve">nuclear </w:t>
      </w:r>
      <w:r w:rsidRPr="0011126D">
        <w:rPr>
          <w:rStyle w:val="Emphasis"/>
          <w:highlight w:val="cyan"/>
        </w:rPr>
        <w:t>incident</w:t>
      </w:r>
      <w:r w:rsidRPr="0011126D">
        <w:rPr>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5798B7E3" w14:textId="77777777" w:rsidR="00FB464B" w:rsidRPr="0011126D" w:rsidRDefault="00FB464B" w:rsidP="00FB464B">
      <w:pPr>
        <w:rPr>
          <w:sz w:val="16"/>
          <w:szCs w:val="16"/>
        </w:rPr>
      </w:pPr>
      <w:r w:rsidRPr="0011126D">
        <w:rPr>
          <w:sz w:val="16"/>
          <w:szCs w:val="16"/>
        </w:rPr>
        <w:t xml:space="preserve">Hypothesis 1. </w:t>
      </w:r>
      <w:r w:rsidRPr="0011126D">
        <w:rPr>
          <w:rStyle w:val="StyleUnderline"/>
          <w:highlight w:val="cyan"/>
        </w:rPr>
        <w:t>Populists are</w:t>
      </w:r>
      <w:r w:rsidRPr="0011126D">
        <w:rPr>
          <w:sz w:val="16"/>
          <w:szCs w:val="16"/>
        </w:rPr>
        <w:t xml:space="preserve"> likely to be </w:t>
      </w:r>
      <w:r w:rsidRPr="0011126D">
        <w:rPr>
          <w:rStyle w:val="Emphasis"/>
          <w:highlight w:val="cyan"/>
        </w:rPr>
        <w:t>insensitive</w:t>
      </w:r>
      <w:r w:rsidRPr="0011126D">
        <w:rPr>
          <w:rStyle w:val="StyleUnderline"/>
          <w:highlight w:val="cyan"/>
        </w:rPr>
        <w:t xml:space="preserve"> to</w:t>
      </w:r>
      <w:r w:rsidRPr="0011126D">
        <w:rPr>
          <w:rStyle w:val="StyleUnderline"/>
        </w:rPr>
        <w:t xml:space="preserve"> nuclear </w:t>
      </w:r>
      <w:r w:rsidRPr="0011126D">
        <w:rPr>
          <w:rStyle w:val="StyleUnderline"/>
          <w:highlight w:val="cyan"/>
        </w:rPr>
        <w:t>threats</w:t>
      </w:r>
      <w:r w:rsidRPr="0011126D">
        <w:rPr>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11126D">
        <w:rPr>
          <w:rStyle w:val="StyleUnderline"/>
        </w:rPr>
        <w:t xml:space="preserve">even homeland </w:t>
      </w:r>
      <w:r w:rsidRPr="0011126D">
        <w:rPr>
          <w:rStyle w:val="StyleUnderline"/>
          <w:highlight w:val="cyan"/>
        </w:rPr>
        <w:t>deterrence</w:t>
      </w:r>
      <w:r w:rsidRPr="0011126D">
        <w:rPr>
          <w:rStyle w:val="StyleUnderline"/>
        </w:rPr>
        <w:t xml:space="preserve"> starts to </w:t>
      </w:r>
      <w:r w:rsidRPr="0011126D">
        <w:rPr>
          <w:rStyle w:val="StyleUnderline"/>
          <w:highlight w:val="cyan"/>
        </w:rPr>
        <w:t>suffer from</w:t>
      </w:r>
      <w:r w:rsidRPr="0011126D">
        <w:rPr>
          <w:rStyle w:val="StyleUnderline"/>
        </w:rPr>
        <w:t xml:space="preserve"> the same </w:t>
      </w:r>
      <w:r w:rsidRPr="0011126D">
        <w:rPr>
          <w:rStyle w:val="Emphasis"/>
          <w:highlight w:val="cyan"/>
        </w:rPr>
        <w:t>credibility dilemmas</w:t>
      </w:r>
      <w:r w:rsidRPr="0011126D">
        <w:rPr>
          <w:sz w:val="16"/>
          <w:szCs w:val="16"/>
        </w:rPr>
        <w:t xml:space="preserve"> as extended deterrence. In addition to the “Pittsburgh for Paris” question, </w:t>
      </w:r>
      <w:r w:rsidRPr="0011126D">
        <w:rPr>
          <w:rStyle w:val="StyleUnderline"/>
        </w:rPr>
        <w:t>we</w:t>
      </w:r>
      <w:r w:rsidRPr="0011126D">
        <w:rPr>
          <w:sz w:val="16"/>
          <w:szCs w:val="16"/>
        </w:rPr>
        <w:t xml:space="preserve"> now also </w:t>
      </w:r>
      <w:r w:rsidRPr="0011126D">
        <w:rPr>
          <w:rStyle w:val="StyleUnderline"/>
        </w:rPr>
        <w:t>have to ask whether a populist administration</w:t>
      </w:r>
      <w:r w:rsidRPr="0011126D">
        <w:rPr>
          <w:sz w:val="16"/>
          <w:szCs w:val="16"/>
        </w:rPr>
        <w:t xml:space="preserve"> in Washington </w:t>
      </w:r>
      <w:r w:rsidRPr="0011126D">
        <w:rPr>
          <w:rStyle w:val="StyleUnderline"/>
        </w:rPr>
        <w:t xml:space="preserve">would be willing to trade </w:t>
      </w:r>
      <w:r w:rsidRPr="0011126D">
        <w:rPr>
          <w:rStyle w:val="Emphasis"/>
        </w:rPr>
        <w:t>Pittsburgh for Portland</w:t>
      </w:r>
      <w:r w:rsidRPr="0011126D">
        <w:rPr>
          <w:sz w:val="16"/>
          <w:szCs w:val="16"/>
        </w:rPr>
        <w:t>.</w:t>
      </w:r>
    </w:p>
    <w:p w14:paraId="18D375EE" w14:textId="77777777" w:rsidR="00FB464B" w:rsidRPr="0011126D" w:rsidRDefault="00FB464B" w:rsidP="00FB464B">
      <w:pPr>
        <w:rPr>
          <w:sz w:val="16"/>
          <w:szCs w:val="16"/>
        </w:rPr>
      </w:pPr>
      <w:r w:rsidRPr="0011126D">
        <w:rPr>
          <w:sz w:val="16"/>
          <w:szCs w:val="16"/>
        </w:rPr>
        <w:t xml:space="preserve">In a country where populist leaders revel in dividing society against itself, </w:t>
      </w:r>
      <w:r w:rsidRPr="0011126D">
        <w:rPr>
          <w:rStyle w:val="StyleUnderline"/>
        </w:rPr>
        <w:t xml:space="preserve">deterrence </w:t>
      </w:r>
      <w:r w:rsidRPr="0011126D">
        <w:rPr>
          <w:rStyle w:val="StyleUnderline"/>
          <w:highlight w:val="cyan"/>
        </w:rPr>
        <w:t>theory’s</w:t>
      </w:r>
      <w:r w:rsidRPr="0011126D">
        <w:rPr>
          <w:rStyle w:val="StyleUnderline"/>
        </w:rPr>
        <w:t xml:space="preserve"> </w:t>
      </w:r>
      <w:r w:rsidRPr="0011126D">
        <w:rPr>
          <w:rStyle w:val="Emphasis"/>
        </w:rPr>
        <w:t xml:space="preserve">standard </w:t>
      </w:r>
      <w:r w:rsidRPr="0011126D">
        <w:rPr>
          <w:rStyle w:val="Emphasis"/>
          <w:highlight w:val="cyan"/>
        </w:rPr>
        <w:t>assumption</w:t>
      </w:r>
      <w:r w:rsidRPr="0011126D">
        <w:rPr>
          <w:sz w:val="16"/>
          <w:szCs w:val="16"/>
        </w:rPr>
        <w:t xml:space="preserve"> that a nuclear threat to any part of the homeland will be treated as a threat to the whole homeland </w:t>
      </w:r>
      <w:r w:rsidRPr="0011126D">
        <w:rPr>
          <w:rStyle w:val="StyleUnderline"/>
          <w:highlight w:val="cyan"/>
        </w:rPr>
        <w:t xml:space="preserve">can no longer be taken for </w:t>
      </w:r>
      <w:r w:rsidRPr="0011126D">
        <w:rPr>
          <w:rStyle w:val="Emphasis"/>
          <w:highlight w:val="cyan"/>
        </w:rPr>
        <w:t>granted</w:t>
      </w:r>
      <w:r w:rsidRPr="0011126D">
        <w:rPr>
          <w:sz w:val="16"/>
          <w:szCs w:val="16"/>
          <w:highlight w:val="cyan"/>
        </w:rPr>
        <w:t>.</w:t>
      </w:r>
      <w:r w:rsidRPr="0011126D">
        <w:rPr>
          <w:sz w:val="16"/>
          <w:szCs w:val="16"/>
        </w:rPr>
        <w:t xml:space="preserve">20 Whatever the president’s true intentions, </w:t>
      </w:r>
      <w:r w:rsidRPr="0011126D">
        <w:rPr>
          <w:rStyle w:val="StyleUnderline"/>
        </w:rPr>
        <w:t xml:space="preserve">foreign </w:t>
      </w:r>
      <w:r w:rsidRPr="0011126D">
        <w:rPr>
          <w:rStyle w:val="StyleUnderline"/>
          <w:highlight w:val="cyan"/>
        </w:rPr>
        <w:t>powers</w:t>
      </w:r>
      <w:r w:rsidRPr="0011126D">
        <w:rPr>
          <w:sz w:val="16"/>
          <w:szCs w:val="16"/>
        </w:rPr>
        <w:t xml:space="preserve"> could potentially </w:t>
      </w:r>
      <w:r w:rsidRPr="0011126D">
        <w:rPr>
          <w:rStyle w:val="StyleUnderline"/>
          <w:highlight w:val="cyan"/>
        </w:rPr>
        <w:t xml:space="preserve">calculate that they will </w:t>
      </w:r>
      <w:r w:rsidRPr="0011126D">
        <w:rPr>
          <w:rStyle w:val="Emphasis"/>
          <w:highlight w:val="cyan"/>
        </w:rPr>
        <w:t>not be punished</w:t>
      </w:r>
      <w:r w:rsidRPr="0011126D">
        <w:rPr>
          <w:rStyle w:val="StyleUnderline"/>
        </w:rPr>
        <w:t xml:space="preserve"> for striking at certain targets</w:t>
      </w:r>
      <w:r w:rsidRPr="0011126D">
        <w:rPr>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035FE59C" w14:textId="77777777" w:rsidR="00FB464B" w:rsidRPr="0011126D" w:rsidRDefault="00FB464B" w:rsidP="00FB464B">
      <w:pPr>
        <w:rPr>
          <w:sz w:val="16"/>
          <w:szCs w:val="16"/>
        </w:rPr>
      </w:pPr>
      <w:r w:rsidRPr="0011126D">
        <w:rPr>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10F8435A" w14:textId="77777777" w:rsidR="00FB464B" w:rsidRPr="0011126D" w:rsidRDefault="00FB464B" w:rsidP="00FB464B">
      <w:pPr>
        <w:rPr>
          <w:sz w:val="16"/>
          <w:szCs w:val="16"/>
        </w:rPr>
      </w:pPr>
      <w:r w:rsidRPr="0011126D">
        <w:rPr>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1F3C9795" w14:textId="77777777" w:rsidR="00FB464B" w:rsidRPr="0011126D" w:rsidRDefault="00FB464B" w:rsidP="00FB464B">
      <w:pPr>
        <w:rPr>
          <w:sz w:val="16"/>
          <w:szCs w:val="16"/>
        </w:rPr>
      </w:pPr>
      <w:r w:rsidRPr="0011126D">
        <w:rPr>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728FF855" w14:textId="77777777" w:rsidR="00FB464B" w:rsidRPr="0011126D" w:rsidRDefault="00FB464B" w:rsidP="00FB464B">
      <w:pPr>
        <w:rPr>
          <w:sz w:val="16"/>
          <w:szCs w:val="16"/>
        </w:rPr>
      </w:pPr>
      <w:r w:rsidRPr="0011126D">
        <w:rPr>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1836C07B" w14:textId="77777777" w:rsidR="00FB464B" w:rsidRPr="0011126D" w:rsidRDefault="00FB464B" w:rsidP="00FB464B">
      <w:pPr>
        <w:rPr>
          <w:sz w:val="16"/>
          <w:szCs w:val="16"/>
        </w:rPr>
      </w:pPr>
      <w:r w:rsidRPr="0011126D">
        <w:rPr>
          <w:sz w:val="16"/>
          <w:szCs w:val="16"/>
        </w:rPr>
        <w:t xml:space="preserve">The hypothesis that </w:t>
      </w:r>
      <w:r w:rsidRPr="0011126D">
        <w:rPr>
          <w:rStyle w:val="StyleUnderline"/>
          <w:highlight w:val="cyan"/>
        </w:rPr>
        <w:t>populists</w:t>
      </w:r>
      <w:r w:rsidRPr="0011126D">
        <w:rPr>
          <w:rStyle w:val="StyleUnderline"/>
        </w:rPr>
        <w:t xml:space="preserve"> will </w:t>
      </w:r>
      <w:r w:rsidRPr="0011126D">
        <w:rPr>
          <w:rStyle w:val="Emphasis"/>
          <w:highlight w:val="cyan"/>
        </w:rPr>
        <w:t>demand concessions</w:t>
      </w:r>
      <w:r w:rsidRPr="0011126D">
        <w:rPr>
          <w:rStyle w:val="StyleUnderline"/>
          <w:highlight w:val="cyan"/>
        </w:rPr>
        <w:t xml:space="preserve"> from</w:t>
      </w:r>
      <w:r w:rsidRPr="0011126D">
        <w:rPr>
          <w:rStyle w:val="StyleUnderline"/>
        </w:rPr>
        <w:t xml:space="preserve"> their </w:t>
      </w:r>
      <w:r w:rsidRPr="0011126D">
        <w:rPr>
          <w:rStyle w:val="StyleUnderline"/>
          <w:highlight w:val="cyan"/>
        </w:rPr>
        <w:t>domestic</w:t>
      </w:r>
      <w:r w:rsidRPr="0011126D">
        <w:rPr>
          <w:rStyle w:val="StyleUnderline"/>
        </w:rPr>
        <w:t xml:space="preserve"> political </w:t>
      </w:r>
      <w:r w:rsidRPr="0011126D">
        <w:rPr>
          <w:rStyle w:val="StyleUnderline"/>
          <w:highlight w:val="cyan"/>
        </w:rPr>
        <w:t>opponents</w:t>
      </w:r>
      <w:r w:rsidRPr="0011126D">
        <w:rPr>
          <w:sz w:val="16"/>
          <w:szCs w:val="16"/>
        </w:rPr>
        <w:t xml:space="preserve"> in exchange for issuing nuclear-deterrent threats on their behalf may at first glance appear to be only a matter of internal politics, but the </w:t>
      </w:r>
      <w:r w:rsidRPr="0011126D">
        <w:rPr>
          <w:rStyle w:val="Emphasis"/>
        </w:rPr>
        <w:t>distractions</w:t>
      </w:r>
      <w:r w:rsidRPr="0011126D">
        <w:rPr>
          <w:rStyle w:val="StyleUnderline"/>
        </w:rPr>
        <w:t xml:space="preserve"> caused by internal </w:t>
      </w:r>
      <w:r w:rsidRPr="0011126D">
        <w:rPr>
          <w:rStyle w:val="Emphasis"/>
        </w:rPr>
        <w:t>political wrangling</w:t>
      </w:r>
      <w:r w:rsidRPr="0011126D">
        <w:rPr>
          <w:sz w:val="16"/>
          <w:szCs w:val="16"/>
        </w:rPr>
        <w:t xml:space="preserve"> could greatly </w:t>
      </w:r>
      <w:r w:rsidRPr="0011126D">
        <w:rPr>
          <w:rStyle w:val="StyleUnderline"/>
          <w:highlight w:val="cyan"/>
        </w:rPr>
        <w:t>affect</w:t>
      </w:r>
      <w:r w:rsidRPr="0011126D">
        <w:rPr>
          <w:rStyle w:val="StyleUnderline"/>
        </w:rPr>
        <w:t xml:space="preserve"> the </w:t>
      </w:r>
      <w:r w:rsidRPr="0011126D">
        <w:rPr>
          <w:rStyle w:val="StyleUnderline"/>
          <w:highlight w:val="cyan"/>
        </w:rPr>
        <w:t>denouement of</w:t>
      </w:r>
      <w:r w:rsidRPr="0011126D">
        <w:rPr>
          <w:rStyle w:val="StyleUnderline"/>
        </w:rPr>
        <w:t xml:space="preserve"> a time-sensitive </w:t>
      </w:r>
      <w:r w:rsidRPr="0011126D">
        <w:rPr>
          <w:rStyle w:val="Emphasis"/>
          <w:highlight w:val="cyan"/>
        </w:rPr>
        <w:t>nuclear crisis</w:t>
      </w:r>
      <w:r w:rsidRPr="0011126D">
        <w:rPr>
          <w:sz w:val="16"/>
          <w:szCs w:val="16"/>
        </w:rPr>
        <w:t xml:space="preserve">. </w:t>
      </w:r>
      <w:r w:rsidRPr="0011126D">
        <w:rPr>
          <w:rStyle w:val="StyleUnderline"/>
        </w:rPr>
        <w:t xml:space="preserve">Foreign </w:t>
      </w:r>
      <w:r w:rsidRPr="0011126D">
        <w:rPr>
          <w:rStyle w:val="StyleUnderline"/>
          <w:highlight w:val="cyan"/>
        </w:rPr>
        <w:t>powers</w:t>
      </w:r>
      <w:r w:rsidRPr="0011126D">
        <w:rPr>
          <w:rStyle w:val="StyleUnderline"/>
        </w:rPr>
        <w:t xml:space="preserve"> could</w:t>
      </w:r>
      <w:r w:rsidRPr="0011126D">
        <w:rPr>
          <w:sz w:val="16"/>
          <w:szCs w:val="16"/>
        </w:rPr>
        <w:t xml:space="preserve"> also </w:t>
      </w:r>
      <w:r w:rsidRPr="0011126D">
        <w:rPr>
          <w:rStyle w:val="StyleUnderline"/>
        </w:rPr>
        <w:t xml:space="preserve">be </w:t>
      </w:r>
      <w:r w:rsidRPr="0011126D">
        <w:rPr>
          <w:rStyle w:val="StyleUnderline"/>
          <w:highlight w:val="cyan"/>
        </w:rPr>
        <w:t xml:space="preserve">tempted to </w:t>
      </w:r>
      <w:r w:rsidRPr="0011126D">
        <w:rPr>
          <w:rStyle w:val="Emphasis"/>
          <w:highlight w:val="cyan"/>
        </w:rPr>
        <w:t>initiate</w:t>
      </w:r>
      <w:r w:rsidRPr="0011126D">
        <w:rPr>
          <w:rStyle w:val="StyleUnderline"/>
          <w:highlight w:val="cyan"/>
        </w:rPr>
        <w:t xml:space="preserve"> a</w:t>
      </w:r>
      <w:r w:rsidRPr="0011126D">
        <w:rPr>
          <w:rStyle w:val="StyleUnderline"/>
        </w:rPr>
        <w:t xml:space="preserve"> nuclear </w:t>
      </w:r>
      <w:r w:rsidRPr="0011126D">
        <w:rPr>
          <w:rStyle w:val="StyleUnderline"/>
          <w:highlight w:val="cyan"/>
        </w:rPr>
        <w:t>crisis</w:t>
      </w:r>
      <w:r w:rsidRPr="0011126D">
        <w:rPr>
          <w:rStyle w:val="StyleUnderline"/>
        </w:rPr>
        <w:t xml:space="preserve"> </w:t>
      </w:r>
      <w:r w:rsidRPr="0011126D">
        <w:rPr>
          <w:sz w:val="16"/>
          <w:szCs w:val="16"/>
        </w:rPr>
        <w:t xml:space="preserve">precisely in order </w:t>
      </w:r>
      <w:r w:rsidRPr="0011126D">
        <w:rPr>
          <w:rStyle w:val="StyleUnderline"/>
          <w:highlight w:val="cyan"/>
        </w:rPr>
        <w:t>to intensify</w:t>
      </w:r>
      <w:r w:rsidRPr="0011126D">
        <w:rPr>
          <w:rStyle w:val="StyleUnderline"/>
        </w:rPr>
        <w:t xml:space="preserve"> their adversary’s </w:t>
      </w:r>
      <w:r w:rsidRPr="0011126D">
        <w:rPr>
          <w:rStyle w:val="Emphasis"/>
        </w:rPr>
        <w:t xml:space="preserve">domestic </w:t>
      </w:r>
      <w:r w:rsidRPr="0011126D">
        <w:rPr>
          <w:rStyle w:val="Emphasis"/>
          <w:highlight w:val="cyan"/>
        </w:rPr>
        <w:t>divisions</w:t>
      </w:r>
      <w:r w:rsidRPr="0011126D">
        <w:rPr>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0782DBDE" w14:textId="77777777" w:rsidR="00FB464B" w:rsidRDefault="00FB464B" w:rsidP="00FB464B">
      <w:pPr>
        <w:rPr>
          <w:sz w:val="16"/>
          <w:szCs w:val="16"/>
        </w:rPr>
      </w:pPr>
      <w:r w:rsidRPr="0011126D">
        <w:rPr>
          <w:sz w:val="16"/>
          <w:szCs w:val="16"/>
        </w:rPr>
        <w:t xml:space="preserve">Hypothesis 3. </w:t>
      </w:r>
      <w:r w:rsidRPr="0011126D">
        <w:rPr>
          <w:rStyle w:val="StyleUnderline"/>
        </w:rPr>
        <w:t xml:space="preserve">The </w:t>
      </w:r>
      <w:r w:rsidRPr="0011126D">
        <w:rPr>
          <w:rStyle w:val="Emphasis"/>
        </w:rPr>
        <w:t xml:space="preserve">establishment’s </w:t>
      </w:r>
      <w:r w:rsidRPr="0011126D">
        <w:rPr>
          <w:rStyle w:val="Emphasis"/>
          <w:highlight w:val="cyan"/>
        </w:rPr>
        <w:t>reaction</w:t>
      </w:r>
      <w:r w:rsidRPr="0011126D">
        <w:rPr>
          <w:rStyle w:val="StyleUnderline"/>
        </w:rPr>
        <w:t xml:space="preserve"> to populism</w:t>
      </w:r>
      <w:r w:rsidRPr="0011126D">
        <w:rPr>
          <w:sz w:val="16"/>
          <w:szCs w:val="16"/>
        </w:rPr>
        <w:t xml:space="preserve"> is likely to </w:t>
      </w:r>
      <w:r w:rsidRPr="0011126D">
        <w:rPr>
          <w:rStyle w:val="StyleUnderline"/>
          <w:highlight w:val="cyan"/>
        </w:rPr>
        <w:t xml:space="preserve">increase deterrence </w:t>
      </w:r>
      <w:r w:rsidRPr="0011126D">
        <w:rPr>
          <w:rStyle w:val="Emphasis"/>
          <w:highlight w:val="cyan"/>
        </w:rPr>
        <w:t>instability</w:t>
      </w:r>
      <w:r w:rsidRPr="0011126D">
        <w:rPr>
          <w:sz w:val="16"/>
          <w:szCs w:val="16"/>
        </w:rPr>
        <w:t xml:space="preserve"> at least as much as the actions of the populists themselves. Meier and Vieluf’s article implies that </w:t>
      </w:r>
      <w:r w:rsidRPr="0011126D">
        <w:rPr>
          <w:rStyle w:val="StyleUnderline"/>
        </w:rPr>
        <w:t xml:space="preserve">the </w:t>
      </w:r>
      <w:r w:rsidRPr="0011126D">
        <w:rPr>
          <w:rStyle w:val="Emphasis"/>
        </w:rPr>
        <w:t>fate of the world</w:t>
      </w:r>
      <w:r w:rsidRPr="0011126D">
        <w:rPr>
          <w:rStyle w:val="StyleUnderline"/>
        </w:rPr>
        <w:t xml:space="preserve"> hangs on the</w:t>
      </w:r>
      <w:r w:rsidRPr="0011126D">
        <w:rPr>
          <w:sz w:val="16"/>
          <w:szCs w:val="16"/>
        </w:rPr>
        <w:t xml:space="preserve"> establishment’s </w:t>
      </w:r>
      <w:r w:rsidRPr="0011126D">
        <w:rPr>
          <w:rStyle w:val="StyleUnderline"/>
        </w:rPr>
        <w:t xml:space="preserve">ability to keep populist </w:t>
      </w:r>
      <w:r w:rsidRPr="0011126D">
        <w:rPr>
          <w:rStyle w:val="Emphasis"/>
        </w:rPr>
        <w:t>fingers off</w:t>
      </w:r>
      <w:r w:rsidRPr="0011126D">
        <w:rPr>
          <w:rStyle w:val="StyleUnderline"/>
        </w:rPr>
        <w:t xml:space="preserve"> the nuclear </w:t>
      </w:r>
      <w:r w:rsidRPr="0011126D">
        <w:rPr>
          <w:rStyle w:val="Emphasis"/>
        </w:rPr>
        <w:t>button</w:t>
      </w:r>
      <w:r w:rsidRPr="0011126D">
        <w:rPr>
          <w:sz w:val="16"/>
          <w:szCs w:val="16"/>
        </w:rPr>
        <w:t xml:space="preserve">. But the </w:t>
      </w:r>
      <w:r w:rsidRPr="0011126D">
        <w:rPr>
          <w:rStyle w:val="StyleUnderline"/>
        </w:rPr>
        <w:t xml:space="preserve">establishment’s </w:t>
      </w:r>
      <w:r w:rsidRPr="0011126D">
        <w:rPr>
          <w:rStyle w:val="StyleUnderline"/>
          <w:highlight w:val="cyan"/>
        </w:rPr>
        <w:t xml:space="preserve">effort to </w:t>
      </w:r>
      <w:r w:rsidRPr="0011126D">
        <w:rPr>
          <w:rStyle w:val="Emphasis"/>
          <w:highlight w:val="cyan"/>
        </w:rPr>
        <w:t>fend off</w:t>
      </w:r>
      <w:r w:rsidRPr="0011126D">
        <w:rPr>
          <w:rStyle w:val="StyleUnderline"/>
        </w:rPr>
        <w:t xml:space="preserve"> the </w:t>
      </w:r>
      <w:r w:rsidRPr="0011126D">
        <w:rPr>
          <w:rStyle w:val="StyleUnderline"/>
          <w:highlight w:val="cyan"/>
        </w:rPr>
        <w:t>populists</w:t>
      </w:r>
      <w:r w:rsidRPr="0011126D">
        <w:rPr>
          <w:sz w:val="16"/>
          <w:szCs w:val="16"/>
        </w:rPr>
        <w:t xml:space="preserve"> could itself dramatically </w:t>
      </w:r>
      <w:r w:rsidRPr="0011126D">
        <w:rPr>
          <w:rStyle w:val="StyleUnderline"/>
          <w:highlight w:val="cyan"/>
        </w:rPr>
        <w:t>increase</w:t>
      </w:r>
      <w:r w:rsidRPr="0011126D">
        <w:rPr>
          <w:rStyle w:val="StyleUnderline"/>
        </w:rPr>
        <w:t xml:space="preserve"> deterrence </w:t>
      </w:r>
      <w:r w:rsidRPr="0011126D">
        <w:rPr>
          <w:rStyle w:val="StyleUnderline"/>
          <w:highlight w:val="cyan"/>
        </w:rPr>
        <w:t>instability</w:t>
      </w:r>
      <w:r w:rsidRPr="0011126D">
        <w:rPr>
          <w:sz w:val="16"/>
          <w:szCs w:val="16"/>
        </w:rPr>
        <w:t xml:space="preserve">, for instance </w:t>
      </w:r>
      <w:r w:rsidRPr="00362AB7">
        <w:rPr>
          <w:rStyle w:val="StyleUnderline"/>
          <w:highlight w:val="cyan"/>
        </w:rPr>
        <w:t xml:space="preserve">by </w:t>
      </w:r>
      <w:r w:rsidRPr="00362AB7">
        <w:rPr>
          <w:rStyle w:val="Emphasis"/>
          <w:highlight w:val="cyan"/>
        </w:rPr>
        <w:t>sowin</w:t>
      </w:r>
      <w:r w:rsidRPr="0011126D">
        <w:rPr>
          <w:rStyle w:val="Emphasis"/>
          <w:highlight w:val="cyan"/>
        </w:rPr>
        <w:t>g confusion</w:t>
      </w:r>
      <w:r w:rsidRPr="0011126D">
        <w:rPr>
          <w:rStyle w:val="StyleUnderline"/>
        </w:rPr>
        <w:t xml:space="preserve"> about the chain of </w:t>
      </w:r>
      <w:r w:rsidRPr="0011126D">
        <w:rPr>
          <w:rStyle w:val="Emphasis"/>
        </w:rPr>
        <w:t>command</w:t>
      </w:r>
      <w:r w:rsidRPr="0011126D">
        <w:rPr>
          <w:sz w:val="16"/>
          <w:szCs w:val="16"/>
        </w:rPr>
        <w:t>. This hypothesis is not mere speculation. Reacting to widespread fears that Trump might be tempted to launch a nuclear attack against China or another country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the military would mutiny. Meier and Vieluf seem to think that Milley did the right thing (pp. 15–16). Maybe so, but he also set an ominous precedent.</w:t>
      </w:r>
    </w:p>
    <w:p w14:paraId="42399B6E" w14:textId="77777777" w:rsidR="00FB464B" w:rsidRPr="0011126D" w:rsidRDefault="00FB464B" w:rsidP="00FB464B">
      <w:pPr>
        <w:pStyle w:val="Heading4"/>
      </w:pPr>
      <w:r>
        <w:t xml:space="preserve">The </w:t>
      </w:r>
      <w:r w:rsidRPr="00112AC9">
        <w:rPr>
          <w:u w:val="single"/>
        </w:rPr>
        <w:t>root cause</w:t>
      </w:r>
      <w:r>
        <w:t xml:space="preserve"> is the Taft-Harley </w:t>
      </w:r>
      <w:r w:rsidRPr="00112AC9">
        <w:rPr>
          <w:u w:val="single"/>
        </w:rPr>
        <w:t>ban</w:t>
      </w:r>
      <w:r>
        <w:t xml:space="preserve"> on </w:t>
      </w:r>
      <w:r w:rsidRPr="00112AC9">
        <w:rPr>
          <w:u w:val="single"/>
        </w:rPr>
        <w:t>secondary actions</w:t>
      </w:r>
      <w:r>
        <w:t xml:space="preserve">---that </w:t>
      </w:r>
      <w:r w:rsidRPr="00112AC9">
        <w:rPr>
          <w:u w:val="single"/>
        </w:rPr>
        <w:t>constrains</w:t>
      </w:r>
      <w:r>
        <w:t xml:space="preserve"> a </w:t>
      </w:r>
      <w:r w:rsidRPr="00112AC9">
        <w:rPr>
          <w:u w:val="single"/>
        </w:rPr>
        <w:t>vital</w:t>
      </w:r>
      <w:r>
        <w:t xml:space="preserve"> union tool AND </w:t>
      </w:r>
      <w:r w:rsidRPr="00112AC9">
        <w:rPr>
          <w:u w:val="single"/>
        </w:rPr>
        <w:t>chills</w:t>
      </w:r>
      <w:r>
        <w:t xml:space="preserve"> freedom of speech.</w:t>
      </w:r>
    </w:p>
    <w:p w14:paraId="370CA540" w14:textId="77777777" w:rsidR="00FB464B" w:rsidRPr="00362AB7" w:rsidRDefault="00FB464B" w:rsidP="00FB464B">
      <w:r w:rsidRPr="00362AB7">
        <w:rPr>
          <w:rStyle w:val="Style13ptBold"/>
        </w:rPr>
        <w:t>Velazquez ’25</w:t>
      </w:r>
      <w:r w:rsidRPr="00362AB7">
        <w:t xml:space="preserve"> [Alvin;</w:t>
      </w:r>
      <w:r>
        <w:t xml:space="preserve"> June 24;</w:t>
      </w:r>
      <w:r w:rsidRPr="00362AB7">
        <w:t xml:space="preserve"> Associate Professor of Law, Indiana University Maurer School of Law; Mauer School of Law at Indiana University Legal Studies Research Paper Series, “The Death of Labor Law and the Rebirth of the Labor Movement,” </w:t>
      </w:r>
      <w:r>
        <w:t>n</w:t>
      </w:r>
      <w:r w:rsidRPr="00362AB7">
        <w:t>o. 543]</w:t>
      </w:r>
    </w:p>
    <w:p w14:paraId="7B2C5D5E" w14:textId="77777777" w:rsidR="00FB464B" w:rsidRPr="004074A1" w:rsidRDefault="00FB464B" w:rsidP="00FB464B">
      <w:pPr>
        <w:rPr>
          <w:sz w:val="16"/>
        </w:rPr>
      </w:pPr>
      <w:r w:rsidRPr="004074A1">
        <w:rPr>
          <w:sz w:val="16"/>
        </w:rPr>
        <w:t xml:space="preserve">Even though organized labor could use a potential Supreme Court decision gutting the NLRA to facilitate state-level experimentation bolstered by the NLGA, there are </w:t>
      </w:r>
      <w:r w:rsidRPr="00FA3FE0">
        <w:rPr>
          <w:rStyle w:val="AAAUNDERLINEKEYBOARD"/>
          <w:highlight w:val="cyan"/>
        </w:rPr>
        <w:t>aspects of</w:t>
      </w:r>
      <w:r w:rsidRPr="004074A1">
        <w:rPr>
          <w:rStyle w:val="AAAUNDERLINEKEYBOARD"/>
        </w:rPr>
        <w:t xml:space="preserve"> the </w:t>
      </w:r>
      <w:r w:rsidRPr="00FA3FE0">
        <w:rPr>
          <w:rStyle w:val="Boxes"/>
          <w:highlight w:val="cyan"/>
        </w:rPr>
        <w:t>NLRA</w:t>
      </w:r>
      <w:r w:rsidRPr="004074A1">
        <w:rPr>
          <w:rStyle w:val="AAAUNDERLINEKEYBOARD"/>
        </w:rPr>
        <w:t xml:space="preserve"> that </w:t>
      </w:r>
      <w:r w:rsidRPr="00FA3FE0">
        <w:rPr>
          <w:rStyle w:val="AAAUNDERLINEKEYBOARD"/>
          <w:highlight w:val="cyan"/>
        </w:rPr>
        <w:t xml:space="preserve">do not </w:t>
      </w:r>
      <w:r w:rsidRPr="00FA3FE0">
        <w:rPr>
          <w:rStyle w:val="Boxes"/>
          <w:highlight w:val="cyan"/>
        </w:rPr>
        <w:t>disappear</w:t>
      </w:r>
      <w:r w:rsidRPr="004074A1">
        <w:rPr>
          <w:sz w:val="16"/>
        </w:rPr>
        <w:t xml:space="preserve"> simply </w:t>
      </w:r>
      <w:r w:rsidRPr="000C1ADA">
        <w:rPr>
          <w:rStyle w:val="AAAUNDERLINEKEYBOARD"/>
          <w:highlight w:val="cyan"/>
        </w:rPr>
        <w:t xml:space="preserve">because the Court </w:t>
      </w:r>
      <w:r w:rsidRPr="000C1ADA">
        <w:rPr>
          <w:rStyle w:val="Boxes"/>
          <w:highlight w:val="cyan"/>
        </w:rPr>
        <w:t>declares</w:t>
      </w:r>
      <w:r w:rsidRPr="004074A1">
        <w:rPr>
          <w:sz w:val="16"/>
        </w:rPr>
        <w:t xml:space="preserve"> that </w:t>
      </w:r>
      <w:r w:rsidRPr="004074A1">
        <w:rPr>
          <w:rStyle w:val="Boxes"/>
        </w:rPr>
        <w:t>Congress</w:t>
      </w:r>
      <w:r w:rsidRPr="004074A1">
        <w:rPr>
          <w:rStyle w:val="AAAUNDERLINEKEYBOARD"/>
        </w:rPr>
        <w:t xml:space="preserve"> did not</w:t>
      </w:r>
      <w:r w:rsidRPr="004074A1">
        <w:rPr>
          <w:sz w:val="16"/>
        </w:rPr>
        <w:t xml:space="preserve"> properly </w:t>
      </w:r>
      <w:r w:rsidRPr="004074A1">
        <w:rPr>
          <w:rStyle w:val="AAAUNDERLINEKEYBOARD"/>
        </w:rPr>
        <w:t>delegate the ability to regulate labor</w:t>
      </w:r>
      <w:r w:rsidRPr="004074A1">
        <w:rPr>
          <w:sz w:val="16"/>
        </w:rPr>
        <w:t xml:space="preserve"> in commerce to the Board. </w:t>
      </w:r>
      <w:r w:rsidRPr="004074A1">
        <w:rPr>
          <w:rStyle w:val="AAAUNDERLINEKEYBOARD"/>
        </w:rPr>
        <w:t>Most significant is</w:t>
      </w:r>
      <w:r w:rsidRPr="004074A1">
        <w:rPr>
          <w:sz w:val="16"/>
        </w:rPr>
        <w:t xml:space="preserve"> the </w:t>
      </w:r>
      <w:r w:rsidRPr="00DB753F">
        <w:rPr>
          <w:rStyle w:val="AAAUNDERLINEKEYBOARD"/>
          <w:highlight w:val="cyan"/>
        </w:rPr>
        <w:t xml:space="preserve">prohibition of </w:t>
      </w:r>
      <w:r w:rsidRPr="00DB753F">
        <w:rPr>
          <w:rStyle w:val="Boxes"/>
          <w:highlight w:val="cyan"/>
        </w:rPr>
        <w:t>secondary boycotts</w:t>
      </w:r>
      <w:r w:rsidRPr="004074A1">
        <w:rPr>
          <w:sz w:val="16"/>
        </w:rPr>
        <w:t xml:space="preserve">.258 As defined in Wex, “[s]econdary boycotts refer to boycotting actions taken against an organization or company that does business with another organization with whom the primary dispute exists. </w:t>
      </w:r>
      <w:r w:rsidRPr="004074A1">
        <w:rPr>
          <w:rStyle w:val="AAAUNDERLINEKEYBOARD"/>
        </w:rPr>
        <w:t>Secondary boycotts</w:t>
      </w:r>
      <w:r w:rsidRPr="004074A1">
        <w:rPr>
          <w:sz w:val="16"/>
        </w:rPr>
        <w:t xml:space="preserve"> mainly </w:t>
      </w:r>
      <w:r w:rsidRPr="004074A1">
        <w:rPr>
          <w:rStyle w:val="AAAUNDERLINEKEYBOARD"/>
        </w:rPr>
        <w:t>arise</w:t>
      </w:r>
      <w:r w:rsidRPr="004074A1">
        <w:rPr>
          <w:sz w:val="16"/>
        </w:rPr>
        <w:t xml:space="preserve"> in labor disputes </w:t>
      </w:r>
      <w:r w:rsidRPr="004074A1">
        <w:rPr>
          <w:rStyle w:val="AAAUNDERLINEKEYBOARD"/>
        </w:rPr>
        <w:t>where</w:t>
      </w:r>
      <w:r w:rsidRPr="004074A1">
        <w:rPr>
          <w:sz w:val="16"/>
        </w:rPr>
        <w:t xml:space="preserve"> a labor organization or other entity unsuccessfully boycotts an employer, and in order to increase pressure, the </w:t>
      </w:r>
      <w:r w:rsidRPr="004074A1">
        <w:rPr>
          <w:rStyle w:val="AAAUNDERLINEKEYBOARD"/>
        </w:rPr>
        <w:t xml:space="preserve">groups </w:t>
      </w:r>
      <w:r w:rsidRPr="004074A1">
        <w:rPr>
          <w:rStyle w:val="Boxes"/>
        </w:rPr>
        <w:t>pressure</w:t>
      </w:r>
      <w:r w:rsidRPr="004074A1">
        <w:rPr>
          <w:rStyle w:val="AAAUNDERLINEKEYBOARD"/>
        </w:rPr>
        <w:t xml:space="preserve"> suppliers or buyers to </w:t>
      </w:r>
      <w:r w:rsidRPr="004074A1">
        <w:rPr>
          <w:rStyle w:val="Boxes"/>
        </w:rPr>
        <w:t>discontinue</w:t>
      </w:r>
      <w:r w:rsidRPr="004074A1">
        <w:rPr>
          <w:rStyle w:val="AAAUNDERLINEKEYBOARD"/>
        </w:rPr>
        <w:t xml:space="preserve"> business</w:t>
      </w:r>
      <w:r w:rsidRPr="004074A1">
        <w:rPr>
          <w:sz w:val="16"/>
        </w:rPr>
        <w:t xml:space="preserve"> with the employer.”259</w:t>
      </w:r>
    </w:p>
    <w:p w14:paraId="7006C62C" w14:textId="77777777" w:rsidR="00FB464B" w:rsidRPr="00337D16" w:rsidRDefault="00FB464B" w:rsidP="00FB464B">
      <w:pPr>
        <w:rPr>
          <w:sz w:val="16"/>
        </w:rPr>
      </w:pPr>
      <w:r w:rsidRPr="00337D16">
        <w:rPr>
          <w:sz w:val="16"/>
        </w:rPr>
        <w:t xml:space="preserve">Historically, </w:t>
      </w:r>
      <w:r w:rsidRPr="007E0DF9">
        <w:rPr>
          <w:rStyle w:val="AAAUNDERLINEKEYBOARD"/>
        </w:rPr>
        <w:t>secondary boycotts</w:t>
      </w:r>
      <w:r w:rsidRPr="00337D16">
        <w:rPr>
          <w:sz w:val="16"/>
        </w:rPr>
        <w:t xml:space="preserve"> were </w:t>
      </w:r>
      <w:r w:rsidRPr="007E0DF9">
        <w:rPr>
          <w:rStyle w:val="AAAUNDERLINEKEYBOARD"/>
        </w:rPr>
        <w:t xml:space="preserve">extremely </w:t>
      </w:r>
      <w:r w:rsidRPr="00A624E7">
        <w:rPr>
          <w:rStyle w:val="Boxes"/>
        </w:rPr>
        <w:t>effective</w:t>
      </w:r>
      <w:r w:rsidRPr="00337D16">
        <w:rPr>
          <w:sz w:val="16"/>
        </w:rPr>
        <w:t xml:space="preserve"> tools </w:t>
      </w:r>
      <w:r w:rsidRPr="007E0DF9">
        <w:rPr>
          <w:rStyle w:val="AAAUNDERLINEKEYBOARD"/>
        </w:rPr>
        <w:t>for organized labor to obtain</w:t>
      </w:r>
      <w:r w:rsidRPr="00337D16">
        <w:rPr>
          <w:sz w:val="16"/>
        </w:rPr>
        <w:t xml:space="preserve"> major </w:t>
      </w:r>
      <w:r w:rsidRPr="00A624E7">
        <w:rPr>
          <w:rStyle w:val="Boxes"/>
        </w:rPr>
        <w:t>concessions</w:t>
      </w:r>
      <w:r w:rsidRPr="00337D16">
        <w:rPr>
          <w:sz w:val="16"/>
        </w:rPr>
        <w:t xml:space="preserve"> from employers at the bargaining table because the secondary would prevail over the primary entity with a labor dispute to settle the conflict.260 </w:t>
      </w:r>
      <w:r w:rsidRPr="00FF1587">
        <w:rPr>
          <w:rStyle w:val="AAAUNDERLINEKEYBOARD"/>
        </w:rPr>
        <w:t xml:space="preserve">Congress </w:t>
      </w:r>
      <w:r w:rsidRPr="00423DF3">
        <w:rPr>
          <w:rStyle w:val="AAAUNDERLINEKEYBOARD"/>
          <w:highlight w:val="cyan"/>
        </w:rPr>
        <w:t>enacted</w:t>
      </w:r>
      <w:r w:rsidRPr="00FF1587">
        <w:rPr>
          <w:rStyle w:val="AAAUNDERLINEKEYBOARD"/>
        </w:rPr>
        <w:t xml:space="preserve"> the </w:t>
      </w:r>
      <w:r w:rsidRPr="00423DF3">
        <w:rPr>
          <w:rStyle w:val="Boxes"/>
          <w:highlight w:val="cyan"/>
        </w:rPr>
        <w:t>ban</w:t>
      </w:r>
      <w:r w:rsidRPr="00423DF3">
        <w:rPr>
          <w:rStyle w:val="AAAUNDERLINEKEYBOARD"/>
          <w:highlight w:val="cyan"/>
        </w:rPr>
        <w:t xml:space="preserve"> as part of</w:t>
      </w:r>
      <w:r w:rsidRPr="00FF1587">
        <w:rPr>
          <w:rStyle w:val="AAAUNDERLINEKEYBOARD"/>
        </w:rPr>
        <w:t xml:space="preserve"> the </w:t>
      </w:r>
      <w:r w:rsidRPr="00423DF3">
        <w:rPr>
          <w:rStyle w:val="Boxes"/>
          <w:highlight w:val="cyan"/>
        </w:rPr>
        <w:t>Taft-Hartley</w:t>
      </w:r>
      <w:r w:rsidRPr="00423DF3">
        <w:rPr>
          <w:rStyle w:val="AAAUNDERLINEKEYBOARD"/>
          <w:highlight w:val="cyan"/>
        </w:rPr>
        <w:t xml:space="preserve"> amendments</w:t>
      </w:r>
      <w:r w:rsidRPr="00337D16">
        <w:rPr>
          <w:sz w:val="16"/>
        </w:rPr>
        <w:t xml:space="preserve"> to the Act in 1947.261 Not only did Congress prescribe conducting or participating in a secondary boycott, but also inciting it.262 As discussed above, the Board is the only entity under the Wagner Act to bring forth complaints to prevent unfair labor practices and is deeply intertwined into the NLRA. That changed in 1959 when </w:t>
      </w:r>
      <w:r w:rsidRPr="00045063">
        <w:rPr>
          <w:rStyle w:val="AAAUNDERLINEKEYBOARD"/>
        </w:rPr>
        <w:t xml:space="preserve">Congress </w:t>
      </w:r>
      <w:r w:rsidRPr="0076598E">
        <w:rPr>
          <w:rStyle w:val="AAAUNDERLINEKEYBOARD"/>
          <w:highlight w:val="cyan"/>
        </w:rPr>
        <w:t xml:space="preserve">granted </w:t>
      </w:r>
      <w:r w:rsidRPr="0076598E">
        <w:rPr>
          <w:rStyle w:val="Boxes"/>
          <w:highlight w:val="cyan"/>
        </w:rPr>
        <w:t>damages</w:t>
      </w:r>
      <w:r w:rsidRPr="0076598E">
        <w:rPr>
          <w:rStyle w:val="AAAUNDERLINEKEYBOARD"/>
          <w:highlight w:val="cyan"/>
        </w:rPr>
        <w:t xml:space="preserve"> and injunctive </w:t>
      </w:r>
      <w:r w:rsidRPr="0076598E">
        <w:rPr>
          <w:rStyle w:val="Boxes"/>
          <w:highlight w:val="cyan"/>
        </w:rPr>
        <w:t>relief</w:t>
      </w:r>
      <w:r w:rsidRPr="00045063">
        <w:rPr>
          <w:rStyle w:val="AAAUNDERLINEKEYBOARD"/>
        </w:rPr>
        <w:t xml:space="preserve"> to anyone injured by a secondary boycott</w:t>
      </w:r>
      <w:r w:rsidRPr="00337D16">
        <w:rPr>
          <w:sz w:val="16"/>
        </w:rPr>
        <w:t xml:space="preserve"> with the ability to bring a direct claim in federal court.263 Congress </w:t>
      </w:r>
      <w:r w:rsidRPr="005E5C01">
        <w:rPr>
          <w:rStyle w:val="AAAUNDERLINEKEYBOARD"/>
        </w:rPr>
        <w:t>passed</w:t>
      </w:r>
      <w:r w:rsidRPr="00337D16">
        <w:rPr>
          <w:sz w:val="16"/>
        </w:rPr>
        <w:t xml:space="preserve"> the </w:t>
      </w:r>
      <w:r w:rsidRPr="005E5C01">
        <w:rPr>
          <w:rStyle w:val="AAAUNDERLINEKEYBOARD"/>
        </w:rPr>
        <w:t>Taft-Hartley amendments</w:t>
      </w:r>
      <w:r w:rsidRPr="00337D16">
        <w:rPr>
          <w:sz w:val="16"/>
        </w:rPr>
        <w:t xml:space="preserve"> to the Act </w:t>
      </w:r>
      <w:r w:rsidRPr="00B36462">
        <w:rPr>
          <w:rStyle w:val="AAAUNDERLINEKEYBOARD"/>
          <w:highlight w:val="cyan"/>
        </w:rPr>
        <w:t>as</w:t>
      </w:r>
      <w:r w:rsidRPr="005E5C01">
        <w:rPr>
          <w:rStyle w:val="AAAUNDERLINEKEYBOARD"/>
        </w:rPr>
        <w:t xml:space="preserve"> </w:t>
      </w:r>
      <w:r w:rsidRPr="00155C17">
        <w:rPr>
          <w:rStyle w:val="AAAUNDERLINEKEYBOARD"/>
          <w:highlight w:val="cyan"/>
        </w:rPr>
        <w:t xml:space="preserve">a </w:t>
      </w:r>
      <w:r w:rsidRPr="00155C17">
        <w:rPr>
          <w:rStyle w:val="Boxes"/>
          <w:highlight w:val="cyan"/>
        </w:rPr>
        <w:t>check</w:t>
      </w:r>
      <w:r w:rsidRPr="00155C17">
        <w:rPr>
          <w:rStyle w:val="AAAUNDERLINEKEYBOARD"/>
          <w:highlight w:val="cyan"/>
        </w:rPr>
        <w:t xml:space="preserve"> on</w:t>
      </w:r>
      <w:r w:rsidRPr="00337D16">
        <w:rPr>
          <w:sz w:val="16"/>
        </w:rPr>
        <w:t xml:space="preserve"> the </w:t>
      </w:r>
      <w:r w:rsidRPr="005E5C01">
        <w:rPr>
          <w:rStyle w:val="AAAUNDERLINEKEYBOARD"/>
        </w:rPr>
        <w:t xml:space="preserve">power that </w:t>
      </w:r>
      <w:r w:rsidRPr="00155C17">
        <w:rPr>
          <w:rStyle w:val="Boxes"/>
          <w:highlight w:val="cyan"/>
        </w:rPr>
        <w:t>unions</w:t>
      </w:r>
      <w:r w:rsidRPr="005E5C01">
        <w:rPr>
          <w:rStyle w:val="AAAUNDERLINEKEYBOARD"/>
        </w:rPr>
        <w:t xml:space="preserve"> had</w:t>
      </w:r>
      <w:r w:rsidRPr="00337D16">
        <w:rPr>
          <w:sz w:val="16"/>
        </w:rPr>
        <w:t xml:space="preserve"> acquired, including </w:t>
      </w:r>
      <w:r w:rsidRPr="005E5C01">
        <w:rPr>
          <w:rStyle w:val="AAAUNDERLINEKEYBOARD"/>
        </w:rPr>
        <w:t>through</w:t>
      </w:r>
      <w:r w:rsidRPr="00337D16">
        <w:rPr>
          <w:sz w:val="16"/>
        </w:rPr>
        <w:t xml:space="preserve"> use of the </w:t>
      </w:r>
      <w:r w:rsidRPr="005E5C01">
        <w:rPr>
          <w:rStyle w:val="AAAUNDERLINEKEYBOARD"/>
        </w:rPr>
        <w:t>secondary boycott</w:t>
      </w:r>
      <w:r w:rsidRPr="00337D16">
        <w:rPr>
          <w:sz w:val="16"/>
        </w:rPr>
        <w:t xml:space="preserve">. Upon Congressional passage of those amendments, labor scholars criticized the </w:t>
      </w:r>
      <w:r w:rsidRPr="003C5B38">
        <w:rPr>
          <w:rStyle w:val="AAAUNDERLINEKEYBOARD"/>
          <w:highlight w:val="cyan"/>
        </w:rPr>
        <w:t>ban</w:t>
      </w:r>
      <w:r w:rsidRPr="00337D16">
        <w:rPr>
          <w:sz w:val="16"/>
        </w:rPr>
        <w:t xml:space="preserve"> on secondary boycotts as </w:t>
      </w:r>
      <w:r w:rsidRPr="00DE39E2">
        <w:rPr>
          <w:rStyle w:val="AAAUNDERLINEKEYBOARD"/>
        </w:rPr>
        <w:t>being</w:t>
      </w:r>
      <w:r w:rsidRPr="00337D16">
        <w:rPr>
          <w:sz w:val="16"/>
        </w:rPr>
        <w:t xml:space="preserve"> an </w:t>
      </w:r>
      <w:r w:rsidRPr="003C5B38">
        <w:rPr>
          <w:rStyle w:val="AAAUNDERLINEKEYBOARD"/>
          <w:highlight w:val="cyan"/>
        </w:rPr>
        <w:t xml:space="preserve">improper </w:t>
      </w:r>
      <w:r w:rsidRPr="003C5B38">
        <w:rPr>
          <w:rStyle w:val="Boxes"/>
          <w:highlight w:val="cyan"/>
        </w:rPr>
        <w:t>infringement</w:t>
      </w:r>
      <w:r w:rsidRPr="003C5B38">
        <w:rPr>
          <w:rStyle w:val="AAAUNDERLINEKEYBOARD"/>
          <w:highlight w:val="cyan"/>
        </w:rPr>
        <w:t xml:space="preserve"> of</w:t>
      </w:r>
      <w:r w:rsidRPr="00DE39E2">
        <w:rPr>
          <w:rStyle w:val="AAAUNDERLINEKEYBOARD"/>
        </w:rPr>
        <w:t xml:space="preserve"> </w:t>
      </w:r>
      <w:r w:rsidRPr="00A624E7">
        <w:rPr>
          <w:rStyle w:val="Boxes"/>
        </w:rPr>
        <w:t>speech</w:t>
      </w:r>
      <w:r w:rsidRPr="00337D16">
        <w:rPr>
          <w:sz w:val="16"/>
        </w:rPr>
        <w:t xml:space="preserve"> and </w:t>
      </w:r>
      <w:r w:rsidRPr="00DE39E2">
        <w:rPr>
          <w:rStyle w:val="AAAUNDERLINEKEYBOARD"/>
        </w:rPr>
        <w:t xml:space="preserve">in violation of </w:t>
      </w:r>
      <w:r w:rsidRPr="00495544">
        <w:rPr>
          <w:rStyle w:val="AAAUNDERLINEKEYBOARD"/>
          <w:highlight w:val="cyan"/>
        </w:rPr>
        <w:t xml:space="preserve">the </w:t>
      </w:r>
      <w:r w:rsidRPr="00495544">
        <w:rPr>
          <w:rStyle w:val="Boxes"/>
          <w:highlight w:val="cyan"/>
        </w:rPr>
        <w:t>First Amendment</w:t>
      </w:r>
      <w:r w:rsidRPr="00337D16">
        <w:rPr>
          <w:sz w:val="16"/>
        </w:rPr>
        <w:t>.264</w:t>
      </w:r>
    </w:p>
    <w:p w14:paraId="4EED7CE5" w14:textId="77777777" w:rsidR="00FB464B" w:rsidRPr="00EB431B" w:rsidRDefault="00FB464B" w:rsidP="00FB464B">
      <w:pPr>
        <w:rPr>
          <w:sz w:val="16"/>
        </w:rPr>
      </w:pPr>
      <w:r w:rsidRPr="00EB431B">
        <w:rPr>
          <w:sz w:val="16"/>
        </w:rPr>
        <w:t xml:space="preserve">That Congress wrested part of labor regulation from the Board and placed it with private parties and the federal courts in a reversal of policy has a major implication for this Article.265 As much leeway as the NLGA gives unions to engage in peaceful actions free from the threat of injunction, the NLGA’s provisions </w:t>
      </w:r>
      <w:r w:rsidRPr="00577E06">
        <w:rPr>
          <w:rStyle w:val="Boxes"/>
          <w:highlight w:val="cyan"/>
        </w:rPr>
        <w:t>do not</w:t>
      </w:r>
      <w:r w:rsidRPr="00577E06">
        <w:rPr>
          <w:rStyle w:val="AAAUNDERLINEKEYBOARD"/>
          <w:highlight w:val="cyan"/>
        </w:rPr>
        <w:t xml:space="preserve"> allow</w:t>
      </w:r>
      <w:r w:rsidRPr="00EB431B">
        <w:rPr>
          <w:sz w:val="16"/>
        </w:rPr>
        <w:t xml:space="preserve"> labor </w:t>
      </w:r>
      <w:r w:rsidRPr="00577E06">
        <w:rPr>
          <w:rStyle w:val="AAAUNDERLINEKEYBOARD"/>
          <w:highlight w:val="cyan"/>
        </w:rPr>
        <w:t>organizations to escape</w:t>
      </w:r>
      <w:r w:rsidRPr="00EB431B">
        <w:rPr>
          <w:sz w:val="16"/>
        </w:rPr>
        <w:t xml:space="preserve"> financial </w:t>
      </w:r>
      <w:r w:rsidRPr="00577E06">
        <w:rPr>
          <w:rStyle w:val="Boxes"/>
          <w:highlight w:val="cyan"/>
        </w:rPr>
        <w:t>liability</w:t>
      </w:r>
      <w:r w:rsidRPr="0046489D">
        <w:rPr>
          <w:rStyle w:val="AAAUNDERLINEKEYBOARD"/>
        </w:rPr>
        <w:t xml:space="preserve"> for engaging in secondary activities </w:t>
      </w:r>
      <w:r w:rsidRPr="00A07719">
        <w:rPr>
          <w:rStyle w:val="AAAUNDERLINEKEYBOARD"/>
          <w:highlight w:val="cyan"/>
        </w:rPr>
        <w:t xml:space="preserve">even if the Court </w:t>
      </w:r>
      <w:r w:rsidRPr="00A07719">
        <w:rPr>
          <w:rStyle w:val="Boxes"/>
          <w:highlight w:val="cyan"/>
        </w:rPr>
        <w:t>eliminated</w:t>
      </w:r>
      <w:r w:rsidRPr="00A07719">
        <w:rPr>
          <w:rStyle w:val="AAAUNDERLINEKEYBOARD"/>
          <w:highlight w:val="cyan"/>
        </w:rPr>
        <w:t xml:space="preserve"> the Act</w:t>
      </w:r>
      <w:r w:rsidRPr="00EB431B">
        <w:rPr>
          <w:sz w:val="16"/>
        </w:rPr>
        <w:t xml:space="preserve">.266 </w:t>
      </w:r>
      <w:r w:rsidRPr="000F1C39">
        <w:rPr>
          <w:rStyle w:val="AAAUNDERLINEKEYBOARD"/>
          <w:highlight w:val="cyan"/>
        </w:rPr>
        <w:t>States</w:t>
      </w:r>
      <w:r w:rsidRPr="00EB431B">
        <w:rPr>
          <w:sz w:val="16"/>
        </w:rPr>
        <w:t xml:space="preserve">, for example, </w:t>
      </w:r>
      <w:r w:rsidRPr="000F1C39">
        <w:rPr>
          <w:rStyle w:val="AAAUNDERLINEKEYBOARD"/>
          <w:highlight w:val="cyan"/>
        </w:rPr>
        <w:t>may pass</w:t>
      </w:r>
      <w:r w:rsidRPr="00EB431B">
        <w:rPr>
          <w:sz w:val="16"/>
        </w:rPr>
        <w:t xml:space="preserve"> their own </w:t>
      </w:r>
      <w:r w:rsidRPr="000F1C39">
        <w:rPr>
          <w:rStyle w:val="Boxes"/>
          <w:highlight w:val="cyan"/>
        </w:rPr>
        <w:t>prohibitions</w:t>
      </w:r>
      <w:r w:rsidRPr="00EB431B">
        <w:rPr>
          <w:sz w:val="16"/>
        </w:rPr>
        <w:t xml:space="preserve"> against secondary boycotts </w:t>
      </w:r>
      <w:r w:rsidRPr="0046489D">
        <w:rPr>
          <w:rStyle w:val="AAAUNDERLINEKEYBOARD"/>
        </w:rPr>
        <w:t>in the absence of a federal act</w:t>
      </w:r>
      <w:r w:rsidRPr="00EB431B">
        <w:rPr>
          <w:sz w:val="16"/>
        </w:rPr>
        <w:t xml:space="preserve"> prohibiting them, and </w:t>
      </w:r>
      <w:r w:rsidRPr="00AA01FA">
        <w:rPr>
          <w:rStyle w:val="Boxes"/>
        </w:rPr>
        <w:t>several</w:t>
      </w:r>
      <w:r w:rsidRPr="0046489D">
        <w:rPr>
          <w:rStyle w:val="AAAUNDERLINEKEYBOARD"/>
        </w:rPr>
        <w:t xml:space="preserve"> states</w:t>
      </w:r>
      <w:r w:rsidRPr="00EB431B">
        <w:rPr>
          <w:sz w:val="16"/>
        </w:rPr>
        <w:t xml:space="preserve"> in fact already </w:t>
      </w:r>
      <w:r w:rsidRPr="0046489D">
        <w:rPr>
          <w:rStyle w:val="AAAUNDERLINEKEYBOARD"/>
        </w:rPr>
        <w:t>have such prohibitions</w:t>
      </w:r>
      <w:r w:rsidRPr="00EB431B">
        <w:rPr>
          <w:sz w:val="16"/>
        </w:rPr>
        <w:t xml:space="preserve">. The Court could conceivably hold that private actors could bring a secondary boycott action against a union. Even though the justification for the existence of the secondary boycott as a check on labor power post elimination of the NLRA, a court or a state legislature could continue endorsing its viability as a legal claim. Unions could consider bringing a renewed first amendment challenges to overturn the prohibition on secondary boycotts. Nonetheless, until those legal challenges are resolved </w:t>
      </w:r>
      <w:r w:rsidRPr="00165C57">
        <w:rPr>
          <w:rStyle w:val="AAAUNDERLINEKEYBOARD"/>
        </w:rPr>
        <w:t>union</w:t>
      </w:r>
      <w:r w:rsidRPr="00EB431B">
        <w:rPr>
          <w:sz w:val="16"/>
        </w:rPr>
        <w:t xml:space="preserve"> will </w:t>
      </w:r>
      <w:r w:rsidRPr="00165C57">
        <w:rPr>
          <w:rStyle w:val="AAAUNDERLINEKEYBOARD"/>
        </w:rPr>
        <w:t>have to manage</w:t>
      </w:r>
      <w:r w:rsidRPr="00EB431B">
        <w:rPr>
          <w:sz w:val="16"/>
        </w:rPr>
        <w:t xml:space="preserve"> their </w:t>
      </w:r>
      <w:r w:rsidRPr="00AA01FA">
        <w:rPr>
          <w:rStyle w:val="Boxes"/>
        </w:rPr>
        <w:t>activities</w:t>
      </w:r>
      <w:r w:rsidRPr="00165C57">
        <w:rPr>
          <w:rStyle w:val="AAAUNDERLINEKEYBOARD"/>
        </w:rPr>
        <w:t xml:space="preserve"> and mitigate the risk of becoming </w:t>
      </w:r>
      <w:r w:rsidRPr="00AA01FA">
        <w:rPr>
          <w:rStyle w:val="Boxes"/>
        </w:rPr>
        <w:t>bankrupt</w:t>
      </w:r>
      <w:r w:rsidRPr="00165C57">
        <w:rPr>
          <w:rStyle w:val="AAAUNDERLINEKEYBOARD"/>
        </w:rPr>
        <w:t xml:space="preserve"> from</w:t>
      </w:r>
      <w:r w:rsidRPr="00EB431B">
        <w:rPr>
          <w:sz w:val="16"/>
        </w:rPr>
        <w:t xml:space="preserve"> intentional tort claims that are non-dischargeable in bankruptcy, such as </w:t>
      </w:r>
      <w:r w:rsidRPr="00AA01FA">
        <w:rPr>
          <w:rStyle w:val="Boxes"/>
        </w:rPr>
        <w:t>secondary</w:t>
      </w:r>
      <w:r w:rsidRPr="00165C57">
        <w:rPr>
          <w:rStyle w:val="AAAUNDERLINEKEYBOARD"/>
        </w:rPr>
        <w:t xml:space="preserve"> boycotts</w:t>
      </w:r>
      <w:r w:rsidRPr="00EB431B">
        <w:rPr>
          <w:sz w:val="16"/>
        </w:rPr>
        <w:t>.267</w:t>
      </w:r>
    </w:p>
    <w:p w14:paraId="07DD4139" w14:textId="77777777" w:rsidR="00FB464B" w:rsidRPr="00EB431B" w:rsidRDefault="00FB464B" w:rsidP="00FB464B">
      <w:pPr>
        <w:rPr>
          <w:sz w:val="16"/>
        </w:rPr>
      </w:pPr>
      <w:r w:rsidRPr="00EB431B">
        <w:rPr>
          <w:sz w:val="16"/>
        </w:rPr>
        <w:t xml:space="preserve">Some objectors to this proposal will argue that the </w:t>
      </w:r>
      <w:r w:rsidRPr="00612EB5">
        <w:rPr>
          <w:rStyle w:val="AAAUNDERLINEKEYBOARD"/>
          <w:highlight w:val="cyan"/>
        </w:rPr>
        <w:t>secondary</w:t>
      </w:r>
      <w:r w:rsidRPr="00A971B0">
        <w:rPr>
          <w:rStyle w:val="AAAUNDERLINEKEYBOARD"/>
        </w:rPr>
        <w:t xml:space="preserve"> boycott </w:t>
      </w:r>
      <w:r w:rsidRPr="00B7465E">
        <w:rPr>
          <w:rStyle w:val="Boxes"/>
          <w:highlight w:val="cyan"/>
        </w:rPr>
        <w:t>prohibition</w:t>
      </w:r>
      <w:r w:rsidRPr="00B7465E">
        <w:rPr>
          <w:rStyle w:val="AAAUNDERLINEKEYBOARD"/>
          <w:highlight w:val="cyan"/>
        </w:rPr>
        <w:t xml:space="preserve"> presents a problem</w:t>
      </w:r>
      <w:r w:rsidRPr="00A971B0">
        <w:rPr>
          <w:rStyle w:val="AAAUNDERLINEKEYBOARD"/>
        </w:rPr>
        <w:t xml:space="preserve"> for organized labor in</w:t>
      </w:r>
      <w:r w:rsidRPr="00EB431B">
        <w:rPr>
          <w:sz w:val="16"/>
        </w:rPr>
        <w:t xml:space="preserve"> a </w:t>
      </w:r>
      <w:r w:rsidRPr="009F0CF9">
        <w:rPr>
          <w:rStyle w:val="Boxes"/>
          <w:highlight w:val="cyan"/>
        </w:rPr>
        <w:t>post-NLRA</w:t>
      </w:r>
      <w:r w:rsidRPr="00EB431B">
        <w:rPr>
          <w:sz w:val="16"/>
        </w:rPr>
        <w:t xml:space="preserve"> world.268 That is true, but it was also problem for the pre-NLRA world. The </w:t>
      </w:r>
      <w:r w:rsidRPr="00547138">
        <w:rPr>
          <w:rStyle w:val="Boxes"/>
          <w:highlight w:val="cyan"/>
        </w:rPr>
        <w:t>only way</w:t>
      </w:r>
      <w:r w:rsidRPr="00547138">
        <w:rPr>
          <w:rStyle w:val="AAAUNDERLINEKEYBOARD"/>
          <w:highlight w:val="cyan"/>
        </w:rPr>
        <w:t xml:space="preserve"> to fix that</w:t>
      </w:r>
      <w:r w:rsidRPr="00EB431B">
        <w:rPr>
          <w:sz w:val="16"/>
        </w:rPr>
        <w:t xml:space="preserve"> problem </w:t>
      </w:r>
      <w:r w:rsidRPr="00E52E6F">
        <w:rPr>
          <w:rStyle w:val="AAAUNDERLINEKEYBOARD"/>
          <w:highlight w:val="cyan"/>
        </w:rPr>
        <w:t>is</w:t>
      </w:r>
      <w:r w:rsidRPr="00A971B0">
        <w:rPr>
          <w:rStyle w:val="AAAUNDERLINEKEYBOARD"/>
        </w:rPr>
        <w:t xml:space="preserve"> through </w:t>
      </w:r>
      <w:r w:rsidRPr="00E52E6F">
        <w:rPr>
          <w:rStyle w:val="Boxes"/>
          <w:highlight w:val="cyan"/>
        </w:rPr>
        <w:t>congressional</w:t>
      </w:r>
      <w:r w:rsidRPr="00E52E6F">
        <w:rPr>
          <w:rStyle w:val="AAAUNDERLINEKEYBOARD"/>
          <w:highlight w:val="cyan"/>
        </w:rPr>
        <w:t xml:space="preserve"> action</w:t>
      </w:r>
      <w:r w:rsidRPr="00EB431B">
        <w:rPr>
          <w:sz w:val="16"/>
        </w:rPr>
        <w:t xml:space="preserve"> as the PRO Act bill does.269 The benefits of the proposal set forth in this Article still outweigh the risks, and the next Part will explain why.</w:t>
      </w:r>
    </w:p>
    <w:p w14:paraId="2EAF599F" w14:textId="77777777" w:rsidR="00FB464B" w:rsidRDefault="00FB464B" w:rsidP="00FB464B">
      <w:pPr>
        <w:pStyle w:val="Heading3"/>
      </w:pPr>
      <w:r>
        <w:t>Plan---1AC</w:t>
      </w:r>
    </w:p>
    <w:p w14:paraId="180DFF28" w14:textId="77777777" w:rsidR="00FB464B" w:rsidRPr="00512762" w:rsidRDefault="00FB464B" w:rsidP="00FB464B">
      <w:pPr>
        <w:pStyle w:val="Heading4"/>
      </w:pPr>
      <w:r>
        <w:t>The United States federal government should substantially strengthen collective bargaining rights for secondary actions.</w:t>
      </w:r>
    </w:p>
    <w:p w14:paraId="6C026590" w14:textId="77777777" w:rsidR="00FB464B" w:rsidRPr="00346677" w:rsidRDefault="00FB464B" w:rsidP="00FB464B"/>
    <w:p w14:paraId="32FF42D2" w14:textId="77777777" w:rsidR="00FB464B" w:rsidRDefault="00FB464B" w:rsidP="00FB464B">
      <w:pPr>
        <w:pStyle w:val="Heading3"/>
      </w:pPr>
      <w:r>
        <w:t>Economy ADV---1AC</w:t>
      </w:r>
    </w:p>
    <w:p w14:paraId="05B32F5C" w14:textId="77777777" w:rsidR="00FB464B" w:rsidRDefault="00FB464B" w:rsidP="00FB464B">
      <w:pPr>
        <w:pStyle w:val="Heading4"/>
      </w:pPr>
      <w:r>
        <w:t xml:space="preserve">Banning secondary action hamstrings union bargaining power, entrenching </w:t>
      </w:r>
      <w:r w:rsidRPr="009C0159">
        <w:rPr>
          <w:u w:val="single"/>
        </w:rPr>
        <w:t>wage suppression</w:t>
      </w:r>
      <w:r>
        <w:t xml:space="preserve"> and </w:t>
      </w:r>
      <w:r w:rsidRPr="009C0159">
        <w:rPr>
          <w:u w:val="single"/>
        </w:rPr>
        <w:t>inequality</w:t>
      </w:r>
      <w:r>
        <w:t>.</w:t>
      </w:r>
    </w:p>
    <w:p w14:paraId="462C9152" w14:textId="77777777" w:rsidR="00FB464B" w:rsidRPr="005806FB" w:rsidRDefault="00FB464B" w:rsidP="00FB464B">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36CFD9C5" w14:textId="77777777" w:rsidR="00FB464B" w:rsidRPr="00C12C6C" w:rsidRDefault="00FB464B" w:rsidP="00FB464B">
      <w:pPr>
        <w:rPr>
          <w:sz w:val="16"/>
        </w:rPr>
      </w:pPr>
      <w:r w:rsidRPr="00C12C6C">
        <w:rPr>
          <w:sz w:val="16"/>
        </w:rPr>
        <w:t xml:space="preserve">The ban on secondary activity was intended, according to its cosponsor Senator Robert A. Taft, to ‘‘make it unlawful to . . . injure the business of a third person who is wholly unconcerned in the disagreement between an employer and his employees.’’ 14 But it is no accident that judges, legislators and scholars have identified the </w:t>
      </w:r>
      <w:r w:rsidRPr="009950CA">
        <w:rPr>
          <w:rStyle w:val="StyleUnderline"/>
          <w:highlight w:val="cyan"/>
        </w:rPr>
        <w:t>secondary</w:t>
      </w:r>
      <w:r w:rsidRPr="00294F3F">
        <w:rPr>
          <w:rStyle w:val="StyleUnderline"/>
        </w:rPr>
        <w:t xml:space="preserve"> activity</w:t>
      </w:r>
      <w:r w:rsidRPr="00C12C6C">
        <w:rPr>
          <w:sz w:val="16"/>
        </w:rPr>
        <w:t xml:space="preserve"> </w:t>
      </w:r>
      <w:r w:rsidRPr="009950CA">
        <w:rPr>
          <w:rStyle w:val="Emphasis"/>
          <w:highlight w:val="cyan"/>
        </w:rPr>
        <w:t>ban</w:t>
      </w:r>
      <w:r w:rsidRPr="00C12C6C">
        <w:rPr>
          <w:sz w:val="16"/>
        </w:rPr>
        <w:t xml:space="preserve">, </w:t>
      </w:r>
      <w:r w:rsidRPr="00294F3F">
        <w:rPr>
          <w:rStyle w:val="StyleUnderline"/>
        </w:rPr>
        <w:t>and</w:t>
      </w:r>
      <w:r w:rsidRPr="00C12C6C">
        <w:rPr>
          <w:sz w:val="16"/>
        </w:rPr>
        <w:t xml:space="preserve"> specifically </w:t>
      </w:r>
      <w:r w:rsidRPr="00294F3F">
        <w:rPr>
          <w:rStyle w:val="StyleUnderline"/>
        </w:rPr>
        <w:t>the way</w:t>
      </w:r>
      <w:r w:rsidRPr="00C12C6C">
        <w:rPr>
          <w:sz w:val="16"/>
        </w:rPr>
        <w:t xml:space="preserve"> in which </w:t>
      </w:r>
      <w:r w:rsidRPr="00294F3F">
        <w:rPr>
          <w:rStyle w:val="StyleUnderline"/>
        </w:rPr>
        <w:t>it</w:t>
      </w:r>
      <w:r w:rsidRPr="00C12C6C">
        <w:rPr>
          <w:sz w:val="16"/>
        </w:rPr>
        <w:t xml:space="preserve"> has </w:t>
      </w:r>
      <w:r w:rsidRPr="009950CA">
        <w:rPr>
          <w:rStyle w:val="Emphasis"/>
          <w:highlight w:val="cyan"/>
        </w:rPr>
        <w:t>artificially</w:t>
      </w:r>
      <w:r w:rsidRPr="00C12C6C">
        <w:rPr>
          <w:sz w:val="16"/>
        </w:rPr>
        <w:t xml:space="preserve"> </w:t>
      </w:r>
      <w:r w:rsidRPr="00294F3F">
        <w:rPr>
          <w:rStyle w:val="StyleUnderline"/>
        </w:rPr>
        <w:t>separated ‘‘primary’’ from ‘‘secondary’’ employers, as</w:t>
      </w:r>
      <w:r w:rsidRPr="00C12C6C">
        <w:rPr>
          <w:sz w:val="16"/>
        </w:rPr>
        <w:t xml:space="preserve"> alternately: ‘‘</w:t>
      </w:r>
      <w:r w:rsidRPr="00294F3F">
        <w:rPr>
          <w:rStyle w:val="StyleUnderline"/>
        </w:rPr>
        <w:t xml:space="preserve">draw[ing] no </w:t>
      </w:r>
      <w:r w:rsidRPr="00294F3F">
        <w:rPr>
          <w:rStyle w:val="Emphasis"/>
        </w:rPr>
        <w:t>lines</w:t>
      </w:r>
      <w:r w:rsidRPr="00294F3F">
        <w:rPr>
          <w:rStyle w:val="StyleUnderline"/>
        </w:rPr>
        <w:t xml:space="preserve"> more </w:t>
      </w:r>
      <w:r w:rsidRPr="00294F3F">
        <w:rPr>
          <w:rStyle w:val="Emphasis"/>
        </w:rPr>
        <w:t>arbitrary</w:t>
      </w:r>
      <w:r w:rsidRPr="00294F3F">
        <w:rPr>
          <w:rStyle w:val="StyleUnderline"/>
        </w:rPr>
        <w:t>,</w:t>
      </w:r>
      <w:r w:rsidRPr="00C12C6C">
        <w:rPr>
          <w:sz w:val="16"/>
        </w:rPr>
        <w:t xml:space="preserve"> </w:t>
      </w:r>
      <w:r w:rsidRPr="00294F3F">
        <w:rPr>
          <w:rStyle w:val="Emphasis"/>
        </w:rPr>
        <w:t>tenuous</w:t>
      </w:r>
      <w:r w:rsidRPr="00C12C6C">
        <w:rPr>
          <w:sz w:val="16"/>
        </w:rPr>
        <w:t xml:space="preserve">, </w:t>
      </w:r>
      <w:r w:rsidRPr="00294F3F">
        <w:rPr>
          <w:rStyle w:val="StyleUnderline"/>
        </w:rPr>
        <w:t>and</w:t>
      </w:r>
      <w:r w:rsidRPr="00C12C6C">
        <w:rPr>
          <w:sz w:val="16"/>
        </w:rPr>
        <w:t xml:space="preserve"> </w:t>
      </w:r>
      <w:r w:rsidRPr="00294F3F">
        <w:rPr>
          <w:rStyle w:val="Emphasis"/>
        </w:rPr>
        <w:t>shifting</w:t>
      </w:r>
      <w:r w:rsidRPr="00C12C6C">
        <w:rPr>
          <w:sz w:val="16"/>
        </w:rPr>
        <w:t xml:space="preserve"> [under the labor law]’’; ‘‘</w:t>
      </w:r>
      <w:r w:rsidRPr="00294F3F">
        <w:rPr>
          <w:rStyle w:val="StyleUnderline"/>
        </w:rPr>
        <w:t>gradual[ly]</w:t>
      </w:r>
      <w:r w:rsidRPr="00C12C6C">
        <w:rPr>
          <w:sz w:val="16"/>
        </w:rPr>
        <w:t xml:space="preserve"> </w:t>
      </w:r>
      <w:r w:rsidRPr="009950CA">
        <w:rPr>
          <w:rStyle w:val="Emphasis"/>
          <w:highlight w:val="cyan"/>
        </w:rPr>
        <w:t>sap</w:t>
      </w:r>
      <w:r w:rsidRPr="00294F3F">
        <w:rPr>
          <w:rStyle w:val="Emphasis"/>
        </w:rPr>
        <w:t>ping</w:t>
      </w:r>
      <w:r w:rsidRPr="00C12C6C">
        <w:rPr>
          <w:sz w:val="16"/>
        </w:rPr>
        <w:t xml:space="preserve"> . . . </w:t>
      </w:r>
      <w:r w:rsidRPr="009950CA">
        <w:rPr>
          <w:rStyle w:val="StyleUnderline"/>
          <w:highlight w:val="cyan"/>
        </w:rPr>
        <w:t>union strength’’</w:t>
      </w:r>
      <w:r w:rsidRPr="00294F3F">
        <w:rPr>
          <w:rStyle w:val="StyleUnderline"/>
        </w:rPr>
        <w:t xml:space="preserve">; giving </w:t>
      </w:r>
      <w:r w:rsidRPr="009950CA">
        <w:rPr>
          <w:rStyle w:val="StyleUnderline"/>
          <w:highlight w:val="cyan"/>
        </w:rPr>
        <w:t>employers a ‘‘</w:t>
      </w:r>
      <w:r w:rsidRPr="009950CA">
        <w:rPr>
          <w:rStyle w:val="Emphasis"/>
          <w:highlight w:val="cyan"/>
        </w:rPr>
        <w:t>special</w:t>
      </w:r>
      <w:r w:rsidRPr="00294F3F">
        <w:rPr>
          <w:rStyle w:val="StyleUnderline"/>
        </w:rPr>
        <w:t xml:space="preserve"> legal</w:t>
      </w:r>
      <w:r w:rsidRPr="00C12C6C">
        <w:rPr>
          <w:sz w:val="16"/>
        </w:rPr>
        <w:t xml:space="preserve"> </w:t>
      </w:r>
      <w:r w:rsidRPr="009950CA">
        <w:rPr>
          <w:rStyle w:val="Emphasis"/>
          <w:highlight w:val="cyan"/>
        </w:rPr>
        <w:t>advantage’’</w:t>
      </w:r>
      <w:r w:rsidRPr="00C12C6C">
        <w:rPr>
          <w:sz w:val="16"/>
        </w:rPr>
        <w:t>; and ‘‘</w:t>
      </w:r>
      <w:r w:rsidRPr="00294F3F">
        <w:rPr>
          <w:rStyle w:val="StyleUnderline"/>
        </w:rPr>
        <w:t>fit[ting] very uncomfortably with a regime of</w:t>
      </w:r>
      <w:r w:rsidRPr="00C12C6C">
        <w:rPr>
          <w:sz w:val="16"/>
        </w:rPr>
        <w:t xml:space="preserve"> </w:t>
      </w:r>
      <w:r w:rsidRPr="00294F3F">
        <w:rPr>
          <w:rStyle w:val="StyleUnderline"/>
        </w:rPr>
        <w:t>free collective bargaining</w:t>
      </w:r>
      <w:r w:rsidRPr="00C12C6C">
        <w:rPr>
          <w:sz w:val="16"/>
        </w:rPr>
        <w:t>.’’ 15 Richard Trumka, the current president of the AFL-CIO, advocated the abolition of the entire NLRA to in part rid the labor movement of the ‘‘</w:t>
      </w:r>
      <w:r w:rsidRPr="00294F3F">
        <w:rPr>
          <w:rStyle w:val="StyleUnderline"/>
        </w:rPr>
        <w:t xml:space="preserve">secondary boycott provisions that </w:t>
      </w:r>
      <w:r w:rsidRPr="009950CA">
        <w:rPr>
          <w:rStyle w:val="Emphasis"/>
          <w:highlight w:val="cyan"/>
        </w:rPr>
        <w:t>hamstring</w:t>
      </w:r>
      <w:r w:rsidRPr="009950CA">
        <w:rPr>
          <w:sz w:val="16"/>
          <w:highlight w:val="cyan"/>
        </w:rPr>
        <w:t xml:space="preserve"> </w:t>
      </w:r>
      <w:r w:rsidRPr="009950CA">
        <w:rPr>
          <w:rStyle w:val="StyleUnderline"/>
          <w:highlight w:val="cyan"/>
        </w:rPr>
        <w:t>labor at</w:t>
      </w:r>
      <w:r w:rsidRPr="00294F3F">
        <w:rPr>
          <w:rStyle w:val="StyleUnderline"/>
        </w:rPr>
        <w:t xml:space="preserve"> </w:t>
      </w:r>
      <w:r w:rsidRPr="009950CA">
        <w:rPr>
          <w:rStyle w:val="StyleUnderline"/>
          <w:highlight w:val="cyan"/>
        </w:rPr>
        <w:t>every turn</w:t>
      </w:r>
      <w:r w:rsidRPr="00C12C6C">
        <w:rPr>
          <w:sz w:val="16"/>
        </w:rPr>
        <w:t>.’’ 16 This is because the CIW’s story is not unique in illustrating the impact of corporate structures on workers’ wages and terms and conditions of work and the importance of workers’ access to secondary activity protections.</w:t>
      </w:r>
    </w:p>
    <w:p w14:paraId="5EE23261" w14:textId="77777777" w:rsidR="00FB464B" w:rsidRPr="00C12C6C" w:rsidRDefault="00FB464B" w:rsidP="00FB464B">
      <w:pPr>
        <w:rPr>
          <w:sz w:val="16"/>
        </w:rPr>
      </w:pPr>
      <w:r w:rsidRPr="00C12C6C">
        <w:rPr>
          <w:sz w:val="16"/>
        </w:rPr>
        <w:t xml:space="preserve">The </w:t>
      </w:r>
      <w:r w:rsidRPr="00294F3F">
        <w:rPr>
          <w:rStyle w:val="StyleUnderline"/>
        </w:rPr>
        <w:t>NLRA’s</w:t>
      </w:r>
      <w:r w:rsidRPr="00C12C6C">
        <w:rPr>
          <w:sz w:val="16"/>
        </w:rPr>
        <w:t xml:space="preserve"> </w:t>
      </w:r>
      <w:r w:rsidRPr="009950CA">
        <w:rPr>
          <w:rStyle w:val="Emphasis"/>
          <w:highlight w:val="cyan"/>
        </w:rPr>
        <w:t>overbroad</w:t>
      </w:r>
      <w:r w:rsidRPr="009950CA">
        <w:rPr>
          <w:sz w:val="16"/>
          <w:highlight w:val="cyan"/>
        </w:rPr>
        <w:t xml:space="preserve"> </w:t>
      </w:r>
      <w:r w:rsidRPr="009950CA">
        <w:rPr>
          <w:rStyle w:val="StyleUnderline"/>
          <w:highlight w:val="cyan"/>
        </w:rPr>
        <w:t>definition</w:t>
      </w:r>
      <w:r w:rsidRPr="00294F3F">
        <w:rPr>
          <w:rStyle w:val="StyleUnderline"/>
        </w:rPr>
        <w:t xml:space="preserve"> of ‘‘secondaries’’ has </w:t>
      </w:r>
      <w:r w:rsidRPr="009950CA">
        <w:rPr>
          <w:rStyle w:val="Emphasis"/>
          <w:highlight w:val="cyan"/>
        </w:rPr>
        <w:t>adverse</w:t>
      </w:r>
      <w:r w:rsidRPr="009950CA">
        <w:rPr>
          <w:sz w:val="16"/>
          <w:highlight w:val="cyan"/>
        </w:rPr>
        <w:t xml:space="preserve"> </w:t>
      </w:r>
      <w:r w:rsidRPr="009950CA">
        <w:rPr>
          <w:rStyle w:val="StyleUnderline"/>
          <w:highlight w:val="cyan"/>
        </w:rPr>
        <w:t>effects on</w:t>
      </w:r>
      <w:r w:rsidRPr="00294F3F">
        <w:rPr>
          <w:rStyle w:val="StyleUnderline"/>
        </w:rPr>
        <w:t xml:space="preserve"> workers’ </w:t>
      </w:r>
      <w:r w:rsidRPr="00C12C6C">
        <w:rPr>
          <w:sz w:val="16"/>
        </w:rPr>
        <w:t xml:space="preserve">expressive and associational </w:t>
      </w:r>
      <w:r w:rsidRPr="009950CA">
        <w:rPr>
          <w:rStyle w:val="Emphasis"/>
          <w:highlight w:val="cyan"/>
        </w:rPr>
        <w:t>rights</w:t>
      </w:r>
      <w:r w:rsidRPr="00C12C6C">
        <w:rPr>
          <w:sz w:val="16"/>
        </w:rPr>
        <w:t xml:space="preserve"> but also </w:t>
      </w:r>
      <w:r w:rsidRPr="009950CA">
        <w:rPr>
          <w:rStyle w:val="StyleUnderline"/>
          <w:highlight w:val="cyan"/>
        </w:rPr>
        <w:t>impacts</w:t>
      </w:r>
      <w:r w:rsidRPr="00294F3F">
        <w:rPr>
          <w:rStyle w:val="StyleUnderline"/>
        </w:rPr>
        <w:t xml:space="preserve"> workers’ </w:t>
      </w:r>
      <w:r w:rsidRPr="009950CA">
        <w:rPr>
          <w:rStyle w:val="StyleUnderline"/>
          <w:highlight w:val="cyan"/>
        </w:rPr>
        <w:t>ability to negotiate</w:t>
      </w:r>
      <w:r w:rsidRPr="00294F3F">
        <w:rPr>
          <w:rStyle w:val="StyleUnderline"/>
        </w:rPr>
        <w:t xml:space="preserve"> an </w:t>
      </w:r>
      <w:r w:rsidRPr="009950CA">
        <w:rPr>
          <w:rStyle w:val="Emphasis"/>
          <w:highlight w:val="cyan"/>
        </w:rPr>
        <w:t>efficient wage</w:t>
      </w:r>
      <w:r w:rsidRPr="009950CA">
        <w:rPr>
          <w:sz w:val="16"/>
          <w:highlight w:val="cyan"/>
        </w:rPr>
        <w:t xml:space="preserve">, </w:t>
      </w:r>
      <w:r w:rsidRPr="009950CA">
        <w:rPr>
          <w:rStyle w:val="StyleUnderline"/>
          <w:highlight w:val="cyan"/>
        </w:rPr>
        <w:t>increase</w:t>
      </w:r>
      <w:r w:rsidRPr="009950CA">
        <w:rPr>
          <w:sz w:val="16"/>
          <w:highlight w:val="cyan"/>
        </w:rPr>
        <w:t xml:space="preserve"> </w:t>
      </w:r>
      <w:r w:rsidRPr="009950CA">
        <w:rPr>
          <w:rStyle w:val="Emphasis"/>
          <w:highlight w:val="cyan"/>
        </w:rPr>
        <w:t>union density</w:t>
      </w:r>
      <w:r w:rsidRPr="009950CA">
        <w:rPr>
          <w:sz w:val="16"/>
          <w:highlight w:val="cyan"/>
        </w:rPr>
        <w:t xml:space="preserve"> </w:t>
      </w:r>
      <w:r w:rsidRPr="009950CA">
        <w:rPr>
          <w:rStyle w:val="StyleUnderline"/>
          <w:highlight w:val="cyan"/>
        </w:rPr>
        <w:t xml:space="preserve">and </w:t>
      </w:r>
      <w:r w:rsidRPr="009950CA">
        <w:rPr>
          <w:rStyle w:val="Emphasis"/>
          <w:highlight w:val="cyan"/>
        </w:rPr>
        <w:t>enlarge</w:t>
      </w:r>
      <w:r w:rsidRPr="009950CA">
        <w:rPr>
          <w:rStyle w:val="StyleUnderline"/>
          <w:highlight w:val="cyan"/>
        </w:rPr>
        <w:t xml:space="preserve"> their </w:t>
      </w:r>
      <w:r w:rsidRPr="009950CA">
        <w:rPr>
          <w:rStyle w:val="Emphasis"/>
          <w:highlight w:val="cyan"/>
        </w:rPr>
        <w:t>share</w:t>
      </w:r>
      <w:r w:rsidRPr="00294F3F">
        <w:rPr>
          <w:rStyle w:val="StyleUnderline"/>
        </w:rPr>
        <w:t xml:space="preserve"> of the </w:t>
      </w:r>
      <w:r w:rsidRPr="00294F3F">
        <w:rPr>
          <w:rStyle w:val="Emphasis"/>
        </w:rPr>
        <w:t>pie</w:t>
      </w:r>
      <w:r w:rsidRPr="00294F3F">
        <w:rPr>
          <w:rStyle w:val="StyleUnderline"/>
        </w:rPr>
        <w:t xml:space="preserve"> </w:t>
      </w:r>
      <w:r w:rsidRPr="009950CA">
        <w:rPr>
          <w:rStyle w:val="StyleUnderline"/>
          <w:highlight w:val="cyan"/>
        </w:rPr>
        <w:t>in</w:t>
      </w:r>
      <w:r w:rsidRPr="00294F3F">
        <w:rPr>
          <w:rStyle w:val="StyleUnderline"/>
        </w:rPr>
        <w:t xml:space="preserve"> the </w:t>
      </w:r>
      <w:r w:rsidRPr="009950CA">
        <w:rPr>
          <w:rStyle w:val="StyleUnderline"/>
          <w:highlight w:val="cyan"/>
        </w:rPr>
        <w:t xml:space="preserve">context of </w:t>
      </w:r>
      <w:r w:rsidRPr="009950CA">
        <w:rPr>
          <w:rStyle w:val="Emphasis"/>
          <w:highlight w:val="cyan"/>
        </w:rPr>
        <w:t>deep</w:t>
      </w:r>
      <w:r w:rsidRPr="00294F3F">
        <w:rPr>
          <w:rStyle w:val="StyleUnderline"/>
        </w:rPr>
        <w:t xml:space="preserve"> income </w:t>
      </w:r>
      <w:r w:rsidRPr="009950CA">
        <w:rPr>
          <w:rStyle w:val="Emphasis"/>
          <w:highlight w:val="cyan"/>
        </w:rPr>
        <w:t>inequality</w:t>
      </w:r>
      <w:r w:rsidRPr="00C12C6C">
        <w:rPr>
          <w:sz w:val="16"/>
        </w:rPr>
        <w:t xml:space="preserve">. 17 Before the statutory ban, </w:t>
      </w:r>
      <w:r w:rsidRPr="00D812F9">
        <w:rPr>
          <w:rStyle w:val="StyleUnderline"/>
        </w:rPr>
        <w:t>secondary boycotts were</w:t>
      </w:r>
      <w:r w:rsidRPr="00C12C6C">
        <w:rPr>
          <w:sz w:val="16"/>
        </w:rPr>
        <w:t xml:space="preserve"> strategically </w:t>
      </w:r>
      <w:r w:rsidRPr="00D812F9">
        <w:rPr>
          <w:rStyle w:val="StyleUnderline"/>
        </w:rPr>
        <w:t>used</w:t>
      </w:r>
      <w:r w:rsidRPr="00C12C6C">
        <w:rPr>
          <w:sz w:val="16"/>
        </w:rPr>
        <w:t xml:space="preserve"> in the late nineteenth and early twentieth century </w:t>
      </w:r>
      <w:r w:rsidRPr="00D812F9">
        <w:rPr>
          <w:rStyle w:val="StyleUnderline"/>
        </w:rPr>
        <w:t>to solidify</w:t>
      </w:r>
      <w:r w:rsidRPr="00C12C6C">
        <w:rPr>
          <w:sz w:val="16"/>
        </w:rPr>
        <w:t xml:space="preserve"> unionized workers’ </w:t>
      </w:r>
      <w:r w:rsidRPr="00D812F9">
        <w:rPr>
          <w:rStyle w:val="StyleUnderline"/>
        </w:rPr>
        <w:t>gains</w:t>
      </w:r>
      <w:r w:rsidRPr="00C12C6C">
        <w:rPr>
          <w:sz w:val="16"/>
        </w:rPr>
        <w:t xml:space="preserve"> against non-unionized employers. 18 Courts began widely enjoining secondary strikes in the 1920s and 1930s, with dramatic impacts on union strength. 19 Congress then formally amended the </w:t>
      </w:r>
      <w:r w:rsidRPr="00D812F9">
        <w:rPr>
          <w:rStyle w:val="StyleUnderline"/>
        </w:rPr>
        <w:t>NLRA</w:t>
      </w:r>
      <w:r w:rsidRPr="00C12C6C">
        <w:rPr>
          <w:sz w:val="16"/>
        </w:rPr>
        <w:t xml:space="preserve"> to </w:t>
      </w:r>
      <w:r w:rsidRPr="009950CA">
        <w:rPr>
          <w:rStyle w:val="Emphasis"/>
          <w:highlight w:val="cyan"/>
        </w:rPr>
        <w:t>ban</w:t>
      </w:r>
      <w:r w:rsidRPr="009950CA">
        <w:rPr>
          <w:sz w:val="16"/>
          <w:highlight w:val="cyan"/>
        </w:rPr>
        <w:t xml:space="preserve"> </w:t>
      </w:r>
      <w:r w:rsidRPr="009950CA">
        <w:rPr>
          <w:rStyle w:val="StyleUnderline"/>
          <w:highlight w:val="cyan"/>
        </w:rPr>
        <w:t>secondary</w:t>
      </w:r>
      <w:r w:rsidRPr="00D812F9">
        <w:rPr>
          <w:rStyle w:val="StyleUnderline"/>
        </w:rPr>
        <w:t xml:space="preserve"> boycott</w:t>
      </w:r>
      <w:r w:rsidRPr="00C12C6C">
        <w:rPr>
          <w:sz w:val="16"/>
        </w:rPr>
        <w:t xml:space="preserve"> bans in the 1940s and 1950s, </w:t>
      </w:r>
      <w:r w:rsidRPr="009950CA">
        <w:rPr>
          <w:rStyle w:val="StyleUnderline"/>
          <w:highlight w:val="cyan"/>
        </w:rPr>
        <w:t>constructi</w:t>
      </w:r>
      <w:r w:rsidRPr="00D812F9">
        <w:rPr>
          <w:rStyle w:val="StyleUnderline"/>
        </w:rPr>
        <w:t xml:space="preserve">ng </w:t>
      </w:r>
      <w:r w:rsidRPr="009950CA">
        <w:rPr>
          <w:rStyle w:val="StyleUnderline"/>
          <w:highlight w:val="cyan"/>
        </w:rPr>
        <w:t xml:space="preserve">a </w:t>
      </w:r>
      <w:r w:rsidRPr="009950CA">
        <w:rPr>
          <w:rStyle w:val="Emphasis"/>
          <w:highlight w:val="cyan"/>
        </w:rPr>
        <w:t>legal</w:t>
      </w:r>
      <w:r w:rsidRPr="00D812F9">
        <w:rPr>
          <w:rStyle w:val="Emphasis"/>
        </w:rPr>
        <w:t xml:space="preserve"> </w:t>
      </w:r>
      <w:r w:rsidRPr="009950CA">
        <w:rPr>
          <w:rStyle w:val="Emphasis"/>
          <w:highlight w:val="cyan"/>
        </w:rPr>
        <w:t>regime</w:t>
      </w:r>
      <w:r w:rsidRPr="009950CA">
        <w:rPr>
          <w:sz w:val="16"/>
          <w:highlight w:val="cyan"/>
        </w:rPr>
        <w:t xml:space="preserve"> </w:t>
      </w:r>
      <w:r w:rsidRPr="009950CA">
        <w:rPr>
          <w:rStyle w:val="StyleUnderline"/>
          <w:highlight w:val="cyan"/>
        </w:rPr>
        <w:t>that oversaw</w:t>
      </w:r>
      <w:r w:rsidRPr="00D812F9">
        <w:rPr>
          <w:rStyle w:val="StyleUnderline"/>
        </w:rPr>
        <w:t xml:space="preserve"> the </w:t>
      </w:r>
      <w:r w:rsidRPr="00D812F9">
        <w:rPr>
          <w:rStyle w:val="Emphasis"/>
        </w:rPr>
        <w:t xml:space="preserve">steady </w:t>
      </w:r>
      <w:r w:rsidRPr="009950CA">
        <w:rPr>
          <w:rStyle w:val="Emphasis"/>
          <w:highlight w:val="cyan"/>
        </w:rPr>
        <w:t>decline</w:t>
      </w:r>
      <w:r w:rsidRPr="009950CA">
        <w:rPr>
          <w:sz w:val="16"/>
          <w:highlight w:val="cyan"/>
        </w:rPr>
        <w:t xml:space="preserve"> </w:t>
      </w:r>
      <w:r w:rsidRPr="009950CA">
        <w:rPr>
          <w:rStyle w:val="StyleUnderline"/>
          <w:highlight w:val="cyan"/>
        </w:rPr>
        <w:t>of</w:t>
      </w:r>
      <w:r w:rsidRPr="009950CA">
        <w:rPr>
          <w:sz w:val="16"/>
          <w:highlight w:val="cyan"/>
        </w:rPr>
        <w:t xml:space="preserve"> </w:t>
      </w:r>
      <w:r w:rsidRPr="009950CA">
        <w:rPr>
          <w:rStyle w:val="Emphasis"/>
          <w:highlight w:val="cyan"/>
        </w:rPr>
        <w:t>union density</w:t>
      </w:r>
      <w:r w:rsidRPr="00C12C6C">
        <w:rPr>
          <w:sz w:val="16"/>
        </w:rPr>
        <w:t xml:space="preserve"> in the private sector from a high of 35.7% after the Korean War </w:t>
      </w:r>
      <w:r w:rsidRPr="00D812F9">
        <w:rPr>
          <w:rStyle w:val="StyleUnderline"/>
        </w:rPr>
        <w:t>to</w:t>
      </w:r>
      <w:r w:rsidRPr="00C12C6C">
        <w:rPr>
          <w:sz w:val="16"/>
        </w:rPr>
        <w:t xml:space="preserve"> its current </w:t>
      </w:r>
      <w:r w:rsidRPr="00D812F9">
        <w:rPr>
          <w:rStyle w:val="Emphasis"/>
        </w:rPr>
        <w:t>6</w:t>
      </w:r>
      <w:r w:rsidRPr="00C12C6C">
        <w:rPr>
          <w:sz w:val="16"/>
        </w:rPr>
        <w:t>.4</w:t>
      </w:r>
      <w:r w:rsidRPr="00D812F9">
        <w:rPr>
          <w:rStyle w:val="Emphasis"/>
        </w:rPr>
        <w:t>%</w:t>
      </w:r>
      <w:r w:rsidRPr="00C12C6C">
        <w:rPr>
          <w:sz w:val="16"/>
        </w:rPr>
        <w:t xml:space="preserve"> today. 20 </w:t>
      </w:r>
      <w:r w:rsidRPr="00D812F9">
        <w:rPr>
          <w:rStyle w:val="StyleUnderline"/>
        </w:rPr>
        <w:t xml:space="preserve">This </w:t>
      </w:r>
      <w:r w:rsidRPr="009950CA">
        <w:rPr>
          <w:rStyle w:val="StyleUnderline"/>
          <w:highlight w:val="cyan"/>
        </w:rPr>
        <w:t>tracks</w:t>
      </w:r>
      <w:r w:rsidRPr="00D812F9">
        <w:rPr>
          <w:rStyle w:val="StyleUnderline"/>
        </w:rPr>
        <w:t xml:space="preserve"> a</w:t>
      </w:r>
      <w:r w:rsidRPr="00C12C6C">
        <w:rPr>
          <w:sz w:val="16"/>
        </w:rPr>
        <w:t xml:space="preserve"> corresponding </w:t>
      </w:r>
      <w:r w:rsidRPr="009950CA">
        <w:rPr>
          <w:rStyle w:val="Emphasis"/>
          <w:highlight w:val="cyan"/>
        </w:rPr>
        <w:t>decline</w:t>
      </w:r>
      <w:r w:rsidRPr="009950CA">
        <w:rPr>
          <w:sz w:val="16"/>
          <w:highlight w:val="cyan"/>
        </w:rPr>
        <w:t xml:space="preserve"> </w:t>
      </w:r>
      <w:r w:rsidRPr="009950CA">
        <w:rPr>
          <w:rStyle w:val="StyleUnderline"/>
          <w:highlight w:val="cyan"/>
        </w:rPr>
        <w:t>in</w:t>
      </w:r>
      <w:r w:rsidRPr="00C12C6C">
        <w:rPr>
          <w:sz w:val="16"/>
        </w:rPr>
        <w:t xml:space="preserve"> non-union worker </w:t>
      </w:r>
      <w:r w:rsidRPr="009950CA">
        <w:rPr>
          <w:rStyle w:val="Emphasis"/>
          <w:highlight w:val="cyan"/>
        </w:rPr>
        <w:t>wages</w:t>
      </w:r>
      <w:r w:rsidRPr="009950CA">
        <w:rPr>
          <w:sz w:val="16"/>
          <w:highlight w:val="cyan"/>
        </w:rPr>
        <w:t xml:space="preserve"> </w:t>
      </w:r>
      <w:r w:rsidRPr="009950CA">
        <w:rPr>
          <w:rStyle w:val="StyleUnderline"/>
          <w:highlight w:val="cyan"/>
        </w:rPr>
        <w:t>and</w:t>
      </w:r>
      <w:r w:rsidRPr="00C12C6C">
        <w:rPr>
          <w:sz w:val="16"/>
        </w:rPr>
        <w:t xml:space="preserve"> an </w:t>
      </w:r>
      <w:r w:rsidRPr="009950CA">
        <w:rPr>
          <w:rStyle w:val="StyleUnderline"/>
          <w:highlight w:val="cyan"/>
        </w:rPr>
        <w:t>increase in</w:t>
      </w:r>
      <w:r w:rsidRPr="00D812F9">
        <w:rPr>
          <w:rStyle w:val="StyleUnderline"/>
        </w:rPr>
        <w:t xml:space="preserve"> income</w:t>
      </w:r>
      <w:r w:rsidRPr="00C12C6C">
        <w:rPr>
          <w:sz w:val="16"/>
        </w:rPr>
        <w:t xml:space="preserve"> </w:t>
      </w:r>
      <w:r w:rsidRPr="009950CA">
        <w:rPr>
          <w:rStyle w:val="Emphasis"/>
          <w:highlight w:val="cyan"/>
        </w:rPr>
        <w:t>inequality</w:t>
      </w:r>
      <w:r w:rsidRPr="00C12C6C">
        <w:rPr>
          <w:sz w:val="16"/>
        </w:rPr>
        <w:t>. 21 Absolute income mobility trends since 1940, or the fraction of children who earn more than their parents, has fallen from approximately 90% for children born in 1940 to 50% for children born in the 1980s.22</w:t>
      </w:r>
    </w:p>
    <w:p w14:paraId="26B3AEF2" w14:textId="77777777" w:rsidR="00FB464B" w:rsidRPr="00C12C6C" w:rsidRDefault="00FB464B" w:rsidP="00FB464B">
      <w:pPr>
        <w:rPr>
          <w:sz w:val="16"/>
        </w:rPr>
      </w:pPr>
      <w:r w:rsidRPr="00C12C6C">
        <w:rPr>
          <w:sz w:val="16"/>
        </w:rPr>
        <w:t xml:space="preserve">The consequences of the ban are all the more acute </w:t>
      </w:r>
      <w:r w:rsidRPr="00D812F9">
        <w:rPr>
          <w:rStyle w:val="StyleUnderline"/>
        </w:rPr>
        <w:t>in the New Economy</w:t>
      </w:r>
      <w:r w:rsidRPr="00C12C6C">
        <w:rPr>
          <w:sz w:val="16"/>
        </w:rPr>
        <w:t xml:space="preserve"> where </w:t>
      </w:r>
      <w:r w:rsidRPr="009950CA">
        <w:rPr>
          <w:rStyle w:val="Emphasis"/>
          <w:highlight w:val="cyan"/>
        </w:rPr>
        <w:t>worker leverage</w:t>
      </w:r>
      <w:r w:rsidRPr="00C12C6C">
        <w:rPr>
          <w:sz w:val="16"/>
        </w:rPr>
        <w:t xml:space="preserve"> </w:t>
      </w:r>
      <w:r w:rsidRPr="00D812F9">
        <w:rPr>
          <w:rStyle w:val="StyleUnderline"/>
        </w:rPr>
        <w:t>over indirect employers’</w:t>
      </w:r>
      <w:r w:rsidRPr="00C12C6C">
        <w:rPr>
          <w:sz w:val="16"/>
        </w:rPr>
        <w:t xml:space="preserve"> </w:t>
      </w:r>
      <w:r w:rsidRPr="00D812F9">
        <w:rPr>
          <w:rStyle w:val="Emphasis"/>
        </w:rPr>
        <w:t>power</w:t>
      </w:r>
      <w:r w:rsidRPr="00C12C6C">
        <w:rPr>
          <w:sz w:val="16"/>
        </w:rPr>
        <w:t xml:space="preserve"> </w:t>
      </w:r>
      <w:r w:rsidRPr="00D812F9">
        <w:rPr>
          <w:rStyle w:val="StyleUnderline"/>
        </w:rPr>
        <w:t xml:space="preserve">over wages </w:t>
      </w:r>
      <w:r w:rsidRPr="009950CA">
        <w:rPr>
          <w:rStyle w:val="StyleUnderline"/>
          <w:highlight w:val="cyan"/>
        </w:rPr>
        <w:t>is</w:t>
      </w:r>
      <w:r w:rsidRPr="009950CA">
        <w:rPr>
          <w:sz w:val="16"/>
          <w:highlight w:val="cyan"/>
        </w:rPr>
        <w:t xml:space="preserve"> </w:t>
      </w:r>
      <w:r w:rsidRPr="009950CA">
        <w:rPr>
          <w:rStyle w:val="Emphasis"/>
          <w:highlight w:val="cyan"/>
        </w:rPr>
        <w:t>paltry</w:t>
      </w:r>
      <w:r w:rsidRPr="00C12C6C">
        <w:rPr>
          <w:sz w:val="16"/>
        </w:rPr>
        <w:t>----</w:t>
      </w:r>
      <w:r w:rsidRPr="00D812F9">
        <w:rPr>
          <w:rStyle w:val="StyleUnderline"/>
        </w:rPr>
        <w:t>a dramatic</w:t>
      </w:r>
      <w:r w:rsidRPr="00C12C6C">
        <w:rPr>
          <w:sz w:val="16"/>
        </w:rPr>
        <w:t xml:space="preserve">ally understudied </w:t>
      </w:r>
      <w:r w:rsidRPr="009950CA">
        <w:rPr>
          <w:rStyle w:val="StyleUnderline"/>
          <w:highlight w:val="cyan"/>
        </w:rPr>
        <w:t>source of</w:t>
      </w:r>
      <w:r w:rsidRPr="00D812F9">
        <w:rPr>
          <w:rStyle w:val="StyleUnderline"/>
        </w:rPr>
        <w:t xml:space="preserve"> the rise and persistence of </w:t>
      </w:r>
      <w:r w:rsidRPr="00D812F9">
        <w:rPr>
          <w:rStyle w:val="Emphasis"/>
        </w:rPr>
        <w:t xml:space="preserve">economic </w:t>
      </w:r>
      <w:r w:rsidRPr="009950CA">
        <w:rPr>
          <w:rStyle w:val="Emphasis"/>
          <w:highlight w:val="cyan"/>
        </w:rPr>
        <w:t>inequality</w:t>
      </w:r>
      <w:r w:rsidRPr="00C12C6C">
        <w:rPr>
          <w:sz w:val="16"/>
        </w:rPr>
        <w:t xml:space="preserve">. The </w:t>
      </w:r>
      <w:r w:rsidRPr="00D812F9">
        <w:rPr>
          <w:rStyle w:val="StyleUnderline"/>
        </w:rPr>
        <w:t>increasing</w:t>
      </w:r>
      <w:r w:rsidRPr="00C12C6C">
        <w:rPr>
          <w:sz w:val="16"/>
        </w:rPr>
        <w:t xml:space="preserve"> </w:t>
      </w:r>
      <w:r w:rsidRPr="009950CA">
        <w:rPr>
          <w:rStyle w:val="Emphasis"/>
          <w:highlight w:val="cyan"/>
        </w:rPr>
        <w:t>fragmentation</w:t>
      </w:r>
      <w:r w:rsidRPr="00C12C6C">
        <w:rPr>
          <w:sz w:val="16"/>
        </w:rPr>
        <w:t xml:space="preserve"> </w:t>
      </w:r>
      <w:r w:rsidRPr="00D812F9">
        <w:rPr>
          <w:rStyle w:val="StyleUnderline"/>
        </w:rPr>
        <w:t>of work</w:t>
      </w:r>
      <w:r w:rsidRPr="00C12C6C">
        <w:rPr>
          <w:sz w:val="16"/>
        </w:rPr>
        <w:t xml:space="preserve"> arrangements----</w:t>
      </w:r>
      <w:r w:rsidRPr="00D812F9">
        <w:rPr>
          <w:rStyle w:val="StyleUnderline"/>
        </w:rPr>
        <w:t>replacing</w:t>
      </w:r>
      <w:r w:rsidRPr="00C12C6C">
        <w:rPr>
          <w:sz w:val="16"/>
        </w:rPr>
        <w:t xml:space="preserve"> </w:t>
      </w:r>
      <w:r w:rsidRPr="00D812F9">
        <w:rPr>
          <w:rStyle w:val="StyleUnderline"/>
        </w:rPr>
        <w:t>vertically integrated firms with</w:t>
      </w:r>
      <w:r w:rsidRPr="00C12C6C">
        <w:rPr>
          <w:sz w:val="16"/>
        </w:rPr>
        <w:t xml:space="preserve"> the transactional economies of </w:t>
      </w:r>
      <w:r w:rsidRPr="009950CA">
        <w:rPr>
          <w:rStyle w:val="Emphasis"/>
          <w:highlight w:val="cyan"/>
        </w:rPr>
        <w:t>subcontracting</w:t>
      </w:r>
      <w:r w:rsidRPr="00C12C6C">
        <w:rPr>
          <w:sz w:val="16"/>
        </w:rPr>
        <w:t xml:space="preserve">, </w:t>
      </w:r>
      <w:r w:rsidRPr="00D812F9">
        <w:rPr>
          <w:rStyle w:val="Emphasis"/>
        </w:rPr>
        <w:t>outsourcing</w:t>
      </w:r>
      <w:r w:rsidRPr="00C12C6C">
        <w:rPr>
          <w:sz w:val="16"/>
        </w:rPr>
        <w:t xml:space="preserve">, </w:t>
      </w:r>
      <w:r w:rsidRPr="00D812F9">
        <w:rPr>
          <w:rStyle w:val="Emphasis"/>
        </w:rPr>
        <w:t>franchising</w:t>
      </w:r>
      <w:r w:rsidRPr="00C12C6C">
        <w:rPr>
          <w:sz w:val="16"/>
        </w:rPr>
        <w:t xml:space="preserve"> </w:t>
      </w:r>
      <w:r w:rsidRPr="00D812F9">
        <w:rPr>
          <w:rStyle w:val="StyleUnderline"/>
        </w:rPr>
        <w:t xml:space="preserve">and </w:t>
      </w:r>
      <w:r w:rsidRPr="009950CA">
        <w:rPr>
          <w:rStyle w:val="Emphasis"/>
          <w:highlight w:val="cyan"/>
        </w:rPr>
        <w:t>supply</w:t>
      </w:r>
      <w:r w:rsidRPr="00D812F9">
        <w:rPr>
          <w:rStyle w:val="StyleUnderline"/>
        </w:rPr>
        <w:t xml:space="preserve"> chain</w:t>
      </w:r>
      <w:r w:rsidRPr="00C12C6C">
        <w:rPr>
          <w:sz w:val="16"/>
        </w:rPr>
        <w:t xml:space="preserve"> </w:t>
      </w:r>
      <w:r w:rsidRPr="009950CA">
        <w:rPr>
          <w:rStyle w:val="Emphasis"/>
          <w:highlight w:val="cyan"/>
        </w:rPr>
        <w:t>disintegration</w:t>
      </w:r>
      <w:r w:rsidRPr="00C12C6C">
        <w:rPr>
          <w:sz w:val="16"/>
        </w:rPr>
        <w:t>----</w:t>
      </w:r>
      <w:r w:rsidRPr="00D812F9">
        <w:rPr>
          <w:rStyle w:val="StyleUnderline"/>
        </w:rPr>
        <w:t xml:space="preserve">accompanied by the rise of </w:t>
      </w:r>
      <w:r w:rsidRPr="00D812F9">
        <w:rPr>
          <w:rStyle w:val="Emphasis"/>
        </w:rPr>
        <w:t>contingent work</w:t>
      </w:r>
      <w:r w:rsidRPr="00C12C6C">
        <w:rPr>
          <w:sz w:val="16"/>
        </w:rPr>
        <w:t xml:space="preserve"> </w:t>
      </w:r>
      <w:r w:rsidRPr="00D812F9">
        <w:rPr>
          <w:rStyle w:val="StyleUnderline"/>
        </w:rPr>
        <w:t>and growing</w:t>
      </w:r>
      <w:r w:rsidRPr="00C12C6C">
        <w:rPr>
          <w:sz w:val="16"/>
        </w:rPr>
        <w:t xml:space="preserve"> evidence of </w:t>
      </w:r>
      <w:r w:rsidRPr="00D812F9">
        <w:rPr>
          <w:rStyle w:val="StyleUnderline"/>
        </w:rPr>
        <w:t>employer purchasing</w:t>
      </w:r>
      <w:r w:rsidRPr="00C12C6C">
        <w:rPr>
          <w:sz w:val="16"/>
        </w:rPr>
        <w:t xml:space="preserve"> </w:t>
      </w:r>
      <w:r w:rsidRPr="00D812F9">
        <w:rPr>
          <w:rStyle w:val="Emphasis"/>
        </w:rPr>
        <w:t>power</w:t>
      </w:r>
      <w:r w:rsidRPr="00C12C6C">
        <w:rPr>
          <w:sz w:val="16"/>
        </w:rPr>
        <w:t xml:space="preserve">, has </w:t>
      </w:r>
      <w:r w:rsidRPr="00D812F9">
        <w:rPr>
          <w:rStyle w:val="StyleUnderline"/>
        </w:rPr>
        <w:t>fundamentally</w:t>
      </w:r>
      <w:r w:rsidRPr="00C12C6C">
        <w:rPr>
          <w:sz w:val="16"/>
        </w:rPr>
        <w:t xml:space="preserve"> </w:t>
      </w:r>
      <w:r w:rsidRPr="00D812F9">
        <w:rPr>
          <w:rStyle w:val="Emphasis"/>
        </w:rPr>
        <w:t>decentralized</w:t>
      </w:r>
      <w:r w:rsidRPr="00C12C6C">
        <w:rPr>
          <w:sz w:val="16"/>
        </w:rPr>
        <w:t xml:space="preserve"> </w:t>
      </w:r>
      <w:r w:rsidRPr="00D812F9">
        <w:rPr>
          <w:rStyle w:val="StyleUnderline"/>
        </w:rPr>
        <w:t>employment</w:t>
      </w:r>
      <w:r w:rsidRPr="00C12C6C">
        <w:rPr>
          <w:sz w:val="16"/>
        </w:rPr>
        <w:t xml:space="preserve">. Instead of confronting a single employer, </w:t>
      </w:r>
      <w:r w:rsidRPr="00D812F9">
        <w:rPr>
          <w:rStyle w:val="StyleUnderline"/>
        </w:rPr>
        <w:t>workers contend with a number of entities that</w:t>
      </w:r>
      <w:r w:rsidRPr="00C12C6C">
        <w:rPr>
          <w:sz w:val="16"/>
        </w:rPr>
        <w:t xml:space="preserve"> determine or </w:t>
      </w:r>
      <w:r w:rsidRPr="00D812F9">
        <w:rPr>
          <w:rStyle w:val="StyleUnderline"/>
        </w:rPr>
        <w:t>control</w:t>
      </w:r>
      <w:r w:rsidRPr="00C12C6C">
        <w:rPr>
          <w:sz w:val="16"/>
        </w:rPr>
        <w:t xml:space="preserve"> their </w:t>
      </w:r>
      <w:r w:rsidRPr="00D812F9">
        <w:rPr>
          <w:rStyle w:val="StyleUnderline"/>
        </w:rPr>
        <w:t>wages</w:t>
      </w:r>
      <w:r w:rsidRPr="00C12C6C">
        <w:rPr>
          <w:sz w:val="16"/>
        </w:rPr>
        <w:t xml:space="preserve">, work arrangements, </w:t>
      </w:r>
      <w:r w:rsidRPr="00D812F9">
        <w:rPr>
          <w:rStyle w:val="StyleUnderline"/>
        </w:rPr>
        <w:t>and</w:t>
      </w:r>
      <w:r w:rsidRPr="00C12C6C">
        <w:rPr>
          <w:sz w:val="16"/>
        </w:rPr>
        <w:t xml:space="preserve"> terms and conditions of </w:t>
      </w:r>
      <w:r w:rsidRPr="00D812F9">
        <w:rPr>
          <w:rStyle w:val="StyleUnderline"/>
        </w:rPr>
        <w:t>work</w:t>
      </w:r>
      <w:r w:rsidRPr="00C12C6C">
        <w:rPr>
          <w:sz w:val="16"/>
        </w:rPr>
        <w:t xml:space="preserve">. 23 Yet the </w:t>
      </w:r>
      <w:r w:rsidRPr="009950CA">
        <w:rPr>
          <w:rStyle w:val="Emphasis"/>
          <w:highlight w:val="cyan"/>
        </w:rPr>
        <w:t>NLRA</w:t>
      </w:r>
      <w:r w:rsidRPr="009950CA">
        <w:rPr>
          <w:sz w:val="16"/>
          <w:highlight w:val="cyan"/>
        </w:rPr>
        <w:t xml:space="preserve"> </w:t>
      </w:r>
      <w:r w:rsidRPr="009950CA">
        <w:rPr>
          <w:rStyle w:val="StyleUnderline"/>
          <w:highlight w:val="cyan"/>
        </w:rPr>
        <w:t>limits workers to</w:t>
      </w:r>
      <w:r w:rsidRPr="00C12C6C">
        <w:rPr>
          <w:sz w:val="16"/>
        </w:rPr>
        <w:t xml:space="preserve"> just one option when they </w:t>
      </w:r>
      <w:r w:rsidRPr="009950CA">
        <w:rPr>
          <w:rStyle w:val="StyleUnderline"/>
          <w:highlight w:val="cyan"/>
        </w:rPr>
        <w:t>picket</w:t>
      </w:r>
      <w:r w:rsidRPr="00C12C6C">
        <w:rPr>
          <w:sz w:val="16"/>
        </w:rPr>
        <w:t xml:space="preserve"> for higher wages----</w:t>
      </w:r>
      <w:r w:rsidRPr="009950CA">
        <w:rPr>
          <w:rStyle w:val="StyleUnderline"/>
          <w:highlight w:val="cyan"/>
        </w:rPr>
        <w:t>a</w:t>
      </w:r>
      <w:r w:rsidRPr="00D812F9">
        <w:rPr>
          <w:rStyle w:val="StyleUnderline"/>
        </w:rPr>
        <w:t xml:space="preserve"> narrowly-defined </w:t>
      </w:r>
      <w:r w:rsidRPr="009950CA">
        <w:rPr>
          <w:rStyle w:val="Emphasis"/>
          <w:highlight w:val="cyan"/>
        </w:rPr>
        <w:t>direct</w:t>
      </w:r>
      <w:r w:rsidRPr="009950CA">
        <w:rPr>
          <w:sz w:val="16"/>
          <w:highlight w:val="cyan"/>
        </w:rPr>
        <w:t xml:space="preserve"> </w:t>
      </w:r>
      <w:r w:rsidRPr="009950CA">
        <w:rPr>
          <w:rStyle w:val="StyleUnderline"/>
          <w:highlight w:val="cyan"/>
        </w:rPr>
        <w:t>employer</w:t>
      </w:r>
      <w:r w:rsidRPr="00C12C6C">
        <w:rPr>
          <w:sz w:val="16"/>
        </w:rPr>
        <w:t xml:space="preserve">. This creates a perverse incentive for employers to avoid labor and employment law liability merely by restructuring. 24 </w:t>
      </w:r>
      <w:r w:rsidRPr="00D812F9">
        <w:rPr>
          <w:rStyle w:val="StyleUnderline"/>
        </w:rPr>
        <w:t>Picketing employers</w:t>
      </w:r>
      <w:r w:rsidRPr="00C12C6C">
        <w:rPr>
          <w:sz w:val="16"/>
        </w:rPr>
        <w:t xml:space="preserve"> who fall </w:t>
      </w:r>
      <w:r w:rsidRPr="00D812F9">
        <w:rPr>
          <w:rStyle w:val="StyleUnderline"/>
        </w:rPr>
        <w:t>outside the circumscribed definition</w:t>
      </w:r>
      <w:r w:rsidRPr="00C12C6C">
        <w:rPr>
          <w:sz w:val="16"/>
        </w:rPr>
        <w:t xml:space="preserve"> can </w:t>
      </w:r>
      <w:r w:rsidRPr="00D812F9">
        <w:rPr>
          <w:rStyle w:val="StyleUnderline"/>
        </w:rPr>
        <w:t>result in</w:t>
      </w:r>
      <w:r w:rsidRPr="00C12C6C">
        <w:rPr>
          <w:sz w:val="16"/>
        </w:rPr>
        <w:t xml:space="preserve"> the </w:t>
      </w:r>
      <w:r w:rsidRPr="00D812F9">
        <w:rPr>
          <w:rStyle w:val="StyleUnderline"/>
        </w:rPr>
        <w:t xml:space="preserve">imposition of labor law’s </w:t>
      </w:r>
      <w:r w:rsidRPr="00D812F9">
        <w:rPr>
          <w:rStyle w:val="Emphasis"/>
        </w:rPr>
        <w:t>harshest penalties</w:t>
      </w:r>
      <w:r w:rsidRPr="00C12C6C">
        <w:rPr>
          <w:sz w:val="16"/>
        </w:rPr>
        <w:t xml:space="preserve">: </w:t>
      </w:r>
      <w:r w:rsidRPr="00D812F9">
        <w:rPr>
          <w:rStyle w:val="StyleUnderline"/>
        </w:rPr>
        <w:t>injunctions</w:t>
      </w:r>
      <w:r w:rsidRPr="00C12C6C">
        <w:rPr>
          <w:sz w:val="16"/>
        </w:rPr>
        <w:t xml:space="preserve"> against picketing, </w:t>
      </w:r>
      <w:r w:rsidRPr="00D812F9">
        <w:rPr>
          <w:rStyle w:val="StyleUnderline"/>
        </w:rPr>
        <w:t>statutory</w:t>
      </w:r>
      <w:r w:rsidRPr="00C12C6C">
        <w:rPr>
          <w:sz w:val="16"/>
        </w:rPr>
        <w:t xml:space="preserve"> </w:t>
      </w:r>
      <w:r w:rsidRPr="00D812F9">
        <w:rPr>
          <w:rStyle w:val="Emphasis"/>
        </w:rPr>
        <w:t>damages</w:t>
      </w:r>
      <w:r w:rsidRPr="00C12C6C">
        <w:rPr>
          <w:sz w:val="16"/>
        </w:rPr>
        <w:t xml:space="preserve"> plus the costs of suit, </w:t>
      </w:r>
      <w:r w:rsidRPr="00D812F9">
        <w:rPr>
          <w:rStyle w:val="StyleUnderline"/>
        </w:rPr>
        <w:t>and</w:t>
      </w:r>
      <w:r w:rsidRPr="00C12C6C">
        <w:rPr>
          <w:sz w:val="16"/>
        </w:rPr>
        <w:t xml:space="preserve"> even </w:t>
      </w:r>
      <w:r w:rsidRPr="00D812F9">
        <w:rPr>
          <w:rStyle w:val="Emphasis"/>
        </w:rPr>
        <w:t>treble damages</w:t>
      </w:r>
      <w:r w:rsidRPr="00C12C6C">
        <w:rPr>
          <w:sz w:val="16"/>
        </w:rPr>
        <w:t xml:space="preserve"> if the picketing is found to violate the antitrust laws. 25 </w:t>
      </w:r>
      <w:r w:rsidRPr="00D812F9">
        <w:rPr>
          <w:rStyle w:val="StyleUnderline"/>
        </w:rPr>
        <w:t>These</w:t>
      </w:r>
      <w:r w:rsidRPr="00C12C6C">
        <w:rPr>
          <w:sz w:val="16"/>
        </w:rPr>
        <w:t xml:space="preserve"> </w:t>
      </w:r>
      <w:r w:rsidRPr="00D812F9">
        <w:rPr>
          <w:rStyle w:val="Emphasis"/>
        </w:rPr>
        <w:t>high stakes</w:t>
      </w:r>
      <w:r w:rsidRPr="00C12C6C">
        <w:rPr>
          <w:sz w:val="16"/>
        </w:rPr>
        <w:t xml:space="preserve"> have all but </w:t>
      </w:r>
      <w:r w:rsidRPr="00D812F9">
        <w:rPr>
          <w:rStyle w:val="Emphasis"/>
        </w:rPr>
        <w:t>eliminated</w:t>
      </w:r>
      <w:r w:rsidRPr="00C12C6C">
        <w:rPr>
          <w:sz w:val="16"/>
        </w:rPr>
        <w:t xml:space="preserve"> from labor’s tool-kit </w:t>
      </w:r>
      <w:r w:rsidRPr="00D812F9">
        <w:rPr>
          <w:rStyle w:val="StyleUnderline"/>
        </w:rPr>
        <w:t xml:space="preserve">a key source of </w:t>
      </w:r>
      <w:r w:rsidRPr="00D812F9">
        <w:rPr>
          <w:rStyle w:val="Emphasis"/>
        </w:rPr>
        <w:t>economic pressure</w:t>
      </w:r>
      <w:r w:rsidRPr="00C12C6C">
        <w:rPr>
          <w:sz w:val="16"/>
        </w:rPr>
        <w:t xml:space="preserve">, </w:t>
      </w:r>
      <w:r w:rsidRPr="00D812F9">
        <w:rPr>
          <w:rStyle w:val="StyleUnderline"/>
        </w:rPr>
        <w:t>which</w:t>
      </w:r>
      <w:r w:rsidRPr="00C12C6C">
        <w:rPr>
          <w:sz w:val="16"/>
        </w:rPr>
        <w:t xml:space="preserve"> has in turn </w:t>
      </w:r>
      <w:r w:rsidRPr="009950CA">
        <w:rPr>
          <w:rStyle w:val="StyleUnderline"/>
          <w:highlight w:val="cyan"/>
        </w:rPr>
        <w:t>resulted in</w:t>
      </w:r>
      <w:r w:rsidRPr="00D812F9">
        <w:rPr>
          <w:rStyle w:val="StyleUnderline"/>
        </w:rPr>
        <w:t xml:space="preserve"> the </w:t>
      </w:r>
      <w:r w:rsidRPr="009950CA">
        <w:rPr>
          <w:rStyle w:val="Emphasis"/>
          <w:highlight w:val="cyan"/>
        </w:rPr>
        <w:t>erosion</w:t>
      </w:r>
      <w:r w:rsidRPr="009950CA">
        <w:rPr>
          <w:sz w:val="16"/>
          <w:highlight w:val="cyan"/>
        </w:rPr>
        <w:t xml:space="preserve"> </w:t>
      </w:r>
      <w:r w:rsidRPr="009950CA">
        <w:rPr>
          <w:rStyle w:val="StyleUnderline"/>
          <w:highlight w:val="cyan"/>
        </w:rPr>
        <w:t>of</w:t>
      </w:r>
      <w:r w:rsidRPr="00D812F9">
        <w:rPr>
          <w:rStyle w:val="StyleUnderline"/>
        </w:rPr>
        <w:t xml:space="preserve"> workers’ </w:t>
      </w:r>
      <w:r w:rsidRPr="009950CA">
        <w:rPr>
          <w:rStyle w:val="StyleUnderline"/>
          <w:highlight w:val="cyan"/>
        </w:rPr>
        <w:t xml:space="preserve">bargaining power </w:t>
      </w:r>
      <w:r w:rsidRPr="009950CA">
        <w:rPr>
          <w:rStyle w:val="StyleUnderline"/>
        </w:rPr>
        <w:t>and</w:t>
      </w:r>
      <w:r w:rsidRPr="00C12C6C">
        <w:rPr>
          <w:sz w:val="16"/>
        </w:rPr>
        <w:t xml:space="preserve"> </w:t>
      </w:r>
      <w:r w:rsidRPr="00D812F9">
        <w:rPr>
          <w:rStyle w:val="StyleUnderline"/>
        </w:rPr>
        <w:t xml:space="preserve">arbitrary foreclosure of their ability to picket employers that have more impact on </w:t>
      </w:r>
      <w:r w:rsidRPr="00D812F9">
        <w:rPr>
          <w:rStyle w:val="Emphasis"/>
        </w:rPr>
        <w:t>wage</w:t>
      </w:r>
      <w:r w:rsidRPr="00D812F9">
        <w:rPr>
          <w:rStyle w:val="StyleUnderline"/>
        </w:rPr>
        <w:t xml:space="preserve"> determinations </w:t>
      </w:r>
      <w:r w:rsidRPr="00C12C6C">
        <w:rPr>
          <w:sz w:val="16"/>
        </w:rPr>
        <w:t>than their direct employers. 26</w:t>
      </w:r>
    </w:p>
    <w:p w14:paraId="564B4F7B" w14:textId="77777777" w:rsidR="00FB464B" w:rsidRPr="00C12C6C" w:rsidRDefault="00FB464B" w:rsidP="00FB464B">
      <w:pPr>
        <w:rPr>
          <w:sz w:val="16"/>
        </w:rPr>
      </w:pPr>
      <w:r w:rsidRPr="00C12C6C">
        <w:rPr>
          <w:sz w:val="16"/>
        </w:rPr>
        <w:t>Current scholarship has failed to fully address these effects of the current law or provide comprehensive proposals for reform. First, scholars have failed to take an integrated approach to analyzing the problems with the ban on secondary activity. For example, scholars have examined the impact of the ban on workers’ constitutional right to free expression without examining the ban’s adverse welfare and fairness effects. 27 Alternatively, scholars have assessed the impact of secondary boycotts on consumer welfare, with debates centering on how best to police labor’s exemption from the antitrust laws, without assessing the impact of such activity on wages and distribution. 28 Others have devised alternative tests to clarify the primary-secondary distinction or bring coherence to secondary activity doctrine without either incorporating contemporary developments in labor economics and antitrust policy or detailing what kind of economic evidence should be relevant for any new rules. 29 A number of articles have more broadly extended economic analysis to the policy goals of the labor laws, but, with one exception, have not applied that analysis to conduct specifically regulated as secondary activity. 30</w:t>
      </w:r>
    </w:p>
    <w:p w14:paraId="22350C29" w14:textId="77777777" w:rsidR="00FB464B" w:rsidRPr="00C12C6C" w:rsidRDefault="00FB464B" w:rsidP="00FB464B">
      <w:pPr>
        <w:rPr>
          <w:sz w:val="16"/>
        </w:rPr>
      </w:pPr>
      <w:r w:rsidRPr="00C12C6C">
        <w:rPr>
          <w:sz w:val="16"/>
        </w:rPr>
        <w:t>This Article decisively restructures and advances these debates by integrating developments in the New Economy and economic theory into the analysis of secondary activity. It presents unified principles for the labor law’s success based on those developments, and proposing a novel test that furthers the expressive, efficiency and equitable goals of labor regulation. It is an attempt to move beyond the ‘‘ossification of the labor law’’ 31 by reviving and adapting its purposes to contemporary workplace arrangements, and particularly, its designation of lawful targets of picketing. After outlining the current state of the law on the primarysecondary distinction in secondary boycott doctrine, 32 the Article takes a step back to elaborate, as a preliminary matter, key developments in workplace arrangements as well as in economic theory in the areas of labor economics, theories of the firm, and contemporary antitrust policy and analysis. For decades, the National Labor Relations Board (NLRB), its enforcement officers, and courts interpreting the NLRA have failed to apply economic analysis to or empirically assess the targets of workers’ secondary activity. The NLRA’s ban on Board hiring of economists and its failure to solicit the expertise of social scientists as amici in its highly doctrinal adjudication have hindered the integration of contemporary advances in economic analysis into the labor law. 33 As a key theoretical contribution, the Article provides an overview of these developments and demonstrates how they are applicable to secondary boycott law’s primarysecondary distinction. 34</w:t>
      </w:r>
    </w:p>
    <w:p w14:paraId="682038A4" w14:textId="77777777" w:rsidR="00FB464B" w:rsidRPr="00C12C6C" w:rsidRDefault="00FB464B" w:rsidP="00FB464B">
      <w:pPr>
        <w:rPr>
          <w:sz w:val="16"/>
        </w:rPr>
      </w:pPr>
      <w:r w:rsidRPr="00C12C6C">
        <w:rPr>
          <w:sz w:val="16"/>
        </w:rPr>
        <w:t xml:space="preserve">The Article then develops unified principles for evaluating the labor law’s success in the context of these critical developments. 35 While the literature has traditionally opposed the socially valuable goals of achieving economically efficient outcomes for labor and capital, on the one hand, with achieving equitable distributional outcomes and protecting workers’ First Amendment expressive and associational rights, on the other, it argues that these interests need not be opposed. Where labor regulation can achieve all three, it should be broadly embraced as normatively ideal. The Article then evaluates the current standard for distinguishing primary and secondary employers under these updated principles and is the first to review its deficiencies on expressive, microeconomic and macroeconomic grounds. 36 </w:t>
      </w:r>
    </w:p>
    <w:p w14:paraId="3729CAD0" w14:textId="77777777" w:rsidR="00FB464B" w:rsidRPr="00C12C6C" w:rsidRDefault="00FB464B" w:rsidP="00FB464B">
      <w:pPr>
        <w:rPr>
          <w:sz w:val="16"/>
        </w:rPr>
      </w:pPr>
      <w:r w:rsidRPr="00C12C6C">
        <w:rPr>
          <w:sz w:val="16"/>
        </w:rPr>
        <w:t xml:space="preserve">Finally, the Article puts forward a principled, economic effects-based standard that satisfies the principles for labor law’s success: the market power rule. 37 Under that rule, </w:t>
      </w:r>
      <w:r w:rsidRPr="009950CA">
        <w:rPr>
          <w:rStyle w:val="StyleUnderline"/>
          <w:highlight w:val="cyan"/>
        </w:rPr>
        <w:t>indirect employers</w:t>
      </w:r>
      <w:r w:rsidRPr="00101EE0">
        <w:rPr>
          <w:rStyle w:val="StyleUnderline"/>
        </w:rPr>
        <w:t xml:space="preserve"> with sufficient </w:t>
      </w:r>
      <w:r w:rsidRPr="00101EE0">
        <w:rPr>
          <w:rStyle w:val="Emphasis"/>
        </w:rPr>
        <w:t>market power</w:t>
      </w:r>
      <w:r w:rsidRPr="00C12C6C">
        <w:rPr>
          <w:sz w:val="16"/>
        </w:rPr>
        <w:t xml:space="preserve">----whether through </w:t>
      </w:r>
      <w:r w:rsidRPr="009950CA">
        <w:rPr>
          <w:rStyle w:val="Emphasis"/>
          <w:highlight w:val="cyan"/>
        </w:rPr>
        <w:t>contractual</w:t>
      </w:r>
      <w:r w:rsidRPr="00101EE0">
        <w:rPr>
          <w:rStyle w:val="Emphasis"/>
        </w:rPr>
        <w:t xml:space="preserve"> agreements</w:t>
      </w:r>
      <w:r w:rsidRPr="00C12C6C">
        <w:rPr>
          <w:sz w:val="16"/>
        </w:rPr>
        <w:t xml:space="preserve"> with a direct employer, </w:t>
      </w:r>
      <w:r w:rsidRPr="009950CA">
        <w:rPr>
          <w:rStyle w:val="Emphasis"/>
          <w:highlight w:val="cyan"/>
        </w:rPr>
        <w:t>monopsony</w:t>
      </w:r>
      <w:r w:rsidRPr="00C12C6C">
        <w:rPr>
          <w:sz w:val="16"/>
        </w:rPr>
        <w:t xml:space="preserve"> </w:t>
      </w:r>
      <w:r w:rsidRPr="00101EE0">
        <w:rPr>
          <w:rStyle w:val="StyleUnderline"/>
        </w:rPr>
        <w:t xml:space="preserve">power, </w:t>
      </w:r>
      <w:r w:rsidRPr="009950CA">
        <w:rPr>
          <w:rStyle w:val="StyleUnderline"/>
          <w:highlight w:val="cyan"/>
        </w:rPr>
        <w:t>or</w:t>
      </w:r>
      <w:r w:rsidRPr="00C12C6C">
        <w:rPr>
          <w:sz w:val="16"/>
        </w:rPr>
        <w:t xml:space="preserve"> </w:t>
      </w:r>
      <w:r w:rsidRPr="00101EE0">
        <w:rPr>
          <w:rStyle w:val="Emphasis"/>
        </w:rPr>
        <w:t>oligopsonistic</w:t>
      </w:r>
      <w:r w:rsidRPr="00101EE0">
        <w:rPr>
          <w:rStyle w:val="StyleUnderline"/>
        </w:rPr>
        <w:t xml:space="preserve"> </w:t>
      </w:r>
      <w:r w:rsidRPr="009950CA">
        <w:rPr>
          <w:rStyle w:val="StyleUnderline"/>
          <w:highlight w:val="cyan"/>
        </w:rPr>
        <w:t>collusion</w:t>
      </w:r>
      <w:r w:rsidRPr="00C12C6C">
        <w:rPr>
          <w:sz w:val="16"/>
        </w:rPr>
        <w:t xml:space="preserve">----in the direct employer’s labor input or product market to determine workers’ wages and/or their terms and conditions of work </w:t>
      </w:r>
      <w:r w:rsidRPr="009950CA">
        <w:rPr>
          <w:rStyle w:val="StyleUnderline"/>
          <w:highlight w:val="cyan"/>
        </w:rPr>
        <w:t>would be deemed</w:t>
      </w:r>
      <w:r w:rsidRPr="00C12C6C">
        <w:rPr>
          <w:sz w:val="16"/>
        </w:rPr>
        <w:t xml:space="preserve"> ‘‘transactional primaries’’ rather than </w:t>
      </w:r>
      <w:r w:rsidRPr="009950CA">
        <w:rPr>
          <w:rStyle w:val="Emphasis"/>
          <w:highlight w:val="cyan"/>
        </w:rPr>
        <w:t>prohibited</w:t>
      </w:r>
      <w:r w:rsidRPr="00C12C6C">
        <w:rPr>
          <w:sz w:val="16"/>
        </w:rPr>
        <w:t xml:space="preserve"> ‘‘</w:t>
      </w:r>
      <w:r w:rsidRPr="00101EE0">
        <w:rPr>
          <w:rStyle w:val="StyleUnderline"/>
        </w:rPr>
        <w:t>secondary’’</w:t>
      </w:r>
      <w:r w:rsidRPr="00C12C6C">
        <w:rPr>
          <w:sz w:val="16"/>
        </w:rPr>
        <w:t xml:space="preserve"> picketing </w:t>
      </w:r>
      <w:r w:rsidRPr="009950CA">
        <w:rPr>
          <w:rStyle w:val="Emphasis"/>
          <w:highlight w:val="cyan"/>
        </w:rPr>
        <w:t>targets</w:t>
      </w:r>
      <w:r w:rsidRPr="00C12C6C">
        <w:rPr>
          <w:sz w:val="16"/>
        </w:rPr>
        <w:t xml:space="preserve">. The picketing of transactional primaries would be entitled to the same protections as the picketing of primary employers. The rule would have three key benefits. First, in addition to better protecting First Amendment expressive and associational rights, the rule would also increase worker bargaining power, with concomitant micro- and macroeconomic effects, without frustrating the purposes of the statutory ban. Second, the rule would protect workers against indirect employers’ evasion of their labor and employment law obligations. And third, the </w:t>
      </w:r>
      <w:r w:rsidRPr="00101EE0">
        <w:rPr>
          <w:rStyle w:val="StyleUnderline"/>
        </w:rPr>
        <w:t xml:space="preserve">rule would </w:t>
      </w:r>
      <w:r w:rsidRPr="00C12C6C">
        <w:rPr>
          <w:sz w:val="16"/>
        </w:rPr>
        <w:t xml:space="preserve">develop the economic expertise of the Board and the courts, </w:t>
      </w:r>
      <w:r w:rsidRPr="00101EE0">
        <w:rPr>
          <w:rStyle w:val="Emphasis"/>
        </w:rPr>
        <w:t>enhancing</w:t>
      </w:r>
      <w:r w:rsidRPr="00C12C6C">
        <w:rPr>
          <w:sz w:val="16"/>
        </w:rPr>
        <w:t xml:space="preserve"> </w:t>
      </w:r>
      <w:r w:rsidRPr="00101EE0">
        <w:rPr>
          <w:rStyle w:val="StyleUnderline"/>
        </w:rPr>
        <w:t xml:space="preserve">labor law’s ability to more closely </w:t>
      </w:r>
      <w:r w:rsidRPr="00101EE0">
        <w:rPr>
          <w:rStyle w:val="Emphasis"/>
        </w:rPr>
        <w:t>track</w:t>
      </w:r>
      <w:r w:rsidRPr="00101EE0">
        <w:rPr>
          <w:rStyle w:val="StyleUnderline"/>
        </w:rPr>
        <w:t xml:space="preserve"> labor </w:t>
      </w:r>
      <w:r w:rsidRPr="00101EE0">
        <w:rPr>
          <w:rStyle w:val="Emphasis"/>
        </w:rPr>
        <w:t>market conditions</w:t>
      </w:r>
      <w:r w:rsidRPr="00C12C6C">
        <w:rPr>
          <w:sz w:val="16"/>
        </w:rPr>
        <w:t xml:space="preserve"> </w:t>
      </w:r>
      <w:r w:rsidRPr="00101EE0">
        <w:rPr>
          <w:rStyle w:val="StyleUnderline"/>
        </w:rPr>
        <w:t>in the New Economy</w:t>
      </w:r>
      <w:r w:rsidRPr="00C12C6C">
        <w:rPr>
          <w:sz w:val="16"/>
        </w:rPr>
        <w:t>. The market power rule could be implemented through adjudication as a defense available to picketing employees or through either Board rulemaking or legislative amendment. 38</w:t>
      </w:r>
    </w:p>
    <w:p w14:paraId="5956623B" w14:textId="77777777" w:rsidR="00FB464B" w:rsidRDefault="00FB464B" w:rsidP="00FB464B">
      <w:pPr>
        <w:pStyle w:val="Heading4"/>
      </w:pPr>
      <w:r>
        <w:t xml:space="preserve">Secondary strikes are </w:t>
      </w:r>
      <w:r w:rsidRPr="00112AC9">
        <w:rPr>
          <w:u w:val="single"/>
        </w:rPr>
        <w:t>key</w:t>
      </w:r>
      <w:r>
        <w:t>:</w:t>
      </w:r>
    </w:p>
    <w:p w14:paraId="62035503" w14:textId="77777777" w:rsidR="00FB464B" w:rsidRPr="009D3EF6" w:rsidRDefault="00FB464B" w:rsidP="00FB464B">
      <w:pPr>
        <w:pStyle w:val="Heading4"/>
      </w:pPr>
      <w:r>
        <w:t xml:space="preserve">1. </w:t>
      </w:r>
      <w:r>
        <w:rPr>
          <w:u w:val="single"/>
        </w:rPr>
        <w:t>GLOBALIZATION</w:t>
      </w:r>
      <w:r>
        <w:t xml:space="preserve">---offshoring creates a global </w:t>
      </w:r>
      <w:r>
        <w:rPr>
          <w:u w:val="single"/>
        </w:rPr>
        <w:t>race to the bottom</w:t>
      </w:r>
      <w:r>
        <w:t xml:space="preserve"> in labor standards---only </w:t>
      </w:r>
      <w:r>
        <w:rPr>
          <w:u w:val="single"/>
        </w:rPr>
        <w:t>secondary strikes</w:t>
      </w:r>
      <w:r>
        <w:t xml:space="preserve"> enable </w:t>
      </w:r>
      <w:r>
        <w:rPr>
          <w:u w:val="single"/>
        </w:rPr>
        <w:t>international</w:t>
      </w:r>
      <w:r>
        <w:t xml:space="preserve"> labor solidarity.</w:t>
      </w:r>
    </w:p>
    <w:p w14:paraId="34E13D4A" w14:textId="77777777" w:rsidR="00FB464B" w:rsidRPr="00AC690B" w:rsidRDefault="00FB464B" w:rsidP="00FB464B">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3FF91A9F" w14:textId="77777777" w:rsidR="00FB464B" w:rsidRPr="00E948EF" w:rsidRDefault="00FB464B" w:rsidP="00FB464B">
      <w:pPr>
        <w:rPr>
          <w:sz w:val="16"/>
        </w:rPr>
      </w:pPr>
      <w:r w:rsidRPr="00D22CEC">
        <w:rPr>
          <w:rStyle w:val="Boxes"/>
          <w:highlight w:val="cyan"/>
        </w:rPr>
        <w:t>Secondary activity</w:t>
      </w:r>
      <w:r w:rsidRPr="00E948EF">
        <w:rPr>
          <w:sz w:val="16"/>
        </w:rPr>
        <w:t xml:space="preserve">, with its industry-wide effects, </w:t>
      </w:r>
      <w:r w:rsidRPr="00D22CEC">
        <w:rPr>
          <w:rStyle w:val="AAAUNDERLINEKEYBOARD"/>
          <w:highlight w:val="cyan"/>
        </w:rPr>
        <w:t>raises</w:t>
      </w:r>
      <w:r w:rsidRPr="00E948EF">
        <w:rPr>
          <w:rStyle w:val="AAAUNDERLINEKEYBOARD"/>
        </w:rPr>
        <w:t xml:space="preserve"> the </w:t>
      </w:r>
      <w:r w:rsidRPr="00E948EF">
        <w:rPr>
          <w:rStyle w:val="Boxes"/>
        </w:rPr>
        <w:t>scope</w:t>
      </w:r>
      <w:r w:rsidRPr="00E948EF">
        <w:rPr>
          <w:rStyle w:val="AAAUNDERLINEKEYBOARD"/>
        </w:rPr>
        <w:t xml:space="preserve"> of </w:t>
      </w:r>
      <w:r w:rsidRPr="00D22CEC">
        <w:rPr>
          <w:rStyle w:val="AAAUNDERLINEKEYBOARD"/>
          <w:highlight w:val="cyan"/>
        </w:rPr>
        <w:t xml:space="preserve">labor disputes to the </w:t>
      </w:r>
      <w:r w:rsidRPr="00D22CEC">
        <w:rPr>
          <w:rStyle w:val="Boxes"/>
          <w:highlight w:val="cyan"/>
        </w:rPr>
        <w:t>global</w:t>
      </w:r>
      <w:r w:rsidRPr="00E948EF">
        <w:rPr>
          <w:rStyle w:val="AAAUNDERLINEKEYBOARD"/>
        </w:rPr>
        <w:t xml:space="preserve"> level</w:t>
      </w:r>
      <w:r w:rsidRPr="00E948EF">
        <w:rPr>
          <w:sz w:val="16"/>
        </w:rPr>
        <w:t xml:space="preserve">. After all, </w:t>
      </w:r>
      <w:r w:rsidRPr="00E948EF">
        <w:rPr>
          <w:rStyle w:val="AAAUNDERLINEKEYBOARD"/>
        </w:rPr>
        <w:t>stagnant wages are not</w:t>
      </w:r>
      <w:r w:rsidRPr="00E948EF">
        <w:rPr>
          <w:sz w:val="16"/>
        </w:rPr>
        <w:t xml:space="preserve"> solely </w:t>
      </w:r>
      <w:r w:rsidRPr="00E948EF">
        <w:rPr>
          <w:rStyle w:val="AAAUNDERLINEKEYBOARD"/>
        </w:rPr>
        <w:t>domestic</w:t>
      </w:r>
      <w:r w:rsidRPr="00E948EF">
        <w:rPr>
          <w:sz w:val="16"/>
        </w:rPr>
        <w:t xml:space="preserve"> problems; </w:t>
      </w:r>
      <w:r w:rsidRPr="00E243EC">
        <w:rPr>
          <w:rStyle w:val="Boxes"/>
          <w:highlight w:val="cyan"/>
        </w:rPr>
        <w:t>all</w:t>
      </w:r>
      <w:r w:rsidRPr="00E948EF">
        <w:rPr>
          <w:sz w:val="16"/>
        </w:rPr>
        <w:t xml:space="preserve"> international </w:t>
      </w:r>
      <w:r w:rsidRPr="00E243EC">
        <w:rPr>
          <w:rStyle w:val="AAAUNDERLINEKEYBOARD"/>
          <w:highlight w:val="cyan"/>
        </w:rPr>
        <w:t>actors</w:t>
      </w:r>
      <w:r w:rsidRPr="00E948EF">
        <w:rPr>
          <w:rStyle w:val="AAAUNDERLINEKEYBOARD"/>
        </w:rPr>
        <w:t xml:space="preserve"> are</w:t>
      </w:r>
      <w:r w:rsidRPr="00E948EF">
        <w:rPr>
          <w:sz w:val="16"/>
        </w:rPr>
        <w:t xml:space="preserve"> engaged </w:t>
      </w:r>
      <w:r w:rsidRPr="00E948EF">
        <w:rPr>
          <w:rStyle w:val="AAAUNDERLINEKEYBOARD"/>
        </w:rPr>
        <w:t>in a</w:t>
      </w:r>
      <w:r w:rsidRPr="00E948EF">
        <w:rPr>
          <w:sz w:val="16"/>
        </w:rPr>
        <w:t xml:space="preserve"> “</w:t>
      </w:r>
      <w:r w:rsidRPr="00E948EF">
        <w:rPr>
          <w:rStyle w:val="AAAUNDERLINEKEYBOARD"/>
        </w:rPr>
        <w:t>race to the bottom</w:t>
      </w:r>
      <w:r w:rsidRPr="00E948EF">
        <w:rPr>
          <w:sz w:val="16"/>
        </w:rPr>
        <w:t xml:space="preserve">” </w:t>
      </w:r>
      <w:r w:rsidRPr="00E948EF">
        <w:rPr>
          <w:rStyle w:val="AAAUNDERLINEKEYBOARD"/>
        </w:rPr>
        <w:t xml:space="preserve">to </w:t>
      </w:r>
      <w:r w:rsidRPr="00E243EC">
        <w:rPr>
          <w:rStyle w:val="AAAUNDERLINEKEYBOARD"/>
          <w:highlight w:val="cyan"/>
        </w:rPr>
        <w:t>compete</w:t>
      </w:r>
      <w:r w:rsidRPr="00E948EF">
        <w:rPr>
          <w:sz w:val="16"/>
        </w:rPr>
        <w:t xml:space="preserve"> in trade and investment </w:t>
      </w:r>
      <w:r w:rsidRPr="00E243EC">
        <w:rPr>
          <w:rStyle w:val="AAAUNDERLINEKEYBOARD"/>
          <w:highlight w:val="cyan"/>
        </w:rPr>
        <w:t xml:space="preserve">by </w:t>
      </w:r>
      <w:r w:rsidRPr="00E243EC">
        <w:rPr>
          <w:rStyle w:val="Boxes"/>
          <w:highlight w:val="cyan"/>
        </w:rPr>
        <w:t>lowering</w:t>
      </w:r>
      <w:r w:rsidRPr="00E948EF">
        <w:rPr>
          <w:sz w:val="16"/>
        </w:rPr>
        <w:t xml:space="preserve"> wages and labor </w:t>
      </w:r>
      <w:r w:rsidRPr="00E243EC">
        <w:rPr>
          <w:rStyle w:val="AAAUNDERLINEKEYBOARD"/>
          <w:highlight w:val="cyan"/>
        </w:rPr>
        <w:t>standards</w:t>
      </w:r>
      <w:r w:rsidRPr="00E948EF">
        <w:rPr>
          <w:sz w:val="16"/>
        </w:rPr>
        <w:t xml:space="preserve"> as far as possible.116 </w:t>
      </w:r>
      <w:r w:rsidRPr="009B39CC">
        <w:rPr>
          <w:rStyle w:val="AAAUNDERLINEKEYBOARD"/>
          <w:highlight w:val="cyan"/>
        </w:rPr>
        <w:t>Globalization</w:t>
      </w:r>
      <w:r w:rsidRPr="00E948EF">
        <w:rPr>
          <w:sz w:val="16"/>
        </w:rPr>
        <w:t xml:space="preserve"> has </w:t>
      </w:r>
      <w:r w:rsidRPr="009B39CC">
        <w:rPr>
          <w:rStyle w:val="AAAUNDERLINEKEYBOARD"/>
          <w:highlight w:val="cyan"/>
        </w:rPr>
        <w:t>transferred</w:t>
      </w:r>
      <w:r w:rsidRPr="00E948EF">
        <w:rPr>
          <w:sz w:val="16"/>
        </w:rPr>
        <w:t xml:space="preserve"> a significant amount of </w:t>
      </w:r>
      <w:r w:rsidRPr="009B39CC">
        <w:rPr>
          <w:rStyle w:val="AAAUNDERLINEKEYBOARD"/>
          <w:highlight w:val="cyan"/>
        </w:rPr>
        <w:t>power</w:t>
      </w:r>
      <w:r w:rsidRPr="00E948EF">
        <w:rPr>
          <w:sz w:val="16"/>
        </w:rPr>
        <w:t xml:space="preserve"> from nation-states </w:t>
      </w:r>
      <w:r w:rsidRPr="009B39CC">
        <w:rPr>
          <w:rStyle w:val="AAAUNDERLINEKEYBOARD"/>
          <w:highlight w:val="cyan"/>
        </w:rPr>
        <w:t xml:space="preserve">to </w:t>
      </w:r>
      <w:r w:rsidRPr="009B39CC">
        <w:rPr>
          <w:rStyle w:val="Boxes"/>
          <w:highlight w:val="cyan"/>
        </w:rPr>
        <w:t>multinational</w:t>
      </w:r>
      <w:r w:rsidRPr="009B39CC">
        <w:rPr>
          <w:rStyle w:val="AAAUNDERLINEKEYBOARD"/>
          <w:highlight w:val="cyan"/>
        </w:rPr>
        <w:t xml:space="preserve"> corporations</w:t>
      </w:r>
      <w:r w:rsidRPr="00E948EF">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multinational </w:t>
      </w:r>
      <w:r w:rsidRPr="00E948EF">
        <w:rPr>
          <w:rStyle w:val="AAAUNDERLINEKEYBOARD"/>
        </w:rPr>
        <w:t>corporations</w:t>
      </w:r>
      <w:r w:rsidRPr="00E948EF">
        <w:rPr>
          <w:sz w:val="16"/>
        </w:rPr>
        <w:t xml:space="preserve"> too often </w:t>
      </w:r>
      <w:r w:rsidRPr="0084189E">
        <w:rPr>
          <w:rStyle w:val="AAAUNDERLINEKEYBOARD"/>
          <w:highlight w:val="cyan"/>
        </w:rPr>
        <w:t xml:space="preserve">impose </w:t>
      </w:r>
      <w:r w:rsidRPr="0084189E">
        <w:rPr>
          <w:rStyle w:val="Boxes"/>
          <w:highlight w:val="cyan"/>
        </w:rPr>
        <w:t>unrealistic</w:t>
      </w:r>
      <w:r w:rsidRPr="00E948EF">
        <w:rPr>
          <w:sz w:val="16"/>
        </w:rPr>
        <w:t xml:space="preserve"> deadlines and </w:t>
      </w:r>
      <w:r w:rsidRPr="0084189E">
        <w:rPr>
          <w:rStyle w:val="AAAUNDERLINEKEYBOARD"/>
          <w:highlight w:val="cyan"/>
        </w:rPr>
        <w:t>demands</w:t>
      </w:r>
      <w:r w:rsidRPr="00E948EF">
        <w:rPr>
          <w:sz w:val="16"/>
        </w:rPr>
        <w:t xml:space="preserve"> on the capacity of their suppliers, </w:t>
      </w:r>
      <w:r w:rsidRPr="002369B0">
        <w:rPr>
          <w:rStyle w:val="AAAUNDERLINEKEYBOARD"/>
          <w:highlight w:val="cyan"/>
        </w:rPr>
        <w:t>suppliers</w:t>
      </w:r>
      <w:r w:rsidRPr="00E948EF">
        <w:rPr>
          <w:sz w:val="16"/>
        </w:rPr>
        <w:t xml:space="preserve"> are forced to </w:t>
      </w:r>
      <w:r w:rsidRPr="002369B0">
        <w:rPr>
          <w:rStyle w:val="AAAUNDERLINEKEYBOARD"/>
          <w:highlight w:val="cyan"/>
        </w:rPr>
        <w:t xml:space="preserve">work under </w:t>
      </w:r>
      <w:r w:rsidRPr="002369B0">
        <w:rPr>
          <w:rStyle w:val="Boxes"/>
          <w:highlight w:val="cyan"/>
        </w:rPr>
        <w:t>exploitative</w:t>
      </w:r>
      <w:r w:rsidRPr="00E948EF">
        <w:rPr>
          <w:sz w:val="16"/>
        </w:rPr>
        <w:t xml:space="preserve"> working </w:t>
      </w:r>
      <w:r w:rsidRPr="00907F2E">
        <w:rPr>
          <w:rStyle w:val="AAAUNDERLINEKEYBOARD"/>
          <w:highlight w:val="cyan"/>
        </w:rPr>
        <w:t>conditions</w:t>
      </w:r>
      <w:r w:rsidRPr="00E948EF">
        <w:rPr>
          <w:sz w:val="16"/>
        </w:rPr>
        <w:t xml:space="preserve"> to prevent their customers from finding other suppliers to fulfill their orders.121 Because of this state of affairs, the </w:t>
      </w:r>
      <w:r w:rsidRPr="00E948EF">
        <w:rPr>
          <w:rStyle w:val="AAAUNDERLINEKEYBOARD"/>
        </w:rPr>
        <w:t>most effective agent</w:t>
      </w:r>
      <w:r w:rsidRPr="00E948EF">
        <w:rPr>
          <w:sz w:val="16"/>
        </w:rPr>
        <w:t xml:space="preserve"> through which working conditions can be improved </w:t>
      </w:r>
      <w:r w:rsidRPr="00E948EF">
        <w:rPr>
          <w:rStyle w:val="AAAUNDERLINEKEYBOARD"/>
        </w:rPr>
        <w:t xml:space="preserve">may not be </w:t>
      </w:r>
      <w:r w:rsidRPr="00E948EF">
        <w:rPr>
          <w:rStyle w:val="Boxes"/>
        </w:rPr>
        <w:t>governmental</w:t>
      </w:r>
      <w:r w:rsidRPr="00E948EF">
        <w:rPr>
          <w:rStyle w:val="AAAUNDERLINEKEYBOARD"/>
        </w:rPr>
        <w:t xml:space="preserve"> regulators</w:t>
      </w:r>
      <w:r w:rsidRPr="00E948EF">
        <w:rPr>
          <w:sz w:val="16"/>
        </w:rPr>
        <w:t xml:space="preserve"> or the companies, </w:t>
      </w:r>
      <w:r w:rsidRPr="00E948EF">
        <w:rPr>
          <w:rStyle w:val="AAAUNDERLINEKEYBOARD"/>
        </w:rPr>
        <w:t>but</w:t>
      </w:r>
      <w:r w:rsidRPr="00E948EF">
        <w:rPr>
          <w:sz w:val="16"/>
        </w:rPr>
        <w:t xml:space="preserve"> rather the </w:t>
      </w:r>
      <w:r w:rsidRPr="00E948EF">
        <w:rPr>
          <w:rStyle w:val="Boxes"/>
        </w:rPr>
        <w:t>workers</w:t>
      </w:r>
      <w:r w:rsidRPr="00E948EF">
        <w:rPr>
          <w:sz w:val="16"/>
        </w:rPr>
        <w:t xml:space="preserve"> themselves.</w:t>
      </w:r>
    </w:p>
    <w:p w14:paraId="527F1E53" w14:textId="77777777" w:rsidR="00FB464B" w:rsidRDefault="00FB464B" w:rsidP="00FB464B">
      <w:pPr>
        <w:rPr>
          <w:sz w:val="16"/>
        </w:rPr>
      </w:pPr>
      <w:r w:rsidRPr="00BF5A19">
        <w:rPr>
          <w:sz w:val="16"/>
        </w:rPr>
        <w:t xml:space="preserve">As it stands, the </w:t>
      </w:r>
      <w:r w:rsidRPr="004621AA">
        <w:rPr>
          <w:rStyle w:val="Boxes"/>
          <w:highlight w:val="cyan"/>
        </w:rPr>
        <w:t>prohibition</w:t>
      </w:r>
      <w:r w:rsidRPr="004621AA">
        <w:rPr>
          <w:rStyle w:val="AAAUNDERLINEKEYBOARD"/>
          <w:highlight w:val="cyan"/>
        </w:rPr>
        <w:t xml:space="preserve"> on secondary activity means</w:t>
      </w:r>
      <w:r w:rsidRPr="00BF5A19">
        <w:rPr>
          <w:sz w:val="16"/>
        </w:rPr>
        <w:t xml:space="preserve"> that </w:t>
      </w:r>
      <w:r w:rsidRPr="004621AA">
        <w:rPr>
          <w:rStyle w:val="AAAUNDERLINEKEYBOARD"/>
          <w:highlight w:val="cyan"/>
        </w:rPr>
        <w:t xml:space="preserve">workers </w:t>
      </w:r>
      <w:r w:rsidRPr="004621AA">
        <w:rPr>
          <w:rStyle w:val="Boxes"/>
          <w:highlight w:val="cyan"/>
        </w:rPr>
        <w:t>cannot</w:t>
      </w:r>
      <w:r w:rsidRPr="004621AA">
        <w:rPr>
          <w:rStyle w:val="AAAUNDERLINEKEYBOARD"/>
          <w:highlight w:val="cyan"/>
        </w:rPr>
        <w:t xml:space="preserve"> refuse to work with</w:t>
      </w:r>
      <w:r w:rsidRPr="00BF5A19">
        <w:rPr>
          <w:rStyle w:val="AAAUNDERLINEKEYBOARD"/>
        </w:rPr>
        <w:t xml:space="preserve"> </w:t>
      </w:r>
      <w:r w:rsidRPr="004621AA">
        <w:rPr>
          <w:rStyle w:val="AAAUNDERLINEKEYBOARD"/>
          <w:highlight w:val="cyan"/>
        </w:rPr>
        <w:t>companies</w:t>
      </w:r>
      <w:r w:rsidRPr="00BF5A19">
        <w:rPr>
          <w:rStyle w:val="AAAUNDERLINEKEYBOARD"/>
        </w:rPr>
        <w:t xml:space="preserve"> that engage in these </w:t>
      </w:r>
      <w:r w:rsidRPr="00BF5A19">
        <w:rPr>
          <w:rStyle w:val="Boxes"/>
        </w:rPr>
        <w:t>practices</w:t>
      </w:r>
      <w:r w:rsidRPr="00BF5A19">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p w14:paraId="71BB4AD0" w14:textId="77777777" w:rsidR="00FB464B" w:rsidRPr="00C571DE" w:rsidRDefault="00FB464B" w:rsidP="00FB464B">
      <w:pPr>
        <w:pStyle w:val="Heading4"/>
      </w:pPr>
      <w:r>
        <w:t xml:space="preserve">2. </w:t>
      </w:r>
      <w:r>
        <w:rPr>
          <w:u w:val="single"/>
        </w:rPr>
        <w:t>FRAGMENTATION</w:t>
      </w:r>
      <w:r>
        <w:t xml:space="preserve">---fissured </w:t>
      </w:r>
      <w:r w:rsidRPr="00C571DE">
        <w:t>supply chains</w:t>
      </w:r>
      <w:r>
        <w:t xml:space="preserve"> </w:t>
      </w:r>
      <w:r>
        <w:rPr>
          <w:u w:val="single"/>
        </w:rPr>
        <w:t>break</w:t>
      </w:r>
      <w:r>
        <w:t xml:space="preserve"> collective bargaining---only </w:t>
      </w:r>
      <w:r w:rsidRPr="004E0AA3">
        <w:rPr>
          <w:u w:val="single"/>
        </w:rPr>
        <w:t>secondary strikes</w:t>
      </w:r>
      <w:r>
        <w:t xml:space="preserve"> </w:t>
      </w:r>
      <w:r w:rsidRPr="004E0AA3">
        <w:t>allow</w:t>
      </w:r>
      <w:r>
        <w:t xml:space="preserve"> workers to hold employers </w:t>
      </w:r>
      <w:r>
        <w:rPr>
          <w:u w:val="single"/>
        </w:rPr>
        <w:t>accountable</w:t>
      </w:r>
      <w:r>
        <w:t xml:space="preserve">. </w:t>
      </w:r>
    </w:p>
    <w:p w14:paraId="393206A6" w14:textId="77777777" w:rsidR="00FB464B" w:rsidRPr="00814540" w:rsidRDefault="00FB464B" w:rsidP="00FB464B">
      <w:pPr>
        <w:rPr>
          <w:rStyle w:val="Emphasis"/>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4F35D629" w14:textId="77777777" w:rsidR="00FB464B" w:rsidRPr="00965AFB" w:rsidRDefault="00FB464B" w:rsidP="00FB464B">
      <w:pPr>
        <w:rPr>
          <w:sz w:val="16"/>
        </w:rPr>
      </w:pPr>
      <w:r w:rsidRPr="00965AFB">
        <w:rPr>
          <w:sz w:val="16"/>
        </w:rPr>
        <w:t xml:space="preserve">However, the Act’s supporters argue that the PRO Act in fact addresses an imbalance: bargaining power. A rethinking of the primary/secondary divide may be necessary in a modern, </w:t>
      </w:r>
      <w:r w:rsidRPr="00551DD0">
        <w:rPr>
          <w:rStyle w:val="Boxes"/>
          <w:highlight w:val="cyan"/>
        </w:rPr>
        <w:t>global</w:t>
      </w:r>
      <w:r w:rsidRPr="00965AFB">
        <w:rPr>
          <w:rStyle w:val="AAAUNDERLINEKEYBOARD"/>
        </w:rPr>
        <w:t xml:space="preserve"> economy</w:t>
      </w:r>
      <w:r w:rsidRPr="00965AFB">
        <w:rPr>
          <w:sz w:val="16"/>
        </w:rPr>
        <w:t xml:space="preserve"> “</w:t>
      </w:r>
      <w:r w:rsidRPr="00965AFB">
        <w:rPr>
          <w:rStyle w:val="AAAUNDERLINEKEYBOARD"/>
        </w:rPr>
        <w:t xml:space="preserve">characterized by global </w:t>
      </w:r>
      <w:r w:rsidRPr="00551DD0">
        <w:rPr>
          <w:rStyle w:val="Boxes"/>
          <w:highlight w:val="cyan"/>
        </w:rPr>
        <w:t>supply chains</w:t>
      </w:r>
      <w:r w:rsidRPr="00965AFB">
        <w:rPr>
          <w:sz w:val="16"/>
        </w:rPr>
        <w:t xml:space="preserve">, </w:t>
      </w:r>
      <w:r w:rsidRPr="00976578">
        <w:rPr>
          <w:rStyle w:val="AAAUNDERLINEKEYBOARD"/>
          <w:highlight w:val="cyan"/>
        </w:rPr>
        <w:t>multiple levels of</w:t>
      </w:r>
      <w:r w:rsidRPr="00965AFB">
        <w:rPr>
          <w:rStyle w:val="AAAUNDERLINEKEYBOARD"/>
        </w:rPr>
        <w:t xml:space="preserve"> </w:t>
      </w:r>
      <w:r w:rsidRPr="00976578">
        <w:rPr>
          <w:rStyle w:val="Boxes"/>
          <w:highlight w:val="cyan"/>
        </w:rPr>
        <w:t>contracting</w:t>
      </w:r>
      <w:r w:rsidRPr="00965AFB">
        <w:rPr>
          <w:sz w:val="16"/>
        </w:rPr>
        <w:t xml:space="preserve">, </w:t>
      </w:r>
      <w:r w:rsidRPr="00965AFB">
        <w:rPr>
          <w:rStyle w:val="AAAUNDERLINEKEYBOARD"/>
        </w:rPr>
        <w:t>and</w:t>
      </w:r>
      <w:r w:rsidRPr="00965AFB">
        <w:rPr>
          <w:sz w:val="16"/>
        </w:rPr>
        <w:t xml:space="preserve"> widespread use of </w:t>
      </w:r>
      <w:r w:rsidRPr="00965AFB">
        <w:rPr>
          <w:rStyle w:val="AAAUNDERLINEKEYBOARD"/>
        </w:rPr>
        <w:t xml:space="preserve">independent </w:t>
      </w:r>
      <w:r w:rsidRPr="00951626">
        <w:rPr>
          <w:rStyle w:val="Boxes"/>
        </w:rPr>
        <w:t>contractors</w:t>
      </w:r>
      <w:r w:rsidRPr="00965AFB">
        <w:rPr>
          <w:sz w:val="16"/>
        </w:rPr>
        <w:t xml:space="preserve">, franchise relationships, and other non-traditional and </w:t>
      </w:r>
      <w:r w:rsidRPr="00965AFB">
        <w:rPr>
          <w:rStyle w:val="AAAUNDERLINEKEYBOARD"/>
        </w:rPr>
        <w:t>fissured</w:t>
      </w:r>
      <w:r w:rsidRPr="00965AFB">
        <w:rPr>
          <w:sz w:val="16"/>
        </w:rPr>
        <w:t xml:space="preserve"> forms of </w:t>
      </w:r>
      <w:r w:rsidRPr="00965AFB">
        <w:rPr>
          <w:rStyle w:val="AAAUNDERLINEKEYBOARD"/>
        </w:rPr>
        <w:t>employment</w:t>
      </w:r>
      <w:r w:rsidRPr="00965AFB">
        <w:rPr>
          <w:sz w:val="16"/>
        </w:rPr>
        <w:t xml:space="preserve">.”84 A workplace is fissured when it heavily outsources jobs and entire departments to subcontractor firms while the lead business maintains tight control of those subsidiaries.85 It used to be the case that employees of a major company were actually employed by that company; now, a conservative estimate finds </w:t>
      </w:r>
      <w:r w:rsidRPr="007B11CA">
        <w:rPr>
          <w:sz w:val="16"/>
        </w:rPr>
        <w:t xml:space="preserve">that </w:t>
      </w:r>
      <w:r w:rsidRPr="007B11CA">
        <w:rPr>
          <w:rStyle w:val="Boxes"/>
        </w:rPr>
        <w:t>19%</w:t>
      </w:r>
      <w:r w:rsidRPr="007B11CA">
        <w:rPr>
          <w:rStyle w:val="AAAUNDERLINEKEYBOARD"/>
        </w:rPr>
        <w:t xml:space="preserve"> of the</w:t>
      </w:r>
      <w:r w:rsidRPr="007B11CA">
        <w:rPr>
          <w:sz w:val="16"/>
        </w:rPr>
        <w:t xml:space="preserve"> entire </w:t>
      </w:r>
      <w:r w:rsidRPr="007B11CA">
        <w:rPr>
          <w:rStyle w:val="AAAUNDERLINEKEYBOARD"/>
        </w:rPr>
        <w:t>private-sector workforce is</w:t>
      </w:r>
      <w:r w:rsidRPr="007B11CA">
        <w:rPr>
          <w:sz w:val="16"/>
        </w:rPr>
        <w:t xml:space="preserve"> in industries </w:t>
      </w:r>
      <w:r w:rsidRPr="007B11CA">
        <w:rPr>
          <w:rStyle w:val="AAAUNDERLINEKEYBOARD"/>
        </w:rPr>
        <w:t xml:space="preserve">where </w:t>
      </w:r>
      <w:r w:rsidRPr="007B11CA">
        <w:rPr>
          <w:rStyle w:val="Boxes"/>
        </w:rPr>
        <w:t>fissuring</w:t>
      </w:r>
      <w:r w:rsidRPr="007B11CA">
        <w:rPr>
          <w:rStyle w:val="AAAUNDERLINEKEYBOARD"/>
        </w:rPr>
        <w:t xml:space="preserve"> predominates</w:t>
      </w:r>
      <w:r w:rsidRPr="007B11CA">
        <w:rPr>
          <w:sz w:val="16"/>
        </w:rPr>
        <w:t>.</w:t>
      </w:r>
      <w:r w:rsidRPr="00965AFB">
        <w:rPr>
          <w:sz w:val="16"/>
        </w:rPr>
        <w:t xml:space="preserve">86 Since </w:t>
      </w:r>
      <w:r w:rsidRPr="00632D5E">
        <w:rPr>
          <w:rStyle w:val="AAAUNDERLINEKEYBOARD"/>
          <w:highlight w:val="cyan"/>
        </w:rPr>
        <w:t>subcontracting firms</w:t>
      </w:r>
      <w:r w:rsidRPr="00965AFB">
        <w:rPr>
          <w:sz w:val="16"/>
        </w:rPr>
        <w:t xml:space="preserve"> involved in fissured business arrangements </w:t>
      </w:r>
      <w:r w:rsidRPr="00632D5E">
        <w:rPr>
          <w:rStyle w:val="AAAUNDERLINEKEYBOARD"/>
          <w:highlight w:val="cyan"/>
        </w:rPr>
        <w:t>are</w:t>
      </w:r>
      <w:r w:rsidRPr="00965AFB">
        <w:rPr>
          <w:sz w:val="16"/>
        </w:rPr>
        <w:t xml:space="preserve"> technically </w:t>
      </w:r>
      <w:r w:rsidRPr="00632D5E">
        <w:rPr>
          <w:rStyle w:val="AAAUNDERLINEKEYBOARD"/>
          <w:highlight w:val="cyan"/>
        </w:rPr>
        <w:t>independent</w:t>
      </w:r>
      <w:r w:rsidRPr="00965AFB">
        <w:rPr>
          <w:sz w:val="16"/>
        </w:rPr>
        <w:t xml:space="preserve">, </w:t>
      </w:r>
      <w:r w:rsidRPr="00632D5E">
        <w:rPr>
          <w:rStyle w:val="AAAUNDERLINEKEYBOARD"/>
          <w:highlight w:val="cyan"/>
        </w:rPr>
        <w:t>unions cannot</w:t>
      </w:r>
      <w:r w:rsidRPr="003F7ADC">
        <w:rPr>
          <w:rStyle w:val="AAAUNDERLINEKEYBOARD"/>
        </w:rPr>
        <w:t xml:space="preserve"> call </w:t>
      </w:r>
      <w:r w:rsidRPr="00632D5E">
        <w:rPr>
          <w:rStyle w:val="Boxes"/>
          <w:highlight w:val="cyan"/>
        </w:rPr>
        <w:t>strike</w:t>
      </w:r>
      <w:r w:rsidRPr="00713655">
        <w:rPr>
          <w:sz w:val="14"/>
        </w:rPr>
        <w:t>s</w:t>
      </w:r>
      <w:r w:rsidRPr="00965AFB">
        <w:rPr>
          <w:sz w:val="16"/>
        </w:rPr>
        <w:t xml:space="preserve"> across the lead business </w:t>
      </w:r>
      <w:r w:rsidRPr="003B7010">
        <w:rPr>
          <w:rStyle w:val="AAAUNDERLINEKEYBOARD"/>
          <w:highlight w:val="cyan"/>
        </w:rPr>
        <w:t xml:space="preserve">since it would constitute </w:t>
      </w:r>
      <w:r w:rsidRPr="003B7010">
        <w:rPr>
          <w:rStyle w:val="Boxes"/>
          <w:highlight w:val="cyan"/>
        </w:rPr>
        <w:t>secondary</w:t>
      </w:r>
      <w:r w:rsidRPr="00951626">
        <w:rPr>
          <w:rStyle w:val="Boxes"/>
        </w:rPr>
        <w:t xml:space="preserve"> </w:t>
      </w:r>
      <w:r w:rsidRPr="00CB3DEB">
        <w:rPr>
          <w:rStyle w:val="Boxes"/>
          <w:highlight w:val="cyan"/>
        </w:rPr>
        <w:t>activity</w:t>
      </w:r>
      <w:r w:rsidRPr="00965AFB">
        <w:rPr>
          <w:sz w:val="16"/>
        </w:rPr>
        <w:t>.</w:t>
      </w:r>
    </w:p>
    <w:p w14:paraId="5F65C426" w14:textId="77777777" w:rsidR="00FB464B" w:rsidRPr="005512A7" w:rsidRDefault="00FB464B" w:rsidP="00FB464B">
      <w:pPr>
        <w:rPr>
          <w:sz w:val="16"/>
        </w:rPr>
      </w:pPr>
      <w:r w:rsidRPr="005512A7">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806107">
        <w:rPr>
          <w:rStyle w:val="Boxes"/>
          <w:highlight w:val="cyan"/>
        </w:rPr>
        <w:t>fragmented</w:t>
      </w:r>
      <w:r w:rsidRPr="00806107">
        <w:rPr>
          <w:rStyle w:val="AAAUNDERLINEKEYBOARD"/>
          <w:highlight w:val="cyan"/>
        </w:rPr>
        <w:t xml:space="preserve"> situations</w:t>
      </w:r>
      <w:r w:rsidRPr="005512A7">
        <w:rPr>
          <w:sz w:val="16"/>
        </w:rPr>
        <w:t xml:space="preserve"> can </w:t>
      </w:r>
      <w:r w:rsidRPr="00806107">
        <w:rPr>
          <w:rStyle w:val="AAAUNDERLINEKEYBOARD"/>
          <w:highlight w:val="cyan"/>
        </w:rPr>
        <w:t>obscure</w:t>
      </w:r>
      <w:r w:rsidRPr="005512A7">
        <w:rPr>
          <w:sz w:val="16"/>
        </w:rPr>
        <w:t xml:space="preserve"> </w:t>
      </w:r>
      <w:r w:rsidRPr="00806107">
        <w:rPr>
          <w:rStyle w:val="AAAUNDERLINEKEYBOARD"/>
          <w:highlight w:val="cyan"/>
        </w:rPr>
        <w:t>which businesses are</w:t>
      </w:r>
      <w:r w:rsidRPr="005512A7">
        <w:rPr>
          <w:sz w:val="16"/>
        </w:rPr>
        <w:t xml:space="preserve"> directly </w:t>
      </w:r>
      <w:r w:rsidRPr="00806107">
        <w:rPr>
          <w:rStyle w:val="Boxes"/>
          <w:highlight w:val="cyan"/>
        </w:rPr>
        <w:t>responsible</w:t>
      </w:r>
      <w:r w:rsidRPr="005512A7">
        <w:rPr>
          <w:rStyle w:val="AAAUNDERLINEKEYBOARD"/>
        </w:rPr>
        <w:t xml:space="preserve"> for</w:t>
      </w:r>
      <w:r w:rsidRPr="005512A7">
        <w:rPr>
          <w:sz w:val="16"/>
        </w:rPr>
        <w:t xml:space="preserve"> working </w:t>
      </w:r>
      <w:r w:rsidRPr="005512A7">
        <w:rPr>
          <w:rStyle w:val="AAAUNDERLINEKEYBOARD"/>
        </w:rPr>
        <w:t>conditions</w:t>
      </w:r>
      <w:r w:rsidRPr="005512A7">
        <w:rPr>
          <w:sz w:val="16"/>
        </w:rPr>
        <w:t xml:space="preserve"> and cause workers to act against the wrong entity.93 In addition, the </w:t>
      </w:r>
      <w:r w:rsidRPr="00F67A92">
        <w:rPr>
          <w:rStyle w:val="AAAUNDERLINEKEYBOARD"/>
          <w:highlight w:val="cyan"/>
        </w:rPr>
        <w:t xml:space="preserve">fear of </w:t>
      </w:r>
      <w:r w:rsidRPr="00F67A92">
        <w:rPr>
          <w:rStyle w:val="Boxes"/>
          <w:highlight w:val="cyan"/>
        </w:rPr>
        <w:t>violating</w:t>
      </w:r>
      <w:r w:rsidRPr="005512A7">
        <w:rPr>
          <w:rStyle w:val="AAAUNDERLINEKEYBOARD"/>
        </w:rPr>
        <w:t xml:space="preserve"> the </w:t>
      </w:r>
      <w:r w:rsidRPr="00F67A92">
        <w:rPr>
          <w:rStyle w:val="AAAUNDERLINEKEYBOARD"/>
          <w:highlight w:val="cyan"/>
        </w:rPr>
        <w:t>law</w:t>
      </w:r>
      <w:r w:rsidRPr="005512A7">
        <w:rPr>
          <w:sz w:val="16"/>
        </w:rPr>
        <w:t xml:space="preserve"> due to this </w:t>
      </w:r>
      <w:r w:rsidRPr="004F761D">
        <w:rPr>
          <w:rStyle w:val="Boxes"/>
          <w:highlight w:val="cyan"/>
        </w:rPr>
        <w:t>confusion</w:t>
      </w:r>
      <w:r w:rsidRPr="005512A7">
        <w:rPr>
          <w:sz w:val="16"/>
        </w:rPr>
        <w:t xml:space="preserve"> may </w:t>
      </w:r>
      <w:r w:rsidRPr="004F761D">
        <w:rPr>
          <w:rStyle w:val="AAAUNDERLINEKEYBOARD"/>
          <w:highlight w:val="cyan"/>
        </w:rPr>
        <w:t xml:space="preserve">create a </w:t>
      </w:r>
      <w:r w:rsidRPr="004F761D">
        <w:rPr>
          <w:rStyle w:val="Boxes"/>
          <w:highlight w:val="cyan"/>
        </w:rPr>
        <w:t>chilling effect</w:t>
      </w:r>
      <w:r w:rsidRPr="005512A7">
        <w:rPr>
          <w:rStyle w:val="AAAUNDERLINEKEYBOARD"/>
        </w:rPr>
        <w:t xml:space="preserve"> on protected speech</w:t>
      </w:r>
      <w:r w:rsidRPr="005512A7">
        <w:rPr>
          <w:sz w:val="16"/>
        </w:rPr>
        <w:t xml:space="preserve"> and activity, </w:t>
      </w:r>
      <w:r w:rsidRPr="00C75A2B">
        <w:rPr>
          <w:rStyle w:val="AAAUNDERLINEKEYBOARD"/>
          <w:highlight w:val="cyan"/>
        </w:rPr>
        <w:t>discouraging</w:t>
      </w:r>
      <w:r w:rsidRPr="00061D48">
        <w:rPr>
          <w:rStyle w:val="AAAUNDERLINEKEYBOARD"/>
        </w:rPr>
        <w:t xml:space="preserve"> workers from engaging in </w:t>
      </w:r>
      <w:r w:rsidRPr="0094490A">
        <w:rPr>
          <w:rStyle w:val="Boxes"/>
          <w:highlight w:val="cyan"/>
        </w:rPr>
        <w:t>legitimate</w:t>
      </w:r>
      <w:r w:rsidRPr="0094490A">
        <w:rPr>
          <w:rStyle w:val="AAAUNDERLINEKEYBOARD"/>
          <w:highlight w:val="cyan"/>
        </w:rPr>
        <w:t xml:space="preserve"> activities</w:t>
      </w:r>
      <w:r w:rsidRPr="005512A7">
        <w:rPr>
          <w:sz w:val="16"/>
        </w:rPr>
        <w:t>.</w:t>
      </w:r>
    </w:p>
    <w:p w14:paraId="5E22DD2A" w14:textId="77777777" w:rsidR="00FB464B" w:rsidRPr="002C0D8A" w:rsidRDefault="00FB464B" w:rsidP="00FB464B">
      <w:pPr>
        <w:rPr>
          <w:sz w:val="16"/>
        </w:rPr>
      </w:pPr>
      <w:r w:rsidRPr="002C0D8A">
        <w:rPr>
          <w:sz w:val="16"/>
        </w:rPr>
        <w:t xml:space="preserve">There is a far greater danger to fragmentation: </w:t>
      </w:r>
      <w:r w:rsidRPr="002C0D8A">
        <w:rPr>
          <w:rStyle w:val="Boxes"/>
        </w:rPr>
        <w:t>lead</w:t>
      </w:r>
      <w:r w:rsidRPr="002C0D8A">
        <w:rPr>
          <w:rStyle w:val="AAAUNDERLINEKEYBOARD"/>
        </w:rPr>
        <w:t xml:space="preserve"> </w:t>
      </w:r>
      <w:r w:rsidRPr="003A4411">
        <w:rPr>
          <w:rStyle w:val="AAAUNDERLINEKEYBOARD"/>
          <w:highlight w:val="cyan"/>
        </w:rPr>
        <w:t>businesses</w:t>
      </w:r>
      <w:r w:rsidRPr="002C0D8A">
        <w:rPr>
          <w:rStyle w:val="AAAUNDERLINEKEYBOARD"/>
        </w:rPr>
        <w:t xml:space="preserve"> may exercise </w:t>
      </w:r>
      <w:r w:rsidRPr="002C0D8A">
        <w:rPr>
          <w:rStyle w:val="Boxes"/>
        </w:rPr>
        <w:t>control</w:t>
      </w:r>
      <w:r w:rsidRPr="002C0D8A">
        <w:rPr>
          <w:rStyle w:val="AAAUNDERLINEKEYBOARD"/>
        </w:rPr>
        <w:t xml:space="preserve"> over working conditions yet </w:t>
      </w:r>
      <w:r w:rsidRPr="00BF7B0B">
        <w:rPr>
          <w:rStyle w:val="Boxes"/>
          <w:highlight w:val="cyan"/>
        </w:rPr>
        <w:t>escape</w:t>
      </w:r>
      <w:r w:rsidRPr="002C0D8A">
        <w:rPr>
          <w:sz w:val="16"/>
        </w:rPr>
        <w:t xml:space="preserve"> labor </w:t>
      </w:r>
      <w:r w:rsidRPr="00957356">
        <w:rPr>
          <w:rStyle w:val="AAAUNDERLINEKEYBOARD"/>
          <w:highlight w:val="cyan"/>
        </w:rPr>
        <w:t xml:space="preserve">actions due to the </w:t>
      </w:r>
      <w:r w:rsidRPr="00957356">
        <w:rPr>
          <w:rStyle w:val="Boxes"/>
          <w:highlight w:val="cyan"/>
        </w:rPr>
        <w:t>ban</w:t>
      </w:r>
      <w:r w:rsidRPr="002C0D8A">
        <w:rPr>
          <w:rStyle w:val="AAAUNDERLINEKEYBOARD"/>
        </w:rPr>
        <w:t xml:space="preserve"> on secondary activity</w:t>
      </w:r>
      <w:r w:rsidRPr="002C0D8A">
        <w:rPr>
          <w:sz w:val="16"/>
        </w:rPr>
        <w:t>. Economic giants such as Amazon and Google are no exception to this fragmentation. Amazon has not only hired hundreds of subcontracted companies to perform deliveries,94 but it also hires gig workers as “Delivery Partners” who deliver packages for a part-time income of $5.30 per hour, accounting for driver costs.95 Even the workforce of Google, a tech giant that depends on highly skilled labor, is 54% composed of subcontractors and temporary workers.96 This kind of contingent labor makes up 40–50% of the workforce of most technology firms.97 These “dependent contractors,” not within the contemplation of the Congress that passed the NLRA, were entirely excluded from the NLRA’s protections and are, therefore, not permitted to form a union.98 Even if these dependent contractors worked in concert to increase their wages through work refusals, they could risk violating antitrust law.99</w:t>
      </w:r>
    </w:p>
    <w:p w14:paraId="7A8B7BA8" w14:textId="77777777" w:rsidR="00FB464B" w:rsidRPr="00E17F5B" w:rsidRDefault="00FB464B" w:rsidP="00FB464B">
      <w:pPr>
        <w:rPr>
          <w:sz w:val="16"/>
        </w:rPr>
      </w:pPr>
      <w:r w:rsidRPr="00E17F5B">
        <w:rPr>
          <w:sz w:val="16"/>
        </w:rPr>
        <w:t xml:space="preserve">By fragmenting their workforces in these ways, </w:t>
      </w:r>
      <w:r w:rsidRPr="00E17F5B">
        <w:rPr>
          <w:rStyle w:val="AAAUNDERLINEKEYBOARD"/>
        </w:rPr>
        <w:t>lead businesses</w:t>
      </w:r>
      <w:r w:rsidRPr="00E17F5B">
        <w:rPr>
          <w:sz w:val="16"/>
        </w:rPr>
        <w:t xml:space="preserve"> can </w:t>
      </w:r>
      <w:r w:rsidRPr="00E17F5B">
        <w:rPr>
          <w:rStyle w:val="Boxes"/>
        </w:rPr>
        <w:t>determine</w:t>
      </w:r>
      <w:r w:rsidRPr="00E17F5B">
        <w:rPr>
          <w:rStyle w:val="AAAUNDERLINEKEYBOARD"/>
        </w:rPr>
        <w:t xml:space="preserve"> wages and conditions</w:t>
      </w:r>
      <w:r w:rsidRPr="00E17F5B">
        <w:rPr>
          <w:sz w:val="16"/>
        </w:rPr>
        <w:t xml:space="preserve"> </w:t>
      </w:r>
      <w:r w:rsidRPr="00E17F5B">
        <w:rPr>
          <w:rStyle w:val="AAAUNDERLINEKEYBOARD"/>
        </w:rPr>
        <w:t>while forcing workers</w:t>
      </w:r>
      <w:r w:rsidRPr="00E17F5B">
        <w:rPr>
          <w:sz w:val="16"/>
        </w:rPr>
        <w:t xml:space="preserve">, already in meager bargaining units, </w:t>
      </w:r>
      <w:r w:rsidRPr="00E17F5B">
        <w:rPr>
          <w:rStyle w:val="AAAUNDERLINEKEYBOARD"/>
        </w:rPr>
        <w:t xml:space="preserve">to </w:t>
      </w:r>
      <w:r w:rsidRPr="00E17F5B">
        <w:rPr>
          <w:rStyle w:val="Boxes"/>
        </w:rPr>
        <w:t>restrain</w:t>
      </w:r>
      <w:r w:rsidRPr="00E17F5B">
        <w:rPr>
          <w:sz w:val="16"/>
        </w:rPr>
        <w:t xml:space="preserve"> their industrial </w:t>
      </w:r>
      <w:r w:rsidRPr="00E17F5B">
        <w:rPr>
          <w:rStyle w:val="AAAUNDERLINEKEYBOARD"/>
        </w:rPr>
        <w:t>actions</w:t>
      </w:r>
      <w:r w:rsidRPr="00E17F5B">
        <w:rPr>
          <w:sz w:val="16"/>
        </w:rPr>
        <w:t xml:space="preserve"> to their smaller employer to avoid charges of secondary activity.100 While </w:t>
      </w:r>
      <w:r w:rsidRPr="00E17F5B">
        <w:rPr>
          <w:rStyle w:val="AAAUNDERLINEKEYBOARD"/>
        </w:rPr>
        <w:t xml:space="preserve">lead </w:t>
      </w:r>
      <w:r w:rsidRPr="005331D9">
        <w:rPr>
          <w:rStyle w:val="AAAUNDERLINEKEYBOARD"/>
          <w:highlight w:val="cyan"/>
        </w:rPr>
        <w:t>businesses</w:t>
      </w:r>
      <w:r w:rsidRPr="00E17F5B">
        <w:rPr>
          <w:sz w:val="16"/>
        </w:rPr>
        <w:t xml:space="preserve"> naturally </w:t>
      </w:r>
      <w:r w:rsidRPr="00E17F5B">
        <w:rPr>
          <w:rStyle w:val="AAAUNDERLINEKEYBOARD"/>
        </w:rPr>
        <w:t xml:space="preserve">attempt to </w:t>
      </w:r>
      <w:r w:rsidRPr="005331D9">
        <w:rPr>
          <w:rStyle w:val="AAAUNDERLINEKEYBOARD"/>
          <w:highlight w:val="cyan"/>
        </w:rPr>
        <w:t xml:space="preserve">lower </w:t>
      </w:r>
      <w:r w:rsidRPr="005331D9">
        <w:rPr>
          <w:rStyle w:val="Boxes"/>
          <w:highlight w:val="cyan"/>
        </w:rPr>
        <w:t>contract costs</w:t>
      </w:r>
      <w:r w:rsidRPr="00E17F5B">
        <w:rPr>
          <w:sz w:val="16"/>
        </w:rPr>
        <w:t xml:space="preserve"> as much as feasibly possible, </w:t>
      </w:r>
      <w:r w:rsidRPr="00FE6F7A">
        <w:rPr>
          <w:rStyle w:val="AAAUNDERLINEKEYBOARD"/>
          <w:highlight w:val="cyan"/>
        </w:rPr>
        <w:t>subcontractors</w:t>
      </w:r>
      <w:r w:rsidRPr="00E17F5B">
        <w:rPr>
          <w:rStyle w:val="AAAUNDERLINEKEYBOARD"/>
        </w:rPr>
        <w:t xml:space="preserve"> increase profits by </w:t>
      </w:r>
      <w:r w:rsidRPr="008C1BDF">
        <w:rPr>
          <w:rStyle w:val="Emphasis"/>
          <w:highlight w:val="cyan"/>
        </w:rPr>
        <w:t>reduc</w:t>
      </w:r>
      <w:r w:rsidRPr="00E17F5B">
        <w:rPr>
          <w:rStyle w:val="AAAUNDERLINEKEYBOARD"/>
        </w:rPr>
        <w:t>ing</w:t>
      </w:r>
      <w:r w:rsidRPr="00E17F5B">
        <w:rPr>
          <w:sz w:val="16"/>
        </w:rPr>
        <w:t xml:space="preserve"> their </w:t>
      </w:r>
      <w:r w:rsidRPr="008C1BDF">
        <w:rPr>
          <w:rStyle w:val="Boxes"/>
          <w:highlight w:val="cyan"/>
        </w:rPr>
        <w:t>labor costs</w:t>
      </w:r>
      <w:r w:rsidRPr="00E17F5B">
        <w:rPr>
          <w:sz w:val="16"/>
        </w:rPr>
        <w:t xml:space="preserve"> in turn. This means that </w:t>
      </w:r>
      <w:r w:rsidRPr="00E17F5B">
        <w:rPr>
          <w:rStyle w:val="AAAUNDERLINEKEYBOARD"/>
        </w:rPr>
        <w:t xml:space="preserve">contracted </w:t>
      </w:r>
      <w:r w:rsidRPr="002815CD">
        <w:rPr>
          <w:rStyle w:val="AAAUNDERLINEKEYBOARD"/>
          <w:highlight w:val="cyan"/>
        </w:rPr>
        <w:t>workers</w:t>
      </w:r>
      <w:r w:rsidRPr="00E17F5B">
        <w:rPr>
          <w:rStyle w:val="AAAUNDERLINEKEYBOARD"/>
        </w:rPr>
        <w:t xml:space="preserve"> are </w:t>
      </w:r>
      <w:r w:rsidRPr="00C57A41">
        <w:rPr>
          <w:rStyle w:val="Boxes"/>
          <w:highlight w:val="cyan"/>
        </w:rPr>
        <w:t>doubly burdened</w:t>
      </w:r>
      <w:r w:rsidRPr="00C57A41">
        <w:rPr>
          <w:rStyle w:val="AAAUNDERLINEKEYBOARD"/>
          <w:highlight w:val="cyan"/>
        </w:rPr>
        <w:t xml:space="preserve"> by</w:t>
      </w:r>
      <w:r w:rsidRPr="00E17F5B">
        <w:rPr>
          <w:sz w:val="16"/>
        </w:rPr>
        <w:t xml:space="preserve"> downward </w:t>
      </w:r>
      <w:r w:rsidRPr="00C57A41">
        <w:rPr>
          <w:rStyle w:val="AAAUNDERLINEKEYBOARD"/>
          <w:highlight w:val="cyan"/>
        </w:rPr>
        <w:t>wage pressure</w:t>
      </w:r>
      <w:r w:rsidRPr="00E17F5B">
        <w:rPr>
          <w:sz w:val="16"/>
        </w:rPr>
        <w:t xml:space="preserve">. Despite this, these contingent employees are prohibited from influencing what the work site pays them or how it treats them since this could violate § 8(b)(4). </w:t>
      </w:r>
      <w:r w:rsidRPr="00E17F5B">
        <w:rPr>
          <w:rStyle w:val="AAAUNDERLINEKEYBOARD"/>
        </w:rPr>
        <w:t xml:space="preserve">This is a massive </w:t>
      </w:r>
      <w:r w:rsidRPr="00E17F5B">
        <w:rPr>
          <w:rStyle w:val="Boxes"/>
        </w:rPr>
        <w:t>imbalance</w:t>
      </w:r>
      <w:r w:rsidRPr="00E17F5B">
        <w:rPr>
          <w:rStyle w:val="AAAUNDERLINEKEYBOARD"/>
        </w:rPr>
        <w:t xml:space="preserve"> in labor/employer power</w:t>
      </w:r>
      <w:r w:rsidRPr="00E17F5B">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NLRA’s understanding of workplaces is nearly a century out of date; widespread subcontracting and other business models were uncommon or virtually unknown in the early twentieth century.102 </w:t>
      </w:r>
    </w:p>
    <w:p w14:paraId="5413CF58" w14:textId="77777777" w:rsidR="00FB464B" w:rsidRDefault="00FB464B" w:rsidP="00FB464B">
      <w:pPr>
        <w:rPr>
          <w:sz w:val="16"/>
        </w:rPr>
      </w:pPr>
      <w:r w:rsidRPr="00F358D3">
        <w:rPr>
          <w:rStyle w:val="AAAUNDERLINEKEYBOARD"/>
          <w:highlight w:val="cyan"/>
        </w:rPr>
        <w:t>With</w:t>
      </w:r>
      <w:r w:rsidRPr="00270B45">
        <w:rPr>
          <w:sz w:val="16"/>
        </w:rPr>
        <w:t xml:space="preserve"> the PRO Act’s </w:t>
      </w:r>
      <w:r w:rsidRPr="00F358D3">
        <w:rPr>
          <w:rStyle w:val="Boxes"/>
          <w:highlight w:val="cyan"/>
        </w:rPr>
        <w:t>legalization</w:t>
      </w:r>
      <w:r w:rsidRPr="00F358D3">
        <w:rPr>
          <w:rStyle w:val="AAAUNDERLINEKEYBOARD"/>
          <w:highlight w:val="cyan"/>
        </w:rPr>
        <w:t xml:space="preserve"> of secondary activity</w:t>
      </w:r>
      <w:r w:rsidRPr="00270B45">
        <w:rPr>
          <w:sz w:val="16"/>
        </w:rPr>
        <w:t xml:space="preserve">, </w:t>
      </w:r>
      <w:r w:rsidRPr="00225378">
        <w:rPr>
          <w:rStyle w:val="AAAUNDERLINEKEYBOARD"/>
          <w:highlight w:val="cyan"/>
        </w:rPr>
        <w:t>workers</w:t>
      </w:r>
      <w:r w:rsidRPr="00270B45">
        <w:rPr>
          <w:sz w:val="16"/>
        </w:rPr>
        <w:t xml:space="preserve"> may </w:t>
      </w:r>
      <w:r w:rsidRPr="00270B45">
        <w:rPr>
          <w:rStyle w:val="AAAUNDERLINEKEYBOARD"/>
        </w:rPr>
        <w:t xml:space="preserve">avoid being </w:t>
      </w:r>
      <w:r w:rsidRPr="00270B45">
        <w:rPr>
          <w:rStyle w:val="Boxes"/>
        </w:rPr>
        <w:t>pigeonholed</w:t>
      </w:r>
      <w:r w:rsidRPr="00270B45">
        <w:rPr>
          <w:sz w:val="16"/>
        </w:rPr>
        <w:t xml:space="preserve"> into staffing agencies with little power to effect change—</w:t>
      </w:r>
      <w:r w:rsidRPr="00270B45">
        <w:rPr>
          <w:rStyle w:val="AAAUNDERLINEKEYBOARD"/>
        </w:rPr>
        <w:t>they instead</w:t>
      </w:r>
      <w:r w:rsidRPr="00270B45">
        <w:rPr>
          <w:sz w:val="16"/>
        </w:rPr>
        <w:t xml:space="preserve"> may </w:t>
      </w:r>
      <w:r w:rsidRPr="00225378">
        <w:rPr>
          <w:rStyle w:val="Boxes"/>
          <w:highlight w:val="cyan"/>
        </w:rPr>
        <w:t>join</w:t>
      </w:r>
      <w:r w:rsidRPr="00270B45">
        <w:rPr>
          <w:rStyle w:val="AAAUNDERLINEKEYBOARD"/>
        </w:rPr>
        <w:t xml:space="preserve"> with each other </w:t>
      </w:r>
      <w:r w:rsidRPr="00F24FA6">
        <w:rPr>
          <w:rStyle w:val="AAAUNDERLINEKEYBOARD"/>
          <w:highlight w:val="cyan"/>
        </w:rPr>
        <w:t>across</w:t>
      </w:r>
      <w:r w:rsidRPr="00270B45">
        <w:rPr>
          <w:rStyle w:val="AAAUNDERLINEKEYBOARD"/>
        </w:rPr>
        <w:t xml:space="preserve"> massive </w:t>
      </w:r>
      <w:r w:rsidRPr="00270B45">
        <w:rPr>
          <w:rStyle w:val="Boxes"/>
        </w:rPr>
        <w:t xml:space="preserve">company </w:t>
      </w:r>
      <w:r w:rsidRPr="00F24FA6">
        <w:rPr>
          <w:rStyle w:val="Boxes"/>
          <w:highlight w:val="cyan"/>
        </w:rPr>
        <w:t>groups</w:t>
      </w:r>
      <w:r w:rsidRPr="00270B45">
        <w:rPr>
          <w:rStyle w:val="AAAUNDERLINEKEYBOARD"/>
        </w:rPr>
        <w:t xml:space="preserve"> </w:t>
      </w:r>
      <w:r w:rsidRPr="000455C1">
        <w:rPr>
          <w:rStyle w:val="AAAUNDERLINEKEYBOARD"/>
          <w:highlight w:val="cyan"/>
        </w:rPr>
        <w:t>in</w:t>
      </w:r>
      <w:r w:rsidRPr="00270B45">
        <w:rPr>
          <w:rStyle w:val="AAAUNDERLINEKEYBOARD"/>
        </w:rPr>
        <w:t xml:space="preserve"> </w:t>
      </w:r>
      <w:r w:rsidRPr="00270B45">
        <w:rPr>
          <w:rStyle w:val="Boxes"/>
        </w:rPr>
        <w:t>industrial</w:t>
      </w:r>
      <w:r w:rsidRPr="00270B45">
        <w:rPr>
          <w:rStyle w:val="AAAUNDERLINEKEYBOARD"/>
        </w:rPr>
        <w:t xml:space="preserve"> </w:t>
      </w:r>
      <w:r w:rsidRPr="000455C1">
        <w:rPr>
          <w:rStyle w:val="AAAUNDERLINEKEYBOARD"/>
          <w:highlight w:val="cyan"/>
        </w:rPr>
        <w:t>action</w:t>
      </w:r>
      <w:r w:rsidRPr="00270B45">
        <w:rPr>
          <w:sz w:val="16"/>
        </w:rPr>
        <w:t>. This pigeonholing raises another concern addressed by the PRO Act’s sponsors: the right to free speech, especially concerning picketing.103 Not only has the Supreme Court determined that restrictions on speech based on speaker and content are presumptively invalid,104 but the fissuring of workplaces limits the ability of workers to engage in free speech due to fears that their picketing may be unlawful.105</w:t>
      </w:r>
    </w:p>
    <w:p w14:paraId="170651CA" w14:textId="77777777" w:rsidR="00FB464B" w:rsidRPr="00A37A53" w:rsidRDefault="00FB464B" w:rsidP="00FB464B">
      <w:pPr>
        <w:pStyle w:val="Heading4"/>
      </w:pPr>
      <w:r>
        <w:t xml:space="preserve">3. </w:t>
      </w:r>
      <w:r>
        <w:rPr>
          <w:u w:val="single"/>
        </w:rPr>
        <w:t>CONSCIOUSNESS</w:t>
      </w:r>
      <w:r>
        <w:t xml:space="preserve">---secondary actions </w:t>
      </w:r>
      <w:r>
        <w:rPr>
          <w:u w:val="single"/>
        </w:rPr>
        <w:t>unlock</w:t>
      </w:r>
      <w:r>
        <w:t xml:space="preserve"> political strikes---that </w:t>
      </w:r>
      <w:r>
        <w:rPr>
          <w:u w:val="single"/>
        </w:rPr>
        <w:t>galvanizes</w:t>
      </w:r>
      <w:r>
        <w:t xml:space="preserve"> labor AND </w:t>
      </w:r>
      <w:r>
        <w:rPr>
          <w:u w:val="single"/>
        </w:rPr>
        <w:t>raises</w:t>
      </w:r>
      <w:r>
        <w:t xml:space="preserve"> public support.</w:t>
      </w:r>
    </w:p>
    <w:p w14:paraId="687C7EA8" w14:textId="77777777" w:rsidR="00FB464B" w:rsidRPr="00450294" w:rsidRDefault="00FB464B" w:rsidP="00FB464B">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0B13EFCA" w14:textId="77777777" w:rsidR="00FB464B" w:rsidRPr="003E2514" w:rsidRDefault="00FB464B" w:rsidP="00FB464B">
      <w:pPr>
        <w:rPr>
          <w:sz w:val="16"/>
        </w:rPr>
      </w:pPr>
      <w:r w:rsidRPr="003E2514">
        <w:rPr>
          <w:sz w:val="16"/>
        </w:rPr>
        <w:t xml:space="preserve">This more nuanced account of the relationship between law, power, and culture is particularly important in the current historical moment. While the law of the strike has not changed in recent years, </w:t>
      </w:r>
      <w:r w:rsidRPr="00175220">
        <w:rPr>
          <w:rStyle w:val="AAAUNDERLINEKEYBOARD"/>
          <w:highlight w:val="cyan"/>
        </w:rPr>
        <w:t xml:space="preserve">public </w:t>
      </w:r>
      <w:r w:rsidRPr="00175220">
        <w:rPr>
          <w:rStyle w:val="Boxes"/>
          <w:highlight w:val="cyan"/>
        </w:rPr>
        <w:t>consciousness</w:t>
      </w:r>
      <w:r w:rsidRPr="00175220">
        <w:rPr>
          <w:rStyle w:val="AAAUNDERLINEKEYBOARD"/>
          <w:highlight w:val="cyan"/>
        </w:rPr>
        <w:t xml:space="preserve"> about</w:t>
      </w:r>
      <w:r w:rsidRPr="003E2514">
        <w:rPr>
          <w:sz w:val="16"/>
        </w:rPr>
        <w:t xml:space="preserve"> economic </w:t>
      </w:r>
      <w:r w:rsidRPr="00175220">
        <w:rPr>
          <w:rStyle w:val="Boxes"/>
          <w:highlight w:val="cyan"/>
        </w:rPr>
        <w:t>inequality</w:t>
      </w:r>
      <w:r w:rsidRPr="00175220">
        <w:rPr>
          <w:rStyle w:val="AAAUNDERLINEKEYBOARD"/>
          <w:highlight w:val="cyan"/>
        </w:rPr>
        <w:t xml:space="preserve"> and</w:t>
      </w:r>
      <w:r w:rsidRPr="003E2514">
        <w:rPr>
          <w:sz w:val="16"/>
        </w:rPr>
        <w:t xml:space="preserve"> the potential role of labor </w:t>
      </w:r>
      <w:r w:rsidRPr="00175220">
        <w:rPr>
          <w:rStyle w:val="Boxes"/>
          <w:highlight w:val="cyan"/>
        </w:rPr>
        <w:t>unions</w:t>
      </w:r>
      <w:r w:rsidRPr="003E2514">
        <w:rPr>
          <w:sz w:val="16"/>
        </w:rPr>
        <w:t xml:space="preserve"> in combatting it </w:t>
      </w:r>
      <w:r w:rsidRPr="003E2514">
        <w:rPr>
          <w:rStyle w:val="AAAUNDERLINEKEYBOARD"/>
        </w:rPr>
        <w:t xml:space="preserve">has </w:t>
      </w:r>
      <w:r w:rsidRPr="00175220">
        <w:rPr>
          <w:rStyle w:val="Boxes"/>
          <w:highlight w:val="cyan"/>
        </w:rPr>
        <w:t>changed</w:t>
      </w:r>
      <w:r w:rsidRPr="003E2514">
        <w:rPr>
          <w:sz w:val="16"/>
        </w:rPr>
        <w:t xml:space="preserve">—dramatically.147 Sociological research traces the origins of this shift, in significant part, to the Occupy Wall Street protests of 2011. These broad, public-facing protests did not change law, but they did propel economic inequality back into public discourse.148 Given that awareness of inequality increases support for labor unions,149 it is perhaps not surprising that </w:t>
      </w:r>
      <w:r w:rsidRPr="003E2514">
        <w:rPr>
          <w:rStyle w:val="AAAUNDERLINEKEYBOARD"/>
        </w:rPr>
        <w:t xml:space="preserve">public </w:t>
      </w:r>
      <w:r w:rsidRPr="000F2E73">
        <w:rPr>
          <w:rStyle w:val="Boxes"/>
          <w:highlight w:val="cyan"/>
        </w:rPr>
        <w:t>support</w:t>
      </w:r>
      <w:r w:rsidRPr="000F2E73">
        <w:rPr>
          <w:rStyle w:val="AAAUNDERLINEKEYBOARD"/>
          <w:highlight w:val="cyan"/>
        </w:rPr>
        <w:t xml:space="preserve"> for organized labor</w:t>
      </w:r>
      <w:r w:rsidRPr="003E2514">
        <w:rPr>
          <w:rStyle w:val="AAAUNDERLINEKEYBOARD"/>
        </w:rPr>
        <w:t xml:space="preserve"> is</w:t>
      </w:r>
      <w:r w:rsidRPr="003E2514">
        <w:rPr>
          <w:sz w:val="16"/>
        </w:rPr>
        <w:t xml:space="preserve"> now </w:t>
      </w:r>
      <w:r w:rsidRPr="000F2E73">
        <w:rPr>
          <w:rStyle w:val="AAAUNDERLINEKEYBOARD"/>
          <w:highlight w:val="cyan"/>
        </w:rPr>
        <w:t>at a</w:t>
      </w:r>
      <w:r w:rsidRPr="003E2514">
        <w:rPr>
          <w:rStyle w:val="AAAUNDERLINEKEYBOARD"/>
        </w:rPr>
        <w:t xml:space="preserve"> </w:t>
      </w:r>
      <w:r w:rsidRPr="009145B4">
        <w:rPr>
          <w:rStyle w:val="Boxes"/>
        </w:rPr>
        <w:t>fifteen-year-</w:t>
      </w:r>
      <w:r w:rsidRPr="000F2E73">
        <w:rPr>
          <w:rStyle w:val="Boxes"/>
          <w:highlight w:val="cyan"/>
        </w:rPr>
        <w:t>high</w:t>
      </w:r>
      <w:r w:rsidRPr="003E2514">
        <w:rPr>
          <w:sz w:val="16"/>
        </w:rPr>
        <w:t>.150 That this sea change in public consciousness was led not by the labor movement, but by a motley crew of unorganized middle-class precariat151 says much about labor’s long turn away from the public sphere.</w:t>
      </w:r>
    </w:p>
    <w:p w14:paraId="16E2DC6C" w14:textId="77777777" w:rsidR="00FB464B" w:rsidRPr="00057E16" w:rsidRDefault="00FB464B" w:rsidP="00FB464B">
      <w:pPr>
        <w:rPr>
          <w:sz w:val="16"/>
        </w:rPr>
      </w:pPr>
      <w:r w:rsidRPr="00057E16">
        <w:rPr>
          <w:sz w:val="16"/>
        </w:rPr>
        <w:t xml:space="preserve">Consistent with an understanding of labor law and political economy as mutually constitutive (but not with a legal formalist account), in the past few years, there has been an </w:t>
      </w:r>
      <w:r w:rsidRPr="004E68F0">
        <w:rPr>
          <w:rStyle w:val="Boxes"/>
          <w:highlight w:val="cyan"/>
        </w:rPr>
        <w:t>uptick</w:t>
      </w:r>
      <w:r w:rsidRPr="004E68F0">
        <w:rPr>
          <w:rStyle w:val="AAAUNDERLINEKEYBOARD"/>
          <w:highlight w:val="cyan"/>
        </w:rPr>
        <w:t xml:space="preserve"> in strikes</w:t>
      </w:r>
      <w:r w:rsidRPr="00057E16">
        <w:rPr>
          <w:sz w:val="16"/>
        </w:rPr>
        <w:t xml:space="preserve">.152 The trend thus far </w:t>
      </w:r>
      <w:r w:rsidRPr="00057E16">
        <w:rPr>
          <w:rStyle w:val="AAAUNDERLINEKEYBOARD"/>
        </w:rPr>
        <w:t>is meaningful</w:t>
      </w:r>
      <w:r w:rsidRPr="00057E16">
        <w:rPr>
          <w:sz w:val="16"/>
        </w:rPr>
        <w:t>, albeit short. The number of workers who went on strike in 2018 and 2019—485,200 and 425,500 respectively—</w:t>
      </w:r>
      <w:r w:rsidRPr="006C7672">
        <w:rPr>
          <w:rStyle w:val="AAAUNDERLINEKEYBOARD"/>
          <w:highlight w:val="cyan"/>
        </w:rPr>
        <w:t>reflects</w:t>
      </w:r>
      <w:r w:rsidRPr="00057E16">
        <w:rPr>
          <w:rStyle w:val="AAAUNDERLINEKEYBOARD"/>
        </w:rPr>
        <w:t xml:space="preserve"> the </w:t>
      </w:r>
      <w:r w:rsidRPr="006C7672">
        <w:rPr>
          <w:rStyle w:val="Boxes"/>
          <w:highlight w:val="cyan"/>
        </w:rPr>
        <w:t>largest</w:t>
      </w:r>
      <w:r w:rsidRPr="00057E16">
        <w:rPr>
          <w:sz w:val="16"/>
        </w:rPr>
        <w:t xml:space="preserve"> two-year-</w:t>
      </w:r>
      <w:r w:rsidRPr="006C7672">
        <w:rPr>
          <w:rStyle w:val="AAAUNDERLINEKEYBOARD"/>
          <w:highlight w:val="cyan"/>
        </w:rPr>
        <w:t xml:space="preserve">average in </w:t>
      </w:r>
      <w:r w:rsidRPr="006C7672">
        <w:rPr>
          <w:rStyle w:val="Boxes"/>
          <w:highlight w:val="cyan"/>
        </w:rPr>
        <w:t>thirty-five</w:t>
      </w:r>
      <w:r w:rsidRPr="00057E16">
        <w:rPr>
          <w:rStyle w:val="AAAUNDERLINEKEYBOARD"/>
        </w:rPr>
        <w:t xml:space="preserve"> </w:t>
      </w:r>
      <w:r w:rsidRPr="006C7672">
        <w:rPr>
          <w:rStyle w:val="AAAUNDERLINEKEYBOARD"/>
          <w:highlight w:val="cyan"/>
        </w:rPr>
        <w:t>years</w:t>
      </w:r>
      <w:r w:rsidRPr="00057E16">
        <w:rPr>
          <w:sz w:val="16"/>
        </w:rPr>
        <w:t>.153 Some of these strikes adhere to the narrow confines of labor law; many do not. Yet, like one hundred years ago, the efficacy of these strikes is not determined by their adherence to legal rules.</w:t>
      </w:r>
    </w:p>
    <w:p w14:paraId="182ECC04" w14:textId="77777777" w:rsidR="00FB464B" w:rsidRPr="00AC6ECB" w:rsidRDefault="00FB464B" w:rsidP="00FB464B">
      <w:pPr>
        <w:rPr>
          <w:sz w:val="16"/>
        </w:rPr>
      </w:pPr>
      <w:r w:rsidRPr="00AC6ECB">
        <w:rPr>
          <w:sz w:val="16"/>
        </w:rPr>
        <w:t>B. Striking as Political</w:t>
      </w:r>
    </w:p>
    <w:p w14:paraId="56557272" w14:textId="77777777" w:rsidR="00FB464B" w:rsidRPr="00AC6ECB" w:rsidRDefault="00FB464B" w:rsidP="00FB464B">
      <w:pPr>
        <w:rPr>
          <w:sz w:val="16"/>
        </w:rPr>
      </w:pPr>
      <w:r w:rsidRPr="00AC6ECB">
        <w:rPr>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271453B6" w14:textId="77777777" w:rsidR="00FB464B" w:rsidRPr="00AC6ECB" w:rsidRDefault="00FB464B" w:rsidP="00FB464B">
      <w:pPr>
        <w:rPr>
          <w:sz w:val="16"/>
        </w:rPr>
      </w:pPr>
      <w:r w:rsidRPr="00AC6ECB">
        <w:rPr>
          <w:sz w:val="16"/>
        </w:rPr>
        <w:t>As noted above, under current labor law, strikes are conceptualized as “economic weapons,” as hard bargaining.156 And while legal terminology is distinct from on-the-ground understandings, unions have often emphasized the economic nature of the strike as well. Strikes are “[t]he power to stop production, distribution and exchange, whether of goods or services.”157 A strike works because “we withhold something that the employer needs.”158 At the same time, there has been a corresponding tendency to dismiss the more symbolic aspects of the strike. To quote White again, “while publicity and morale are not irrelevant, in the end, they are not effective weapons in their own right.”159</w:t>
      </w:r>
    </w:p>
    <w:p w14:paraId="51DC2DDB" w14:textId="77777777" w:rsidR="00FB464B" w:rsidRPr="00EB4C71" w:rsidRDefault="00FB464B" w:rsidP="00FB464B">
      <w:pPr>
        <w:rPr>
          <w:sz w:val="16"/>
        </w:rPr>
      </w:pPr>
      <w:r w:rsidRPr="00EB4C71">
        <w:rPr>
          <w:sz w:val="16"/>
        </w:rPr>
        <w:t xml:space="preserve">These arguments are important. A strike is not simply protest; it is direct action, material pressure. But with union density lower than ever, ongoing automation of work tasks that renders employees increasingly replaceable, and decades of neoliberal cultural tropes celebrating capital as the driver of all economic growth and innovation, it is a mistake to think of publicity and morale as nice-to-haves, rather than necessities. Instead, </w:t>
      </w:r>
      <w:r w:rsidRPr="000A545F">
        <w:rPr>
          <w:rStyle w:val="AAAUNDERLINEKEYBOARD"/>
          <w:highlight w:val="cyan"/>
        </w:rPr>
        <w:t>striking</w:t>
      </w:r>
      <w:r w:rsidRPr="00EB4C71">
        <w:rPr>
          <w:sz w:val="16"/>
        </w:rPr>
        <w:t xml:space="preserve"> must be part of </w:t>
      </w:r>
      <w:r w:rsidRPr="000A545F">
        <w:rPr>
          <w:rStyle w:val="Boxes"/>
          <w:highlight w:val="cyan"/>
        </w:rPr>
        <w:t>build</w:t>
      </w:r>
      <w:r w:rsidRPr="00EB4C71">
        <w:rPr>
          <w:sz w:val="16"/>
        </w:rPr>
        <w:t xml:space="preserve">ing what sociologists have described as </w:t>
      </w:r>
      <w:r w:rsidRPr="00EB4C71">
        <w:rPr>
          <w:rStyle w:val="AAAUNDERLINEKEYBOARD"/>
        </w:rPr>
        <w:t>the</w:t>
      </w:r>
      <w:r w:rsidRPr="00EB4C71">
        <w:rPr>
          <w:sz w:val="16"/>
        </w:rPr>
        <w:t xml:space="preserve"> “</w:t>
      </w:r>
      <w:r w:rsidRPr="00EB4C71">
        <w:rPr>
          <w:rStyle w:val="Boxes"/>
        </w:rPr>
        <w:t>moral economy</w:t>
      </w:r>
      <w:r w:rsidRPr="00EB4C71">
        <w:rPr>
          <w:sz w:val="16"/>
        </w:rPr>
        <w:t xml:space="preserve">,” </w:t>
      </w:r>
      <w:r w:rsidRPr="00941A78">
        <w:rPr>
          <w:rStyle w:val="AAAUNDERLINEKEYBOARD"/>
          <w:highlight w:val="cyan"/>
        </w:rPr>
        <w:t>cultural</w:t>
      </w:r>
      <w:r w:rsidRPr="00EB4C71">
        <w:rPr>
          <w:rStyle w:val="AAAUNDERLINEKEYBOARD"/>
        </w:rPr>
        <w:t xml:space="preserve"> </w:t>
      </w:r>
      <w:r w:rsidRPr="00941A78">
        <w:rPr>
          <w:rStyle w:val="Boxes"/>
          <w:highlight w:val="cyan"/>
        </w:rPr>
        <w:t>beliefs</w:t>
      </w:r>
      <w:r w:rsidRPr="00941A78">
        <w:rPr>
          <w:rStyle w:val="AAAUNDERLINEKEYBOARD"/>
          <w:highlight w:val="cyan"/>
        </w:rPr>
        <w:t xml:space="preserve"> about</w:t>
      </w:r>
      <w:r w:rsidRPr="00EB4C71">
        <w:rPr>
          <w:rStyle w:val="AAAUNDERLINEKEYBOARD"/>
        </w:rPr>
        <w:t xml:space="preserve"> fair </w:t>
      </w:r>
      <w:r w:rsidRPr="00941A78">
        <w:rPr>
          <w:rStyle w:val="Boxes"/>
          <w:highlight w:val="cyan"/>
        </w:rPr>
        <w:t>distribution</w:t>
      </w:r>
      <w:r w:rsidRPr="00EB4C71">
        <w:rPr>
          <w:sz w:val="16"/>
        </w:rPr>
        <w:t xml:space="preserve"> untethered to technocratic arguments about what is most efficient.160 And in that way, striking is and must be understood as political.</w:t>
      </w:r>
    </w:p>
    <w:p w14:paraId="06D80201" w14:textId="77777777" w:rsidR="00FB464B" w:rsidRPr="00E01BDF" w:rsidRDefault="00FB464B" w:rsidP="00FB464B">
      <w:pPr>
        <w:rPr>
          <w:sz w:val="16"/>
        </w:rPr>
      </w:pPr>
      <w:r w:rsidRPr="00E01BDF">
        <w:rPr>
          <w:sz w:val="16"/>
        </w:rPr>
        <w:t>The term political, of course, has many meanings—engendered by law, culture, and the relationship between the two. Building on the work of other scholars, I have argued that neo-Lochnerian readings of the First Amendment which have categorized labor protest as solely economic, and therefore apolitical, are one mechanism by which unions have lost legitimacy (and legal protection) as a social movement.161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Within labor parlance, by contrast, the term “</w:t>
      </w:r>
      <w:r w:rsidRPr="00760ABA">
        <w:rPr>
          <w:rStyle w:val="Boxes"/>
          <w:highlight w:val="cyan"/>
        </w:rPr>
        <w:t>political strike</w:t>
      </w:r>
      <w:r w:rsidRPr="00E01BDF">
        <w:rPr>
          <w:sz w:val="16"/>
        </w:rPr>
        <w:t>” is specifically used to refer to strikes that are “</w:t>
      </w:r>
      <w:r w:rsidRPr="00E01BDF">
        <w:rPr>
          <w:rStyle w:val="AAAUNDERLINEKEYBOARD"/>
        </w:rPr>
        <w:t>designed to win a</w:t>
      </w:r>
      <w:r w:rsidRPr="00E01BDF">
        <w:rPr>
          <w:sz w:val="16"/>
        </w:rPr>
        <w:t xml:space="preserve"> specific </w:t>
      </w:r>
      <w:r w:rsidRPr="00E01BDF">
        <w:rPr>
          <w:rStyle w:val="AAAUNDERLINEKEYBOARD"/>
        </w:rPr>
        <w:t xml:space="preserve">political </w:t>
      </w:r>
      <w:r w:rsidRPr="001E7501">
        <w:rPr>
          <w:rStyle w:val="Boxes"/>
        </w:rPr>
        <w:t>outcome</w:t>
      </w:r>
      <w:r w:rsidRPr="00E01BDF">
        <w:rPr>
          <w:sz w:val="16"/>
        </w:rPr>
        <w:t xml:space="preserve">, such as the passage of legislation or a change in regulation.”165 Consistent with the NLRA’s construction of unions as economic entities, strikes which are solely “political” and without sufficient nexus to the employment relationship, </w:t>
      </w:r>
      <w:r w:rsidRPr="00E01BDF">
        <w:rPr>
          <w:rStyle w:val="AAAUNDERLINEKEYBOARD"/>
        </w:rPr>
        <w:t xml:space="preserve">are </w:t>
      </w:r>
      <w:r w:rsidRPr="008C5913">
        <w:rPr>
          <w:rStyle w:val="AAAUNDERLINEKEYBOARD"/>
          <w:highlight w:val="cyan"/>
        </w:rPr>
        <w:t xml:space="preserve">deemed </w:t>
      </w:r>
      <w:r w:rsidRPr="00B64F26">
        <w:rPr>
          <w:rStyle w:val="Boxes"/>
          <w:highlight w:val="cyan"/>
        </w:rPr>
        <w:t>unlawful</w:t>
      </w:r>
      <w:r w:rsidRPr="00B64F26">
        <w:rPr>
          <w:rStyle w:val="AAAUNDERLINEKEYBOARD"/>
          <w:highlight w:val="cyan"/>
        </w:rPr>
        <w:t xml:space="preserve"> secondary boycotts</w:t>
      </w:r>
      <w:r w:rsidRPr="00E01BDF">
        <w:rPr>
          <w:sz w:val="16"/>
        </w:rPr>
        <w:t>.166</w:t>
      </w:r>
    </w:p>
    <w:p w14:paraId="27D192DE" w14:textId="77777777" w:rsidR="00FB464B" w:rsidRPr="005272DE" w:rsidRDefault="00FB464B" w:rsidP="00FB464B">
      <w:pPr>
        <w:rPr>
          <w:sz w:val="16"/>
        </w:rPr>
      </w:pPr>
      <w:r w:rsidRPr="005272DE">
        <w:rPr>
          <w:sz w:val="16"/>
        </w:rPr>
        <w:t xml:space="preserve">But my argument here for </w:t>
      </w:r>
      <w:r w:rsidRPr="00F652E3">
        <w:rPr>
          <w:rStyle w:val="Boxes"/>
          <w:highlight w:val="cyan"/>
        </w:rPr>
        <w:t>reconceptualizing</w:t>
      </w:r>
      <w:r w:rsidRPr="005272DE">
        <w:rPr>
          <w:rStyle w:val="AAAUNDERLINEKEYBOARD"/>
        </w:rPr>
        <w:t xml:space="preserve"> the </w:t>
      </w:r>
      <w:r w:rsidRPr="005D252F">
        <w:rPr>
          <w:rStyle w:val="AAAUNDERLINEKEYBOARD"/>
          <w:highlight w:val="cyan"/>
        </w:rPr>
        <w:t>strike</w:t>
      </w:r>
      <w:r w:rsidRPr="005272DE">
        <w:rPr>
          <w:rStyle w:val="AAAUNDERLINEKEYBOARD"/>
        </w:rPr>
        <w:t xml:space="preserve"> as political</w:t>
      </w:r>
      <w:r w:rsidRPr="005272DE">
        <w:rPr>
          <w:sz w:val="16"/>
        </w:rPr>
        <w:t xml:space="preserve"> is not about more “political strikes,” or about electoral politics, or even necessarily about state action. Based on a vision of the “political” </w:t>
      </w:r>
      <w:r w:rsidRPr="005D252F">
        <w:rPr>
          <w:rStyle w:val="AAAUNDERLINEKEYBOARD"/>
          <w:highlight w:val="cyan"/>
        </w:rPr>
        <w:t xml:space="preserve">as </w:t>
      </w:r>
      <w:r w:rsidRPr="005D252F">
        <w:rPr>
          <w:rStyle w:val="Boxes"/>
          <w:highlight w:val="cyan"/>
        </w:rPr>
        <w:t>normative</w:t>
      </w:r>
      <w:r w:rsidRPr="005D252F">
        <w:rPr>
          <w:rStyle w:val="AAAUNDERLINEKEYBOARD"/>
          <w:highlight w:val="cyan"/>
        </w:rPr>
        <w:t xml:space="preserve"> engagement</w:t>
      </w:r>
      <w:r w:rsidRPr="005272DE">
        <w:rPr>
          <w:rStyle w:val="AAAUNDERLINEKEYBOARD"/>
        </w:rPr>
        <w:t xml:space="preserve"> directed towards </w:t>
      </w:r>
      <w:r w:rsidRPr="005272DE">
        <w:rPr>
          <w:rStyle w:val="Boxes"/>
        </w:rPr>
        <w:t>collective</w:t>
      </w:r>
      <w:r w:rsidRPr="005272DE">
        <w:rPr>
          <w:rStyle w:val="AAAUNDERLINEKEYBOARD"/>
        </w:rPr>
        <w:t xml:space="preserve"> decision-making</w:t>
      </w:r>
      <w:r w:rsidRPr="005272DE">
        <w:rPr>
          <w:sz w:val="16"/>
        </w:rPr>
        <w:t xml:space="preserve">—it is about destabilizing jurisprudential line drawing between the economic and the political in the first place.167 It is recognizing that all strikes are political or have the potential to be—in that </w:t>
      </w:r>
      <w:r w:rsidRPr="006A4BE0">
        <w:rPr>
          <w:rStyle w:val="AAAUNDERLINEKEYBOARD"/>
          <w:highlight w:val="cyan"/>
        </w:rPr>
        <w:t xml:space="preserve">all strikes are </w:t>
      </w:r>
      <w:r w:rsidRPr="006A4BE0">
        <w:rPr>
          <w:rStyle w:val="Boxes"/>
          <w:highlight w:val="cyan"/>
        </w:rPr>
        <w:t>protest</w:t>
      </w:r>
      <w:r w:rsidRPr="005272DE">
        <w:rPr>
          <w:rStyle w:val="AAAUNDERLINEKEYBOARD"/>
        </w:rPr>
        <w:t xml:space="preserve"> meant to transform</w:t>
      </w:r>
      <w:r w:rsidRPr="005272DE">
        <w:rPr>
          <w:sz w:val="16"/>
        </w:rPr>
        <w:t xml:space="preserve"> collective </w:t>
      </w:r>
      <w:r w:rsidRPr="005272DE">
        <w:rPr>
          <w:rStyle w:val="Boxes"/>
        </w:rPr>
        <w:t>conditions</w:t>
      </w:r>
      <w:r w:rsidRPr="005272DE">
        <w:rPr>
          <w:sz w:val="16"/>
        </w:rPr>
        <w:t>, not merely bargaining towards immediate, transactional ends. To use political science terminology, strikes are contentious politics: “[E]pisodic, public, collective interaction among makers of claims and their objects.”168 They are a way through which workers engage in claims-making when business and politics as usual have proven nonresponsive.169 They do not only address the employer; they engage the polity.</w:t>
      </w:r>
    </w:p>
    <w:p w14:paraId="2DFC1276" w14:textId="77777777" w:rsidR="00FB464B" w:rsidRPr="00C405F8" w:rsidRDefault="00FB464B" w:rsidP="00FB464B">
      <w:pPr>
        <w:rPr>
          <w:sz w:val="16"/>
        </w:rPr>
      </w:pPr>
      <w:r w:rsidRPr="00C405F8">
        <w:rPr>
          <w:sz w:val="16"/>
        </w:rPr>
        <w:t xml:space="preserve">The </w:t>
      </w:r>
      <w:r w:rsidRPr="00C405F8">
        <w:rPr>
          <w:rStyle w:val="AAAUNDERLINEKEYBOARD"/>
        </w:rPr>
        <w:t xml:space="preserve">need to </w:t>
      </w:r>
      <w:r w:rsidRPr="00F12177">
        <w:rPr>
          <w:rStyle w:val="AAAUNDERLINEKEYBOARD"/>
          <w:highlight w:val="cyan"/>
        </w:rPr>
        <w:t>reconceptualize</w:t>
      </w:r>
      <w:r w:rsidRPr="00C405F8">
        <w:rPr>
          <w:sz w:val="16"/>
        </w:rPr>
        <w:t xml:space="preserve"> the </w:t>
      </w:r>
      <w:r w:rsidRPr="00F12177">
        <w:rPr>
          <w:rStyle w:val="AAAUNDERLINEKEYBOARD"/>
          <w:highlight w:val="cyan"/>
        </w:rPr>
        <w:t>strike as</w:t>
      </w:r>
      <w:r w:rsidRPr="00C405F8">
        <w:rPr>
          <w:rStyle w:val="AAAUNDERLINEKEYBOARD"/>
        </w:rPr>
        <w:t xml:space="preserve"> </w:t>
      </w:r>
      <w:r w:rsidRPr="00C405F8">
        <w:rPr>
          <w:rStyle w:val="Boxes"/>
        </w:rPr>
        <w:t>outward-</w:t>
      </w:r>
      <w:r w:rsidRPr="00F12177">
        <w:rPr>
          <w:rStyle w:val="Boxes"/>
          <w:highlight w:val="cyan"/>
        </w:rPr>
        <w:t>facing</w:t>
      </w:r>
      <w:r w:rsidRPr="00C405F8">
        <w:rPr>
          <w:rStyle w:val="AAAUNDERLINEKEYBOARD"/>
        </w:rPr>
        <w:t xml:space="preserve"> towards </w:t>
      </w:r>
      <w:r w:rsidRPr="00F12177">
        <w:rPr>
          <w:rStyle w:val="AAAUNDERLINEKEYBOARD"/>
          <w:highlight w:val="cyan"/>
        </w:rPr>
        <w:t>the public</w:t>
      </w:r>
      <w:r w:rsidRPr="00C405F8">
        <w:rPr>
          <w:sz w:val="16"/>
        </w:rPr>
        <w:t xml:space="preserve">, </w:t>
      </w:r>
      <w:r w:rsidRPr="00F12177">
        <w:rPr>
          <w:rStyle w:val="AAAUNDERLINEKEYBOARD"/>
          <w:highlight w:val="cyan"/>
        </w:rPr>
        <w:t>not</w:t>
      </w:r>
      <w:r w:rsidRPr="00C405F8">
        <w:rPr>
          <w:rStyle w:val="AAAUNDERLINEKEYBOARD"/>
        </w:rPr>
        <w:t xml:space="preserve"> just </w:t>
      </w:r>
      <w:r w:rsidRPr="00C405F8">
        <w:rPr>
          <w:rStyle w:val="Boxes"/>
        </w:rPr>
        <w:t>inward-facing</w:t>
      </w:r>
      <w:r w:rsidRPr="00C405F8">
        <w:rPr>
          <w:rStyle w:val="AAAUNDERLINEKEYBOARD"/>
        </w:rPr>
        <w:t xml:space="preserve"> towards </w:t>
      </w:r>
      <w:r w:rsidRPr="004A4C16">
        <w:rPr>
          <w:rStyle w:val="AAAUNDERLINEKEYBOARD"/>
          <w:highlight w:val="cyan"/>
        </w:rPr>
        <w:t xml:space="preserve">the </w:t>
      </w:r>
      <w:r w:rsidRPr="00FC3783">
        <w:rPr>
          <w:rStyle w:val="Emphasis"/>
          <w:highlight w:val="cyan"/>
        </w:rPr>
        <w:t>employer</w:t>
      </w:r>
      <w:r w:rsidRPr="00C405F8">
        <w:rPr>
          <w:sz w:val="16"/>
        </w:rPr>
        <w:t>, is partly a function of material changes, both in economic production and union density. As labor scholar Jane McAlevey points out, “Today’s service worker has a radically different relationship to the consuming public than last century’s manufacturing worker had . . . In large swaths of the service economy, the point of production is the community.”170 For this reason, she argues that effective strikes today must engage the public to be successful.171 Union density is also many times higher now in the public sector than in the private one, an upending of the realities of unionization mid-century.172 As illustrated by the Supreme Court’s decision in Janus v. AFSCME, it is easier to see the economic work of unions as political (qua affecting government policy, spending, and debt) in the public sector.173</w:t>
      </w:r>
    </w:p>
    <w:p w14:paraId="3A5CFB1B" w14:textId="77777777" w:rsidR="00FB464B" w:rsidRPr="00C5685D" w:rsidRDefault="00FB464B" w:rsidP="00FB464B">
      <w:pPr>
        <w:rPr>
          <w:sz w:val="16"/>
        </w:rPr>
      </w:pPr>
      <w:r w:rsidRPr="00C5685D">
        <w:rPr>
          <w:sz w:val="16"/>
        </w:rPr>
        <w:t xml:space="preserve">Yet, the shift is also about recognizing that it was a legal and an ideological accommodation that made the work of unions in their representative capacity appear as “economic,” and thus outside politics. The work of unions has been artificially “bifurcated” vis-à-vis the political realm.174 For years, as Reuel Schiller has argued, unions have engaged in “two sets of activities that appear barely related to one another”: private, transaction bargaining in the workplace; combined with broad, public mobilization around electoral politics. But there were always alternate visions of the relationship between the economic and the political within union advocacy and workplace governance.175 If “establishing terms and conditions of employment [is] a political act involving not just a worker and an employer, but also a union, an industry as a whole, and the state,” then </w:t>
      </w:r>
      <w:r w:rsidRPr="005F0AF8">
        <w:rPr>
          <w:rStyle w:val="AAAUNDERLINEKEYBOARD"/>
          <w:highlight w:val="cyan"/>
        </w:rPr>
        <w:t xml:space="preserve">union </w:t>
      </w:r>
      <w:r w:rsidRPr="005F0AF8">
        <w:rPr>
          <w:rStyle w:val="Boxes"/>
          <w:highlight w:val="cyan"/>
        </w:rPr>
        <w:t>advocacy</w:t>
      </w:r>
      <w:r w:rsidRPr="005F0AF8">
        <w:rPr>
          <w:rStyle w:val="AAAUNDERLINEKEYBOARD"/>
          <w:highlight w:val="cyan"/>
        </w:rPr>
        <w:t xml:space="preserve"> is</w:t>
      </w:r>
      <w:r w:rsidRPr="00C5685D">
        <w:rPr>
          <w:rStyle w:val="AAAUNDERLINEKEYBOARD"/>
        </w:rPr>
        <w:t xml:space="preserve"> a </w:t>
      </w:r>
      <w:r w:rsidRPr="005F0AF8">
        <w:rPr>
          <w:rStyle w:val="AAAUNDERLINEKEYBOARD"/>
          <w:highlight w:val="cyan"/>
        </w:rPr>
        <w:t>political</w:t>
      </w:r>
      <w:r w:rsidRPr="00C5685D">
        <w:rPr>
          <w:rStyle w:val="AAAUNDERLINEKEYBOARD"/>
        </w:rPr>
        <w:t xml:space="preserve"> act</w:t>
      </w:r>
      <w:r w:rsidRPr="00C5685D">
        <w:rPr>
          <w:sz w:val="16"/>
        </w:rPr>
        <w:t xml:space="preserve"> too.176 </w:t>
      </w:r>
      <w:r w:rsidRPr="00C5685D">
        <w:rPr>
          <w:rStyle w:val="AAAUNDERLINEKEYBOARD"/>
        </w:rPr>
        <w:t>Strikes are part of the</w:t>
      </w:r>
      <w:r w:rsidRPr="00C5685D">
        <w:rPr>
          <w:sz w:val="16"/>
        </w:rPr>
        <w:t xml:space="preserve"> “</w:t>
      </w:r>
      <w:r w:rsidRPr="00C5685D">
        <w:rPr>
          <w:rStyle w:val="Boxes"/>
        </w:rPr>
        <w:t>contest</w:t>
      </w:r>
      <w:r w:rsidRPr="00C5685D">
        <w:rPr>
          <w:rStyle w:val="AAAUNDERLINEKEYBOARD"/>
        </w:rPr>
        <w:t xml:space="preserve"> of ideas</w:t>
      </w:r>
      <w:r w:rsidRPr="00C5685D">
        <w:rPr>
          <w:sz w:val="16"/>
        </w:rPr>
        <w:t>.”</w:t>
      </w:r>
    </w:p>
    <w:p w14:paraId="1C1A042A" w14:textId="77777777" w:rsidR="00FB464B" w:rsidRDefault="00FB464B" w:rsidP="00FB464B">
      <w:pPr>
        <w:rPr>
          <w:sz w:val="16"/>
        </w:rPr>
      </w:pPr>
      <w:r w:rsidRPr="00A3553E">
        <w:rPr>
          <w:rStyle w:val="Boxes"/>
        </w:rPr>
        <w:t>Reconstructing</w:t>
      </w:r>
      <w:r w:rsidRPr="00A3553E">
        <w:rPr>
          <w:rStyle w:val="AAAUNDERLINEKEYBOARD"/>
        </w:rPr>
        <w:t xml:space="preserve"> a</w:t>
      </w:r>
      <w:r w:rsidRPr="00A3553E">
        <w:rPr>
          <w:sz w:val="16"/>
        </w:rPr>
        <w:t xml:space="preserve"> purposefully political philosophy, </w:t>
      </w:r>
      <w:r w:rsidRPr="00A3553E">
        <w:rPr>
          <w:rStyle w:val="AAAUNDERLINEKEYBOARD"/>
        </w:rPr>
        <w:t>jurisprudence</w:t>
      </w:r>
      <w:r w:rsidRPr="00A3553E">
        <w:rPr>
          <w:sz w:val="16"/>
        </w:rPr>
        <w:t xml:space="preserve">, and tactical repertoire of collective-labor advocacy is a project that is new again; and it </w:t>
      </w:r>
      <w:r w:rsidRPr="00A3553E">
        <w:rPr>
          <w:rStyle w:val="AAAUNDERLINEKEYBOARD"/>
        </w:rPr>
        <w:t>will</w:t>
      </w:r>
      <w:r w:rsidRPr="00A3553E">
        <w:rPr>
          <w:sz w:val="16"/>
        </w:rPr>
        <w:t xml:space="preserve"> inevitably </w:t>
      </w:r>
      <w:r w:rsidRPr="00A3553E">
        <w:rPr>
          <w:rStyle w:val="AAAUNDERLINEKEYBOARD"/>
        </w:rPr>
        <w:t>require</w:t>
      </w:r>
      <w:r w:rsidRPr="00A3553E">
        <w:rPr>
          <w:sz w:val="16"/>
        </w:rPr>
        <w:t xml:space="preserve"> deliberation, </w:t>
      </w:r>
      <w:r w:rsidRPr="00A3553E">
        <w:rPr>
          <w:rStyle w:val="Boxes"/>
        </w:rPr>
        <w:t>debate</w:t>
      </w:r>
      <w:r w:rsidRPr="00A3553E">
        <w:rPr>
          <w:sz w:val="16"/>
        </w:rPr>
        <w:t xml:space="preserve">, and compromise.177 For the time being, though, one thing seems apparent. </w:t>
      </w:r>
      <w:r w:rsidRPr="00EB56DC">
        <w:rPr>
          <w:rStyle w:val="AAAUNDERLINEKEYBOARD"/>
          <w:highlight w:val="cyan"/>
        </w:rPr>
        <w:t>Strikes must</w:t>
      </w:r>
      <w:r w:rsidRPr="00A3553E">
        <w:rPr>
          <w:rStyle w:val="AAAUNDERLINEKEYBOARD"/>
        </w:rPr>
        <w:t xml:space="preserve"> be a part of </w:t>
      </w:r>
      <w:r w:rsidRPr="00EB56DC">
        <w:rPr>
          <w:rStyle w:val="Boxes"/>
          <w:highlight w:val="cyan"/>
        </w:rPr>
        <w:t>engag</w:t>
      </w:r>
      <w:r w:rsidRPr="00EB56DC">
        <w:rPr>
          <w:sz w:val="16"/>
        </w:rPr>
        <w:t>ing</w:t>
      </w:r>
      <w:r w:rsidRPr="00A3553E">
        <w:rPr>
          <w:sz w:val="16"/>
        </w:rPr>
        <w:t xml:space="preserve"> a broad swath of </w:t>
      </w:r>
      <w:r w:rsidRPr="00A82DF5">
        <w:rPr>
          <w:rStyle w:val="AAAUNDERLINEKEYBOARD"/>
          <w:highlight w:val="cyan"/>
        </w:rPr>
        <w:t xml:space="preserve">the public in </w:t>
      </w:r>
      <w:r w:rsidRPr="000004C2">
        <w:rPr>
          <w:rStyle w:val="Boxes"/>
          <w:highlight w:val="cyan"/>
        </w:rPr>
        <w:t>reconceptualizing</w:t>
      </w:r>
      <w:r w:rsidRPr="000004C2">
        <w:rPr>
          <w:rStyle w:val="AAAUNDERLINEKEYBOARD"/>
          <w:highlight w:val="cyan"/>
        </w:rPr>
        <w:t xml:space="preserve"> political</w:t>
      </w:r>
      <w:r w:rsidRPr="00A3553E">
        <w:rPr>
          <w:rStyle w:val="AAAUNDERLINEKEYBOARD"/>
        </w:rPr>
        <w:t xml:space="preserve"> </w:t>
      </w:r>
      <w:r w:rsidRPr="000004C2">
        <w:rPr>
          <w:rStyle w:val="AAAUNDERLINEKEYBOARD"/>
          <w:highlight w:val="cyan"/>
        </w:rPr>
        <w:t>economy</w:t>
      </w:r>
      <w:r w:rsidRPr="00A3553E">
        <w:rPr>
          <w:sz w:val="16"/>
        </w:rPr>
        <w:t>.</w:t>
      </w:r>
    </w:p>
    <w:p w14:paraId="2D1E926E" w14:textId="77777777" w:rsidR="00FB464B" w:rsidRDefault="00FB464B" w:rsidP="00FB464B">
      <w:pPr>
        <w:pStyle w:val="Heading4"/>
      </w:pPr>
      <w:r>
        <w:t xml:space="preserve">Wage suppression causes inequality and myriad economic inefficiencies. </w:t>
      </w:r>
    </w:p>
    <w:p w14:paraId="08E45144" w14:textId="77777777" w:rsidR="00FB464B" w:rsidRPr="005806FB" w:rsidRDefault="00FB464B" w:rsidP="00FB464B">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3A0E663C" w14:textId="77777777" w:rsidR="00FB464B" w:rsidRPr="00B52B8C" w:rsidRDefault="00FB464B" w:rsidP="00FB464B">
      <w:pPr>
        <w:rPr>
          <w:sz w:val="16"/>
        </w:rPr>
      </w:pPr>
      <w:r w:rsidRPr="00B52B8C">
        <w:rPr>
          <w:sz w:val="16"/>
        </w:rPr>
        <w:t xml:space="preserve">Finally, the NLRB and the courts have ignored the effect of indirect employer monopsony power and monopsonistic competition in markets with multiple employers on employee wages when distinguishing ‘‘primaries’’ from ‘‘secondaries.’’ This is an area of growing study and concern in both the economic and antitrust literature. 121 Monopsony power is the inverse of monopoly power, or the ability to charge higher prices for a product. 122 Firms with monopsony power have the ability to pay lower prices for inputs without losing sellers to competition from other firms buying the same or similar product. 123 In the labor market, </w:t>
      </w:r>
      <w:r w:rsidRPr="00491853">
        <w:rPr>
          <w:rStyle w:val="Emphasis"/>
          <w:highlight w:val="cyan"/>
        </w:rPr>
        <w:t>monopsonistic</w:t>
      </w:r>
      <w:r w:rsidRPr="00491853">
        <w:rPr>
          <w:sz w:val="16"/>
          <w:highlight w:val="cyan"/>
        </w:rPr>
        <w:t xml:space="preserve"> </w:t>
      </w:r>
      <w:r w:rsidRPr="00491853">
        <w:rPr>
          <w:rStyle w:val="StyleUnderline"/>
          <w:highlight w:val="cyan"/>
        </w:rPr>
        <w:t>employers</w:t>
      </w:r>
      <w:r w:rsidRPr="00B52B8C">
        <w:rPr>
          <w:sz w:val="16"/>
        </w:rPr>
        <w:t xml:space="preserve"> can </w:t>
      </w:r>
      <w:r w:rsidRPr="00491853">
        <w:rPr>
          <w:rStyle w:val="StyleUnderline"/>
          <w:highlight w:val="cyan"/>
        </w:rPr>
        <w:t>pay</w:t>
      </w:r>
      <w:r w:rsidRPr="00491853">
        <w:rPr>
          <w:sz w:val="16"/>
          <w:highlight w:val="cyan"/>
        </w:rPr>
        <w:t xml:space="preserve"> </w:t>
      </w:r>
      <w:r w:rsidRPr="00491853">
        <w:rPr>
          <w:rStyle w:val="Emphasis"/>
          <w:highlight w:val="cyan"/>
        </w:rPr>
        <w:t>lower wages</w:t>
      </w:r>
      <w:r w:rsidRPr="00B52B8C">
        <w:rPr>
          <w:sz w:val="16"/>
        </w:rPr>
        <w:t xml:space="preserve"> to workers </w:t>
      </w:r>
      <w:r w:rsidRPr="00AA12A0">
        <w:rPr>
          <w:rStyle w:val="StyleUnderline"/>
        </w:rPr>
        <w:t>than would</w:t>
      </w:r>
      <w:r w:rsidRPr="00B52B8C">
        <w:rPr>
          <w:sz w:val="16"/>
        </w:rPr>
        <w:t xml:space="preserve"> otherwise </w:t>
      </w:r>
      <w:r w:rsidRPr="00AA12A0">
        <w:rPr>
          <w:rStyle w:val="StyleUnderline"/>
        </w:rPr>
        <w:t xml:space="preserve">prevail in a </w:t>
      </w:r>
      <w:r w:rsidRPr="00AA12A0">
        <w:rPr>
          <w:rStyle w:val="Emphasis"/>
        </w:rPr>
        <w:t>competitive market</w:t>
      </w:r>
      <w:r w:rsidRPr="00B52B8C">
        <w:rPr>
          <w:sz w:val="16"/>
        </w:rPr>
        <w:t xml:space="preserve"> without losing those workers to competing employers. As with monopoly, </w:t>
      </w:r>
      <w:r w:rsidRPr="00AA12A0">
        <w:rPr>
          <w:rStyle w:val="StyleUnderline"/>
        </w:rPr>
        <w:t>monopsony</w:t>
      </w:r>
      <w:r w:rsidRPr="00B52B8C">
        <w:rPr>
          <w:sz w:val="16"/>
        </w:rPr>
        <w:t xml:space="preserve"> power can </w:t>
      </w:r>
      <w:r w:rsidRPr="00491853">
        <w:rPr>
          <w:rStyle w:val="StyleUnderline"/>
          <w:highlight w:val="cyan"/>
        </w:rPr>
        <w:t>lead to</w:t>
      </w:r>
      <w:r w:rsidRPr="00AA12A0">
        <w:rPr>
          <w:rStyle w:val="StyleUnderline"/>
        </w:rPr>
        <w:t xml:space="preserve"> economic</w:t>
      </w:r>
      <w:r w:rsidRPr="00B52B8C">
        <w:rPr>
          <w:sz w:val="16"/>
        </w:rPr>
        <w:t xml:space="preserve"> </w:t>
      </w:r>
      <w:r w:rsidRPr="00491853">
        <w:rPr>
          <w:rStyle w:val="Emphasis"/>
          <w:highlight w:val="cyan"/>
        </w:rPr>
        <w:t>inefficiencies</w:t>
      </w:r>
      <w:r w:rsidRPr="00B52B8C">
        <w:rPr>
          <w:sz w:val="16"/>
        </w:rPr>
        <w:t xml:space="preserve">, </w:t>
      </w:r>
      <w:r w:rsidRPr="00AA12A0">
        <w:rPr>
          <w:rStyle w:val="StyleUnderline"/>
        </w:rPr>
        <w:t>and</w:t>
      </w:r>
      <w:r w:rsidRPr="00B52B8C">
        <w:rPr>
          <w:sz w:val="16"/>
        </w:rPr>
        <w:t xml:space="preserve"> in the labor market, to </w:t>
      </w:r>
      <w:r w:rsidRPr="00491853">
        <w:rPr>
          <w:rStyle w:val="Emphasis"/>
          <w:highlight w:val="cyan"/>
        </w:rPr>
        <w:t>redistribution</w:t>
      </w:r>
      <w:r w:rsidRPr="00B52B8C">
        <w:rPr>
          <w:sz w:val="16"/>
        </w:rPr>
        <w:t xml:space="preserve"> </w:t>
      </w:r>
      <w:r w:rsidRPr="00AA12A0">
        <w:rPr>
          <w:rStyle w:val="StyleUnderline"/>
        </w:rPr>
        <w:t xml:space="preserve">from workers </w:t>
      </w:r>
      <w:r w:rsidRPr="00491853">
        <w:rPr>
          <w:rStyle w:val="StyleUnderline"/>
          <w:highlight w:val="cyan"/>
        </w:rPr>
        <w:t xml:space="preserve">to </w:t>
      </w:r>
      <w:r w:rsidRPr="00491853">
        <w:rPr>
          <w:rStyle w:val="Emphasis"/>
          <w:highlight w:val="cyan"/>
        </w:rPr>
        <w:t>employers</w:t>
      </w:r>
      <w:r w:rsidRPr="00B52B8C">
        <w:rPr>
          <w:sz w:val="16"/>
        </w:rPr>
        <w:t xml:space="preserve">. 124 This is because, </w:t>
      </w:r>
      <w:r w:rsidRPr="00491853">
        <w:rPr>
          <w:rStyle w:val="StyleUnderline"/>
        </w:rPr>
        <w:t>in</w:t>
      </w:r>
      <w:r w:rsidRPr="00B52B8C">
        <w:rPr>
          <w:sz w:val="16"/>
        </w:rPr>
        <w:t xml:space="preserve"> an otherwise </w:t>
      </w:r>
      <w:r w:rsidRPr="00491853">
        <w:rPr>
          <w:rStyle w:val="StyleUnderline"/>
          <w:highlight w:val="cyan"/>
        </w:rPr>
        <w:t>competitive</w:t>
      </w:r>
      <w:r w:rsidRPr="00AA12A0">
        <w:rPr>
          <w:rStyle w:val="StyleUnderline"/>
        </w:rPr>
        <w:t xml:space="preserve"> labor </w:t>
      </w:r>
      <w:r w:rsidRPr="00491853">
        <w:rPr>
          <w:rStyle w:val="StyleUnderline"/>
          <w:highlight w:val="cyan"/>
        </w:rPr>
        <w:t>market</w:t>
      </w:r>
      <w:r w:rsidRPr="00AA12A0">
        <w:rPr>
          <w:rStyle w:val="StyleUnderline"/>
        </w:rPr>
        <w:t xml:space="preserve">, firms would </w:t>
      </w:r>
      <w:r w:rsidRPr="00491853">
        <w:rPr>
          <w:rStyle w:val="Emphasis"/>
          <w:highlight w:val="cyan"/>
        </w:rPr>
        <w:t>bid</w:t>
      </w:r>
      <w:r w:rsidRPr="00491853">
        <w:rPr>
          <w:sz w:val="16"/>
          <w:highlight w:val="cyan"/>
        </w:rPr>
        <w:t xml:space="preserve"> </w:t>
      </w:r>
      <w:r w:rsidRPr="00491853">
        <w:rPr>
          <w:rStyle w:val="StyleUnderline"/>
          <w:highlight w:val="cyan"/>
        </w:rPr>
        <w:t>wages</w:t>
      </w:r>
      <w:r w:rsidRPr="00491853">
        <w:rPr>
          <w:sz w:val="16"/>
          <w:highlight w:val="cyan"/>
        </w:rPr>
        <w:t xml:space="preserve"> </w:t>
      </w:r>
      <w:r w:rsidRPr="00491853">
        <w:rPr>
          <w:rStyle w:val="Emphasis"/>
          <w:highlight w:val="cyan"/>
        </w:rPr>
        <w:t>up</w:t>
      </w:r>
      <w:r w:rsidRPr="00491853">
        <w:rPr>
          <w:sz w:val="16"/>
          <w:highlight w:val="cyan"/>
        </w:rPr>
        <w:t xml:space="preserve"> to</w:t>
      </w:r>
      <w:r w:rsidRPr="00B52B8C">
        <w:rPr>
          <w:sz w:val="16"/>
        </w:rPr>
        <w:t xml:space="preserve"> recruit workers from other firms </w:t>
      </w:r>
      <w:r w:rsidRPr="00AA12A0">
        <w:rPr>
          <w:rStyle w:val="StyleUnderline"/>
        </w:rPr>
        <w:t>as long as the revenue</w:t>
      </w:r>
      <w:r w:rsidRPr="00B52B8C">
        <w:rPr>
          <w:sz w:val="16"/>
        </w:rPr>
        <w:t xml:space="preserve"> they could earn by hiring another worker </w:t>
      </w:r>
      <w:r w:rsidRPr="00AA12A0">
        <w:rPr>
          <w:rStyle w:val="StyleUnderline"/>
        </w:rPr>
        <w:t>exceeds</w:t>
      </w:r>
      <w:r w:rsidRPr="00B52B8C">
        <w:rPr>
          <w:sz w:val="16"/>
        </w:rPr>
        <w:t xml:space="preserve"> the </w:t>
      </w:r>
      <w:r w:rsidRPr="00AA12A0">
        <w:rPr>
          <w:rStyle w:val="Emphasis"/>
        </w:rPr>
        <w:t>wage</w:t>
      </w:r>
      <w:r w:rsidRPr="00B52B8C">
        <w:rPr>
          <w:sz w:val="16"/>
        </w:rPr>
        <w:t xml:space="preserve"> it must pay, </w:t>
      </w:r>
      <w:r w:rsidRPr="00491853">
        <w:rPr>
          <w:rStyle w:val="StyleUnderline"/>
          <w:highlight w:val="cyan"/>
        </w:rPr>
        <w:t>tracking</w:t>
      </w:r>
      <w:r w:rsidRPr="00B52B8C">
        <w:rPr>
          <w:sz w:val="16"/>
        </w:rPr>
        <w:t xml:space="preserve"> as </w:t>
      </w:r>
      <w:r w:rsidRPr="00AA12A0">
        <w:rPr>
          <w:rStyle w:val="StyleUnderline"/>
        </w:rPr>
        <w:t>closely</w:t>
      </w:r>
      <w:r w:rsidRPr="00B52B8C">
        <w:rPr>
          <w:sz w:val="16"/>
        </w:rPr>
        <w:t xml:space="preserve"> as possible </w:t>
      </w:r>
      <w:r w:rsidRPr="00AA12A0">
        <w:rPr>
          <w:rStyle w:val="Emphasis"/>
        </w:rPr>
        <w:t>wages</w:t>
      </w:r>
      <w:r w:rsidRPr="00AA12A0">
        <w:rPr>
          <w:rStyle w:val="StyleUnderline"/>
        </w:rPr>
        <w:t xml:space="preserve"> and worker</w:t>
      </w:r>
      <w:r w:rsidRPr="00B52B8C">
        <w:rPr>
          <w:sz w:val="16"/>
        </w:rPr>
        <w:t xml:space="preserve"> </w:t>
      </w:r>
      <w:r w:rsidRPr="00491853">
        <w:rPr>
          <w:rStyle w:val="Emphasis"/>
          <w:highlight w:val="cyan"/>
        </w:rPr>
        <w:t>productivity</w:t>
      </w:r>
      <w:r w:rsidRPr="00B52B8C">
        <w:rPr>
          <w:sz w:val="16"/>
        </w:rPr>
        <w:t xml:space="preserve">, or the worker’s value-added. If a firm bids too low for a worker’s wages in a perfectly competitive market, the worker would find alternative employment, so </w:t>
      </w:r>
      <w:r w:rsidRPr="00AA12A0">
        <w:rPr>
          <w:rStyle w:val="StyleUnderline"/>
        </w:rPr>
        <w:t>competitive firms would all</w:t>
      </w:r>
      <w:r w:rsidRPr="00B52B8C">
        <w:rPr>
          <w:sz w:val="16"/>
        </w:rPr>
        <w:t xml:space="preserve"> need to </w:t>
      </w:r>
      <w:r w:rsidRPr="00AA12A0">
        <w:rPr>
          <w:rStyle w:val="StyleUnderline"/>
        </w:rPr>
        <w:t>pay market wages</w:t>
      </w:r>
      <w:r w:rsidRPr="00B52B8C">
        <w:rPr>
          <w:sz w:val="16"/>
        </w:rPr>
        <w:t xml:space="preserve"> and compensation would equalize across similarly productive workers for similar types of jobs. 125 However, </w:t>
      </w:r>
      <w:r w:rsidRPr="00AA12A0">
        <w:rPr>
          <w:rStyle w:val="StyleUnderline"/>
        </w:rPr>
        <w:t xml:space="preserve">when there is </w:t>
      </w:r>
      <w:r w:rsidRPr="00AA12A0">
        <w:rPr>
          <w:rStyle w:val="Emphasis"/>
        </w:rPr>
        <w:t>imperfect</w:t>
      </w:r>
      <w:r w:rsidRPr="00B52B8C">
        <w:rPr>
          <w:sz w:val="16"/>
        </w:rPr>
        <w:t xml:space="preserve"> </w:t>
      </w:r>
      <w:r w:rsidRPr="00AA12A0">
        <w:rPr>
          <w:rStyle w:val="StyleUnderline"/>
        </w:rPr>
        <w:t>competition, firms with monopsony power are</w:t>
      </w:r>
      <w:r w:rsidRPr="00B52B8C">
        <w:rPr>
          <w:sz w:val="16"/>
        </w:rPr>
        <w:t xml:space="preserve"> </w:t>
      </w:r>
      <w:r w:rsidRPr="00AA12A0">
        <w:rPr>
          <w:rStyle w:val="StyleUnderline"/>
        </w:rPr>
        <w:t>incentivized to employ</w:t>
      </w:r>
      <w:r w:rsidRPr="00B52B8C">
        <w:rPr>
          <w:sz w:val="16"/>
        </w:rPr>
        <w:t xml:space="preserve"> fewer workers </w:t>
      </w:r>
      <w:r w:rsidRPr="00AA12A0">
        <w:rPr>
          <w:rStyle w:val="StyleUnderline"/>
        </w:rPr>
        <w:t xml:space="preserve">at a </w:t>
      </w:r>
      <w:r w:rsidRPr="00AA12A0">
        <w:rPr>
          <w:rStyle w:val="Emphasis"/>
        </w:rPr>
        <w:t>lower wage</w:t>
      </w:r>
      <w:r w:rsidRPr="00B52B8C">
        <w:rPr>
          <w:sz w:val="16"/>
        </w:rPr>
        <w:t xml:space="preserve"> than they would in a competitive labor market because what they lose in reduced output and revenue they can make up for in reduced labor costs by paying lower wages. 126 Monopsonistic employers can thus recoup labor and recruitment costs, shifting the benefits of production from wages to profits. 127</w:t>
      </w:r>
    </w:p>
    <w:p w14:paraId="5574DF0B" w14:textId="77777777" w:rsidR="00FB464B" w:rsidRPr="00B52B8C" w:rsidRDefault="00FB464B" w:rsidP="00FB464B">
      <w:pPr>
        <w:rPr>
          <w:sz w:val="16"/>
        </w:rPr>
      </w:pPr>
      <w:r w:rsidRPr="00491853">
        <w:rPr>
          <w:rStyle w:val="Emphasis"/>
          <w:highlight w:val="cyan"/>
        </w:rPr>
        <w:t>Economists</w:t>
      </w:r>
      <w:r w:rsidRPr="00B52B8C">
        <w:rPr>
          <w:sz w:val="16"/>
        </w:rPr>
        <w:t xml:space="preserve"> and policymakers increasingly </w:t>
      </w:r>
      <w:r w:rsidRPr="00491853">
        <w:rPr>
          <w:rStyle w:val="StyleUnderline"/>
          <w:highlight w:val="cyan"/>
        </w:rPr>
        <w:t>recognize</w:t>
      </w:r>
      <w:r w:rsidRPr="00B52B8C">
        <w:rPr>
          <w:sz w:val="16"/>
        </w:rPr>
        <w:t xml:space="preserve"> the </w:t>
      </w:r>
      <w:r w:rsidRPr="00AA12A0">
        <w:rPr>
          <w:rStyle w:val="StyleUnderline"/>
        </w:rPr>
        <w:t xml:space="preserve">existence of employer </w:t>
      </w:r>
      <w:r w:rsidRPr="00491853">
        <w:rPr>
          <w:rStyle w:val="StyleUnderline"/>
          <w:highlight w:val="cyan"/>
        </w:rPr>
        <w:t>monopsony</w:t>
      </w:r>
      <w:r w:rsidRPr="00B52B8C">
        <w:rPr>
          <w:sz w:val="16"/>
        </w:rPr>
        <w:t xml:space="preserve"> power in labor markets </w:t>
      </w:r>
      <w:r w:rsidRPr="00491853">
        <w:rPr>
          <w:rStyle w:val="StyleUnderline"/>
          <w:highlight w:val="cyan"/>
        </w:rPr>
        <w:t xml:space="preserve">based on </w:t>
      </w:r>
      <w:r w:rsidRPr="00491853">
        <w:rPr>
          <w:rStyle w:val="Emphasis"/>
        </w:rPr>
        <w:t>direct evidence</w:t>
      </w:r>
      <w:r w:rsidRPr="00B52B8C">
        <w:rPr>
          <w:sz w:val="16"/>
        </w:rPr>
        <w:t xml:space="preserve"> </w:t>
      </w:r>
      <w:r w:rsidRPr="00AA12A0">
        <w:rPr>
          <w:rStyle w:val="StyleUnderline"/>
        </w:rPr>
        <w:t>of</w:t>
      </w:r>
      <w:r w:rsidRPr="00B52B8C">
        <w:rPr>
          <w:sz w:val="16"/>
        </w:rPr>
        <w:t xml:space="preserve"> </w:t>
      </w:r>
      <w:r w:rsidRPr="00491853">
        <w:rPr>
          <w:rStyle w:val="Emphasis"/>
          <w:highlight w:val="cyan"/>
        </w:rPr>
        <w:t>collusion</w:t>
      </w:r>
      <w:r w:rsidRPr="00B52B8C">
        <w:rPr>
          <w:sz w:val="16"/>
        </w:rPr>
        <w:t xml:space="preserve"> between employers and non-compete agreements </w:t>
      </w:r>
      <w:r w:rsidRPr="00AA12A0">
        <w:rPr>
          <w:rStyle w:val="StyleUnderline"/>
        </w:rPr>
        <w:t>as well as</w:t>
      </w:r>
      <w:r w:rsidRPr="00B52B8C">
        <w:rPr>
          <w:sz w:val="16"/>
        </w:rPr>
        <w:t xml:space="preserve"> indirect </w:t>
      </w:r>
      <w:r w:rsidRPr="00AA12A0">
        <w:rPr>
          <w:rStyle w:val="StyleUnderline"/>
        </w:rPr>
        <w:t>evidence</w:t>
      </w:r>
      <w:r w:rsidRPr="00B52B8C">
        <w:rPr>
          <w:sz w:val="16"/>
        </w:rPr>
        <w:t xml:space="preserve"> of minimum wage impacts </w:t>
      </w:r>
      <w:r w:rsidRPr="00491853">
        <w:rPr>
          <w:rStyle w:val="StyleUnderline"/>
          <w:highlight w:val="cyan"/>
        </w:rPr>
        <w:t>on</w:t>
      </w:r>
      <w:r w:rsidRPr="00B52B8C">
        <w:rPr>
          <w:sz w:val="16"/>
        </w:rPr>
        <w:t xml:space="preserve"> employment, </w:t>
      </w:r>
      <w:r w:rsidRPr="00491853">
        <w:rPr>
          <w:rStyle w:val="StyleUnderline"/>
          <w:highlight w:val="cyan"/>
        </w:rPr>
        <w:t>wagesetting</w:t>
      </w:r>
      <w:r w:rsidRPr="00B52B8C">
        <w:rPr>
          <w:sz w:val="16"/>
        </w:rPr>
        <w:t xml:space="preserve">, and wage discrimination. 128 The Department of Justice and class action litigants have brought suit against major Silicon Valley employers, hospital and sports associations for artificially suppressing the wages of high-tech employees, nurses, mixed martial arts fighters and others, through no-poaching agreements, collusive wage-setting and unlawful monopsony acquisition and maintenance. 129 An estimated 18 percent of the U.S. labor force is covered by non-compete agreements based on recent survey evidence. 130 Indirect evidence of monopsonistic wage-setting is also strong. Beginning in the 1990s, economists began finding that minimum wage increases were not accompanied by job loss, indicating that </w:t>
      </w:r>
      <w:r w:rsidRPr="00AA12A0">
        <w:rPr>
          <w:rStyle w:val="StyleUnderline"/>
        </w:rPr>
        <w:t xml:space="preserve">wages have not been bid up to the </w:t>
      </w:r>
      <w:r w:rsidRPr="00AA12A0">
        <w:rPr>
          <w:rStyle w:val="Emphasis"/>
        </w:rPr>
        <w:t>marginal value</w:t>
      </w:r>
      <w:r w:rsidRPr="00AA12A0">
        <w:rPr>
          <w:rStyle w:val="StyleUnderline"/>
        </w:rPr>
        <w:t xml:space="preserve"> of</w:t>
      </w:r>
      <w:r w:rsidRPr="00B52B8C">
        <w:rPr>
          <w:sz w:val="16"/>
        </w:rPr>
        <w:t xml:space="preserve"> </w:t>
      </w:r>
      <w:r w:rsidRPr="00AA12A0">
        <w:rPr>
          <w:rStyle w:val="Emphasis"/>
        </w:rPr>
        <w:t>labor</w:t>
      </w:r>
      <w:r w:rsidRPr="00B52B8C">
        <w:rPr>
          <w:sz w:val="16"/>
        </w:rPr>
        <w:t xml:space="preserve">. 131 Empirical evidence also indicates that workers’ </w:t>
      </w:r>
      <w:r w:rsidRPr="00AA12A0">
        <w:rPr>
          <w:rStyle w:val="Emphasis"/>
        </w:rPr>
        <w:t>quit rates</w:t>
      </w:r>
      <w:r w:rsidRPr="00B52B8C">
        <w:rPr>
          <w:sz w:val="16"/>
        </w:rPr>
        <w:t xml:space="preserve"> </w:t>
      </w:r>
      <w:r w:rsidRPr="00AA12A0">
        <w:rPr>
          <w:rStyle w:val="StyleUnderline"/>
        </w:rPr>
        <w:t>are less responsive to wage</w:t>
      </w:r>
      <w:r w:rsidRPr="00B52B8C">
        <w:rPr>
          <w:sz w:val="16"/>
        </w:rPr>
        <w:t xml:space="preserve"> </w:t>
      </w:r>
      <w:r w:rsidRPr="00AA12A0">
        <w:rPr>
          <w:rStyle w:val="StyleUnderline"/>
        </w:rPr>
        <w:t>changes than</w:t>
      </w:r>
      <w:r w:rsidRPr="00B52B8C">
        <w:rPr>
          <w:sz w:val="16"/>
        </w:rPr>
        <w:t xml:space="preserve"> would be expected </w:t>
      </w:r>
      <w:r w:rsidRPr="00AA12A0">
        <w:rPr>
          <w:rStyle w:val="StyleUnderline"/>
        </w:rPr>
        <w:t xml:space="preserve">if labor markets were </w:t>
      </w:r>
      <w:r w:rsidRPr="00AA12A0">
        <w:rPr>
          <w:rStyle w:val="Emphasis"/>
        </w:rPr>
        <w:t>competitive</w:t>
      </w:r>
      <w:r w:rsidRPr="00B52B8C">
        <w:rPr>
          <w:sz w:val="16"/>
        </w:rPr>
        <w:t xml:space="preserve">, suggesting that </w:t>
      </w:r>
      <w:r w:rsidRPr="00D008AA">
        <w:rPr>
          <w:rStyle w:val="StyleUnderline"/>
        </w:rPr>
        <w:t>employers</w:t>
      </w:r>
      <w:r w:rsidRPr="00B52B8C">
        <w:rPr>
          <w:sz w:val="16"/>
        </w:rPr>
        <w:t xml:space="preserve"> can </w:t>
      </w:r>
      <w:r w:rsidRPr="00D008AA">
        <w:rPr>
          <w:rStyle w:val="StyleUnderline"/>
        </w:rPr>
        <w:t xml:space="preserve">set wages significantly below what would prevail in a </w:t>
      </w:r>
      <w:r w:rsidRPr="00D008AA">
        <w:rPr>
          <w:rStyle w:val="Emphasis"/>
        </w:rPr>
        <w:t>competitive</w:t>
      </w:r>
      <w:r w:rsidRPr="00B52B8C">
        <w:rPr>
          <w:sz w:val="16"/>
        </w:rPr>
        <w:t xml:space="preserve"> </w:t>
      </w:r>
      <w:r w:rsidRPr="00D008AA">
        <w:rPr>
          <w:rStyle w:val="StyleUnderline"/>
        </w:rPr>
        <w:t>market without losing their</w:t>
      </w:r>
      <w:r w:rsidRPr="00B52B8C">
        <w:rPr>
          <w:sz w:val="16"/>
        </w:rPr>
        <w:t xml:space="preserve"> </w:t>
      </w:r>
      <w:r w:rsidRPr="00D008AA">
        <w:rPr>
          <w:rStyle w:val="StyleUnderline"/>
        </w:rPr>
        <w:t>workforce</w:t>
      </w:r>
      <w:r w:rsidRPr="00B52B8C">
        <w:rPr>
          <w:sz w:val="16"/>
        </w:rPr>
        <w:t>. 132 Employment restructuring is a critical component of firms’ ability to engage in wage discrimination by outsourcing and subcontracting away from internal equity constraints. 133</w:t>
      </w:r>
    </w:p>
    <w:p w14:paraId="7F9D7B44" w14:textId="77777777" w:rsidR="00FB464B" w:rsidRPr="00B52B8C" w:rsidRDefault="00FB464B" w:rsidP="00FB464B">
      <w:pPr>
        <w:rPr>
          <w:sz w:val="16"/>
        </w:rPr>
      </w:pPr>
      <w:r w:rsidRPr="00B52B8C">
        <w:rPr>
          <w:sz w:val="16"/>
        </w:rPr>
        <w:t xml:space="preserve">There is also evidence that employer discretion over workers’ wages may be rising due to rising market concentration, declining labor market dynamism, and the decline of unions and the federal minimum wage. 134 Between 1997 and 2012, there has been a steady increase of product market concentration in the U.S. economy, where the majority of industries have seen increases in revenue share by the 50 largest firms. 135 Rising concentration can impact labor markets by expanding each individual firm’s monopsony power, facilitating collusion, and increasing barriers to entry. 136 Labor market dynamism, or the frequency of changes in who is working for whom, has also been in a pattern of long-term decline, suggesting that </w:t>
      </w:r>
      <w:r w:rsidRPr="00491853">
        <w:rPr>
          <w:rStyle w:val="StyleUnderline"/>
          <w:highlight w:val="cyan"/>
        </w:rPr>
        <w:t xml:space="preserve">incumbents are shielded from </w:t>
      </w:r>
      <w:r w:rsidRPr="00491853">
        <w:rPr>
          <w:rStyle w:val="Emphasis"/>
        </w:rPr>
        <w:t>competitive</w:t>
      </w:r>
      <w:r w:rsidRPr="00D008AA">
        <w:rPr>
          <w:rStyle w:val="StyleUnderline"/>
        </w:rPr>
        <w:t xml:space="preserve"> upward</w:t>
      </w:r>
      <w:r w:rsidRPr="00B52B8C">
        <w:rPr>
          <w:sz w:val="16"/>
        </w:rPr>
        <w:t xml:space="preserve"> </w:t>
      </w:r>
      <w:r w:rsidRPr="00491853">
        <w:rPr>
          <w:rStyle w:val="Emphasis"/>
          <w:highlight w:val="cyan"/>
        </w:rPr>
        <w:t>pressure</w:t>
      </w:r>
      <w:r w:rsidRPr="00B52B8C">
        <w:rPr>
          <w:sz w:val="16"/>
        </w:rPr>
        <w:t xml:space="preserve"> </w:t>
      </w:r>
      <w:r w:rsidRPr="00D008AA">
        <w:rPr>
          <w:rStyle w:val="StyleUnderline"/>
        </w:rPr>
        <w:t>on wages</w:t>
      </w:r>
      <w:r w:rsidRPr="00B52B8C">
        <w:rPr>
          <w:sz w:val="16"/>
        </w:rPr>
        <w:t xml:space="preserve"> and an increase in job-switching costs for noncontingent workers. 137 Finally, with union density in the private sector at a historic low, and the real value of the federal minimum wage declining 24 percent since its peak of $9.55 (in 2015 dollars) in 1968, </w:t>
      </w:r>
      <w:r w:rsidRPr="00D008AA">
        <w:rPr>
          <w:rStyle w:val="StyleUnderline"/>
        </w:rPr>
        <w:t>there are reduced</w:t>
      </w:r>
      <w:r w:rsidRPr="00B52B8C">
        <w:rPr>
          <w:sz w:val="16"/>
        </w:rPr>
        <w:t xml:space="preserve"> </w:t>
      </w:r>
      <w:r w:rsidRPr="00D008AA">
        <w:rPr>
          <w:rStyle w:val="Emphasis"/>
        </w:rPr>
        <w:t>checks</w:t>
      </w:r>
      <w:r w:rsidRPr="00B52B8C">
        <w:rPr>
          <w:sz w:val="16"/>
        </w:rPr>
        <w:t xml:space="preserve"> </w:t>
      </w:r>
      <w:r w:rsidRPr="00D008AA">
        <w:rPr>
          <w:rStyle w:val="StyleUnderline"/>
        </w:rPr>
        <w:t>to employer wage-setting power</w:t>
      </w:r>
      <w:r w:rsidRPr="00B52B8C">
        <w:rPr>
          <w:sz w:val="16"/>
        </w:rPr>
        <w:t>. 138</w:t>
      </w:r>
    </w:p>
    <w:p w14:paraId="578ECA7A" w14:textId="77777777" w:rsidR="00FB464B" w:rsidRPr="00B52B8C" w:rsidRDefault="00FB464B" w:rsidP="00FB464B">
      <w:pPr>
        <w:rPr>
          <w:sz w:val="16"/>
        </w:rPr>
      </w:pPr>
      <w:r w:rsidRPr="00B52B8C">
        <w:rPr>
          <w:sz w:val="16"/>
        </w:rPr>
        <w:t xml:space="preserve">Integrating the distorting effects of monopsony power and oligopsonistic collusion on wage suppression is necessary for evaluating labor market impacts on worker bargaining power and any resulting efficiency and distributional effects. 139 Without assessing which firms in fact have the power to determine wages, the purpose, function and success of a </w:t>
      </w:r>
      <w:r w:rsidRPr="00491853">
        <w:rPr>
          <w:rStyle w:val="Emphasis"/>
          <w:highlight w:val="cyan"/>
        </w:rPr>
        <w:t>collective bargaining</w:t>
      </w:r>
      <w:r w:rsidRPr="00B52B8C">
        <w:rPr>
          <w:sz w:val="16"/>
        </w:rPr>
        <w:t xml:space="preserve"> framework </w:t>
      </w:r>
      <w:r w:rsidRPr="00D008AA">
        <w:rPr>
          <w:rStyle w:val="StyleUnderline"/>
        </w:rPr>
        <w:t xml:space="preserve">for negotiating wages </w:t>
      </w:r>
      <w:r w:rsidRPr="00491853">
        <w:rPr>
          <w:rStyle w:val="StyleUnderline"/>
          <w:highlight w:val="cyan"/>
        </w:rPr>
        <w:t xml:space="preserve">becomes </w:t>
      </w:r>
      <w:r w:rsidRPr="00491853">
        <w:rPr>
          <w:rStyle w:val="Emphasis"/>
          <w:highlight w:val="cyan"/>
        </w:rPr>
        <w:t>shadow puppetry</w:t>
      </w:r>
      <w:r w:rsidRPr="00B52B8C">
        <w:rPr>
          <w:sz w:val="16"/>
        </w:rPr>
        <w:t>. Antitrust scholars, economists, and the courts have developed a range of mechanisms for measuring harm resulting from an employer’s monopsony power or monopsonistic competition, whether through unilateral conduct or through agreement, providing economic modeling that can be used in adjudication to determine whether workers suffer lower wages due to monopsony power or monopsonistic competition in the labor market. 14</w:t>
      </w:r>
    </w:p>
    <w:p w14:paraId="1BFA7E05" w14:textId="77777777" w:rsidR="00FB464B" w:rsidRPr="00B52B8C" w:rsidRDefault="00FB464B" w:rsidP="00FB464B">
      <w:pPr>
        <w:rPr>
          <w:sz w:val="16"/>
        </w:rPr>
      </w:pPr>
      <w:r w:rsidRPr="00B52B8C">
        <w:rPr>
          <w:sz w:val="16"/>
        </w:rPr>
        <w:t xml:space="preserve">Monopsony power by an indirect employer can be directly shown with evidence that that </w:t>
      </w:r>
      <w:r w:rsidRPr="005F6658">
        <w:rPr>
          <w:rStyle w:val="StyleUnderline"/>
          <w:highlight w:val="cyan"/>
        </w:rPr>
        <w:t>employer</w:t>
      </w:r>
      <w:r w:rsidRPr="00B52B8C">
        <w:rPr>
          <w:sz w:val="16"/>
        </w:rPr>
        <w:t xml:space="preserve"> can </w:t>
      </w:r>
      <w:r w:rsidRPr="005F6658">
        <w:rPr>
          <w:rStyle w:val="Emphasis"/>
          <w:highlight w:val="cyan"/>
        </w:rPr>
        <w:t>depress</w:t>
      </w:r>
      <w:r w:rsidRPr="00B52B8C">
        <w:rPr>
          <w:sz w:val="16"/>
        </w:rPr>
        <w:t xml:space="preserve"> </w:t>
      </w:r>
      <w:r w:rsidRPr="00B52B8C">
        <w:rPr>
          <w:rStyle w:val="StyleUnderline"/>
        </w:rPr>
        <w:t xml:space="preserve">wages </w:t>
      </w:r>
      <w:r w:rsidRPr="005F6658">
        <w:rPr>
          <w:rStyle w:val="StyleUnderline"/>
          <w:highlight w:val="cyan"/>
        </w:rPr>
        <w:t>below</w:t>
      </w:r>
      <w:r w:rsidRPr="00B52B8C">
        <w:rPr>
          <w:rStyle w:val="StyleUnderline"/>
        </w:rPr>
        <w:t xml:space="preserve"> the</w:t>
      </w:r>
      <w:r w:rsidRPr="00B52B8C">
        <w:rPr>
          <w:sz w:val="16"/>
        </w:rPr>
        <w:t xml:space="preserve"> </w:t>
      </w:r>
      <w:r w:rsidRPr="005F6658">
        <w:rPr>
          <w:rStyle w:val="Emphasis"/>
          <w:highlight w:val="cyan"/>
        </w:rPr>
        <w:t>competitive level</w:t>
      </w:r>
      <w:r w:rsidRPr="00B52B8C">
        <w:rPr>
          <w:sz w:val="16"/>
        </w:rPr>
        <w:t xml:space="preserve"> </w:t>
      </w:r>
      <w:r w:rsidRPr="00B52B8C">
        <w:rPr>
          <w:rStyle w:val="StyleUnderline"/>
        </w:rPr>
        <w:t xml:space="preserve">by </w:t>
      </w:r>
      <w:r w:rsidRPr="005F6658">
        <w:rPr>
          <w:rStyle w:val="StyleUnderline"/>
          <w:highlight w:val="cyan"/>
        </w:rPr>
        <w:t>withholding</w:t>
      </w:r>
      <w:r w:rsidRPr="00B52B8C">
        <w:rPr>
          <w:sz w:val="16"/>
        </w:rPr>
        <w:t xml:space="preserve"> the </w:t>
      </w:r>
      <w:r w:rsidRPr="005F6658">
        <w:rPr>
          <w:rStyle w:val="StyleUnderline"/>
          <w:highlight w:val="cyan"/>
        </w:rPr>
        <w:t>purchase of</w:t>
      </w:r>
      <w:r w:rsidRPr="00B52B8C">
        <w:rPr>
          <w:rStyle w:val="StyleUnderline"/>
        </w:rPr>
        <w:t xml:space="preserve"> </w:t>
      </w:r>
      <w:r w:rsidRPr="005F6658">
        <w:rPr>
          <w:rStyle w:val="StyleUnderline"/>
          <w:highlight w:val="cyan"/>
        </w:rPr>
        <w:t>labor</w:t>
      </w:r>
      <w:r w:rsidRPr="00B52B8C">
        <w:rPr>
          <w:sz w:val="16"/>
        </w:rPr>
        <w:t xml:space="preserve"> inputs </w:t>
      </w:r>
      <w:r w:rsidRPr="005F6658">
        <w:rPr>
          <w:rStyle w:val="StyleUnderline"/>
          <w:highlight w:val="cyan"/>
        </w:rPr>
        <w:t>and</w:t>
      </w:r>
      <w:r w:rsidRPr="005F6658">
        <w:rPr>
          <w:sz w:val="16"/>
          <w:highlight w:val="cyan"/>
        </w:rPr>
        <w:t xml:space="preserve"> </w:t>
      </w:r>
      <w:r w:rsidRPr="005F6658">
        <w:rPr>
          <w:rStyle w:val="StyleUnderline"/>
          <w:highlight w:val="cyan"/>
        </w:rPr>
        <w:t>not losing</w:t>
      </w:r>
      <w:r w:rsidRPr="00B52B8C">
        <w:rPr>
          <w:sz w:val="16"/>
        </w:rPr>
        <w:t xml:space="preserve"> the </w:t>
      </w:r>
      <w:r w:rsidRPr="00B52B8C">
        <w:rPr>
          <w:rStyle w:val="StyleUnderline"/>
        </w:rPr>
        <w:t>sellers</w:t>
      </w:r>
      <w:r w:rsidRPr="00B52B8C">
        <w:rPr>
          <w:sz w:val="16"/>
        </w:rPr>
        <w:t xml:space="preserve"> of those inputs </w:t>
      </w:r>
      <w:r w:rsidRPr="005F6658">
        <w:rPr>
          <w:rStyle w:val="StyleUnderline"/>
          <w:highlight w:val="cyan"/>
        </w:rPr>
        <w:t>to other</w:t>
      </w:r>
      <w:r w:rsidRPr="00B52B8C">
        <w:rPr>
          <w:sz w:val="16"/>
        </w:rPr>
        <w:t xml:space="preserve"> purchasers or </w:t>
      </w:r>
      <w:r w:rsidRPr="005F6658">
        <w:rPr>
          <w:rStyle w:val="StyleUnderline"/>
          <w:highlight w:val="cyan"/>
        </w:rPr>
        <w:t>employers</w:t>
      </w:r>
      <w:r w:rsidRPr="00B52B8C">
        <w:rPr>
          <w:sz w:val="16"/>
        </w:rPr>
        <w:t xml:space="preserve">. 141 Monopsony power can also be shown indirectly with evidence of an indirect employers’ market share in a relevant geographic market for labor inputs protected by entry barriers. 142 </w:t>
      </w:r>
      <w:r w:rsidRPr="00B52B8C">
        <w:rPr>
          <w:rStyle w:val="StyleUnderline"/>
        </w:rPr>
        <w:t>Courts have found</w:t>
      </w:r>
      <w:r w:rsidRPr="00B52B8C">
        <w:rPr>
          <w:sz w:val="16"/>
        </w:rPr>
        <w:t xml:space="preserve"> a </w:t>
      </w:r>
      <w:r w:rsidRPr="00B52B8C">
        <w:rPr>
          <w:rStyle w:val="Emphasis"/>
        </w:rPr>
        <w:t>20%</w:t>
      </w:r>
      <w:r w:rsidRPr="00B52B8C">
        <w:rPr>
          <w:sz w:val="16"/>
        </w:rPr>
        <w:t xml:space="preserve"> </w:t>
      </w:r>
      <w:r w:rsidRPr="00B52B8C">
        <w:rPr>
          <w:rStyle w:val="StyleUnderline"/>
        </w:rPr>
        <w:t xml:space="preserve">market share to be sufficient to infer </w:t>
      </w:r>
      <w:r w:rsidRPr="00B52B8C">
        <w:rPr>
          <w:rStyle w:val="Emphasis"/>
        </w:rPr>
        <w:t>buyer</w:t>
      </w:r>
      <w:r w:rsidRPr="00B52B8C">
        <w:rPr>
          <w:sz w:val="16"/>
        </w:rPr>
        <w:t xml:space="preserve"> </w:t>
      </w:r>
      <w:r w:rsidRPr="00B52B8C">
        <w:rPr>
          <w:rStyle w:val="StyleUnderline"/>
        </w:rPr>
        <w:t>market</w:t>
      </w:r>
      <w:r w:rsidRPr="00B52B8C">
        <w:rPr>
          <w:sz w:val="16"/>
        </w:rPr>
        <w:t xml:space="preserve"> </w:t>
      </w:r>
      <w:r w:rsidRPr="00B52B8C">
        <w:rPr>
          <w:rStyle w:val="Emphasis"/>
        </w:rPr>
        <w:t>power</w:t>
      </w:r>
      <w:r w:rsidRPr="00B52B8C">
        <w:rPr>
          <w:sz w:val="16"/>
        </w:rPr>
        <w:t xml:space="preserve"> </w:t>
      </w:r>
      <w:r w:rsidRPr="00B52B8C">
        <w:rPr>
          <w:rStyle w:val="StyleUnderline"/>
        </w:rPr>
        <w:t>over sellers</w:t>
      </w:r>
      <w:r w:rsidRPr="00B52B8C">
        <w:rPr>
          <w:sz w:val="16"/>
        </w:rPr>
        <w:t xml:space="preserve"> of labor inputs. 143 But </w:t>
      </w:r>
      <w:r w:rsidRPr="00B52B8C">
        <w:rPr>
          <w:rStyle w:val="StyleUnderline"/>
        </w:rPr>
        <w:t>even buyers with</w:t>
      </w:r>
      <w:r w:rsidRPr="00B52B8C">
        <w:rPr>
          <w:sz w:val="16"/>
        </w:rPr>
        <w:t xml:space="preserve"> </w:t>
      </w:r>
      <w:r w:rsidRPr="00B52B8C">
        <w:rPr>
          <w:rStyle w:val="Emphasis"/>
        </w:rPr>
        <w:t>low</w:t>
      </w:r>
      <w:r w:rsidRPr="00B52B8C">
        <w:rPr>
          <w:sz w:val="16"/>
        </w:rPr>
        <w:t xml:space="preserve"> </w:t>
      </w:r>
      <w:r w:rsidRPr="00B52B8C">
        <w:rPr>
          <w:rStyle w:val="StyleUnderline"/>
        </w:rPr>
        <w:t>market</w:t>
      </w:r>
      <w:r w:rsidRPr="00B52B8C">
        <w:rPr>
          <w:sz w:val="16"/>
        </w:rPr>
        <w:t xml:space="preserve"> </w:t>
      </w:r>
      <w:r w:rsidRPr="00B52B8C">
        <w:rPr>
          <w:rStyle w:val="Emphasis"/>
        </w:rPr>
        <w:t>shares</w:t>
      </w:r>
      <w:r w:rsidRPr="00B52B8C">
        <w:rPr>
          <w:sz w:val="16"/>
        </w:rPr>
        <w:t xml:space="preserve"> can </w:t>
      </w:r>
      <w:r w:rsidRPr="00B52B8C">
        <w:rPr>
          <w:rStyle w:val="StyleUnderline"/>
        </w:rPr>
        <w:t>exert significant market power</w:t>
      </w:r>
      <w:r w:rsidRPr="00B52B8C">
        <w:rPr>
          <w:sz w:val="16"/>
        </w:rPr>
        <w:t xml:space="preserve"> over sellers to the extent that sellers are more dependent on buyers than buyers on sellers. 144 For example, high-volume retailers have tremendous leverage over suppliers, especially where the market for particular products is relatively small but benefits from resale in high-distribution, nationally-scaled businesses like Amazon.com or Wal-Mart are significant. 145 There is a strong consensus that market share thresholds alone are insufficient to find monopsony power, and courts should thus consider interrelated factors such as ‘‘upward sloping or somewhat inelastic supply curve[s] in the input market’’ and ‘‘an inability or unwillingness for new purchasers to enter the market or current purchasers to expand the amount of their purchases in the market.’’ 146 An employer’s market share can be determined as the percentage of its share in either dollars or units of its labor input purchases; the elasticity of fringe demand can be the capacity of alternative buyers to purchase the labor inputs ‘‘without undue delay, risk, or cost’’ (including barriers to entry); and the elasticity of supply can be determined by the workers’ ability and incentive to switch to selling other services. 147 Where employees are less responsive to wage changes than would be expected in a competitive labor market, economists infer evidence of monopsony power. 148 Further, evidence of worker search costs, </w:t>
      </w:r>
      <w:r w:rsidRPr="00491853">
        <w:rPr>
          <w:rStyle w:val="StyleUnderline"/>
          <w:highlight w:val="cyan"/>
        </w:rPr>
        <w:t>labor</w:t>
      </w:r>
      <w:r w:rsidRPr="00B52B8C">
        <w:rPr>
          <w:rStyle w:val="StyleUnderline"/>
        </w:rPr>
        <w:t xml:space="preserve"> market</w:t>
      </w:r>
      <w:r w:rsidRPr="00B52B8C">
        <w:rPr>
          <w:sz w:val="16"/>
        </w:rPr>
        <w:t xml:space="preserve"> </w:t>
      </w:r>
      <w:r w:rsidRPr="00491853">
        <w:rPr>
          <w:rStyle w:val="Emphasis"/>
          <w:highlight w:val="cyan"/>
        </w:rPr>
        <w:t>frictions</w:t>
      </w:r>
      <w:r w:rsidRPr="00B52B8C">
        <w:rPr>
          <w:sz w:val="16"/>
        </w:rPr>
        <w:t>, ‘‘</w:t>
      </w:r>
      <w:r w:rsidRPr="00491853">
        <w:rPr>
          <w:rStyle w:val="Emphasis"/>
          <w:highlight w:val="cyan"/>
        </w:rPr>
        <w:t>job</w:t>
      </w:r>
      <w:r w:rsidRPr="00B52B8C">
        <w:rPr>
          <w:rStyle w:val="Emphasis"/>
        </w:rPr>
        <w:t xml:space="preserve"> lock</w:t>
      </w:r>
      <w:r w:rsidRPr="00B52B8C">
        <w:rPr>
          <w:sz w:val="16"/>
        </w:rPr>
        <w:t xml:space="preserve">,’’ </w:t>
      </w:r>
      <w:r w:rsidRPr="00491853">
        <w:rPr>
          <w:rStyle w:val="Emphasis"/>
          <w:highlight w:val="cyan"/>
        </w:rPr>
        <w:t>info</w:t>
      </w:r>
      <w:r w:rsidRPr="00B52B8C">
        <w:rPr>
          <w:sz w:val="16"/>
        </w:rPr>
        <w:t xml:space="preserve">rmation </w:t>
      </w:r>
      <w:r w:rsidRPr="00491853">
        <w:rPr>
          <w:rStyle w:val="StyleUnderline"/>
          <w:highlight w:val="cyan"/>
        </w:rPr>
        <w:t>asymmetries</w:t>
      </w:r>
      <w:r w:rsidRPr="00B52B8C">
        <w:rPr>
          <w:rStyle w:val="StyleUnderline"/>
        </w:rPr>
        <w:t xml:space="preserve"> and </w:t>
      </w:r>
      <w:r w:rsidRPr="00B52B8C">
        <w:rPr>
          <w:rStyle w:val="Emphasis"/>
        </w:rPr>
        <w:t>barriers</w:t>
      </w:r>
      <w:r w:rsidRPr="00B52B8C">
        <w:rPr>
          <w:sz w:val="16"/>
        </w:rPr>
        <w:t xml:space="preserve"> </w:t>
      </w:r>
      <w:r w:rsidRPr="00B52B8C">
        <w:rPr>
          <w:rStyle w:val="StyleUnderline"/>
        </w:rPr>
        <w:t>to</w:t>
      </w:r>
      <w:r w:rsidRPr="00B52B8C">
        <w:rPr>
          <w:sz w:val="16"/>
        </w:rPr>
        <w:t xml:space="preserve"> market </w:t>
      </w:r>
      <w:r w:rsidRPr="00B52B8C">
        <w:rPr>
          <w:rStyle w:val="Emphasis"/>
        </w:rPr>
        <w:t>price discovery</w:t>
      </w:r>
      <w:r w:rsidRPr="00B52B8C">
        <w:rPr>
          <w:sz w:val="16"/>
        </w:rPr>
        <w:t xml:space="preserve">, </w:t>
      </w:r>
      <w:r w:rsidRPr="00B52B8C">
        <w:rPr>
          <w:rStyle w:val="StyleUnderline"/>
        </w:rPr>
        <w:t>immobile benefits, and regulatory</w:t>
      </w:r>
      <w:r w:rsidRPr="00B52B8C">
        <w:rPr>
          <w:sz w:val="16"/>
        </w:rPr>
        <w:t xml:space="preserve"> or other </w:t>
      </w:r>
      <w:r w:rsidRPr="00B52B8C">
        <w:rPr>
          <w:rStyle w:val="StyleUnderline"/>
        </w:rPr>
        <w:t>barriers</w:t>
      </w:r>
      <w:r w:rsidRPr="00B52B8C">
        <w:rPr>
          <w:sz w:val="16"/>
        </w:rPr>
        <w:t xml:space="preserve"> to worker mobility can </w:t>
      </w:r>
      <w:r w:rsidRPr="00491853">
        <w:rPr>
          <w:rStyle w:val="StyleUnderline"/>
          <w:highlight w:val="cyan"/>
        </w:rPr>
        <w:t>support</w:t>
      </w:r>
      <w:r w:rsidRPr="00B52B8C">
        <w:rPr>
          <w:sz w:val="16"/>
        </w:rPr>
        <w:t xml:space="preserve"> a finding of </w:t>
      </w:r>
      <w:r w:rsidRPr="00491853">
        <w:rPr>
          <w:rStyle w:val="Emphasis"/>
          <w:highlight w:val="cyan"/>
        </w:rPr>
        <w:t>monopsony</w:t>
      </w:r>
      <w:r w:rsidRPr="00B52B8C">
        <w:rPr>
          <w:rStyle w:val="Emphasis"/>
        </w:rPr>
        <w:t xml:space="preserve"> power</w:t>
      </w:r>
      <w:r w:rsidRPr="00B52B8C">
        <w:rPr>
          <w:sz w:val="16"/>
        </w:rPr>
        <w:t>. 149</w:t>
      </w:r>
    </w:p>
    <w:p w14:paraId="73C1352B" w14:textId="77777777" w:rsidR="00FB464B" w:rsidRPr="00087CFC" w:rsidRDefault="00FB464B" w:rsidP="00FB464B">
      <w:pPr>
        <w:rPr>
          <w:sz w:val="16"/>
        </w:rPr>
      </w:pPr>
      <w:r w:rsidRPr="00087CFC">
        <w:rPr>
          <w:sz w:val="16"/>
        </w:rPr>
        <w:t xml:space="preserve">Where multiple </w:t>
      </w:r>
      <w:r w:rsidRPr="00491853">
        <w:rPr>
          <w:rStyle w:val="StyleUnderline"/>
          <w:highlight w:val="cyan"/>
        </w:rPr>
        <w:t>employers</w:t>
      </w:r>
      <w:r w:rsidRPr="00491853">
        <w:rPr>
          <w:sz w:val="16"/>
          <w:highlight w:val="cyan"/>
        </w:rPr>
        <w:t xml:space="preserve"> </w:t>
      </w:r>
      <w:r w:rsidRPr="00491853">
        <w:rPr>
          <w:rStyle w:val="Emphasis"/>
          <w:highlight w:val="cyan"/>
        </w:rPr>
        <w:t>collude</w:t>
      </w:r>
      <w:r w:rsidRPr="00087CFC">
        <w:rPr>
          <w:sz w:val="16"/>
        </w:rPr>
        <w:t xml:space="preserve"> </w:t>
      </w:r>
      <w:r w:rsidRPr="00087CFC">
        <w:rPr>
          <w:rStyle w:val="StyleUnderline"/>
        </w:rPr>
        <w:t xml:space="preserve">on wages and agree </w:t>
      </w:r>
      <w:r w:rsidRPr="00491853">
        <w:rPr>
          <w:rStyle w:val="StyleUnderline"/>
          <w:highlight w:val="cyan"/>
        </w:rPr>
        <w:t xml:space="preserve">to </w:t>
      </w:r>
      <w:r w:rsidRPr="00491853">
        <w:rPr>
          <w:rStyle w:val="Emphasis"/>
          <w:highlight w:val="cyan"/>
        </w:rPr>
        <w:t>fix wages</w:t>
      </w:r>
      <w:r w:rsidRPr="00087CFC">
        <w:rPr>
          <w:sz w:val="16"/>
        </w:rPr>
        <w:t xml:space="preserve">, employer conduct is per se unlawful and litigants need not establish that anticompetitive harms outweigh any procompetitive benefits from agreement. 150 Where </w:t>
      </w:r>
      <w:r w:rsidRPr="00087CFC">
        <w:rPr>
          <w:rStyle w:val="StyleUnderline"/>
        </w:rPr>
        <w:t>agreements</w:t>
      </w:r>
      <w:r w:rsidRPr="00087CFC">
        <w:rPr>
          <w:sz w:val="16"/>
        </w:rPr>
        <w:t xml:space="preserve"> are not directly evidenced, they </w:t>
      </w:r>
      <w:r w:rsidRPr="00087CFC">
        <w:rPr>
          <w:rStyle w:val="StyleUnderline"/>
        </w:rPr>
        <w:t>can be inferred</w:t>
      </w:r>
      <w:r w:rsidRPr="00087CFC">
        <w:rPr>
          <w:sz w:val="16"/>
        </w:rPr>
        <w:t xml:space="preserve"> </w:t>
      </w:r>
      <w:r w:rsidRPr="00087CFC">
        <w:rPr>
          <w:rStyle w:val="StyleUnderline"/>
        </w:rPr>
        <w:t>through</w:t>
      </w:r>
      <w:r w:rsidRPr="00087CFC">
        <w:rPr>
          <w:sz w:val="16"/>
        </w:rPr>
        <w:t xml:space="preserve"> circumstantial evidence of </w:t>
      </w:r>
      <w:r w:rsidRPr="00087CFC">
        <w:rPr>
          <w:rStyle w:val="Emphasis"/>
        </w:rPr>
        <w:t>market concentration</w:t>
      </w:r>
      <w:r w:rsidRPr="00087CFC">
        <w:rPr>
          <w:sz w:val="16"/>
        </w:rPr>
        <w:t xml:space="preserve">, industry structures, firm histories, </w:t>
      </w:r>
      <w:r w:rsidRPr="00087CFC">
        <w:rPr>
          <w:rStyle w:val="StyleUnderline"/>
        </w:rPr>
        <w:t>employer collusion</w:t>
      </w:r>
      <w:r w:rsidRPr="00087CFC">
        <w:rPr>
          <w:sz w:val="16"/>
        </w:rPr>
        <w:t xml:space="preserve"> (such as through no- poaching agreements and coordinating wage offers), and </w:t>
      </w:r>
      <w:r w:rsidRPr="00087CFC">
        <w:rPr>
          <w:rStyle w:val="StyleUnderline"/>
        </w:rPr>
        <w:t>market environments that</w:t>
      </w:r>
      <w:r w:rsidRPr="00087CFC">
        <w:rPr>
          <w:sz w:val="16"/>
        </w:rPr>
        <w:t xml:space="preserve"> are conducive to and/or </w:t>
      </w:r>
      <w:r w:rsidRPr="00087CFC">
        <w:rPr>
          <w:rStyle w:val="StyleUnderline"/>
        </w:rPr>
        <w:t>facilitate</w:t>
      </w:r>
      <w:r w:rsidRPr="00087CFC">
        <w:rPr>
          <w:sz w:val="16"/>
        </w:rPr>
        <w:t xml:space="preserve"> </w:t>
      </w:r>
      <w:r w:rsidRPr="00087CFC">
        <w:rPr>
          <w:rStyle w:val="Emphasis"/>
        </w:rPr>
        <w:t>collusion</w:t>
      </w:r>
      <w:r w:rsidRPr="00087CFC">
        <w:rPr>
          <w:sz w:val="16"/>
        </w:rPr>
        <w:t>. 151 Other ‘‘plus factors’’ indicating agreement include: actions contrary to an employer’s self-interest; evidence of employers’ regular communication; industry performance data suggesting successful coordination; and the absence of a plausible business rationale for suspicious conduct. 152</w:t>
      </w:r>
    </w:p>
    <w:p w14:paraId="5621AB08" w14:textId="77777777" w:rsidR="00FB464B" w:rsidRDefault="00FB464B" w:rsidP="00FB464B">
      <w:pPr>
        <w:rPr>
          <w:sz w:val="16"/>
        </w:rPr>
      </w:pPr>
      <w:r w:rsidRPr="00DC4440">
        <w:rPr>
          <w:sz w:val="16"/>
        </w:rPr>
        <w:t xml:space="preserve">The core evidence of harm to workers from employer monopsony power is artificially suppressed wages. 153 </w:t>
      </w:r>
      <w:r w:rsidRPr="00491853">
        <w:rPr>
          <w:rStyle w:val="StyleUnderline"/>
          <w:highlight w:val="cyan"/>
        </w:rPr>
        <w:t>Evidence</w:t>
      </w:r>
      <w:r w:rsidRPr="00087CFC">
        <w:rPr>
          <w:rStyle w:val="StyleUnderline"/>
        </w:rPr>
        <w:t xml:space="preserve"> of </w:t>
      </w:r>
      <w:r w:rsidRPr="00087CFC">
        <w:rPr>
          <w:rStyle w:val="Emphasis"/>
        </w:rPr>
        <w:t xml:space="preserve">artificially </w:t>
      </w:r>
      <w:r w:rsidRPr="00491853">
        <w:rPr>
          <w:rStyle w:val="Emphasis"/>
          <w:highlight w:val="cyan"/>
        </w:rPr>
        <w:t>suppressed</w:t>
      </w:r>
      <w:r w:rsidRPr="00491853">
        <w:rPr>
          <w:sz w:val="16"/>
          <w:highlight w:val="cyan"/>
        </w:rPr>
        <w:t xml:space="preserve"> </w:t>
      </w:r>
      <w:r w:rsidRPr="00491853">
        <w:rPr>
          <w:rStyle w:val="StyleUnderline"/>
          <w:highlight w:val="cyan"/>
        </w:rPr>
        <w:t>wages</w:t>
      </w:r>
      <w:r w:rsidRPr="00087CFC">
        <w:rPr>
          <w:rStyle w:val="StyleUnderline"/>
        </w:rPr>
        <w:t xml:space="preserve"> can be determined </w:t>
      </w:r>
      <w:r w:rsidRPr="00491853">
        <w:rPr>
          <w:rStyle w:val="StyleUnderline"/>
          <w:highlight w:val="cyan"/>
        </w:rPr>
        <w:t>through</w:t>
      </w:r>
      <w:r w:rsidRPr="00087CFC">
        <w:rPr>
          <w:rStyle w:val="StyleUnderline"/>
        </w:rPr>
        <w:t xml:space="preserve"> </w:t>
      </w:r>
      <w:r w:rsidRPr="00491853">
        <w:rPr>
          <w:rStyle w:val="Emphasis"/>
          <w:highlight w:val="cyan"/>
        </w:rPr>
        <w:t>econometric regressions</w:t>
      </w:r>
      <w:r w:rsidRPr="00DC4440">
        <w:rPr>
          <w:sz w:val="16"/>
        </w:rPr>
        <w:t xml:space="preserve"> comparing existing wage conditions to a ‘‘but-for’’ world where wages would be competitive within the same labor market. 154 Economists usually utilize a benchmark or yardstick approach comparing existing wages to those before the anticompetitive conduct occurred (say, prior to the merger of two defendant firms) or in comparison to a similar industry with similar labor market conditions to ascertain the marginal revenue product (MRP), the value that an employee creates for his or her employer in competitive conditions. 155 For example, in a case alleging that hospitals in the Albany area colluded to suppress registered nurses’ wages, economic expert testimony was offered to show that wages of agency nurses in the same geographic market, argued to be interchangeable with registered nurses they worked alongside performing the same tasks on the same days, was the appropriate benchmark for comparing registered nurses’ wages, and agency nurse wages exceeded the registered nurses’ wages. 156</w:t>
      </w:r>
    </w:p>
    <w:p w14:paraId="64AB27D9" w14:textId="77777777" w:rsidR="00FB464B" w:rsidRDefault="00FB464B" w:rsidP="00FB464B">
      <w:pPr>
        <w:pStyle w:val="Heading4"/>
      </w:pPr>
      <w:r>
        <w:t xml:space="preserve">Reversing the </w:t>
      </w:r>
      <w:r w:rsidRPr="00B26C25">
        <w:rPr>
          <w:u w:val="single"/>
        </w:rPr>
        <w:t>long-term decline</w:t>
      </w:r>
      <w:r>
        <w:t xml:space="preserve"> in the labor share of income is </w:t>
      </w:r>
      <w:r w:rsidRPr="00E45BAF">
        <w:rPr>
          <w:u w:val="single"/>
        </w:rPr>
        <w:t>key</w:t>
      </w:r>
      <w:r>
        <w:t xml:space="preserve"> to reversing </w:t>
      </w:r>
      <w:r w:rsidRPr="00E45BAF">
        <w:rPr>
          <w:u w:val="single"/>
        </w:rPr>
        <w:t>stagnation</w:t>
      </w:r>
      <w:r>
        <w:t>.</w:t>
      </w:r>
    </w:p>
    <w:p w14:paraId="152496C9" w14:textId="77777777" w:rsidR="00FB464B" w:rsidRPr="004F0758" w:rsidRDefault="00FB464B" w:rsidP="00FB464B">
      <w:r w:rsidRPr="005E0EE0">
        <w:rPr>
          <w:rStyle w:val="Style13ptBold"/>
        </w:rPr>
        <w:t>Cícero ’25</w:t>
      </w:r>
      <w:r>
        <w:t xml:space="preserve"> [Vinicius Curti and Daniele Tavani; May 13; Assistant Professor of Global Commerce at Denison University, Ph.D. from the Department of Economics at Colorado State University, master’s degree from the Department of Economics at the University of São Paulo; Professor and Chair of the Department of Economics at Colorado State University, PhD in Economics from The New School for Social Research, associate editor for the Review of Social Economy, the Journal of Economic Surveys (2017-2023),  the Review of Keynesian Economics, and the Review of Political Economy; Metroeconomica: International Review of Economics, “Institutional Changes, Effective Demand, and Inequality: A Structuralist Model of Secular Stagnation,” https://doi.org/10.1111/meca.12499]</w:t>
      </w:r>
    </w:p>
    <w:p w14:paraId="37B96686" w14:textId="77777777" w:rsidR="00FB464B" w:rsidRPr="00291CF5" w:rsidRDefault="00FB464B" w:rsidP="00FB464B">
      <w:pPr>
        <w:rPr>
          <w:sz w:val="16"/>
        </w:rPr>
      </w:pPr>
      <w:r w:rsidRPr="00A7302E">
        <w:rPr>
          <w:rStyle w:val="StyleUnderline"/>
        </w:rPr>
        <w:t>Recent decades have been marked by</w:t>
      </w:r>
      <w:r w:rsidRPr="00291CF5">
        <w:rPr>
          <w:sz w:val="16"/>
        </w:rPr>
        <w:t xml:space="preserve"> two major and approximately general trends in advanced economies: the </w:t>
      </w:r>
      <w:r w:rsidRPr="00A7302E">
        <w:rPr>
          <w:rStyle w:val="StyleUnderline"/>
        </w:rPr>
        <w:t>increase in</w:t>
      </w:r>
      <w:r w:rsidRPr="00291CF5">
        <w:rPr>
          <w:sz w:val="16"/>
        </w:rPr>
        <w:t xml:space="preserve"> income and, especially, wealth </w:t>
      </w:r>
      <w:r w:rsidRPr="00A34EF4">
        <w:rPr>
          <w:rStyle w:val="Emphasis"/>
          <w:highlight w:val="cyan"/>
        </w:rPr>
        <w:t>inequality</w:t>
      </w:r>
      <w:r w:rsidRPr="00291CF5">
        <w:rPr>
          <w:sz w:val="16"/>
        </w:rPr>
        <w:t xml:space="preserve"> within countries, </w:t>
      </w:r>
      <w:r w:rsidRPr="00A7302E">
        <w:rPr>
          <w:rStyle w:val="StyleUnderline"/>
        </w:rPr>
        <w:t>and</w:t>
      </w:r>
      <w:r w:rsidRPr="00291CF5">
        <w:rPr>
          <w:sz w:val="16"/>
        </w:rPr>
        <w:t xml:space="preserve"> the </w:t>
      </w:r>
      <w:r w:rsidRPr="00A34EF4">
        <w:rPr>
          <w:rStyle w:val="StyleUnderline"/>
          <w:highlight w:val="cyan"/>
        </w:rPr>
        <w:t>long</w:t>
      </w:r>
      <w:r w:rsidRPr="00A7302E">
        <w:rPr>
          <w:rStyle w:val="StyleUnderline"/>
        </w:rPr>
        <w:t>-</w:t>
      </w:r>
      <w:r w:rsidRPr="00A34EF4">
        <w:rPr>
          <w:rStyle w:val="StyleUnderline"/>
          <w:highlight w:val="cyan"/>
        </w:rPr>
        <w:t>run decline in labor productivity</w:t>
      </w:r>
      <w:r w:rsidRPr="00A7302E">
        <w:rPr>
          <w:rStyle w:val="StyleUnderline"/>
        </w:rPr>
        <w:t xml:space="preserve"> growth</w:t>
      </w:r>
      <w:r w:rsidRPr="00291CF5">
        <w:rPr>
          <w:sz w:val="16"/>
        </w:rPr>
        <w:t xml:space="preserve"> (</w:t>
      </w:r>
      <w:r w:rsidRPr="00A34EF4">
        <w:rPr>
          <w:rStyle w:val="Emphasis"/>
          <w:highlight w:val="cyan"/>
        </w:rPr>
        <w:t>secular stagnation</w:t>
      </w:r>
      <w:r w:rsidRPr="00291CF5">
        <w:rPr>
          <w:sz w:val="16"/>
        </w:rPr>
        <w:t>).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the process of rising inequality and stagnation, played a fundamental role in reviving the interest of mainstream economists in these issues. However, as argued by Petach and Tavani (2020), this approach can only explain the two trends under the assumptions of a high elasticity of substitution between capital and labor and an exogenous growth rate.</w:t>
      </w:r>
    </w:p>
    <w:p w14:paraId="5E9F03C9" w14:textId="77777777" w:rsidR="00FB464B" w:rsidRPr="00291CF5" w:rsidRDefault="00FB464B" w:rsidP="00FB464B">
      <w:pPr>
        <w:rPr>
          <w:sz w:val="16"/>
        </w:rPr>
      </w:pPr>
      <w:r w:rsidRPr="00291CF5">
        <w:rPr>
          <w:sz w:val="16"/>
        </w:rPr>
        <w:t xml:space="preserve">Focusing on the </w:t>
      </w:r>
      <w:r w:rsidRPr="00B90422">
        <w:rPr>
          <w:rStyle w:val="StyleUnderline"/>
        </w:rPr>
        <w:t>US</w:t>
      </w:r>
      <w:r w:rsidRPr="00291CF5">
        <w:rPr>
          <w:sz w:val="16"/>
        </w:rPr>
        <w:t xml:space="preserve"> economy, its </w:t>
      </w:r>
      <w:r w:rsidRPr="00B90422">
        <w:rPr>
          <w:rStyle w:val="StyleUnderline"/>
        </w:rPr>
        <w:t xml:space="preserve">recent </w:t>
      </w:r>
      <w:r w:rsidRPr="00A34EF4">
        <w:rPr>
          <w:rStyle w:val="StyleUnderline"/>
          <w:highlight w:val="cyan"/>
        </w:rPr>
        <w:t>economic history</w:t>
      </w:r>
      <w:r w:rsidRPr="00B90422">
        <w:rPr>
          <w:rStyle w:val="StyleUnderline"/>
        </w:rPr>
        <w:t xml:space="preserve"> is </w:t>
      </w:r>
      <w:r w:rsidRPr="00A34EF4">
        <w:rPr>
          <w:rStyle w:val="StyleUnderline"/>
          <w:highlight w:val="cyan"/>
        </w:rPr>
        <w:t>distinguished</w:t>
      </w:r>
      <w:r w:rsidRPr="00B90422">
        <w:rPr>
          <w:rStyle w:val="StyleUnderline"/>
        </w:rPr>
        <w:t xml:space="preserve"> by </w:t>
      </w:r>
      <w:r w:rsidRPr="00291CF5">
        <w:rPr>
          <w:sz w:val="16"/>
        </w:rPr>
        <w:t xml:space="preserve">five interrelated stylized facts. First, </w:t>
      </w:r>
      <w:r w:rsidRPr="00B90422">
        <w:rPr>
          <w:rStyle w:val="StyleUnderline"/>
        </w:rPr>
        <w:t xml:space="preserve">a </w:t>
      </w:r>
      <w:r w:rsidRPr="00A34EF4">
        <w:rPr>
          <w:rStyle w:val="Emphasis"/>
          <w:highlight w:val="cyan"/>
        </w:rPr>
        <w:t>downward trend</w:t>
      </w:r>
      <w:r w:rsidRPr="00A34EF4">
        <w:rPr>
          <w:rStyle w:val="StyleUnderline"/>
          <w:highlight w:val="cyan"/>
        </w:rPr>
        <w:t xml:space="preserve"> in</w:t>
      </w:r>
      <w:r w:rsidRPr="00B90422">
        <w:rPr>
          <w:rStyle w:val="StyleUnderline"/>
        </w:rPr>
        <w:t xml:space="preserve"> the </w:t>
      </w:r>
      <w:r w:rsidRPr="00A34EF4">
        <w:rPr>
          <w:rStyle w:val="Emphasis"/>
          <w:highlight w:val="cyan"/>
        </w:rPr>
        <w:t>labor share</w:t>
      </w:r>
      <w:r w:rsidRPr="00B90422">
        <w:rPr>
          <w:rStyle w:val="StyleUnderline"/>
        </w:rPr>
        <w:t xml:space="preserve"> </w:t>
      </w:r>
      <w:r w:rsidRPr="00291CF5">
        <w:rPr>
          <w:sz w:val="16"/>
        </w:rPr>
        <w:t xml:space="preserve">has been observed nationally since the mid-1970s.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the wage share has fallen significantly in advanced economies. Second, </w:t>
      </w:r>
      <w:r w:rsidRPr="00B90422">
        <w:rPr>
          <w:rStyle w:val="StyleUnderline"/>
        </w:rPr>
        <w:t xml:space="preserve">the </w:t>
      </w:r>
      <w:r w:rsidRPr="00A34EF4">
        <w:rPr>
          <w:rStyle w:val="StyleUnderline"/>
          <w:highlight w:val="cyan"/>
        </w:rPr>
        <w:t xml:space="preserve">share of </w:t>
      </w:r>
      <w:r w:rsidRPr="00A34EF4">
        <w:rPr>
          <w:rStyle w:val="Emphasis"/>
          <w:highlight w:val="cyan"/>
        </w:rPr>
        <w:t>wealth</w:t>
      </w:r>
      <w:r w:rsidRPr="00A34EF4">
        <w:rPr>
          <w:rStyle w:val="StyleUnderline"/>
          <w:highlight w:val="cyan"/>
        </w:rPr>
        <w:t xml:space="preserve"> held by</w:t>
      </w:r>
      <w:r w:rsidRPr="00B90422">
        <w:rPr>
          <w:rStyle w:val="StyleUnderline"/>
        </w:rPr>
        <w:t xml:space="preserve"> the </w:t>
      </w:r>
      <w:r w:rsidRPr="00A34EF4">
        <w:rPr>
          <w:rStyle w:val="Emphasis"/>
          <w:highlight w:val="cyan"/>
        </w:rPr>
        <w:t>top</w:t>
      </w:r>
      <w:r w:rsidRPr="00B90422">
        <w:rPr>
          <w:rStyle w:val="Emphasis"/>
        </w:rPr>
        <w:t xml:space="preserve"> percentile</w:t>
      </w:r>
      <w:r w:rsidRPr="00B90422">
        <w:rPr>
          <w:rStyle w:val="StyleUnderline"/>
        </w:rPr>
        <w:t xml:space="preserve"> has </w:t>
      </w:r>
      <w:r w:rsidRPr="00A34EF4">
        <w:rPr>
          <w:rStyle w:val="Emphasis"/>
          <w:highlight w:val="cyan"/>
        </w:rPr>
        <w:t>dramatically increased</w:t>
      </w:r>
      <w:r w:rsidRPr="00291CF5">
        <w:rPr>
          <w:sz w:val="16"/>
        </w:rPr>
        <w:t xml:space="preserve"> since the late 1970s. These trends in income and wealth inequality are illustrated in Figure 1.</w:t>
      </w:r>
    </w:p>
    <w:p w14:paraId="15611F72" w14:textId="77777777" w:rsidR="00FB464B" w:rsidRPr="00291CF5" w:rsidRDefault="00FB464B" w:rsidP="00FB464B">
      <w:pPr>
        <w:rPr>
          <w:sz w:val="16"/>
        </w:rPr>
      </w:pPr>
      <w:r w:rsidRPr="00291CF5">
        <w:rPr>
          <w:sz w:val="16"/>
        </w:rPr>
        <w:t xml:space="preserve">Third, </w:t>
      </w:r>
      <w:r w:rsidRPr="00291CF5">
        <w:rPr>
          <w:rStyle w:val="StyleUnderline"/>
        </w:rPr>
        <w:t>labor productivity growth</w:t>
      </w:r>
      <w:r w:rsidRPr="00291CF5">
        <w:rPr>
          <w:sz w:val="16"/>
        </w:rPr>
        <w:t xml:space="preserve"> in the U.S. </w:t>
      </w:r>
      <w:r w:rsidRPr="00291CF5">
        <w:rPr>
          <w:rStyle w:val="StyleUnderline"/>
        </w:rPr>
        <w:t xml:space="preserve">has </w:t>
      </w:r>
      <w:r w:rsidRPr="00A34EF4">
        <w:rPr>
          <w:rStyle w:val="StyleUnderline"/>
          <w:highlight w:val="cyan"/>
        </w:rPr>
        <w:t>shown</w:t>
      </w:r>
      <w:r w:rsidRPr="00291CF5">
        <w:rPr>
          <w:rStyle w:val="StyleUnderline"/>
        </w:rPr>
        <w:t xml:space="preserve"> a</w:t>
      </w:r>
      <w:r w:rsidRPr="00291CF5">
        <w:rPr>
          <w:sz w:val="16"/>
        </w:rPr>
        <w:t xml:space="preserve"> slightly </w:t>
      </w:r>
      <w:r w:rsidRPr="00A34EF4">
        <w:rPr>
          <w:rStyle w:val="Emphasis"/>
          <w:highlight w:val="cyan"/>
        </w:rPr>
        <w:t>decreasing trend</w:t>
      </w:r>
      <w:r w:rsidRPr="00291CF5">
        <w:rPr>
          <w:sz w:val="16"/>
        </w:rPr>
        <w:t xml:space="preserve"> since the 1960s, although arguably still growing faster than wages—</w:t>
      </w:r>
      <w:r w:rsidRPr="00291CF5">
        <w:rPr>
          <w:rStyle w:val="StyleUnderline"/>
        </w:rPr>
        <w:t>contributing to the</w:t>
      </w:r>
      <w:r w:rsidRPr="00291CF5">
        <w:rPr>
          <w:sz w:val="16"/>
        </w:rPr>
        <w:t xml:space="preserve"> </w:t>
      </w:r>
      <w:r w:rsidRPr="00A34EF4">
        <w:rPr>
          <w:rStyle w:val="Emphasis"/>
          <w:highlight w:val="cyan"/>
        </w:rPr>
        <w:t>pronounced</w:t>
      </w:r>
      <w:r w:rsidRPr="00291CF5">
        <w:rPr>
          <w:rStyle w:val="Emphasis"/>
        </w:rPr>
        <w:t xml:space="preserve"> </w:t>
      </w:r>
      <w:r w:rsidRPr="00A34EF4">
        <w:rPr>
          <w:rStyle w:val="Emphasis"/>
          <w:highlight w:val="cyan"/>
        </w:rPr>
        <w:t>decline</w:t>
      </w:r>
      <w:r w:rsidRPr="00291CF5">
        <w:rPr>
          <w:sz w:val="16"/>
        </w:rPr>
        <w:t xml:space="preserve"> </w:t>
      </w:r>
      <w:r w:rsidRPr="00291CF5">
        <w:rPr>
          <w:rStyle w:val="StyleUnderline"/>
        </w:rPr>
        <w:t>in the wage share</w:t>
      </w:r>
      <w:r w:rsidRPr="00291CF5">
        <w:rPr>
          <w:sz w:val="16"/>
        </w:rPr>
        <w:t xml:space="preserv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4A0021B2" w14:textId="77777777" w:rsidR="00FB464B" w:rsidRPr="00291CF5" w:rsidRDefault="00FB464B" w:rsidP="00FB464B">
      <w:pPr>
        <w:rPr>
          <w:sz w:val="16"/>
        </w:rPr>
      </w:pPr>
      <w:r w:rsidRPr="00291CF5">
        <w:rPr>
          <w:sz w:val="16"/>
        </w:rPr>
        <w:t xml:space="preserve">Lastly, since the mid-1970s, </w:t>
      </w:r>
      <w:r w:rsidRPr="00291CF5">
        <w:rPr>
          <w:rStyle w:val="StyleUnderline"/>
        </w:rPr>
        <w:t>the US economy</w:t>
      </w:r>
      <w:r w:rsidRPr="00291CF5">
        <w:rPr>
          <w:sz w:val="16"/>
        </w:rPr>
        <w:t xml:space="preserve"> has </w:t>
      </w:r>
      <w:r w:rsidRPr="00291CF5">
        <w:rPr>
          <w:rStyle w:val="StyleUnderline"/>
        </w:rPr>
        <w:t xml:space="preserve">experienced a </w:t>
      </w:r>
      <w:r w:rsidRPr="00291CF5">
        <w:rPr>
          <w:sz w:val="16"/>
        </w:rPr>
        <w:t xml:space="preserve">clear institutional </w:t>
      </w:r>
      <w:r w:rsidRPr="00291CF5">
        <w:rPr>
          <w:rStyle w:val="StyleUnderline"/>
        </w:rPr>
        <w:t xml:space="preserve">shift, with </w:t>
      </w:r>
      <w:r w:rsidRPr="00A34EF4">
        <w:rPr>
          <w:rStyle w:val="Emphasis"/>
          <w:highlight w:val="cyan"/>
        </w:rPr>
        <w:t>economic power</w:t>
      </w:r>
      <w:r w:rsidRPr="00A34EF4">
        <w:rPr>
          <w:sz w:val="16"/>
          <w:highlight w:val="cyan"/>
        </w:rPr>
        <w:t xml:space="preserve"> </w:t>
      </w:r>
      <w:r w:rsidRPr="00A34EF4">
        <w:rPr>
          <w:rStyle w:val="StyleUnderline"/>
          <w:highlight w:val="cyan"/>
        </w:rPr>
        <w:t>moving</w:t>
      </w:r>
      <w:r w:rsidRPr="00A34EF4">
        <w:rPr>
          <w:sz w:val="16"/>
          <w:highlight w:val="cyan"/>
        </w:rPr>
        <w:t xml:space="preserve"> </w:t>
      </w:r>
      <w:r w:rsidRPr="00A34EF4">
        <w:rPr>
          <w:sz w:val="16"/>
        </w:rPr>
        <w:t>away</w:t>
      </w:r>
      <w:r w:rsidRPr="00291CF5">
        <w:rPr>
          <w:sz w:val="16"/>
        </w:rPr>
        <w:t xml:space="preserve"> </w:t>
      </w:r>
      <w:r w:rsidRPr="00291CF5">
        <w:rPr>
          <w:rStyle w:val="StyleUnderline"/>
        </w:rPr>
        <w:t xml:space="preserve">from </w:t>
      </w:r>
      <w:r w:rsidRPr="00A34EF4">
        <w:rPr>
          <w:rStyle w:val="Emphasis"/>
          <w:highlight w:val="cyan"/>
        </w:rPr>
        <w:t>labor</w:t>
      </w:r>
      <w:r w:rsidRPr="00A34EF4">
        <w:rPr>
          <w:rStyle w:val="StyleUnderline"/>
          <w:highlight w:val="cyan"/>
        </w:rPr>
        <w:t xml:space="preserve"> toward </w:t>
      </w:r>
      <w:r w:rsidRPr="00A34EF4">
        <w:rPr>
          <w:rStyle w:val="Emphasis"/>
          <w:highlight w:val="cyan"/>
        </w:rPr>
        <w:t>capital</w:t>
      </w:r>
      <w:r w:rsidRPr="00291CF5">
        <w:rPr>
          <w:sz w:val="16"/>
        </w:rPr>
        <w:t xml:space="preserve">. This shift is </w:t>
      </w:r>
      <w:r w:rsidRPr="00291CF5">
        <w:rPr>
          <w:rStyle w:val="StyleUnderline"/>
        </w:rPr>
        <w:t>evidenced by</w:t>
      </w:r>
      <w:r w:rsidRPr="00291CF5">
        <w:rPr>
          <w:sz w:val="16"/>
        </w:rPr>
        <w:t xml:space="preserve"> the consistent </w:t>
      </w:r>
      <w:r w:rsidRPr="00A34EF4">
        <w:rPr>
          <w:rStyle w:val="StyleUnderline"/>
          <w:highlight w:val="cyan"/>
        </w:rPr>
        <w:t>reduction in</w:t>
      </w:r>
      <w:r w:rsidRPr="00291CF5">
        <w:rPr>
          <w:sz w:val="16"/>
        </w:rPr>
        <w:t xml:space="preserve"> the </w:t>
      </w:r>
      <w:r w:rsidRPr="00A34EF4">
        <w:rPr>
          <w:rStyle w:val="Emphasis"/>
          <w:highlight w:val="cyan"/>
        </w:rPr>
        <w:t>bargaining power</w:t>
      </w:r>
      <w:r w:rsidRPr="00291CF5">
        <w:rPr>
          <w:rStyle w:val="Emphasis"/>
        </w:rPr>
        <w:t xml:space="preserve"> </w:t>
      </w:r>
      <w:r w:rsidRPr="00291CF5">
        <w:rPr>
          <w:sz w:val="16"/>
        </w:rPr>
        <w:t xml:space="preserve">of workers, exemplified by the </w:t>
      </w:r>
      <w:r w:rsidRPr="00291CF5">
        <w:rPr>
          <w:rStyle w:val="Emphasis"/>
        </w:rPr>
        <w:t xml:space="preserve">declining </w:t>
      </w:r>
      <w:r w:rsidRPr="00A34EF4">
        <w:rPr>
          <w:rStyle w:val="Emphasis"/>
          <w:highlight w:val="cyan"/>
        </w:rPr>
        <w:t>unionization</w:t>
      </w:r>
      <w:r w:rsidRPr="00291CF5">
        <w:rPr>
          <w:sz w:val="16"/>
        </w:rPr>
        <w:t xml:space="preserve"> rate of the labor force, as documented by Grossman and Oberfield (2022). </w:t>
      </w:r>
      <w:r w:rsidRPr="00291CF5">
        <w:rPr>
          <w:rStyle w:val="StyleUnderline"/>
        </w:rPr>
        <w:t>Stansbury</w:t>
      </w:r>
      <w:r w:rsidRPr="00291CF5">
        <w:rPr>
          <w:sz w:val="16"/>
        </w:rPr>
        <w:t xml:space="preserve"> and Summers (2020) </w:t>
      </w:r>
      <w:r w:rsidRPr="00291CF5">
        <w:rPr>
          <w:rStyle w:val="StyleUnderline"/>
        </w:rPr>
        <w:t>relate this</w:t>
      </w:r>
      <w:r w:rsidRPr="00291CF5">
        <w:rPr>
          <w:sz w:val="16"/>
        </w:rPr>
        <w:t xml:space="preserve"> reduction in labor power </w:t>
      </w:r>
      <w:r w:rsidRPr="00291CF5">
        <w:rPr>
          <w:rStyle w:val="StyleUnderline"/>
        </w:rPr>
        <w:t xml:space="preserve">to </w:t>
      </w:r>
      <w:r w:rsidRPr="00A34EF4">
        <w:rPr>
          <w:rStyle w:val="Emphasis"/>
          <w:highlight w:val="cyan"/>
        </w:rPr>
        <w:t>lower wage</w:t>
      </w:r>
      <w:r w:rsidRPr="00291CF5">
        <w:rPr>
          <w:rStyle w:val="Emphasis"/>
        </w:rPr>
        <w:t xml:space="preserve"> levels</w:t>
      </w:r>
      <w:r w:rsidRPr="00291CF5">
        <w:rPr>
          <w:sz w:val="16"/>
        </w:rPr>
        <w:t xml:space="preserve"> and higher profit shares. Panel (a) of Figure 3 presents this declining trend in unionization rates since the end of the 1970s. Notably, this weakening of unionization is especially significant in the private sector, which constitutes the majority of U.S. employment.1 Concurrently, there has been a significant increase in the market power of firms, observed through rising market concentration since the early 1980s. De Loecker et al. (2020) describe the evolution of market power based on firm-level data for the US economy, indicating that aggregate markups began to rise from 21% above marginal cost in 1980 to 61% currently.2 Autor et al. (2020) link the rise of “superstar firms”, responsible for the largest increases in the average markup rates, to the decline in the labor share in the U.S. Panel (b) of Figure 3 indicates this increasing trend on the average market power of firms using the aggregate average markup of US publicly traded firms.</w:t>
      </w:r>
    </w:p>
    <w:p w14:paraId="021975DF" w14:textId="77777777" w:rsidR="00FB464B" w:rsidRPr="004F0758" w:rsidRDefault="00FB464B" w:rsidP="00FB464B">
      <w:pPr>
        <w:rPr>
          <w:sz w:val="16"/>
        </w:rPr>
      </w:pPr>
      <w:r w:rsidRPr="0098033D">
        <w:rPr>
          <w:sz w:val="16"/>
        </w:rPr>
        <w:t xml:space="preserve">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w:t>
      </w:r>
      <w:r w:rsidRPr="0098033D">
        <w:rPr>
          <w:rStyle w:val="Emphasis"/>
        </w:rPr>
        <w:t>insufficient</w:t>
      </w:r>
      <w:r w:rsidRPr="0098033D">
        <w:rPr>
          <w:rStyle w:val="StyleUnderline"/>
        </w:rPr>
        <w:t xml:space="preserve"> </w:t>
      </w:r>
      <w:r w:rsidRPr="0098033D">
        <w:rPr>
          <w:rStyle w:val="Emphasis"/>
        </w:rPr>
        <w:t>a</w:t>
      </w:r>
      <w:r w:rsidRPr="0098033D">
        <w:rPr>
          <w:rStyle w:val="StyleUnderline"/>
        </w:rPr>
        <w:t xml:space="preserve">ggregate </w:t>
      </w:r>
      <w:r w:rsidRPr="00A34EF4">
        <w:rPr>
          <w:rStyle w:val="Emphasis"/>
          <w:highlight w:val="cyan"/>
        </w:rPr>
        <w:t>d</w:t>
      </w:r>
      <w:r w:rsidRPr="00A34EF4">
        <w:rPr>
          <w:rStyle w:val="StyleUnderline"/>
          <w:highlight w:val="cyan"/>
        </w:rPr>
        <w:t>emand</w:t>
      </w:r>
      <w:r w:rsidRPr="0098033D">
        <w:rPr>
          <w:sz w:val="16"/>
        </w:rPr>
        <w:t xml:space="preserve"> as a </w:t>
      </w:r>
      <w:r w:rsidRPr="00A34EF4">
        <w:rPr>
          <w:rStyle w:val="Emphasis"/>
          <w:highlight w:val="cyan"/>
        </w:rPr>
        <w:t>driving</w:t>
      </w:r>
      <w:r w:rsidRPr="0098033D">
        <w:rPr>
          <w:sz w:val="16"/>
        </w:rPr>
        <w:t xml:space="preserve"> force behind the phenomenon of </w:t>
      </w:r>
      <w:r w:rsidRPr="00A34EF4">
        <w:rPr>
          <w:rStyle w:val="Emphasis"/>
          <w:highlight w:val="cyan"/>
        </w:rPr>
        <w:t>secular stagnation</w:t>
      </w:r>
      <w:r w:rsidRPr="0098033D">
        <w:rPr>
          <w:sz w:val="16"/>
        </w:rPr>
        <w:t xml:space="preserve"> in advanced economies. This paper aims to bridge these gaps by proposing an alternative theoretical framework to better organize and interpret the stylized facts outlined previously.</w:t>
      </w:r>
    </w:p>
    <w:p w14:paraId="25CB9513" w14:textId="77777777" w:rsidR="00FB464B" w:rsidRPr="004F0758" w:rsidRDefault="00FB464B" w:rsidP="00FB464B">
      <w:pPr>
        <w:rPr>
          <w:sz w:val="16"/>
        </w:rPr>
      </w:pPr>
      <w:r w:rsidRPr="004F0758">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0E22C210" w14:textId="77777777" w:rsidR="00FB464B" w:rsidRPr="004F0758" w:rsidRDefault="00FB464B" w:rsidP="00FB464B">
      <w:pPr>
        <w:rPr>
          <w:sz w:val="16"/>
        </w:rPr>
      </w:pPr>
      <w:r w:rsidRPr="004F0758">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667BA738" w14:textId="77777777" w:rsidR="00FB464B" w:rsidRPr="006322A2" w:rsidRDefault="00FB464B" w:rsidP="00FB464B">
      <w:pPr>
        <w:rPr>
          <w:rStyle w:val="StyleUnderline"/>
        </w:rPr>
      </w:pPr>
      <w:r w:rsidRPr="004F0758">
        <w:rPr>
          <w:sz w:val="16"/>
        </w:rPr>
        <w:t xml:space="preserve">Our results are as follows. Institutional or policy changes that, at the same time, </w:t>
      </w:r>
      <w:r w:rsidRPr="00A34EF4">
        <w:rPr>
          <w:rStyle w:val="Emphasis"/>
          <w:highlight w:val="cyan"/>
        </w:rPr>
        <w:t>deteriorated</w:t>
      </w:r>
      <w:r w:rsidRPr="004F0758">
        <w:rPr>
          <w:sz w:val="16"/>
        </w:rPr>
        <w:t xml:space="preserve"> workers' </w:t>
      </w:r>
      <w:r w:rsidRPr="00A34EF4">
        <w:rPr>
          <w:rStyle w:val="Emphasis"/>
          <w:highlight w:val="cyan"/>
        </w:rPr>
        <w:t>bargaining power</w:t>
      </w:r>
      <w:r w:rsidRPr="004F0758">
        <w:rPr>
          <w:sz w:val="16"/>
        </w:rPr>
        <w:t xml:space="preserve"> </w:t>
      </w:r>
      <w:r w:rsidRPr="000945F9">
        <w:rPr>
          <w:rStyle w:val="StyleUnderline"/>
        </w:rPr>
        <w:t xml:space="preserve">and </w:t>
      </w:r>
      <w:r w:rsidRPr="00A34EF4">
        <w:rPr>
          <w:rStyle w:val="StyleUnderline"/>
          <w:highlight w:val="cyan"/>
        </w:rPr>
        <w:t>increased</w:t>
      </w:r>
      <w:r w:rsidRPr="000945F9">
        <w:rPr>
          <w:rStyle w:val="StyleUnderline"/>
        </w:rPr>
        <w:t xml:space="preserve"> firms' </w:t>
      </w:r>
      <w:r w:rsidRPr="00A34EF4">
        <w:rPr>
          <w:rStyle w:val="Emphasis"/>
          <w:highlight w:val="cyan"/>
        </w:rPr>
        <w:t>market power</w:t>
      </w:r>
      <w:r w:rsidRPr="004F0758">
        <w:rPr>
          <w:sz w:val="16"/>
        </w:rPr>
        <w:t xml:space="preserve"> have </w:t>
      </w:r>
      <w:r w:rsidRPr="000945F9">
        <w:rPr>
          <w:rStyle w:val="StyleUnderline"/>
        </w:rPr>
        <w:t xml:space="preserve">negatively </w:t>
      </w:r>
      <w:r w:rsidRPr="00A34EF4">
        <w:rPr>
          <w:rStyle w:val="StyleUnderline"/>
          <w:highlight w:val="cyan"/>
        </w:rPr>
        <w:t>impacted</w:t>
      </w:r>
      <w:r w:rsidRPr="000945F9">
        <w:rPr>
          <w:rStyle w:val="StyleUnderline"/>
        </w:rPr>
        <w:t xml:space="preserve"> the </w:t>
      </w:r>
      <w:r w:rsidRPr="00A34EF4">
        <w:rPr>
          <w:rStyle w:val="Emphasis"/>
          <w:highlight w:val="cyan"/>
        </w:rPr>
        <w:t>wage share</w:t>
      </w:r>
      <w:r w:rsidRPr="00A34EF4">
        <w:rPr>
          <w:sz w:val="16"/>
          <w:highlight w:val="cyan"/>
        </w:rPr>
        <w:t>.</w:t>
      </w:r>
      <w:r w:rsidRPr="004F0758">
        <w:rPr>
          <w:sz w:val="16"/>
        </w:rPr>
        <w:t xml:space="preserve"> This, in turn, may have positively affected economic activity and accumulation in the short term if the demand regime on the economy is profit-led, which would have reinforced the initial negative shock. However, the direct relationship between the labor income share and the rate of labor-augmenting technological progress implies that the </w:t>
      </w:r>
      <w:r w:rsidRPr="006322A2">
        <w:rPr>
          <w:rStyle w:val="StyleUnderline"/>
        </w:rPr>
        <w:t>decline in</w:t>
      </w:r>
      <w:r w:rsidRPr="004F0758">
        <w:rPr>
          <w:sz w:val="16"/>
        </w:rPr>
        <w:t xml:space="preserve"> </w:t>
      </w:r>
      <w:r w:rsidRPr="006322A2">
        <w:rPr>
          <w:rStyle w:val="Emphasis"/>
        </w:rPr>
        <w:t>labor power</w:t>
      </w:r>
      <w:r w:rsidRPr="004F0758">
        <w:rPr>
          <w:sz w:val="16"/>
        </w:rPr>
        <w:t xml:space="preserve"> will </w:t>
      </w:r>
      <w:r w:rsidRPr="006322A2">
        <w:rPr>
          <w:rStyle w:val="StyleUnderline"/>
        </w:rPr>
        <w:t xml:space="preserve">produce a </w:t>
      </w:r>
      <w:r w:rsidRPr="00A34EF4">
        <w:rPr>
          <w:rStyle w:val="Emphasis"/>
          <w:highlight w:val="cyan"/>
        </w:rPr>
        <w:t>reduction</w:t>
      </w:r>
      <w:r w:rsidRPr="00A34EF4">
        <w:rPr>
          <w:sz w:val="16"/>
          <w:highlight w:val="cyan"/>
        </w:rPr>
        <w:t xml:space="preserve"> </w:t>
      </w:r>
      <w:r w:rsidRPr="00A34EF4">
        <w:rPr>
          <w:rStyle w:val="StyleUnderline"/>
          <w:highlight w:val="cyan"/>
        </w:rPr>
        <w:t>in the</w:t>
      </w:r>
      <w:r w:rsidRPr="006322A2">
        <w:rPr>
          <w:rStyle w:val="StyleUnderline"/>
        </w:rPr>
        <w:t xml:space="preserve"> natural </w:t>
      </w:r>
      <w:r w:rsidRPr="00A34EF4">
        <w:rPr>
          <w:rStyle w:val="Emphasis"/>
          <w:highlight w:val="cyan"/>
        </w:rPr>
        <w:t>growth rate</w:t>
      </w:r>
      <w:r w:rsidRPr="00A34EF4">
        <w:rPr>
          <w:rStyle w:val="StyleUnderline"/>
          <w:highlight w:val="cyan"/>
        </w:rPr>
        <w:t xml:space="preserve"> of</w:t>
      </w:r>
      <w:r w:rsidRPr="006322A2">
        <w:rPr>
          <w:rStyle w:val="StyleUnderline"/>
        </w:rPr>
        <w:t xml:space="preserve"> the </w:t>
      </w:r>
      <w:r w:rsidRPr="00A34EF4">
        <w:rPr>
          <w:rStyle w:val="StyleUnderline"/>
          <w:highlight w:val="cyan"/>
        </w:rPr>
        <w:t>economy</w:t>
      </w:r>
      <w:r w:rsidRPr="006322A2">
        <w:rPr>
          <w:rStyle w:val="StyleUnderline"/>
        </w:rPr>
        <w:t>, which is linked to labor productivity growth</w:t>
      </w:r>
      <w:r w:rsidRPr="004F0758">
        <w:rPr>
          <w:sz w:val="16"/>
        </w:rPr>
        <w:t xml:space="preserve">.3 In other words, </w:t>
      </w:r>
      <w:r w:rsidRPr="006322A2">
        <w:rPr>
          <w:rStyle w:val="StyleUnderline"/>
        </w:rPr>
        <w:t xml:space="preserve">the </w:t>
      </w:r>
      <w:r w:rsidRPr="00A34EF4">
        <w:rPr>
          <w:rStyle w:val="StyleUnderline"/>
          <w:highlight w:val="cyan"/>
        </w:rPr>
        <w:t xml:space="preserve">economy is </w:t>
      </w:r>
      <w:r w:rsidRPr="00A34EF4">
        <w:rPr>
          <w:rStyle w:val="Emphasis"/>
          <w:highlight w:val="cyan"/>
        </w:rPr>
        <w:t>wage-led</w:t>
      </w:r>
      <w:r w:rsidRPr="004F0758">
        <w:rPr>
          <w:sz w:val="16"/>
        </w:rPr>
        <w:t xml:space="preserve"> in the long run </w:t>
      </w:r>
      <w:r w:rsidRPr="00A34EF4">
        <w:rPr>
          <w:rStyle w:val="StyleUnderline"/>
          <w:highlight w:val="cyan"/>
        </w:rPr>
        <w:t>because</w:t>
      </w:r>
      <w:r w:rsidRPr="006322A2">
        <w:rPr>
          <w:rStyle w:val="StyleUnderline"/>
        </w:rPr>
        <w:t xml:space="preserve"> of </w:t>
      </w:r>
      <w:r w:rsidRPr="00A34EF4">
        <w:rPr>
          <w:rStyle w:val="Emphasis"/>
          <w:highlight w:val="cyan"/>
        </w:rPr>
        <w:t>supply forces</w:t>
      </w:r>
      <w:r w:rsidRPr="004F0758">
        <w:rPr>
          <w:sz w:val="16"/>
        </w:rPr>
        <w:t xml:space="preserve">, namely the wage-led nature of labor productivity growth. </w:t>
      </w:r>
      <w:r w:rsidRPr="00A34EF4">
        <w:rPr>
          <w:rStyle w:val="StyleUnderline"/>
          <w:highlight w:val="cyan"/>
        </w:rPr>
        <w:t xml:space="preserve">For </w:t>
      </w:r>
      <w:r w:rsidRPr="00A34EF4">
        <w:rPr>
          <w:rStyle w:val="Emphasis"/>
          <w:highlight w:val="cyan"/>
        </w:rPr>
        <w:t>balanced growth</w:t>
      </w:r>
      <w:r w:rsidRPr="006322A2">
        <w:rPr>
          <w:rStyle w:val="StyleUnderline"/>
        </w:rPr>
        <w:t xml:space="preserve"> to be restored, an increase in the </w:t>
      </w:r>
      <w:r w:rsidRPr="00A34EF4">
        <w:rPr>
          <w:rStyle w:val="Emphasis"/>
          <w:highlight w:val="cyan"/>
        </w:rPr>
        <w:t>capital-income</w:t>
      </w:r>
      <w:r w:rsidRPr="006322A2">
        <w:rPr>
          <w:rStyle w:val="StyleUnderline"/>
        </w:rPr>
        <w:t>—a decline in the income-capital—</w:t>
      </w:r>
      <w:r w:rsidRPr="00A34EF4">
        <w:rPr>
          <w:rStyle w:val="Emphasis"/>
          <w:highlight w:val="cyan"/>
        </w:rPr>
        <w:t>ratio</w:t>
      </w:r>
      <w:r w:rsidRPr="00A34EF4">
        <w:rPr>
          <w:rStyle w:val="StyleUnderline"/>
          <w:highlight w:val="cyan"/>
        </w:rPr>
        <w:t xml:space="preserve"> is </w:t>
      </w:r>
      <w:r w:rsidRPr="00A34EF4">
        <w:rPr>
          <w:rStyle w:val="Emphasis"/>
          <w:highlight w:val="cyan"/>
        </w:rPr>
        <w:t>necessary</w:t>
      </w:r>
      <w:r w:rsidRPr="006322A2">
        <w:rPr>
          <w:rStyle w:val="StyleUnderline"/>
        </w:rPr>
        <w:t>.</w:t>
      </w:r>
      <w:r w:rsidRPr="004F0758">
        <w:rPr>
          <w:sz w:val="16"/>
        </w:rPr>
        <w:t xml:space="preserve"> In addition, we analyze in detail the evolution of </w:t>
      </w:r>
      <w:r w:rsidRPr="006322A2">
        <w:rPr>
          <w:rStyle w:val="StyleUnderline"/>
        </w:rPr>
        <w:t>wealth distribution</w:t>
      </w:r>
      <w:r w:rsidRPr="004F0758">
        <w:rPr>
          <w:sz w:val="16"/>
        </w:rPr>
        <w:t xml:space="preserve">, whose Pasinetti (1962) </w:t>
      </w:r>
      <w:r w:rsidRPr="006322A2">
        <w:rPr>
          <w:rStyle w:val="Emphasis"/>
        </w:rPr>
        <w:t>dynamics</w:t>
      </w:r>
      <w:r w:rsidRPr="004F0758">
        <w:rPr>
          <w:sz w:val="16"/>
        </w:rPr>
        <w:t xml:space="preserve"> </w:t>
      </w:r>
      <w:r w:rsidRPr="00A34EF4">
        <w:rPr>
          <w:rStyle w:val="StyleUnderline"/>
          <w:highlight w:val="cyan"/>
        </w:rPr>
        <w:t>reveals</w:t>
      </w:r>
      <w:r w:rsidRPr="006322A2">
        <w:rPr>
          <w:rStyle w:val="StyleUnderline"/>
        </w:rPr>
        <w:t xml:space="preserve"> a long-term </w:t>
      </w:r>
      <w:r w:rsidRPr="00A34EF4">
        <w:rPr>
          <w:rStyle w:val="Emphasis"/>
          <w:highlight w:val="cyan"/>
        </w:rPr>
        <w:t>inverse relationship</w:t>
      </w:r>
      <w:r w:rsidRPr="00A34EF4">
        <w:rPr>
          <w:rStyle w:val="StyleUnderline"/>
          <w:highlight w:val="cyan"/>
        </w:rPr>
        <w:t xml:space="preserve"> between</w:t>
      </w:r>
      <w:r w:rsidRPr="006322A2">
        <w:rPr>
          <w:rStyle w:val="StyleUnderline"/>
        </w:rPr>
        <w:t xml:space="preserve"> the </w:t>
      </w:r>
      <w:r w:rsidRPr="00A34EF4">
        <w:rPr>
          <w:rStyle w:val="StyleUnderline"/>
          <w:highlight w:val="cyan"/>
        </w:rPr>
        <w:t>w</w:t>
      </w:r>
      <w:r w:rsidRPr="00A34EF4">
        <w:rPr>
          <w:rStyle w:val="Emphasis"/>
          <w:highlight w:val="cyan"/>
        </w:rPr>
        <w:t>age share</w:t>
      </w:r>
      <w:r w:rsidRPr="00A34EF4">
        <w:rPr>
          <w:rStyle w:val="StyleUnderline"/>
          <w:highlight w:val="cyan"/>
        </w:rPr>
        <w:t xml:space="preserve"> and</w:t>
      </w:r>
      <w:r w:rsidRPr="006322A2">
        <w:rPr>
          <w:rStyle w:val="StyleUnderline"/>
        </w:rPr>
        <w:t xml:space="preserve"> the </w:t>
      </w:r>
      <w:r w:rsidRPr="00A34EF4">
        <w:rPr>
          <w:rStyle w:val="Emphasis"/>
          <w:highlight w:val="cyan"/>
        </w:rPr>
        <w:t>capitalist</w:t>
      </w:r>
      <w:r w:rsidRPr="004F0758">
        <w:rPr>
          <w:sz w:val="16"/>
        </w:rPr>
        <w:t xml:space="preserve"> (top, in the data) </w:t>
      </w:r>
      <w:r w:rsidRPr="00A34EF4">
        <w:rPr>
          <w:rStyle w:val="Emphasis"/>
          <w:highlight w:val="cyan"/>
        </w:rPr>
        <w:t>wealth share</w:t>
      </w:r>
      <w:r w:rsidRPr="004F0758">
        <w:rPr>
          <w:sz w:val="16"/>
        </w:rPr>
        <w:t xml:space="preserve">, </w:t>
      </w:r>
      <w:r w:rsidRPr="006322A2">
        <w:rPr>
          <w:rStyle w:val="StyleUnderline"/>
        </w:rPr>
        <w:t xml:space="preserve">as well as </w:t>
      </w:r>
      <w:r w:rsidRPr="00A34EF4">
        <w:rPr>
          <w:rStyle w:val="StyleUnderline"/>
          <w:highlight w:val="cyan"/>
        </w:rPr>
        <w:t>between</w:t>
      </w:r>
      <w:r w:rsidRPr="006322A2">
        <w:rPr>
          <w:rStyle w:val="StyleUnderline"/>
        </w:rPr>
        <w:t xml:space="preserve"> the </w:t>
      </w:r>
      <w:r w:rsidRPr="00A34EF4">
        <w:rPr>
          <w:rStyle w:val="Emphasis"/>
          <w:highlight w:val="cyan"/>
        </w:rPr>
        <w:t>top</w:t>
      </w:r>
      <w:r w:rsidRPr="006322A2">
        <w:rPr>
          <w:rStyle w:val="Emphasis"/>
        </w:rPr>
        <w:t xml:space="preserve"> </w:t>
      </w:r>
      <w:r w:rsidRPr="00A34EF4">
        <w:rPr>
          <w:rStyle w:val="Emphasis"/>
        </w:rPr>
        <w:t>wealth</w:t>
      </w:r>
      <w:r w:rsidRPr="006322A2">
        <w:rPr>
          <w:rStyle w:val="Emphasis"/>
        </w:rPr>
        <w:t xml:space="preserve"> </w:t>
      </w:r>
      <w:r w:rsidRPr="00A34EF4">
        <w:rPr>
          <w:rStyle w:val="Emphasis"/>
          <w:highlight w:val="cyan"/>
        </w:rPr>
        <w:t>share</w:t>
      </w:r>
      <w:r w:rsidRPr="006322A2">
        <w:rPr>
          <w:rStyle w:val="StyleUnderline"/>
        </w:rPr>
        <w:t xml:space="preserve"> </w:t>
      </w:r>
      <w:r w:rsidRPr="00A34EF4">
        <w:rPr>
          <w:rStyle w:val="StyleUnderline"/>
          <w:highlight w:val="cyan"/>
        </w:rPr>
        <w:t>and</w:t>
      </w:r>
      <w:r w:rsidRPr="006322A2">
        <w:rPr>
          <w:rStyle w:val="StyleUnderline"/>
        </w:rPr>
        <w:t xml:space="preserve"> the rate of </w:t>
      </w:r>
      <w:r w:rsidRPr="00A34EF4">
        <w:rPr>
          <w:rStyle w:val="Emphasis"/>
          <w:highlight w:val="cyan"/>
        </w:rPr>
        <w:t>capacity</w:t>
      </w:r>
      <w:r w:rsidRPr="006322A2">
        <w:rPr>
          <w:rStyle w:val="Emphasis"/>
        </w:rPr>
        <w:t xml:space="preserve"> utilization</w:t>
      </w:r>
      <w:r w:rsidRPr="006322A2">
        <w:rPr>
          <w:rStyle w:val="StyleUnderline"/>
        </w:rPr>
        <w:t>.</w:t>
      </w:r>
    </w:p>
    <w:p w14:paraId="30CAED28" w14:textId="77777777" w:rsidR="00FB464B" w:rsidRPr="00845482" w:rsidRDefault="00FB464B" w:rsidP="00FB464B">
      <w:pPr>
        <w:pStyle w:val="Heading4"/>
      </w:pPr>
      <w:r>
        <w:t xml:space="preserve">The plan </w:t>
      </w:r>
      <w:r>
        <w:rPr>
          <w:u w:val="single"/>
        </w:rPr>
        <w:t>solves</w:t>
      </w:r>
      <w:r>
        <w:t xml:space="preserve">---it makes the right to strike </w:t>
      </w:r>
      <w:r>
        <w:rPr>
          <w:u w:val="single"/>
        </w:rPr>
        <w:t>substantive</w:t>
      </w:r>
      <w:r>
        <w:t xml:space="preserve"> AND overcomes </w:t>
      </w:r>
      <w:r>
        <w:rPr>
          <w:u w:val="single"/>
        </w:rPr>
        <w:t>legal barriers</w:t>
      </w:r>
      <w:r>
        <w:t xml:space="preserve"> that </w:t>
      </w:r>
      <w:r>
        <w:rPr>
          <w:u w:val="single"/>
        </w:rPr>
        <w:t>impede</w:t>
      </w:r>
      <w:r>
        <w:t xml:space="preserve"> bargaining.</w:t>
      </w:r>
    </w:p>
    <w:p w14:paraId="73F8DAE4" w14:textId="77777777" w:rsidR="00FB464B" w:rsidRPr="00803EE4" w:rsidRDefault="00FB464B" w:rsidP="00FB464B">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2CF241FC" w14:textId="77777777" w:rsidR="00FB464B" w:rsidRPr="003A59BE" w:rsidRDefault="00FB464B" w:rsidP="00FB464B">
      <w:pPr>
        <w:rPr>
          <w:sz w:val="16"/>
        </w:rPr>
      </w:pPr>
      <w:r w:rsidRPr="003A59BE">
        <w:rPr>
          <w:sz w:val="16"/>
        </w:rPr>
        <w:t>The strike has never fit easily within extant legal categories. According to Craig Becker, “</w:t>
      </w:r>
      <w:r w:rsidRPr="003A59BE">
        <w:rPr>
          <w:rStyle w:val="AAAUNDERLINEKEYBOARD"/>
        </w:rPr>
        <w:t xml:space="preserve">the </w:t>
      </w:r>
      <w:r w:rsidRPr="001C0D52">
        <w:rPr>
          <w:rStyle w:val="Boxes"/>
          <w:highlight w:val="cyan"/>
        </w:rPr>
        <w:t>law</w:t>
      </w:r>
      <w:r w:rsidRPr="003A59BE">
        <w:rPr>
          <w:rStyle w:val="AAAUNDERLINEKEYBOARD"/>
        </w:rPr>
        <w:t xml:space="preserve"> has</w:t>
      </w:r>
      <w:r w:rsidRPr="003A59BE">
        <w:rPr>
          <w:sz w:val="16"/>
        </w:rPr>
        <w:t xml:space="preserve"> variously </w:t>
      </w:r>
      <w:r w:rsidRPr="001C0D52">
        <w:rPr>
          <w:rStyle w:val="AAAUNDERLINEKEYBOARD"/>
          <w:highlight w:val="cyan"/>
        </w:rPr>
        <w:t xml:space="preserve">categorized </w:t>
      </w:r>
      <w:r w:rsidRPr="001C0D52">
        <w:rPr>
          <w:rStyle w:val="Boxes"/>
          <w:highlight w:val="cyan"/>
        </w:rPr>
        <w:t>strikes</w:t>
      </w:r>
      <w:r w:rsidRPr="003A59BE">
        <w:rPr>
          <w:rStyle w:val="AAAUNDERLINEKEYBOARD"/>
        </w:rPr>
        <w:t xml:space="preserve"> </w:t>
      </w:r>
      <w:r w:rsidRPr="001C0D52">
        <w:rPr>
          <w:rStyle w:val="AAAUNDERLINEKEYBOARD"/>
          <w:highlight w:val="cyan"/>
        </w:rPr>
        <w:t xml:space="preserve">as </w:t>
      </w:r>
      <w:r w:rsidRPr="001C0D52">
        <w:rPr>
          <w:rStyle w:val="Boxes"/>
          <w:highlight w:val="cyan"/>
        </w:rPr>
        <w:t>criminal</w:t>
      </w:r>
      <w:r w:rsidRPr="003A59BE">
        <w:rPr>
          <w:rStyle w:val="AAAUNDERLINEKEYBOARD"/>
        </w:rPr>
        <w:t xml:space="preserve"> activity</w:t>
      </w:r>
      <w:r w:rsidRPr="003A59BE">
        <w:rPr>
          <w:sz w:val="16"/>
        </w:rPr>
        <w:t xml:space="preserve">, as </w:t>
      </w:r>
      <w:r w:rsidRPr="003A59BE">
        <w:rPr>
          <w:rStyle w:val="AAAUNDERLINEKEYBOARD"/>
        </w:rPr>
        <w:t xml:space="preserve">an invasion of </w:t>
      </w:r>
      <w:r w:rsidRPr="003A59BE">
        <w:rPr>
          <w:rStyle w:val="Boxes"/>
        </w:rPr>
        <w:t>property rights</w:t>
      </w:r>
      <w:r w:rsidRPr="003A59BE">
        <w:rPr>
          <w:sz w:val="16"/>
        </w:rPr>
        <w:t xml:space="preserve">, </w:t>
      </w:r>
      <w:r w:rsidRPr="003A59BE">
        <w:rPr>
          <w:rStyle w:val="AAAUNDERLINEKEYBOARD"/>
        </w:rPr>
        <w:t xml:space="preserve">and as a fundamental </w:t>
      </w:r>
      <w:r w:rsidRPr="003A59BE">
        <w:rPr>
          <w:rStyle w:val="Boxes"/>
        </w:rPr>
        <w:t>component</w:t>
      </w:r>
      <w:r w:rsidRPr="003A59BE">
        <w:rPr>
          <w:rStyle w:val="AAAUNDERLINEKEYBOARD"/>
        </w:rPr>
        <w:t xml:space="preserve"> of labor’s right to engage in </w:t>
      </w:r>
      <w:r w:rsidRPr="003A59BE">
        <w:rPr>
          <w:rStyle w:val="Boxes"/>
        </w:rPr>
        <w:t>c</w:t>
      </w:r>
      <w:r w:rsidRPr="003A59BE">
        <w:rPr>
          <w:rStyle w:val="AAAUNDERLINEKEYBOARD"/>
        </w:rPr>
        <w:t xml:space="preserve">ollective </w:t>
      </w:r>
      <w:r w:rsidRPr="003A59BE">
        <w:rPr>
          <w:rStyle w:val="Boxes"/>
        </w:rPr>
        <w:t>b</w:t>
      </w:r>
      <w:r w:rsidRPr="003A59BE">
        <w:rPr>
          <w:rStyle w:val="AAAUNDERLINEKEYBOARD"/>
        </w:rPr>
        <w:t>argaining</w:t>
      </w:r>
      <w:r w:rsidRPr="003A59BE">
        <w:rPr>
          <w:sz w:val="16"/>
        </w:rPr>
        <w:t>.”77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striking’s legality was tied to an increasingly narrow understanding of its purpose. In this Part, I provide a brief overview of how current law—shaped by its Progressive Era mortal weakness—codifies long-lasting legal ambivalence about striking, by constructing the strike as an “economic weapon,” and in so doing, as apolitical.</w:t>
      </w:r>
    </w:p>
    <w:p w14:paraId="64DA1C6A" w14:textId="77777777" w:rsidR="00FB464B" w:rsidRPr="00871FCA" w:rsidRDefault="00FB464B" w:rsidP="00FB464B">
      <w:pPr>
        <w:rPr>
          <w:sz w:val="16"/>
        </w:rPr>
      </w:pPr>
      <w:r w:rsidRPr="00871FCA">
        <w:rPr>
          <w:sz w:val="16"/>
        </w:rPr>
        <w:t>A. The “Right” to Strike</w:t>
      </w:r>
    </w:p>
    <w:p w14:paraId="1E80ED5F" w14:textId="77777777" w:rsidR="00FB464B" w:rsidRPr="00871FCA" w:rsidRDefault="00FB464B" w:rsidP="00FB464B">
      <w:pPr>
        <w:rPr>
          <w:sz w:val="16"/>
        </w:rPr>
      </w:pPr>
      <w:r w:rsidRPr="00871FCA">
        <w:rPr>
          <w:sz w:val="16"/>
        </w:rPr>
        <w:t>Under the NLRA, workers are generally understood to have a “right” to strike.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531F0757" w14:textId="77777777" w:rsidR="00FB464B" w:rsidRPr="00871FCA" w:rsidRDefault="00FB464B" w:rsidP="00FB464B">
      <w:pPr>
        <w:rPr>
          <w:sz w:val="16"/>
        </w:rPr>
      </w:pPr>
      <w:r w:rsidRPr="00871FCA">
        <w:rPr>
          <w:sz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6869666D" w14:textId="77777777" w:rsidR="00FB464B" w:rsidRPr="00BB2D53" w:rsidRDefault="00FB464B" w:rsidP="00FB464B">
      <w:pPr>
        <w:rPr>
          <w:sz w:val="16"/>
        </w:rPr>
      </w:pPr>
      <w:r w:rsidRPr="007831F6">
        <w:rPr>
          <w:rStyle w:val="AAAUNDERLINEKEYBOARD"/>
          <w:highlight w:val="cyan"/>
        </w:rPr>
        <w:t>Employees</w:t>
      </w:r>
      <w:r w:rsidRPr="00BB2D53">
        <w:rPr>
          <w:sz w:val="16"/>
        </w:rPr>
        <w:t xml:space="preserve"> technically </w:t>
      </w:r>
      <w:r w:rsidRPr="007831F6">
        <w:rPr>
          <w:rStyle w:val="Boxes"/>
          <w:highlight w:val="cyan"/>
        </w:rPr>
        <w:t>cannot</w:t>
      </w:r>
      <w:r w:rsidRPr="007831F6">
        <w:rPr>
          <w:rStyle w:val="AAAUNDERLINEKEYBOARD"/>
          <w:highlight w:val="cyan"/>
        </w:rPr>
        <w:t xml:space="preserve"> be fired for</w:t>
      </w:r>
      <w:r w:rsidRPr="00BB2D53">
        <w:rPr>
          <w:sz w:val="16"/>
        </w:rPr>
        <w:t xml:space="preserve"> protected concerted activity under the NLRA, including </w:t>
      </w:r>
      <w:r w:rsidRPr="00BB2D53">
        <w:rPr>
          <w:rStyle w:val="AAAUNDERLINEKEYBOARD"/>
        </w:rPr>
        <w:t xml:space="preserve">protected </w:t>
      </w:r>
      <w:r w:rsidRPr="007831F6">
        <w:rPr>
          <w:rStyle w:val="Boxes"/>
          <w:highlight w:val="cyan"/>
        </w:rPr>
        <w:t>strikes</w:t>
      </w:r>
      <w:r w:rsidRPr="00BB2D53">
        <w:rPr>
          <w:sz w:val="16"/>
        </w:rPr>
        <w:t xml:space="preserve">. </w:t>
      </w:r>
      <w:r w:rsidRPr="0026729D">
        <w:rPr>
          <w:rStyle w:val="AAAUNDERLINEKEYBOARD"/>
          <w:highlight w:val="cyan"/>
        </w:rPr>
        <w:t>But</w:t>
      </w:r>
      <w:r w:rsidRPr="00BB2D53">
        <w:rPr>
          <w:sz w:val="16"/>
        </w:rPr>
        <w:t xml:space="preserve"> in a distinction that Getman and Kohler note “only a lawyer could love—or even have imagined,”82, judicial construction of the NLRA </w:t>
      </w:r>
      <w:r w:rsidRPr="0026729D">
        <w:rPr>
          <w:rStyle w:val="AAAUNDERLINEKEYBOARD"/>
          <w:highlight w:val="cyan"/>
        </w:rPr>
        <w:t>permits</w:t>
      </w:r>
      <w:r w:rsidRPr="00BB2D53">
        <w:rPr>
          <w:rStyle w:val="AAAUNDERLINEKEYBOARD"/>
        </w:rPr>
        <w:t xml:space="preserve"> </w:t>
      </w:r>
      <w:r w:rsidRPr="0026729D">
        <w:rPr>
          <w:rStyle w:val="AAAUNDERLINEKEYBOARD"/>
          <w:highlight w:val="cyan"/>
        </w:rPr>
        <w:t>employers to</w:t>
      </w:r>
      <w:r w:rsidRPr="00BB2D53">
        <w:rPr>
          <w:rStyle w:val="AAAUNDERLINEKEYBOARD"/>
        </w:rPr>
        <w:t xml:space="preserve"> </w:t>
      </w:r>
      <w:r w:rsidRPr="00BB2D53">
        <w:rPr>
          <w:rStyle w:val="Boxes"/>
        </w:rPr>
        <w:t xml:space="preserve">permanently </w:t>
      </w:r>
      <w:r w:rsidRPr="0026729D">
        <w:rPr>
          <w:rStyle w:val="Boxes"/>
          <w:highlight w:val="cyan"/>
        </w:rPr>
        <w:t>replace</w:t>
      </w:r>
      <w:r w:rsidRPr="0026729D">
        <w:rPr>
          <w:rStyle w:val="AAAUNDERLINEKEYBOARD"/>
          <w:highlight w:val="cyan"/>
        </w:rPr>
        <w:t xml:space="preserve"> them</w:t>
      </w:r>
      <w:r w:rsidRPr="00BB2D53">
        <w:rPr>
          <w:sz w:val="16"/>
        </w:rPr>
        <w:t xml:space="preserve"> in many cases. Consequently, </w:t>
      </w:r>
      <w:r w:rsidRPr="00BB2D53">
        <w:rPr>
          <w:rStyle w:val="AAAUNDERLINEKEYBOARD"/>
        </w:rPr>
        <w:t>under</w:t>
      </w:r>
      <w:r w:rsidRPr="00BB2D53">
        <w:rPr>
          <w:sz w:val="16"/>
        </w:rPr>
        <w:t xml:space="preserve"> the </w:t>
      </w:r>
      <w:r w:rsidRPr="00BB2D53">
        <w:rPr>
          <w:rStyle w:val="Boxes"/>
        </w:rPr>
        <w:t>perverse incentives</w:t>
      </w:r>
      <w:r w:rsidRPr="00BB2D53">
        <w:rPr>
          <w:rStyle w:val="AAAUNDERLINEKEYBOARD"/>
        </w:rPr>
        <w:t xml:space="preserve"> of this regime</w:t>
      </w:r>
      <w:r w:rsidRPr="00BB2D53">
        <w:rPr>
          <w:sz w:val="16"/>
        </w:rPr>
        <w:t xml:space="preserve">, </w:t>
      </w:r>
      <w:r w:rsidRPr="006F13B6">
        <w:rPr>
          <w:rStyle w:val="AAAUNDERLINEKEYBOARD"/>
          <w:highlight w:val="cyan"/>
        </w:rPr>
        <w:t>strikes</w:t>
      </w:r>
      <w:r w:rsidRPr="00BB2D53">
        <w:rPr>
          <w:rStyle w:val="AAAUNDERLINEKEYBOARD"/>
        </w:rPr>
        <w:t xml:space="preserve"> can </w:t>
      </w:r>
      <w:r w:rsidRPr="006F13B6">
        <w:rPr>
          <w:rStyle w:val="AAAUNDERLINEKEYBOARD"/>
          <w:highlight w:val="cyan"/>
        </w:rPr>
        <w:t xml:space="preserve">facilitate </w:t>
      </w:r>
      <w:r w:rsidRPr="006F13B6">
        <w:rPr>
          <w:rStyle w:val="Emphasis"/>
          <w:highlight w:val="cyan"/>
        </w:rPr>
        <w:t>deunionization</w:t>
      </w:r>
      <w:r w:rsidRPr="00BB2D53">
        <w:rPr>
          <w:sz w:val="16"/>
        </w:rPr>
        <w:t>. Strikes provide employers an opportunity, unavailable at any other point in the employment relationship, to replace those employees who most support the union—those who go out on strike—in one fell swoop.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2E8B4AED" w14:textId="77777777" w:rsidR="00FB464B" w:rsidRPr="000D10C2" w:rsidRDefault="00FB464B" w:rsidP="00FB464B">
      <w:pPr>
        <w:rPr>
          <w:sz w:val="14"/>
        </w:rPr>
      </w:pPr>
      <w:r w:rsidRPr="00E50259">
        <w:rPr>
          <w:sz w:val="16"/>
        </w:rPr>
        <w:t xml:space="preserve">It is not just that the </w:t>
      </w:r>
      <w:r w:rsidRPr="00AA166F">
        <w:rPr>
          <w:rStyle w:val="AAAUNDERLINEKEYBOARD"/>
          <w:highlight w:val="cyan"/>
        </w:rPr>
        <w:t>right</w:t>
      </w:r>
      <w:r w:rsidRPr="00E50259">
        <w:rPr>
          <w:sz w:val="16"/>
        </w:rPr>
        <w:t xml:space="preserve"> is too “expensive,” however; it is that its scope </w:t>
      </w:r>
      <w:r w:rsidRPr="00AA166F">
        <w:rPr>
          <w:rStyle w:val="AAAUNDERLINEKEYBOARD"/>
          <w:highlight w:val="cyan"/>
        </w:rPr>
        <w:t>is</w:t>
      </w:r>
      <w:r w:rsidRPr="00E50259">
        <w:rPr>
          <w:rStyle w:val="AAAUNDERLINEKEYBOARD"/>
        </w:rPr>
        <w:t xml:space="preserve"> too </w:t>
      </w:r>
      <w:r w:rsidRPr="00AA166F">
        <w:rPr>
          <w:rStyle w:val="Boxes"/>
          <w:highlight w:val="cyan"/>
        </w:rPr>
        <w:t>narrow</w:t>
      </w:r>
      <w:r w:rsidRPr="00E50259">
        <w:rPr>
          <w:sz w:val="16"/>
        </w:rPr>
        <w:t xml:space="preserve">, particularly following the Taft-Hartley Amendments. Law cabins legitimate strike activity, based on employees’ motivation, their conduct, and their targets. The </w:t>
      </w:r>
      <w:r w:rsidRPr="00E50259">
        <w:rPr>
          <w:rStyle w:val="AAAUNDERLINEKEYBOARD"/>
        </w:rPr>
        <w:t xml:space="preserve">legitimate </w:t>
      </w:r>
      <w:r w:rsidRPr="003E6113">
        <w:rPr>
          <w:rStyle w:val="AAAUNDERLINEKEYBOARD"/>
          <w:highlight w:val="cyan"/>
        </w:rPr>
        <w:t>purposes are</w:t>
      </w:r>
      <w:r w:rsidRPr="00E50259">
        <w:rPr>
          <w:sz w:val="16"/>
        </w:rPr>
        <w:t xml:space="preserve"> largely </w:t>
      </w:r>
      <w:r w:rsidRPr="003E6113">
        <w:rPr>
          <w:rStyle w:val="Boxes"/>
          <w:highlight w:val="cyan"/>
        </w:rPr>
        <w:t>bifurcated</w:t>
      </w:r>
      <w:r w:rsidRPr="00E50259">
        <w:rPr>
          <w:sz w:val="16"/>
        </w:rPr>
        <w:t xml:space="preserve">, </w:t>
      </w:r>
      <w:r w:rsidRPr="00E50259">
        <w:rPr>
          <w:rStyle w:val="AAAUNDERLINEKEYBOARD"/>
        </w:rPr>
        <w:t>either</w:t>
      </w:r>
      <w:r w:rsidRPr="00E50259">
        <w:rPr>
          <w:sz w:val="16"/>
        </w:rPr>
        <w:t xml:space="preserve"> “</w:t>
      </w:r>
      <w:r w:rsidRPr="00E50259">
        <w:rPr>
          <w:rStyle w:val="AAAUNDERLINEKEYBOARD"/>
        </w:rPr>
        <w:t>economic</w:t>
      </w:r>
      <w:r w:rsidRPr="00E50259">
        <w:rPr>
          <w:sz w:val="16"/>
        </w:rPr>
        <w:t xml:space="preserve">,” that is to provide workers with leverage in a bargain with their employer, </w:t>
      </w:r>
      <w:r w:rsidRPr="00E50259">
        <w:rPr>
          <w:rStyle w:val="AAAUNDERLINEKEYBOARD"/>
        </w:rPr>
        <w:t>or</w:t>
      </w:r>
      <w:r w:rsidRPr="00E50259">
        <w:rPr>
          <w:sz w:val="16"/>
        </w:rPr>
        <w:t xml:space="preserve"> to punish an employer’s “</w:t>
      </w:r>
      <w:r w:rsidRPr="00E50259">
        <w:rPr>
          <w:rStyle w:val="AAAUNDERLINEKEYBOARD"/>
        </w:rPr>
        <w:t>unfair labor practice</w:t>
      </w:r>
      <w:r w:rsidRPr="00E50259">
        <w:rPr>
          <w:sz w:val="16"/>
        </w:rPr>
        <w:t xml:space="preserve">,” its violation of labor law (but not other laws). A host of </w:t>
      </w:r>
      <w:r w:rsidRPr="005C781F">
        <w:rPr>
          <w:rStyle w:val="AAAUNDERLINEKEYBOARD"/>
          <w:highlight w:val="cyan"/>
        </w:rPr>
        <w:t>reasons</w:t>
      </w:r>
      <w:r w:rsidRPr="00E50259">
        <w:rPr>
          <w:rStyle w:val="AAAUNDERLINEKEYBOARD"/>
        </w:rPr>
        <w:t xml:space="preserve"> that </w:t>
      </w:r>
      <w:r w:rsidRPr="005C781F">
        <w:rPr>
          <w:rStyle w:val="AAAUNDERLINEKEYBOARD"/>
          <w:highlight w:val="cyan"/>
        </w:rPr>
        <w:t>workers</w:t>
      </w:r>
      <w:r w:rsidRPr="00E50259">
        <w:rPr>
          <w:sz w:val="16"/>
        </w:rPr>
        <w:t xml:space="preserve"> might </w:t>
      </w:r>
      <w:r w:rsidRPr="001F56C1">
        <w:rPr>
          <w:rStyle w:val="AAAUNDERLINEKEYBOARD"/>
          <w:highlight w:val="cyan"/>
        </w:rPr>
        <w:t xml:space="preserve">want to protest are </w:t>
      </w:r>
      <w:r w:rsidRPr="001F56C1">
        <w:rPr>
          <w:rStyle w:val="Boxes"/>
          <w:highlight w:val="cyan"/>
        </w:rPr>
        <w:t>unprotected</w:t>
      </w:r>
      <w:r w:rsidRPr="00E50259">
        <w:rPr>
          <w:sz w:val="16"/>
        </w:rPr>
        <w:t xml:space="preserve">—Minneapolis bus drivers not wanting their labor to be used to “shut down calls for justice,” for instance. </w:t>
      </w:r>
      <w:r w:rsidRPr="00E50259">
        <w:rPr>
          <w:rStyle w:val="AAAUNDERLINEKEYBOARD"/>
        </w:rPr>
        <w:t>Striking employees</w:t>
      </w:r>
      <w:r w:rsidRPr="00E50259">
        <w:rPr>
          <w:sz w:val="16"/>
        </w:rPr>
        <w:t xml:space="preserve"> also </w:t>
      </w:r>
      <w:r w:rsidRPr="00E50259">
        <w:rPr>
          <w:rStyle w:val="AAAUNDERLINEKEYBOARD"/>
        </w:rPr>
        <w:t>lose</w:t>
      </w:r>
      <w:r w:rsidRPr="00E50259">
        <w:rPr>
          <w:sz w:val="16"/>
        </w:rPr>
        <w:t xml:space="preserve"> their limited </w:t>
      </w:r>
      <w:r w:rsidRPr="00E50259">
        <w:rPr>
          <w:rStyle w:val="Boxes"/>
        </w:rPr>
        <w:t>protection</w:t>
      </w:r>
      <w:r w:rsidRPr="00E50259">
        <w:rPr>
          <w:rStyle w:val="AAAUNDERLINEKEYBOARD"/>
        </w:rPr>
        <w:t xml:space="preserve"> if they act in ways</w:t>
      </w:r>
      <w:r w:rsidRPr="00E50259">
        <w:rPr>
          <w:sz w:val="16"/>
        </w:rPr>
        <w:t xml:space="preserve"> that are </w:t>
      </w:r>
      <w:r w:rsidRPr="00E50259">
        <w:rPr>
          <w:rStyle w:val="AAAUNDERLINEKEYBOARD"/>
        </w:rPr>
        <w:t>deemed</w:t>
      </w:r>
      <w:r w:rsidRPr="00E50259">
        <w:rPr>
          <w:sz w:val="16"/>
        </w:rPr>
        <w:t xml:space="preserve"> “</w:t>
      </w:r>
      <w:r w:rsidRPr="00E50259">
        <w:rPr>
          <w:rStyle w:val="Boxes"/>
        </w:rPr>
        <w:t>disloyal</w:t>
      </w:r>
      <w:r w:rsidRPr="00E50259">
        <w:rPr>
          <w:sz w:val="16"/>
        </w:rPr>
        <w:t xml:space="preserve">” to their employer,85 or if they engage in the broad swath of non-violent activity construed to involve “violence,” such as mass picketing.86 Tactically, intermittent strikes, slow-downs, </w:t>
      </w:r>
      <w:r w:rsidRPr="004E3A4F">
        <w:rPr>
          <w:rStyle w:val="Boxes"/>
          <w:highlight w:val="cyan"/>
        </w:rPr>
        <w:t xml:space="preserve">secondary </w:t>
      </w:r>
      <w:r w:rsidRPr="00F82943">
        <w:rPr>
          <w:rStyle w:val="Boxes"/>
          <w:highlight w:val="cyan"/>
        </w:rPr>
        <w:t>strikes</w:t>
      </w:r>
      <w:r w:rsidRPr="00E50259">
        <w:rPr>
          <w:sz w:val="16"/>
        </w:rPr>
        <w:t xml:space="preserve">, and sit-down strikes </w:t>
      </w:r>
      <w:r w:rsidRPr="003443F9">
        <w:rPr>
          <w:rStyle w:val="AAAUNDERLINEKEYBOARD"/>
          <w:highlight w:val="cyan"/>
        </w:rPr>
        <w:t>are unprotected</w:t>
      </w:r>
      <w:r w:rsidRPr="00E50259">
        <w:rPr>
          <w:rStyle w:val="AAAUNDERLINEKEYBOARD"/>
        </w:rPr>
        <w:t>.</w:t>
      </w:r>
      <w:r w:rsidRPr="00E50259">
        <w:rPr>
          <w:sz w:val="16"/>
        </w:rPr>
        <w:t xml:space="preserve">87 Strikes are also unprotected if unionized workers engage in them without their union’s approval,88 if they concern nonmandatory subjects of bargaining,89 or if they are inconsistent with a no-strike clause.90 Independent contractors who engage in strikes face antitrust actions.91 </w:t>
      </w:r>
      <w:r w:rsidRPr="00E50259">
        <w:rPr>
          <w:rStyle w:val="AAAUNDERLINEKEYBOARD"/>
        </w:rPr>
        <w:t xml:space="preserve">Labor </w:t>
      </w:r>
      <w:r w:rsidRPr="006E322A">
        <w:rPr>
          <w:rStyle w:val="AAAUNDERLINEKEYBOARD"/>
          <w:highlight w:val="cyan"/>
        </w:rPr>
        <w:t xml:space="preserve">unions who </w:t>
      </w:r>
      <w:r w:rsidRPr="006E322A">
        <w:rPr>
          <w:rStyle w:val="Boxes"/>
          <w:highlight w:val="cyan"/>
        </w:rPr>
        <w:t>sanction</w:t>
      </w:r>
      <w:r w:rsidRPr="00E50259">
        <w:rPr>
          <w:rStyle w:val="AAAUNDERLINEKEYBOARD"/>
        </w:rPr>
        <w:t xml:space="preserve"> unprotected </w:t>
      </w:r>
      <w:r w:rsidRPr="006E322A">
        <w:rPr>
          <w:rStyle w:val="AAAUNDERLINEKEYBOARD"/>
          <w:highlight w:val="cyan"/>
        </w:rPr>
        <w:t>strikes face</w:t>
      </w:r>
      <w:r w:rsidRPr="000D10C2">
        <w:rPr>
          <w:sz w:val="14"/>
        </w:rPr>
        <w:t xml:space="preserve"> potentially </w:t>
      </w:r>
      <w:r w:rsidRPr="00E50259">
        <w:rPr>
          <w:rStyle w:val="AAAUNDERLINEKEYBOARD"/>
        </w:rPr>
        <w:t xml:space="preserve">bankrupting </w:t>
      </w:r>
      <w:r w:rsidRPr="006E322A">
        <w:rPr>
          <w:rStyle w:val="Boxes"/>
          <w:highlight w:val="cyan"/>
        </w:rPr>
        <w:t>liability</w:t>
      </w:r>
      <w:r w:rsidRPr="000D10C2">
        <w:rPr>
          <w:sz w:val="14"/>
        </w:rPr>
        <w:t>.92</w:t>
      </w:r>
    </w:p>
    <w:p w14:paraId="30C62C15" w14:textId="77777777" w:rsidR="00FB464B" w:rsidRPr="000D10C2" w:rsidRDefault="00FB464B" w:rsidP="00FB464B">
      <w:pPr>
        <w:rPr>
          <w:sz w:val="14"/>
        </w:rPr>
      </w:pPr>
      <w:r w:rsidRPr="000D10C2">
        <w:rPr>
          <w:sz w:val="14"/>
        </w:rPr>
        <w:t>The National Labor Relations Board—the institution charged with enforcing the policies of the Act—summarizes these “qualifications and limitations” on the right to strike on its website in the following way:</w:t>
      </w:r>
    </w:p>
    <w:p w14:paraId="3D95EE22" w14:textId="77777777" w:rsidR="00FB464B" w:rsidRPr="000D10C2" w:rsidRDefault="00FB464B" w:rsidP="00FB464B">
      <w:pPr>
        <w:rPr>
          <w:sz w:val="14"/>
        </w:rPr>
      </w:pPr>
      <w:r w:rsidRPr="000D10C2">
        <w:rPr>
          <w:sz w:val="14"/>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3BDD5349" w14:textId="77777777" w:rsidR="00FB464B" w:rsidRPr="00B63201" w:rsidRDefault="00FB464B" w:rsidP="00FB464B">
      <w:pPr>
        <w:rPr>
          <w:sz w:val="16"/>
        </w:rPr>
      </w:pPr>
      <w:r w:rsidRPr="00B63201">
        <w:rPr>
          <w:sz w:val="16"/>
        </w:rPr>
        <w:t>The “</w:t>
      </w:r>
      <w:r w:rsidRPr="00B63201">
        <w:rPr>
          <w:rStyle w:val="Boxes"/>
        </w:rPr>
        <w:t>right</w:t>
      </w:r>
      <w:r w:rsidRPr="00B63201">
        <w:rPr>
          <w:sz w:val="16"/>
        </w:rPr>
        <w:t xml:space="preserve">” </w:t>
      </w:r>
      <w:r w:rsidRPr="00B63201">
        <w:rPr>
          <w:rStyle w:val="AAAUNDERLINEKEYBOARD"/>
        </w:rPr>
        <w:t>to strike</w:t>
      </w:r>
      <w:r w:rsidRPr="00B63201">
        <w:rPr>
          <w:sz w:val="16"/>
        </w:rPr>
        <w:t xml:space="preserve">, it seems, is </w:t>
      </w:r>
      <w:r w:rsidRPr="00B63201">
        <w:rPr>
          <w:rStyle w:val="AAAUNDERLINEKEYBOARD"/>
        </w:rPr>
        <w:t xml:space="preserve">filled with </w:t>
      </w:r>
      <w:r w:rsidRPr="00B63201">
        <w:rPr>
          <w:rStyle w:val="Boxes"/>
        </w:rPr>
        <w:t>uncertainty</w:t>
      </w:r>
      <w:r w:rsidRPr="00B63201">
        <w:rPr>
          <w:rStyle w:val="AAAUNDERLINEKEYBOARD"/>
        </w:rPr>
        <w:t xml:space="preserve"> and peril</w:t>
      </w:r>
      <w:r w:rsidRPr="00B63201">
        <w:rPr>
          <w:sz w:val="16"/>
        </w:rPr>
        <w:t>.</w:t>
      </w:r>
    </w:p>
    <w:p w14:paraId="34D0F58E" w14:textId="77777777" w:rsidR="00FB464B" w:rsidRPr="00B63201" w:rsidRDefault="00FB464B" w:rsidP="00FB464B">
      <w:pPr>
        <w:rPr>
          <w:sz w:val="16"/>
        </w:rPr>
      </w:pPr>
      <w:r w:rsidRPr="00B63201">
        <w:rPr>
          <w:sz w:val="16"/>
        </w:rPr>
        <w:t xml:space="preserve">Collectively, these </w:t>
      </w:r>
      <w:r w:rsidRPr="007D0F33">
        <w:rPr>
          <w:rStyle w:val="AAAUNDERLINEKEYBOARD"/>
          <w:highlight w:val="cyan"/>
        </w:rPr>
        <w:t xml:space="preserve">rules </w:t>
      </w:r>
      <w:r w:rsidRPr="007D0F33">
        <w:rPr>
          <w:rStyle w:val="Boxes"/>
          <w:highlight w:val="cyan"/>
        </w:rPr>
        <w:t>prohibit</w:t>
      </w:r>
      <w:r w:rsidRPr="00B63201">
        <w:rPr>
          <w:rStyle w:val="AAAUNDERLINEKEYBOARD"/>
        </w:rPr>
        <w:t xml:space="preserve"> many</w:t>
      </w:r>
      <w:r w:rsidRPr="00B63201">
        <w:rPr>
          <w:sz w:val="16"/>
        </w:rPr>
        <w:t xml:space="preserve"> of the </w:t>
      </w:r>
      <w:r w:rsidRPr="007D0F33">
        <w:rPr>
          <w:rStyle w:val="AAAUNDERLINEKEYBOARD"/>
          <w:highlight w:val="cyan"/>
        </w:rPr>
        <w:t>strikes</w:t>
      </w:r>
      <w:r w:rsidRPr="00B63201">
        <w:rPr>
          <w:rStyle w:val="AAAUNDERLINEKEYBOARD"/>
        </w:rPr>
        <w:t xml:space="preserve"> which helped build the </w:t>
      </w:r>
      <w:r w:rsidRPr="00B63201">
        <w:rPr>
          <w:rStyle w:val="Boxes"/>
        </w:rPr>
        <w:t>labor movement</w:t>
      </w:r>
      <w:r w:rsidRPr="00B63201">
        <w:rPr>
          <w:sz w:val="16"/>
        </w:rPr>
        <w:t xml:space="preserve"> in its current form. Ahmed White accordingly argues that law prohibits effective strikes, strikes which could actually change employer behavior: “Their inherent affronts to property and public order place them well beyond the purview of what could ever constitute a viable legal right in liberal society; and they have been treated accordingly by courts, Congress, and other elite authorities.”94</w:t>
      </w:r>
    </w:p>
    <w:p w14:paraId="4F6920DA" w14:textId="77777777" w:rsidR="00FB464B" w:rsidRPr="00B63201" w:rsidRDefault="00FB464B" w:rsidP="00FB464B">
      <w:pPr>
        <w:rPr>
          <w:sz w:val="16"/>
        </w:rPr>
      </w:pPr>
      <w:r w:rsidRPr="00B63201">
        <w:rPr>
          <w:sz w:val="16"/>
        </w:rPr>
        <w:t>B. The Limits of Legal Categories</w:t>
      </w:r>
    </w:p>
    <w:p w14:paraId="0F1E23FD" w14:textId="77777777" w:rsidR="00FB464B" w:rsidRPr="00D145DD" w:rsidRDefault="00FB464B" w:rsidP="00FB464B">
      <w:pPr>
        <w:rPr>
          <w:sz w:val="16"/>
        </w:rPr>
      </w:pPr>
      <w:r w:rsidRPr="00D145DD">
        <w:rPr>
          <w:sz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D145DD">
        <w:rPr>
          <w:rStyle w:val="AAAUNDERLINEKEYBOARD"/>
        </w:rPr>
        <w:t xml:space="preserve">strike </w:t>
      </w:r>
      <w:r w:rsidRPr="00D145DD">
        <w:rPr>
          <w:rStyle w:val="Boxes"/>
        </w:rPr>
        <w:t>transcends</w:t>
      </w:r>
      <w:r w:rsidRPr="00D145DD">
        <w:rPr>
          <w:sz w:val="16"/>
        </w:rPr>
        <w:t xml:space="preserve"> easy </w:t>
      </w:r>
      <w:r w:rsidRPr="00D145DD">
        <w:rPr>
          <w:rStyle w:val="AAAUNDERLINEKEYBOARD"/>
        </w:rPr>
        <w:t xml:space="preserve">legal </w:t>
      </w:r>
      <w:r w:rsidRPr="00D145DD">
        <w:rPr>
          <w:rStyle w:val="Boxes"/>
        </w:rPr>
        <w:t>categorization</w:t>
      </w:r>
      <w:r w:rsidRPr="00D145DD">
        <w:rPr>
          <w:sz w:val="16"/>
        </w:rPr>
        <w:t xml:space="preserve">. In one respect, </w:t>
      </w:r>
      <w:r w:rsidRPr="00D145DD">
        <w:rPr>
          <w:rStyle w:val="AAAUNDERLINEKEYBOARD"/>
        </w:rPr>
        <w:t xml:space="preserve">it is a form of </w:t>
      </w:r>
      <w:r w:rsidRPr="00D145DD">
        <w:rPr>
          <w:rStyle w:val="Boxes"/>
        </w:rPr>
        <w:t>protest</w:t>
      </w:r>
      <w:r w:rsidRPr="00D145DD">
        <w:rPr>
          <w:sz w:val="16"/>
        </w:rPr>
        <w:t xml:space="preserve">, fundamentally normative and political. </w:t>
      </w:r>
      <w:r w:rsidRPr="00D145DD">
        <w:rPr>
          <w:rStyle w:val="AAAUNDERLINEKEYBOARD"/>
        </w:rPr>
        <w:t>Yet</w:t>
      </w:r>
      <w:r w:rsidRPr="00D145DD">
        <w:rPr>
          <w:sz w:val="16"/>
        </w:rPr>
        <w:t xml:space="preserve">, that protest takes place </w:t>
      </w:r>
      <w:r w:rsidRPr="00D145DD">
        <w:rPr>
          <w:rStyle w:val="AAAUNDERLINEKEYBOARD"/>
        </w:rPr>
        <w:t>within an economic relationship</w:t>
      </w:r>
      <w:r w:rsidRPr="00D145DD">
        <w:rPr>
          <w:sz w:val="16"/>
        </w:rPr>
        <w:t xml:space="preserve"> where property and contract law reign supreme.95 To the extent a strike looks like protest, </w:t>
      </w:r>
      <w:r w:rsidRPr="00F12E64">
        <w:rPr>
          <w:rStyle w:val="AAAUNDERLINEKEYBOARD"/>
          <w:highlight w:val="cyan"/>
        </w:rPr>
        <w:t>it</w:t>
      </w:r>
      <w:r w:rsidRPr="00D145DD">
        <w:rPr>
          <w:sz w:val="16"/>
        </w:rPr>
        <w:t xml:space="preserve"> approximates the kind of activity that </w:t>
      </w:r>
      <w:r w:rsidRPr="00D56894">
        <w:rPr>
          <w:rStyle w:val="AAAUNDERLINEKEYBOARD"/>
          <w:highlight w:val="cyan"/>
        </w:rPr>
        <w:t xml:space="preserve">should be a </w:t>
      </w:r>
      <w:r w:rsidRPr="00D56894">
        <w:rPr>
          <w:rStyle w:val="Boxes"/>
          <w:highlight w:val="cyan"/>
        </w:rPr>
        <w:t>fundamental</w:t>
      </w:r>
      <w:r w:rsidRPr="00D56894">
        <w:rPr>
          <w:rStyle w:val="AAAUNDERLINEKEYBOARD"/>
          <w:highlight w:val="cyan"/>
        </w:rPr>
        <w:t xml:space="preserve"> right</w:t>
      </w:r>
      <w:r w:rsidRPr="00D145DD">
        <w:rPr>
          <w:sz w:val="16"/>
        </w:rPr>
        <w:t>. But because it takes place not in the public sphere, but at work—within these “authoritarian, private government[s],” as philosopher Elizabeth Anderson recently described them—such rights do not carry over.96</w:t>
      </w:r>
    </w:p>
    <w:p w14:paraId="12575DC1" w14:textId="77777777" w:rsidR="00FB464B" w:rsidRPr="00312986" w:rsidRDefault="00FB464B" w:rsidP="00FB464B">
      <w:pPr>
        <w:rPr>
          <w:sz w:val="16"/>
        </w:rPr>
      </w:pPr>
      <w:r w:rsidRPr="00312986">
        <w:rPr>
          <w:sz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3CB47B79" w14:textId="77777777" w:rsidR="00FB464B" w:rsidRPr="00312986" w:rsidRDefault="00FB464B" w:rsidP="00FB464B">
      <w:pPr>
        <w:rPr>
          <w:sz w:val="16"/>
        </w:rPr>
      </w:pPr>
      <w:r w:rsidRPr="00312986">
        <w:rPr>
          <w:sz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72F199EF" w14:textId="77777777" w:rsidR="00FB464B" w:rsidRPr="00312986" w:rsidRDefault="00FB464B" w:rsidP="00FB464B">
      <w:pPr>
        <w:rPr>
          <w:sz w:val="16"/>
        </w:rPr>
      </w:pPr>
      <w:r w:rsidRPr="00312986">
        <w:rPr>
          <w:sz w:val="16"/>
        </w:rPr>
        <w:t>[Electoral politics] is the fatal lure in other countries, the deadly trap, the rock on which labor goes smash, soon or late.</w:t>
      </w:r>
    </w:p>
    <w:p w14:paraId="39AB62E1" w14:textId="77777777" w:rsidR="00FB464B" w:rsidRPr="00312986" w:rsidRDefault="00FB464B" w:rsidP="00FB464B">
      <w:pPr>
        <w:rPr>
          <w:sz w:val="16"/>
        </w:rPr>
      </w:pPr>
      <w:r w:rsidRPr="00312986">
        <w:rPr>
          <w:sz w:val="16"/>
        </w:rPr>
        <w:t>It has never fooled the labor movement in America. The American worker goes into politics and uses his ballot according to his convictions, but he does not tie his economic weapon into a bundle with his political power and then find he has made a slapstick at which in the end everybody laughs.100</w:t>
      </w:r>
    </w:p>
    <w:p w14:paraId="7EFD31B8" w14:textId="77777777" w:rsidR="00FB464B" w:rsidRPr="00312986" w:rsidRDefault="00FB464B" w:rsidP="00FB464B">
      <w:pPr>
        <w:rPr>
          <w:sz w:val="16"/>
        </w:rPr>
      </w:pPr>
      <w:r w:rsidRPr="00312986">
        <w:rPr>
          <w:sz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526953D5" w14:textId="77777777" w:rsidR="00FB464B" w:rsidRPr="006502CD" w:rsidRDefault="00FB464B" w:rsidP="00FB464B">
      <w:pPr>
        <w:rPr>
          <w:sz w:val="16"/>
        </w:rPr>
      </w:pPr>
      <w:r w:rsidRPr="006502CD">
        <w:rPr>
          <w:sz w:val="16"/>
        </w:rPr>
        <w:t xml:space="preserve">Political scientist Josiah Lambert accordingly argues that </w:t>
      </w:r>
      <w:r w:rsidRPr="006502CD">
        <w:rPr>
          <w:rStyle w:val="AAAUNDERLINEKEYBOARD"/>
        </w:rPr>
        <w:t>law</w:t>
      </w:r>
      <w:r w:rsidRPr="006502CD">
        <w:rPr>
          <w:sz w:val="16"/>
        </w:rPr>
        <w:t xml:space="preserve"> came to </w:t>
      </w:r>
      <w:r w:rsidRPr="006502CD">
        <w:rPr>
          <w:rStyle w:val="Emphasis"/>
        </w:rPr>
        <w:t>protect</w:t>
      </w:r>
      <w:r w:rsidRPr="006502CD">
        <w:rPr>
          <w:sz w:val="16"/>
        </w:rPr>
        <w:t xml:space="preserve"> the </w:t>
      </w:r>
      <w:r w:rsidRPr="006502CD">
        <w:rPr>
          <w:rStyle w:val="AAAUNDERLINEKEYBOARD"/>
        </w:rPr>
        <w:t>strike as a</w:t>
      </w:r>
      <w:r w:rsidRPr="006502CD">
        <w:rPr>
          <w:sz w:val="16"/>
        </w:rPr>
        <w:t xml:space="preserve"> “</w:t>
      </w:r>
      <w:r w:rsidRPr="006502CD">
        <w:rPr>
          <w:rStyle w:val="Emphasis"/>
        </w:rPr>
        <w:t>commercial</w:t>
      </w:r>
      <w:r w:rsidRPr="006502CD">
        <w:rPr>
          <w:rStyle w:val="AAAUNDERLINEKEYBOARD"/>
        </w:rPr>
        <w:t xml:space="preserve"> right</w:t>
      </w:r>
      <w:r w:rsidRPr="006502CD">
        <w:rPr>
          <w:sz w:val="16"/>
        </w:rPr>
        <w:t xml:space="preserve">,” </w:t>
      </w:r>
      <w:r w:rsidRPr="006502CD">
        <w:rPr>
          <w:rStyle w:val="AAAUNDERLINEKEYBOARD"/>
        </w:rPr>
        <w:t>not a</w:t>
      </w:r>
      <w:r w:rsidRPr="006502CD">
        <w:rPr>
          <w:sz w:val="16"/>
        </w:rPr>
        <w:t xml:space="preserve"> “</w:t>
      </w:r>
      <w:r w:rsidRPr="006502CD">
        <w:rPr>
          <w:rStyle w:val="Emphasis"/>
        </w:rPr>
        <w:t>citizenship</w:t>
      </w:r>
      <w:r w:rsidRPr="006502CD">
        <w:rPr>
          <w:rStyle w:val="AAAUNDERLINEKEYBOARD"/>
        </w:rPr>
        <w:t xml:space="preserve"> right</w:t>
      </w:r>
      <w:r w:rsidRPr="006502CD">
        <w:rPr>
          <w:sz w:val="16"/>
        </w:rPr>
        <w:t xml:space="preserve">.”102 Legal scholars similarly highlight that </w:t>
      </w:r>
      <w:r w:rsidRPr="006502CD">
        <w:rPr>
          <w:rStyle w:val="AAAUNDERLINEKEYBOARD"/>
        </w:rPr>
        <w:t xml:space="preserve">a more </w:t>
      </w:r>
      <w:r w:rsidRPr="001E6A47">
        <w:rPr>
          <w:rStyle w:val="AAAUNDERLINEKEYBOARD"/>
          <w:highlight w:val="cyan"/>
        </w:rPr>
        <w:t>expansive</w:t>
      </w:r>
      <w:r w:rsidRPr="006502CD">
        <w:rPr>
          <w:sz w:val="16"/>
        </w:rPr>
        <w:t xml:space="preserve">, quasi-constitutional </w:t>
      </w:r>
      <w:r w:rsidRPr="001E6A47">
        <w:rPr>
          <w:rStyle w:val="AAAUNDERLINEKEYBOARD"/>
          <w:highlight w:val="cyan"/>
        </w:rPr>
        <w:t>view of striking as a</w:t>
      </w:r>
      <w:r w:rsidRPr="006502CD">
        <w:rPr>
          <w:sz w:val="16"/>
        </w:rPr>
        <w:t xml:space="preserve"> “</w:t>
      </w:r>
      <w:r w:rsidRPr="006502CD">
        <w:rPr>
          <w:rStyle w:val="AAAUNDERLINEKEYBOARD"/>
        </w:rPr>
        <w:t xml:space="preserve">civil </w:t>
      </w:r>
      <w:r w:rsidRPr="001E6A47">
        <w:rPr>
          <w:rStyle w:val="Emphasis"/>
          <w:highlight w:val="cyan"/>
        </w:rPr>
        <w:t>right</w:t>
      </w:r>
      <w:r w:rsidRPr="006502CD">
        <w:rPr>
          <w:sz w:val="16"/>
        </w:rPr>
        <w:t xml:space="preserve">” warred with the purely statutory conception of striking as an “economic[]interest.”103 The latter won the day, </w:t>
      </w:r>
      <w:r w:rsidRPr="00742F40">
        <w:rPr>
          <w:rStyle w:val="Emphasis"/>
          <w:highlight w:val="cyan"/>
        </w:rPr>
        <w:t>eclipsing</w:t>
      </w:r>
      <w:r w:rsidRPr="006502CD">
        <w:rPr>
          <w:sz w:val="16"/>
        </w:rPr>
        <w:t xml:space="preserve"> early </w:t>
      </w:r>
      <w:r w:rsidRPr="006502CD">
        <w:rPr>
          <w:rStyle w:val="AAAUNDERLINEKEYBOARD"/>
        </w:rPr>
        <w:t xml:space="preserve">conceptions of </w:t>
      </w:r>
      <w:r w:rsidRPr="00742F40">
        <w:rPr>
          <w:rStyle w:val="AAAUNDERLINEKEYBOARD"/>
          <w:highlight w:val="cyan"/>
        </w:rPr>
        <w:t>a worker as</w:t>
      </w:r>
      <w:r w:rsidRPr="006502CD">
        <w:rPr>
          <w:sz w:val="16"/>
        </w:rPr>
        <w:t xml:space="preserve"> more than “</w:t>
      </w:r>
      <w:r w:rsidRPr="00830181">
        <w:rPr>
          <w:rStyle w:val="StyleUnderline"/>
          <w:highlight w:val="cyan"/>
        </w:rPr>
        <w:t xml:space="preserve">a factor </w:t>
      </w:r>
      <w:r w:rsidRPr="00742F40">
        <w:rPr>
          <w:rStyle w:val="StyleUnderline"/>
          <w:highlight w:val="cyan"/>
        </w:rPr>
        <w:t xml:space="preserve">of </w:t>
      </w:r>
      <w:r w:rsidRPr="00623070">
        <w:rPr>
          <w:rStyle w:val="Emphasis"/>
          <w:highlight w:val="cyan"/>
        </w:rPr>
        <w:t>production</w:t>
      </w:r>
      <w:r w:rsidRPr="006502CD">
        <w:rPr>
          <w:sz w:val="16"/>
        </w:rPr>
        <w:t xml:space="preserve">” </w:t>
      </w:r>
      <w:r w:rsidRPr="00A716ED">
        <w:rPr>
          <w:rStyle w:val="StyleUnderline"/>
        </w:rPr>
        <w:t>but</w:t>
      </w:r>
      <w:r w:rsidRPr="006502CD">
        <w:rPr>
          <w:sz w:val="16"/>
        </w:rPr>
        <w:t xml:space="preserve"> “</w:t>
      </w:r>
      <w:r w:rsidRPr="006502CD">
        <w:rPr>
          <w:rStyle w:val="AAAUNDERLINEKEYBOARD"/>
        </w:rPr>
        <w:t xml:space="preserve">a </w:t>
      </w:r>
      <w:r w:rsidRPr="006502CD">
        <w:rPr>
          <w:rStyle w:val="Emphasis"/>
        </w:rPr>
        <w:t>self-governing</w:t>
      </w:r>
      <w:r w:rsidRPr="006502CD">
        <w:rPr>
          <w:rStyle w:val="AAAUNDERLINEKEYBOARD"/>
        </w:rPr>
        <w:t xml:space="preserve"> citizen</w:t>
      </w:r>
      <w:r w:rsidRPr="006502CD">
        <w:rPr>
          <w:sz w:val="16"/>
        </w:rPr>
        <w:t xml:space="preserve"> with rights and duties beyond those enumerated in the labor contract.”104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labor’s commerce-ness had become the source of its rights.</w:t>
      </w:r>
    </w:p>
    <w:p w14:paraId="2DC1F31D" w14:textId="77777777" w:rsidR="00FB464B" w:rsidRPr="00D647AB" w:rsidRDefault="00FB464B" w:rsidP="00FB464B">
      <w:pPr>
        <w:rPr>
          <w:sz w:val="16"/>
        </w:rPr>
      </w:pPr>
      <w:r w:rsidRPr="00D647AB">
        <w:rPr>
          <w:sz w:val="16"/>
        </w:rPr>
        <w:t>Consistent with the construction of the strike as economic (and not political), public-sector employees excluded from the NLRA largely lack a legally protected right to strike. Most federal and state labor relations laws prohibit strikes by public employees.107 Where strikes are prohibited by law, workers can not only be fired for them but can also face loss of government benefits, fines, and even jail time.108 Their unions face similar consequences.109 Within a world in which strikes are understood as “a legitimate aspect of the market or enterprise economy,” public-sector strikes lack comparable legitimacy.110 They are “deemed inappropriate because the government is not merely an employer participating in the economy, but is the lawgiver for the economy.”111 In other words, they are political. In Janus v. AFSCME, the Supreme Court finally ruled public-sector agency-fee laws unconstitutional, on the grounds that line drawing between the economic and the political in the public sector is untenable.112 And it is, but Janus does little to bring coherence to the law.113</w:t>
      </w:r>
    </w:p>
    <w:p w14:paraId="0498661F" w14:textId="77777777" w:rsidR="00FB464B" w:rsidRPr="00D647AB" w:rsidRDefault="00FB464B" w:rsidP="00FB464B">
      <w:pPr>
        <w:rPr>
          <w:sz w:val="16"/>
        </w:rPr>
      </w:pPr>
      <w:r w:rsidRPr="00D647AB">
        <w:rPr>
          <w:sz w:val="16"/>
        </w:rPr>
        <w:t>To be clear, there is a way in which categorizing the strike as an economic act is radically pro-labor. According to labor law, the collective withholding of labor, facilitated by law, is neither an illiberal conspiracy nor an anticompetitive restraint of trade. It is a legitimate bargaining tactic.</w:t>
      </w:r>
    </w:p>
    <w:p w14:paraId="65926AC8" w14:textId="77777777" w:rsidR="00FB464B" w:rsidRPr="00D647AB" w:rsidRDefault="00FB464B" w:rsidP="00FB464B">
      <w:pPr>
        <w:rPr>
          <w:sz w:val="16"/>
        </w:rPr>
      </w:pPr>
      <w:r w:rsidRPr="00D647AB">
        <w:rPr>
          <w:sz w:val="16"/>
        </w:rPr>
        <w:t>C. Alternate Visions</w:t>
      </w:r>
    </w:p>
    <w:p w14:paraId="3D176B59" w14:textId="77777777" w:rsidR="00FB464B" w:rsidRPr="00D647AB" w:rsidRDefault="00FB464B" w:rsidP="00FB464B">
      <w:pPr>
        <w:rPr>
          <w:sz w:val="16"/>
        </w:rPr>
      </w:pPr>
      <w:r w:rsidRPr="00D647AB">
        <w:rPr>
          <w:sz w:val="16"/>
        </w:rPr>
        <w:t>And yet, the pre-New Deal history of the American labor movement reminds us that alternate visions for the strike once existed, and with them, for the role of organized labor in a democratic polity.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right to strike could have been a right of a different sort (political? civil? property?), not a commercial one.116</w:t>
      </w:r>
    </w:p>
    <w:p w14:paraId="467E165D" w14:textId="77777777" w:rsidR="00FB464B" w:rsidRPr="00D647AB" w:rsidRDefault="00FB464B" w:rsidP="00FB464B">
      <w:pPr>
        <w:rPr>
          <w:sz w:val="16"/>
        </w:rPr>
      </w:pPr>
      <w:r w:rsidRPr="00D647AB">
        <w:rPr>
          <w:sz w:val="16"/>
        </w:rPr>
        <w:t>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the strike became understood as an economic right, hard bargaining, a last resort in negotiations gone awry.117</w:t>
      </w:r>
    </w:p>
    <w:p w14:paraId="6E2CD03D" w14:textId="77777777" w:rsidR="00FB464B" w:rsidRPr="00D647AB" w:rsidRDefault="00FB464B" w:rsidP="00FB464B">
      <w:pPr>
        <w:rPr>
          <w:sz w:val="16"/>
        </w:rPr>
      </w:pPr>
      <w:r w:rsidRPr="00D647AB">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483DA7ED" w14:textId="77777777" w:rsidR="00FB464B" w:rsidRPr="006E7F66" w:rsidRDefault="00FB464B" w:rsidP="00FB464B">
      <w:pPr>
        <w:rPr>
          <w:sz w:val="16"/>
        </w:rPr>
      </w:pPr>
      <w:r w:rsidRPr="006E7F66">
        <w:rPr>
          <w:sz w:val="16"/>
        </w:rPr>
        <w:t xml:space="preserve">As I discuss further below, this changed in the 1970s, as the Keynesian political economic commitments that had bolstered labor law gave way. Between 1983 and 2015, total union membership declined by approximately 44%, and private sector </w:t>
      </w:r>
      <w:r w:rsidRPr="00757674">
        <w:rPr>
          <w:rStyle w:val="AAAUNDERLINEKEYBOARD"/>
          <w:highlight w:val="cyan"/>
        </w:rPr>
        <w:t xml:space="preserve">union </w:t>
      </w:r>
      <w:r w:rsidRPr="00757674">
        <w:rPr>
          <w:rStyle w:val="Boxes"/>
          <w:highlight w:val="cyan"/>
        </w:rPr>
        <w:t>membership</w:t>
      </w:r>
      <w:r w:rsidRPr="00757674">
        <w:rPr>
          <w:rStyle w:val="AAAUNDERLINEKEYBOARD"/>
          <w:highlight w:val="cyan"/>
        </w:rPr>
        <w:t xml:space="preserve"> declined</w:t>
      </w:r>
      <w:r w:rsidRPr="006E7F66">
        <w:rPr>
          <w:sz w:val="16"/>
        </w:rPr>
        <w:t xml:space="preserve"> by </w:t>
      </w:r>
      <w:r w:rsidRPr="00757674">
        <w:rPr>
          <w:rStyle w:val="Boxes"/>
          <w:highlight w:val="cyan"/>
        </w:rPr>
        <w:t>60%</w:t>
      </w:r>
      <w:r w:rsidRPr="000B2A14">
        <w:rPr>
          <w:sz w:val="16"/>
        </w:rPr>
        <w:t>.</w:t>
      </w:r>
      <w:r w:rsidRPr="006E7F66">
        <w:rPr>
          <w:sz w:val="16"/>
        </w:rPr>
        <w:t xml:space="preserve">121 Over a similar period, major </w:t>
      </w:r>
      <w:r w:rsidRPr="0030122B">
        <w:rPr>
          <w:rStyle w:val="AAAUNDERLINEKEYBOARD"/>
          <w:highlight w:val="cyan"/>
        </w:rPr>
        <w:t xml:space="preserve">work </w:t>
      </w:r>
      <w:r w:rsidRPr="0030122B">
        <w:rPr>
          <w:rStyle w:val="Boxes"/>
          <w:highlight w:val="cyan"/>
        </w:rPr>
        <w:t>stoppages</w:t>
      </w:r>
      <w:r w:rsidRPr="0030122B">
        <w:rPr>
          <w:rStyle w:val="AAAUNDERLINEKEYBOARD"/>
          <w:highlight w:val="cyan"/>
        </w:rPr>
        <w:t xml:space="preserve"> declined</w:t>
      </w:r>
      <w:r w:rsidRPr="006E7F66">
        <w:rPr>
          <w:rStyle w:val="AAAUNDERLINEKEYBOARD"/>
        </w:rPr>
        <w:t xml:space="preserve"> by </w:t>
      </w:r>
      <w:r w:rsidRPr="0030122B">
        <w:rPr>
          <w:rStyle w:val="Boxes"/>
          <w:highlight w:val="cyan"/>
        </w:rPr>
        <w:t>90%</w:t>
      </w:r>
      <w:r w:rsidRPr="000B2A14">
        <w:rPr>
          <w:sz w:val="16"/>
        </w:rPr>
        <w:t>.</w:t>
      </w:r>
      <w:r w:rsidRPr="006E7F66">
        <w:rPr>
          <w:sz w:val="16"/>
        </w:rPr>
        <w:t xml:space="preserve">122 And the </w:t>
      </w:r>
      <w:r w:rsidRPr="001A6336">
        <w:rPr>
          <w:rStyle w:val="AAAUNDERLINEKEYBOARD"/>
          <w:highlight w:val="cyan"/>
        </w:rPr>
        <w:t>few strikes</w:t>
      </w:r>
      <w:r w:rsidRPr="006E7F66">
        <w:rPr>
          <w:rStyle w:val="AAAUNDERLINEKEYBOARD"/>
        </w:rPr>
        <w:t xml:space="preserve"> that</w:t>
      </w:r>
      <w:r w:rsidRPr="006E7F66">
        <w:rPr>
          <w:sz w:val="16"/>
        </w:rPr>
        <w:t xml:space="preserve"> still </w:t>
      </w:r>
      <w:r w:rsidRPr="006E7F66">
        <w:rPr>
          <w:rStyle w:val="AAAUNDERLINEKEYBOARD"/>
        </w:rPr>
        <w:t>did occur</w:t>
      </w:r>
      <w:r w:rsidRPr="006E7F66">
        <w:rPr>
          <w:sz w:val="16"/>
        </w:rPr>
        <w:t xml:space="preserve"> were qualitatively different. They were “desperate measures,” which failed to advance union objectives.123 They </w:t>
      </w:r>
      <w:r w:rsidRPr="001A6336">
        <w:rPr>
          <w:rStyle w:val="Boxes"/>
          <w:highlight w:val="cyan"/>
        </w:rPr>
        <w:t>did not</w:t>
      </w:r>
      <w:r w:rsidRPr="001A6336">
        <w:rPr>
          <w:rStyle w:val="AAAUNDERLINEKEYBOARD"/>
          <w:highlight w:val="cyan"/>
        </w:rPr>
        <w:t xml:space="preserve"> create wage</w:t>
      </w:r>
      <w:r w:rsidRPr="006E7F66">
        <w:rPr>
          <w:rStyle w:val="AAAUNDERLINEKEYBOARD"/>
        </w:rPr>
        <w:t xml:space="preserve"> </w:t>
      </w:r>
      <w:r w:rsidRPr="001A6336">
        <w:rPr>
          <w:rStyle w:val="Boxes"/>
          <w:highlight w:val="cyan"/>
        </w:rPr>
        <w:t>growth</w:t>
      </w:r>
      <w:r w:rsidRPr="006E7F66">
        <w:rPr>
          <w:sz w:val="16"/>
        </w:rPr>
        <w:t xml:space="preserve">, the “more” that Progressive Era labor leaders had envisioned.124 </w:t>
      </w:r>
      <w:r w:rsidRPr="006E7F66">
        <w:rPr>
          <w:rStyle w:val="AAAUNDERLINEKEYBOARD"/>
        </w:rPr>
        <w:t xml:space="preserve">As an economic </w:t>
      </w:r>
      <w:r w:rsidRPr="006E7F66">
        <w:rPr>
          <w:rStyle w:val="Boxes"/>
        </w:rPr>
        <w:t>weapon</w:t>
      </w:r>
      <w:r w:rsidRPr="006E7F66">
        <w:rPr>
          <w:sz w:val="16"/>
        </w:rPr>
        <w:t xml:space="preserve">, </w:t>
      </w:r>
      <w:r w:rsidRPr="006E7F66">
        <w:rPr>
          <w:rStyle w:val="AAAUNDERLINEKEYBOARD"/>
        </w:rPr>
        <w:t>the strike malfunctioned</w:t>
      </w:r>
      <w:r w:rsidRPr="006E7F66">
        <w:rPr>
          <w:sz w:val="16"/>
        </w:rPr>
        <w:t>.125</w:t>
      </w:r>
    </w:p>
    <w:p w14:paraId="005FFB01" w14:textId="77777777" w:rsidR="00FB464B" w:rsidRPr="00905AB9" w:rsidRDefault="00FB464B" w:rsidP="00FB464B">
      <w:pPr>
        <w:rPr>
          <w:sz w:val="16"/>
        </w:rPr>
      </w:pPr>
      <w:r w:rsidRPr="00905AB9">
        <w:rPr>
          <w:sz w:val="16"/>
        </w:rPr>
        <w:t>III. labor’s twenty-first century challenge to neoliberalism: striking in a new gilded age</w:t>
      </w:r>
    </w:p>
    <w:p w14:paraId="7D2D08E9" w14:textId="77777777" w:rsidR="00FB464B" w:rsidRPr="00905AB9" w:rsidRDefault="00FB464B" w:rsidP="00FB464B">
      <w:pPr>
        <w:rPr>
          <w:sz w:val="16"/>
        </w:rPr>
      </w:pPr>
      <w:r w:rsidRPr="00905AB9">
        <w:rPr>
          <w:sz w:val="16"/>
        </w:rPr>
        <w:t>A. Work Law in Political Economic Context</w:t>
      </w:r>
    </w:p>
    <w:p w14:paraId="43BBD1A6" w14:textId="77777777" w:rsidR="00FB464B" w:rsidRPr="004E5472" w:rsidRDefault="00FB464B" w:rsidP="00FB464B">
      <w:pPr>
        <w:rPr>
          <w:sz w:val="16"/>
        </w:rPr>
      </w:pPr>
      <w:r w:rsidRPr="005115AE">
        <w:rPr>
          <w:sz w:val="16"/>
        </w:rPr>
        <w:t xml:space="preserve">In analyzing labor’s current predicament, most legal scholarship emphasizes the limitations of law. “So it is,” Ahmed White concludes, “that </w:t>
      </w:r>
      <w:r w:rsidRPr="005115AE">
        <w:rPr>
          <w:rStyle w:val="AAAUNDERLINEKEYBOARD"/>
        </w:rPr>
        <w:t>workers</w:t>
      </w:r>
      <w:r w:rsidRPr="005115AE">
        <w:rPr>
          <w:sz w:val="16"/>
        </w:rPr>
        <w:t xml:space="preserve"> have </w:t>
      </w:r>
      <w:r w:rsidRPr="005115AE">
        <w:rPr>
          <w:rStyle w:val="AAAUNDERLINEKEYBOARD"/>
        </w:rPr>
        <w:t xml:space="preserve">found themselves with a </w:t>
      </w:r>
      <w:r w:rsidRPr="005115AE">
        <w:rPr>
          <w:rStyle w:val="Boxes"/>
        </w:rPr>
        <w:t>right to strike</w:t>
      </w:r>
      <w:r w:rsidRPr="005115AE">
        <w:rPr>
          <w:rStyle w:val="AAAUNDERLINEKEYBOARD"/>
        </w:rPr>
        <w:t xml:space="preserve"> that equals little more than a right to </w:t>
      </w:r>
      <w:r w:rsidRPr="005115AE">
        <w:rPr>
          <w:rStyle w:val="Boxes"/>
        </w:rPr>
        <w:t>quit work</w:t>
      </w:r>
      <w:r w:rsidRPr="005115AE">
        <w:rPr>
          <w:sz w:val="16"/>
        </w:rPr>
        <w:t xml:space="preserve">—and maybe lose their jobs or their houses and savings in the balance.”126 The unstated assumption in many of these pieces is that </w:t>
      </w:r>
      <w:r w:rsidRPr="00BF3E4F">
        <w:rPr>
          <w:rStyle w:val="AAAUNDERLINEKEYBOARD"/>
          <w:highlight w:val="cyan"/>
        </w:rPr>
        <w:t>workers</w:t>
      </w:r>
      <w:r w:rsidRPr="005115AE">
        <w:rPr>
          <w:rStyle w:val="AAAUNDERLINEKEYBOARD"/>
        </w:rPr>
        <w:t xml:space="preserve"> </w:t>
      </w:r>
      <w:r w:rsidRPr="00BF3E4F">
        <w:rPr>
          <w:rStyle w:val="Boxes"/>
          <w:highlight w:val="cyan"/>
        </w:rPr>
        <w:t>rarely</w:t>
      </w:r>
      <w:r w:rsidRPr="00BF3E4F">
        <w:rPr>
          <w:rStyle w:val="AAAUNDERLINEKEYBOARD"/>
          <w:highlight w:val="cyan"/>
        </w:rPr>
        <w:t xml:space="preserve"> strike because</w:t>
      </w:r>
      <w:r w:rsidRPr="005115AE">
        <w:rPr>
          <w:rStyle w:val="AAAUNDERLINEKEYBOARD"/>
        </w:rPr>
        <w:t xml:space="preserve"> the </w:t>
      </w:r>
      <w:r w:rsidRPr="00BF3E4F">
        <w:rPr>
          <w:rStyle w:val="AAAUNDERLINEKEYBOARD"/>
          <w:highlight w:val="cyan"/>
        </w:rPr>
        <w:t xml:space="preserve">law is </w:t>
      </w:r>
      <w:r w:rsidRPr="00BF3E4F">
        <w:rPr>
          <w:rStyle w:val="Boxes"/>
          <w:highlight w:val="cyan"/>
        </w:rPr>
        <w:t>bad</w:t>
      </w:r>
      <w:r w:rsidRPr="005115AE">
        <w:rPr>
          <w:sz w:val="16"/>
        </w:rPr>
        <w:t xml:space="preserve">. And there is little question that </w:t>
      </w:r>
      <w:r w:rsidRPr="005115AE">
        <w:rPr>
          <w:rStyle w:val="AAAUNDERLINEKEYBOARD"/>
        </w:rPr>
        <w:t xml:space="preserve">current </w:t>
      </w:r>
      <w:r w:rsidRPr="00036137">
        <w:rPr>
          <w:rStyle w:val="AAAUNDERLINEKEYBOARD"/>
          <w:highlight w:val="cyan"/>
        </w:rPr>
        <w:t xml:space="preserve">legal </w:t>
      </w:r>
      <w:r w:rsidRPr="00036137">
        <w:rPr>
          <w:rStyle w:val="Boxes"/>
          <w:highlight w:val="cyan"/>
        </w:rPr>
        <w:t>impediments</w:t>
      </w:r>
      <w:r w:rsidRPr="005115AE">
        <w:rPr>
          <w:sz w:val="16"/>
        </w:rPr>
        <w:t xml:space="preserve"> powerfully </w:t>
      </w:r>
      <w:r w:rsidRPr="00052A15">
        <w:rPr>
          <w:rStyle w:val="AAAUNDERLINEKEYBOARD"/>
          <w:highlight w:val="cyan"/>
        </w:rPr>
        <w:t>influence</w:t>
      </w:r>
      <w:r w:rsidRPr="005115AE">
        <w:rPr>
          <w:rStyle w:val="AAAUNDERLINEKEYBOARD"/>
        </w:rPr>
        <w:t xml:space="preserve"> </w:t>
      </w:r>
      <w:r w:rsidRPr="005115AE">
        <w:rPr>
          <w:rStyle w:val="Boxes"/>
        </w:rPr>
        <w:t>unions’</w:t>
      </w:r>
      <w:r w:rsidRPr="005115AE">
        <w:rPr>
          <w:rStyle w:val="AAAUNDERLINEKEYBOARD"/>
        </w:rPr>
        <w:t xml:space="preserve"> and </w:t>
      </w:r>
      <w:r w:rsidRPr="005115AE">
        <w:rPr>
          <w:rStyle w:val="Boxes"/>
        </w:rPr>
        <w:t>workers’</w:t>
      </w:r>
      <w:r w:rsidRPr="005115AE">
        <w:rPr>
          <w:rStyle w:val="AAAUNDERLINEKEYBOARD"/>
        </w:rPr>
        <w:t xml:space="preserve"> </w:t>
      </w:r>
      <w:r w:rsidRPr="00052A15">
        <w:rPr>
          <w:rStyle w:val="AAAUNDERLINEKEYBOARD"/>
          <w:highlight w:val="cyan"/>
        </w:rPr>
        <w:t>calculus</w:t>
      </w:r>
      <w:r w:rsidRPr="005115AE">
        <w:rPr>
          <w:rStyle w:val="AAAUNDERLINEKEYBOARD"/>
        </w:rPr>
        <w:t xml:space="preserve"> about</w:t>
      </w:r>
      <w:r w:rsidRPr="005115AE">
        <w:rPr>
          <w:sz w:val="16"/>
        </w:rPr>
        <w:t xml:space="preserve"> whether </w:t>
      </w:r>
      <w:r w:rsidRPr="005115AE">
        <w:rPr>
          <w:rStyle w:val="Boxes"/>
        </w:rPr>
        <w:t>striking</w:t>
      </w:r>
      <w:r w:rsidRPr="00E941AD">
        <w:rPr>
          <w:sz w:val="16"/>
        </w:rPr>
        <w:t xml:space="preserve"> is </w:t>
      </w:r>
      <w:r w:rsidRPr="005115AE">
        <w:rPr>
          <w:sz w:val="16"/>
        </w:rPr>
        <w:t>worth it.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strikes may serve the labor movement and the polity—bad law, notwithstanding.</w:t>
      </w:r>
    </w:p>
    <w:p w14:paraId="1766B109" w14:textId="77777777" w:rsidR="00FB464B" w:rsidRDefault="00FB464B" w:rsidP="00FB464B">
      <w:pPr>
        <w:pStyle w:val="Heading4"/>
      </w:pPr>
      <w:r>
        <w:t xml:space="preserve">Relative economic decline causes greenlights revisionism and triggers war in every hotspot---China, Russia, North Korea, and Iran. </w:t>
      </w:r>
    </w:p>
    <w:p w14:paraId="59A2770A" w14:textId="77777777" w:rsidR="00FB464B" w:rsidRPr="00B67EFF" w:rsidRDefault="00FB464B" w:rsidP="00FB464B">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48BDB37E" w14:textId="77777777" w:rsidR="00FB464B" w:rsidRPr="00B171B3" w:rsidRDefault="00FB464B" w:rsidP="00FB464B">
      <w:pPr>
        <w:rPr>
          <w:sz w:val="16"/>
        </w:rPr>
      </w:pPr>
      <w:r w:rsidRPr="00B171B3">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7C4B20">
        <w:rPr>
          <w:rStyle w:val="Emphasis"/>
          <w:highlight w:val="cyan"/>
        </w:rPr>
        <w:t>US</w:t>
      </w:r>
      <w:r w:rsidRPr="00B171B3">
        <w:rPr>
          <w:rStyle w:val="Emphasis"/>
        </w:rPr>
        <w:t xml:space="preserve">-led </w:t>
      </w:r>
      <w:r w:rsidRPr="007C4B20">
        <w:rPr>
          <w:rStyle w:val="Emphasis"/>
          <w:highlight w:val="cyan"/>
        </w:rPr>
        <w:t>order</w:t>
      </w:r>
      <w:r w:rsidRPr="00B171B3">
        <w:rPr>
          <w:sz w:val="16"/>
        </w:rPr>
        <w:t xml:space="preserve"> is on its way out.</w:t>
      </w:r>
    </w:p>
    <w:p w14:paraId="309BC217" w14:textId="77777777" w:rsidR="00FB464B" w:rsidRPr="00B171B3" w:rsidRDefault="00FB464B" w:rsidP="00FB464B">
      <w:pPr>
        <w:rPr>
          <w:sz w:val="16"/>
        </w:rPr>
      </w:pPr>
      <w:r w:rsidRPr="00B171B3">
        <w:rPr>
          <w:sz w:val="16"/>
        </w:rPr>
        <w:t xml:space="preserve">Since 1945, that order has </w:t>
      </w:r>
      <w:r w:rsidRPr="007C4B20">
        <w:rPr>
          <w:rStyle w:val="StyleUnderline"/>
          <w:highlight w:val="cyan"/>
        </w:rPr>
        <w:t>generated</w:t>
      </w:r>
      <w:r w:rsidRPr="00B171B3">
        <w:rPr>
          <w:sz w:val="16"/>
        </w:rPr>
        <w:t xml:space="preserve"> </w:t>
      </w:r>
      <w:r w:rsidRPr="00B171B3">
        <w:rPr>
          <w:rStyle w:val="Emphasis"/>
        </w:rPr>
        <w:t xml:space="preserve">tremendous </w:t>
      </w:r>
      <w:r w:rsidRPr="007C4B20">
        <w:rPr>
          <w:rStyle w:val="Emphasis"/>
          <w:highlight w:val="cyan"/>
        </w:rPr>
        <w:t>peace</w:t>
      </w:r>
      <w:r w:rsidRPr="00B171B3">
        <w:rPr>
          <w:sz w:val="16"/>
        </w:rPr>
        <w:t xml:space="preserve">, prosperity and freedom. It can only be termed a smashing success. But </w:t>
      </w:r>
      <w:r w:rsidRPr="007C4B20">
        <w:rPr>
          <w:rStyle w:val="Emphasis"/>
          <w:highlight w:val="cyan"/>
        </w:rPr>
        <w:t>stresses</w:t>
      </w:r>
      <w:r w:rsidRPr="00B171B3">
        <w:rPr>
          <w:sz w:val="16"/>
        </w:rPr>
        <w:t xml:space="preserve"> </w:t>
      </w:r>
      <w:r w:rsidRPr="00B171B3">
        <w:rPr>
          <w:rStyle w:val="StyleUnderline"/>
        </w:rPr>
        <w:t>on that order</w:t>
      </w:r>
      <w:r w:rsidRPr="00B171B3">
        <w:rPr>
          <w:sz w:val="16"/>
        </w:rPr>
        <w:t xml:space="preserve"> — those </w:t>
      </w:r>
      <w:r w:rsidRPr="00B171B3">
        <w:rPr>
          <w:rStyle w:val="StyleUnderline"/>
        </w:rPr>
        <w:t>imposed by</w:t>
      </w:r>
      <w:r w:rsidRPr="00B171B3">
        <w:rPr>
          <w:sz w:val="16"/>
        </w:rPr>
        <w:t xml:space="preserve"> its </w:t>
      </w:r>
      <w:r w:rsidRPr="00B171B3">
        <w:rPr>
          <w:rStyle w:val="Emphasis"/>
        </w:rPr>
        <w:t>challengers</w:t>
      </w:r>
      <w:r w:rsidRPr="00B171B3">
        <w:rPr>
          <w:sz w:val="16"/>
        </w:rPr>
        <w:t xml:space="preserve">, and those imposed by its creator — </w:t>
      </w:r>
      <w:r w:rsidRPr="007C4B20">
        <w:rPr>
          <w:rStyle w:val="StyleUnderline"/>
          <w:highlight w:val="cyan"/>
        </w:rPr>
        <w:t>have been mounting</w:t>
      </w:r>
      <w:r w:rsidRPr="00B171B3">
        <w:rPr>
          <w:sz w:val="16"/>
        </w:rPr>
        <w:t>. One way of gauging just how severe the risks have become is by considering the various ways an order might end.</w:t>
      </w:r>
    </w:p>
    <w:p w14:paraId="6271B39C" w14:textId="77777777" w:rsidR="00FB464B" w:rsidRPr="00B171B3" w:rsidRDefault="00FB464B" w:rsidP="00FB464B">
      <w:pPr>
        <w:rPr>
          <w:sz w:val="16"/>
        </w:rPr>
      </w:pPr>
      <w:r w:rsidRPr="00B171B3">
        <w:rPr>
          <w:sz w:val="16"/>
        </w:rPr>
        <w:t xml:space="preserve">The brilliant Cambridge historian Brendan Simms has suggested that </w:t>
      </w:r>
      <w:r w:rsidRPr="007C4B20">
        <w:rPr>
          <w:rStyle w:val="StyleUnderline"/>
          <w:highlight w:val="cyan"/>
        </w:rPr>
        <w:t>international</w:t>
      </w:r>
      <w:r w:rsidRPr="00B171B3">
        <w:rPr>
          <w:rStyle w:val="StyleUnderline"/>
        </w:rPr>
        <w:t xml:space="preserve"> orders</w:t>
      </w:r>
      <w:r w:rsidRPr="00B171B3">
        <w:rPr>
          <w:sz w:val="16"/>
        </w:rPr>
        <w:t xml:space="preserve"> typically </w:t>
      </w:r>
      <w:r w:rsidRPr="007C4B20">
        <w:rPr>
          <w:rStyle w:val="StyleUnderline"/>
          <w:highlight w:val="cyan"/>
        </w:rPr>
        <w:t>end</w:t>
      </w:r>
      <w:r w:rsidRPr="00B171B3">
        <w:rPr>
          <w:sz w:val="16"/>
        </w:rPr>
        <w:t xml:space="preserve"> in one of three ways: </w:t>
      </w:r>
      <w:r w:rsidRPr="007C4B20">
        <w:rPr>
          <w:rStyle w:val="StyleUnderline"/>
          <w:highlight w:val="cyan"/>
        </w:rPr>
        <w:t>Through</w:t>
      </w:r>
      <w:r w:rsidRPr="00B171B3">
        <w:rPr>
          <w:sz w:val="16"/>
        </w:rPr>
        <w:t xml:space="preserve"> defeat in war or some catastrophic failure of deterrence; through </w:t>
      </w:r>
      <w:r w:rsidRPr="007C4B20">
        <w:rPr>
          <w:rStyle w:val="Emphasis"/>
          <w:highlight w:val="cyan"/>
        </w:rPr>
        <w:t>economic decline</w:t>
      </w:r>
      <w:r w:rsidRPr="00B171B3">
        <w:rPr>
          <w:sz w:val="16"/>
        </w:rPr>
        <w:t xml:space="preserve"> or a divergence between the order’s political and economic arrangements; or through the collapse of respect for its guiding rules and norms.</w:t>
      </w:r>
    </w:p>
    <w:p w14:paraId="3F045DE9" w14:textId="77777777" w:rsidR="00FB464B" w:rsidRPr="00B171B3" w:rsidRDefault="00FB464B" w:rsidP="00FB464B">
      <w:pPr>
        <w:rPr>
          <w:sz w:val="16"/>
        </w:rPr>
      </w:pPr>
      <w:r w:rsidRPr="00B171B3">
        <w:rPr>
          <w:sz w:val="16"/>
        </w:rPr>
        <w:t xml:space="preserve">The </w:t>
      </w:r>
      <w:r w:rsidRPr="00B171B3">
        <w:rPr>
          <w:rStyle w:val="StyleUnderline"/>
        </w:rPr>
        <w:t>US order has proven remarkably</w:t>
      </w:r>
      <w:r w:rsidRPr="00B171B3">
        <w:rPr>
          <w:sz w:val="16"/>
        </w:rPr>
        <w:t xml:space="preserve"> </w:t>
      </w:r>
      <w:r w:rsidRPr="00B171B3">
        <w:rPr>
          <w:rStyle w:val="Emphasis"/>
        </w:rPr>
        <w:t>resilient</w:t>
      </w:r>
      <w:r w:rsidRPr="00B171B3">
        <w:rPr>
          <w:sz w:val="16"/>
        </w:rPr>
        <w:t xml:space="preserve">, </w:t>
      </w:r>
      <w:r w:rsidRPr="00B171B3">
        <w:rPr>
          <w:rStyle w:val="StyleUnderline"/>
        </w:rPr>
        <w:t>but</w:t>
      </w:r>
      <w:r w:rsidRPr="00B171B3">
        <w:rPr>
          <w:sz w:val="16"/>
        </w:rPr>
        <w:t xml:space="preserve"> the </w:t>
      </w:r>
      <w:r w:rsidRPr="007C4B20">
        <w:rPr>
          <w:rStyle w:val="StyleUnderline"/>
          <w:highlight w:val="cyan"/>
        </w:rPr>
        <w:t>possibility of</w:t>
      </w:r>
      <w:r w:rsidRPr="00B171B3">
        <w:rPr>
          <w:sz w:val="16"/>
        </w:rPr>
        <w:t xml:space="preserve"> a </w:t>
      </w:r>
      <w:r w:rsidRPr="007C4B20">
        <w:rPr>
          <w:rStyle w:val="Emphasis"/>
          <w:highlight w:val="cyan"/>
        </w:rPr>
        <w:t>breakdown</w:t>
      </w:r>
      <w:r w:rsidRPr="007C4B20">
        <w:rPr>
          <w:rStyle w:val="StyleUnderline"/>
          <w:highlight w:val="cyan"/>
        </w:rPr>
        <w:t xml:space="preserve"> is growing</w:t>
      </w:r>
      <w:r w:rsidRPr="00B171B3">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B171B3">
        <w:rPr>
          <w:sz w:val="16"/>
        </w:rPr>
        <w:t xml:space="preserve"> increasingly </w:t>
      </w:r>
      <w:r w:rsidRPr="00B171B3">
        <w:rPr>
          <w:rStyle w:val="StyleUnderline"/>
        </w:rPr>
        <w:t>making</w:t>
      </w:r>
      <w:r w:rsidRPr="00B171B3">
        <w:rPr>
          <w:sz w:val="16"/>
        </w:rPr>
        <w:t xml:space="preserve"> those </w:t>
      </w:r>
      <w:r w:rsidRPr="00B171B3">
        <w:rPr>
          <w:rStyle w:val="StyleUnderline"/>
        </w:rPr>
        <w:t>dangers worse</w:t>
      </w:r>
      <w:r w:rsidRPr="00B171B3">
        <w:rPr>
          <w:sz w:val="16"/>
        </w:rPr>
        <w:t>.</w:t>
      </w:r>
    </w:p>
    <w:p w14:paraId="25937F40" w14:textId="77777777" w:rsidR="00FB464B" w:rsidRPr="00B171B3" w:rsidRDefault="00FB464B" w:rsidP="00FB464B">
      <w:pPr>
        <w:rPr>
          <w:sz w:val="16"/>
        </w:rPr>
      </w:pPr>
      <w:r w:rsidRPr="00B171B3">
        <w:rPr>
          <w:sz w:val="16"/>
        </w:rPr>
        <w:t>Orders can die of murder, exhaustion or suicide. Today, it’s difficult to rule any of those grim finales out.</w:t>
      </w:r>
    </w:p>
    <w:p w14:paraId="2685784B" w14:textId="77777777" w:rsidR="00FB464B" w:rsidRPr="00B171B3" w:rsidRDefault="00FB464B" w:rsidP="00FB464B">
      <w:pPr>
        <w:rPr>
          <w:sz w:val="16"/>
        </w:rPr>
      </w:pPr>
      <w:r w:rsidRPr="00B171B3">
        <w:rPr>
          <w:sz w:val="16"/>
        </w:rPr>
        <w:t>How America Took the Lead</w:t>
      </w:r>
    </w:p>
    <w:p w14:paraId="69649801" w14:textId="77777777" w:rsidR="00FB464B" w:rsidRPr="00B171B3" w:rsidRDefault="00FB464B" w:rsidP="00FB464B">
      <w:pPr>
        <w:rPr>
          <w:sz w:val="16"/>
        </w:rPr>
      </w:pPr>
      <w:r w:rsidRPr="00B171B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5328587F" w14:textId="77777777" w:rsidR="00FB464B" w:rsidRPr="00B171B3" w:rsidRDefault="00FB464B" w:rsidP="00FB464B">
      <w:pPr>
        <w:rPr>
          <w:sz w:val="16"/>
        </w:rPr>
      </w:pPr>
      <w:r w:rsidRPr="00B171B3">
        <w:rPr>
          <w:sz w:val="16"/>
        </w:rPr>
        <w:t xml:space="preserve">The lesson US policymakers took from that conflict was that </w:t>
      </w:r>
      <w:r w:rsidRPr="00B171B3">
        <w:rPr>
          <w:rStyle w:val="StyleUnderline"/>
        </w:rPr>
        <w:t>only a</w:t>
      </w:r>
      <w:r w:rsidRPr="00B171B3">
        <w:rPr>
          <w:sz w:val="16"/>
        </w:rPr>
        <w:t xml:space="preserve"> secure, </w:t>
      </w:r>
      <w:r w:rsidRPr="00B171B3">
        <w:rPr>
          <w:rStyle w:val="Emphasis"/>
        </w:rPr>
        <w:t>prosperous</w:t>
      </w:r>
      <w:r w:rsidRPr="00B171B3">
        <w:rPr>
          <w:sz w:val="16"/>
        </w:rPr>
        <w:t xml:space="preserve"> </w:t>
      </w:r>
      <w:r w:rsidRPr="00B171B3">
        <w:rPr>
          <w:rStyle w:val="StyleUnderline"/>
        </w:rPr>
        <w:t>system could ensure America’s</w:t>
      </w:r>
      <w:r w:rsidRPr="00B171B3">
        <w:rPr>
          <w:sz w:val="16"/>
        </w:rPr>
        <w:t xml:space="preserve"> own </w:t>
      </w:r>
      <w:r w:rsidRPr="00B171B3">
        <w:rPr>
          <w:rStyle w:val="StyleUnderline"/>
        </w:rPr>
        <w:t>wellbeing</w:t>
      </w:r>
      <w:r w:rsidRPr="00B171B3">
        <w:rPr>
          <w:sz w:val="16"/>
        </w:rPr>
        <w:t xml:space="preserve">. So the US built an order based on relatively </w:t>
      </w:r>
      <w:r w:rsidRPr="00B171B3">
        <w:rPr>
          <w:rStyle w:val="StyleUnderline"/>
        </w:rPr>
        <w:t xml:space="preserve">free </w:t>
      </w:r>
      <w:r w:rsidRPr="00B171B3">
        <w:rPr>
          <w:rStyle w:val="Emphasis"/>
        </w:rPr>
        <w:t>trade</w:t>
      </w:r>
      <w:r w:rsidRPr="00B171B3">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B171B3">
        <w:rPr>
          <w:sz w:val="16"/>
        </w:rPr>
        <w:t xml:space="preserve"> </w:t>
      </w:r>
      <w:r w:rsidRPr="00B171B3">
        <w:rPr>
          <w:rStyle w:val="StyleUnderline"/>
        </w:rPr>
        <w:t>values</w:t>
      </w:r>
      <w:r w:rsidRPr="00B171B3">
        <w:rPr>
          <w:sz w:val="16"/>
        </w:rPr>
        <w:t xml:space="preserve">; the </w:t>
      </w:r>
      <w:r w:rsidRPr="00B171B3">
        <w:rPr>
          <w:rStyle w:val="StyleUnderline"/>
        </w:rPr>
        <w:t xml:space="preserve">prevention of </w:t>
      </w:r>
      <w:r w:rsidRPr="00B171B3">
        <w:rPr>
          <w:rStyle w:val="Emphasis"/>
        </w:rPr>
        <w:t>great-power</w:t>
      </w:r>
      <w:r w:rsidRPr="00B171B3">
        <w:rPr>
          <w:sz w:val="16"/>
        </w:rPr>
        <w:t xml:space="preserve"> </w:t>
      </w:r>
      <w:r w:rsidRPr="00B171B3">
        <w:rPr>
          <w:rStyle w:val="StyleUnderline"/>
        </w:rPr>
        <w:t xml:space="preserve">aggression and </w:t>
      </w:r>
      <w:r w:rsidRPr="00B171B3">
        <w:rPr>
          <w:rStyle w:val="Emphasis"/>
        </w:rPr>
        <w:t>war</w:t>
      </w:r>
      <w:r w:rsidRPr="00B171B3">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B171B3">
        <w:rPr>
          <w:sz w:val="16"/>
        </w:rPr>
        <w:t xml:space="preserve"> to address common problems.</w:t>
      </w:r>
    </w:p>
    <w:p w14:paraId="4DD7DCD3" w14:textId="77777777" w:rsidR="00FB464B" w:rsidRPr="00B171B3" w:rsidRDefault="00FB464B" w:rsidP="00FB464B">
      <w:pPr>
        <w:rPr>
          <w:sz w:val="16"/>
        </w:rPr>
      </w:pPr>
      <w:r w:rsidRPr="007C4B20">
        <w:rPr>
          <w:rStyle w:val="StyleUnderline"/>
          <w:highlight w:val="cyan"/>
        </w:rPr>
        <w:t>Washington used</w:t>
      </w:r>
      <w:r w:rsidRPr="00B171B3">
        <w:rPr>
          <w:sz w:val="16"/>
        </w:rPr>
        <w:t xml:space="preserve"> its unmatched military and </w:t>
      </w:r>
      <w:r w:rsidRPr="007C4B20">
        <w:rPr>
          <w:rStyle w:val="Emphasis"/>
          <w:highlight w:val="cyan"/>
        </w:rPr>
        <w:t>economic power</w:t>
      </w:r>
      <w:r w:rsidRPr="007C4B20">
        <w:rPr>
          <w:sz w:val="16"/>
          <w:highlight w:val="cyan"/>
        </w:rPr>
        <w:t xml:space="preserve"> </w:t>
      </w:r>
      <w:r w:rsidRPr="007C4B20">
        <w:rPr>
          <w:rStyle w:val="StyleUnderline"/>
          <w:highlight w:val="cyan"/>
        </w:rPr>
        <w:t>to buoy</w:t>
      </w:r>
      <w:r w:rsidRPr="00B171B3">
        <w:rPr>
          <w:sz w:val="16"/>
        </w:rPr>
        <w:t xml:space="preserve"> the fortunes of </w:t>
      </w:r>
      <w:r w:rsidRPr="007C4B20">
        <w:rPr>
          <w:rStyle w:val="StyleUnderline"/>
          <w:highlight w:val="cyan"/>
        </w:rPr>
        <w:t>like-minded</w:t>
      </w:r>
      <w:r w:rsidRPr="00B171B3">
        <w:rPr>
          <w:rStyle w:val="StyleUnderline"/>
        </w:rPr>
        <w:t xml:space="preserve"> nations</w:t>
      </w:r>
      <w:r w:rsidRPr="00B171B3">
        <w:rPr>
          <w:sz w:val="16"/>
        </w:rPr>
        <w:t>. America, said President Harry Truman, was “assuming the responsibility which God Almighty intended” for “the welfare of the world in generations to come.”</w:t>
      </w:r>
    </w:p>
    <w:p w14:paraId="6D3F5893" w14:textId="77777777" w:rsidR="00FB464B" w:rsidRPr="00B171B3" w:rsidRDefault="00FB464B" w:rsidP="00FB464B">
      <w:pPr>
        <w:rPr>
          <w:sz w:val="16"/>
        </w:rPr>
      </w:pPr>
      <w:r w:rsidRPr="00B171B3">
        <w:rPr>
          <w:sz w:val="16"/>
        </w:rPr>
        <w:t>Make no mistake: This endeavor was rooted in US interests. But because America was so powerful, and defined those interests so broadly, this project brought historic gains for much of the world.</w:t>
      </w:r>
    </w:p>
    <w:p w14:paraId="3235FC02" w14:textId="77777777" w:rsidR="00FB464B" w:rsidRPr="00B171B3" w:rsidRDefault="00FB464B" w:rsidP="00FB464B">
      <w:pPr>
        <w:rPr>
          <w:sz w:val="16"/>
        </w:rPr>
      </w:pPr>
      <w:r w:rsidRPr="00B171B3">
        <w:rPr>
          <w:sz w:val="16"/>
        </w:rPr>
        <w:t xml:space="preserve">Democracy went from endangered to dominant in the postwar decades. </w:t>
      </w:r>
      <w:r w:rsidRPr="007C4B20">
        <w:rPr>
          <w:rStyle w:val="Emphasis"/>
          <w:highlight w:val="cyan"/>
        </w:rPr>
        <w:t>Trade</w:t>
      </w:r>
      <w:r w:rsidRPr="007C4B20">
        <w:rPr>
          <w:sz w:val="16"/>
          <w:highlight w:val="cyan"/>
        </w:rPr>
        <w:t xml:space="preserve"> </w:t>
      </w:r>
      <w:r w:rsidRPr="007C4B20">
        <w:rPr>
          <w:rStyle w:val="StyleUnderline"/>
          <w:highlight w:val="cyan"/>
        </w:rPr>
        <w:t>flourished</w:t>
      </w:r>
      <w:r w:rsidRPr="00B171B3">
        <w:rPr>
          <w:sz w:val="16"/>
        </w:rPr>
        <w:t xml:space="preserve"> and </w:t>
      </w:r>
      <w:r w:rsidRPr="007C4B20">
        <w:rPr>
          <w:rStyle w:val="Emphasis"/>
          <w:highlight w:val="cyan"/>
        </w:rPr>
        <w:t>living standards</w:t>
      </w:r>
      <w:r w:rsidRPr="007C4B20">
        <w:rPr>
          <w:sz w:val="16"/>
          <w:highlight w:val="cyan"/>
        </w:rPr>
        <w:t xml:space="preserve"> </w:t>
      </w:r>
      <w:r w:rsidRPr="007C4B20">
        <w:rPr>
          <w:rStyle w:val="StyleUnderline"/>
          <w:highlight w:val="cyan"/>
        </w:rPr>
        <w:t>soared</w:t>
      </w:r>
      <w:r w:rsidRPr="00B171B3">
        <w:rPr>
          <w:sz w:val="16"/>
        </w:rPr>
        <w:t xml:space="preserve">, first in the free world and then globally after communism fell. A </w:t>
      </w:r>
      <w:r w:rsidRPr="007C4B20">
        <w:rPr>
          <w:rStyle w:val="StyleUnderline"/>
          <w:highlight w:val="cyan"/>
        </w:rPr>
        <w:t>world that suffered</w:t>
      </w:r>
      <w:r w:rsidRPr="00B171B3">
        <w:rPr>
          <w:sz w:val="16"/>
        </w:rPr>
        <w:t xml:space="preserve"> two all-consuming </w:t>
      </w:r>
      <w:r w:rsidRPr="007C4B20">
        <w:rPr>
          <w:rStyle w:val="Emphasis"/>
          <w:highlight w:val="cyan"/>
        </w:rPr>
        <w:t>great-power wars</w:t>
      </w:r>
      <w:r w:rsidRPr="00B171B3">
        <w:rPr>
          <w:sz w:val="16"/>
        </w:rPr>
        <w:t xml:space="preserve"> in quick succession has </w:t>
      </w:r>
      <w:r w:rsidRPr="007C4B20">
        <w:rPr>
          <w:rStyle w:val="StyleUnderline"/>
          <w:highlight w:val="cyan"/>
        </w:rPr>
        <w:t>avoided</w:t>
      </w:r>
      <w:r w:rsidRPr="00B171B3">
        <w:rPr>
          <w:sz w:val="16"/>
        </w:rPr>
        <w:t xml:space="preserve"> anything like </w:t>
      </w:r>
      <w:r w:rsidRPr="007C4B20">
        <w:rPr>
          <w:rStyle w:val="StyleUnderline"/>
          <w:highlight w:val="cyan"/>
        </w:rPr>
        <w:t>that</w:t>
      </w:r>
      <w:r w:rsidRPr="00B171B3">
        <w:rPr>
          <w:rStyle w:val="StyleUnderline"/>
        </w:rPr>
        <w:t xml:space="preserve"> since 1945</w:t>
      </w:r>
      <w:r w:rsidRPr="00B171B3">
        <w:rPr>
          <w:sz w:val="16"/>
        </w:rPr>
        <w:t>.</w:t>
      </w:r>
    </w:p>
    <w:p w14:paraId="5C11B543" w14:textId="77777777" w:rsidR="00FB464B" w:rsidRPr="00B171B3" w:rsidRDefault="00FB464B" w:rsidP="00FB464B">
      <w:pPr>
        <w:rPr>
          <w:sz w:val="16"/>
        </w:rPr>
      </w:pPr>
      <w:r w:rsidRPr="00B171B3">
        <w:rPr>
          <w:sz w:val="16"/>
        </w:rPr>
        <w:t>The US presided over a global golden age. Yet the stresses on America’s order have become impossible to ignore.</w:t>
      </w:r>
    </w:p>
    <w:p w14:paraId="2E63B1B1" w14:textId="77777777" w:rsidR="00FB464B" w:rsidRPr="00B171B3" w:rsidRDefault="00FB464B" w:rsidP="00FB464B">
      <w:pPr>
        <w:rPr>
          <w:sz w:val="16"/>
        </w:rPr>
      </w:pPr>
      <w:r w:rsidRPr="00B171B3">
        <w:rPr>
          <w:rStyle w:val="StyleUnderline"/>
        </w:rPr>
        <w:t>Revisionist powers</w:t>
      </w:r>
      <w:r w:rsidRPr="00B171B3">
        <w:rPr>
          <w:sz w:val="16"/>
        </w:rPr>
        <w:t xml:space="preserve"> — </w:t>
      </w:r>
      <w:r w:rsidRPr="007C4B20">
        <w:rPr>
          <w:rStyle w:val="Emphasis"/>
          <w:highlight w:val="cyan"/>
        </w:rPr>
        <w:t>China</w:t>
      </w:r>
      <w:r w:rsidRPr="007C4B20">
        <w:rPr>
          <w:sz w:val="16"/>
          <w:highlight w:val="cyan"/>
        </w:rPr>
        <w:t xml:space="preserve">, </w:t>
      </w:r>
      <w:r w:rsidRPr="007C4B20">
        <w:rPr>
          <w:rStyle w:val="Emphasis"/>
          <w:highlight w:val="cyan"/>
        </w:rPr>
        <w:t>Russia</w:t>
      </w:r>
      <w:r w:rsidRPr="007C4B20">
        <w:rPr>
          <w:sz w:val="16"/>
          <w:highlight w:val="cyan"/>
        </w:rPr>
        <w:t xml:space="preserve">, </w:t>
      </w:r>
      <w:r w:rsidRPr="007C4B20">
        <w:rPr>
          <w:rStyle w:val="Emphasis"/>
          <w:highlight w:val="cyan"/>
        </w:rPr>
        <w:t>Iran</w:t>
      </w:r>
      <w:r w:rsidRPr="007C4B20">
        <w:rPr>
          <w:sz w:val="16"/>
          <w:highlight w:val="cyan"/>
        </w:rPr>
        <w:t xml:space="preserve">, </w:t>
      </w:r>
      <w:r w:rsidRPr="007C4B20">
        <w:rPr>
          <w:rStyle w:val="Emphasis"/>
          <w:highlight w:val="cyan"/>
        </w:rPr>
        <w:t>No</w:t>
      </w:r>
      <w:r w:rsidRPr="007C4B20">
        <w:rPr>
          <w:sz w:val="16"/>
        </w:rPr>
        <w:t>rth</w:t>
      </w:r>
      <w:r w:rsidRPr="00B171B3">
        <w:rPr>
          <w:sz w:val="16"/>
        </w:rPr>
        <w:t xml:space="preserve"> </w:t>
      </w:r>
      <w:r w:rsidRPr="007C4B20">
        <w:rPr>
          <w:rStyle w:val="Emphasis"/>
          <w:highlight w:val="cyan"/>
        </w:rPr>
        <w:t>Ko</w:t>
      </w:r>
      <w:r w:rsidRPr="00B171B3">
        <w:rPr>
          <w:sz w:val="16"/>
        </w:rPr>
        <w:t xml:space="preserve">rea — </w:t>
      </w:r>
      <w:r w:rsidRPr="007C4B20">
        <w:rPr>
          <w:rStyle w:val="StyleUnderline"/>
          <w:highlight w:val="cyan"/>
        </w:rPr>
        <w:t>are challenging</w:t>
      </w:r>
      <w:r w:rsidRPr="00B171B3">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7C4B20">
        <w:rPr>
          <w:rStyle w:val="StyleUnderline"/>
          <w:highlight w:val="cyan"/>
        </w:rPr>
        <w:t>Threats to</w:t>
      </w:r>
      <w:r w:rsidRPr="00B171B3">
        <w:rPr>
          <w:sz w:val="16"/>
        </w:rPr>
        <w:t xml:space="preserve"> its </w:t>
      </w:r>
      <w:r w:rsidRPr="007C4B20">
        <w:rPr>
          <w:rStyle w:val="Emphasis"/>
          <w:highlight w:val="cyan"/>
        </w:rPr>
        <w:t>economic</w:t>
      </w:r>
      <w:r w:rsidRPr="00B171B3">
        <w:rPr>
          <w:sz w:val="16"/>
        </w:rPr>
        <w:t xml:space="preserve"> and military </w:t>
      </w:r>
      <w:r w:rsidRPr="007C4B20">
        <w:rPr>
          <w:rStyle w:val="Emphasis"/>
          <w:highlight w:val="cyan"/>
        </w:rPr>
        <w:t>supremacy</w:t>
      </w:r>
      <w:r w:rsidRPr="00B171B3">
        <w:rPr>
          <w:sz w:val="16"/>
        </w:rPr>
        <w:t xml:space="preserve"> have </w:t>
      </w:r>
      <w:r w:rsidRPr="007C4B20">
        <w:rPr>
          <w:rStyle w:val="StyleUnderline"/>
          <w:highlight w:val="cyan"/>
        </w:rPr>
        <w:t>grown</w:t>
      </w:r>
      <w:r w:rsidRPr="00B171B3">
        <w:rPr>
          <w:sz w:val="16"/>
        </w:rPr>
        <w:t xml:space="preserve"> more </w:t>
      </w:r>
      <w:r w:rsidRPr="007C4B20">
        <w:rPr>
          <w:rStyle w:val="StyleUnderline"/>
          <w:highlight w:val="cyan"/>
        </w:rPr>
        <w:t>severe</w:t>
      </w:r>
      <w:r w:rsidRPr="00B171B3">
        <w:rPr>
          <w:sz w:val="16"/>
        </w:rPr>
        <w:t>.</w:t>
      </w:r>
    </w:p>
    <w:p w14:paraId="41A4B1C9" w14:textId="77777777" w:rsidR="00FB464B" w:rsidRPr="00B171B3" w:rsidRDefault="00FB464B" w:rsidP="00FB464B">
      <w:pPr>
        <w:rPr>
          <w:sz w:val="16"/>
        </w:rPr>
      </w:pPr>
      <w:r w:rsidRPr="00B171B3">
        <w:rPr>
          <w:sz w:val="16"/>
        </w:rPr>
        <w:t>Visit nearly any US ally, and you’ll notice conviction that American power remains necessary — and concern that the post-World War II order is slipping away. So how real is the danger? Let’s consider the three ways an order can come apart.</w:t>
      </w:r>
    </w:p>
    <w:p w14:paraId="664547BB" w14:textId="77777777" w:rsidR="00FB464B" w:rsidRPr="00B171B3" w:rsidRDefault="00FB464B" w:rsidP="00FB464B">
      <w:pPr>
        <w:rPr>
          <w:sz w:val="16"/>
        </w:rPr>
      </w:pPr>
      <w:r w:rsidRPr="00B171B3">
        <w:rPr>
          <w:sz w:val="16"/>
        </w:rPr>
        <w:t>Losing a War</w:t>
      </w:r>
    </w:p>
    <w:p w14:paraId="0ADDB75D" w14:textId="77777777" w:rsidR="00FB464B" w:rsidRPr="00B171B3" w:rsidRDefault="00FB464B" w:rsidP="00FB464B">
      <w:pPr>
        <w:rPr>
          <w:sz w:val="16"/>
        </w:rPr>
      </w:pPr>
      <w:r w:rsidRPr="00B171B3">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76D029DF" w14:textId="77777777" w:rsidR="00FB464B" w:rsidRPr="00B171B3" w:rsidRDefault="00FB464B" w:rsidP="00FB464B">
      <w:pPr>
        <w:rPr>
          <w:sz w:val="16"/>
        </w:rPr>
      </w:pPr>
      <w:r w:rsidRPr="00B171B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2AE34DF8" w14:textId="77777777" w:rsidR="00FB464B" w:rsidRPr="00B171B3" w:rsidRDefault="00FB464B" w:rsidP="00FB464B">
      <w:pPr>
        <w:rPr>
          <w:sz w:val="16"/>
        </w:rPr>
      </w:pPr>
      <w:r w:rsidRPr="00B171B3">
        <w:rPr>
          <w:sz w:val="16"/>
        </w:rPr>
        <w:t xml:space="preserve">The </w:t>
      </w:r>
      <w:r w:rsidRPr="007C4B20">
        <w:rPr>
          <w:rStyle w:val="StyleUnderline"/>
          <w:highlight w:val="cyan"/>
        </w:rPr>
        <w:t>Pentagon faces</w:t>
      </w:r>
      <w:r w:rsidRPr="00B171B3">
        <w:rPr>
          <w:sz w:val="16"/>
        </w:rPr>
        <w:t xml:space="preserve"> a </w:t>
      </w:r>
      <w:r w:rsidRPr="007C4B20">
        <w:rPr>
          <w:rStyle w:val="Emphasis"/>
          <w:highlight w:val="cyan"/>
        </w:rPr>
        <w:t>vexing</w:t>
      </w:r>
      <w:r w:rsidRPr="00B171B3">
        <w:rPr>
          <w:sz w:val="16"/>
        </w:rPr>
        <w:t xml:space="preserve"> </w:t>
      </w:r>
      <w:r w:rsidRPr="00B171B3">
        <w:rPr>
          <w:rStyle w:val="StyleUnderline"/>
        </w:rPr>
        <w:t>military</w:t>
      </w:r>
      <w:r w:rsidRPr="00B171B3">
        <w:rPr>
          <w:sz w:val="16"/>
        </w:rPr>
        <w:t xml:space="preserve"> arithmetic </w:t>
      </w:r>
      <w:r w:rsidRPr="007C4B20">
        <w:rPr>
          <w:rStyle w:val="StyleUnderline"/>
          <w:highlight w:val="cyan"/>
        </w:rPr>
        <w:t>problem</w:t>
      </w:r>
      <w:r w:rsidRPr="00B171B3">
        <w:rPr>
          <w:sz w:val="16"/>
        </w:rPr>
        <w:t xml:space="preserve">. Several </w:t>
      </w:r>
      <w:r w:rsidRPr="007C4B20">
        <w:rPr>
          <w:rStyle w:val="StyleUnderline"/>
          <w:highlight w:val="cyan"/>
        </w:rPr>
        <w:t>challenges</w:t>
      </w:r>
      <w:r w:rsidRPr="00B171B3">
        <w:rPr>
          <w:sz w:val="16"/>
        </w:rPr>
        <w:t xml:space="preserve"> — </w:t>
      </w:r>
      <w:r w:rsidRPr="00B171B3">
        <w:rPr>
          <w:rStyle w:val="StyleUnderline"/>
        </w:rPr>
        <w:t>from</w:t>
      </w:r>
      <w:r w:rsidRPr="00B171B3">
        <w:rPr>
          <w:sz w:val="16"/>
        </w:rPr>
        <w:t xml:space="preserve"> </w:t>
      </w:r>
      <w:r w:rsidRPr="00B171B3">
        <w:rPr>
          <w:rStyle w:val="Emphasis"/>
        </w:rPr>
        <w:t>Russia</w:t>
      </w:r>
      <w:r w:rsidRPr="00B171B3">
        <w:rPr>
          <w:sz w:val="16"/>
        </w:rPr>
        <w:t xml:space="preserve"> </w:t>
      </w:r>
      <w:r w:rsidRPr="007C4B20">
        <w:rPr>
          <w:rStyle w:val="StyleUnderline"/>
          <w:highlight w:val="cyan"/>
        </w:rPr>
        <w:t>in</w:t>
      </w:r>
      <w:r w:rsidRPr="007C4B20">
        <w:rPr>
          <w:sz w:val="16"/>
          <w:highlight w:val="cyan"/>
        </w:rPr>
        <w:t xml:space="preserve"> </w:t>
      </w:r>
      <w:r w:rsidRPr="007C4B20">
        <w:rPr>
          <w:rStyle w:val="Emphasis"/>
          <w:highlight w:val="cyan"/>
        </w:rPr>
        <w:t>Europe</w:t>
      </w:r>
      <w:r w:rsidRPr="00B171B3">
        <w:rPr>
          <w:sz w:val="16"/>
        </w:rPr>
        <w:t xml:space="preserve">, </w:t>
      </w:r>
      <w:r w:rsidRPr="00B171B3">
        <w:rPr>
          <w:rStyle w:val="Emphasis"/>
        </w:rPr>
        <w:t>Iran</w:t>
      </w:r>
      <w:r w:rsidRPr="00B171B3">
        <w:rPr>
          <w:sz w:val="16"/>
        </w:rPr>
        <w:t xml:space="preserve"> </w:t>
      </w:r>
      <w:r w:rsidRPr="00B171B3">
        <w:rPr>
          <w:rStyle w:val="StyleUnderline"/>
        </w:rPr>
        <w:t>and</w:t>
      </w:r>
      <w:r w:rsidRPr="00B171B3">
        <w:rPr>
          <w:sz w:val="16"/>
        </w:rPr>
        <w:t xml:space="preserve"> its </w:t>
      </w:r>
      <w:r w:rsidRPr="00B171B3">
        <w:rPr>
          <w:rStyle w:val="StyleUnderline"/>
        </w:rPr>
        <w:t xml:space="preserve">proxies in the </w:t>
      </w:r>
      <w:r w:rsidRPr="007C4B20">
        <w:rPr>
          <w:rStyle w:val="Emphasis"/>
          <w:highlight w:val="cyan"/>
        </w:rPr>
        <w:t>Middle East</w:t>
      </w:r>
      <w:r w:rsidRPr="00B171B3">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B171B3">
        <w:rPr>
          <w:sz w:val="16"/>
        </w:rPr>
        <w:t xml:space="preserve"> </w:t>
      </w:r>
      <w:r w:rsidRPr="00B171B3">
        <w:rPr>
          <w:rStyle w:val="Emphasis"/>
        </w:rPr>
        <w:t>No</w:t>
      </w:r>
      <w:r w:rsidRPr="00B171B3">
        <w:rPr>
          <w:sz w:val="16"/>
        </w:rPr>
        <w:t xml:space="preserve">rth </w:t>
      </w:r>
      <w:r w:rsidRPr="00B171B3">
        <w:rPr>
          <w:rStyle w:val="Emphasis"/>
        </w:rPr>
        <w:t>Ko</w:t>
      </w:r>
      <w:r w:rsidRPr="00B171B3">
        <w:rPr>
          <w:sz w:val="16"/>
        </w:rPr>
        <w:t xml:space="preserve">rea </w:t>
      </w:r>
      <w:r w:rsidRPr="00B171B3">
        <w:rPr>
          <w:rStyle w:val="StyleUnderline"/>
        </w:rPr>
        <w:t>in</w:t>
      </w:r>
      <w:r w:rsidRPr="00B171B3">
        <w:rPr>
          <w:sz w:val="16"/>
        </w:rPr>
        <w:t xml:space="preserve"> </w:t>
      </w:r>
      <w:r w:rsidRPr="007C4B20">
        <w:rPr>
          <w:rStyle w:val="Emphasis"/>
          <w:highlight w:val="cyan"/>
        </w:rPr>
        <w:t>Asia</w:t>
      </w:r>
      <w:r w:rsidRPr="00B171B3">
        <w:rPr>
          <w:sz w:val="16"/>
        </w:rPr>
        <w:t xml:space="preserve"> — </w:t>
      </w:r>
      <w:r w:rsidRPr="007C4B20">
        <w:rPr>
          <w:rStyle w:val="StyleUnderline"/>
          <w:highlight w:val="cyan"/>
        </w:rPr>
        <w:t>are stretching</w:t>
      </w:r>
      <w:r w:rsidRPr="00B171B3">
        <w:rPr>
          <w:rStyle w:val="StyleUnderline"/>
        </w:rPr>
        <w:t xml:space="preserve"> US </w:t>
      </w:r>
      <w:r w:rsidRPr="007C4B20">
        <w:rPr>
          <w:rStyle w:val="StyleUnderline"/>
          <w:highlight w:val="cyan"/>
        </w:rPr>
        <w:t>resources</w:t>
      </w:r>
      <w:r w:rsidRPr="00B171B3">
        <w:rPr>
          <w:sz w:val="16"/>
        </w:rPr>
        <w:t xml:space="preserve">. A superpower with a military designed to fight one war at a time is always at </w:t>
      </w:r>
      <w:r w:rsidRPr="007C4B20">
        <w:rPr>
          <w:rStyle w:val="Emphasis"/>
          <w:highlight w:val="cyan"/>
        </w:rPr>
        <w:t>risk</w:t>
      </w:r>
      <w:r w:rsidRPr="00B171B3">
        <w:rPr>
          <w:sz w:val="16"/>
        </w:rPr>
        <w:t xml:space="preserve"> in a world </w:t>
      </w:r>
      <w:r w:rsidRPr="00B171B3">
        <w:rPr>
          <w:rStyle w:val="StyleUnderline"/>
        </w:rPr>
        <w:t xml:space="preserve">of multiple, </w:t>
      </w:r>
      <w:r w:rsidRPr="007C4B20">
        <w:rPr>
          <w:rStyle w:val="Emphasis"/>
          <w:highlight w:val="cyan"/>
        </w:rPr>
        <w:t>interlocking threats</w:t>
      </w:r>
      <w:r w:rsidRPr="00B171B3">
        <w:rPr>
          <w:sz w:val="16"/>
        </w:rPr>
        <w:t>. But the danger of crushing defeat is most concentrated in the Western Pacific.</w:t>
      </w:r>
    </w:p>
    <w:p w14:paraId="6D32E39B" w14:textId="77777777" w:rsidR="00FB464B" w:rsidRPr="00B171B3" w:rsidRDefault="00FB464B" w:rsidP="00FB464B">
      <w:pPr>
        <w:rPr>
          <w:sz w:val="16"/>
        </w:rPr>
      </w:pPr>
      <w:r w:rsidRPr="00B171B3">
        <w:rPr>
          <w:sz w:val="16"/>
        </w:rPr>
        <w:t>“The intelligence couldn’t be clearer,” said Secretary of the Air Force Frank Kendall in 2023. “</w:t>
      </w:r>
      <w:r w:rsidRPr="007C4B20">
        <w:rPr>
          <w:rStyle w:val="Emphasis"/>
          <w:highlight w:val="cyan"/>
        </w:rPr>
        <w:t>China</w:t>
      </w:r>
      <w:r w:rsidRPr="007C4B20">
        <w:rPr>
          <w:sz w:val="16"/>
          <w:highlight w:val="cyan"/>
        </w:rPr>
        <w:t xml:space="preserve"> </w:t>
      </w:r>
      <w:r w:rsidRPr="007C4B20">
        <w:rPr>
          <w:rStyle w:val="StyleUnderline"/>
          <w:highlight w:val="cyan"/>
        </w:rPr>
        <w:t>is preparing for</w:t>
      </w:r>
      <w:r w:rsidRPr="00B171B3">
        <w:rPr>
          <w:rStyle w:val="StyleUnderline"/>
        </w:rPr>
        <w:t xml:space="preserve"> a</w:t>
      </w:r>
      <w:r w:rsidRPr="00B171B3">
        <w:rPr>
          <w:sz w:val="16"/>
        </w:rPr>
        <w:t xml:space="preserve"> </w:t>
      </w:r>
      <w:r w:rsidRPr="007C4B20">
        <w:rPr>
          <w:rStyle w:val="Emphasis"/>
          <w:highlight w:val="cyan"/>
        </w:rPr>
        <w:t>war</w:t>
      </w:r>
      <w:r w:rsidRPr="00B171B3">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B171B3">
        <w:rPr>
          <w:sz w:val="16"/>
        </w:rPr>
        <w:t>,” Secretary of Defense Pete Hegseth observed this year. Those are only two of many alarming statements from US officials.</w:t>
      </w:r>
    </w:p>
    <w:p w14:paraId="54529A35" w14:textId="77777777" w:rsidR="00FB464B" w:rsidRPr="00B171B3" w:rsidRDefault="00FB464B" w:rsidP="00FB464B">
      <w:pPr>
        <w:rPr>
          <w:sz w:val="16"/>
        </w:rPr>
      </w:pPr>
      <w:r w:rsidRPr="00B171B3">
        <w:rPr>
          <w:rStyle w:val="StyleUnderline"/>
        </w:rPr>
        <w:t xml:space="preserve">Beijing is </w:t>
      </w:r>
      <w:r w:rsidRPr="007C4B20">
        <w:rPr>
          <w:rStyle w:val="StyleUnderline"/>
          <w:highlight w:val="cyan"/>
        </w:rPr>
        <w:t>building</w:t>
      </w:r>
      <w:r w:rsidRPr="00B171B3">
        <w:rPr>
          <w:sz w:val="16"/>
        </w:rPr>
        <w:t xml:space="preserve"> the </w:t>
      </w:r>
      <w:r w:rsidRPr="007C4B20">
        <w:rPr>
          <w:rStyle w:val="Emphasis"/>
          <w:highlight w:val="cyan"/>
        </w:rPr>
        <w:t>forces</w:t>
      </w:r>
      <w:r w:rsidRPr="00B171B3">
        <w:rPr>
          <w:sz w:val="16"/>
        </w:rPr>
        <w:t xml:space="preserve"> and </w:t>
      </w:r>
      <w:r w:rsidRPr="00B171B3">
        <w:rPr>
          <w:rStyle w:val="StyleUnderline"/>
        </w:rPr>
        <w:t>rehearsing</w:t>
      </w:r>
      <w:r w:rsidRPr="00B171B3">
        <w:rPr>
          <w:sz w:val="16"/>
        </w:rPr>
        <w:t xml:space="preserve"> the </w:t>
      </w:r>
      <w:r w:rsidRPr="007C4B20">
        <w:rPr>
          <w:rStyle w:val="Emphasis"/>
          <w:highlight w:val="cyan"/>
        </w:rPr>
        <w:t>plans</w:t>
      </w:r>
      <w:r w:rsidRPr="00B171B3">
        <w:rPr>
          <w:sz w:val="16"/>
        </w:rPr>
        <w:t xml:space="preserve"> needed </w:t>
      </w:r>
      <w:r w:rsidRPr="007C4B20">
        <w:rPr>
          <w:rStyle w:val="StyleUnderline"/>
          <w:highlight w:val="cyan"/>
        </w:rPr>
        <w:t>to attack</w:t>
      </w:r>
      <w:r w:rsidRPr="00B171B3">
        <w:rPr>
          <w:rStyle w:val="StyleUnderline"/>
        </w:rPr>
        <w:t xml:space="preserve"> </w:t>
      </w:r>
      <w:r w:rsidRPr="00B171B3">
        <w:rPr>
          <w:rStyle w:val="Emphasis"/>
        </w:rPr>
        <w:t>Taiwan</w:t>
      </w:r>
      <w:r w:rsidRPr="00B171B3">
        <w:rPr>
          <w:sz w:val="16"/>
        </w:rPr>
        <w:t xml:space="preserve"> or otherwise reorder the Western Pacific. It is </w:t>
      </w:r>
      <w:r w:rsidRPr="00B171B3">
        <w:rPr>
          <w:rStyle w:val="StyleUnderline"/>
        </w:rPr>
        <w:t xml:space="preserve">racing to </w:t>
      </w:r>
      <w:r w:rsidRPr="007C4B20">
        <w:rPr>
          <w:rStyle w:val="StyleUnderline"/>
          <w:highlight w:val="cyan"/>
        </w:rPr>
        <w:t>construct</w:t>
      </w:r>
      <w:r w:rsidRPr="00B171B3">
        <w:rPr>
          <w:rStyle w:val="StyleUnderline"/>
        </w:rPr>
        <w:t xml:space="preserve"> a </w:t>
      </w:r>
      <w:r w:rsidRPr="007C4B20">
        <w:rPr>
          <w:rStyle w:val="Emphasis"/>
          <w:highlight w:val="cyan"/>
        </w:rPr>
        <w:t>nuclear arsenal</w:t>
      </w:r>
      <w:r w:rsidRPr="00B171B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7FF2C87A" w14:textId="77777777" w:rsidR="00FB464B" w:rsidRPr="00B171B3" w:rsidRDefault="00FB464B" w:rsidP="00FB464B">
      <w:pPr>
        <w:rPr>
          <w:sz w:val="16"/>
        </w:rPr>
      </w:pPr>
      <w:r w:rsidRPr="00B171B3">
        <w:rPr>
          <w:sz w:val="16"/>
        </w:rPr>
        <w:t xml:space="preserve">A </w:t>
      </w:r>
      <w:r w:rsidRPr="007C4B20">
        <w:rPr>
          <w:rStyle w:val="StyleUnderline"/>
          <w:highlight w:val="cyan"/>
        </w:rPr>
        <w:t>US-China war would cause</w:t>
      </w:r>
      <w:r w:rsidRPr="00B171B3">
        <w:rPr>
          <w:sz w:val="16"/>
        </w:rPr>
        <w:t xml:space="preserve"> cascading economic carnage and bring serious risks of </w:t>
      </w:r>
      <w:r w:rsidRPr="007C4B20">
        <w:rPr>
          <w:rStyle w:val="Emphasis"/>
          <w:highlight w:val="cyan"/>
        </w:rPr>
        <w:t>nuclear escalation</w:t>
      </w:r>
      <w:r w:rsidRPr="00B171B3">
        <w:rPr>
          <w:sz w:val="16"/>
        </w:rPr>
        <w:t xml:space="preserve">. And if America lost — which is a real possibility — the damage to the US order would be profound. America’s </w:t>
      </w:r>
      <w:r w:rsidRPr="007C4B20">
        <w:rPr>
          <w:rStyle w:val="Emphasis"/>
          <w:highlight w:val="cyan"/>
        </w:rPr>
        <w:t>alliances</w:t>
      </w:r>
      <w:r w:rsidRPr="00B171B3">
        <w:rPr>
          <w:sz w:val="16"/>
        </w:rPr>
        <w:t xml:space="preserve"> in the Indo-Pacific </w:t>
      </w:r>
      <w:r w:rsidRPr="007C4B20">
        <w:rPr>
          <w:rStyle w:val="StyleUnderline"/>
          <w:highlight w:val="cyan"/>
        </w:rPr>
        <w:t>might</w:t>
      </w:r>
      <w:r w:rsidRPr="00B171B3">
        <w:rPr>
          <w:sz w:val="16"/>
        </w:rPr>
        <w:t xml:space="preserve"> </w:t>
      </w:r>
      <w:r w:rsidRPr="007C4B20">
        <w:rPr>
          <w:rStyle w:val="Emphasis"/>
          <w:highlight w:val="cyan"/>
        </w:rPr>
        <w:t>fracture</w:t>
      </w:r>
      <w:r w:rsidRPr="00B171B3">
        <w:rPr>
          <w:sz w:val="16"/>
        </w:rPr>
        <w:t>. A broken US military might struggle to police other parts of the world. “The trajectory must change,” the head of US Indo-Pacific Command, Admiral Samuel Paparo, has warned: America isn’t responding with the urgency the threat demands.</w:t>
      </w:r>
    </w:p>
    <w:p w14:paraId="2001FFBC" w14:textId="77777777" w:rsidR="00FB464B" w:rsidRPr="00B171B3" w:rsidRDefault="00FB464B" w:rsidP="00FB464B">
      <w:pPr>
        <w:rPr>
          <w:sz w:val="16"/>
        </w:rPr>
      </w:pPr>
      <w:r w:rsidRPr="00B171B3">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07BC9C41" w14:textId="77777777" w:rsidR="00FB464B" w:rsidRPr="00B171B3" w:rsidRDefault="00FB464B" w:rsidP="00FB464B">
      <w:pPr>
        <w:rPr>
          <w:sz w:val="16"/>
        </w:rPr>
      </w:pPr>
      <w:r w:rsidRPr="00B171B3">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69C30BA1" w14:textId="77777777" w:rsidR="00FB464B" w:rsidRPr="00B171B3" w:rsidRDefault="00FB464B" w:rsidP="00FB464B">
      <w:pPr>
        <w:rPr>
          <w:sz w:val="16"/>
        </w:rPr>
      </w:pPr>
      <w:r w:rsidRPr="00B171B3">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7AA20B28" w14:textId="77777777" w:rsidR="00FB464B" w:rsidRPr="00B171B3" w:rsidRDefault="00FB464B" w:rsidP="00FB464B">
      <w:pPr>
        <w:rPr>
          <w:sz w:val="16"/>
        </w:rPr>
      </w:pPr>
      <w:r w:rsidRPr="00B171B3">
        <w:rPr>
          <w:rStyle w:val="StyleUnderline"/>
        </w:rPr>
        <w:t>With a moribund</w:t>
      </w:r>
      <w:r w:rsidRPr="00B171B3">
        <w:rPr>
          <w:sz w:val="16"/>
        </w:rPr>
        <w:t xml:space="preserve"> shipbuilding </w:t>
      </w:r>
      <w:r w:rsidRPr="00B171B3">
        <w:rPr>
          <w:rStyle w:val="Emphasis"/>
        </w:rPr>
        <w:t>industry</w:t>
      </w:r>
      <w:r w:rsidRPr="00B171B3">
        <w:rPr>
          <w:sz w:val="16"/>
        </w:rPr>
        <w:t xml:space="preserve"> </w:t>
      </w:r>
      <w:r w:rsidRPr="00B171B3">
        <w:rPr>
          <w:rStyle w:val="StyleUnderline"/>
        </w:rPr>
        <w:t>and</w:t>
      </w:r>
      <w:r w:rsidRPr="00B171B3">
        <w:rPr>
          <w:sz w:val="16"/>
        </w:rPr>
        <w:t xml:space="preserve"> a </w:t>
      </w:r>
      <w:r w:rsidRPr="00B171B3">
        <w:rPr>
          <w:rStyle w:val="Emphasis"/>
        </w:rPr>
        <w:t>sluggish</w:t>
      </w:r>
      <w:r w:rsidRPr="00B171B3">
        <w:rPr>
          <w:sz w:val="16"/>
        </w:rPr>
        <w:t xml:space="preserve">, fragile </w:t>
      </w:r>
      <w:r w:rsidRPr="00B171B3">
        <w:rPr>
          <w:rStyle w:val="Emphasis"/>
        </w:rPr>
        <w:t>industrial base</w:t>
      </w:r>
      <w:r w:rsidRPr="00B171B3">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B171B3">
        <w:rPr>
          <w:sz w:val="16"/>
        </w:rPr>
        <w:t xml:space="preserve"> </w:t>
      </w:r>
      <w:r w:rsidRPr="00B171B3">
        <w:rPr>
          <w:rStyle w:val="Emphasis"/>
        </w:rPr>
        <w:t>assets</w:t>
      </w:r>
      <w:r w:rsidRPr="00B171B3">
        <w:rPr>
          <w:sz w:val="16"/>
        </w:rPr>
        <w:t xml:space="preserve"> lost in the opening phase of a fight. “You can’t AI your way out of material deficiency,” Paparo has argued: A country that can’t replace battlefield losses won’t win a grinding, great-power war.</w:t>
      </w:r>
    </w:p>
    <w:p w14:paraId="3592FE69" w14:textId="77777777" w:rsidR="00FB464B" w:rsidRPr="00B171B3" w:rsidRDefault="00FB464B" w:rsidP="00FB464B">
      <w:pPr>
        <w:rPr>
          <w:sz w:val="16"/>
        </w:rPr>
      </w:pPr>
      <w:r w:rsidRPr="00B171B3">
        <w:rPr>
          <w:sz w:val="16"/>
        </w:rPr>
        <w:t>No one, not even Xi Jinping, knows exactly how capable China’s untested military is. But as the Pacific military balance changes, the dangers of an order-breaking catastrophe mount.</w:t>
      </w:r>
    </w:p>
    <w:p w14:paraId="6336C5CE" w14:textId="77777777" w:rsidR="00FB464B" w:rsidRPr="00B171B3" w:rsidRDefault="00FB464B" w:rsidP="00FB464B">
      <w:pPr>
        <w:rPr>
          <w:sz w:val="16"/>
        </w:rPr>
      </w:pPr>
      <w:r w:rsidRPr="00B171B3">
        <w:rPr>
          <w:sz w:val="16"/>
        </w:rPr>
        <w:t>An Economic Collapse</w:t>
      </w:r>
    </w:p>
    <w:p w14:paraId="474F4A80" w14:textId="77777777" w:rsidR="00FB464B" w:rsidRPr="00B171B3" w:rsidRDefault="00FB464B" w:rsidP="00FB464B">
      <w:pPr>
        <w:rPr>
          <w:sz w:val="16"/>
        </w:rPr>
      </w:pPr>
      <w:r w:rsidRPr="007C4B20">
        <w:rPr>
          <w:rStyle w:val="StyleUnderline"/>
          <w:highlight w:val="cyan"/>
        </w:rPr>
        <w:t>Orders</w:t>
      </w:r>
      <w:r w:rsidRPr="00B171B3">
        <w:rPr>
          <w:sz w:val="16"/>
        </w:rPr>
        <w:t xml:space="preserve"> don’t have to explode violently. They </w:t>
      </w:r>
      <w:r w:rsidRPr="00B171B3">
        <w:rPr>
          <w:rStyle w:val="StyleUnderline"/>
        </w:rPr>
        <w:t>can</w:t>
      </w:r>
      <w:r w:rsidRPr="00B171B3">
        <w:rPr>
          <w:sz w:val="16"/>
        </w:rPr>
        <w:t xml:space="preserve"> also </w:t>
      </w:r>
      <w:r w:rsidRPr="007C4B20">
        <w:rPr>
          <w:rStyle w:val="Emphasis"/>
          <w:highlight w:val="cyan"/>
        </w:rPr>
        <w:t>implode</w:t>
      </w:r>
      <w:r w:rsidRPr="007C4B20">
        <w:rPr>
          <w:sz w:val="16"/>
          <w:highlight w:val="cyan"/>
        </w:rPr>
        <w:t xml:space="preserve">, </w:t>
      </w:r>
      <w:r w:rsidRPr="007C4B20">
        <w:rPr>
          <w:rStyle w:val="StyleUnderline"/>
          <w:highlight w:val="cyan"/>
        </w:rPr>
        <w:t>when</w:t>
      </w:r>
      <w:r w:rsidRPr="00B171B3">
        <w:rPr>
          <w:rStyle w:val="StyleUnderline"/>
        </w:rPr>
        <w:t xml:space="preserve"> the leading </w:t>
      </w:r>
      <w:r w:rsidRPr="007C4B20">
        <w:rPr>
          <w:rStyle w:val="StyleUnderline"/>
          <w:highlight w:val="cyan"/>
        </w:rPr>
        <w:t>power can’t</w:t>
      </w:r>
      <w:r w:rsidRPr="00B171B3">
        <w:rPr>
          <w:sz w:val="16"/>
        </w:rPr>
        <w:t xml:space="preserve"> — or won’t — </w:t>
      </w:r>
      <w:r w:rsidRPr="007C4B20">
        <w:rPr>
          <w:rStyle w:val="StyleUnderline"/>
          <w:highlight w:val="cyan"/>
        </w:rPr>
        <w:t>sustain</w:t>
      </w:r>
      <w:r w:rsidRPr="00B171B3">
        <w:rPr>
          <w:rStyle w:val="StyleUnderline"/>
        </w:rPr>
        <w:t xml:space="preserve"> the </w:t>
      </w:r>
      <w:r w:rsidRPr="007C4B20">
        <w:rPr>
          <w:rStyle w:val="Emphasis"/>
          <w:highlight w:val="cyan"/>
        </w:rPr>
        <w:t>economic</w:t>
      </w:r>
      <w:r w:rsidRPr="007C4B20">
        <w:rPr>
          <w:rStyle w:val="StyleUnderline"/>
          <w:highlight w:val="cyan"/>
        </w:rPr>
        <w:t xml:space="preserve"> </w:t>
      </w:r>
      <w:r w:rsidRPr="007C4B20">
        <w:rPr>
          <w:rStyle w:val="StyleUnderline"/>
        </w:rPr>
        <w:t>arrangements</w:t>
      </w:r>
      <w:r w:rsidRPr="00B171B3">
        <w:rPr>
          <w:rStyle w:val="StyleUnderline"/>
        </w:rPr>
        <w:t xml:space="preserve"> that make the </w:t>
      </w:r>
      <w:r w:rsidRPr="007C4B20">
        <w:rPr>
          <w:rStyle w:val="StyleUnderline"/>
          <w:highlight w:val="cyan"/>
        </w:rPr>
        <w:t>system</w:t>
      </w:r>
      <w:r w:rsidRPr="00B171B3">
        <w:rPr>
          <w:sz w:val="16"/>
        </w:rPr>
        <w:t xml:space="preserve"> </w:t>
      </w:r>
      <w:r w:rsidRPr="00B171B3">
        <w:rPr>
          <w:rStyle w:val="StyleUnderline"/>
        </w:rPr>
        <w:t>work</w:t>
      </w:r>
      <w:r w:rsidRPr="00B171B3">
        <w:rPr>
          <w:sz w:val="16"/>
        </w:rPr>
        <w:t xml:space="preserve">. The British order crumbled when two world wars bankrupted the empire. The </w:t>
      </w:r>
      <w:r w:rsidRPr="007C4B20">
        <w:rPr>
          <w:rStyle w:val="StyleUnderline"/>
          <w:highlight w:val="cyan"/>
        </w:rPr>
        <w:t>American order</w:t>
      </w:r>
      <w:r w:rsidRPr="00B171B3">
        <w:rPr>
          <w:sz w:val="16"/>
        </w:rPr>
        <w:t xml:space="preserve"> has </w:t>
      </w:r>
      <w:r w:rsidRPr="00B171B3">
        <w:rPr>
          <w:rStyle w:val="StyleUnderline"/>
        </w:rPr>
        <w:t>long</w:t>
      </w:r>
      <w:r w:rsidRPr="00B171B3">
        <w:rPr>
          <w:sz w:val="16"/>
        </w:rPr>
        <w:t xml:space="preserve"> </w:t>
      </w:r>
      <w:r w:rsidRPr="007C4B20">
        <w:rPr>
          <w:rStyle w:val="StyleUnderline"/>
          <w:highlight w:val="cyan"/>
        </w:rPr>
        <w:t>rest</w:t>
      </w:r>
      <w:r w:rsidRPr="007C4B20">
        <w:rPr>
          <w:rStyle w:val="StyleUnderline"/>
        </w:rPr>
        <w:t>ed</w:t>
      </w:r>
      <w:r w:rsidRPr="00B171B3">
        <w:rPr>
          <w:rStyle w:val="StyleUnderline"/>
        </w:rPr>
        <w:t xml:space="preserve"> </w:t>
      </w:r>
      <w:r w:rsidRPr="007C4B20">
        <w:rPr>
          <w:rStyle w:val="StyleUnderline"/>
          <w:highlight w:val="cyan"/>
        </w:rPr>
        <w:t>on</w:t>
      </w:r>
      <w:r w:rsidRPr="00B171B3">
        <w:rPr>
          <w:sz w:val="16"/>
        </w:rPr>
        <w:t xml:space="preserve"> two </w:t>
      </w:r>
      <w:r w:rsidRPr="007C4B20">
        <w:rPr>
          <w:rStyle w:val="Emphasis"/>
          <w:highlight w:val="cyan"/>
        </w:rPr>
        <w:t>economic pillars</w:t>
      </w:r>
      <w:r w:rsidRPr="007C4B20">
        <w:rPr>
          <w:sz w:val="16"/>
          <w:highlight w:val="cyan"/>
        </w:rPr>
        <w:t>.</w:t>
      </w:r>
    </w:p>
    <w:p w14:paraId="47E9E219" w14:textId="77777777" w:rsidR="00FB464B" w:rsidRPr="00B171B3" w:rsidRDefault="00FB464B" w:rsidP="00FB464B">
      <w:pPr>
        <w:rPr>
          <w:rStyle w:val="StyleUnderline"/>
        </w:rPr>
      </w:pPr>
      <w:r w:rsidRPr="00B171B3">
        <w:rPr>
          <w:sz w:val="16"/>
        </w:rPr>
        <w:t xml:space="preserve">The first is simply the </w:t>
      </w:r>
      <w:r w:rsidRPr="00B171B3">
        <w:rPr>
          <w:rStyle w:val="Emphasis"/>
        </w:rPr>
        <w:t>economic</w:t>
      </w:r>
      <w:r w:rsidRPr="00B171B3">
        <w:rPr>
          <w:sz w:val="16"/>
        </w:rPr>
        <w:t xml:space="preserve"> </w:t>
      </w:r>
      <w:r w:rsidRPr="00B171B3">
        <w:rPr>
          <w:rStyle w:val="StyleUnderline"/>
        </w:rPr>
        <w:t>and</w:t>
      </w:r>
      <w:r w:rsidRPr="00B171B3">
        <w:rPr>
          <w:sz w:val="16"/>
        </w:rPr>
        <w:t xml:space="preserve"> </w:t>
      </w:r>
      <w:r w:rsidRPr="007C4B20">
        <w:rPr>
          <w:rStyle w:val="Emphasis"/>
          <w:highlight w:val="cyan"/>
        </w:rPr>
        <w:t>financial</w:t>
      </w:r>
      <w:r w:rsidRPr="007C4B20">
        <w:rPr>
          <w:sz w:val="16"/>
          <w:highlight w:val="cyan"/>
        </w:rPr>
        <w:t xml:space="preserve"> </w:t>
      </w:r>
      <w:r w:rsidRPr="007C4B20">
        <w:rPr>
          <w:rStyle w:val="StyleUnderline"/>
          <w:highlight w:val="cyan"/>
        </w:rPr>
        <w:t>wherewithal</w:t>
      </w:r>
      <w:r w:rsidRPr="007C4B20">
        <w:rPr>
          <w:rStyle w:val="StyleUnderline"/>
        </w:rPr>
        <w:t xml:space="preserve"> to </w:t>
      </w:r>
      <w:r w:rsidRPr="007C4B20">
        <w:rPr>
          <w:rStyle w:val="Emphasis"/>
          <w:highlight w:val="cyan"/>
        </w:rPr>
        <w:t>sustain</w:t>
      </w:r>
      <w:r w:rsidRPr="007C4B20">
        <w:rPr>
          <w:sz w:val="16"/>
        </w:rPr>
        <w:t xml:space="preserve"> </w:t>
      </w:r>
      <w:r w:rsidRPr="007C4B20">
        <w:rPr>
          <w:rStyle w:val="StyleUnderline"/>
        </w:rPr>
        <w:t>America’s</w:t>
      </w:r>
      <w:r w:rsidRPr="007C4B20">
        <w:rPr>
          <w:sz w:val="16"/>
        </w:rPr>
        <w:t xml:space="preserve"> </w:t>
      </w:r>
      <w:r w:rsidRPr="007C4B20">
        <w:rPr>
          <w:rStyle w:val="Emphasis"/>
          <w:highlight w:val="cyan"/>
        </w:rPr>
        <w:t>global power</w:t>
      </w:r>
      <w:r w:rsidRPr="007C4B20">
        <w:rPr>
          <w:sz w:val="16"/>
        </w:rPr>
        <w:t xml:space="preserve"> — among other things, to </w:t>
      </w:r>
      <w:r w:rsidRPr="007C4B20">
        <w:rPr>
          <w:rStyle w:val="Emphasis"/>
          <w:highlight w:val="cyan"/>
        </w:rPr>
        <w:t>pay</w:t>
      </w:r>
      <w:r w:rsidRPr="007C4B20">
        <w:rPr>
          <w:sz w:val="16"/>
          <w:highlight w:val="cyan"/>
        </w:rPr>
        <w:t xml:space="preserve"> </w:t>
      </w:r>
      <w:r w:rsidRPr="007C4B20">
        <w:rPr>
          <w:rStyle w:val="StyleUnderline"/>
          <w:highlight w:val="cyan"/>
        </w:rPr>
        <w:t>for</w:t>
      </w:r>
      <w:r w:rsidRPr="007C4B20">
        <w:rPr>
          <w:sz w:val="16"/>
          <w:highlight w:val="cyan"/>
        </w:rPr>
        <w:t xml:space="preserve"> </w:t>
      </w:r>
      <w:r w:rsidRPr="007C4B20">
        <w:rPr>
          <w:rStyle w:val="Emphasis"/>
          <w:highlight w:val="cyan"/>
        </w:rPr>
        <w:t>military</w:t>
      </w:r>
      <w:r w:rsidRPr="007C4B20">
        <w:rPr>
          <w:sz w:val="16"/>
        </w:rPr>
        <w:t xml:space="preserve"> </w:t>
      </w:r>
      <w:r w:rsidRPr="007C4B20">
        <w:rPr>
          <w:rStyle w:val="StyleUnderline"/>
        </w:rPr>
        <w:t xml:space="preserve">capabilities </w:t>
      </w:r>
      <w:r w:rsidRPr="007C4B20">
        <w:rPr>
          <w:rStyle w:val="StyleUnderline"/>
          <w:highlight w:val="cyan"/>
        </w:rPr>
        <w:t xml:space="preserve">that keep </w:t>
      </w:r>
      <w:r w:rsidRPr="007C4B20">
        <w:rPr>
          <w:rStyle w:val="Emphasis"/>
          <w:highlight w:val="cyan"/>
        </w:rPr>
        <w:t>revisionist</w:t>
      </w:r>
      <w:r w:rsidRPr="00B171B3">
        <w:rPr>
          <w:rStyle w:val="Emphasis"/>
        </w:rPr>
        <w:t xml:space="preserve"> threats</w:t>
      </w:r>
      <w:r w:rsidRPr="00B171B3">
        <w:rPr>
          <w:rStyle w:val="StyleUnderline"/>
        </w:rPr>
        <w:t xml:space="preserve"> </w:t>
      </w:r>
      <w:r w:rsidRPr="007C4B20">
        <w:rPr>
          <w:rStyle w:val="StyleUnderline"/>
          <w:highlight w:val="cyan"/>
        </w:rPr>
        <w:t>in check</w:t>
      </w:r>
      <w:r w:rsidRPr="00B171B3">
        <w:rPr>
          <w:rStyle w:val="StyleUnderline"/>
        </w:rPr>
        <w:t xml:space="preserve">. </w:t>
      </w:r>
      <w:r w:rsidRPr="00B171B3">
        <w:rPr>
          <w:sz w:val="16"/>
        </w:rPr>
        <w:t xml:space="preserve">The second pillar consists of </w:t>
      </w:r>
      <w:r w:rsidRPr="00B171B3">
        <w:rPr>
          <w:rStyle w:val="StyleUnderline"/>
        </w:rPr>
        <w:t>economic arrangements</w:t>
      </w:r>
      <w:r w:rsidRPr="00B171B3">
        <w:rPr>
          <w:sz w:val="16"/>
        </w:rPr>
        <w:t xml:space="preserve"> that </w:t>
      </w:r>
      <w:r w:rsidRPr="007C4B20">
        <w:rPr>
          <w:rStyle w:val="StyleUnderline"/>
          <w:highlight w:val="cyan"/>
        </w:rPr>
        <w:t>reinforce</w:t>
      </w:r>
      <w:r w:rsidRPr="00B171B3">
        <w:rPr>
          <w:sz w:val="16"/>
        </w:rPr>
        <w:t xml:space="preserve"> strategic commitments: the </w:t>
      </w:r>
      <w:r w:rsidRPr="00B171B3">
        <w:rPr>
          <w:rStyle w:val="Emphasis"/>
        </w:rPr>
        <w:t>international</w:t>
      </w:r>
      <w:r w:rsidRPr="00B171B3">
        <w:rPr>
          <w:sz w:val="16"/>
        </w:rPr>
        <w:t xml:space="preserve"> </w:t>
      </w:r>
      <w:r w:rsidRPr="00B171B3">
        <w:rPr>
          <w:rStyle w:val="StyleUnderline"/>
        </w:rPr>
        <w:t>economic</w:t>
      </w:r>
      <w:r w:rsidRPr="00B171B3">
        <w:rPr>
          <w:sz w:val="16"/>
        </w:rPr>
        <w:t xml:space="preserve"> </w:t>
      </w:r>
      <w:r w:rsidRPr="007C4B20">
        <w:rPr>
          <w:rStyle w:val="Emphasis"/>
          <w:highlight w:val="cyan"/>
        </w:rPr>
        <w:t>leadership</w:t>
      </w:r>
      <w:r w:rsidRPr="00B171B3">
        <w:rPr>
          <w:sz w:val="16"/>
        </w:rPr>
        <w:t xml:space="preserve">, the </w:t>
      </w:r>
      <w:r w:rsidRPr="00B171B3">
        <w:rPr>
          <w:rStyle w:val="Emphasis"/>
        </w:rPr>
        <w:t>ties</w:t>
      </w:r>
      <w:r w:rsidRPr="00B171B3">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B171B3">
        <w:rPr>
          <w:sz w:val="16"/>
        </w:rPr>
        <w:t xml:space="preserve">, that </w:t>
      </w:r>
      <w:r w:rsidRPr="007C4B20">
        <w:rPr>
          <w:rStyle w:val="StyleUnderline"/>
          <w:highlight w:val="cyan"/>
        </w:rPr>
        <w:t>bind</w:t>
      </w:r>
      <w:r w:rsidRPr="00B171B3">
        <w:rPr>
          <w:rStyle w:val="StyleUnderline"/>
        </w:rPr>
        <w:t xml:space="preserve"> Washington to its </w:t>
      </w:r>
      <w:r w:rsidRPr="007C4B20">
        <w:rPr>
          <w:rStyle w:val="Emphasis"/>
          <w:highlight w:val="cyan"/>
        </w:rPr>
        <w:t>allies</w:t>
      </w:r>
      <w:r w:rsidRPr="00B171B3">
        <w:rPr>
          <w:sz w:val="16"/>
        </w:rPr>
        <w:t xml:space="preserve"> </w:t>
      </w:r>
      <w:r w:rsidRPr="00B171B3">
        <w:rPr>
          <w:rStyle w:val="StyleUnderline"/>
        </w:rPr>
        <w:t xml:space="preserve">and give them all a </w:t>
      </w:r>
      <w:r w:rsidRPr="00B171B3">
        <w:rPr>
          <w:sz w:val="16"/>
        </w:rPr>
        <w:t xml:space="preserve">shared </w:t>
      </w:r>
      <w:r w:rsidRPr="00B171B3">
        <w:rPr>
          <w:rStyle w:val="StyleUnderline"/>
        </w:rPr>
        <w:t>stake in preserving a US-led world.</w:t>
      </w:r>
    </w:p>
    <w:p w14:paraId="7293AB80" w14:textId="77777777" w:rsidR="00FB464B" w:rsidRPr="00B171B3" w:rsidRDefault="00FB464B" w:rsidP="00FB464B">
      <w:pPr>
        <w:rPr>
          <w:sz w:val="16"/>
        </w:rPr>
      </w:pPr>
      <w:r w:rsidRPr="00B171B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B171B3">
        <w:rPr>
          <w:sz w:val="16"/>
        </w:rPr>
        <w:t xml:space="preserve"> </w:t>
      </w:r>
      <w:r w:rsidRPr="00B171B3">
        <w:rPr>
          <w:rStyle w:val="Emphasis"/>
        </w:rPr>
        <w:t>alliance commitments</w:t>
      </w:r>
      <w:r w:rsidRPr="00B171B3">
        <w:rPr>
          <w:sz w:val="16"/>
        </w:rPr>
        <w:t xml:space="preserve"> </w:t>
      </w:r>
      <w:r w:rsidRPr="00B171B3">
        <w:rPr>
          <w:rStyle w:val="StyleUnderline"/>
        </w:rPr>
        <w:t>and</w:t>
      </w:r>
      <w:r w:rsidRPr="00B171B3">
        <w:rPr>
          <w:sz w:val="16"/>
        </w:rPr>
        <w:t xml:space="preserve"> </w:t>
      </w:r>
      <w:r w:rsidRPr="00B171B3">
        <w:rPr>
          <w:rStyle w:val="Emphasis"/>
        </w:rPr>
        <w:t>military muscle</w:t>
      </w:r>
      <w:r w:rsidRPr="00B171B3">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26274636" w14:textId="77777777" w:rsidR="00FB464B" w:rsidRDefault="00FB464B" w:rsidP="00FB464B">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4BBD5112" w14:textId="77777777" w:rsidR="00FB464B" w:rsidRPr="00442F81" w:rsidRDefault="00FB464B" w:rsidP="00FB464B">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38DBF602" w14:textId="77777777" w:rsidR="00FB464B" w:rsidRPr="00AD6FCB" w:rsidRDefault="00FB464B" w:rsidP="00FB464B">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697975BA" w14:textId="77777777" w:rsidR="00FB464B" w:rsidRPr="00AD6FCB" w:rsidRDefault="00FB464B" w:rsidP="00FB464B">
      <w:pPr>
        <w:rPr>
          <w:sz w:val="16"/>
        </w:rPr>
      </w:pPr>
      <w:r w:rsidRPr="00AD6FCB">
        <w:rPr>
          <w:sz w:val="16"/>
        </w:rPr>
        <w:t>&lt;&lt;TEXT CONDENSED, NONE OMITTED&gt;&gt;</w:t>
      </w:r>
    </w:p>
    <w:p w14:paraId="73A659F4" w14:textId="77777777" w:rsidR="00FB464B" w:rsidRPr="00AD6FCB" w:rsidRDefault="00FB464B" w:rsidP="00FB464B">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4FD5C95F" w14:textId="77777777" w:rsidR="00FB464B" w:rsidRPr="00AD6FCB" w:rsidRDefault="00FB464B" w:rsidP="00FB464B">
      <w:pPr>
        <w:rPr>
          <w:sz w:val="16"/>
        </w:rPr>
      </w:pPr>
      <w:r w:rsidRPr="00AD6FCB">
        <w:rPr>
          <w:sz w:val="16"/>
        </w:rPr>
        <w:t>&lt;&lt;PARAGRAPH BREAKS RESUME&gt;&gt;</w:t>
      </w:r>
    </w:p>
    <w:p w14:paraId="579B125C" w14:textId="77777777" w:rsidR="00FB464B" w:rsidRPr="00AD6FCB" w:rsidRDefault="00FB464B" w:rsidP="00FB464B">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731C2CE2" w14:textId="77777777" w:rsidR="00FB464B" w:rsidRPr="00AD6FCB" w:rsidRDefault="00FB464B" w:rsidP="00FB464B">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1AF2D5A9" w14:textId="77777777" w:rsidR="00FB464B" w:rsidRPr="00AD6FCB" w:rsidRDefault="00FB464B" w:rsidP="00FB464B">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70FB7C19" w14:textId="77777777" w:rsidR="00FB464B" w:rsidRPr="00AD6FCB" w:rsidRDefault="00FB464B" w:rsidP="00FB464B">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7AD4C4C3" w14:textId="77777777" w:rsidR="00FB464B" w:rsidRPr="00AD6FCB" w:rsidRDefault="00FB464B" w:rsidP="00FB464B">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4F8D6C71" w14:textId="77777777" w:rsidR="00FB464B" w:rsidRPr="00AD6FCB" w:rsidRDefault="00FB464B" w:rsidP="00FB464B">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7F8611C6" w14:textId="77777777" w:rsidR="00FB464B" w:rsidRPr="00AD6FCB" w:rsidRDefault="00FB464B" w:rsidP="00FB464B">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5564DA41" w14:textId="77777777" w:rsidR="00FB464B" w:rsidRPr="00AD6FCB" w:rsidRDefault="00FB464B" w:rsidP="00FB464B">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1915DD3C" w14:textId="77777777" w:rsidR="00FB464B" w:rsidRPr="00AD6FCB" w:rsidRDefault="00FB464B" w:rsidP="00FB464B">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76D516AB" w14:textId="77777777" w:rsidR="00FB464B" w:rsidRPr="00AD6FCB" w:rsidRDefault="00FB464B" w:rsidP="00FB464B">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67D39016" w14:textId="77777777" w:rsidR="00FB464B" w:rsidRPr="00AD6FCB" w:rsidRDefault="00FB464B" w:rsidP="00FB464B">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3A4B8079" w14:textId="77777777" w:rsidR="00FB464B" w:rsidRPr="00AD6FCB" w:rsidRDefault="00FB464B" w:rsidP="00FB464B">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7D8C6BAF" w14:textId="77777777" w:rsidR="00FB464B" w:rsidRPr="00AD6FCB" w:rsidRDefault="00FB464B" w:rsidP="00FB464B">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0F0C0E97" w14:textId="77777777" w:rsidR="00FB464B" w:rsidRPr="00AD6FCB" w:rsidRDefault="00FB464B" w:rsidP="00FB464B">
      <w:pPr>
        <w:rPr>
          <w:sz w:val="16"/>
        </w:rPr>
      </w:pPr>
      <w:r w:rsidRPr="00AD6FCB">
        <w:rPr>
          <w:sz w:val="16"/>
        </w:rPr>
        <w:t>Differential progress</w:t>
      </w:r>
    </w:p>
    <w:p w14:paraId="5C986DA0" w14:textId="77777777" w:rsidR="00FB464B" w:rsidRPr="00AD6FCB" w:rsidRDefault="00FB464B" w:rsidP="00FB464B">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5EB28ADC" w14:textId="77777777" w:rsidR="00FB464B" w:rsidRPr="00AD6FCB" w:rsidRDefault="00FB464B" w:rsidP="00FB464B">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and favour</w:t>
      </w:r>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0285FDCE" w14:textId="77777777" w:rsidR="00FB464B" w:rsidRPr="00AD6FCB" w:rsidRDefault="00FB464B" w:rsidP="00FB464B">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6966802E" w14:textId="77777777" w:rsidR="00FB464B" w:rsidRPr="00AD6FCB" w:rsidRDefault="00FB464B" w:rsidP="00FB464B">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1C505555" w14:textId="77777777" w:rsidR="00FB464B" w:rsidRPr="00AD6FCB" w:rsidRDefault="00FB464B" w:rsidP="00FB464B">
      <w:pPr>
        <w:rPr>
          <w:sz w:val="16"/>
        </w:rPr>
      </w:pPr>
      <w:r w:rsidRPr="00AD6FCB">
        <w:rPr>
          <w:sz w:val="16"/>
        </w:rPr>
        <w:t>Growth</w:t>
      </w:r>
    </w:p>
    <w:p w14:paraId="50E66895" w14:textId="77777777" w:rsidR="00FB464B" w:rsidRPr="00AD6FCB" w:rsidRDefault="00FB464B" w:rsidP="00FB464B">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3246F9A4" w14:textId="77777777" w:rsidR="00FB464B" w:rsidRPr="00AD6FCB" w:rsidRDefault="00FB464B" w:rsidP="00FB464B">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global pandemic. Moreover, overall e</w:t>
      </w:r>
      <w:r w:rsidRPr="00AD6FCB">
        <w:rPr>
          <w:sz w:val="16"/>
          <w:szCs w:val="16"/>
          <w:highlight w:val="cyan"/>
        </w:rPr>
        <w:t>x</w:t>
      </w:r>
      <w:r w:rsidRPr="00AD6FCB">
        <w:rPr>
          <w:sz w:val="16"/>
          <w:szCs w:val="16"/>
        </w:rPr>
        <w:t xml:space="preserve">istential </w:t>
      </w:r>
      <w:r w:rsidRPr="00AD6FCB">
        <w:rPr>
          <w:sz w:val="16"/>
          <w:szCs w:val="16"/>
          <w:highlight w:val="cyan"/>
        </w:rPr>
        <w:t>risk</w:t>
      </w:r>
      <w:r w:rsidRPr="00AD6FCB">
        <w:rPr>
          <w:sz w:val="16"/>
          <w:szCs w:val="16"/>
        </w:rPr>
        <w:t xml:space="preserve"> might drop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and</w:t>
      </w:r>
      <w:r w:rsidRPr="00271B46">
        <w:rPr>
          <w:rStyle w:val="StyleUnderline"/>
        </w:rPr>
        <w:t xml:space="preserve"> have far </w:t>
      </w:r>
      <w:r w:rsidRPr="00AD6FCB">
        <w:rPr>
          <w:rStyle w:val="Emphasis"/>
          <w:highlight w:val="cyan"/>
        </w:rPr>
        <w:t>fewer deaths</w:t>
      </w:r>
      <w:r w:rsidRPr="00AD6FCB">
        <w:rPr>
          <w:rStyle w:val="StyleUnderline"/>
          <w:highlight w:val="cyan"/>
        </w:rPr>
        <w:t xml:space="preserve"> in</w:t>
      </w:r>
      <w:r w:rsidRPr="00AD6FCB">
        <w:rPr>
          <w:sz w:val="16"/>
        </w:rPr>
        <w:t xml:space="preserve"> natural </w:t>
      </w:r>
      <w:r w:rsidRPr="00AD6FCB">
        <w:rPr>
          <w:rStyle w:val="Emphasis"/>
          <w:highlight w:val="cyan"/>
        </w:rPr>
        <w:t>catastrophes</w:t>
      </w:r>
      <w:r w:rsidRPr="00AD6FCB">
        <w:rPr>
          <w:sz w:val="16"/>
        </w:rPr>
        <w:t xml:space="preserve"> (Kahn,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AD6FCB">
        <w:rPr>
          <w:rStyle w:val="Emphasis"/>
          <w:highlight w:val="cyan"/>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the </w:t>
      </w:r>
      <w:r w:rsidRPr="00AD6FCB">
        <w:rPr>
          <w:rStyle w:val="StyleUnderline"/>
          <w:highlight w:val="cyan"/>
        </w:rPr>
        <w:t>risk</w:t>
      </w:r>
      <w:r w:rsidRPr="00271B46">
        <w:rPr>
          <w:rStyle w:val="StyleUnderline"/>
        </w:rPr>
        <w:t xml:space="preserve"> of </w:t>
      </w:r>
      <w:r w:rsidRPr="00AD6FCB">
        <w:rPr>
          <w:rStyle w:val="Emphasis"/>
          <w:highlight w:val="cyan"/>
        </w:rPr>
        <w:t>conflict</w:t>
      </w:r>
      <w:r w:rsidRPr="00AD6FCB">
        <w:rPr>
          <w:sz w:val="16"/>
        </w:rPr>
        <w:t>. More generally, Benjamin Friedman argues that in times of economic growth, countries tend to make more moral progress than during periods of stagnation (Friedman, 2006).</w:t>
      </w:r>
    </w:p>
    <w:p w14:paraId="67E3D66D" w14:textId="77777777" w:rsidR="00FB464B" w:rsidRDefault="00FB464B" w:rsidP="00FB464B">
      <w:pPr>
        <w:pStyle w:val="Heading4"/>
      </w:pPr>
      <w:r>
        <w:t xml:space="preserve">Inequality is the driver of existential </w:t>
      </w:r>
      <w:r w:rsidRPr="00012BE1">
        <w:rPr>
          <w:u w:val="single"/>
        </w:rPr>
        <w:t>climate change</w:t>
      </w:r>
      <w:r>
        <w:t xml:space="preserve">, </w:t>
      </w:r>
      <w:r w:rsidRPr="00012BE1">
        <w:rPr>
          <w:u w:val="single"/>
        </w:rPr>
        <w:t>nuclear war</w:t>
      </w:r>
      <w:r>
        <w:t xml:space="preserve">, and </w:t>
      </w:r>
      <w:r w:rsidRPr="00012BE1">
        <w:rPr>
          <w:u w:val="single"/>
        </w:rPr>
        <w:t>emerging tech</w:t>
      </w:r>
      <w:r>
        <w:t xml:space="preserve">---it drives the globe to </w:t>
      </w:r>
      <w:r w:rsidRPr="00303B83">
        <w:rPr>
          <w:u w:val="single"/>
        </w:rPr>
        <w:t>existential collapse</w:t>
      </w:r>
      <w:r>
        <w:t xml:space="preserve">---risks are </w:t>
      </w:r>
      <w:r w:rsidRPr="00540E7E">
        <w:rPr>
          <w:u w:val="single"/>
        </w:rPr>
        <w:t>empirically verified</w:t>
      </w:r>
      <w:r>
        <w:t>.</w:t>
      </w:r>
    </w:p>
    <w:p w14:paraId="2AA6093D" w14:textId="77777777" w:rsidR="00FB464B" w:rsidRDefault="00FB464B" w:rsidP="00FB464B">
      <w:r w:rsidRPr="00A319E6">
        <w:rPr>
          <w:rStyle w:val="Style13ptBold"/>
        </w:rPr>
        <w:t>Carrington ’25</w:t>
      </w:r>
      <w:r>
        <w:t xml:space="preserve"> [Damian, citing Luke Kemp; August 2; Environmental editor at the Guardian, citing Luke Kemp, Postdoctoral Researcher at the Center for the Study of Existential Risk, Research Associate at Darwin College, Ph.D. in Political Science and International Relations from the Australian National University;</w:t>
      </w:r>
      <w:r w:rsidRPr="006C7ACB">
        <w:t xml:space="preserve"> </w:t>
      </w:r>
      <w:r>
        <w:t>The Guardian, “‘Self-termination is most likely’: the history and future of societal collapse,” https://www.theguardian.com/environment/2025/aug/02/self-termination-history-and-future-of-societal-collapse]</w:t>
      </w:r>
    </w:p>
    <w:p w14:paraId="3EBD2361" w14:textId="77777777" w:rsidR="00FB464B" w:rsidRPr="000D09FB" w:rsidRDefault="00FB464B" w:rsidP="00FB464B">
      <w:pPr>
        <w:rPr>
          <w:sz w:val="16"/>
        </w:rPr>
      </w:pPr>
      <w:r w:rsidRPr="000D09FB">
        <w:rPr>
          <w:sz w:val="16"/>
        </w:rPr>
        <w:t xml:space="preserve">“We can’t put a date on Doomsday, but </w:t>
      </w:r>
      <w:r w:rsidRPr="00EE4A66">
        <w:rPr>
          <w:rStyle w:val="StyleUnderline"/>
        </w:rPr>
        <w:t xml:space="preserve">by </w:t>
      </w:r>
      <w:r w:rsidRPr="00540E7E">
        <w:rPr>
          <w:rStyle w:val="StyleUnderline"/>
          <w:highlight w:val="cyan"/>
        </w:rPr>
        <w:t>looking at</w:t>
      </w:r>
      <w:r w:rsidRPr="000D09FB">
        <w:rPr>
          <w:sz w:val="16"/>
        </w:rPr>
        <w:t xml:space="preserve"> the </w:t>
      </w:r>
      <w:r w:rsidRPr="00540E7E">
        <w:rPr>
          <w:rStyle w:val="Emphasis"/>
          <w:highlight w:val="cyan"/>
        </w:rPr>
        <w:t>5,000 years</w:t>
      </w:r>
      <w:r w:rsidRPr="00540E7E">
        <w:rPr>
          <w:sz w:val="16"/>
          <w:highlight w:val="cyan"/>
        </w:rPr>
        <w:t xml:space="preserve"> </w:t>
      </w:r>
      <w:r w:rsidRPr="00540E7E">
        <w:rPr>
          <w:rStyle w:val="StyleUnderline"/>
          <w:highlight w:val="cyan"/>
        </w:rPr>
        <w:t>of</w:t>
      </w:r>
      <w:r w:rsidRPr="00540E7E">
        <w:rPr>
          <w:sz w:val="16"/>
          <w:highlight w:val="cyan"/>
        </w:rPr>
        <w:t xml:space="preserve"> [</w:t>
      </w:r>
      <w:r w:rsidRPr="00540E7E">
        <w:rPr>
          <w:rStyle w:val="StyleUnderline"/>
          <w:highlight w:val="cyan"/>
        </w:rPr>
        <w:t>civilisation</w:t>
      </w:r>
      <w:r w:rsidRPr="000D09FB">
        <w:rPr>
          <w:sz w:val="16"/>
        </w:rPr>
        <w:t xml:space="preserve">], </w:t>
      </w:r>
      <w:r w:rsidRPr="00EE4A66">
        <w:rPr>
          <w:rStyle w:val="StyleUnderline"/>
        </w:rPr>
        <w:t xml:space="preserve">we can understand the trajectories we face today – and </w:t>
      </w:r>
      <w:r w:rsidRPr="00EE4A66">
        <w:rPr>
          <w:rStyle w:val="Emphasis"/>
        </w:rPr>
        <w:t>self-termination</w:t>
      </w:r>
      <w:r w:rsidRPr="000D09FB">
        <w:rPr>
          <w:sz w:val="16"/>
        </w:rPr>
        <w:t xml:space="preserve"> </w:t>
      </w:r>
      <w:r w:rsidRPr="00EE4A66">
        <w:rPr>
          <w:rStyle w:val="StyleUnderline"/>
        </w:rPr>
        <w:t>is most likely</w:t>
      </w:r>
      <w:r w:rsidRPr="000D09FB">
        <w:rPr>
          <w:sz w:val="16"/>
        </w:rPr>
        <w:t xml:space="preserve">,” </w:t>
      </w:r>
      <w:r w:rsidRPr="00EE4A66">
        <w:rPr>
          <w:rStyle w:val="StyleUnderline"/>
        </w:rPr>
        <w:t>says</w:t>
      </w:r>
      <w:r w:rsidRPr="000D09FB">
        <w:rPr>
          <w:sz w:val="16"/>
        </w:rPr>
        <w:t xml:space="preserve"> </w:t>
      </w:r>
      <w:r w:rsidRPr="00EE4A66">
        <w:rPr>
          <w:rStyle w:val="Emphasis"/>
        </w:rPr>
        <w:t>Dr</w:t>
      </w:r>
      <w:r w:rsidRPr="000D09FB">
        <w:rPr>
          <w:sz w:val="16"/>
        </w:rPr>
        <w:t xml:space="preserve"> Luke </w:t>
      </w:r>
      <w:r w:rsidRPr="00EE4A66">
        <w:rPr>
          <w:rStyle w:val="Emphasis"/>
        </w:rPr>
        <w:t>Kemp</w:t>
      </w:r>
      <w:r w:rsidRPr="000D09FB">
        <w:rPr>
          <w:sz w:val="16"/>
        </w:rPr>
        <w:t xml:space="preserve"> </w:t>
      </w:r>
      <w:r w:rsidRPr="00EE4A66">
        <w:rPr>
          <w:rStyle w:val="StyleUnderline"/>
        </w:rPr>
        <w:t>at</w:t>
      </w:r>
      <w:r w:rsidRPr="000D09FB">
        <w:rPr>
          <w:sz w:val="16"/>
        </w:rPr>
        <w:t xml:space="preserve"> the Centre for the Study of Existential Risk at the University of </w:t>
      </w:r>
      <w:r w:rsidRPr="00EE4A66">
        <w:rPr>
          <w:rStyle w:val="StyleUnderline"/>
        </w:rPr>
        <w:t>Cambridge</w:t>
      </w:r>
      <w:r w:rsidRPr="000D09FB">
        <w:rPr>
          <w:sz w:val="16"/>
        </w:rPr>
        <w:t>.</w:t>
      </w:r>
    </w:p>
    <w:p w14:paraId="79031F3F" w14:textId="77777777" w:rsidR="00FB464B" w:rsidRPr="000D09FB" w:rsidRDefault="00FB464B" w:rsidP="00FB464B">
      <w:pPr>
        <w:rPr>
          <w:sz w:val="16"/>
        </w:rPr>
      </w:pPr>
      <w:r w:rsidRPr="000D09FB">
        <w:rPr>
          <w:sz w:val="16"/>
        </w:rPr>
        <w:t xml:space="preserve">“I’m pessimistic about the future,” he says. “But I’m optimistic about people.” Kemp’s </w:t>
      </w:r>
      <w:r w:rsidRPr="00EE4A66">
        <w:rPr>
          <w:rStyle w:val="StyleUnderline"/>
        </w:rPr>
        <w:t>new book</w:t>
      </w:r>
      <w:r w:rsidRPr="000D09FB">
        <w:rPr>
          <w:sz w:val="16"/>
        </w:rPr>
        <w:t xml:space="preserve"> </w:t>
      </w:r>
      <w:r w:rsidRPr="00EE4A66">
        <w:rPr>
          <w:rStyle w:val="StyleUnderline"/>
        </w:rPr>
        <w:t>covers</w:t>
      </w:r>
      <w:r w:rsidRPr="000D09FB">
        <w:rPr>
          <w:sz w:val="16"/>
        </w:rPr>
        <w:t xml:space="preserve"> the </w:t>
      </w:r>
      <w:r w:rsidRPr="00EE4A66">
        <w:rPr>
          <w:rStyle w:val="Emphasis"/>
        </w:rPr>
        <w:t>rise</w:t>
      </w:r>
      <w:r w:rsidRPr="000D09FB">
        <w:rPr>
          <w:sz w:val="16"/>
        </w:rPr>
        <w:t xml:space="preserve"> </w:t>
      </w:r>
      <w:r w:rsidRPr="00EE4A66">
        <w:rPr>
          <w:rStyle w:val="StyleUnderline"/>
        </w:rPr>
        <w:t>and</w:t>
      </w:r>
      <w:r w:rsidRPr="000D09FB">
        <w:rPr>
          <w:sz w:val="16"/>
        </w:rPr>
        <w:t xml:space="preserve"> </w:t>
      </w:r>
      <w:r w:rsidRPr="00EE4A66">
        <w:rPr>
          <w:rStyle w:val="Emphasis"/>
        </w:rPr>
        <w:t>collapse</w:t>
      </w:r>
      <w:r w:rsidRPr="000D09FB">
        <w:rPr>
          <w:sz w:val="16"/>
        </w:rPr>
        <w:t xml:space="preserve"> </w:t>
      </w:r>
      <w:r w:rsidRPr="00EE4A66">
        <w:rPr>
          <w:rStyle w:val="StyleUnderline"/>
        </w:rPr>
        <w:t xml:space="preserve">of </w:t>
      </w:r>
      <w:r w:rsidRPr="00540E7E">
        <w:rPr>
          <w:rStyle w:val="StyleUnderline"/>
          <w:highlight w:val="cyan"/>
        </w:rPr>
        <w:t xml:space="preserve">more than </w:t>
      </w:r>
      <w:r w:rsidRPr="00540E7E">
        <w:rPr>
          <w:rStyle w:val="Emphasis"/>
          <w:highlight w:val="cyan"/>
        </w:rPr>
        <w:t>400 societies</w:t>
      </w:r>
      <w:r w:rsidRPr="000D09FB">
        <w:rPr>
          <w:sz w:val="16"/>
        </w:rPr>
        <w:t xml:space="preserve"> </w:t>
      </w:r>
      <w:r w:rsidRPr="00EE4A66">
        <w:rPr>
          <w:rStyle w:val="StyleUnderline"/>
        </w:rPr>
        <w:t>over 5,000 years</w:t>
      </w:r>
      <w:r w:rsidRPr="000D09FB">
        <w:rPr>
          <w:sz w:val="16"/>
        </w:rPr>
        <w:t xml:space="preserve"> and took seven years to write. The lessons he has drawn are often striking: </w:t>
      </w:r>
      <w:r w:rsidRPr="00540E7E">
        <w:rPr>
          <w:rStyle w:val="StyleUnderline"/>
          <w:highlight w:val="cyan"/>
        </w:rPr>
        <w:t>people are</w:t>
      </w:r>
      <w:r w:rsidRPr="000D09FB">
        <w:rPr>
          <w:sz w:val="16"/>
        </w:rPr>
        <w:t xml:space="preserve"> fundamentally egalitarian but are </w:t>
      </w:r>
      <w:r w:rsidRPr="00540E7E">
        <w:rPr>
          <w:rStyle w:val="StyleUnderline"/>
          <w:highlight w:val="cyan"/>
        </w:rPr>
        <w:t xml:space="preserve">led to collapses by </w:t>
      </w:r>
      <w:r w:rsidRPr="00540E7E">
        <w:rPr>
          <w:rStyle w:val="Emphasis"/>
          <w:highlight w:val="cyan"/>
        </w:rPr>
        <w:t>enriched</w:t>
      </w:r>
      <w:r w:rsidRPr="000D09FB">
        <w:rPr>
          <w:sz w:val="16"/>
        </w:rPr>
        <w:t xml:space="preserve">, status-obsessed </w:t>
      </w:r>
      <w:r w:rsidRPr="00540E7E">
        <w:rPr>
          <w:rStyle w:val="Emphasis"/>
          <w:highlight w:val="cyan"/>
        </w:rPr>
        <w:t>elites</w:t>
      </w:r>
      <w:r w:rsidRPr="000D09FB">
        <w:rPr>
          <w:sz w:val="16"/>
        </w:rPr>
        <w:t>, while past collapses often improved the lives of ordinary citizens.</w:t>
      </w:r>
    </w:p>
    <w:p w14:paraId="07D29A05" w14:textId="77777777" w:rsidR="00FB464B" w:rsidRPr="00EE4A66" w:rsidRDefault="00FB464B" w:rsidP="00FB464B">
      <w:pPr>
        <w:rPr>
          <w:rStyle w:val="StyleUnderline"/>
        </w:rPr>
      </w:pPr>
      <w:r w:rsidRPr="000D09FB">
        <w:rPr>
          <w:sz w:val="16"/>
        </w:rPr>
        <w:t xml:space="preserve">Today’s </w:t>
      </w:r>
      <w:r w:rsidRPr="00EE4A66">
        <w:rPr>
          <w:rStyle w:val="StyleUnderline"/>
        </w:rPr>
        <w:t xml:space="preserve">global </w:t>
      </w:r>
      <w:r w:rsidRPr="00540E7E">
        <w:rPr>
          <w:rStyle w:val="StyleUnderline"/>
          <w:highlight w:val="cyan"/>
        </w:rPr>
        <w:t>civilisation</w:t>
      </w:r>
      <w:r w:rsidRPr="00EE4A66">
        <w:rPr>
          <w:rStyle w:val="StyleUnderline"/>
        </w:rPr>
        <w:t>,</w:t>
      </w:r>
      <w:r w:rsidRPr="000D09FB">
        <w:rPr>
          <w:sz w:val="16"/>
        </w:rPr>
        <w:t xml:space="preserve"> however, </w:t>
      </w:r>
      <w:r w:rsidRPr="00540E7E">
        <w:rPr>
          <w:rStyle w:val="StyleUnderline"/>
          <w:highlight w:val="cyan"/>
        </w:rPr>
        <w:t>is</w:t>
      </w:r>
      <w:r w:rsidRPr="00EE4A66">
        <w:rPr>
          <w:rStyle w:val="StyleUnderline"/>
        </w:rPr>
        <w:t xml:space="preserve"> deeply </w:t>
      </w:r>
      <w:r w:rsidRPr="00540E7E">
        <w:rPr>
          <w:rStyle w:val="Emphasis"/>
          <w:highlight w:val="cyan"/>
        </w:rPr>
        <w:t>interconnected</w:t>
      </w:r>
      <w:r w:rsidRPr="00540E7E">
        <w:rPr>
          <w:sz w:val="16"/>
          <w:highlight w:val="cyan"/>
        </w:rPr>
        <w:t xml:space="preserve"> </w:t>
      </w:r>
      <w:r w:rsidRPr="00540E7E">
        <w:rPr>
          <w:rStyle w:val="StyleUnderline"/>
          <w:highlight w:val="cyan"/>
        </w:rPr>
        <w:t>and</w:t>
      </w:r>
      <w:r w:rsidRPr="00540E7E">
        <w:rPr>
          <w:sz w:val="16"/>
          <w:highlight w:val="cyan"/>
        </w:rPr>
        <w:t xml:space="preserve"> </w:t>
      </w:r>
      <w:r w:rsidRPr="00540E7E">
        <w:rPr>
          <w:rStyle w:val="Emphasis"/>
          <w:highlight w:val="cyan"/>
        </w:rPr>
        <w:t>unequal</w:t>
      </w:r>
      <w:r w:rsidRPr="000D09FB">
        <w:rPr>
          <w:sz w:val="16"/>
        </w:rPr>
        <w:t xml:space="preserve"> </w:t>
      </w:r>
      <w:r w:rsidRPr="00EE4A66">
        <w:rPr>
          <w:rStyle w:val="StyleUnderline"/>
        </w:rPr>
        <w:t xml:space="preserve">and could </w:t>
      </w:r>
      <w:r w:rsidRPr="00540E7E">
        <w:rPr>
          <w:rStyle w:val="StyleUnderline"/>
          <w:highlight w:val="cyan"/>
        </w:rPr>
        <w:t xml:space="preserve">lead to the </w:t>
      </w:r>
      <w:r w:rsidRPr="00540E7E">
        <w:rPr>
          <w:rStyle w:val="Emphasis"/>
          <w:highlight w:val="cyan"/>
        </w:rPr>
        <w:t>worst</w:t>
      </w:r>
      <w:r w:rsidRPr="00EE4A66">
        <w:rPr>
          <w:rStyle w:val="StyleUnderline"/>
        </w:rPr>
        <w:t xml:space="preserve"> societal </w:t>
      </w:r>
      <w:r w:rsidRPr="00540E7E">
        <w:rPr>
          <w:rStyle w:val="Emphasis"/>
          <w:highlight w:val="cyan"/>
        </w:rPr>
        <w:t>collapse</w:t>
      </w:r>
      <w:r w:rsidRPr="00EE4A66">
        <w:rPr>
          <w:rStyle w:val="StyleUnderline"/>
        </w:rPr>
        <w:t xml:space="preserve"> yet</w:t>
      </w:r>
      <w:r w:rsidRPr="000D09FB">
        <w:rPr>
          <w:sz w:val="16"/>
        </w:rPr>
        <w:t xml:space="preserve">, he says. The threat is from </w:t>
      </w:r>
      <w:r w:rsidRPr="00540E7E">
        <w:rPr>
          <w:rStyle w:val="StyleUnderline"/>
          <w:highlight w:val="cyan"/>
        </w:rPr>
        <w:t>leaders</w:t>
      </w:r>
      <w:r w:rsidRPr="000D09FB">
        <w:rPr>
          <w:sz w:val="16"/>
        </w:rPr>
        <w:t xml:space="preserve"> who </w:t>
      </w:r>
      <w:r w:rsidRPr="00540E7E">
        <w:rPr>
          <w:rStyle w:val="StyleUnderline"/>
          <w:highlight w:val="cyan"/>
        </w:rPr>
        <w:t>are</w:t>
      </w:r>
      <w:r w:rsidRPr="000D09FB">
        <w:rPr>
          <w:sz w:val="16"/>
        </w:rPr>
        <w:t xml:space="preserve"> “</w:t>
      </w:r>
      <w:r w:rsidRPr="00EE4A66">
        <w:rPr>
          <w:rStyle w:val="StyleUnderline"/>
        </w:rPr>
        <w:t>walking versions of</w:t>
      </w:r>
      <w:r w:rsidRPr="000D09FB">
        <w:rPr>
          <w:sz w:val="16"/>
        </w:rPr>
        <w:t xml:space="preserve"> the dark triad” – narcissism, psychopathy and </w:t>
      </w:r>
      <w:r w:rsidRPr="00540E7E">
        <w:rPr>
          <w:rStyle w:val="Emphasis"/>
          <w:highlight w:val="cyan"/>
        </w:rPr>
        <w:t>Machiavellian</w:t>
      </w:r>
      <w:r w:rsidRPr="00540E7E">
        <w:rPr>
          <w:rStyle w:val="StyleUnderline"/>
        </w:rPr>
        <w:t xml:space="preserve">ism </w:t>
      </w:r>
      <w:r w:rsidRPr="000D09FB">
        <w:rPr>
          <w:sz w:val="16"/>
        </w:rPr>
        <w:t xml:space="preserve">– </w:t>
      </w:r>
      <w:r w:rsidRPr="00540E7E">
        <w:rPr>
          <w:rStyle w:val="StyleUnderline"/>
          <w:highlight w:val="cyan"/>
        </w:rPr>
        <w:t xml:space="preserve">in a world </w:t>
      </w:r>
      <w:r w:rsidRPr="00540E7E">
        <w:rPr>
          <w:rStyle w:val="Emphasis"/>
          <w:highlight w:val="cyan"/>
        </w:rPr>
        <w:t>menaced</w:t>
      </w:r>
      <w:r w:rsidRPr="00540E7E">
        <w:rPr>
          <w:rStyle w:val="StyleUnderline"/>
          <w:highlight w:val="cyan"/>
        </w:rPr>
        <w:t xml:space="preserve"> by</w:t>
      </w:r>
      <w:r w:rsidRPr="00EE4A66">
        <w:rPr>
          <w:rStyle w:val="StyleUnderline"/>
        </w:rPr>
        <w:t xml:space="preserve"> the </w:t>
      </w:r>
      <w:r w:rsidRPr="00540E7E">
        <w:rPr>
          <w:rStyle w:val="Emphasis"/>
          <w:highlight w:val="cyan"/>
        </w:rPr>
        <w:t>climate</w:t>
      </w:r>
      <w:r w:rsidRPr="00EE4A66">
        <w:rPr>
          <w:rStyle w:val="StyleUnderline"/>
        </w:rPr>
        <w:t xml:space="preserve"> crisis, </w:t>
      </w:r>
      <w:r w:rsidRPr="00540E7E">
        <w:rPr>
          <w:rStyle w:val="Emphasis"/>
          <w:highlight w:val="cyan"/>
        </w:rPr>
        <w:t>nuc</w:t>
      </w:r>
      <w:r w:rsidRPr="00EE4A66">
        <w:rPr>
          <w:rStyle w:val="StyleUnderline"/>
        </w:rPr>
        <w:t xml:space="preserve">lear </w:t>
      </w:r>
      <w:r w:rsidRPr="00EE4A66">
        <w:rPr>
          <w:rStyle w:val="Emphasis"/>
        </w:rPr>
        <w:t>weapon</w:t>
      </w:r>
      <w:r w:rsidRPr="00540E7E">
        <w:rPr>
          <w:rStyle w:val="Emphasis"/>
          <w:highlight w:val="cyan"/>
        </w:rPr>
        <w:t>s</w:t>
      </w:r>
      <w:r w:rsidRPr="00EE4A66">
        <w:rPr>
          <w:rStyle w:val="StyleUnderline"/>
        </w:rPr>
        <w:t xml:space="preserve">, </w:t>
      </w:r>
      <w:r w:rsidRPr="00540E7E">
        <w:rPr>
          <w:rStyle w:val="Emphasis"/>
          <w:highlight w:val="cyan"/>
        </w:rPr>
        <w:t>a</w:t>
      </w:r>
      <w:r w:rsidRPr="00EE4A66">
        <w:rPr>
          <w:rStyle w:val="StyleUnderline"/>
        </w:rPr>
        <w:t xml:space="preserve">rtificial </w:t>
      </w:r>
      <w:r w:rsidRPr="00540E7E">
        <w:rPr>
          <w:rStyle w:val="Emphasis"/>
          <w:highlight w:val="cyan"/>
        </w:rPr>
        <w:t>i</w:t>
      </w:r>
      <w:r w:rsidRPr="00EE4A66">
        <w:rPr>
          <w:rStyle w:val="StyleUnderline"/>
        </w:rPr>
        <w:t xml:space="preserve">ntelligence and </w:t>
      </w:r>
      <w:r w:rsidRPr="00540E7E">
        <w:rPr>
          <w:rStyle w:val="Emphasis"/>
          <w:highlight w:val="cyan"/>
        </w:rPr>
        <w:t>killer robots</w:t>
      </w:r>
      <w:r w:rsidRPr="00EE4A66">
        <w:rPr>
          <w:rStyle w:val="StyleUnderline"/>
        </w:rPr>
        <w:t>.</w:t>
      </w:r>
    </w:p>
    <w:p w14:paraId="356B551C" w14:textId="77777777" w:rsidR="00FB464B" w:rsidRPr="000D09FB" w:rsidRDefault="00FB464B" w:rsidP="00FB464B">
      <w:pPr>
        <w:rPr>
          <w:sz w:val="16"/>
        </w:rPr>
      </w:pPr>
      <w:r w:rsidRPr="000D09FB">
        <w:rPr>
          <w:sz w:val="16"/>
        </w:rPr>
        <w:t xml:space="preserve">The work is scholarly, but the straight-talking Australian can also be direct, such as when setting out how a </w:t>
      </w:r>
      <w:r w:rsidRPr="00EE4A66">
        <w:rPr>
          <w:rStyle w:val="Emphasis"/>
        </w:rPr>
        <w:t xml:space="preserve">global </w:t>
      </w:r>
      <w:r w:rsidRPr="00540E7E">
        <w:rPr>
          <w:rStyle w:val="Emphasis"/>
          <w:highlight w:val="cyan"/>
        </w:rPr>
        <w:t>collapse</w:t>
      </w:r>
      <w:r w:rsidRPr="00540E7E">
        <w:rPr>
          <w:sz w:val="16"/>
          <w:highlight w:val="cyan"/>
        </w:rPr>
        <w:t xml:space="preserve"> </w:t>
      </w:r>
      <w:r w:rsidRPr="00540E7E">
        <w:rPr>
          <w:rStyle w:val="StyleUnderline"/>
          <w:highlight w:val="cyan"/>
        </w:rPr>
        <w:t>could be</w:t>
      </w:r>
      <w:r w:rsidRPr="00EE4A66">
        <w:rPr>
          <w:rStyle w:val="StyleUnderline"/>
        </w:rPr>
        <w:t xml:space="preserve"> avoided</w:t>
      </w:r>
      <w:r w:rsidRPr="000D09FB">
        <w:rPr>
          <w:sz w:val="16"/>
        </w:rPr>
        <w:t xml:space="preserve">. “Don’t be a dick” is one of the solutions proposed, along </w:t>
      </w:r>
      <w:r w:rsidRPr="00540E7E">
        <w:rPr>
          <w:rStyle w:val="StyleUnderline"/>
          <w:highlight w:val="cyan"/>
        </w:rPr>
        <w:t>with</w:t>
      </w:r>
      <w:r w:rsidRPr="00EE4A66">
        <w:rPr>
          <w:rStyle w:val="StyleUnderline"/>
        </w:rPr>
        <w:t xml:space="preserve"> </w:t>
      </w:r>
      <w:r w:rsidRPr="00540E7E">
        <w:rPr>
          <w:rStyle w:val="StyleUnderline"/>
        </w:rPr>
        <w:t>a move towards</w:t>
      </w:r>
      <w:r w:rsidRPr="00EE4A66">
        <w:rPr>
          <w:rStyle w:val="StyleUnderline"/>
        </w:rPr>
        <w:t xml:space="preserve"> genuinely</w:t>
      </w:r>
      <w:r w:rsidRPr="000D09FB">
        <w:rPr>
          <w:sz w:val="16"/>
        </w:rPr>
        <w:t xml:space="preserve"> </w:t>
      </w:r>
      <w:r w:rsidRPr="00EE4A66">
        <w:rPr>
          <w:rStyle w:val="Emphasis"/>
        </w:rPr>
        <w:t>democratic</w:t>
      </w:r>
      <w:r w:rsidRPr="000D09FB">
        <w:rPr>
          <w:sz w:val="16"/>
        </w:rPr>
        <w:t xml:space="preserve"> </w:t>
      </w:r>
      <w:r w:rsidRPr="00EE4A66">
        <w:rPr>
          <w:rStyle w:val="StyleUnderline"/>
        </w:rPr>
        <w:t xml:space="preserve">societies and an </w:t>
      </w:r>
      <w:r w:rsidRPr="00540E7E">
        <w:rPr>
          <w:rStyle w:val="StyleUnderline"/>
          <w:highlight w:val="cyan"/>
        </w:rPr>
        <w:t xml:space="preserve">end to </w:t>
      </w:r>
      <w:r w:rsidRPr="00540E7E">
        <w:rPr>
          <w:rStyle w:val="Emphasis"/>
          <w:highlight w:val="cyan"/>
        </w:rPr>
        <w:t>inequality</w:t>
      </w:r>
      <w:r w:rsidRPr="000D09FB">
        <w:rPr>
          <w:sz w:val="16"/>
        </w:rPr>
        <w:t>.</w:t>
      </w:r>
    </w:p>
    <w:p w14:paraId="71ACDBDA" w14:textId="77777777" w:rsidR="00FB464B" w:rsidRPr="000D09FB" w:rsidRDefault="00FB464B" w:rsidP="00FB464B">
      <w:pPr>
        <w:rPr>
          <w:sz w:val="16"/>
        </w:rPr>
      </w:pPr>
      <w:r w:rsidRPr="000D09FB">
        <w:rPr>
          <w:sz w:val="16"/>
        </w:rPr>
        <w:t>His first step was to ditch the word civilisation, a term he argues is really propaganda by rulers. “When you look at the near east, China, Mesoamerica or the Andes, where the first kingdoms and empires arose, you don’t see civilised conduct, you see war, patriarchy and human sacrifice,” he says. This was a form of evolutionary backsliding from the egalitarian and mobile hunter-gatherer societies which shared tools and culture widely and survived for hundreds of thousands of years. “Instead, we started to resemble the hierarchies of chimpanzees and the harems of gorillas.”</w:t>
      </w:r>
    </w:p>
    <w:p w14:paraId="0F7B1B61" w14:textId="77777777" w:rsidR="00FB464B" w:rsidRPr="000D09FB" w:rsidRDefault="00FB464B" w:rsidP="00FB464B">
      <w:pPr>
        <w:rPr>
          <w:sz w:val="16"/>
        </w:rPr>
      </w:pPr>
      <w:r w:rsidRPr="000D09FB">
        <w:rPr>
          <w:sz w:val="16"/>
        </w:rPr>
        <w:t xml:space="preserve">Instead Kemp uses the term Goliaths to describe kingdoms and empires, meaning a </w:t>
      </w:r>
      <w:r w:rsidRPr="00EE4A66">
        <w:rPr>
          <w:rStyle w:val="StyleUnderline"/>
        </w:rPr>
        <w:t>society built on</w:t>
      </w:r>
      <w:r w:rsidRPr="000D09FB">
        <w:rPr>
          <w:sz w:val="16"/>
        </w:rPr>
        <w:t xml:space="preserve"> domination, such as the Roman empire: state over citizen, </w:t>
      </w:r>
      <w:r w:rsidRPr="00EE4A66">
        <w:rPr>
          <w:rStyle w:val="Emphasis"/>
        </w:rPr>
        <w:t>rich</w:t>
      </w:r>
      <w:r w:rsidRPr="000D09FB">
        <w:rPr>
          <w:sz w:val="16"/>
        </w:rPr>
        <w:t xml:space="preserve"> </w:t>
      </w:r>
      <w:r w:rsidRPr="00EE4A66">
        <w:rPr>
          <w:rStyle w:val="StyleUnderline"/>
        </w:rPr>
        <w:t>over</w:t>
      </w:r>
      <w:r w:rsidRPr="000D09FB">
        <w:rPr>
          <w:sz w:val="16"/>
        </w:rPr>
        <w:t xml:space="preserve"> </w:t>
      </w:r>
      <w:r w:rsidRPr="00EE4A66">
        <w:rPr>
          <w:rStyle w:val="Emphasis"/>
        </w:rPr>
        <w:t>poor</w:t>
      </w:r>
      <w:r w:rsidRPr="000D09FB">
        <w:rPr>
          <w:sz w:val="16"/>
        </w:rPr>
        <w:t xml:space="preserve">, master over slave and men over women. He says that, like the biblical warrior slain by David’s slingshot, Goliaths began in the bronze age, </w:t>
      </w:r>
      <w:r w:rsidRPr="00EE4A66">
        <w:rPr>
          <w:rStyle w:val="StyleUnderline"/>
        </w:rPr>
        <w:t xml:space="preserve">were steeped in </w:t>
      </w:r>
      <w:r w:rsidRPr="00EE4A66">
        <w:rPr>
          <w:rStyle w:val="Emphasis"/>
        </w:rPr>
        <w:t>violence</w:t>
      </w:r>
      <w:r w:rsidRPr="000D09FB">
        <w:rPr>
          <w:sz w:val="16"/>
        </w:rPr>
        <w:t xml:space="preserve"> </w:t>
      </w:r>
      <w:r w:rsidRPr="00EE4A66">
        <w:rPr>
          <w:rStyle w:val="StyleUnderline"/>
        </w:rPr>
        <w:t>and</w:t>
      </w:r>
      <w:r w:rsidRPr="000D09FB">
        <w:rPr>
          <w:sz w:val="16"/>
        </w:rPr>
        <w:t xml:space="preserve"> often surprisingly </w:t>
      </w:r>
      <w:r w:rsidRPr="00EE4A66">
        <w:rPr>
          <w:rStyle w:val="Emphasis"/>
        </w:rPr>
        <w:t>fragile</w:t>
      </w:r>
      <w:r w:rsidRPr="000D09FB">
        <w:rPr>
          <w:sz w:val="16"/>
        </w:rPr>
        <w:t>.</w:t>
      </w:r>
    </w:p>
    <w:p w14:paraId="00D62259" w14:textId="77777777" w:rsidR="00FB464B" w:rsidRPr="000D09FB" w:rsidRDefault="00FB464B" w:rsidP="00FB464B">
      <w:pPr>
        <w:rPr>
          <w:sz w:val="16"/>
        </w:rPr>
      </w:pPr>
      <w:r w:rsidRPr="000D09FB">
        <w:rPr>
          <w:sz w:val="16"/>
        </w:rPr>
        <w:t>Goliath states do not simply emerge as dominant cliques that loot surplus food and resources, he argues, but need three specific types of “Goliath fuel”. The first is a particular type of surplus food: grain. That can be “seen, stolen and stored”, Kemp says, unlike perishable foods.</w:t>
      </w:r>
    </w:p>
    <w:p w14:paraId="31F05619" w14:textId="77777777" w:rsidR="00FB464B" w:rsidRPr="000D09FB" w:rsidRDefault="00FB464B" w:rsidP="00FB464B">
      <w:pPr>
        <w:rPr>
          <w:sz w:val="16"/>
        </w:rPr>
      </w:pPr>
      <w:r w:rsidRPr="000D09FB">
        <w:rPr>
          <w:sz w:val="16"/>
        </w:rPr>
        <w:t>In Cahokia, for example, a society in North America that peaked around the 11th century, the advent of maize and bean farming led to a society dominated by an elite of priests and human sacrifice, he says.</w:t>
      </w:r>
    </w:p>
    <w:p w14:paraId="6C23C589" w14:textId="77777777" w:rsidR="00FB464B" w:rsidRPr="000D09FB" w:rsidRDefault="00FB464B" w:rsidP="00FB464B">
      <w:pPr>
        <w:rPr>
          <w:sz w:val="16"/>
        </w:rPr>
      </w:pPr>
      <w:r w:rsidRPr="000D09FB">
        <w:rPr>
          <w:sz w:val="16"/>
        </w:rPr>
        <w:t>The second Goliath fuel is weaponry monopolised by one group. Bronze swords and axes were far superior to stone and wooden axes, and the first Goliaths in Mesopotamia followed their development, he says. Kemp calls the final Goliath fuel “caged land”, meaning places where oceans, rivers, deserts and mountains meant people could not simply migrate away from rising tyrants. Early Egyptians, trapped between the Red Sea and the Nile, fell prey to the pharaohs, for example.</w:t>
      </w:r>
    </w:p>
    <w:p w14:paraId="335E16EA" w14:textId="77777777" w:rsidR="00FB464B" w:rsidRPr="000D09FB" w:rsidRDefault="00FB464B" w:rsidP="00FB464B">
      <w:pPr>
        <w:rPr>
          <w:sz w:val="16"/>
        </w:rPr>
      </w:pPr>
      <w:r w:rsidRPr="000D09FB">
        <w:rPr>
          <w:sz w:val="16"/>
        </w:rPr>
        <w:t>“History is best told as a story of organised crime,” Kemp says. “It is one group creating a monopoly on resources through the use of violence over a certain territory and population.”</w:t>
      </w:r>
    </w:p>
    <w:p w14:paraId="3BA1CDB9" w14:textId="77777777" w:rsidR="00FB464B" w:rsidRPr="000D09FB" w:rsidRDefault="00FB464B" w:rsidP="00FB464B">
      <w:pPr>
        <w:rPr>
          <w:sz w:val="16"/>
        </w:rPr>
      </w:pPr>
      <w:r w:rsidRPr="00EE4A66">
        <w:rPr>
          <w:rStyle w:val="StyleUnderline"/>
        </w:rPr>
        <w:t>All Goliaths</w:t>
      </w:r>
      <w:r w:rsidRPr="000D09FB">
        <w:rPr>
          <w:sz w:val="16"/>
        </w:rPr>
        <w:t xml:space="preserve">, however, </w:t>
      </w:r>
      <w:r w:rsidRPr="00EE4A66">
        <w:rPr>
          <w:rStyle w:val="StyleUnderline"/>
        </w:rPr>
        <w:t xml:space="preserve">contain the </w:t>
      </w:r>
      <w:r w:rsidRPr="00EE4A66">
        <w:rPr>
          <w:rStyle w:val="Emphasis"/>
        </w:rPr>
        <w:t>seeds</w:t>
      </w:r>
      <w:r w:rsidRPr="00EE4A66">
        <w:rPr>
          <w:rStyle w:val="StyleUnderline"/>
        </w:rPr>
        <w:t xml:space="preserve"> of their own </w:t>
      </w:r>
      <w:r w:rsidRPr="00EE4A66">
        <w:rPr>
          <w:rStyle w:val="Emphasis"/>
        </w:rPr>
        <w:t>demise</w:t>
      </w:r>
      <w:r w:rsidRPr="000D09FB">
        <w:rPr>
          <w:sz w:val="16"/>
        </w:rPr>
        <w:t xml:space="preserve">, he says: “They </w:t>
      </w:r>
      <w:r w:rsidRPr="00EE4A66">
        <w:rPr>
          <w:rStyle w:val="StyleUnderline"/>
        </w:rPr>
        <w:t xml:space="preserve">are </w:t>
      </w:r>
      <w:r w:rsidRPr="00EE4A66">
        <w:rPr>
          <w:rStyle w:val="Emphasis"/>
        </w:rPr>
        <w:t>cursed</w:t>
      </w:r>
      <w:r w:rsidRPr="000D09FB">
        <w:rPr>
          <w:sz w:val="16"/>
        </w:rPr>
        <w:t xml:space="preserve"> and this is </w:t>
      </w:r>
      <w:r w:rsidRPr="00EE4A66">
        <w:rPr>
          <w:rStyle w:val="StyleUnderline"/>
        </w:rPr>
        <w:t xml:space="preserve">because of </w:t>
      </w:r>
      <w:r w:rsidRPr="00EE4A66">
        <w:rPr>
          <w:rStyle w:val="Emphasis"/>
        </w:rPr>
        <w:t>inequality</w:t>
      </w:r>
      <w:r w:rsidRPr="000D09FB">
        <w:rPr>
          <w:sz w:val="16"/>
        </w:rPr>
        <w:t>.” Inequality does not arise because all people are greedy. They are not, he says. The Khoisan peoples in southern Africa, for example, shared and preserved common lands for thousands of years despite the temptation to grab more.</w:t>
      </w:r>
    </w:p>
    <w:p w14:paraId="495E0D52" w14:textId="77777777" w:rsidR="00FB464B" w:rsidRPr="00EE4A66" w:rsidRDefault="00FB464B" w:rsidP="00FB464B">
      <w:pPr>
        <w:rPr>
          <w:rStyle w:val="StyleUnderline"/>
        </w:rPr>
      </w:pPr>
      <w:r w:rsidRPr="000D09FB">
        <w:rPr>
          <w:sz w:val="16"/>
        </w:rPr>
        <w:t xml:space="preserve">Instead, it is the few </w:t>
      </w:r>
      <w:r w:rsidRPr="00540E7E">
        <w:rPr>
          <w:rStyle w:val="StyleUnderline"/>
          <w:highlight w:val="cyan"/>
        </w:rPr>
        <w:t>people</w:t>
      </w:r>
      <w:r w:rsidRPr="000D09FB">
        <w:rPr>
          <w:sz w:val="16"/>
        </w:rPr>
        <w:t xml:space="preserve"> high in the dark triad </w:t>
      </w:r>
      <w:r w:rsidRPr="00EE4A66">
        <w:rPr>
          <w:rStyle w:val="StyleUnderline"/>
        </w:rPr>
        <w:t xml:space="preserve">who </w:t>
      </w:r>
      <w:r w:rsidRPr="00540E7E">
        <w:rPr>
          <w:rStyle w:val="StyleUnderline"/>
          <w:highlight w:val="cyan"/>
        </w:rPr>
        <w:t xml:space="preserve">fall into </w:t>
      </w:r>
      <w:r w:rsidRPr="00540E7E">
        <w:rPr>
          <w:rStyle w:val="Emphasis"/>
          <w:highlight w:val="cyan"/>
        </w:rPr>
        <w:t>races</w:t>
      </w:r>
      <w:r w:rsidRPr="00540E7E">
        <w:rPr>
          <w:rStyle w:val="StyleUnderline"/>
          <w:highlight w:val="cyan"/>
        </w:rPr>
        <w:t xml:space="preserve"> for </w:t>
      </w:r>
      <w:r w:rsidRPr="00540E7E">
        <w:rPr>
          <w:rStyle w:val="Emphasis"/>
          <w:highlight w:val="cyan"/>
        </w:rPr>
        <w:t>resources</w:t>
      </w:r>
      <w:r w:rsidRPr="000D09FB">
        <w:rPr>
          <w:sz w:val="16"/>
        </w:rPr>
        <w:t xml:space="preserve">, </w:t>
      </w:r>
      <w:r w:rsidRPr="00540E7E">
        <w:rPr>
          <w:rStyle w:val="Emphasis"/>
          <w:highlight w:val="cyan"/>
        </w:rPr>
        <w:t>arms</w:t>
      </w:r>
      <w:r w:rsidRPr="000D09FB">
        <w:rPr>
          <w:sz w:val="16"/>
        </w:rPr>
        <w:t xml:space="preserve"> </w:t>
      </w:r>
      <w:r w:rsidRPr="00EE4A66">
        <w:rPr>
          <w:rStyle w:val="StyleUnderline"/>
        </w:rPr>
        <w:t>and status</w:t>
      </w:r>
      <w:r w:rsidRPr="000D09FB">
        <w:rPr>
          <w:sz w:val="16"/>
        </w:rPr>
        <w:t xml:space="preserve">, he says. “Then as </w:t>
      </w:r>
      <w:r w:rsidRPr="00540E7E">
        <w:rPr>
          <w:rStyle w:val="Emphasis"/>
          <w:highlight w:val="cyan"/>
        </w:rPr>
        <w:t>elites</w:t>
      </w:r>
      <w:r w:rsidRPr="000D09FB">
        <w:rPr>
          <w:sz w:val="16"/>
        </w:rPr>
        <w:t xml:space="preserve"> </w:t>
      </w:r>
      <w:r w:rsidRPr="00EE4A66">
        <w:rPr>
          <w:rStyle w:val="StyleUnderline"/>
        </w:rPr>
        <w:t>extract more wealth</w:t>
      </w:r>
      <w:r w:rsidRPr="000D09FB">
        <w:rPr>
          <w:sz w:val="16"/>
        </w:rPr>
        <w:t xml:space="preserve"> from the people and the land, they </w:t>
      </w:r>
      <w:r w:rsidRPr="00540E7E">
        <w:rPr>
          <w:rStyle w:val="StyleUnderline"/>
          <w:highlight w:val="cyan"/>
        </w:rPr>
        <w:t>make societies</w:t>
      </w:r>
      <w:r w:rsidRPr="00EE4A66">
        <w:rPr>
          <w:rStyle w:val="StyleUnderline"/>
        </w:rPr>
        <w:t xml:space="preserve"> more </w:t>
      </w:r>
      <w:r w:rsidRPr="00540E7E">
        <w:rPr>
          <w:rStyle w:val="Emphasis"/>
          <w:highlight w:val="cyan"/>
        </w:rPr>
        <w:t>fragile</w:t>
      </w:r>
      <w:r w:rsidRPr="00540E7E">
        <w:rPr>
          <w:rStyle w:val="StyleUnderline"/>
          <w:highlight w:val="cyan"/>
        </w:rPr>
        <w:t xml:space="preserve">, leading to </w:t>
      </w:r>
      <w:r w:rsidRPr="00540E7E">
        <w:rPr>
          <w:rStyle w:val="Emphasis"/>
          <w:highlight w:val="cyan"/>
        </w:rPr>
        <w:t>infighting</w:t>
      </w:r>
      <w:r w:rsidRPr="00EE4A66">
        <w:rPr>
          <w:rStyle w:val="StyleUnderline"/>
        </w:rPr>
        <w:t xml:space="preserve">, corruption, </w:t>
      </w:r>
      <w:r w:rsidRPr="00EE4A66">
        <w:rPr>
          <w:rStyle w:val="Emphasis"/>
        </w:rPr>
        <w:t>immiseration</w:t>
      </w:r>
      <w:r w:rsidRPr="00EE4A66">
        <w:rPr>
          <w:rStyle w:val="StyleUnderline"/>
        </w:rPr>
        <w:t xml:space="preserve"> of the masses</w:t>
      </w:r>
      <w:r w:rsidRPr="000D09FB">
        <w:rPr>
          <w:sz w:val="16"/>
        </w:rPr>
        <w:t xml:space="preserve">, less healthy people, overexpansion, </w:t>
      </w:r>
      <w:r w:rsidRPr="00540E7E">
        <w:rPr>
          <w:rStyle w:val="Emphasis"/>
          <w:highlight w:val="cyan"/>
        </w:rPr>
        <w:t>environmental</w:t>
      </w:r>
      <w:r w:rsidRPr="00EE4A66">
        <w:rPr>
          <w:rStyle w:val="Emphasis"/>
        </w:rPr>
        <w:t xml:space="preserve"> degradation</w:t>
      </w:r>
      <w:r w:rsidRPr="000D09FB">
        <w:rPr>
          <w:sz w:val="16"/>
        </w:rPr>
        <w:t xml:space="preserve"> </w:t>
      </w:r>
      <w:r w:rsidRPr="00EE4A66">
        <w:rPr>
          <w:rStyle w:val="StyleUnderline"/>
        </w:rPr>
        <w:t>and poor decision making</w:t>
      </w:r>
      <w:r w:rsidRPr="000D09FB">
        <w:rPr>
          <w:sz w:val="16"/>
        </w:rPr>
        <w:t xml:space="preserve"> by a small oligarchy. The </w:t>
      </w:r>
      <w:r w:rsidRPr="00EE4A66">
        <w:rPr>
          <w:rStyle w:val="StyleUnderline"/>
        </w:rPr>
        <w:t>hollowed-out</w:t>
      </w:r>
      <w:r w:rsidRPr="000D09FB">
        <w:rPr>
          <w:sz w:val="16"/>
        </w:rPr>
        <w:t xml:space="preserve"> shell of a </w:t>
      </w:r>
      <w:r w:rsidRPr="00540E7E">
        <w:rPr>
          <w:rStyle w:val="StyleUnderline"/>
          <w:highlight w:val="cyan"/>
        </w:rPr>
        <w:t>society is</w:t>
      </w:r>
      <w:r w:rsidRPr="000D09FB">
        <w:rPr>
          <w:sz w:val="16"/>
        </w:rPr>
        <w:t xml:space="preserve"> eventually </w:t>
      </w:r>
      <w:r w:rsidRPr="00540E7E">
        <w:rPr>
          <w:rStyle w:val="StyleUnderline"/>
          <w:highlight w:val="cyan"/>
        </w:rPr>
        <w:t>cracked</w:t>
      </w:r>
      <w:r w:rsidRPr="00EE4A66">
        <w:rPr>
          <w:rStyle w:val="StyleUnderline"/>
        </w:rPr>
        <w:t xml:space="preserve"> asunder </w:t>
      </w:r>
      <w:r w:rsidRPr="00540E7E">
        <w:rPr>
          <w:rStyle w:val="StyleUnderline"/>
          <w:highlight w:val="cyan"/>
        </w:rPr>
        <w:t>by</w:t>
      </w:r>
      <w:r w:rsidRPr="00EE4A66">
        <w:rPr>
          <w:rStyle w:val="StyleUnderline"/>
        </w:rPr>
        <w:t xml:space="preserve"> </w:t>
      </w:r>
      <w:r w:rsidRPr="00EE4A66">
        <w:rPr>
          <w:rStyle w:val="Emphasis"/>
        </w:rPr>
        <w:t>shocks</w:t>
      </w:r>
      <w:r w:rsidRPr="000D09FB">
        <w:rPr>
          <w:sz w:val="16"/>
        </w:rPr>
        <w:t xml:space="preserve"> </w:t>
      </w:r>
      <w:r w:rsidRPr="00EE4A66">
        <w:rPr>
          <w:rStyle w:val="StyleUnderline"/>
        </w:rPr>
        <w:t xml:space="preserve">such as </w:t>
      </w:r>
      <w:r w:rsidRPr="00540E7E">
        <w:rPr>
          <w:rStyle w:val="Emphasis"/>
          <w:highlight w:val="cyan"/>
        </w:rPr>
        <w:t>disease</w:t>
      </w:r>
      <w:r w:rsidRPr="00540E7E">
        <w:rPr>
          <w:rStyle w:val="StyleUnderline"/>
          <w:highlight w:val="cyan"/>
        </w:rPr>
        <w:t xml:space="preserve">, </w:t>
      </w:r>
      <w:r w:rsidRPr="00540E7E">
        <w:rPr>
          <w:rStyle w:val="Emphasis"/>
          <w:highlight w:val="cyan"/>
        </w:rPr>
        <w:t>war</w:t>
      </w:r>
      <w:r w:rsidRPr="00540E7E">
        <w:rPr>
          <w:rStyle w:val="StyleUnderline"/>
          <w:highlight w:val="cyan"/>
        </w:rPr>
        <w:t xml:space="preserve"> or </w:t>
      </w:r>
      <w:r w:rsidRPr="00540E7E">
        <w:rPr>
          <w:rStyle w:val="Emphasis"/>
          <w:highlight w:val="cyan"/>
        </w:rPr>
        <w:t>climate change</w:t>
      </w:r>
      <w:r w:rsidRPr="00EE4A66">
        <w:rPr>
          <w:rStyle w:val="StyleUnderline"/>
        </w:rPr>
        <w:t>.”</w:t>
      </w:r>
    </w:p>
    <w:p w14:paraId="3831D7D5" w14:textId="77777777" w:rsidR="00FB464B" w:rsidRPr="000D09FB" w:rsidRDefault="00FB464B" w:rsidP="00FB464B">
      <w:pPr>
        <w:rPr>
          <w:sz w:val="16"/>
        </w:rPr>
      </w:pPr>
      <w:r w:rsidRPr="000D09FB">
        <w:rPr>
          <w:sz w:val="16"/>
        </w:rPr>
        <w:t xml:space="preserve">History shows that </w:t>
      </w:r>
      <w:r w:rsidRPr="00EE4A66">
        <w:rPr>
          <w:rStyle w:val="StyleUnderline"/>
        </w:rPr>
        <w:t xml:space="preserve">increasing </w:t>
      </w:r>
      <w:r w:rsidRPr="00540E7E">
        <w:rPr>
          <w:rStyle w:val="Emphasis"/>
          <w:highlight w:val="cyan"/>
        </w:rPr>
        <w:t>wealth inequality</w:t>
      </w:r>
      <w:r w:rsidRPr="00540E7E">
        <w:rPr>
          <w:sz w:val="16"/>
          <w:highlight w:val="cyan"/>
        </w:rPr>
        <w:t xml:space="preserve"> </w:t>
      </w:r>
      <w:r w:rsidRPr="00540E7E">
        <w:rPr>
          <w:rStyle w:val="StyleUnderline"/>
        </w:rPr>
        <w:t xml:space="preserve">consistently </w:t>
      </w:r>
      <w:r w:rsidRPr="00540E7E">
        <w:rPr>
          <w:rStyle w:val="StyleUnderline"/>
          <w:highlight w:val="cyan"/>
        </w:rPr>
        <w:t xml:space="preserve">precedes </w:t>
      </w:r>
      <w:r w:rsidRPr="00540E7E">
        <w:rPr>
          <w:rStyle w:val="Emphasis"/>
          <w:highlight w:val="cyan"/>
        </w:rPr>
        <w:t>collapse</w:t>
      </w:r>
      <w:r w:rsidRPr="000D09FB">
        <w:rPr>
          <w:sz w:val="16"/>
        </w:rPr>
        <w:t>, says Kemp, from the Classical Lowland Maya to the Han dynasty in China and the Western Roman empire. He also points out that for the citizens of early rapacious regimes, collapse often improved their lives because they were freed from domination and taxation and returned to farming. “After the fall of Rome, people actually got taller and healthier,” he says.</w:t>
      </w:r>
    </w:p>
    <w:p w14:paraId="6B31E66F" w14:textId="77777777" w:rsidR="00FB464B" w:rsidRPr="000D09FB" w:rsidRDefault="00FB464B" w:rsidP="00FB464B">
      <w:pPr>
        <w:rPr>
          <w:sz w:val="16"/>
        </w:rPr>
      </w:pPr>
      <w:r w:rsidRPr="000D09FB">
        <w:rPr>
          <w:sz w:val="16"/>
        </w:rPr>
        <w:t xml:space="preserve">Collapses in the past were at a regional level and often beneficial for most people, but </w:t>
      </w:r>
      <w:r w:rsidRPr="00540E7E">
        <w:rPr>
          <w:rStyle w:val="StyleUnderline"/>
          <w:highlight w:val="cyan"/>
        </w:rPr>
        <w:t>collapse</w:t>
      </w:r>
      <w:r w:rsidRPr="00EE4A66">
        <w:rPr>
          <w:rStyle w:val="StyleUnderline"/>
        </w:rPr>
        <w:t xml:space="preserve"> today </w:t>
      </w:r>
      <w:r w:rsidRPr="00540E7E">
        <w:rPr>
          <w:rStyle w:val="StyleUnderline"/>
          <w:highlight w:val="cyan"/>
        </w:rPr>
        <w:t xml:space="preserve">would be </w:t>
      </w:r>
      <w:r w:rsidRPr="00540E7E">
        <w:rPr>
          <w:rStyle w:val="Emphasis"/>
          <w:highlight w:val="cyan"/>
        </w:rPr>
        <w:t>global</w:t>
      </w:r>
      <w:r w:rsidRPr="00540E7E">
        <w:rPr>
          <w:rStyle w:val="StyleUnderline"/>
          <w:highlight w:val="cyan"/>
        </w:rPr>
        <w:t xml:space="preserve"> </w:t>
      </w:r>
      <w:r w:rsidRPr="00540E7E">
        <w:rPr>
          <w:rStyle w:val="StyleUnderline"/>
        </w:rPr>
        <w:t xml:space="preserve">and </w:t>
      </w:r>
      <w:r w:rsidRPr="00540E7E">
        <w:rPr>
          <w:rStyle w:val="Emphasis"/>
        </w:rPr>
        <w:t>disastrous</w:t>
      </w:r>
      <w:r w:rsidRPr="000D09FB">
        <w:rPr>
          <w:sz w:val="16"/>
        </w:rPr>
        <w:t xml:space="preserve"> for all. “Today, we don’t have regional empires so much as we have one single, interconnected global Goliath. All our societies act within one single global economic system – capitalism,” Kemp says.</w:t>
      </w:r>
    </w:p>
    <w:p w14:paraId="74622B47" w14:textId="77777777" w:rsidR="00FB464B" w:rsidRPr="000D09FB" w:rsidRDefault="00FB464B" w:rsidP="00FB464B">
      <w:pPr>
        <w:rPr>
          <w:sz w:val="16"/>
        </w:rPr>
      </w:pPr>
      <w:r w:rsidRPr="000D09FB">
        <w:rPr>
          <w:sz w:val="16"/>
        </w:rPr>
        <w:t xml:space="preserve">He cites three reasons why the collapse of the global Goliath would be far worse than previous events. First is that </w:t>
      </w:r>
      <w:r w:rsidRPr="00EE4A66">
        <w:rPr>
          <w:rStyle w:val="StyleUnderline"/>
        </w:rPr>
        <w:t xml:space="preserve">collapses are accompanied by surges in </w:t>
      </w:r>
      <w:r w:rsidRPr="00EE4A66">
        <w:rPr>
          <w:rStyle w:val="Emphasis"/>
        </w:rPr>
        <w:t>violence</w:t>
      </w:r>
      <w:r w:rsidRPr="000D09FB">
        <w:rPr>
          <w:sz w:val="16"/>
        </w:rPr>
        <w:t xml:space="preserve"> </w:t>
      </w:r>
      <w:r w:rsidRPr="00EE4A66">
        <w:rPr>
          <w:rStyle w:val="StyleUnderline"/>
        </w:rPr>
        <w:t>as elites try to reassert their</w:t>
      </w:r>
      <w:r w:rsidRPr="000D09FB">
        <w:rPr>
          <w:sz w:val="16"/>
        </w:rPr>
        <w:t xml:space="preserve"> </w:t>
      </w:r>
      <w:r w:rsidRPr="00EE4A66">
        <w:rPr>
          <w:rStyle w:val="StyleUnderline"/>
        </w:rPr>
        <w:t>dominance</w:t>
      </w:r>
      <w:r w:rsidRPr="000D09FB">
        <w:rPr>
          <w:sz w:val="16"/>
        </w:rPr>
        <w:t xml:space="preserve">. “In the past, those battles were waged with swords or muskets. Today </w:t>
      </w:r>
      <w:r w:rsidRPr="00540E7E">
        <w:rPr>
          <w:rStyle w:val="StyleUnderline"/>
        </w:rPr>
        <w:t xml:space="preserve">we have </w:t>
      </w:r>
      <w:r w:rsidRPr="00540E7E">
        <w:rPr>
          <w:rStyle w:val="Emphasis"/>
        </w:rPr>
        <w:t>nuclear weapons</w:t>
      </w:r>
      <w:r w:rsidRPr="000D09FB">
        <w:rPr>
          <w:sz w:val="16"/>
        </w:rPr>
        <w:t>,” he says.</w:t>
      </w:r>
    </w:p>
    <w:p w14:paraId="752345D7" w14:textId="77777777" w:rsidR="00FB464B" w:rsidRPr="000D09FB" w:rsidRDefault="00FB464B" w:rsidP="00FB464B">
      <w:pPr>
        <w:rPr>
          <w:sz w:val="16"/>
        </w:rPr>
      </w:pPr>
      <w:r w:rsidRPr="000D09FB">
        <w:rPr>
          <w:sz w:val="16"/>
        </w:rPr>
        <w:t xml:space="preserve">Second, people in the past were not heavily reliant on empires or states for services and, unlike today, could easily go back to farming or hunting and gathering. “Today, most of us are specialised, and </w:t>
      </w:r>
      <w:r w:rsidRPr="00EE4A66">
        <w:rPr>
          <w:rStyle w:val="StyleUnderline"/>
        </w:rPr>
        <w:t>we’re dependent upon global</w:t>
      </w:r>
      <w:r w:rsidRPr="000D09FB">
        <w:rPr>
          <w:sz w:val="16"/>
        </w:rPr>
        <w:t xml:space="preserve"> </w:t>
      </w:r>
      <w:r w:rsidRPr="00EE4A66">
        <w:rPr>
          <w:rStyle w:val="Emphasis"/>
        </w:rPr>
        <w:t>infra</w:t>
      </w:r>
      <w:r w:rsidRPr="000D09FB">
        <w:rPr>
          <w:sz w:val="16"/>
        </w:rPr>
        <w:t xml:space="preserve">structure. </w:t>
      </w:r>
      <w:r w:rsidRPr="00EE4A66">
        <w:rPr>
          <w:rStyle w:val="StyleUnderline"/>
        </w:rPr>
        <w:t>If that falls</w:t>
      </w:r>
      <w:r w:rsidRPr="000D09FB">
        <w:rPr>
          <w:sz w:val="16"/>
        </w:rPr>
        <w:t xml:space="preserve"> away, </w:t>
      </w:r>
      <w:r w:rsidRPr="00EE4A66">
        <w:rPr>
          <w:rStyle w:val="StyleUnderline"/>
        </w:rPr>
        <w:t>we</w:t>
      </w:r>
      <w:r w:rsidRPr="000D09FB">
        <w:rPr>
          <w:sz w:val="16"/>
        </w:rPr>
        <w:t xml:space="preserve"> too will </w:t>
      </w:r>
      <w:r w:rsidRPr="00EE4A66">
        <w:rPr>
          <w:rStyle w:val="StyleUnderline"/>
        </w:rPr>
        <w:t>fall</w:t>
      </w:r>
      <w:r w:rsidRPr="000D09FB">
        <w:rPr>
          <w:sz w:val="16"/>
        </w:rPr>
        <w:t>,” he says.</w:t>
      </w:r>
    </w:p>
    <w:p w14:paraId="653B3D78" w14:textId="77777777" w:rsidR="00FB464B" w:rsidRPr="000D09FB" w:rsidRDefault="00FB464B" w:rsidP="00FB464B">
      <w:pPr>
        <w:rPr>
          <w:sz w:val="16"/>
        </w:rPr>
      </w:pPr>
      <w:r w:rsidRPr="000D09FB">
        <w:rPr>
          <w:sz w:val="16"/>
        </w:rPr>
        <w:t xml:space="preserve">“Last but not least is that, unfortunately, all the threats we face today are far worse than in the past,” he says. Past climatic changes that precipitated collapses, for example, usually involved a temperature change of 1C at a regional level. Today, we face 3C globally. </w:t>
      </w:r>
      <w:r w:rsidRPr="00EE4A66">
        <w:rPr>
          <w:rStyle w:val="StyleUnderline"/>
        </w:rPr>
        <w:t>There are</w:t>
      </w:r>
      <w:r w:rsidRPr="000D09FB">
        <w:rPr>
          <w:sz w:val="16"/>
        </w:rPr>
        <w:t xml:space="preserve"> also about </w:t>
      </w:r>
      <w:r w:rsidRPr="00540E7E">
        <w:rPr>
          <w:rStyle w:val="StyleUnderline"/>
          <w:highlight w:val="cyan"/>
        </w:rPr>
        <w:t>10,000</w:t>
      </w:r>
      <w:r w:rsidRPr="00540E7E">
        <w:rPr>
          <w:sz w:val="16"/>
          <w:highlight w:val="cyan"/>
        </w:rPr>
        <w:t xml:space="preserve"> </w:t>
      </w:r>
      <w:r w:rsidRPr="00540E7E">
        <w:rPr>
          <w:rStyle w:val="Emphasis"/>
          <w:highlight w:val="cyan"/>
        </w:rPr>
        <w:t>nuc</w:t>
      </w:r>
      <w:r w:rsidRPr="000D09FB">
        <w:rPr>
          <w:sz w:val="16"/>
        </w:rPr>
        <w:t>lear weapon</w:t>
      </w:r>
      <w:r w:rsidRPr="00540E7E">
        <w:rPr>
          <w:rStyle w:val="Emphasis"/>
          <w:highlight w:val="cyan"/>
        </w:rPr>
        <w:t>s</w:t>
      </w:r>
      <w:r w:rsidRPr="000D09FB">
        <w:rPr>
          <w:sz w:val="16"/>
        </w:rPr>
        <w:t xml:space="preserve">, </w:t>
      </w:r>
      <w:r w:rsidRPr="00EE4A66">
        <w:rPr>
          <w:rStyle w:val="Emphasis"/>
        </w:rPr>
        <w:t>tech</w:t>
      </w:r>
      <w:r w:rsidRPr="000D09FB">
        <w:rPr>
          <w:sz w:val="16"/>
        </w:rPr>
        <w:t xml:space="preserve">nologies </w:t>
      </w:r>
      <w:r w:rsidRPr="00EE4A66">
        <w:rPr>
          <w:rStyle w:val="StyleUnderline"/>
        </w:rPr>
        <w:t xml:space="preserve">such </w:t>
      </w:r>
      <w:r w:rsidRPr="00540E7E">
        <w:rPr>
          <w:rStyle w:val="StyleUnderline"/>
        </w:rPr>
        <w:t>as</w:t>
      </w:r>
      <w:r w:rsidRPr="00540E7E">
        <w:rPr>
          <w:sz w:val="16"/>
        </w:rPr>
        <w:t xml:space="preserve"> </w:t>
      </w:r>
      <w:r w:rsidRPr="00540E7E">
        <w:rPr>
          <w:rStyle w:val="Emphasis"/>
          <w:highlight w:val="cyan"/>
        </w:rPr>
        <w:t>a</w:t>
      </w:r>
      <w:r w:rsidRPr="000D09FB">
        <w:rPr>
          <w:sz w:val="16"/>
        </w:rPr>
        <w:t xml:space="preserve">rtificial </w:t>
      </w:r>
      <w:r w:rsidRPr="00540E7E">
        <w:rPr>
          <w:rStyle w:val="Emphasis"/>
          <w:highlight w:val="cyan"/>
        </w:rPr>
        <w:t>i</w:t>
      </w:r>
      <w:r w:rsidRPr="000D09FB">
        <w:rPr>
          <w:sz w:val="16"/>
        </w:rPr>
        <w:t xml:space="preserve">ntelligence and </w:t>
      </w:r>
      <w:r w:rsidRPr="00540E7E">
        <w:rPr>
          <w:rStyle w:val="Emphasis"/>
          <w:highlight w:val="cyan"/>
        </w:rPr>
        <w:t>killer robots</w:t>
      </w:r>
      <w:r w:rsidRPr="00540E7E">
        <w:rPr>
          <w:sz w:val="16"/>
          <w:highlight w:val="cyan"/>
        </w:rPr>
        <w:t xml:space="preserve"> </w:t>
      </w:r>
      <w:r w:rsidRPr="00540E7E">
        <w:rPr>
          <w:rStyle w:val="StyleUnderline"/>
          <w:highlight w:val="cyan"/>
        </w:rPr>
        <w:t xml:space="preserve">and </w:t>
      </w:r>
      <w:r w:rsidRPr="00540E7E">
        <w:rPr>
          <w:rStyle w:val="Emphasis"/>
          <w:highlight w:val="cyan"/>
        </w:rPr>
        <w:t>engineered pandemics</w:t>
      </w:r>
      <w:r w:rsidRPr="00EE4A66">
        <w:rPr>
          <w:rStyle w:val="StyleUnderline"/>
        </w:rPr>
        <w:t xml:space="preserve">, all </w:t>
      </w:r>
      <w:r w:rsidRPr="00540E7E">
        <w:rPr>
          <w:rStyle w:val="StyleUnderline"/>
          <w:highlight w:val="cyan"/>
        </w:rPr>
        <w:t xml:space="preserve">sources of </w:t>
      </w:r>
      <w:r w:rsidRPr="00540E7E">
        <w:rPr>
          <w:rStyle w:val="Emphasis"/>
        </w:rPr>
        <w:t>catastrophic</w:t>
      </w:r>
      <w:r w:rsidRPr="00EE4A66">
        <w:rPr>
          <w:rStyle w:val="StyleUnderline"/>
        </w:rPr>
        <w:t xml:space="preserve"> global</w:t>
      </w:r>
      <w:r w:rsidRPr="000D09FB">
        <w:rPr>
          <w:sz w:val="16"/>
        </w:rPr>
        <w:t xml:space="preserve"> </w:t>
      </w:r>
      <w:r w:rsidRPr="00540E7E">
        <w:rPr>
          <w:rStyle w:val="Emphasis"/>
          <w:highlight w:val="cyan"/>
        </w:rPr>
        <w:t>risk</w:t>
      </w:r>
      <w:r w:rsidRPr="000D09FB">
        <w:rPr>
          <w:sz w:val="16"/>
        </w:rPr>
        <w:t>.</w:t>
      </w:r>
    </w:p>
    <w:p w14:paraId="2CB201E2" w14:textId="77777777" w:rsidR="00FB464B" w:rsidRPr="000D09FB" w:rsidRDefault="00FB464B" w:rsidP="00FB464B">
      <w:pPr>
        <w:rPr>
          <w:sz w:val="16"/>
        </w:rPr>
      </w:pPr>
      <w:r w:rsidRPr="000D09FB">
        <w:rPr>
          <w:sz w:val="16"/>
        </w:rPr>
        <w:t>Kemp says his argument that Goliaths require rulers who are strong in the triad of dark traits is borne out today. “The three most powerful men in the world are a walking version of the dark triad: Trump is a textbook narcissist, Putin is a cold psychopath, and Xi Jinping came to rule [China] by being a master Machiavellian manipulator.”</w:t>
      </w:r>
    </w:p>
    <w:p w14:paraId="43FEF40C" w14:textId="77777777" w:rsidR="00FB464B" w:rsidRPr="000D09FB" w:rsidRDefault="00FB464B" w:rsidP="00FB464B">
      <w:pPr>
        <w:rPr>
          <w:sz w:val="16"/>
        </w:rPr>
      </w:pPr>
      <w:r w:rsidRPr="000D09FB">
        <w:rPr>
          <w:sz w:val="16"/>
        </w:rPr>
        <w:t>“Our corporations and, increasingly, our algorithms, also resemble these kinds of people,” he says. “They’re basically amplifying the worst of us.”</w:t>
      </w:r>
    </w:p>
    <w:p w14:paraId="26E54C00" w14:textId="77777777" w:rsidR="00FB464B" w:rsidRPr="000D09FB" w:rsidRDefault="00FB464B" w:rsidP="00FB464B">
      <w:pPr>
        <w:rPr>
          <w:sz w:val="16"/>
        </w:rPr>
      </w:pPr>
      <w:r w:rsidRPr="000D09FB">
        <w:rPr>
          <w:sz w:val="16"/>
        </w:rPr>
        <w:t xml:space="preserve">Kemp points to these “agents of doom” as the source of the current trajectory towards societal collapse. “These are the large, </w:t>
      </w:r>
      <w:r w:rsidRPr="00540E7E">
        <w:rPr>
          <w:rStyle w:val="StyleUnderline"/>
          <w:highlight w:val="cyan"/>
        </w:rPr>
        <w:t>psychopathic</w:t>
      </w:r>
      <w:r w:rsidRPr="00540E7E">
        <w:rPr>
          <w:sz w:val="16"/>
          <w:highlight w:val="cyan"/>
        </w:rPr>
        <w:t xml:space="preserve"> </w:t>
      </w:r>
      <w:r w:rsidRPr="00540E7E">
        <w:rPr>
          <w:rStyle w:val="Emphasis"/>
          <w:highlight w:val="cyan"/>
        </w:rPr>
        <w:t>corporations</w:t>
      </w:r>
      <w:r w:rsidRPr="000D09FB">
        <w:rPr>
          <w:sz w:val="16"/>
        </w:rPr>
        <w:t xml:space="preserve"> and groups which </w:t>
      </w:r>
      <w:r w:rsidRPr="00540E7E">
        <w:rPr>
          <w:rStyle w:val="StyleUnderline"/>
          <w:highlight w:val="cyan"/>
        </w:rPr>
        <w:t>produce global</w:t>
      </w:r>
      <w:r w:rsidRPr="000D09FB">
        <w:rPr>
          <w:sz w:val="16"/>
        </w:rPr>
        <w:t xml:space="preserve"> </w:t>
      </w:r>
      <w:r w:rsidRPr="000D09FB">
        <w:rPr>
          <w:rStyle w:val="Emphasis"/>
        </w:rPr>
        <w:t xml:space="preserve">catastrophic </w:t>
      </w:r>
      <w:r w:rsidRPr="00540E7E">
        <w:rPr>
          <w:rStyle w:val="Emphasis"/>
          <w:highlight w:val="cyan"/>
        </w:rPr>
        <w:t>risk</w:t>
      </w:r>
      <w:r w:rsidRPr="000D09FB">
        <w:rPr>
          <w:sz w:val="16"/>
        </w:rPr>
        <w:t>,” he says. “</w:t>
      </w:r>
      <w:r w:rsidRPr="000D09FB">
        <w:rPr>
          <w:rStyle w:val="Emphasis"/>
        </w:rPr>
        <w:t>Nuclear</w:t>
      </w:r>
      <w:r w:rsidRPr="000D09FB">
        <w:rPr>
          <w:sz w:val="16"/>
        </w:rPr>
        <w:t xml:space="preserve"> </w:t>
      </w:r>
      <w:r w:rsidRPr="000D09FB">
        <w:rPr>
          <w:rStyle w:val="StyleUnderline"/>
        </w:rPr>
        <w:t>weapon</w:t>
      </w:r>
      <w:r w:rsidRPr="000D09FB">
        <w:rPr>
          <w:rStyle w:val="Emphasis"/>
        </w:rPr>
        <w:t>s</w:t>
      </w:r>
      <w:r w:rsidRPr="000D09FB">
        <w:rPr>
          <w:sz w:val="16"/>
        </w:rPr>
        <w:t xml:space="preserve">, </w:t>
      </w:r>
      <w:r w:rsidRPr="000D09FB">
        <w:rPr>
          <w:rStyle w:val="Emphasis"/>
        </w:rPr>
        <w:t>climate</w:t>
      </w:r>
      <w:r w:rsidRPr="000D09FB">
        <w:rPr>
          <w:sz w:val="16"/>
        </w:rPr>
        <w:t xml:space="preserve"> </w:t>
      </w:r>
      <w:r w:rsidRPr="000D09FB">
        <w:rPr>
          <w:rStyle w:val="StyleUnderline"/>
        </w:rPr>
        <w:t>change</w:t>
      </w:r>
      <w:r w:rsidRPr="000D09FB">
        <w:rPr>
          <w:sz w:val="16"/>
        </w:rPr>
        <w:t xml:space="preserve">, </w:t>
      </w:r>
      <w:r w:rsidRPr="000D09FB">
        <w:rPr>
          <w:rStyle w:val="Emphasis"/>
        </w:rPr>
        <w:t>AI</w:t>
      </w:r>
      <w:r w:rsidRPr="000D09FB">
        <w:rPr>
          <w:sz w:val="16"/>
        </w:rPr>
        <w:t xml:space="preserve">, </w:t>
      </w:r>
      <w:r w:rsidRPr="000D09FB">
        <w:rPr>
          <w:rStyle w:val="StyleUnderline"/>
        </w:rPr>
        <w:t>are</w:t>
      </w:r>
      <w:r w:rsidRPr="000D09FB">
        <w:rPr>
          <w:sz w:val="16"/>
        </w:rPr>
        <w:t xml:space="preserve"> only </w:t>
      </w:r>
      <w:r w:rsidRPr="000D09FB">
        <w:rPr>
          <w:rStyle w:val="StyleUnderline"/>
        </w:rPr>
        <w:t>produced by</w:t>
      </w:r>
      <w:r w:rsidRPr="000D09FB">
        <w:rPr>
          <w:sz w:val="16"/>
        </w:rPr>
        <w:t xml:space="preserve"> a very </w:t>
      </w:r>
      <w:r w:rsidRPr="000D09FB">
        <w:rPr>
          <w:rStyle w:val="StyleUnderline"/>
        </w:rPr>
        <w:t>small number of</w:t>
      </w:r>
      <w:r w:rsidRPr="000D09FB">
        <w:rPr>
          <w:sz w:val="16"/>
        </w:rPr>
        <w:t xml:space="preserve"> secretive, highly </w:t>
      </w:r>
      <w:r w:rsidRPr="000D09FB">
        <w:rPr>
          <w:rStyle w:val="StyleUnderline"/>
        </w:rPr>
        <w:t>wealthy</w:t>
      </w:r>
      <w:r w:rsidRPr="000D09FB">
        <w:rPr>
          <w:sz w:val="16"/>
        </w:rPr>
        <w:t xml:space="preserve">, powerful </w:t>
      </w:r>
      <w:r w:rsidRPr="000D09FB">
        <w:rPr>
          <w:rStyle w:val="StyleUnderline"/>
        </w:rPr>
        <w:t>groups</w:t>
      </w:r>
      <w:r w:rsidRPr="000D09FB">
        <w:rPr>
          <w:sz w:val="16"/>
        </w:rPr>
        <w:t>, like the military-industrial complex, big tech and the fossil fuel industry.</w:t>
      </w:r>
    </w:p>
    <w:p w14:paraId="45A15518" w14:textId="77777777" w:rsidR="00FB464B" w:rsidRPr="000D09FB" w:rsidRDefault="00FB464B" w:rsidP="00FB464B">
      <w:pPr>
        <w:rPr>
          <w:sz w:val="16"/>
        </w:rPr>
      </w:pPr>
      <w:r w:rsidRPr="000D09FB">
        <w:rPr>
          <w:sz w:val="16"/>
        </w:rPr>
        <w:t xml:space="preserve">“The key thing is this is not about all of humanity creating these threats. It is not about human nature. It is about small </w:t>
      </w:r>
      <w:r w:rsidRPr="000D09FB">
        <w:rPr>
          <w:rStyle w:val="StyleUnderline"/>
        </w:rPr>
        <w:t>groups</w:t>
      </w:r>
      <w:r w:rsidRPr="000D09FB">
        <w:rPr>
          <w:sz w:val="16"/>
        </w:rPr>
        <w:t xml:space="preserve"> who </w:t>
      </w:r>
      <w:r w:rsidRPr="000D09FB">
        <w:rPr>
          <w:rStyle w:val="StyleUnderline"/>
        </w:rPr>
        <w:t xml:space="preserve">bring out the </w:t>
      </w:r>
      <w:r w:rsidRPr="000D09FB">
        <w:rPr>
          <w:rStyle w:val="Emphasis"/>
        </w:rPr>
        <w:t>worst</w:t>
      </w:r>
      <w:r w:rsidRPr="000D09FB">
        <w:rPr>
          <w:sz w:val="16"/>
        </w:rPr>
        <w:t xml:space="preserve"> in us, </w:t>
      </w:r>
      <w:r w:rsidRPr="000D09FB">
        <w:rPr>
          <w:rStyle w:val="StyleUnderline"/>
        </w:rPr>
        <w:t>competing for</w:t>
      </w:r>
      <w:r w:rsidRPr="000D09FB">
        <w:rPr>
          <w:sz w:val="16"/>
        </w:rPr>
        <w:t xml:space="preserve"> </w:t>
      </w:r>
      <w:r w:rsidRPr="000D09FB">
        <w:rPr>
          <w:rStyle w:val="Emphasis"/>
        </w:rPr>
        <w:t>profit</w:t>
      </w:r>
      <w:r w:rsidRPr="000D09FB">
        <w:rPr>
          <w:sz w:val="16"/>
        </w:rPr>
        <w:t xml:space="preserve"> and power and </w:t>
      </w:r>
      <w:r w:rsidRPr="000D09FB">
        <w:rPr>
          <w:rStyle w:val="StyleUnderline"/>
        </w:rPr>
        <w:t>covering</w:t>
      </w:r>
      <w:r w:rsidRPr="000D09FB">
        <w:rPr>
          <w:sz w:val="16"/>
        </w:rPr>
        <w:t xml:space="preserve"> all [the </w:t>
      </w:r>
      <w:r w:rsidRPr="000D09FB">
        <w:rPr>
          <w:rStyle w:val="Emphasis"/>
        </w:rPr>
        <w:t>risks</w:t>
      </w:r>
      <w:r w:rsidRPr="000D09FB">
        <w:rPr>
          <w:sz w:val="16"/>
        </w:rPr>
        <w:t xml:space="preserve">] </w:t>
      </w:r>
      <w:r w:rsidRPr="000D09FB">
        <w:rPr>
          <w:rStyle w:val="StyleUnderline"/>
        </w:rPr>
        <w:t>up</w:t>
      </w:r>
      <w:r w:rsidRPr="000D09FB">
        <w:rPr>
          <w:sz w:val="16"/>
        </w:rPr>
        <w:t>.”</w:t>
      </w:r>
    </w:p>
    <w:p w14:paraId="594A634B" w14:textId="77777777" w:rsidR="00FB464B" w:rsidRPr="000D09FB" w:rsidRDefault="00FB464B" w:rsidP="00FB464B">
      <w:pPr>
        <w:rPr>
          <w:sz w:val="16"/>
        </w:rPr>
      </w:pPr>
      <w:r w:rsidRPr="000D09FB">
        <w:rPr>
          <w:rStyle w:val="StyleUnderline"/>
        </w:rPr>
        <w:t xml:space="preserve">The global Goliath is the </w:t>
      </w:r>
      <w:r w:rsidRPr="000D09FB">
        <w:rPr>
          <w:rStyle w:val="Emphasis"/>
        </w:rPr>
        <w:t>endgame</w:t>
      </w:r>
      <w:r w:rsidRPr="000D09FB">
        <w:rPr>
          <w:sz w:val="16"/>
        </w:rPr>
        <w:t xml:space="preserve"> </w:t>
      </w:r>
      <w:r w:rsidRPr="000D09FB">
        <w:rPr>
          <w:rStyle w:val="StyleUnderline"/>
        </w:rPr>
        <w:t>for</w:t>
      </w:r>
      <w:r w:rsidRPr="000D09FB">
        <w:rPr>
          <w:sz w:val="16"/>
        </w:rPr>
        <w:t xml:space="preserve"> </w:t>
      </w:r>
      <w:r w:rsidRPr="000D09FB">
        <w:rPr>
          <w:rStyle w:val="Emphasis"/>
        </w:rPr>
        <w:t>humanity</w:t>
      </w:r>
      <w:r w:rsidRPr="000D09FB">
        <w:rPr>
          <w:sz w:val="16"/>
        </w:rPr>
        <w:t>, Kemp says, like the final moves in a chess match that determine the result. He sees two outcomes: self-destruction or a fundamental transformation of society.</w:t>
      </w:r>
    </w:p>
    <w:p w14:paraId="15D00B77" w14:textId="77777777" w:rsidR="00FB464B" w:rsidRPr="000D09FB" w:rsidRDefault="00FB464B" w:rsidP="00FB464B">
      <w:pPr>
        <w:rPr>
          <w:sz w:val="16"/>
        </w:rPr>
      </w:pPr>
      <w:r w:rsidRPr="000D09FB">
        <w:rPr>
          <w:sz w:val="16"/>
        </w:rPr>
        <w:t xml:space="preserve">He believes the first outcome is the most likely, but says escaping global collapse could be achieved. “First and foremost, </w:t>
      </w:r>
      <w:r w:rsidRPr="000D09FB">
        <w:rPr>
          <w:rStyle w:val="StyleUnderline"/>
        </w:rPr>
        <w:t>you need</w:t>
      </w:r>
      <w:r w:rsidRPr="000D09FB">
        <w:rPr>
          <w:sz w:val="16"/>
        </w:rPr>
        <w:t xml:space="preserve"> to create </w:t>
      </w:r>
      <w:r w:rsidRPr="000D09FB">
        <w:rPr>
          <w:rStyle w:val="StyleUnderline"/>
        </w:rPr>
        <w:t xml:space="preserve">genuine </w:t>
      </w:r>
      <w:r w:rsidRPr="000D09FB">
        <w:rPr>
          <w:rStyle w:val="Emphasis"/>
        </w:rPr>
        <w:t>democratic societies</w:t>
      </w:r>
      <w:r w:rsidRPr="000D09FB">
        <w:rPr>
          <w:sz w:val="16"/>
        </w:rPr>
        <w:t xml:space="preserve"> </w:t>
      </w:r>
      <w:r w:rsidRPr="000D09FB">
        <w:rPr>
          <w:rStyle w:val="StyleUnderline"/>
        </w:rPr>
        <w:t xml:space="preserve">to </w:t>
      </w:r>
      <w:r w:rsidRPr="000D09FB">
        <w:rPr>
          <w:rStyle w:val="Emphasis"/>
        </w:rPr>
        <w:t>level</w:t>
      </w:r>
      <w:r w:rsidRPr="000D09FB">
        <w:rPr>
          <w:sz w:val="16"/>
        </w:rPr>
        <w:t xml:space="preserve"> all the forms of </w:t>
      </w:r>
      <w:r w:rsidRPr="000D09FB">
        <w:rPr>
          <w:rStyle w:val="Emphasis"/>
        </w:rPr>
        <w:t>power</w:t>
      </w:r>
      <w:r w:rsidRPr="000D09FB">
        <w:rPr>
          <w:sz w:val="16"/>
        </w:rPr>
        <w:t xml:space="preserve"> that lead to Goliaths,” he says. That means running societies through citizen assemblies and juries, aided by digital technologies to enable direct democracy at large scales. History shows that </w:t>
      </w:r>
      <w:r w:rsidRPr="000D09FB">
        <w:rPr>
          <w:rStyle w:val="StyleUnderline"/>
        </w:rPr>
        <w:t>more</w:t>
      </w:r>
      <w:r w:rsidRPr="000D09FB">
        <w:rPr>
          <w:sz w:val="16"/>
        </w:rPr>
        <w:t xml:space="preserve"> </w:t>
      </w:r>
      <w:r w:rsidRPr="000D09FB">
        <w:rPr>
          <w:rStyle w:val="Emphasis"/>
        </w:rPr>
        <w:t>democratic</w:t>
      </w:r>
      <w:r w:rsidRPr="000D09FB">
        <w:rPr>
          <w:sz w:val="16"/>
        </w:rPr>
        <w:t xml:space="preserve"> </w:t>
      </w:r>
      <w:r w:rsidRPr="000D09FB">
        <w:rPr>
          <w:rStyle w:val="StyleUnderline"/>
        </w:rPr>
        <w:t xml:space="preserve">societies tend to be more </w:t>
      </w:r>
      <w:r w:rsidRPr="000D09FB">
        <w:rPr>
          <w:rStyle w:val="Emphasis"/>
        </w:rPr>
        <w:t>resilient</w:t>
      </w:r>
      <w:r w:rsidRPr="000D09FB">
        <w:rPr>
          <w:sz w:val="16"/>
        </w:rPr>
        <w:t>, he says.</w:t>
      </w:r>
    </w:p>
    <w:p w14:paraId="69549830" w14:textId="77777777" w:rsidR="00FB464B" w:rsidRDefault="00FB464B" w:rsidP="00FB464B">
      <w:pPr>
        <w:pStyle w:val="Heading4"/>
      </w:pPr>
      <w:r>
        <w:t xml:space="preserve">Allowing workers to leverage strikes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6D5F5FF9" w14:textId="77777777" w:rsidR="00FB464B" w:rsidRDefault="00FB464B" w:rsidP="00FB464B">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7EF1BAEE" w14:textId="77777777" w:rsidR="00FB464B" w:rsidRPr="00DF1EEC" w:rsidRDefault="00FB464B" w:rsidP="00FB464B">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205957">
        <w:rPr>
          <w:rStyle w:val="StyleUnderline"/>
          <w:highlight w:val="cyan"/>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1A9D36D2" w14:textId="77777777" w:rsidR="00FB464B" w:rsidRPr="008B5047" w:rsidRDefault="00FB464B" w:rsidP="00FB464B">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ED359C">
        <w:rPr>
          <w:rStyle w:val="Emphasis"/>
          <w:highlight w:val="cyan"/>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1C4CE198" w14:textId="77777777" w:rsidR="00FB464B" w:rsidRPr="008B5047" w:rsidRDefault="00FB464B" w:rsidP="00FB464B">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94010C">
        <w:rPr>
          <w:rStyle w:val="Emphasis"/>
          <w:highlight w:val="cyan"/>
        </w:rPr>
        <w:t>reject</w:t>
      </w:r>
      <w:r w:rsidRPr="007F03A9">
        <w:rPr>
          <w:rStyle w:val="StyleUnderline"/>
        </w:rPr>
        <w:t xml:space="preserve">[s] the </w:t>
      </w:r>
      <w:r w:rsidRPr="0094010C">
        <w:rPr>
          <w:rStyle w:val="StyleUnderline"/>
          <w:highlight w:val="cyan"/>
        </w:rPr>
        <w:t>notion that unions’</w:t>
      </w:r>
      <w:r w:rsidRPr="007F03A9">
        <w:rPr>
          <w:rStyle w:val="StyleUnderline"/>
        </w:rPr>
        <w:t xml:space="preserve"> </w:t>
      </w:r>
      <w:r w:rsidRPr="007F03A9">
        <w:rPr>
          <w:rStyle w:val="Emphasis"/>
        </w:rPr>
        <w:t xml:space="preserve">primary </w:t>
      </w:r>
      <w:r w:rsidRPr="0094010C">
        <w:rPr>
          <w:rStyle w:val="Emphasis"/>
          <w:highlight w:val="cyan"/>
        </w:rPr>
        <w:t>role</w:t>
      </w:r>
      <w:r w:rsidRPr="0094010C">
        <w:rPr>
          <w:rStyle w:val="StyleUnderline"/>
          <w:highlight w:val="cyan"/>
        </w:rPr>
        <w:t xml:space="preserve"> is to negotiate</w:t>
      </w:r>
      <w:r w:rsidRPr="007F03A9">
        <w:rPr>
          <w:rStyle w:val="StyleUnderline"/>
        </w:rPr>
        <w:t xml:space="preserve"> traditional </w:t>
      </w:r>
      <w:r w:rsidRPr="0094010C">
        <w:rPr>
          <w:rStyle w:val="Emphasis"/>
          <w:highlight w:val="cyan"/>
        </w:rPr>
        <w:t>private</w:t>
      </w:r>
      <w:r w:rsidRPr="007F03A9">
        <w:rPr>
          <w:rStyle w:val="StyleUnderline"/>
        </w:rPr>
        <w:t xml:space="preserve"> collective bargaining </w:t>
      </w:r>
      <w:r w:rsidRPr="0094010C">
        <w:rPr>
          <w:rStyle w:val="Emphasis"/>
          <w:highlight w:val="cya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2A536E">
        <w:rPr>
          <w:rStyle w:val="StyleUnderline"/>
          <w:highlight w:val="cyan"/>
        </w:rPr>
        <w:t xml:space="preserve">are engaging in </w:t>
      </w:r>
      <w:r w:rsidRPr="002A536E">
        <w:rPr>
          <w:rStyle w:val="Emphasis"/>
          <w:highlight w:val="cyan"/>
        </w:rPr>
        <w:t>social</w:t>
      </w:r>
      <w:r w:rsidRPr="007F03A9">
        <w:rPr>
          <w:rStyle w:val="Emphasis"/>
        </w:rPr>
        <w:t xml:space="preserve"> </w:t>
      </w:r>
      <w:r w:rsidRPr="002A536E">
        <w:rPr>
          <w:rStyle w:val="Emphasis"/>
          <w:highlight w:val="cyan"/>
        </w:rPr>
        <w:t>bargaining</w:t>
      </w:r>
      <w:r w:rsidRPr="007F03A9">
        <w:rPr>
          <w:rStyle w:val="StyleUnderline"/>
        </w:rPr>
        <w:t xml:space="preserve"> with the </w:t>
      </w:r>
      <w:r w:rsidRPr="007F03A9">
        <w:rPr>
          <w:rStyle w:val="Emphasis"/>
        </w:rPr>
        <w:t>state</w:t>
      </w:r>
      <w:r w:rsidRPr="007F03A9">
        <w:rPr>
          <w:rStyle w:val="StyleUnderline"/>
        </w:rPr>
        <w:t xml:space="preserve"> on behalf of all workers</w:t>
      </w:r>
      <w:r w:rsidRPr="008B5047">
        <w:rPr>
          <w:sz w:val="16"/>
        </w:rPr>
        <w:t>.”181</w:t>
      </w:r>
    </w:p>
    <w:p w14:paraId="4C774CC0" w14:textId="77777777" w:rsidR="00FB464B" w:rsidRPr="008B5047" w:rsidRDefault="00FB464B" w:rsidP="00FB464B">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17C83500" w14:textId="77777777" w:rsidR="00FB464B" w:rsidRPr="008B5047" w:rsidRDefault="00FB464B" w:rsidP="00FB464B">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321AF0">
        <w:rPr>
          <w:rStyle w:val="Emphasis"/>
          <w:highlight w:val="cyan"/>
        </w:rPr>
        <w:t>work stoppages</w:t>
      </w:r>
      <w:r w:rsidRPr="00321AF0">
        <w:rPr>
          <w:rStyle w:val="StyleUnderline"/>
          <w:highlight w:val="cyan"/>
        </w:rPr>
        <w:t xml:space="preserve"> in support of</w:t>
      </w:r>
      <w:r w:rsidRPr="008B5047">
        <w:rPr>
          <w:rStyle w:val="StyleUnderline"/>
        </w:rPr>
        <w:t xml:space="preserve"> </w:t>
      </w:r>
      <w:r w:rsidRPr="008B5047">
        <w:rPr>
          <w:sz w:val="16"/>
        </w:rPr>
        <w:t xml:space="preserve">the </w:t>
      </w:r>
      <w:r w:rsidRPr="00321AF0">
        <w:rPr>
          <w:rStyle w:val="Emphasis"/>
          <w:highlight w:val="cyan"/>
        </w:rPr>
        <w:t>B</w:t>
      </w:r>
      <w:r w:rsidRPr="008B5047">
        <w:rPr>
          <w:sz w:val="16"/>
        </w:rPr>
        <w:t xml:space="preserve">lack </w:t>
      </w:r>
      <w:r w:rsidRPr="00321AF0">
        <w:rPr>
          <w:rStyle w:val="Emphasis"/>
          <w:highlight w:val="cyan"/>
        </w:rPr>
        <w:t>L</w:t>
      </w:r>
      <w:r w:rsidRPr="008B5047">
        <w:rPr>
          <w:sz w:val="16"/>
        </w:rPr>
        <w:t xml:space="preserve">ives </w:t>
      </w:r>
      <w:r w:rsidRPr="00321AF0">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76A5ECE8" w14:textId="77777777" w:rsidR="00FB464B" w:rsidRPr="008B5047" w:rsidRDefault="00FB464B" w:rsidP="00FB464B">
      <w:pPr>
        <w:rPr>
          <w:sz w:val="16"/>
        </w:rPr>
      </w:pPr>
      <w:r w:rsidRPr="008B5047">
        <w:rPr>
          <w:sz w:val="16"/>
        </w:rPr>
        <w:t xml:space="preserve">Collectively, </w:t>
      </w:r>
      <w:r w:rsidRPr="008B5047">
        <w:rPr>
          <w:rStyle w:val="StyleUnderline"/>
        </w:rPr>
        <w:t xml:space="preserve">all of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512C6">
        <w:rPr>
          <w:rStyle w:val="Emphasis"/>
          <w:highlight w:val="cyan"/>
        </w:rPr>
        <w:t>outside</w:t>
      </w:r>
      <w:r w:rsidRPr="008B5047">
        <w:rPr>
          <w:sz w:val="16"/>
        </w:rPr>
        <w:t xml:space="preserve"> the bounds of </w:t>
      </w:r>
      <w:r w:rsidRPr="008B5047">
        <w:rPr>
          <w:rStyle w:val="Emphasis"/>
        </w:rPr>
        <w:t xml:space="preserve">institutionalized </w:t>
      </w:r>
      <w:r w:rsidRPr="002512C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567E6B0E" w14:textId="77777777" w:rsidR="00FB464B" w:rsidRPr="00DF1EEC" w:rsidRDefault="00FB464B" w:rsidP="00FB464B">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4614CF">
        <w:rPr>
          <w:rStyle w:val="StyleUnderline"/>
          <w:highlight w:val="cyan"/>
        </w:rPr>
        <w:t xml:space="preserve">unions are </w:t>
      </w:r>
      <w:r w:rsidRPr="004614CF">
        <w:rPr>
          <w:rStyle w:val="Emphasis"/>
          <w:highlight w:val="cyan"/>
        </w:rPr>
        <w:t>reluctant</w:t>
      </w:r>
      <w:r w:rsidRPr="004614CF">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4ADDCBC8" w14:textId="77777777" w:rsidR="00FB464B" w:rsidRPr="00DF1EEC" w:rsidRDefault="00FB464B" w:rsidP="00FB464B">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39DF8D60" w14:textId="77777777" w:rsidR="00FB464B" w:rsidRDefault="00FB464B" w:rsidP="00FB464B">
      <w:pPr>
        <w:rPr>
          <w:sz w:val="16"/>
        </w:rPr>
      </w:pPr>
      <w:r w:rsidRPr="00DF1EEC">
        <w:rPr>
          <w:sz w:val="16"/>
        </w:rPr>
        <w:t xml:space="preserve">And yet, </w:t>
      </w:r>
      <w:r w:rsidRPr="00865DB4">
        <w:rPr>
          <w:rStyle w:val="StyleUnderline"/>
          <w:highlight w:val="cyan"/>
        </w:rPr>
        <w:t xml:space="preserve">labor’s </w:t>
      </w:r>
      <w:r w:rsidRPr="00865DB4">
        <w:rPr>
          <w:rStyle w:val="Emphasis"/>
          <w:highlight w:val="cyan"/>
        </w:rPr>
        <w:t>reluctance</w:t>
      </w:r>
      <w:r w:rsidRPr="00865DB4">
        <w:rPr>
          <w:rStyle w:val="StyleUnderline"/>
          <w:highlight w:val="cyan"/>
        </w:rPr>
        <w:t xml:space="preserve"> to engage in</w:t>
      </w:r>
      <w:r w:rsidRPr="008B5047">
        <w:rPr>
          <w:rStyle w:val="StyleUnderline"/>
        </w:rPr>
        <w:t xml:space="preserve"> the “</w:t>
      </w:r>
      <w:r w:rsidRPr="00865DB4">
        <w:rPr>
          <w:rStyle w:val="Emphasis"/>
          <w:highlight w:val="cyan"/>
        </w:rPr>
        <w:t>contest</w:t>
      </w:r>
      <w:r w:rsidRPr="00865DB4">
        <w:rPr>
          <w:rStyle w:val="StyleUnderline"/>
          <w:highlight w:val="cyan"/>
        </w:rPr>
        <w:t xml:space="preserve"> of </w:t>
      </w:r>
      <w:r w:rsidRPr="00865DB4">
        <w:rPr>
          <w:rStyle w:val="Emphasis"/>
          <w:highlight w:val="cyan"/>
        </w:rPr>
        <w:t>ideas</w:t>
      </w:r>
      <w:r w:rsidRPr="008B5047">
        <w:rPr>
          <w:rStyle w:val="StyleUnderline"/>
        </w:rPr>
        <w:t>”</w:t>
      </w:r>
      <w:r w:rsidRPr="00DF1EEC">
        <w:rPr>
          <w:sz w:val="16"/>
        </w:rPr>
        <w:t xml:space="preserve"> has inhibited more than its cultivation of broader allies; it has </w:t>
      </w:r>
      <w:r w:rsidRPr="00277480">
        <w:rPr>
          <w:rStyle w:val="Emphasis"/>
          <w:highlight w:val="cyan"/>
        </w:rPr>
        <w:t>inhibited</w:t>
      </w:r>
      <w:r w:rsidRPr="00DF1EEC">
        <w:rPr>
          <w:sz w:val="16"/>
        </w:rPr>
        <w:t xml:space="preserve"> its own </w:t>
      </w:r>
      <w:r w:rsidRPr="00277480">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47642">
        <w:rPr>
          <w:rStyle w:val="Emphasis"/>
          <w:highlight w:val="cyan"/>
        </w:rPr>
        <w:t>diminished</w:t>
      </w:r>
      <w:r w:rsidRPr="00DF1EEC">
        <w:rPr>
          <w:sz w:val="16"/>
        </w:rPr>
        <w:t xml:space="preserve"> </w:t>
      </w:r>
      <w:r w:rsidRPr="00DF1EEC">
        <w:rPr>
          <w:rStyle w:val="StyleUnderline"/>
        </w:rPr>
        <w:t xml:space="preserve">its </w:t>
      </w:r>
      <w:r w:rsidRPr="00247642">
        <w:rPr>
          <w:rStyle w:val="StyleUnderline"/>
          <w:highlight w:val="cyan"/>
        </w:rPr>
        <w:t>power</w:t>
      </w:r>
      <w:r w:rsidRPr="00DF1EEC">
        <w:rPr>
          <w:sz w:val="16"/>
        </w:rPr>
        <w:t xml:space="preserve"> (</w:t>
      </w:r>
      <w:r w:rsidRPr="00247642">
        <w:rPr>
          <w:rStyle w:val="StyleUnderline"/>
          <w:highlight w:val="cyan"/>
        </w:rPr>
        <w:t>and</w:t>
      </w:r>
      <w:r w:rsidRPr="00DF1EEC">
        <w:rPr>
          <w:rStyle w:val="StyleUnderline"/>
        </w:rPr>
        <w:t xml:space="preserve"> </w:t>
      </w:r>
      <w:r w:rsidRPr="00DF1EEC">
        <w:rPr>
          <w:rStyle w:val="Emphasis"/>
        </w:rPr>
        <w:t xml:space="preserve">moral </w:t>
      </w:r>
      <w:r w:rsidRPr="00247642">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503F6DEC" w14:textId="77777777" w:rsidR="00FB464B" w:rsidRDefault="00FB464B" w:rsidP="00FB464B">
      <w:pPr>
        <w:rPr>
          <w:sz w:val="16"/>
        </w:rPr>
      </w:pPr>
    </w:p>
    <w:p w14:paraId="26C184AA" w14:textId="77777777" w:rsidR="00FB464B" w:rsidRDefault="00FB464B" w:rsidP="00FB464B">
      <w:pPr>
        <w:pStyle w:val="Heading4"/>
      </w:pPr>
      <w:r>
        <w:t xml:space="preserve">Secondary strikes are </w:t>
      </w:r>
      <w:r w:rsidRPr="001B3547">
        <w:rPr>
          <w:u w:val="single"/>
        </w:rPr>
        <w:t>successful</w:t>
      </w:r>
      <w:r>
        <w:t xml:space="preserve"> and </w:t>
      </w:r>
      <w:r w:rsidRPr="001B3547">
        <w:rPr>
          <w:u w:val="single"/>
        </w:rPr>
        <w:t>spillover</w:t>
      </w:r>
      <w:r>
        <w:t>.</w:t>
      </w:r>
    </w:p>
    <w:p w14:paraId="690B310B" w14:textId="77777777" w:rsidR="00FB464B" w:rsidRPr="00DC7A55" w:rsidRDefault="00FB464B" w:rsidP="00FB464B">
      <w:r w:rsidRPr="007E1E87">
        <w:rPr>
          <w:rStyle w:val="Style13ptBold"/>
        </w:rPr>
        <w:t>Bahn ’20</w:t>
      </w:r>
      <w:r>
        <w:t xml:space="preserve"> [Kate and Corey Husak; Febuary 6; Research director of WorkRise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6D65512E" w14:textId="77777777" w:rsidR="00FB464B" w:rsidRPr="00D50C6A" w:rsidRDefault="00FB464B" w:rsidP="00FB464B">
      <w:pPr>
        <w:rPr>
          <w:sz w:val="16"/>
        </w:rPr>
      </w:pPr>
      <w:r w:rsidRPr="00D50C6A">
        <w:rPr>
          <w:sz w:val="16"/>
        </w:rPr>
        <w:t>The PRO Act would broadly address the current power imbalance between workers and owners in the U.S. labor market.</w:t>
      </w:r>
    </w:p>
    <w:p w14:paraId="62E837E9" w14:textId="77777777" w:rsidR="00FB464B" w:rsidRPr="00D50C6A" w:rsidRDefault="00FB464B" w:rsidP="00FB464B">
      <w:pPr>
        <w:rPr>
          <w:sz w:val="16"/>
        </w:rPr>
      </w:pPr>
      <w:r w:rsidRPr="00D50C6A">
        <w:rPr>
          <w:sz w:val="16"/>
        </w:rPr>
        <w:t xml:space="preserve">The research: </w:t>
      </w:r>
      <w:r w:rsidRPr="00C13309">
        <w:rPr>
          <w:rStyle w:val="StyleUnderline"/>
        </w:rPr>
        <w:t>History demonstrates</w:t>
      </w:r>
      <w:r w:rsidRPr="00D50C6A">
        <w:rPr>
          <w:sz w:val="16"/>
        </w:rPr>
        <w:t xml:space="preserve"> the important role of </w:t>
      </w:r>
      <w:r w:rsidRPr="00C13309">
        <w:rPr>
          <w:rStyle w:val="StyleUnderline"/>
        </w:rPr>
        <w:t>unions</w:t>
      </w:r>
      <w:r w:rsidRPr="00D50C6A">
        <w:rPr>
          <w:sz w:val="16"/>
        </w:rPr>
        <w:t xml:space="preserve"> in </w:t>
      </w:r>
      <w:r w:rsidRPr="00C13309">
        <w:rPr>
          <w:rStyle w:val="Emphasis"/>
        </w:rPr>
        <w:t>balanc</w:t>
      </w:r>
      <w:r w:rsidRPr="00D50C6A">
        <w:rPr>
          <w:sz w:val="16"/>
        </w:rPr>
        <w:t xml:space="preserve">ing income </w:t>
      </w:r>
      <w:r w:rsidRPr="00C13309">
        <w:rPr>
          <w:rStyle w:val="Emphasis"/>
        </w:rPr>
        <w:t>inequality</w:t>
      </w:r>
      <w:r w:rsidRPr="00D50C6A">
        <w:rPr>
          <w:sz w:val="16"/>
        </w:rPr>
        <w:t xml:space="preserve">. Compiled new </w:t>
      </w:r>
      <w:r w:rsidRPr="00C13309">
        <w:rPr>
          <w:rStyle w:val="Emphasis"/>
        </w:rPr>
        <w:t xml:space="preserve">historical </w:t>
      </w:r>
      <w:r w:rsidRPr="009C7446">
        <w:rPr>
          <w:rStyle w:val="Emphasis"/>
          <w:highlight w:val="cyan"/>
        </w:rPr>
        <w:t>data</w:t>
      </w:r>
      <w:r w:rsidRPr="009C7446">
        <w:rPr>
          <w:sz w:val="16"/>
          <w:highlight w:val="cyan"/>
        </w:rPr>
        <w:t xml:space="preserve"> </w:t>
      </w:r>
      <w:r w:rsidRPr="009C7446">
        <w:rPr>
          <w:rStyle w:val="StyleUnderline"/>
          <w:highlight w:val="cyan"/>
        </w:rPr>
        <w:t>shows</w:t>
      </w:r>
      <w:r w:rsidRPr="00D50C6A">
        <w:rPr>
          <w:sz w:val="16"/>
        </w:rPr>
        <w:t xml:space="preserve"> that there has been </w:t>
      </w:r>
      <w:r w:rsidRPr="00C13309">
        <w:rPr>
          <w:rStyle w:val="StyleUnderline"/>
        </w:rPr>
        <w:t>an</w:t>
      </w:r>
      <w:r w:rsidRPr="00D50C6A">
        <w:rPr>
          <w:sz w:val="16"/>
        </w:rPr>
        <w:t xml:space="preserve"> </w:t>
      </w:r>
      <w:r w:rsidRPr="009C7446">
        <w:rPr>
          <w:rStyle w:val="Emphasis"/>
          <w:highlight w:val="cyan"/>
        </w:rPr>
        <w:t>inverse relationship</w:t>
      </w:r>
      <w:r w:rsidRPr="009C7446">
        <w:rPr>
          <w:sz w:val="16"/>
          <w:highlight w:val="cyan"/>
        </w:rPr>
        <w:t xml:space="preserve"> </w:t>
      </w:r>
      <w:r w:rsidRPr="009C7446">
        <w:rPr>
          <w:rStyle w:val="StyleUnderline"/>
          <w:highlight w:val="cyan"/>
        </w:rPr>
        <w:t>between</w:t>
      </w:r>
      <w:r w:rsidRPr="009C7446">
        <w:rPr>
          <w:sz w:val="16"/>
          <w:highlight w:val="cyan"/>
        </w:rPr>
        <w:t xml:space="preserve"> </w:t>
      </w:r>
      <w:r w:rsidRPr="009C7446">
        <w:rPr>
          <w:rStyle w:val="Emphasis"/>
          <w:highlight w:val="cyan"/>
        </w:rPr>
        <w:t>union density</w:t>
      </w:r>
      <w:r w:rsidRPr="009C7446">
        <w:rPr>
          <w:sz w:val="16"/>
          <w:highlight w:val="cyan"/>
        </w:rPr>
        <w:t xml:space="preserve"> </w:t>
      </w:r>
      <w:r w:rsidRPr="009C7446">
        <w:rPr>
          <w:rStyle w:val="StyleUnderline"/>
          <w:highlight w:val="cyan"/>
        </w:rPr>
        <w:t>and</w:t>
      </w:r>
      <w:r w:rsidRPr="00C13309">
        <w:rPr>
          <w:rStyle w:val="StyleUnderline"/>
        </w:rPr>
        <w:t xml:space="preserve"> income</w:t>
      </w:r>
      <w:r w:rsidRPr="00D50C6A">
        <w:rPr>
          <w:sz w:val="16"/>
        </w:rPr>
        <w:t xml:space="preserve"> </w:t>
      </w:r>
      <w:r w:rsidRPr="009C7446">
        <w:rPr>
          <w:rStyle w:val="Emphasis"/>
          <w:highlight w:val="cyan"/>
        </w:rPr>
        <w:t>inequality</w:t>
      </w:r>
      <w:r w:rsidRPr="00D50C6A">
        <w:rPr>
          <w:sz w:val="16"/>
        </w:rPr>
        <w:t xml:space="preserve"> from 1936 to the present. Monopsony in particular is becoming an increasing concern in the labor market, where employers have the market power to undercut workers’ wages. Unions play a critical role in tempering this exploitation.</w:t>
      </w:r>
    </w:p>
    <w:p w14:paraId="01B5DC8F" w14:textId="77777777" w:rsidR="00FB464B" w:rsidRPr="00D50C6A" w:rsidRDefault="00FB464B" w:rsidP="00FB464B">
      <w:pPr>
        <w:rPr>
          <w:sz w:val="16"/>
        </w:rPr>
      </w:pPr>
      <w:r w:rsidRPr="009C7446">
        <w:rPr>
          <w:rStyle w:val="Emphasis"/>
          <w:highlight w:val="cyan"/>
        </w:rPr>
        <w:t>Government support</w:t>
      </w:r>
      <w:r w:rsidRPr="009C7446">
        <w:rPr>
          <w:sz w:val="16"/>
          <w:highlight w:val="cyan"/>
        </w:rPr>
        <w:t xml:space="preserve"> </w:t>
      </w:r>
      <w:r w:rsidRPr="009C7446">
        <w:rPr>
          <w:rStyle w:val="StyleUnderline"/>
          <w:highlight w:val="cyan"/>
        </w:rPr>
        <w:t>for</w:t>
      </w:r>
      <w:r w:rsidRPr="009C7446">
        <w:rPr>
          <w:sz w:val="16"/>
          <w:highlight w:val="cyan"/>
        </w:rPr>
        <w:t xml:space="preserve"> </w:t>
      </w:r>
      <w:r w:rsidRPr="009C7446">
        <w:rPr>
          <w:rStyle w:val="Emphasis"/>
          <w:highlight w:val="cyan"/>
        </w:rPr>
        <w:t>collective action</w:t>
      </w:r>
      <w:r w:rsidRPr="00D50C6A">
        <w:rPr>
          <w:sz w:val="16"/>
        </w:rPr>
        <w:t xml:space="preserve"> </w:t>
      </w:r>
      <w:r w:rsidRPr="00C13309">
        <w:rPr>
          <w:rStyle w:val="StyleUnderline"/>
        </w:rPr>
        <w:t>by workers</w:t>
      </w:r>
      <w:r w:rsidRPr="00D50C6A">
        <w:rPr>
          <w:sz w:val="16"/>
        </w:rPr>
        <w:t xml:space="preserve"> via unions </w:t>
      </w:r>
      <w:r w:rsidRPr="00C13309">
        <w:rPr>
          <w:rStyle w:val="StyleUnderline"/>
        </w:rPr>
        <w:t xml:space="preserve">is critical to </w:t>
      </w:r>
      <w:r w:rsidRPr="009C7446">
        <w:rPr>
          <w:rStyle w:val="StyleUnderline"/>
          <w:highlight w:val="cyan"/>
        </w:rPr>
        <w:t>reduci</w:t>
      </w:r>
      <w:r w:rsidRPr="00C13309">
        <w:rPr>
          <w:rStyle w:val="StyleUnderline"/>
        </w:rPr>
        <w:t>ng</w:t>
      </w:r>
      <w:r w:rsidRPr="00D50C6A">
        <w:rPr>
          <w:sz w:val="16"/>
        </w:rPr>
        <w:t xml:space="preserve"> so-called </w:t>
      </w:r>
      <w:r w:rsidRPr="009C7446">
        <w:rPr>
          <w:rStyle w:val="Emphasis"/>
          <w:highlight w:val="cyan"/>
        </w:rPr>
        <w:t>rents</w:t>
      </w:r>
      <w:r w:rsidRPr="00D50C6A">
        <w:rPr>
          <w:sz w:val="16"/>
        </w:rPr>
        <w:t xml:space="preserve"> </w:t>
      </w:r>
      <w:r w:rsidRPr="00C13309">
        <w:rPr>
          <w:rStyle w:val="StyleUnderline"/>
        </w:rPr>
        <w:t>to firms and</w:t>
      </w:r>
      <w:r w:rsidRPr="00D50C6A">
        <w:rPr>
          <w:sz w:val="16"/>
        </w:rPr>
        <w:t xml:space="preserve"> ultimately will </w:t>
      </w:r>
      <w:r w:rsidRPr="009C7446">
        <w:rPr>
          <w:rStyle w:val="Emphasis"/>
          <w:highlight w:val="cyan"/>
        </w:rPr>
        <w:t>increase</w:t>
      </w:r>
      <w:r w:rsidRPr="00D50C6A">
        <w:rPr>
          <w:sz w:val="16"/>
        </w:rPr>
        <w:t xml:space="preserve"> overall </w:t>
      </w:r>
      <w:r w:rsidRPr="00C13309">
        <w:rPr>
          <w:rStyle w:val="Emphasis"/>
        </w:rPr>
        <w:t xml:space="preserve">social </w:t>
      </w:r>
      <w:r w:rsidRPr="009C7446">
        <w:rPr>
          <w:rStyle w:val="Emphasis"/>
          <w:highlight w:val="cyan"/>
        </w:rPr>
        <w:t>efficiency</w:t>
      </w:r>
      <w:r w:rsidRPr="009C7446">
        <w:rPr>
          <w:rStyle w:val="StyleUnderline"/>
          <w:highlight w:val="cyan"/>
        </w:rPr>
        <w:t>,</w:t>
      </w:r>
      <w:r w:rsidRPr="00C13309">
        <w:rPr>
          <w:rStyle w:val="StyleUnderline"/>
        </w:rPr>
        <w:t xml:space="preserve"> with more workers employed at</w:t>
      </w:r>
      <w:r w:rsidRPr="00D50C6A">
        <w:rPr>
          <w:sz w:val="16"/>
        </w:rPr>
        <w:t xml:space="preserve"> </w:t>
      </w:r>
      <w:r w:rsidRPr="00C13309">
        <w:rPr>
          <w:rStyle w:val="Emphasis"/>
        </w:rPr>
        <w:t>higher wages</w:t>
      </w:r>
      <w:r w:rsidRPr="00D50C6A">
        <w:rPr>
          <w:sz w:val="16"/>
        </w:rPr>
        <w:t xml:space="preserve"> </w:t>
      </w:r>
      <w:r w:rsidRPr="00C13309">
        <w:rPr>
          <w:rStyle w:val="StyleUnderline"/>
        </w:rPr>
        <w:t>that</w:t>
      </w:r>
      <w:r w:rsidRPr="00D50C6A">
        <w:rPr>
          <w:sz w:val="16"/>
        </w:rPr>
        <w:t xml:space="preserve"> actually </w:t>
      </w:r>
      <w:r w:rsidRPr="00C13309">
        <w:rPr>
          <w:rStyle w:val="StyleUnderline"/>
        </w:rPr>
        <w:t>equal their</w:t>
      </w:r>
      <w:r w:rsidRPr="00D50C6A">
        <w:rPr>
          <w:sz w:val="16"/>
        </w:rPr>
        <w:t xml:space="preserve"> </w:t>
      </w:r>
      <w:r w:rsidRPr="00C13309">
        <w:rPr>
          <w:rStyle w:val="Emphasis"/>
        </w:rPr>
        <w:t>productivity</w:t>
      </w:r>
      <w:r w:rsidRPr="00D50C6A">
        <w:rPr>
          <w:sz w:val="16"/>
        </w:rPr>
        <w:t>.</w:t>
      </w:r>
    </w:p>
    <w:p w14:paraId="38DB178B" w14:textId="77777777" w:rsidR="00FB464B" w:rsidRPr="00D50C6A" w:rsidRDefault="00FB464B" w:rsidP="00FB464B">
      <w:pPr>
        <w:rPr>
          <w:sz w:val="16"/>
        </w:rPr>
      </w:pPr>
      <w:r w:rsidRPr="00D50C6A">
        <w:rPr>
          <w:sz w:val="16"/>
        </w:rPr>
        <w:t>The PRO Act clarifies that workers have a right to strike under the First Amendment of the U.S. Constitution.</w:t>
      </w:r>
    </w:p>
    <w:p w14:paraId="4822EED0" w14:textId="77777777" w:rsidR="00FB464B" w:rsidRPr="00D50C6A" w:rsidRDefault="00FB464B" w:rsidP="00FB464B">
      <w:pPr>
        <w:rPr>
          <w:sz w:val="16"/>
        </w:rPr>
      </w:pPr>
      <w:r w:rsidRPr="00D50C6A">
        <w:rPr>
          <w:sz w:val="16"/>
        </w:rPr>
        <w:t xml:space="preserve">The research: </w:t>
      </w:r>
      <w:r w:rsidRPr="009C7446">
        <w:rPr>
          <w:rStyle w:val="StyleUnderline"/>
          <w:highlight w:val="cyan"/>
        </w:rPr>
        <w:t>Exposure to</w:t>
      </w:r>
      <w:r w:rsidRPr="00C13309">
        <w:rPr>
          <w:rStyle w:val="StyleUnderline"/>
        </w:rPr>
        <w:t xml:space="preserve"> the</w:t>
      </w:r>
      <w:r w:rsidRPr="00D50C6A">
        <w:rPr>
          <w:sz w:val="16"/>
        </w:rPr>
        <w:t xml:space="preserve"> 2018 Red for Ed </w:t>
      </w:r>
      <w:r w:rsidRPr="00C13309">
        <w:rPr>
          <w:rStyle w:val="StyleUnderline"/>
        </w:rPr>
        <w:t>teacher</w:t>
      </w:r>
      <w:r w:rsidRPr="00D50C6A">
        <w:rPr>
          <w:sz w:val="16"/>
        </w:rPr>
        <w:t xml:space="preserve"> </w:t>
      </w:r>
      <w:r w:rsidRPr="009C7446">
        <w:rPr>
          <w:rStyle w:val="Emphasis"/>
          <w:highlight w:val="cyan"/>
        </w:rPr>
        <w:t>strikes</w:t>
      </w:r>
      <w:r w:rsidRPr="009C7446">
        <w:rPr>
          <w:sz w:val="16"/>
          <w:highlight w:val="cyan"/>
        </w:rPr>
        <w:t xml:space="preserve"> </w:t>
      </w:r>
      <w:r w:rsidRPr="009C7446">
        <w:rPr>
          <w:rStyle w:val="StyleUnderline"/>
          <w:highlight w:val="cyan"/>
        </w:rPr>
        <w:t>made families</w:t>
      </w:r>
      <w:r w:rsidRPr="00D50C6A">
        <w:rPr>
          <w:sz w:val="16"/>
        </w:rPr>
        <w:t xml:space="preserve"> of school-age children </w:t>
      </w:r>
      <w:r w:rsidRPr="009C7446">
        <w:rPr>
          <w:rStyle w:val="StyleUnderline"/>
          <w:highlight w:val="cyan"/>
        </w:rPr>
        <w:t>more likely to</w:t>
      </w:r>
      <w:r w:rsidRPr="009C7446">
        <w:rPr>
          <w:sz w:val="16"/>
          <w:highlight w:val="cyan"/>
        </w:rPr>
        <w:t xml:space="preserve"> </w:t>
      </w:r>
      <w:r w:rsidRPr="009C7446">
        <w:rPr>
          <w:rStyle w:val="Emphasis"/>
          <w:highlight w:val="cyan"/>
        </w:rPr>
        <w:t>support</w:t>
      </w:r>
      <w:r w:rsidRPr="00D50C6A">
        <w:rPr>
          <w:sz w:val="16"/>
        </w:rPr>
        <w:t xml:space="preserve"> </w:t>
      </w:r>
      <w:r w:rsidRPr="00C13309">
        <w:rPr>
          <w:rStyle w:val="StyleUnderline"/>
        </w:rPr>
        <w:t xml:space="preserve">teacher </w:t>
      </w:r>
      <w:r w:rsidRPr="009C7446">
        <w:rPr>
          <w:rStyle w:val="StyleUnderline"/>
          <w:highlight w:val="cyan"/>
        </w:rPr>
        <w:t>strikes</w:t>
      </w:r>
      <w:r w:rsidRPr="00D50C6A">
        <w:rPr>
          <w:sz w:val="16"/>
        </w:rPr>
        <w:t xml:space="preserve"> subsequently </w:t>
      </w:r>
      <w:r w:rsidRPr="009C7446">
        <w:rPr>
          <w:rStyle w:val="StyleUnderline"/>
          <w:highlight w:val="cyan"/>
        </w:rPr>
        <w:t>and</w:t>
      </w:r>
      <w:r w:rsidRPr="00D50C6A">
        <w:rPr>
          <w:sz w:val="16"/>
        </w:rPr>
        <w:t xml:space="preserve"> even to </w:t>
      </w:r>
      <w:r w:rsidRPr="009C7446">
        <w:rPr>
          <w:rStyle w:val="StyleUnderline"/>
          <w:highlight w:val="cyan"/>
        </w:rPr>
        <w:t>consider</w:t>
      </w:r>
      <w:r w:rsidRPr="00D50C6A">
        <w:rPr>
          <w:sz w:val="16"/>
        </w:rPr>
        <w:t xml:space="preserve"> taking </w:t>
      </w:r>
      <w:r w:rsidRPr="009C7446">
        <w:rPr>
          <w:rStyle w:val="Emphasis"/>
          <w:highlight w:val="cyan"/>
        </w:rPr>
        <w:t>collective action</w:t>
      </w:r>
      <w:r w:rsidRPr="00D50C6A">
        <w:rPr>
          <w:sz w:val="16"/>
        </w:rPr>
        <w:t xml:space="preserve"> </w:t>
      </w:r>
      <w:r w:rsidRPr="00C13309">
        <w:rPr>
          <w:rStyle w:val="StyleUnderline"/>
        </w:rPr>
        <w:t>in their own workplaces</w:t>
      </w:r>
      <w:r w:rsidRPr="00D50C6A">
        <w:rPr>
          <w:sz w:val="16"/>
        </w:rPr>
        <w:t>.</w:t>
      </w:r>
    </w:p>
    <w:p w14:paraId="7F307EB2" w14:textId="77777777" w:rsidR="00FB464B" w:rsidRPr="00D50C6A" w:rsidRDefault="00FB464B" w:rsidP="00FB464B">
      <w:pPr>
        <w:rPr>
          <w:sz w:val="16"/>
        </w:rPr>
      </w:pPr>
      <w:r w:rsidRPr="00D50C6A">
        <w:rPr>
          <w:sz w:val="16"/>
        </w:rPr>
        <w:t xml:space="preserve">Strikes have had many benefits for workers, but their use has declined precipitously since the 1970s. </w:t>
      </w:r>
      <w:r w:rsidRPr="009675CE">
        <w:rPr>
          <w:rStyle w:val="StyleUnderline"/>
        </w:rPr>
        <w:t>Strikes are the</w:t>
      </w:r>
      <w:r w:rsidRPr="00D50C6A">
        <w:rPr>
          <w:sz w:val="16"/>
        </w:rPr>
        <w:t xml:space="preserve"> </w:t>
      </w:r>
      <w:r w:rsidRPr="009675CE">
        <w:rPr>
          <w:rStyle w:val="Emphasis"/>
        </w:rPr>
        <w:t>leverage point</w:t>
      </w:r>
      <w:r w:rsidRPr="00D50C6A">
        <w:rPr>
          <w:sz w:val="16"/>
        </w:rPr>
        <w:t xml:space="preserve"> </w:t>
      </w:r>
      <w:r w:rsidRPr="009675CE">
        <w:rPr>
          <w:rStyle w:val="StyleUnderline"/>
        </w:rPr>
        <w:t>to ensure that workers have</w:t>
      </w:r>
      <w:r w:rsidRPr="00D50C6A">
        <w:rPr>
          <w:sz w:val="16"/>
        </w:rPr>
        <w:t xml:space="preserve"> the </w:t>
      </w:r>
      <w:r w:rsidRPr="009675CE">
        <w:rPr>
          <w:rStyle w:val="Emphasis"/>
        </w:rPr>
        <w:t>bargaining power</w:t>
      </w:r>
      <w:r w:rsidRPr="00D50C6A">
        <w:rPr>
          <w:sz w:val="16"/>
        </w:rPr>
        <w:t xml:space="preserve"> </w:t>
      </w:r>
      <w:r w:rsidRPr="009675CE">
        <w:rPr>
          <w:rStyle w:val="StyleUnderline"/>
        </w:rPr>
        <w:t>to share in</w:t>
      </w:r>
      <w:r w:rsidRPr="00D50C6A">
        <w:rPr>
          <w:sz w:val="16"/>
        </w:rPr>
        <w:t xml:space="preserve"> economic </w:t>
      </w:r>
      <w:r w:rsidRPr="009675CE">
        <w:rPr>
          <w:rStyle w:val="Emphasis"/>
        </w:rPr>
        <w:t>growth</w:t>
      </w:r>
      <w:r w:rsidRPr="00D50C6A">
        <w:rPr>
          <w:sz w:val="16"/>
        </w:rPr>
        <w:t xml:space="preserve"> with their employers. The </w:t>
      </w:r>
      <w:r w:rsidRPr="009C7446">
        <w:rPr>
          <w:rStyle w:val="StyleUnderline"/>
          <w:highlight w:val="cyan"/>
        </w:rPr>
        <w:t>PRO Act</w:t>
      </w:r>
      <w:r w:rsidRPr="009675CE">
        <w:rPr>
          <w:rStyle w:val="StyleUnderline"/>
        </w:rPr>
        <w:t xml:space="preserve"> </w:t>
      </w:r>
      <w:r w:rsidRPr="009C7446">
        <w:rPr>
          <w:rStyle w:val="StyleUnderline"/>
          <w:highlight w:val="cyan"/>
        </w:rPr>
        <w:t>clarifies</w:t>
      </w:r>
      <w:r w:rsidRPr="009675CE">
        <w:rPr>
          <w:rStyle w:val="StyleUnderline"/>
        </w:rPr>
        <w:t xml:space="preserve"> that the</w:t>
      </w:r>
      <w:r w:rsidRPr="00D50C6A">
        <w:rPr>
          <w:sz w:val="16"/>
        </w:rPr>
        <w:t xml:space="preserve"> </w:t>
      </w:r>
      <w:r w:rsidRPr="009C7446">
        <w:rPr>
          <w:rStyle w:val="Emphasis"/>
          <w:highlight w:val="cyan"/>
        </w:rPr>
        <w:t>First Amendment</w:t>
      </w:r>
      <w:r w:rsidRPr="009C7446">
        <w:rPr>
          <w:sz w:val="16"/>
          <w:highlight w:val="cyan"/>
        </w:rPr>
        <w:t xml:space="preserve"> </w:t>
      </w:r>
      <w:r w:rsidRPr="009C7446">
        <w:rPr>
          <w:rStyle w:val="StyleUnderline"/>
          <w:highlight w:val="cyan"/>
        </w:rPr>
        <w:t>encompasses</w:t>
      </w:r>
      <w:r w:rsidRPr="009675CE">
        <w:rPr>
          <w:rStyle w:val="StyleUnderline"/>
        </w:rPr>
        <w:t xml:space="preserve"> the </w:t>
      </w:r>
      <w:r w:rsidRPr="009C7446">
        <w:rPr>
          <w:rStyle w:val="StyleUnderline"/>
          <w:highlight w:val="cyan"/>
        </w:rPr>
        <w:t>right to</w:t>
      </w:r>
      <w:r w:rsidRPr="009675CE">
        <w:rPr>
          <w:rStyle w:val="StyleUnderline"/>
        </w:rPr>
        <w:t xml:space="preserve"> perform a</w:t>
      </w:r>
      <w:r w:rsidRPr="00D50C6A">
        <w:rPr>
          <w:sz w:val="16"/>
        </w:rPr>
        <w:t xml:space="preserve"> “</w:t>
      </w:r>
      <w:r w:rsidRPr="009C7446">
        <w:rPr>
          <w:rStyle w:val="Emphasis"/>
          <w:highlight w:val="cyan"/>
        </w:rPr>
        <w:t>secondary</w:t>
      </w:r>
      <w:r w:rsidRPr="009675CE">
        <w:rPr>
          <w:rStyle w:val="StyleUnderline"/>
        </w:rPr>
        <w:t xml:space="preserve">” boycott or </w:t>
      </w:r>
      <w:r w:rsidRPr="009C7446">
        <w:rPr>
          <w:rStyle w:val="StyleUnderline"/>
          <w:highlight w:val="cyan"/>
        </w:rPr>
        <w:t>strike</w:t>
      </w:r>
      <w:r w:rsidRPr="009675CE">
        <w:rPr>
          <w:rStyle w:val="StyleUnderline"/>
        </w:rPr>
        <w:t xml:space="preserve"> in </w:t>
      </w:r>
      <w:r w:rsidRPr="009675CE">
        <w:rPr>
          <w:rStyle w:val="Emphasis"/>
        </w:rPr>
        <w:t>solidarity</w:t>
      </w:r>
      <w:r w:rsidRPr="009675CE">
        <w:rPr>
          <w:rStyle w:val="StyleUnderline"/>
        </w:rPr>
        <w:t xml:space="preserve"> with another union</w:t>
      </w:r>
      <w:r w:rsidRPr="00D50C6A">
        <w:rPr>
          <w:sz w:val="16"/>
        </w:rPr>
        <w:t xml:space="preserve"> and further, that striking workers cannot be permanently replaced by their employer.</w:t>
      </w:r>
    </w:p>
    <w:p w14:paraId="02796A67" w14:textId="77777777" w:rsidR="00FB464B" w:rsidRPr="00DC7A55" w:rsidRDefault="00FB464B" w:rsidP="00FB464B">
      <w:pPr>
        <w:rPr>
          <w:sz w:val="16"/>
        </w:rPr>
      </w:pPr>
      <w:r w:rsidRPr="00DC7A55">
        <w:rPr>
          <w:sz w:val="16"/>
        </w:rPr>
        <w:t>The PRO Act makes it easier for interested workers to organize into a union through fair elections.</w:t>
      </w:r>
    </w:p>
    <w:p w14:paraId="06F3AF16" w14:textId="77777777" w:rsidR="00FB464B" w:rsidRPr="00DC7A55" w:rsidRDefault="00FB464B" w:rsidP="00FB464B">
      <w:pPr>
        <w:rPr>
          <w:sz w:val="16"/>
        </w:rPr>
      </w:pPr>
      <w:r w:rsidRPr="00DC7A55">
        <w:rPr>
          <w:sz w:val="16"/>
        </w:rPr>
        <w:t>The research: A recent study examines what aspects of unions workers would value, finding that nonunionized workers are increasingly interested in union representation in their workplaces and that workers prioritize collective bargaining as a crucial role for unions.</w:t>
      </w:r>
    </w:p>
    <w:p w14:paraId="4D90A547" w14:textId="77777777" w:rsidR="00FB464B" w:rsidRPr="00DC7A55" w:rsidRDefault="00FB464B" w:rsidP="00FB464B">
      <w:pPr>
        <w:rPr>
          <w:sz w:val="16"/>
        </w:rPr>
      </w:pPr>
      <w:r w:rsidRPr="00DC7A55">
        <w:rPr>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41216DCC" w14:textId="77777777" w:rsidR="00FB464B" w:rsidRPr="00DC7A55" w:rsidRDefault="00FB464B" w:rsidP="00FB464B">
      <w:pPr>
        <w:rPr>
          <w:sz w:val="16"/>
        </w:rPr>
      </w:pPr>
      <w:r w:rsidRPr="00DC7A55">
        <w:rPr>
          <w:sz w:val="16"/>
        </w:rPr>
        <w:t>The PRO Act cracks down on employers misclassifying their workers as independent contractors and other abuses.</w:t>
      </w:r>
    </w:p>
    <w:p w14:paraId="3A7E13EF" w14:textId="77777777" w:rsidR="00FB464B" w:rsidRPr="00DC7A55" w:rsidRDefault="00FB464B" w:rsidP="00FB464B">
      <w:pPr>
        <w:rPr>
          <w:sz w:val="16"/>
        </w:rPr>
      </w:pPr>
      <w:r w:rsidRPr="00DC7A55">
        <w:rPr>
          <w:sz w:val="16"/>
        </w:rPr>
        <w:t xml:space="preserve">The research: </w:t>
      </w:r>
      <w:r w:rsidRPr="00237E0F">
        <w:rPr>
          <w:rStyle w:val="Emphasis"/>
        </w:rPr>
        <w:t>Studies</w:t>
      </w:r>
      <w:r w:rsidRPr="00DC7A55">
        <w:rPr>
          <w:sz w:val="16"/>
        </w:rPr>
        <w:t xml:space="preserve"> </w:t>
      </w:r>
      <w:r w:rsidRPr="00237E0F">
        <w:rPr>
          <w:rStyle w:val="StyleUnderline"/>
        </w:rPr>
        <w:t>on</w:t>
      </w:r>
      <w:r w:rsidRPr="00DC7A55">
        <w:rPr>
          <w:sz w:val="16"/>
        </w:rPr>
        <w:t xml:space="preserve"> domestic </w:t>
      </w:r>
      <w:r w:rsidRPr="009C7446">
        <w:rPr>
          <w:rStyle w:val="Emphasis"/>
          <w:highlight w:val="cyan"/>
        </w:rPr>
        <w:t>outsourcing</w:t>
      </w:r>
      <w:r w:rsidRPr="009C7446">
        <w:rPr>
          <w:sz w:val="16"/>
          <w:highlight w:val="cyan"/>
        </w:rPr>
        <w:t xml:space="preserve"> </w:t>
      </w:r>
      <w:r w:rsidRPr="009C7446">
        <w:rPr>
          <w:rStyle w:val="StyleUnderline"/>
          <w:highlight w:val="cyan"/>
        </w:rPr>
        <w:t>and</w:t>
      </w:r>
      <w:r w:rsidRPr="00237E0F">
        <w:rPr>
          <w:rStyle w:val="StyleUnderline"/>
        </w:rPr>
        <w:t xml:space="preserve"> the</w:t>
      </w:r>
      <w:r w:rsidRPr="00DC7A55">
        <w:rPr>
          <w:sz w:val="16"/>
        </w:rPr>
        <w:t xml:space="preserve"> </w:t>
      </w:r>
      <w:r w:rsidRPr="009C7446">
        <w:rPr>
          <w:rStyle w:val="Emphasis"/>
          <w:highlight w:val="cyan"/>
        </w:rPr>
        <w:t>fissured workplace</w:t>
      </w:r>
      <w:r w:rsidRPr="00DC7A55">
        <w:rPr>
          <w:sz w:val="16"/>
        </w:rPr>
        <w:t xml:space="preserve"> </w:t>
      </w:r>
      <w:r w:rsidRPr="00237E0F">
        <w:rPr>
          <w:rStyle w:val="StyleUnderline"/>
        </w:rPr>
        <w:t>shows</w:t>
      </w:r>
      <w:r w:rsidRPr="00DC7A55">
        <w:rPr>
          <w:sz w:val="16"/>
        </w:rPr>
        <w:t xml:space="preserve"> that </w:t>
      </w:r>
      <w:r w:rsidRPr="00237E0F">
        <w:rPr>
          <w:rStyle w:val="StyleUnderline"/>
        </w:rPr>
        <w:t>businesses</w:t>
      </w:r>
      <w:r w:rsidRPr="00DC7A55">
        <w:rPr>
          <w:sz w:val="16"/>
        </w:rPr>
        <w:t xml:space="preserve"> </w:t>
      </w:r>
      <w:r w:rsidRPr="00237E0F">
        <w:rPr>
          <w:rStyle w:val="Emphasis"/>
        </w:rPr>
        <w:t>subcontracting out</w:t>
      </w:r>
      <w:r w:rsidRPr="00DC7A55">
        <w:rPr>
          <w:sz w:val="16"/>
        </w:rPr>
        <w:t xml:space="preserve"> </w:t>
      </w:r>
      <w:r w:rsidRPr="00237E0F">
        <w:rPr>
          <w:rStyle w:val="StyleUnderline"/>
        </w:rPr>
        <w:t xml:space="preserve">their workforce </w:t>
      </w:r>
      <w:r w:rsidRPr="009C7446">
        <w:rPr>
          <w:rStyle w:val="StyleUnderline"/>
          <w:highlight w:val="cyan"/>
        </w:rPr>
        <w:t>leads to</w:t>
      </w:r>
      <w:r w:rsidRPr="009C7446">
        <w:rPr>
          <w:sz w:val="16"/>
          <w:highlight w:val="cyan"/>
        </w:rPr>
        <w:t xml:space="preserve"> </w:t>
      </w:r>
      <w:r w:rsidRPr="009C7446">
        <w:rPr>
          <w:rStyle w:val="Emphasis"/>
          <w:highlight w:val="cyan"/>
        </w:rPr>
        <w:t>lower wages</w:t>
      </w:r>
      <w:r w:rsidRPr="00DC7A55">
        <w:rPr>
          <w:sz w:val="16"/>
        </w:rPr>
        <w:t xml:space="preserve"> </w:t>
      </w:r>
      <w:r w:rsidRPr="00237E0F">
        <w:rPr>
          <w:rStyle w:val="StyleUnderline"/>
        </w:rPr>
        <w:t xml:space="preserve">and </w:t>
      </w:r>
      <w:r w:rsidRPr="009C7446">
        <w:rPr>
          <w:rStyle w:val="StyleUnderline"/>
          <w:highlight w:val="cyan"/>
        </w:rPr>
        <w:t>fewer</w:t>
      </w:r>
      <w:r w:rsidRPr="009C7446">
        <w:rPr>
          <w:sz w:val="16"/>
          <w:highlight w:val="cyan"/>
        </w:rPr>
        <w:t xml:space="preserve"> </w:t>
      </w:r>
      <w:r w:rsidRPr="009C7446">
        <w:rPr>
          <w:rStyle w:val="Emphasis"/>
          <w:highlight w:val="cyan"/>
        </w:rPr>
        <w:t>opportunities</w:t>
      </w:r>
      <w:r w:rsidRPr="00DC7A55">
        <w:rPr>
          <w:sz w:val="16"/>
        </w:rPr>
        <w:t xml:space="preserve"> </w:t>
      </w:r>
      <w:r w:rsidRPr="00237E0F">
        <w:rPr>
          <w:rStyle w:val="StyleUnderline"/>
        </w:rPr>
        <w:t>for workers and</w:t>
      </w:r>
      <w:r w:rsidRPr="00DC7A55">
        <w:rPr>
          <w:sz w:val="16"/>
        </w:rPr>
        <w:t xml:space="preserve"> </w:t>
      </w:r>
      <w:r w:rsidRPr="00237E0F">
        <w:rPr>
          <w:rStyle w:val="Emphasis"/>
        </w:rPr>
        <w:t>declining</w:t>
      </w:r>
      <w:r w:rsidRPr="00DC7A55">
        <w:rPr>
          <w:sz w:val="16"/>
        </w:rPr>
        <w:t xml:space="preserve"> </w:t>
      </w:r>
      <w:r w:rsidRPr="00237E0F">
        <w:rPr>
          <w:rStyle w:val="StyleUnderline"/>
        </w:rPr>
        <w:t>job</w:t>
      </w:r>
      <w:r w:rsidRPr="00DC7A55">
        <w:rPr>
          <w:sz w:val="16"/>
        </w:rPr>
        <w:t xml:space="preserve"> </w:t>
      </w:r>
      <w:r w:rsidRPr="00237E0F">
        <w:rPr>
          <w:rStyle w:val="Emphasis"/>
        </w:rPr>
        <w:t>quality</w:t>
      </w:r>
      <w:r w:rsidRPr="00DC7A55">
        <w:rPr>
          <w:sz w:val="16"/>
        </w:rPr>
        <w:t>.</w:t>
      </w:r>
    </w:p>
    <w:p w14:paraId="11CF9616" w14:textId="77777777" w:rsidR="00FB464B" w:rsidRPr="00DC7A55" w:rsidRDefault="00FB464B" w:rsidP="00FB464B">
      <w:pPr>
        <w:rPr>
          <w:sz w:val="16"/>
        </w:rPr>
      </w:pPr>
      <w:r w:rsidRPr="00DC7A55">
        <w:rPr>
          <w:sz w:val="16"/>
        </w:rPr>
        <w:t xml:space="preserve">Independent </w:t>
      </w:r>
      <w:r w:rsidRPr="009C7446">
        <w:rPr>
          <w:rStyle w:val="Emphasis"/>
          <w:highlight w:val="cyan"/>
        </w:rPr>
        <w:t>contracting</w:t>
      </w:r>
      <w:r w:rsidRPr="00DC7A55">
        <w:rPr>
          <w:sz w:val="16"/>
        </w:rPr>
        <w:t xml:space="preserve"> </w:t>
      </w:r>
      <w:r w:rsidRPr="00237E0F">
        <w:rPr>
          <w:rStyle w:val="StyleUnderline"/>
        </w:rPr>
        <w:t>lowers</w:t>
      </w:r>
      <w:r w:rsidRPr="00DC7A55">
        <w:rPr>
          <w:sz w:val="16"/>
        </w:rPr>
        <w:t xml:space="preserve"> </w:t>
      </w:r>
      <w:r w:rsidRPr="009C7446">
        <w:rPr>
          <w:rStyle w:val="Emphasis"/>
          <w:highlight w:val="cyan"/>
        </w:rPr>
        <w:t>wages</w:t>
      </w:r>
      <w:r w:rsidRPr="00DC7A55">
        <w:rPr>
          <w:sz w:val="16"/>
        </w:rPr>
        <w:t xml:space="preserve"> </w:t>
      </w:r>
      <w:r w:rsidRPr="00237E0F">
        <w:rPr>
          <w:rStyle w:val="StyleUnderline"/>
        </w:rPr>
        <w:t xml:space="preserve">and </w:t>
      </w:r>
      <w:r w:rsidRPr="009C7446">
        <w:rPr>
          <w:rStyle w:val="StyleUnderline"/>
          <w:highlight w:val="cyan"/>
        </w:rPr>
        <w:t>allows</w:t>
      </w:r>
      <w:r w:rsidRPr="00DC7A55">
        <w:rPr>
          <w:sz w:val="16"/>
        </w:rPr>
        <w:t xml:space="preserve"> large </w:t>
      </w:r>
      <w:r w:rsidRPr="009C7446">
        <w:rPr>
          <w:rStyle w:val="StyleUnderline"/>
          <w:highlight w:val="cyan"/>
        </w:rPr>
        <w:t>companies to</w:t>
      </w:r>
      <w:r w:rsidRPr="009C7446">
        <w:rPr>
          <w:sz w:val="16"/>
          <w:highlight w:val="cyan"/>
        </w:rPr>
        <w:t xml:space="preserve"> </w:t>
      </w:r>
      <w:r w:rsidRPr="009C7446">
        <w:rPr>
          <w:rStyle w:val="Emphasis"/>
          <w:highlight w:val="cyan"/>
        </w:rPr>
        <w:t>retain control</w:t>
      </w:r>
      <w:r w:rsidRPr="00DC7A55">
        <w:rPr>
          <w:sz w:val="16"/>
        </w:rPr>
        <w:t xml:space="preserve"> </w:t>
      </w:r>
      <w:r w:rsidRPr="00237E0F">
        <w:rPr>
          <w:rStyle w:val="StyleUnderline"/>
        </w:rPr>
        <w:t>over their labor force</w:t>
      </w:r>
      <w:r w:rsidRPr="00DC7A55">
        <w:rPr>
          <w:sz w:val="16"/>
        </w:rPr>
        <w:t xml:space="preserve"> </w:t>
      </w:r>
      <w:r w:rsidRPr="009C7446">
        <w:rPr>
          <w:rStyle w:val="Emphasis"/>
          <w:highlight w:val="cyan"/>
        </w:rPr>
        <w:t>without</w:t>
      </w:r>
      <w:r w:rsidRPr="00DC7A55">
        <w:rPr>
          <w:sz w:val="16"/>
        </w:rPr>
        <w:t xml:space="preserve"> any </w:t>
      </w:r>
      <w:r w:rsidRPr="009C7446">
        <w:rPr>
          <w:rStyle w:val="StyleUnderline"/>
          <w:highlight w:val="cyan"/>
        </w:rPr>
        <w:t>responsibility</w:t>
      </w:r>
      <w:r w:rsidRPr="00237E0F">
        <w:rPr>
          <w:rStyle w:val="StyleUnderline"/>
        </w:rPr>
        <w:t xml:space="preserve"> to</w:t>
      </w:r>
      <w:r w:rsidRPr="00DC7A55">
        <w:rPr>
          <w:sz w:val="16"/>
        </w:rPr>
        <w:t xml:space="preserve"> the </w:t>
      </w:r>
      <w:r w:rsidRPr="00237E0F">
        <w:rPr>
          <w:rStyle w:val="StyleUnderline"/>
        </w:rPr>
        <w:t>workers</w:t>
      </w:r>
      <w:r w:rsidRPr="00DC7A55">
        <w:rPr>
          <w:sz w:val="16"/>
        </w:rPr>
        <w:t xml:space="preserve">, especially among franchises in the fast food industry. </w:t>
      </w:r>
      <w:r w:rsidRPr="00237E0F">
        <w:rPr>
          <w:rStyle w:val="StyleUnderline"/>
        </w:rPr>
        <w:t>This has resulted in an</w:t>
      </w:r>
      <w:r w:rsidRPr="00DC7A55">
        <w:rPr>
          <w:sz w:val="16"/>
        </w:rPr>
        <w:t xml:space="preserve"> </w:t>
      </w:r>
      <w:r w:rsidRPr="00237E0F">
        <w:rPr>
          <w:rStyle w:val="Emphasis"/>
        </w:rPr>
        <w:t>unbalanced</w:t>
      </w:r>
      <w:r w:rsidRPr="00DC7A55">
        <w:rPr>
          <w:sz w:val="16"/>
        </w:rPr>
        <w:t xml:space="preserve"> </w:t>
      </w:r>
      <w:r w:rsidRPr="00237E0F">
        <w:rPr>
          <w:rStyle w:val="StyleUnderline"/>
        </w:rPr>
        <w:t>labor market,</w:t>
      </w:r>
      <w:r w:rsidRPr="00DC7A55">
        <w:rPr>
          <w:sz w:val="16"/>
        </w:rPr>
        <w:t xml:space="preserve"> </w:t>
      </w:r>
      <w:r w:rsidRPr="00237E0F">
        <w:rPr>
          <w:rStyle w:val="Emphasis"/>
        </w:rPr>
        <w:t>tilted</w:t>
      </w:r>
      <w:r w:rsidRPr="00DC7A55">
        <w:rPr>
          <w:sz w:val="16"/>
        </w:rPr>
        <w:t xml:space="preserve"> </w:t>
      </w:r>
      <w:r w:rsidRPr="00237E0F">
        <w:rPr>
          <w:rStyle w:val="StyleUnderline"/>
        </w:rPr>
        <w:t>toward</w:t>
      </w:r>
      <w:r w:rsidRPr="00DC7A55">
        <w:rPr>
          <w:sz w:val="16"/>
        </w:rPr>
        <w:t xml:space="preserve"> large </w:t>
      </w:r>
      <w:r w:rsidRPr="00237E0F">
        <w:rPr>
          <w:rStyle w:val="Emphasis"/>
        </w:rPr>
        <w:t>employers</w:t>
      </w:r>
      <w:r w:rsidRPr="00DC7A55">
        <w:rPr>
          <w:sz w:val="16"/>
        </w:rPr>
        <w:t xml:space="preserve">. </w:t>
      </w:r>
      <w:r w:rsidRPr="00237E0F">
        <w:rPr>
          <w:rStyle w:val="StyleUnderline"/>
        </w:rPr>
        <w:t>The PRO Act would ensure</w:t>
      </w:r>
      <w:r w:rsidRPr="00DC7A55">
        <w:rPr>
          <w:sz w:val="16"/>
        </w:rPr>
        <w:t xml:space="preserve"> that </w:t>
      </w:r>
      <w:r w:rsidRPr="00237E0F">
        <w:rPr>
          <w:rStyle w:val="StyleUnderline"/>
        </w:rPr>
        <w:t>companies take</w:t>
      </w:r>
      <w:r w:rsidRPr="00DC7A55">
        <w:rPr>
          <w:sz w:val="16"/>
        </w:rPr>
        <w:t xml:space="preserve"> </w:t>
      </w:r>
      <w:r w:rsidRPr="00237E0F">
        <w:rPr>
          <w:rStyle w:val="Emphasis"/>
        </w:rPr>
        <w:t>responsibility</w:t>
      </w:r>
      <w:r w:rsidRPr="00DC7A55">
        <w:rPr>
          <w:sz w:val="16"/>
        </w:rPr>
        <w:t xml:space="preserve"> </w:t>
      </w:r>
      <w:r w:rsidRPr="00237E0F">
        <w:rPr>
          <w:rStyle w:val="StyleUnderline"/>
        </w:rPr>
        <w:t xml:space="preserve">for their </w:t>
      </w:r>
      <w:r w:rsidRPr="00237E0F">
        <w:rPr>
          <w:rStyle w:val="Emphasis"/>
        </w:rPr>
        <w:t>employees</w:t>
      </w:r>
      <w:r w:rsidRPr="00DC7A55">
        <w:rPr>
          <w:sz w:val="16"/>
        </w:rPr>
        <w:t xml:space="preserve"> or else make their contractors and franchises truly independent.</w:t>
      </w:r>
    </w:p>
    <w:p w14:paraId="63BD90CC" w14:textId="77777777" w:rsidR="00FB464B" w:rsidRPr="00DC7A55" w:rsidRDefault="00FB464B" w:rsidP="00FB464B">
      <w:pPr>
        <w:rPr>
          <w:sz w:val="16"/>
        </w:rPr>
      </w:pPr>
      <w:r w:rsidRPr="00DC7A55">
        <w:rPr>
          <w:sz w:val="16"/>
        </w:rPr>
        <w:t>Measures such as the PRO Act are part of a broader movement to reform U.S. labor law so that rebalanced worker power ensures broadly shared growth.</w:t>
      </w:r>
    </w:p>
    <w:p w14:paraId="7A68D4E5" w14:textId="77777777" w:rsidR="00FB464B" w:rsidRPr="000B4684" w:rsidRDefault="00FB464B" w:rsidP="00FB464B">
      <w:pPr>
        <w:rPr>
          <w:sz w:val="16"/>
        </w:rPr>
      </w:pPr>
      <w:r w:rsidRPr="00DC7A55">
        <w:rPr>
          <w:sz w:val="16"/>
        </w:rPr>
        <w:t xml:space="preserve">Harvard University’s Labor and Worklife Program recently released its clean slate agenda, which puts forth principles for </w:t>
      </w:r>
      <w:r w:rsidRPr="00D50C6A">
        <w:rPr>
          <w:rStyle w:val="StyleUnderline"/>
        </w:rPr>
        <w:t>new</w:t>
      </w:r>
      <w:r w:rsidRPr="00DC7A55">
        <w:rPr>
          <w:sz w:val="16"/>
        </w:rPr>
        <w:t xml:space="preserve"> </w:t>
      </w:r>
      <w:r w:rsidRPr="00D50C6A">
        <w:rPr>
          <w:rStyle w:val="Emphasis"/>
        </w:rPr>
        <w:t>labor laws</w:t>
      </w:r>
      <w:r w:rsidRPr="00DC7A55">
        <w:rPr>
          <w:sz w:val="16"/>
        </w:rPr>
        <w:t xml:space="preserve"> that </w:t>
      </w:r>
      <w:r w:rsidRPr="00D50C6A">
        <w:rPr>
          <w:rStyle w:val="StyleUnderline"/>
        </w:rPr>
        <w:t>would support</w:t>
      </w:r>
      <w:r w:rsidRPr="00DC7A55">
        <w:rPr>
          <w:sz w:val="16"/>
        </w:rPr>
        <w:t xml:space="preserve"> </w:t>
      </w:r>
      <w:r w:rsidRPr="00D50C6A">
        <w:rPr>
          <w:rStyle w:val="Emphasis"/>
        </w:rPr>
        <w:t>wage growth</w:t>
      </w:r>
      <w:r w:rsidRPr="00DC7A55">
        <w:rPr>
          <w:sz w:val="16"/>
        </w:rPr>
        <w:t xml:space="preserve"> </w:t>
      </w:r>
      <w:r w:rsidRPr="00D50C6A">
        <w:rPr>
          <w:rStyle w:val="StyleUnderline"/>
        </w:rPr>
        <w:t>and ensure</w:t>
      </w:r>
      <w:r w:rsidRPr="00DC7A55">
        <w:rPr>
          <w:sz w:val="16"/>
        </w:rPr>
        <w:t xml:space="preserve"> </w:t>
      </w:r>
      <w:r w:rsidRPr="00D50C6A">
        <w:rPr>
          <w:rStyle w:val="Emphasis"/>
        </w:rPr>
        <w:t>well-being</w:t>
      </w:r>
      <w:r w:rsidRPr="00DC7A55">
        <w:rPr>
          <w:sz w:val="16"/>
        </w:rPr>
        <w:t xml:space="preserve"> </w:t>
      </w:r>
      <w:r w:rsidRPr="00D50C6A">
        <w:rPr>
          <w:rStyle w:val="StyleUnderline"/>
        </w:rPr>
        <w:t>for workers</w:t>
      </w:r>
      <w:r w:rsidRPr="00DC7A55">
        <w:rPr>
          <w:sz w:val="16"/>
        </w:rPr>
        <w:t xml:space="preserve"> and their families. The </w:t>
      </w:r>
      <w:r w:rsidRPr="00D50C6A">
        <w:rPr>
          <w:rStyle w:val="Emphasis"/>
        </w:rPr>
        <w:t>research</w:t>
      </w:r>
      <w:r w:rsidRPr="00DC7A55">
        <w:rPr>
          <w:sz w:val="16"/>
        </w:rPr>
        <w:t xml:space="preserve"> </w:t>
      </w:r>
      <w:r w:rsidRPr="00D50C6A">
        <w:rPr>
          <w:rStyle w:val="StyleUnderline"/>
        </w:rPr>
        <w:t>shows</w:t>
      </w:r>
      <w:r w:rsidRPr="00DC7A55">
        <w:rPr>
          <w:sz w:val="16"/>
        </w:rPr>
        <w:t xml:space="preserve"> that </w:t>
      </w:r>
      <w:r w:rsidRPr="009C7446">
        <w:rPr>
          <w:rStyle w:val="StyleUnderline"/>
        </w:rPr>
        <w:t>expanding</w:t>
      </w:r>
      <w:r w:rsidRPr="00D50C6A">
        <w:rPr>
          <w:rStyle w:val="StyleUnderline"/>
        </w:rPr>
        <w:t xml:space="preserve"> workers’</w:t>
      </w:r>
      <w:r w:rsidRPr="00DC7A55">
        <w:rPr>
          <w:sz w:val="16"/>
        </w:rPr>
        <w:t xml:space="preserve"> </w:t>
      </w:r>
      <w:r w:rsidRPr="00D50C6A">
        <w:rPr>
          <w:rStyle w:val="Emphasis"/>
        </w:rPr>
        <w:t>rights</w:t>
      </w:r>
      <w:r w:rsidRPr="00DC7A55">
        <w:rPr>
          <w:sz w:val="16"/>
        </w:rPr>
        <w:t xml:space="preserve"> </w:t>
      </w:r>
      <w:r w:rsidRPr="00D50C6A">
        <w:rPr>
          <w:rStyle w:val="StyleUnderline"/>
        </w:rPr>
        <w:t xml:space="preserve">and </w:t>
      </w:r>
      <w:r w:rsidRPr="009C7446">
        <w:rPr>
          <w:rStyle w:val="StyleUnderline"/>
          <w:highlight w:val="cyan"/>
        </w:rPr>
        <w:t>giving unions more</w:t>
      </w:r>
      <w:r w:rsidRPr="009C7446">
        <w:rPr>
          <w:sz w:val="16"/>
          <w:highlight w:val="cyan"/>
        </w:rPr>
        <w:t xml:space="preserve"> </w:t>
      </w:r>
      <w:r w:rsidRPr="009C7446">
        <w:rPr>
          <w:rStyle w:val="Emphasis"/>
          <w:highlight w:val="cyan"/>
        </w:rPr>
        <w:t>tools</w:t>
      </w:r>
      <w:r w:rsidRPr="00DC7A55">
        <w:rPr>
          <w:sz w:val="16"/>
        </w:rPr>
        <w:t xml:space="preserve"> </w:t>
      </w:r>
      <w:r w:rsidRPr="00D50C6A">
        <w:rPr>
          <w:rStyle w:val="StyleUnderline"/>
        </w:rPr>
        <w:t>to</w:t>
      </w:r>
      <w:r w:rsidRPr="00DC7A55">
        <w:rPr>
          <w:sz w:val="16"/>
        </w:rPr>
        <w:t xml:space="preserve"> </w:t>
      </w:r>
      <w:r w:rsidRPr="00D50C6A">
        <w:rPr>
          <w:rStyle w:val="Emphasis"/>
        </w:rPr>
        <w:t>balance power</w:t>
      </w:r>
      <w:r w:rsidRPr="00DC7A55">
        <w:rPr>
          <w:sz w:val="16"/>
        </w:rPr>
        <w:t xml:space="preserve"> in the labor market </w:t>
      </w:r>
      <w:r w:rsidRPr="00D50C6A">
        <w:rPr>
          <w:rStyle w:val="StyleUnderline"/>
        </w:rPr>
        <w:t>would</w:t>
      </w:r>
      <w:r w:rsidRPr="00DC7A55">
        <w:rPr>
          <w:sz w:val="16"/>
        </w:rPr>
        <w:t xml:space="preserve"> </w:t>
      </w:r>
      <w:r w:rsidRPr="009C7446">
        <w:rPr>
          <w:rStyle w:val="Emphasis"/>
          <w:highlight w:val="cyan"/>
        </w:rPr>
        <w:t>benefit</w:t>
      </w:r>
      <w:r w:rsidRPr="009C7446">
        <w:rPr>
          <w:sz w:val="16"/>
          <w:highlight w:val="cyan"/>
        </w:rPr>
        <w:t xml:space="preserve"> </w:t>
      </w:r>
      <w:r w:rsidRPr="009C7446">
        <w:rPr>
          <w:rStyle w:val="StyleUnderline"/>
          <w:highlight w:val="cyan"/>
        </w:rPr>
        <w:t>the</w:t>
      </w:r>
      <w:r w:rsidRPr="00D50C6A">
        <w:rPr>
          <w:rStyle w:val="StyleUnderline"/>
        </w:rPr>
        <w:t xml:space="preserve"> broader</w:t>
      </w:r>
      <w:r w:rsidRPr="00DC7A55">
        <w:rPr>
          <w:sz w:val="16"/>
        </w:rPr>
        <w:t xml:space="preserve"> U.S. </w:t>
      </w:r>
      <w:r w:rsidRPr="009C7446">
        <w:rPr>
          <w:rStyle w:val="Emphasis"/>
          <w:highlight w:val="cyan"/>
        </w:rPr>
        <w:t>economy</w:t>
      </w:r>
      <w:r w:rsidRPr="00D50C6A">
        <w:rPr>
          <w:rStyle w:val="StyleUnderline"/>
        </w:rPr>
        <w:t>. Adapting</w:t>
      </w:r>
      <w:r w:rsidRPr="00DC7A55">
        <w:rPr>
          <w:sz w:val="16"/>
        </w:rPr>
        <w:t xml:space="preserve"> U.S. </w:t>
      </w:r>
      <w:r w:rsidRPr="00D50C6A">
        <w:rPr>
          <w:rStyle w:val="StyleUnderline"/>
        </w:rPr>
        <w:t>labor policy</w:t>
      </w:r>
      <w:r w:rsidRPr="00DC7A55">
        <w:rPr>
          <w:sz w:val="16"/>
        </w:rPr>
        <w:t xml:space="preserve"> for the modern context </w:t>
      </w:r>
      <w:r w:rsidRPr="00D50C6A">
        <w:rPr>
          <w:rStyle w:val="StyleUnderline"/>
        </w:rPr>
        <w:t>would support an</w:t>
      </w:r>
      <w:r w:rsidRPr="00DC7A55">
        <w:rPr>
          <w:sz w:val="16"/>
        </w:rPr>
        <w:t xml:space="preserve"> </w:t>
      </w:r>
      <w:r w:rsidRPr="00D50C6A">
        <w:rPr>
          <w:rStyle w:val="Emphasis"/>
        </w:rPr>
        <w:t>equitable economy</w:t>
      </w:r>
      <w:r w:rsidRPr="00DC7A55">
        <w:rPr>
          <w:sz w:val="16"/>
        </w:rPr>
        <w:t xml:space="preserve"> for everyone.</w:t>
      </w:r>
    </w:p>
    <w:p w14:paraId="164107B3" w14:textId="054DDB5A" w:rsidR="00727BE6" w:rsidRPr="007F1CE2" w:rsidRDefault="00727BE6" w:rsidP="00727BE6">
      <w:pPr>
        <w:pStyle w:val="Heading1"/>
        <w:rPr>
          <w:rFonts w:cs="Calibri"/>
        </w:rPr>
      </w:pPr>
      <w:r w:rsidRPr="007F1CE2">
        <w:rPr>
          <w:rFonts w:cs="Calibri"/>
        </w:rPr>
        <w:t>2AC</w:t>
      </w:r>
    </w:p>
    <w:p w14:paraId="0ADB7090" w14:textId="32DFBDC0" w:rsidR="00727BE6" w:rsidRDefault="00727BE6" w:rsidP="00727BE6">
      <w:pPr>
        <w:pStyle w:val="Heading3"/>
      </w:pPr>
      <w:r>
        <w:t>Case---</w:t>
      </w:r>
      <w:r>
        <w:t>2AC---Productivity</w:t>
      </w:r>
    </w:p>
    <w:p w14:paraId="1F7A0BA6" w14:textId="77777777" w:rsidR="00727BE6" w:rsidRPr="003A5BFC" w:rsidRDefault="00727BE6" w:rsidP="00727BE6">
      <w:pPr>
        <w:keepNext/>
        <w:keepLines/>
        <w:spacing w:before="40" w:after="0" w:line="256" w:lineRule="auto"/>
        <w:outlineLvl w:val="3"/>
        <w:rPr>
          <w:rFonts w:eastAsia="SimSun" w:cs="Times New Roman"/>
          <w:b/>
          <w:iCs/>
          <w:sz w:val="26"/>
        </w:rPr>
      </w:pPr>
      <w:r w:rsidRPr="003A5BFC">
        <w:rPr>
          <w:rFonts w:eastAsia="SimSun" w:cs="Times New Roman"/>
          <w:b/>
          <w:iCs/>
          <w:sz w:val="26"/>
        </w:rPr>
        <w:t xml:space="preserve">Trump </w:t>
      </w:r>
      <w:r w:rsidRPr="003A5BFC">
        <w:rPr>
          <w:rFonts w:eastAsia="SimSun" w:cs="Times New Roman"/>
          <w:b/>
          <w:iCs/>
          <w:sz w:val="26"/>
          <w:u w:val="single"/>
        </w:rPr>
        <w:t>wrecks</w:t>
      </w:r>
      <w:r w:rsidRPr="003A5BFC">
        <w:rPr>
          <w:rFonts w:eastAsia="SimSun" w:cs="Times New Roman"/>
          <w:b/>
          <w:iCs/>
          <w:sz w:val="26"/>
        </w:rPr>
        <w:t xml:space="preserve"> innovation.</w:t>
      </w:r>
    </w:p>
    <w:p w14:paraId="281D8FC9" w14:textId="77777777" w:rsidR="00727BE6" w:rsidRPr="003A5BFC" w:rsidRDefault="00727BE6" w:rsidP="00727BE6">
      <w:pPr>
        <w:spacing w:line="256" w:lineRule="auto"/>
        <w:rPr>
          <w:rFonts w:eastAsia="Calibri"/>
        </w:rPr>
      </w:pPr>
      <w:r w:rsidRPr="003A5BFC">
        <w:rPr>
          <w:rFonts w:eastAsia="Calibri"/>
          <w:b/>
          <w:bCs/>
          <w:sz w:val="26"/>
        </w:rPr>
        <w:t>Pethokoukis ’25</w:t>
      </w:r>
      <w:r w:rsidRPr="003A5BFC">
        <w:rPr>
          <w:rFonts w:eastAsia="Calibri"/>
        </w:rPr>
        <w:t xml:space="preserve"> [James; July 14; B.A. from Northwestern University; American Enterprise Institute, “Trump’s Discordant Innovation Agenda: Deregulation Without Discovery,” https://www.aei.org/economics/trumps-divided-innovation-agenda-deregulation-without-discovery/]</w:t>
      </w:r>
    </w:p>
    <w:p w14:paraId="1121D981" w14:textId="77777777" w:rsidR="00727BE6" w:rsidRPr="003A5BFC" w:rsidRDefault="00727BE6" w:rsidP="00727BE6">
      <w:pPr>
        <w:spacing w:line="256" w:lineRule="auto"/>
        <w:rPr>
          <w:rFonts w:eastAsia="Calibri"/>
          <w:sz w:val="16"/>
        </w:rPr>
      </w:pPr>
      <w:r w:rsidRPr="003A5BFC">
        <w:rPr>
          <w:rFonts w:eastAsia="Calibri"/>
          <w:u w:val="single"/>
        </w:rPr>
        <w:t xml:space="preserve">Donald </w:t>
      </w:r>
      <w:r w:rsidRPr="003A5BFC">
        <w:rPr>
          <w:rFonts w:eastAsia="Calibri"/>
          <w:b/>
          <w:iCs/>
          <w:highlight w:val="cyan"/>
          <w:u w:val="single"/>
        </w:rPr>
        <w:t>Trump</w:t>
      </w:r>
      <w:r w:rsidRPr="003A5BFC">
        <w:rPr>
          <w:rFonts w:eastAsia="Calibri"/>
          <w:u w:val="single"/>
        </w:rPr>
        <w:t>’s twin-track approach to “</w:t>
      </w:r>
      <w:r w:rsidRPr="003A5BFC">
        <w:rPr>
          <w:rFonts w:eastAsia="Calibri"/>
          <w:b/>
          <w:iCs/>
          <w:highlight w:val="cyan"/>
          <w:u w:val="single"/>
        </w:rPr>
        <w:t>golden age</w:t>
      </w:r>
      <w:r w:rsidRPr="003A5BFC">
        <w:rPr>
          <w:rFonts w:eastAsia="Calibri"/>
          <w:u w:val="single"/>
        </w:rPr>
        <w:t xml:space="preserve">” growth policy unfortunately mixes bold reform with strategic </w:t>
      </w:r>
      <w:r w:rsidRPr="003A5BFC">
        <w:rPr>
          <w:rFonts w:eastAsia="Calibri"/>
          <w:b/>
          <w:iCs/>
          <w:highlight w:val="cyan"/>
          <w:u w:val="single"/>
        </w:rPr>
        <w:t>misfire</w:t>
      </w:r>
      <w:r w:rsidRPr="003A5BFC">
        <w:rPr>
          <w:rFonts w:eastAsia="Calibri"/>
          <w:u w:val="single"/>
        </w:rPr>
        <w:t xml:space="preserve">. His push to </w:t>
      </w:r>
      <w:r w:rsidRPr="003A5BFC">
        <w:rPr>
          <w:rFonts w:eastAsia="Calibri"/>
          <w:b/>
          <w:iCs/>
          <w:u w:val="single"/>
        </w:rPr>
        <w:t>slash</w:t>
      </w:r>
      <w:r w:rsidRPr="003A5BFC">
        <w:rPr>
          <w:rFonts w:eastAsia="Calibri"/>
          <w:u w:val="single"/>
        </w:rPr>
        <w:t xml:space="preserve"> outdated nuclear-energy regulations</w:t>
      </w:r>
      <w:r w:rsidRPr="003A5BFC">
        <w:rPr>
          <w:rFonts w:eastAsia="Calibri"/>
          <w:sz w:val="16"/>
        </w:rPr>
        <w:t xml:space="preserve"> is an overdue victory for both common sense and </w:t>
      </w:r>
      <w:r w:rsidRPr="003A5BFC">
        <w:rPr>
          <w:rFonts w:eastAsia="Calibri"/>
          <w:u w:val="single"/>
        </w:rPr>
        <w:t xml:space="preserve">progress toward an America of abundant </w:t>
      </w:r>
      <w:r w:rsidRPr="003A5BFC">
        <w:rPr>
          <w:rFonts w:eastAsia="Calibri"/>
          <w:b/>
          <w:iCs/>
          <w:u w:val="single"/>
        </w:rPr>
        <w:t>clean energy</w:t>
      </w:r>
      <w:r w:rsidRPr="003A5BFC">
        <w:rPr>
          <w:rFonts w:eastAsia="Calibri"/>
          <w:sz w:val="16"/>
        </w:rPr>
        <w:t xml:space="preserve">. But the president’s wrongheaded proposal to </w:t>
      </w:r>
      <w:r w:rsidRPr="003A5BFC">
        <w:rPr>
          <w:rFonts w:eastAsia="Calibri"/>
          <w:b/>
          <w:iCs/>
          <w:highlight w:val="cyan"/>
          <w:u w:val="single"/>
        </w:rPr>
        <w:t>gut</w:t>
      </w:r>
      <w:r w:rsidRPr="003A5BFC">
        <w:rPr>
          <w:rFonts w:eastAsia="Calibri"/>
          <w:u w:val="single"/>
        </w:rPr>
        <w:t xml:space="preserve"> basic scientific </w:t>
      </w:r>
      <w:r w:rsidRPr="003A5BFC">
        <w:rPr>
          <w:rFonts w:eastAsia="Calibri"/>
          <w:highlight w:val="cyan"/>
          <w:u w:val="single"/>
        </w:rPr>
        <w:t xml:space="preserve">research </w:t>
      </w:r>
      <w:r w:rsidRPr="003A5BFC">
        <w:rPr>
          <w:rFonts w:eastAsia="Calibri"/>
          <w:b/>
          <w:iCs/>
          <w:highlight w:val="cyan"/>
          <w:u w:val="single"/>
        </w:rPr>
        <w:t>spending</w:t>
      </w:r>
      <w:r w:rsidRPr="003A5BFC">
        <w:rPr>
          <w:rFonts w:eastAsia="Calibri"/>
          <w:highlight w:val="cyan"/>
          <w:u w:val="single"/>
        </w:rPr>
        <w:t xml:space="preserve"> undermines</w:t>
      </w:r>
      <w:r w:rsidRPr="003A5BFC">
        <w:rPr>
          <w:rFonts w:eastAsia="Calibri"/>
          <w:u w:val="single"/>
        </w:rPr>
        <w:t xml:space="preserve"> the very </w:t>
      </w:r>
      <w:r w:rsidRPr="003A5BFC">
        <w:rPr>
          <w:rFonts w:eastAsia="Calibri"/>
          <w:b/>
          <w:iCs/>
          <w:highlight w:val="cyan"/>
          <w:u w:val="single"/>
        </w:rPr>
        <w:t>engine</w:t>
      </w:r>
      <w:r w:rsidRPr="003A5BFC">
        <w:rPr>
          <w:rFonts w:eastAsia="Calibri"/>
          <w:highlight w:val="cyan"/>
          <w:u w:val="single"/>
        </w:rPr>
        <w:t xml:space="preserve"> of future </w:t>
      </w:r>
      <w:r w:rsidRPr="003A5BFC">
        <w:rPr>
          <w:rFonts w:eastAsia="Calibri"/>
          <w:b/>
          <w:iCs/>
          <w:highlight w:val="cyan"/>
          <w:u w:val="single"/>
        </w:rPr>
        <w:t>tech</w:t>
      </w:r>
      <w:r w:rsidRPr="003A5BFC">
        <w:rPr>
          <w:rFonts w:eastAsia="Calibri"/>
          <w:u w:val="single"/>
        </w:rPr>
        <w:t xml:space="preserve">nological breakthroughs that drives economic </w:t>
      </w:r>
      <w:r w:rsidRPr="003A5BFC">
        <w:rPr>
          <w:rFonts w:eastAsia="Calibri"/>
          <w:b/>
          <w:iCs/>
          <w:u w:val="single"/>
        </w:rPr>
        <w:t>growth</w:t>
      </w:r>
      <w:r w:rsidRPr="003A5BFC">
        <w:rPr>
          <w:rFonts w:eastAsia="Calibri"/>
          <w:u w:val="single"/>
        </w:rPr>
        <w:t xml:space="preserve"> over the long run. The combo reflects an </w:t>
      </w:r>
      <w:r w:rsidRPr="003A5BFC">
        <w:rPr>
          <w:rFonts w:eastAsia="Calibri"/>
          <w:b/>
          <w:iCs/>
          <w:u w:val="single"/>
        </w:rPr>
        <w:t>unwelcome</w:t>
      </w:r>
      <w:r w:rsidRPr="003A5BFC">
        <w:rPr>
          <w:rFonts w:eastAsia="Calibri"/>
          <w:u w:val="single"/>
        </w:rPr>
        <w:t xml:space="preserve"> dose of policymaking </w:t>
      </w:r>
      <w:r w:rsidRPr="003A5BFC">
        <w:rPr>
          <w:rFonts w:eastAsia="Calibri"/>
          <w:b/>
          <w:iCs/>
          <w:u w:val="single"/>
        </w:rPr>
        <w:t>dissonance</w:t>
      </w:r>
      <w:r w:rsidRPr="003A5BFC">
        <w:rPr>
          <w:rFonts w:eastAsia="Calibri"/>
          <w:sz w:val="16"/>
        </w:rPr>
        <w:t>.</w:t>
      </w:r>
    </w:p>
    <w:p w14:paraId="5AA1E847" w14:textId="77777777" w:rsidR="00727BE6" w:rsidRPr="003A5BFC" w:rsidRDefault="00727BE6" w:rsidP="00727BE6">
      <w:pPr>
        <w:spacing w:line="256" w:lineRule="auto"/>
        <w:rPr>
          <w:rFonts w:eastAsia="Calibri"/>
          <w:sz w:val="16"/>
        </w:rPr>
      </w:pPr>
      <w:r w:rsidRPr="003A5BFC">
        <w:rPr>
          <w:rFonts w:eastAsia="Calibri"/>
          <w:sz w:val="16"/>
        </w:rPr>
        <w:t xml:space="preserve">As Wall Street Journal economics columnist Greg Ip writes in a new commentary, the Trump administration has ordered the Nuclear Regulatory Commission (NRC) to reevaluate its longstanding radiation safety rules—specifically, the “linear no-threshold” (LNT) model. This regulatory approach assumes there’s no safe level of radiation exposure. That, despite weak scientific consensus supporting it. (“Grand Central Station couldn’t meet the NRC’s radiation standards, which are often lower than natural background levels,” Ip quotes Energy Secretary Chris Wright.) Critics correctly argue that these ultra-conservative standards have helped paralyze US nuclear development for decades, slowing decarbonization and now leaving the country scrambling for abundant clean energy as the Age of Artificial Intelligence awakens. </w:t>
      </w:r>
    </w:p>
    <w:p w14:paraId="1058D166" w14:textId="77777777" w:rsidR="00727BE6" w:rsidRPr="003A5BFC" w:rsidRDefault="00727BE6" w:rsidP="00727BE6">
      <w:pPr>
        <w:spacing w:line="256" w:lineRule="auto"/>
        <w:rPr>
          <w:rFonts w:eastAsia="Calibri"/>
          <w:sz w:val="16"/>
        </w:rPr>
      </w:pPr>
      <w:r w:rsidRPr="003A5BFC">
        <w:rPr>
          <w:rFonts w:eastAsia="Calibri"/>
          <w:sz w:val="16"/>
        </w:rPr>
        <w:t>By challenging the LNT model and associated “as low as reasonably achievable” radiation thresholds, Trump is offering the nuclear sector a chance to re-emerge after the country in the 1970s squashed attempts at expansion. From the piece:</w:t>
      </w:r>
    </w:p>
    <w:p w14:paraId="3A65F538" w14:textId="77777777" w:rsidR="00727BE6" w:rsidRPr="003A5BFC" w:rsidRDefault="00727BE6" w:rsidP="00727BE6">
      <w:pPr>
        <w:spacing w:line="256" w:lineRule="auto"/>
        <w:rPr>
          <w:rFonts w:eastAsia="Calibri"/>
          <w:sz w:val="16"/>
        </w:rPr>
      </w:pPr>
      <w:r w:rsidRPr="003A5BFC">
        <w:rPr>
          <w:rFonts w:eastAsia="Calibri"/>
          <w:sz w:val="16"/>
        </w:rPr>
        <w:t>Between 1954 and 1978 in the U.S., 133 reactors were approved for construction, according to the White House. Since then, just a handful have been approved. There are lots of reasons, but a culture of caution at the NRC, created in 1975, and reinforced by the partial meltdown at Three Mile Island in 1979, is certainly one.</w:t>
      </w:r>
    </w:p>
    <w:p w14:paraId="747D43E6" w14:textId="77777777" w:rsidR="00727BE6" w:rsidRPr="003A5BFC" w:rsidRDefault="00727BE6" w:rsidP="00727BE6">
      <w:pPr>
        <w:spacing w:line="256" w:lineRule="auto"/>
        <w:rPr>
          <w:rFonts w:eastAsia="Calibri"/>
          <w:sz w:val="16"/>
        </w:rPr>
      </w:pPr>
      <w:r w:rsidRPr="003A5BFC">
        <w:rPr>
          <w:rFonts w:eastAsia="Calibri"/>
          <w:b/>
          <w:iCs/>
          <w:highlight w:val="cyan"/>
          <w:u w:val="single"/>
        </w:rPr>
        <w:t>New tech</w:t>
      </w:r>
      <w:r w:rsidRPr="003A5BFC">
        <w:rPr>
          <w:rFonts w:eastAsia="Calibri"/>
          <w:u w:val="single"/>
        </w:rPr>
        <w:t xml:space="preserve">nologies like small modular reactors and </w:t>
      </w:r>
      <w:r w:rsidRPr="003A5BFC">
        <w:rPr>
          <w:rFonts w:eastAsia="Calibri"/>
          <w:b/>
          <w:iCs/>
          <w:u w:val="single"/>
        </w:rPr>
        <w:t>next-gen</w:t>
      </w:r>
      <w:r w:rsidRPr="003A5BFC">
        <w:rPr>
          <w:rFonts w:eastAsia="Calibri"/>
          <w:u w:val="single"/>
        </w:rPr>
        <w:t xml:space="preserve">eration fast reactors have </w:t>
      </w:r>
      <w:r w:rsidRPr="003A5BFC">
        <w:rPr>
          <w:rFonts w:eastAsia="Calibri"/>
          <w:b/>
          <w:iCs/>
          <w:highlight w:val="cyan"/>
          <w:u w:val="single"/>
        </w:rPr>
        <w:t>struggled</w:t>
      </w:r>
      <w:r w:rsidRPr="003A5BFC">
        <w:rPr>
          <w:rFonts w:eastAsia="Calibri"/>
          <w:highlight w:val="cyan"/>
          <w:u w:val="single"/>
        </w:rPr>
        <w:t xml:space="preserve"> to get off the ground</w:t>
      </w:r>
      <w:r w:rsidRPr="003A5BFC">
        <w:rPr>
          <w:rFonts w:eastAsia="Calibri"/>
          <w:u w:val="single"/>
        </w:rPr>
        <w:t xml:space="preserve"> in part because the </w:t>
      </w:r>
      <w:r w:rsidRPr="003A5BFC">
        <w:rPr>
          <w:rFonts w:eastAsia="Calibri"/>
          <w:b/>
          <w:iCs/>
          <w:highlight w:val="cyan"/>
          <w:u w:val="single"/>
        </w:rPr>
        <w:t>regulatory regime</w:t>
      </w:r>
      <w:r w:rsidRPr="003A5BFC">
        <w:rPr>
          <w:rFonts w:eastAsia="Calibri"/>
          <w:highlight w:val="cyan"/>
          <w:u w:val="single"/>
        </w:rPr>
        <w:t xml:space="preserve"> is</w:t>
      </w:r>
      <w:r w:rsidRPr="003A5BFC">
        <w:rPr>
          <w:rFonts w:eastAsia="Calibri"/>
          <w:u w:val="single"/>
        </w:rPr>
        <w:t xml:space="preserve"> frozen in a </w:t>
      </w:r>
      <w:r w:rsidRPr="003A5BFC">
        <w:rPr>
          <w:rFonts w:eastAsia="Calibri"/>
          <w:highlight w:val="cyan"/>
          <w:u w:val="single"/>
        </w:rPr>
        <w:t>risk-averse</w:t>
      </w:r>
      <w:r w:rsidRPr="003A5BFC">
        <w:rPr>
          <w:rFonts w:eastAsia="Calibri"/>
          <w:sz w:val="16"/>
        </w:rPr>
        <w:t xml:space="preserve">, post-Three Mile Island mindset. The administration’s directive promises that faster licensing, streamlined reviews, and cost savings for the sector could put nuclear power thoroughly in the mix as a scalable, clean energy solution. This is </w:t>
      </w:r>
      <w:r w:rsidRPr="003A5BFC">
        <w:rPr>
          <w:rFonts w:eastAsia="Calibri"/>
          <w:b/>
          <w:iCs/>
          <w:u w:val="single"/>
        </w:rPr>
        <w:t>precisely</w:t>
      </w:r>
      <w:r w:rsidRPr="003A5BFC">
        <w:rPr>
          <w:rFonts w:eastAsia="Calibri"/>
          <w:u w:val="single"/>
        </w:rPr>
        <w:t xml:space="preserve"> the kind of energy </w:t>
      </w:r>
      <w:r w:rsidRPr="003A5BFC">
        <w:rPr>
          <w:rFonts w:eastAsia="Calibri"/>
          <w:b/>
          <w:iCs/>
          <w:u w:val="single"/>
        </w:rPr>
        <w:t>innovation</w:t>
      </w:r>
      <w:r w:rsidRPr="003A5BFC">
        <w:rPr>
          <w:rFonts w:eastAsia="Calibri"/>
          <w:u w:val="single"/>
        </w:rPr>
        <w:t xml:space="preserve"> </w:t>
      </w:r>
      <w:r w:rsidRPr="003A5BFC">
        <w:rPr>
          <w:rFonts w:eastAsia="Calibri"/>
          <w:highlight w:val="cyan"/>
          <w:u w:val="single"/>
        </w:rPr>
        <w:t>needed to sustain</w:t>
      </w:r>
      <w:r w:rsidRPr="003A5BFC">
        <w:rPr>
          <w:rFonts w:eastAsia="Calibri"/>
          <w:u w:val="single"/>
        </w:rPr>
        <w:t xml:space="preserve"> an </w:t>
      </w:r>
      <w:r w:rsidRPr="003A5BFC">
        <w:rPr>
          <w:rFonts w:eastAsia="Calibri"/>
          <w:b/>
          <w:iCs/>
          <w:highlight w:val="cyan"/>
          <w:u w:val="single"/>
        </w:rPr>
        <w:t>AI</w:t>
      </w:r>
      <w:r w:rsidRPr="003A5BFC">
        <w:rPr>
          <w:rFonts w:eastAsia="Calibri"/>
          <w:u w:val="single"/>
        </w:rPr>
        <w:t xml:space="preserve">-powered economy over the </w:t>
      </w:r>
      <w:r w:rsidRPr="003A5BFC">
        <w:rPr>
          <w:rFonts w:eastAsia="Calibri"/>
          <w:b/>
          <w:iCs/>
          <w:u w:val="single"/>
        </w:rPr>
        <w:t>coming years</w:t>
      </w:r>
      <w:r w:rsidRPr="003A5BFC">
        <w:rPr>
          <w:rFonts w:eastAsia="Calibri"/>
          <w:u w:val="single"/>
        </w:rPr>
        <w:t xml:space="preserve"> and decades</w:t>
      </w:r>
      <w:r w:rsidRPr="003A5BFC">
        <w:rPr>
          <w:rFonts w:eastAsia="Calibri"/>
          <w:sz w:val="16"/>
        </w:rPr>
        <w:t>.</w:t>
      </w:r>
    </w:p>
    <w:p w14:paraId="04A2D79A" w14:textId="77777777" w:rsidR="00727BE6" w:rsidRPr="003A5BFC" w:rsidRDefault="00727BE6" w:rsidP="00727BE6">
      <w:pPr>
        <w:spacing w:line="256" w:lineRule="auto"/>
        <w:rPr>
          <w:rFonts w:eastAsia="Calibri"/>
          <w:sz w:val="16"/>
        </w:rPr>
      </w:pPr>
      <w:r w:rsidRPr="003A5BFC">
        <w:rPr>
          <w:rFonts w:eastAsia="Calibri"/>
          <w:sz w:val="16"/>
        </w:rPr>
        <w:t>Clearing regulatory roadblocks, however, is only half the innovation equation that I outlined in my 2023 book, The Conservative Futurist: How To Create the Sci-Fi World We Were Promised. The other half: the foundational research that makes breakthrough technologies possible in the first place, advances that historically have generated huge economic impacts.</w:t>
      </w:r>
    </w:p>
    <w:p w14:paraId="7635EAF6" w14:textId="77777777" w:rsidR="00727BE6" w:rsidRPr="003A5BFC" w:rsidRDefault="00727BE6" w:rsidP="00727BE6">
      <w:pPr>
        <w:spacing w:line="256" w:lineRule="auto"/>
        <w:rPr>
          <w:rFonts w:eastAsia="Calibri"/>
          <w:sz w:val="16"/>
        </w:rPr>
      </w:pPr>
      <w:r w:rsidRPr="003A5BFC">
        <w:rPr>
          <w:rFonts w:eastAsia="Calibri"/>
          <w:sz w:val="16"/>
        </w:rPr>
        <w:t>For example: The recent paper “The Returns to Government R&amp;D: Evidence from U.S. Appropriations Shocks” out of the Federal Reserve Bank of Dallas finds that US government spending on nondefense R&amp;D—especially basic research through agencies like NASA and NIH—has a big, delayed payoff for total factor productivity (TFP), a measure of the economy’s innovative capacity. It accounts for about a quarter of postwar TFP growth and delivers very high returns. In contrast, defense R&amp;D has little long-term impact on TFP. The study argues that underinvestment in nondefense R&amp;D has contributed significantly to America’s TFP slowdown since the 1960s. We should fix that, ASAP.</w:t>
      </w:r>
    </w:p>
    <w:p w14:paraId="0D83CC2B" w14:textId="77777777" w:rsidR="00727BE6" w:rsidRPr="003A5BFC" w:rsidRDefault="00727BE6" w:rsidP="00727BE6">
      <w:pPr>
        <w:spacing w:line="256" w:lineRule="auto"/>
        <w:rPr>
          <w:rFonts w:eastAsia="Calibri"/>
          <w:sz w:val="16"/>
        </w:rPr>
      </w:pPr>
      <w:r w:rsidRPr="003A5BFC">
        <w:rPr>
          <w:rFonts w:eastAsia="Calibri"/>
          <w:sz w:val="16"/>
        </w:rPr>
        <w:t>Yet as The New York Times reports, citing a new analysis by the American Association for the Advancement of Science (AAAS), the administration’s proposed budget for fiscal 2026 would slash basic research funding by a third, with the National Science Foundation seeing a devastating cut of nearly 60 percent. The AAAS study, which “added up cuts to the budgets of hundreds of federal agencies and programs that do scientific research or provide grants to universities and research bodies,” found these reductions target the earliest stages of scientific discovery. These are just the kind of projects that rarely deliver immediate commercial payoff but can lead to transformative breakthroughs down the road.</w:t>
      </w:r>
    </w:p>
    <w:p w14:paraId="143C3736" w14:textId="77777777" w:rsidR="00727BE6" w:rsidRPr="003A5BFC" w:rsidRDefault="00727BE6" w:rsidP="00727BE6">
      <w:pPr>
        <w:spacing w:line="256" w:lineRule="auto"/>
        <w:rPr>
          <w:rFonts w:eastAsia="Calibri"/>
          <w:sz w:val="16"/>
        </w:rPr>
      </w:pPr>
      <w:r w:rsidRPr="003A5BFC">
        <w:rPr>
          <w:rFonts w:eastAsia="Calibri"/>
          <w:sz w:val="16"/>
        </w:rPr>
        <w:t>From GPS to mRNA vaccines, the US has long relied on a symbiotic relationship between government-funded research and private-sector execution. Worse, it leaves a vacuum that China is eager to fill. And remember, government R&amp;D focuses more on basic and early-stage research with uncertain commercial outcomes—again, laying the groundwork for future breakthroughs—while business R&amp;D emphasizes shorter-term, market-ready innovations. The two are complementary: Public investment de-risks early discovery, enabling private firms to build and scale transformative technologies. This is the heart of the American System of science and technological progress.</w:t>
      </w:r>
    </w:p>
    <w:p w14:paraId="651EBED3" w14:textId="77777777" w:rsidR="00727BE6" w:rsidRDefault="00727BE6" w:rsidP="00727BE6">
      <w:pPr>
        <w:spacing w:line="256" w:lineRule="auto"/>
        <w:rPr>
          <w:rFonts w:eastAsia="Calibri"/>
          <w:sz w:val="16"/>
        </w:rPr>
      </w:pPr>
      <w:r w:rsidRPr="003A5BFC">
        <w:rPr>
          <w:rFonts w:eastAsia="Calibri"/>
          <w:sz w:val="16"/>
        </w:rPr>
        <w:t xml:space="preserve">Trump’s deregulatory instincts on nuclear power are right. But his </w:t>
      </w:r>
      <w:r w:rsidRPr="003A5BFC">
        <w:rPr>
          <w:rFonts w:eastAsia="Calibri"/>
          <w:b/>
          <w:iCs/>
          <w:highlight w:val="cyan"/>
          <w:u w:val="single"/>
        </w:rPr>
        <w:t>cuts</w:t>
      </w:r>
      <w:r w:rsidRPr="003A5BFC">
        <w:rPr>
          <w:rFonts w:eastAsia="Calibri"/>
          <w:u w:val="single"/>
        </w:rPr>
        <w:t xml:space="preserve"> to science investment </w:t>
      </w:r>
      <w:r w:rsidRPr="003A5BFC">
        <w:rPr>
          <w:rFonts w:eastAsia="Calibri"/>
          <w:highlight w:val="cyan"/>
          <w:u w:val="single"/>
        </w:rPr>
        <w:t xml:space="preserve">risk </w:t>
      </w:r>
      <w:r w:rsidRPr="003A5BFC">
        <w:rPr>
          <w:rFonts w:eastAsia="Calibri"/>
          <w:b/>
          <w:iCs/>
          <w:highlight w:val="cyan"/>
          <w:u w:val="single"/>
        </w:rPr>
        <w:t>short-circuiting</w:t>
      </w:r>
      <w:r w:rsidRPr="003A5BFC">
        <w:rPr>
          <w:rFonts w:eastAsia="Calibri"/>
          <w:u w:val="single"/>
        </w:rPr>
        <w:t xml:space="preserve"> the very </w:t>
      </w:r>
      <w:r w:rsidRPr="003A5BFC">
        <w:rPr>
          <w:rFonts w:eastAsia="Calibri"/>
          <w:b/>
          <w:iCs/>
          <w:highlight w:val="cyan"/>
          <w:u w:val="single"/>
        </w:rPr>
        <w:t>future</w:t>
      </w:r>
      <w:r w:rsidRPr="003A5BFC">
        <w:rPr>
          <w:rFonts w:eastAsia="Calibri"/>
          <w:u w:val="single"/>
        </w:rPr>
        <w:t xml:space="preserve"> he seeks to build</w:t>
      </w:r>
      <w:r w:rsidRPr="003A5BFC">
        <w:rPr>
          <w:rFonts w:eastAsia="Calibri"/>
          <w:sz w:val="16"/>
        </w:rPr>
        <w:t>. Deregulation is not a substitute for discovery. A true innovation agenda makes a priority of both.</w:t>
      </w:r>
    </w:p>
    <w:p w14:paraId="678B84EF" w14:textId="77777777" w:rsidR="00727BE6" w:rsidRPr="003A5BFC" w:rsidRDefault="00727BE6" w:rsidP="00727BE6">
      <w:pPr>
        <w:keepNext/>
        <w:keepLines/>
        <w:spacing w:before="40" w:after="0" w:line="256" w:lineRule="auto"/>
        <w:outlineLvl w:val="3"/>
        <w:rPr>
          <w:rFonts w:eastAsia="SimSun" w:cs="Times New Roman"/>
          <w:b/>
          <w:iCs/>
          <w:sz w:val="26"/>
        </w:rPr>
      </w:pPr>
      <w:r w:rsidRPr="003A5BFC">
        <w:rPr>
          <w:rFonts w:eastAsia="SimSun" w:cs="Times New Roman"/>
          <w:b/>
          <w:iCs/>
          <w:sz w:val="26"/>
        </w:rPr>
        <w:t xml:space="preserve">It’s a </w:t>
      </w:r>
      <w:r w:rsidRPr="003A5BFC">
        <w:rPr>
          <w:rFonts w:eastAsia="SimSun" w:cs="Times New Roman"/>
          <w:b/>
          <w:iCs/>
          <w:sz w:val="26"/>
          <w:u w:val="single"/>
        </w:rPr>
        <w:t>perfect</w:t>
      </w:r>
      <w:r w:rsidRPr="003A5BFC">
        <w:rPr>
          <w:rFonts w:eastAsia="SimSun" w:cs="Times New Roman"/>
          <w:b/>
          <w:iCs/>
          <w:sz w:val="26"/>
        </w:rPr>
        <w:t xml:space="preserve"> storm for </w:t>
      </w:r>
      <w:r w:rsidRPr="003A5BFC">
        <w:rPr>
          <w:rFonts w:eastAsia="SimSun" w:cs="Times New Roman"/>
          <w:b/>
          <w:iCs/>
          <w:sz w:val="26"/>
          <w:u w:val="single"/>
        </w:rPr>
        <w:t>recession</w:t>
      </w:r>
      <w:r w:rsidRPr="003A5BFC">
        <w:rPr>
          <w:rFonts w:eastAsia="SimSun" w:cs="Times New Roman"/>
          <w:b/>
          <w:iCs/>
          <w:sz w:val="26"/>
        </w:rPr>
        <w:t xml:space="preserve">---supply chain disruptions and </w:t>
      </w:r>
      <w:r w:rsidRPr="003A5BFC">
        <w:rPr>
          <w:rFonts w:eastAsia="SimSun" w:cs="Times New Roman"/>
          <w:b/>
          <w:iCs/>
          <w:sz w:val="26"/>
          <w:u w:val="single"/>
        </w:rPr>
        <w:t>market volatility</w:t>
      </w:r>
      <w:r w:rsidRPr="003A5BFC">
        <w:rPr>
          <w:rFonts w:eastAsia="SimSun" w:cs="Times New Roman"/>
          <w:b/>
          <w:iCs/>
          <w:sz w:val="26"/>
        </w:rPr>
        <w:t xml:space="preserve"> spark recession. </w:t>
      </w:r>
    </w:p>
    <w:p w14:paraId="6E77AE52" w14:textId="77777777" w:rsidR="00727BE6" w:rsidRPr="003A5BFC" w:rsidRDefault="00727BE6" w:rsidP="00727BE6">
      <w:pPr>
        <w:spacing w:line="256" w:lineRule="auto"/>
        <w:rPr>
          <w:rFonts w:eastAsia="Calibri"/>
        </w:rPr>
      </w:pPr>
      <w:r w:rsidRPr="003A5BFC">
        <w:rPr>
          <w:rFonts w:eastAsia="Calibri"/>
          <w:b/>
          <w:bCs/>
          <w:sz w:val="26"/>
        </w:rPr>
        <w:t>MM ’25</w:t>
      </w:r>
      <w:r w:rsidRPr="003A5BFC">
        <w:rPr>
          <w:rFonts w:eastAsia="Calibri"/>
        </w:rPr>
        <w:t xml:space="preserve"> [MarketMinute; September 4; Investment Analysis Company; Financial Content, “Stagflationary Storm Brewing: OECD Warns of Dual Threat to US Economy in Late 2025,” https://markets.financialcontent.com/stocks/article/marketminute-2025-9-4-stagflationary-storm-brewing-oecd-warns-of-dual-threat-to-us-economy-in-late-2025]</w:t>
      </w:r>
    </w:p>
    <w:p w14:paraId="00677668" w14:textId="77777777" w:rsidR="00727BE6" w:rsidRPr="003A5BFC" w:rsidRDefault="00727BE6" w:rsidP="00727BE6">
      <w:pPr>
        <w:spacing w:line="256" w:lineRule="auto"/>
        <w:rPr>
          <w:rFonts w:eastAsia="Calibri"/>
          <w:sz w:val="16"/>
        </w:rPr>
      </w:pPr>
      <w:r w:rsidRPr="003A5BFC">
        <w:rPr>
          <w:rFonts w:eastAsia="Calibri"/>
          <w:u w:val="single"/>
        </w:rPr>
        <w:t xml:space="preserve">The </w:t>
      </w:r>
      <w:r w:rsidRPr="003A5BFC">
        <w:rPr>
          <w:rFonts w:eastAsia="Calibri"/>
          <w:b/>
          <w:iCs/>
          <w:u w:val="single"/>
        </w:rPr>
        <w:t xml:space="preserve">U.S. </w:t>
      </w:r>
      <w:r w:rsidRPr="003A5BFC">
        <w:rPr>
          <w:rFonts w:eastAsia="Calibri"/>
          <w:b/>
          <w:iCs/>
          <w:highlight w:val="cyan"/>
          <w:u w:val="single"/>
        </w:rPr>
        <w:t>economy</w:t>
      </w:r>
      <w:r w:rsidRPr="003A5BFC">
        <w:rPr>
          <w:rFonts w:eastAsia="Calibri"/>
          <w:u w:val="single"/>
        </w:rPr>
        <w:t xml:space="preserve"> is </w:t>
      </w:r>
      <w:r w:rsidRPr="003A5BFC">
        <w:rPr>
          <w:rFonts w:eastAsia="Calibri"/>
          <w:highlight w:val="cyan"/>
          <w:u w:val="single"/>
        </w:rPr>
        <w:t>facing</w:t>
      </w:r>
      <w:r w:rsidRPr="003A5BFC">
        <w:rPr>
          <w:rFonts w:eastAsia="Calibri"/>
          <w:sz w:val="16"/>
        </w:rPr>
        <w:t xml:space="preserve"> a </w:t>
      </w:r>
      <w:r w:rsidRPr="003A5BFC">
        <w:rPr>
          <w:rFonts w:eastAsia="Calibri"/>
          <w:b/>
          <w:iCs/>
          <w:highlight w:val="cyan"/>
          <w:u w:val="single"/>
        </w:rPr>
        <w:t>concerning outlook</w:t>
      </w:r>
      <w:r w:rsidRPr="003A5BFC">
        <w:rPr>
          <w:rFonts w:eastAsia="Calibri"/>
          <w:sz w:val="16"/>
        </w:rPr>
        <w:t xml:space="preserve"> for late 2025, </w:t>
      </w:r>
      <w:r w:rsidRPr="003A5BFC">
        <w:rPr>
          <w:rFonts w:eastAsia="Calibri"/>
          <w:u w:val="single"/>
        </w:rPr>
        <w:t>with the</w:t>
      </w:r>
      <w:r w:rsidRPr="003A5BFC">
        <w:rPr>
          <w:rFonts w:eastAsia="Calibri"/>
          <w:sz w:val="16"/>
        </w:rPr>
        <w:t xml:space="preserve"> Organisation for Economic Co-operation and Development (</w:t>
      </w:r>
      <w:r w:rsidRPr="003A5BFC">
        <w:rPr>
          <w:rFonts w:eastAsia="Calibri"/>
          <w:b/>
          <w:iCs/>
          <w:highlight w:val="cyan"/>
          <w:u w:val="single"/>
        </w:rPr>
        <w:t>OECD</w:t>
      </w:r>
      <w:r w:rsidRPr="003A5BFC">
        <w:rPr>
          <w:rFonts w:eastAsia="Calibri"/>
          <w:sz w:val="16"/>
        </w:rPr>
        <w:t xml:space="preserve">) </w:t>
      </w:r>
      <w:r w:rsidRPr="003A5BFC">
        <w:rPr>
          <w:rFonts w:eastAsia="Calibri"/>
          <w:highlight w:val="cyan"/>
          <w:u w:val="single"/>
        </w:rPr>
        <w:t>sounding</w:t>
      </w:r>
      <w:r w:rsidRPr="003A5BFC">
        <w:rPr>
          <w:rFonts w:eastAsia="Calibri"/>
          <w:sz w:val="16"/>
        </w:rPr>
        <w:t xml:space="preserve"> the </w:t>
      </w:r>
      <w:r w:rsidRPr="003A5BFC">
        <w:rPr>
          <w:rFonts w:eastAsia="Calibri"/>
          <w:highlight w:val="cyan"/>
          <w:u w:val="single"/>
        </w:rPr>
        <w:t>alarm on</w:t>
      </w:r>
      <w:r w:rsidRPr="003A5BFC">
        <w:rPr>
          <w:rFonts w:eastAsia="Calibri"/>
          <w:sz w:val="16"/>
        </w:rPr>
        <w:t xml:space="preserve"> a potential "</w:t>
      </w:r>
      <w:r w:rsidRPr="003A5BFC">
        <w:rPr>
          <w:rFonts w:eastAsia="Calibri"/>
          <w:b/>
          <w:iCs/>
          <w:highlight w:val="cyan"/>
          <w:u w:val="single"/>
        </w:rPr>
        <w:t>stagflation</w:t>
      </w:r>
      <w:r w:rsidRPr="003A5BFC">
        <w:rPr>
          <w:rFonts w:eastAsia="Calibri"/>
          <w:sz w:val="16"/>
        </w:rPr>
        <w:t xml:space="preserve">-lite" scenario. This </w:t>
      </w:r>
      <w:r w:rsidRPr="003A5BFC">
        <w:rPr>
          <w:rFonts w:eastAsia="Calibri"/>
          <w:u w:val="single"/>
        </w:rPr>
        <w:t xml:space="preserve">dual threat of </w:t>
      </w:r>
      <w:r w:rsidRPr="003A5BFC">
        <w:rPr>
          <w:rFonts w:eastAsia="Calibri"/>
          <w:b/>
          <w:iCs/>
          <w:u w:val="single"/>
        </w:rPr>
        <w:t>slowing</w:t>
      </w:r>
      <w:r w:rsidRPr="003A5BFC">
        <w:rPr>
          <w:rFonts w:eastAsia="Calibri"/>
          <w:sz w:val="16"/>
        </w:rPr>
        <w:t xml:space="preserve"> economic </w:t>
      </w:r>
      <w:r w:rsidRPr="003A5BFC">
        <w:rPr>
          <w:rFonts w:eastAsia="Calibri"/>
          <w:b/>
          <w:iCs/>
          <w:u w:val="single"/>
        </w:rPr>
        <w:t>growth</w:t>
      </w:r>
      <w:r w:rsidRPr="003A5BFC">
        <w:rPr>
          <w:rFonts w:eastAsia="Calibri"/>
          <w:u w:val="single"/>
        </w:rPr>
        <w:t xml:space="preserve"> and</w:t>
      </w:r>
      <w:r w:rsidRPr="003A5BFC">
        <w:rPr>
          <w:rFonts w:eastAsia="Calibri"/>
          <w:sz w:val="16"/>
        </w:rPr>
        <w:t xml:space="preserve"> persistently </w:t>
      </w:r>
      <w:r w:rsidRPr="003A5BFC">
        <w:rPr>
          <w:rFonts w:eastAsia="Calibri"/>
          <w:b/>
          <w:iCs/>
          <w:u w:val="single"/>
        </w:rPr>
        <w:t>high inflation</w:t>
      </w:r>
      <w:r w:rsidRPr="003A5BFC">
        <w:rPr>
          <w:rFonts w:eastAsia="Calibri"/>
          <w:u w:val="single"/>
        </w:rPr>
        <w:t xml:space="preserve"> presents a</w:t>
      </w:r>
      <w:r w:rsidRPr="003A5BFC">
        <w:rPr>
          <w:rFonts w:eastAsia="Calibri"/>
          <w:sz w:val="16"/>
        </w:rPr>
        <w:t xml:space="preserve"> formidable </w:t>
      </w:r>
      <w:r w:rsidRPr="003A5BFC">
        <w:rPr>
          <w:rFonts w:eastAsia="Calibri"/>
          <w:b/>
          <w:iCs/>
          <w:u w:val="single"/>
        </w:rPr>
        <w:t>challenge</w:t>
      </w:r>
      <w:r w:rsidRPr="003A5BFC">
        <w:rPr>
          <w:rFonts w:eastAsia="Calibri"/>
          <w:u w:val="single"/>
        </w:rPr>
        <w:t xml:space="preserve">, risking </w:t>
      </w:r>
      <w:r w:rsidRPr="003A5BFC">
        <w:rPr>
          <w:rFonts w:eastAsia="Calibri"/>
          <w:b/>
          <w:iCs/>
          <w:u w:val="single"/>
        </w:rPr>
        <w:t>reduced purchasing</w:t>
      </w:r>
      <w:r w:rsidRPr="003A5BFC">
        <w:rPr>
          <w:rFonts w:eastAsia="Calibri"/>
          <w:u w:val="single"/>
        </w:rPr>
        <w:t xml:space="preserve"> power</w:t>
      </w:r>
      <w:r w:rsidRPr="003A5BFC">
        <w:rPr>
          <w:rFonts w:eastAsia="Calibri"/>
          <w:sz w:val="16"/>
        </w:rPr>
        <w:t xml:space="preserve"> for consumers, </w:t>
      </w:r>
      <w:r w:rsidRPr="003A5BFC">
        <w:rPr>
          <w:rFonts w:eastAsia="Calibri"/>
          <w:b/>
          <w:iCs/>
          <w:u w:val="single"/>
        </w:rPr>
        <w:t>increased costs</w:t>
      </w:r>
      <w:r w:rsidRPr="003A5BFC">
        <w:rPr>
          <w:rFonts w:eastAsia="Calibri"/>
          <w:u w:val="single"/>
        </w:rPr>
        <w:t xml:space="preserve"> for businesses, and</w:t>
      </w:r>
      <w:r w:rsidRPr="003A5BFC">
        <w:rPr>
          <w:rFonts w:eastAsia="Calibri"/>
          <w:sz w:val="16"/>
        </w:rPr>
        <w:t xml:space="preserve"> significant </w:t>
      </w:r>
      <w:r w:rsidRPr="003A5BFC">
        <w:rPr>
          <w:rFonts w:eastAsia="Calibri"/>
          <w:b/>
          <w:iCs/>
          <w:u w:val="single"/>
        </w:rPr>
        <w:t>instability</w:t>
      </w:r>
      <w:r w:rsidRPr="003A5BFC">
        <w:rPr>
          <w:rFonts w:eastAsia="Calibri"/>
          <w:u w:val="single"/>
        </w:rPr>
        <w:t xml:space="preserve"> in </w:t>
      </w:r>
      <w:r w:rsidRPr="003A5BFC">
        <w:rPr>
          <w:rFonts w:eastAsia="Calibri"/>
          <w:b/>
          <w:iCs/>
          <w:u w:val="single"/>
        </w:rPr>
        <w:t>financial markets</w:t>
      </w:r>
      <w:r w:rsidRPr="003A5BFC">
        <w:rPr>
          <w:rFonts w:eastAsia="Calibri"/>
          <w:sz w:val="16"/>
        </w:rPr>
        <w:t xml:space="preserve">. The immediate </w:t>
      </w:r>
      <w:r w:rsidRPr="003A5BFC">
        <w:rPr>
          <w:rFonts w:eastAsia="Calibri"/>
          <w:u w:val="single"/>
        </w:rPr>
        <w:t>implications include</w:t>
      </w:r>
      <w:r w:rsidRPr="003A5BFC">
        <w:rPr>
          <w:rFonts w:eastAsia="Calibri"/>
          <w:sz w:val="16"/>
        </w:rPr>
        <w:t xml:space="preserve"> heightened </w:t>
      </w:r>
      <w:r w:rsidRPr="003A5BFC">
        <w:rPr>
          <w:rFonts w:eastAsia="Calibri"/>
          <w:b/>
          <w:iCs/>
          <w:u w:val="single"/>
        </w:rPr>
        <w:t>market volatility</w:t>
      </w:r>
      <w:r w:rsidRPr="003A5BFC">
        <w:rPr>
          <w:rFonts w:eastAsia="Calibri"/>
          <w:sz w:val="16"/>
        </w:rPr>
        <w:t xml:space="preserve"> and a complex policy tightrope walk for the Federal Reserve.</w:t>
      </w:r>
    </w:p>
    <w:p w14:paraId="1C361594" w14:textId="77777777" w:rsidR="00727BE6" w:rsidRPr="003A5BFC" w:rsidRDefault="00727BE6" w:rsidP="00727BE6">
      <w:pPr>
        <w:spacing w:line="256" w:lineRule="auto"/>
        <w:rPr>
          <w:rFonts w:eastAsia="Calibri"/>
          <w:sz w:val="16"/>
        </w:rPr>
      </w:pPr>
      <w:r w:rsidRPr="003A5BFC">
        <w:rPr>
          <w:rFonts w:eastAsia="Calibri"/>
          <w:sz w:val="16"/>
        </w:rPr>
        <w:t xml:space="preserve">This looming </w:t>
      </w:r>
      <w:r w:rsidRPr="003A5BFC">
        <w:rPr>
          <w:rFonts w:eastAsia="Calibri"/>
          <w:u w:val="single"/>
        </w:rPr>
        <w:t>economic storm is</w:t>
      </w:r>
      <w:r w:rsidRPr="003A5BFC">
        <w:rPr>
          <w:rFonts w:eastAsia="Calibri"/>
          <w:sz w:val="16"/>
        </w:rPr>
        <w:t xml:space="preserve"> primarily </w:t>
      </w:r>
      <w:r w:rsidRPr="003A5BFC">
        <w:rPr>
          <w:rFonts w:eastAsia="Calibri"/>
          <w:highlight w:val="cyan"/>
          <w:u w:val="single"/>
        </w:rPr>
        <w:t>attributed to</w:t>
      </w:r>
      <w:r w:rsidRPr="003A5BFC">
        <w:rPr>
          <w:rFonts w:eastAsia="Calibri"/>
          <w:sz w:val="16"/>
        </w:rPr>
        <w:t xml:space="preserve"> a resurgence of aggressive </w:t>
      </w:r>
      <w:r w:rsidRPr="003A5BFC">
        <w:rPr>
          <w:rFonts w:eastAsia="Calibri"/>
          <w:b/>
          <w:iCs/>
          <w:u w:val="single"/>
        </w:rPr>
        <w:t xml:space="preserve">trade </w:t>
      </w:r>
      <w:r w:rsidRPr="003A5BFC">
        <w:rPr>
          <w:rFonts w:eastAsia="Calibri"/>
          <w:b/>
          <w:iCs/>
          <w:highlight w:val="cyan"/>
          <w:u w:val="single"/>
        </w:rPr>
        <w:t>protectionism</w:t>
      </w:r>
      <w:r w:rsidRPr="003A5BFC">
        <w:rPr>
          <w:rFonts w:eastAsia="Calibri"/>
          <w:sz w:val="16"/>
        </w:rPr>
        <w:t xml:space="preserve">, particularly the implementation of sweeping new tariffs. These </w:t>
      </w:r>
      <w:r w:rsidRPr="003A5BFC">
        <w:rPr>
          <w:rFonts w:eastAsia="Calibri"/>
          <w:u w:val="single"/>
        </w:rPr>
        <w:t>duties are</w:t>
      </w:r>
      <w:r w:rsidRPr="003A5BFC">
        <w:rPr>
          <w:rFonts w:eastAsia="Calibri"/>
          <w:sz w:val="16"/>
        </w:rPr>
        <w:t xml:space="preserve"> directly </w:t>
      </w:r>
      <w:r w:rsidRPr="003A5BFC">
        <w:rPr>
          <w:rFonts w:eastAsia="Calibri"/>
          <w:highlight w:val="cyan"/>
          <w:u w:val="single"/>
        </w:rPr>
        <w:t xml:space="preserve">contributing to </w:t>
      </w:r>
      <w:r w:rsidRPr="003A5BFC">
        <w:rPr>
          <w:rFonts w:eastAsia="Calibri"/>
          <w:b/>
          <w:iCs/>
          <w:highlight w:val="cyan"/>
          <w:u w:val="single"/>
        </w:rPr>
        <w:t>inflated</w:t>
      </w:r>
      <w:r w:rsidRPr="003A5BFC">
        <w:rPr>
          <w:rFonts w:eastAsia="Calibri"/>
          <w:highlight w:val="cyan"/>
          <w:u w:val="single"/>
        </w:rPr>
        <w:t xml:space="preserve"> import </w:t>
      </w:r>
      <w:r w:rsidRPr="003A5BFC">
        <w:rPr>
          <w:rFonts w:eastAsia="Calibri"/>
          <w:b/>
          <w:iCs/>
          <w:highlight w:val="cyan"/>
          <w:u w:val="single"/>
        </w:rPr>
        <w:t>prices</w:t>
      </w:r>
      <w:r w:rsidRPr="003A5BFC">
        <w:rPr>
          <w:rFonts w:eastAsia="Calibri"/>
          <w:sz w:val="16"/>
        </w:rPr>
        <w:t xml:space="preserve">, which are then passed on to consumers, while simultaneously </w:t>
      </w:r>
      <w:r w:rsidRPr="003A5BFC">
        <w:rPr>
          <w:rFonts w:eastAsia="Calibri"/>
          <w:u w:val="single"/>
        </w:rPr>
        <w:t>creating</w:t>
      </w:r>
      <w:r w:rsidRPr="003A5BFC">
        <w:rPr>
          <w:rFonts w:eastAsia="Calibri"/>
          <w:sz w:val="16"/>
        </w:rPr>
        <w:t xml:space="preserve"> economic and trade </w:t>
      </w:r>
      <w:r w:rsidRPr="003A5BFC">
        <w:rPr>
          <w:rFonts w:eastAsia="Calibri"/>
          <w:b/>
          <w:iCs/>
          <w:u w:val="single"/>
        </w:rPr>
        <w:t>policy uncertainty</w:t>
      </w:r>
      <w:r w:rsidRPr="003A5BFC">
        <w:rPr>
          <w:rFonts w:eastAsia="Calibri"/>
          <w:u w:val="single"/>
        </w:rPr>
        <w:t xml:space="preserve"> that </w:t>
      </w:r>
      <w:r w:rsidRPr="003A5BFC">
        <w:rPr>
          <w:rFonts w:eastAsia="Calibri"/>
          <w:highlight w:val="cyan"/>
          <w:u w:val="single"/>
        </w:rPr>
        <w:t>dampens</w:t>
      </w:r>
      <w:r w:rsidRPr="003A5BFC">
        <w:rPr>
          <w:rFonts w:eastAsia="Calibri"/>
          <w:u w:val="single"/>
        </w:rPr>
        <w:t xml:space="preserve"> </w:t>
      </w:r>
      <w:r w:rsidRPr="003A5BFC">
        <w:rPr>
          <w:rFonts w:eastAsia="Calibri"/>
          <w:b/>
          <w:iCs/>
          <w:u w:val="single"/>
        </w:rPr>
        <w:t xml:space="preserve">business </w:t>
      </w:r>
      <w:r w:rsidRPr="003A5BFC">
        <w:rPr>
          <w:rFonts w:eastAsia="Calibri"/>
          <w:b/>
          <w:iCs/>
          <w:highlight w:val="cyan"/>
          <w:u w:val="single"/>
        </w:rPr>
        <w:t>investment</w:t>
      </w:r>
      <w:r w:rsidRPr="003A5BFC">
        <w:rPr>
          <w:rFonts w:eastAsia="Calibri"/>
          <w:highlight w:val="cyan"/>
          <w:u w:val="single"/>
        </w:rPr>
        <w:t xml:space="preserve"> and</w:t>
      </w:r>
      <w:r w:rsidRPr="003A5BFC">
        <w:rPr>
          <w:rFonts w:eastAsia="Calibri"/>
          <w:u w:val="single"/>
        </w:rPr>
        <w:t xml:space="preserve"> </w:t>
      </w:r>
      <w:r w:rsidRPr="003A5BFC">
        <w:rPr>
          <w:rFonts w:eastAsia="Calibri"/>
          <w:b/>
          <w:iCs/>
          <w:u w:val="single"/>
        </w:rPr>
        <w:t xml:space="preserve">consumer </w:t>
      </w:r>
      <w:r w:rsidRPr="003A5BFC">
        <w:rPr>
          <w:rFonts w:eastAsia="Calibri"/>
          <w:b/>
          <w:iCs/>
          <w:highlight w:val="cyan"/>
          <w:u w:val="single"/>
        </w:rPr>
        <w:t>confidence</w:t>
      </w:r>
      <w:r w:rsidRPr="003A5BFC">
        <w:rPr>
          <w:rFonts w:eastAsia="Calibri"/>
          <w:sz w:val="16"/>
        </w:rPr>
        <w:t>, thereby hindering overall growth.</w:t>
      </w:r>
    </w:p>
    <w:p w14:paraId="61E67F2B" w14:textId="77777777" w:rsidR="00727BE6" w:rsidRPr="003A5BFC" w:rsidRDefault="00727BE6" w:rsidP="00727BE6">
      <w:pPr>
        <w:spacing w:line="256" w:lineRule="auto"/>
        <w:rPr>
          <w:rFonts w:eastAsia="Calibri"/>
          <w:sz w:val="16"/>
        </w:rPr>
      </w:pPr>
      <w:r w:rsidRPr="003A5BFC">
        <w:rPr>
          <w:rFonts w:eastAsia="Calibri"/>
          <w:sz w:val="16"/>
        </w:rPr>
        <w:t>The Uncomfortable Convergence: Slowing Growth Meets Persistent Inflation</w:t>
      </w:r>
    </w:p>
    <w:p w14:paraId="62A989E2" w14:textId="77777777" w:rsidR="00727BE6" w:rsidRPr="003A5BFC" w:rsidRDefault="00727BE6" w:rsidP="00727BE6">
      <w:pPr>
        <w:spacing w:line="256" w:lineRule="auto"/>
        <w:rPr>
          <w:rFonts w:eastAsia="Calibri"/>
          <w:sz w:val="16"/>
        </w:rPr>
      </w:pPr>
      <w:r w:rsidRPr="003A5BFC">
        <w:rPr>
          <w:rFonts w:eastAsia="Calibri"/>
          <w:sz w:val="16"/>
        </w:rPr>
        <w:t xml:space="preserve">The OECD's </w:t>
      </w:r>
      <w:r w:rsidRPr="003A5BFC">
        <w:rPr>
          <w:rFonts w:eastAsia="Calibri"/>
          <w:u w:val="single"/>
        </w:rPr>
        <w:t xml:space="preserve">latest </w:t>
      </w:r>
      <w:r w:rsidRPr="003A5BFC">
        <w:rPr>
          <w:rFonts w:eastAsia="Calibri"/>
          <w:b/>
          <w:iCs/>
          <w:u w:val="single"/>
        </w:rPr>
        <w:t>projections</w:t>
      </w:r>
      <w:r w:rsidRPr="003A5BFC">
        <w:rPr>
          <w:rFonts w:eastAsia="Calibri"/>
          <w:u w:val="single"/>
        </w:rPr>
        <w:t xml:space="preserve"> paint a </w:t>
      </w:r>
      <w:r w:rsidRPr="003A5BFC">
        <w:rPr>
          <w:rFonts w:eastAsia="Calibri"/>
          <w:b/>
          <w:iCs/>
          <w:u w:val="single"/>
        </w:rPr>
        <w:t>stark picture</w:t>
      </w:r>
      <w:r w:rsidRPr="003A5BFC">
        <w:rPr>
          <w:rFonts w:eastAsia="Calibri"/>
          <w:sz w:val="16"/>
        </w:rPr>
        <w:t xml:space="preserve"> for the U.S. economy. The organization forecasts a significant </w:t>
      </w:r>
      <w:r w:rsidRPr="003A5BFC">
        <w:rPr>
          <w:rFonts w:eastAsia="Calibri"/>
          <w:b/>
          <w:iCs/>
          <w:highlight w:val="cyan"/>
          <w:u w:val="single"/>
        </w:rPr>
        <w:t>deceleration</w:t>
      </w:r>
      <w:r w:rsidRPr="003A5BFC">
        <w:rPr>
          <w:rFonts w:eastAsia="Calibri"/>
          <w:highlight w:val="cyan"/>
          <w:u w:val="single"/>
        </w:rPr>
        <w:t xml:space="preserve"> in</w:t>
      </w:r>
      <w:r w:rsidRPr="003A5BFC">
        <w:rPr>
          <w:rFonts w:eastAsia="Calibri"/>
          <w:sz w:val="16"/>
        </w:rPr>
        <w:t xml:space="preserve"> U.S. Gross Domestic Product (</w:t>
      </w:r>
      <w:r w:rsidRPr="003A5BFC">
        <w:rPr>
          <w:rFonts w:eastAsia="Calibri"/>
          <w:b/>
          <w:iCs/>
          <w:highlight w:val="cyan"/>
          <w:u w:val="single"/>
        </w:rPr>
        <w:t>GDP</w:t>
      </w:r>
      <w:r w:rsidRPr="003A5BFC">
        <w:rPr>
          <w:rFonts w:eastAsia="Calibri"/>
          <w:sz w:val="16"/>
        </w:rPr>
        <w:t xml:space="preserve">) growth, dropping to 1.6% in 2025 from a robust 2.8% in 2024. This downward revision is a direct </w:t>
      </w:r>
      <w:r w:rsidRPr="003A5BFC">
        <w:rPr>
          <w:rFonts w:eastAsia="Calibri"/>
          <w:highlight w:val="cyan"/>
          <w:u w:val="single"/>
        </w:rPr>
        <w:t>consequence of</w:t>
      </w:r>
      <w:r w:rsidRPr="003A5BFC">
        <w:rPr>
          <w:rFonts w:eastAsia="Calibri"/>
          <w:sz w:val="16"/>
        </w:rPr>
        <w:t xml:space="preserve"> increasing </w:t>
      </w:r>
      <w:r w:rsidRPr="003A5BFC">
        <w:rPr>
          <w:rFonts w:eastAsia="Calibri"/>
          <w:b/>
          <w:iCs/>
          <w:u w:val="single"/>
        </w:rPr>
        <w:t>trade barriers</w:t>
      </w:r>
      <w:r w:rsidRPr="003A5BFC">
        <w:rPr>
          <w:rFonts w:eastAsia="Calibri"/>
          <w:u w:val="single"/>
        </w:rPr>
        <w:t xml:space="preserve"> and </w:t>
      </w:r>
      <w:r w:rsidRPr="003A5BFC">
        <w:rPr>
          <w:rFonts w:eastAsia="Calibri"/>
          <w:b/>
          <w:iCs/>
          <w:u w:val="single"/>
        </w:rPr>
        <w:t xml:space="preserve">policy </w:t>
      </w:r>
      <w:r w:rsidRPr="003A5BFC">
        <w:rPr>
          <w:rFonts w:eastAsia="Calibri"/>
          <w:b/>
          <w:iCs/>
          <w:highlight w:val="cyan"/>
          <w:u w:val="single"/>
        </w:rPr>
        <w:t>uncertainty</w:t>
      </w:r>
      <w:r w:rsidRPr="003A5BFC">
        <w:rPr>
          <w:rFonts w:eastAsia="Calibri"/>
          <w:sz w:val="16"/>
        </w:rPr>
        <w:t xml:space="preserve">. Concurrently, annual headline </w:t>
      </w:r>
      <w:r w:rsidRPr="003A5BFC">
        <w:rPr>
          <w:rFonts w:eastAsia="Calibri"/>
          <w:b/>
          <w:iCs/>
          <w:highlight w:val="cyan"/>
          <w:u w:val="single"/>
        </w:rPr>
        <w:t>inflation</w:t>
      </w:r>
      <w:r w:rsidRPr="003A5BFC">
        <w:rPr>
          <w:rFonts w:eastAsia="Calibri"/>
          <w:u w:val="single"/>
        </w:rPr>
        <w:t xml:space="preserve"> is </w:t>
      </w:r>
      <w:r w:rsidRPr="003A5BFC">
        <w:rPr>
          <w:rFonts w:eastAsia="Calibri"/>
          <w:highlight w:val="cyan"/>
          <w:u w:val="single"/>
        </w:rPr>
        <w:t xml:space="preserve">expected to </w:t>
      </w:r>
      <w:r w:rsidRPr="003A5BFC">
        <w:rPr>
          <w:rFonts w:eastAsia="Calibri"/>
          <w:b/>
          <w:iCs/>
          <w:highlight w:val="cyan"/>
          <w:u w:val="single"/>
        </w:rPr>
        <w:t>spike</w:t>
      </w:r>
      <w:r w:rsidRPr="003A5BFC">
        <w:rPr>
          <w:rFonts w:eastAsia="Calibri"/>
          <w:sz w:val="16"/>
        </w:rPr>
        <w:t xml:space="preserve"> in mid-2025 </w:t>
      </w:r>
      <w:r w:rsidRPr="003A5BFC">
        <w:rPr>
          <w:rFonts w:eastAsia="Calibri"/>
          <w:u w:val="single"/>
        </w:rPr>
        <w:t xml:space="preserve">and reach </w:t>
      </w:r>
      <w:r w:rsidRPr="003A5BFC">
        <w:rPr>
          <w:rFonts w:eastAsia="Calibri"/>
          <w:b/>
          <w:iCs/>
          <w:u w:val="single"/>
        </w:rPr>
        <w:t>3.9%</w:t>
      </w:r>
      <w:r w:rsidRPr="003A5BFC">
        <w:rPr>
          <w:rFonts w:eastAsia="Calibri"/>
          <w:sz w:val="16"/>
        </w:rPr>
        <w:t xml:space="preserve"> by the end of the year, </w:t>
      </w:r>
      <w:r w:rsidRPr="003A5BFC">
        <w:rPr>
          <w:rFonts w:eastAsia="Calibri"/>
          <w:u w:val="single"/>
        </w:rPr>
        <w:t>a</w:t>
      </w:r>
      <w:r w:rsidRPr="003A5BFC">
        <w:rPr>
          <w:rFonts w:eastAsia="Calibri"/>
          <w:sz w:val="16"/>
        </w:rPr>
        <w:t xml:space="preserve"> considerable </w:t>
      </w:r>
      <w:r w:rsidRPr="003A5BFC">
        <w:rPr>
          <w:rFonts w:eastAsia="Calibri"/>
          <w:u w:val="single"/>
        </w:rPr>
        <w:t>jump from</w:t>
      </w:r>
      <w:r w:rsidRPr="003A5BFC">
        <w:rPr>
          <w:rFonts w:eastAsia="Calibri"/>
          <w:sz w:val="16"/>
        </w:rPr>
        <w:t xml:space="preserve"> the 2.3% Consumer Price Index (</w:t>
      </w:r>
      <w:r w:rsidRPr="003A5BFC">
        <w:rPr>
          <w:rFonts w:eastAsia="Calibri"/>
          <w:b/>
          <w:iCs/>
          <w:u w:val="single"/>
        </w:rPr>
        <w:t>CPI</w:t>
      </w:r>
      <w:r w:rsidRPr="003A5BFC">
        <w:rPr>
          <w:rFonts w:eastAsia="Calibri"/>
          <w:sz w:val="16"/>
        </w:rPr>
        <w:t xml:space="preserve">) recorded in April 2025 before the full impact of the latest tariffs was realized. </w:t>
      </w:r>
      <w:r w:rsidRPr="003A5BFC">
        <w:rPr>
          <w:rFonts w:eastAsia="Calibri"/>
          <w:b/>
          <w:iCs/>
          <w:u w:val="single"/>
        </w:rPr>
        <w:t>Core inflation</w:t>
      </w:r>
      <w:r w:rsidRPr="003A5BFC">
        <w:rPr>
          <w:rFonts w:eastAsia="Calibri"/>
          <w:sz w:val="16"/>
        </w:rPr>
        <w:t xml:space="preserve">, which excludes volatile food and energy prices, </w:t>
      </w:r>
      <w:r w:rsidRPr="003A5BFC">
        <w:rPr>
          <w:rFonts w:eastAsia="Calibri"/>
          <w:u w:val="single"/>
        </w:rPr>
        <w:t xml:space="preserve">hit </w:t>
      </w:r>
      <w:r w:rsidRPr="003A5BFC">
        <w:rPr>
          <w:rFonts w:eastAsia="Calibri"/>
          <w:b/>
          <w:iCs/>
          <w:u w:val="single"/>
        </w:rPr>
        <w:t>3.1%</w:t>
      </w:r>
      <w:r w:rsidRPr="003A5BFC">
        <w:rPr>
          <w:rFonts w:eastAsia="Calibri"/>
          <w:sz w:val="16"/>
        </w:rPr>
        <w:t xml:space="preserve"> in July 2025.</w:t>
      </w:r>
    </w:p>
    <w:p w14:paraId="1D1B8735" w14:textId="77777777" w:rsidR="00727BE6" w:rsidRPr="003A5BFC" w:rsidRDefault="00727BE6" w:rsidP="00727BE6">
      <w:pPr>
        <w:spacing w:line="256" w:lineRule="auto"/>
        <w:rPr>
          <w:rFonts w:eastAsia="Calibri"/>
          <w:sz w:val="16"/>
        </w:rPr>
      </w:pPr>
      <w:r w:rsidRPr="003A5BFC">
        <w:rPr>
          <w:rFonts w:eastAsia="Calibri"/>
          <w:sz w:val="16"/>
        </w:rPr>
        <w:t xml:space="preserve">The </w:t>
      </w:r>
      <w:r w:rsidRPr="003A5BFC">
        <w:rPr>
          <w:rFonts w:eastAsia="Calibri"/>
          <w:b/>
          <w:iCs/>
          <w:u w:val="single"/>
        </w:rPr>
        <w:t>timeline</w:t>
      </w:r>
      <w:r w:rsidRPr="003A5BFC">
        <w:rPr>
          <w:rFonts w:eastAsia="Calibri"/>
          <w:sz w:val="16"/>
        </w:rPr>
        <w:t xml:space="preserve"> leading to these concerns </w:t>
      </w:r>
      <w:r w:rsidRPr="003A5BFC">
        <w:rPr>
          <w:rFonts w:eastAsia="Calibri"/>
          <w:u w:val="single"/>
        </w:rPr>
        <w:t xml:space="preserve">has been punctuated by </w:t>
      </w:r>
      <w:r w:rsidRPr="003A5BFC">
        <w:rPr>
          <w:rFonts w:eastAsia="Calibri"/>
          <w:sz w:val="16"/>
        </w:rPr>
        <w:t xml:space="preserve">escalating </w:t>
      </w:r>
      <w:r w:rsidRPr="003A5BFC">
        <w:rPr>
          <w:rFonts w:eastAsia="Calibri"/>
          <w:b/>
          <w:iCs/>
          <w:u w:val="single"/>
        </w:rPr>
        <w:t>tariff policies</w:t>
      </w:r>
      <w:r w:rsidRPr="003A5BFC">
        <w:rPr>
          <w:rFonts w:eastAsia="Calibri"/>
          <w:sz w:val="16"/>
        </w:rPr>
        <w:t xml:space="preserve">. Throughout late 2024 and early 2025, there was a notable increase in trade barriers, with the "Trump administration's </w:t>
      </w:r>
      <w:r w:rsidRPr="003A5BFC">
        <w:rPr>
          <w:rFonts w:eastAsia="Calibri"/>
          <w:b/>
          <w:iCs/>
          <w:u w:val="single"/>
        </w:rPr>
        <w:t>tariffs</w:t>
      </w:r>
      <w:r w:rsidRPr="003A5BFC">
        <w:rPr>
          <w:rFonts w:eastAsia="Calibri"/>
          <w:sz w:val="16"/>
        </w:rPr>
        <w:t xml:space="preserve">" frequently </w:t>
      </w:r>
      <w:r w:rsidRPr="003A5BFC">
        <w:rPr>
          <w:rFonts w:eastAsia="Calibri"/>
          <w:u w:val="single"/>
        </w:rPr>
        <w:t xml:space="preserve">cited as a </w:t>
      </w:r>
      <w:r w:rsidRPr="003A5BFC">
        <w:rPr>
          <w:rFonts w:eastAsia="Calibri"/>
          <w:b/>
          <w:iCs/>
          <w:u w:val="single"/>
        </w:rPr>
        <w:t>primary driver</w:t>
      </w:r>
      <w:r w:rsidRPr="003A5BFC">
        <w:rPr>
          <w:rFonts w:eastAsia="Calibri"/>
          <w:sz w:val="16"/>
        </w:rPr>
        <w:t xml:space="preserve">. By April 2025, Federal Reserve Chair Jerome </w:t>
      </w:r>
      <w:r w:rsidRPr="003A5BFC">
        <w:rPr>
          <w:rFonts w:eastAsia="Calibri"/>
          <w:b/>
          <w:iCs/>
          <w:highlight w:val="cyan"/>
          <w:u w:val="single"/>
        </w:rPr>
        <w:t>Powell</w:t>
      </w:r>
      <w:r w:rsidRPr="003A5BFC">
        <w:rPr>
          <w:rFonts w:eastAsia="Calibri"/>
          <w:sz w:val="16"/>
        </w:rPr>
        <w:t xml:space="preserve"> explicitly </w:t>
      </w:r>
      <w:r w:rsidRPr="003A5BFC">
        <w:rPr>
          <w:rFonts w:eastAsia="Calibri"/>
          <w:highlight w:val="cyan"/>
          <w:u w:val="single"/>
        </w:rPr>
        <w:t>warned</w:t>
      </w:r>
      <w:r w:rsidRPr="003A5BFC">
        <w:rPr>
          <w:rFonts w:eastAsia="Calibri"/>
          <w:u w:val="single"/>
        </w:rPr>
        <w:t xml:space="preserve"> that new </w:t>
      </w:r>
      <w:r w:rsidRPr="003A5BFC">
        <w:rPr>
          <w:rFonts w:eastAsia="Calibri"/>
          <w:highlight w:val="cyan"/>
          <w:u w:val="single"/>
        </w:rPr>
        <w:t>tariffs were</w:t>
      </w:r>
      <w:r w:rsidRPr="003A5BFC">
        <w:rPr>
          <w:rFonts w:eastAsia="Calibri"/>
          <w:sz w:val="16"/>
        </w:rPr>
        <w:t xml:space="preserve"> "significantly </w:t>
      </w:r>
      <w:r w:rsidRPr="003A5BFC">
        <w:rPr>
          <w:rFonts w:eastAsia="Calibri"/>
          <w:b/>
          <w:iCs/>
          <w:highlight w:val="cyan"/>
          <w:u w:val="single"/>
        </w:rPr>
        <w:t>large</w:t>
      </w:r>
      <w:r w:rsidRPr="003A5BFC">
        <w:rPr>
          <w:rFonts w:eastAsia="Calibri"/>
          <w:sz w:val="16"/>
          <w:szCs w:val="16"/>
        </w:rPr>
        <w:t xml:space="preserve">r </w:t>
      </w:r>
      <w:r w:rsidRPr="003A5BFC">
        <w:rPr>
          <w:rFonts w:eastAsia="Calibri"/>
          <w:u w:val="single"/>
        </w:rPr>
        <w:t>than expected</w:t>
      </w:r>
      <w:r w:rsidRPr="003A5BFC">
        <w:rPr>
          <w:rFonts w:eastAsia="Calibri"/>
          <w:sz w:val="16"/>
        </w:rPr>
        <w:t xml:space="preserve">" </w:t>
      </w:r>
      <w:r w:rsidRPr="003A5BFC">
        <w:rPr>
          <w:rFonts w:eastAsia="Calibri"/>
          <w:u w:val="single"/>
        </w:rPr>
        <w:t>and likely to result in</w:t>
      </w:r>
      <w:r w:rsidRPr="003A5BFC">
        <w:rPr>
          <w:rFonts w:eastAsia="Calibri"/>
          <w:sz w:val="16"/>
        </w:rPr>
        <w:t xml:space="preserve"> "higher </w:t>
      </w:r>
      <w:r w:rsidRPr="003A5BFC">
        <w:rPr>
          <w:rFonts w:eastAsia="Calibri"/>
          <w:b/>
          <w:iCs/>
          <w:u w:val="single"/>
        </w:rPr>
        <w:t>inflation</w:t>
      </w:r>
      <w:r w:rsidRPr="003A5BFC">
        <w:rPr>
          <w:rFonts w:eastAsia="Calibri"/>
          <w:u w:val="single"/>
        </w:rPr>
        <w:t xml:space="preserve"> and slow</w:t>
      </w:r>
      <w:r w:rsidRPr="003A5BFC">
        <w:rPr>
          <w:rFonts w:eastAsia="Calibri"/>
          <w:sz w:val="16"/>
        </w:rPr>
        <w:t xml:space="preserve">er </w:t>
      </w:r>
      <w:r w:rsidRPr="003A5BFC">
        <w:rPr>
          <w:rFonts w:eastAsia="Calibri"/>
          <w:b/>
          <w:iCs/>
          <w:u w:val="single"/>
        </w:rPr>
        <w:t>growth</w:t>
      </w:r>
      <w:r w:rsidRPr="003A5BFC">
        <w:rPr>
          <w:rFonts w:eastAsia="Calibri"/>
          <w:sz w:val="16"/>
        </w:rPr>
        <w:t xml:space="preserve">." The OECD's June 2025 outlook highlighted that these policies had hiked the effective tariff rate to 15.4% from just 2% last year, marking the highest rate since 1938. By August 7, 2025, sweeping new tariffs on U.S. trade partners took effect, pushing the effective average tariff rate to 18%, the highest since 1934. Beyond tariffs, </w:t>
      </w:r>
      <w:r w:rsidRPr="003A5BFC">
        <w:rPr>
          <w:rFonts w:eastAsia="Calibri"/>
          <w:u w:val="single"/>
        </w:rPr>
        <w:t xml:space="preserve">a </w:t>
      </w:r>
      <w:r w:rsidRPr="003A5BFC">
        <w:rPr>
          <w:rFonts w:eastAsia="Calibri"/>
          <w:highlight w:val="cyan"/>
          <w:u w:val="single"/>
        </w:rPr>
        <w:t>slowdown in</w:t>
      </w:r>
      <w:r w:rsidRPr="003A5BFC">
        <w:rPr>
          <w:rFonts w:eastAsia="Calibri"/>
          <w:sz w:val="16"/>
        </w:rPr>
        <w:t xml:space="preserve"> net </w:t>
      </w:r>
      <w:r w:rsidRPr="003A5BFC">
        <w:rPr>
          <w:rFonts w:eastAsia="Calibri"/>
          <w:b/>
          <w:iCs/>
          <w:highlight w:val="cyan"/>
          <w:u w:val="single"/>
        </w:rPr>
        <w:t>immigration</w:t>
      </w:r>
      <w:r w:rsidRPr="003A5BFC">
        <w:rPr>
          <w:rFonts w:eastAsia="Calibri"/>
          <w:highlight w:val="cyan"/>
          <w:u w:val="single"/>
        </w:rPr>
        <w:t xml:space="preserve"> and</w:t>
      </w:r>
      <w:r w:rsidRPr="003A5BFC">
        <w:rPr>
          <w:rFonts w:eastAsia="Calibri"/>
          <w:u w:val="single"/>
        </w:rPr>
        <w:t xml:space="preserve"> a </w:t>
      </w:r>
      <w:r w:rsidRPr="003A5BFC">
        <w:rPr>
          <w:rFonts w:eastAsia="Calibri"/>
          <w:highlight w:val="cyan"/>
          <w:u w:val="single"/>
        </w:rPr>
        <w:t>reduction in</w:t>
      </w:r>
      <w:r w:rsidRPr="003A5BFC">
        <w:rPr>
          <w:rFonts w:eastAsia="Calibri"/>
          <w:sz w:val="16"/>
        </w:rPr>
        <w:t xml:space="preserve"> the </w:t>
      </w:r>
      <w:r w:rsidRPr="003A5BFC">
        <w:rPr>
          <w:rFonts w:eastAsia="Calibri"/>
          <w:b/>
          <w:iCs/>
          <w:highlight w:val="cyan"/>
          <w:u w:val="single"/>
        </w:rPr>
        <w:t>federal workforce</w:t>
      </w:r>
      <w:r w:rsidRPr="003A5BFC">
        <w:rPr>
          <w:rFonts w:eastAsia="Calibri"/>
          <w:u w:val="single"/>
        </w:rPr>
        <w:t xml:space="preserve"> are</w:t>
      </w:r>
      <w:r w:rsidRPr="003A5BFC">
        <w:rPr>
          <w:rFonts w:eastAsia="Calibri"/>
          <w:sz w:val="16"/>
        </w:rPr>
        <w:t xml:space="preserve"> also </w:t>
      </w:r>
      <w:r w:rsidRPr="003A5BFC">
        <w:rPr>
          <w:rFonts w:eastAsia="Calibri"/>
          <w:highlight w:val="cyan"/>
          <w:u w:val="single"/>
        </w:rPr>
        <w:t>contributing</w:t>
      </w:r>
      <w:r w:rsidRPr="003A5BFC">
        <w:rPr>
          <w:rFonts w:eastAsia="Calibri"/>
          <w:u w:val="single"/>
        </w:rPr>
        <w:t xml:space="preserve"> to</w:t>
      </w:r>
      <w:r w:rsidRPr="003A5BFC">
        <w:rPr>
          <w:rFonts w:eastAsia="Calibri"/>
          <w:sz w:val="16"/>
        </w:rPr>
        <w:t xml:space="preserve"> the </w:t>
      </w:r>
      <w:r w:rsidRPr="003A5BFC">
        <w:rPr>
          <w:rFonts w:eastAsia="Calibri"/>
          <w:b/>
          <w:iCs/>
          <w:u w:val="single"/>
        </w:rPr>
        <w:t>subdued growth</w:t>
      </w:r>
      <w:r w:rsidRPr="003A5BFC">
        <w:rPr>
          <w:rFonts w:eastAsia="Calibri"/>
          <w:sz w:val="16"/>
        </w:rPr>
        <w:t xml:space="preserve"> outlook.</w:t>
      </w:r>
    </w:p>
    <w:p w14:paraId="441EC981" w14:textId="77777777" w:rsidR="00727BE6" w:rsidRPr="003A5BFC" w:rsidRDefault="00727BE6" w:rsidP="00727BE6">
      <w:pPr>
        <w:spacing w:line="256" w:lineRule="auto"/>
        <w:rPr>
          <w:rFonts w:eastAsia="Calibri"/>
          <w:sz w:val="16"/>
        </w:rPr>
      </w:pPr>
      <w:r w:rsidRPr="003A5BFC">
        <w:rPr>
          <w:rFonts w:eastAsia="Calibri"/>
          <w:sz w:val="16"/>
        </w:rPr>
        <w:t>Key players navigating this intricate economic landscape include the OECD, which acts as a crucial monitor and analyzer of global economic trends, issuing warnings and projections. The U.S. Government (Executive Branch/Administration) is a direct driver through its trade policies, particularly the implementation of these tariffs. The </w:t>
      </w:r>
      <w:r w:rsidRPr="003A5BFC">
        <w:rPr>
          <w:rFonts w:eastAsia="Calibri"/>
          <w:b/>
          <w:iCs/>
          <w:u w:val="single"/>
        </w:rPr>
        <w:t>Fed</w:t>
      </w:r>
      <w:r w:rsidRPr="003A5BFC">
        <w:rPr>
          <w:rFonts w:eastAsia="Calibri"/>
          <w:sz w:val="16"/>
        </w:rPr>
        <w:t xml:space="preserve">eral Reserve, as the nation's central bank, </w:t>
      </w:r>
      <w:r w:rsidRPr="003A5BFC">
        <w:rPr>
          <w:rFonts w:eastAsia="Calibri"/>
          <w:u w:val="single"/>
        </w:rPr>
        <w:t>faces a</w:t>
      </w:r>
      <w:r w:rsidRPr="003A5BFC">
        <w:rPr>
          <w:rFonts w:eastAsia="Calibri"/>
          <w:sz w:val="16"/>
        </w:rPr>
        <w:t xml:space="preserve">n unenviable "policy </w:t>
      </w:r>
      <w:r w:rsidRPr="003A5BFC">
        <w:rPr>
          <w:rFonts w:eastAsia="Calibri"/>
          <w:b/>
          <w:iCs/>
          <w:u w:val="single"/>
        </w:rPr>
        <w:t>tightrope act</w:t>
      </w:r>
      <w:r w:rsidRPr="003A5BFC">
        <w:rPr>
          <w:rFonts w:eastAsia="Calibri"/>
          <w:sz w:val="16"/>
        </w:rPr>
        <w:t xml:space="preserve">," </w:t>
      </w:r>
      <w:r w:rsidRPr="003A5BFC">
        <w:rPr>
          <w:rFonts w:eastAsia="Calibri"/>
          <w:u w:val="single"/>
        </w:rPr>
        <w:t xml:space="preserve">caught between needing to </w:t>
      </w:r>
      <w:r w:rsidRPr="003A5BFC">
        <w:rPr>
          <w:rFonts w:eastAsia="Calibri"/>
          <w:b/>
          <w:iCs/>
          <w:u w:val="single"/>
        </w:rPr>
        <w:t>combat inflation</w:t>
      </w:r>
      <w:r w:rsidRPr="003A5BFC">
        <w:rPr>
          <w:rFonts w:eastAsia="Calibri"/>
          <w:sz w:val="16"/>
        </w:rPr>
        <w:t xml:space="preserve"> with interest rate hikes (which could stifle growth) </w:t>
      </w:r>
      <w:r w:rsidRPr="003A5BFC">
        <w:rPr>
          <w:rFonts w:eastAsia="Calibri"/>
          <w:u w:val="single"/>
        </w:rPr>
        <w:t xml:space="preserve">and </w:t>
      </w:r>
      <w:r w:rsidRPr="003A5BFC">
        <w:rPr>
          <w:rFonts w:eastAsia="Calibri"/>
          <w:b/>
          <w:iCs/>
          <w:u w:val="single"/>
        </w:rPr>
        <w:t>supporting growth</w:t>
      </w:r>
      <w:r w:rsidRPr="003A5BFC">
        <w:rPr>
          <w:rFonts w:eastAsia="Calibri"/>
          <w:sz w:val="16"/>
        </w:rPr>
        <w:t xml:space="preserve"> with rate cuts (which could fuel inflation). Initial market reactions have been decidedly negative. The intensifying "</w:t>
      </w:r>
      <w:r w:rsidRPr="003A5BFC">
        <w:rPr>
          <w:rFonts w:eastAsia="Calibri"/>
          <w:b/>
          <w:iCs/>
          <w:highlight w:val="cyan"/>
          <w:u w:val="single"/>
        </w:rPr>
        <w:t>stagflation</w:t>
      </w:r>
      <w:r w:rsidRPr="003A5BFC">
        <w:rPr>
          <w:rFonts w:eastAsia="Calibri"/>
          <w:sz w:val="16"/>
        </w:rPr>
        <w:t xml:space="preserve"> theme" </w:t>
      </w:r>
      <w:r w:rsidRPr="003A5BFC">
        <w:rPr>
          <w:rFonts w:eastAsia="Calibri"/>
          <w:u w:val="single"/>
        </w:rPr>
        <w:t xml:space="preserve">has created a </w:t>
      </w:r>
      <w:r w:rsidRPr="003A5BFC">
        <w:rPr>
          <w:rFonts w:eastAsia="Calibri"/>
          <w:b/>
          <w:iCs/>
          <w:u w:val="single"/>
        </w:rPr>
        <w:t>hostile environment</w:t>
      </w:r>
      <w:r w:rsidRPr="003A5BFC">
        <w:rPr>
          <w:rFonts w:eastAsia="Calibri"/>
          <w:sz w:val="16"/>
        </w:rPr>
        <w:t xml:space="preserve"> for most traditional asset classes, </w:t>
      </w:r>
      <w:r w:rsidRPr="003A5BFC">
        <w:rPr>
          <w:rFonts w:eastAsia="Calibri"/>
          <w:highlight w:val="cyan"/>
          <w:u w:val="single"/>
        </w:rPr>
        <w:t>leading to</w:t>
      </w:r>
      <w:r w:rsidRPr="003A5BFC">
        <w:rPr>
          <w:rFonts w:eastAsia="Calibri"/>
          <w:sz w:val="16"/>
        </w:rPr>
        <w:t xml:space="preserve"> increased </w:t>
      </w:r>
      <w:r w:rsidRPr="003A5BFC">
        <w:rPr>
          <w:rFonts w:eastAsia="Calibri"/>
          <w:b/>
          <w:iCs/>
          <w:highlight w:val="cyan"/>
          <w:u w:val="single"/>
        </w:rPr>
        <w:t>market volatility</w:t>
      </w:r>
      <w:r w:rsidRPr="003A5BFC">
        <w:rPr>
          <w:rFonts w:eastAsia="Calibri"/>
          <w:highlight w:val="cyan"/>
          <w:u w:val="single"/>
        </w:rPr>
        <w:t xml:space="preserve"> and </w:t>
      </w:r>
      <w:r w:rsidRPr="003A5BFC">
        <w:rPr>
          <w:rFonts w:eastAsia="Calibri"/>
          <w:b/>
          <w:iCs/>
          <w:highlight w:val="cyan"/>
          <w:u w:val="single"/>
        </w:rPr>
        <w:t>poor performance</w:t>
      </w:r>
      <w:r w:rsidRPr="003A5BFC">
        <w:rPr>
          <w:rFonts w:eastAsia="Calibri"/>
          <w:sz w:val="16"/>
        </w:rPr>
        <w:t xml:space="preserve"> for both stocks and bonds. The </w:t>
      </w:r>
      <w:r w:rsidRPr="003A5BFC">
        <w:rPr>
          <w:rFonts w:eastAsia="Calibri"/>
          <w:b/>
          <w:iCs/>
          <w:u w:val="single"/>
        </w:rPr>
        <w:t>S&amp;P</w:t>
      </w:r>
      <w:r w:rsidRPr="003A5BFC">
        <w:rPr>
          <w:rFonts w:eastAsia="Calibri"/>
          <w:sz w:val="16"/>
        </w:rPr>
        <w:t xml:space="preserve"> 500 </w:t>
      </w:r>
      <w:r w:rsidRPr="003A5BFC">
        <w:rPr>
          <w:rFonts w:eastAsia="Calibri"/>
          <w:u w:val="single"/>
        </w:rPr>
        <w:t xml:space="preserve">pulled back by </w:t>
      </w:r>
      <w:r w:rsidRPr="003A5BFC">
        <w:rPr>
          <w:rFonts w:eastAsia="Calibri"/>
          <w:b/>
          <w:iCs/>
          <w:u w:val="single"/>
        </w:rPr>
        <w:t>10%</w:t>
      </w:r>
      <w:r w:rsidRPr="003A5BFC">
        <w:rPr>
          <w:rFonts w:eastAsia="Calibri"/>
          <w:sz w:val="16"/>
        </w:rPr>
        <w:t xml:space="preserve"> from its peak as investors weighed weakening growth against heightened policy uncertainty, and the U.S. dollar experienced an unusual 9% sell-off against a basket of currencies since mid-January 2025, reflecting a "vote of no confidence in American economic leadership."</w:t>
      </w:r>
    </w:p>
    <w:p w14:paraId="6C253E1D" w14:textId="77777777" w:rsidR="00727BE6" w:rsidRPr="003A5BFC" w:rsidRDefault="00727BE6" w:rsidP="00727BE6">
      <w:pPr>
        <w:spacing w:line="256" w:lineRule="auto"/>
        <w:rPr>
          <w:rFonts w:eastAsia="Calibri"/>
          <w:sz w:val="16"/>
        </w:rPr>
      </w:pPr>
      <w:r w:rsidRPr="003A5BFC">
        <w:rPr>
          <w:rFonts w:eastAsia="Calibri"/>
          <w:sz w:val="16"/>
        </w:rPr>
        <w:t>&lt;&lt;TEXT CONDENSED, NONE OMITTED&gt;&gt;</w:t>
      </w:r>
    </w:p>
    <w:p w14:paraId="6BCCE015" w14:textId="77777777" w:rsidR="00727BE6" w:rsidRPr="003A5BFC" w:rsidRDefault="00727BE6" w:rsidP="00727BE6">
      <w:pPr>
        <w:spacing w:line="256" w:lineRule="auto"/>
        <w:rPr>
          <w:rFonts w:eastAsia="Calibri"/>
          <w:sz w:val="8"/>
          <w:szCs w:val="8"/>
        </w:rPr>
      </w:pPr>
      <w:r w:rsidRPr="003A5BFC">
        <w:rPr>
          <w:rFonts w:eastAsia="Calibri"/>
          <w:sz w:val="8"/>
          <w:szCs w:val="8"/>
        </w:rPr>
        <w:t>The Economic Divide: Who Wins and Who Loses? A stagflationary environment creates a clear divide among public companies and sectors, with some better equipped to weather the storm or even thrive, while others face significant headwinds. The interplay of slowing growth, persistent inflation, and tariffs dictates who emerges victorious and who struggles. Potential Winners typically possess strong pricing power, offer essential goods or services, have robust domestic production capabilities, or provide inflation-hedging assets. Consumer Staples companies, such as Procter &amp; Gamble (NYSE: PG) and Walmart (NYSE: WMT), are generally resilient as consumers prioritize necessities regardless of economic conditions. The Hershey Company (NYSE: HSY), for instance, has demonstrated strong pricing power, allowing it to pass on increased costs. The Healthcare sector also tends to be defensive, with companies like Johnson &amp; Johnson (NYSE: JNJ) continuing to see consistent demand for medical care and pharmaceuticals. Utilities, like NextEra Energy (NYSE: NEE), provide essential services with stable demand and often have regulated business models that allow them to adjust rates. Energy producers and infrastructure companies, such as ExxonMobil (NYSE: XOM) and Chevron (NYSE: CVX), can benefit from rising energy prices—a common feature of inflation—and energy infrastructure firms often have inflation-linked contracts. Companies involved in Commodities, especially precious metals like gold, tend to outperform. Crucially, Domestic Manufacturing companies, particularly those in industries like steel and aluminum (e.g., Nucor (NYSE: NUE), Steel Dynamics (NASDAQ: STLD)) or heavy machinery (e.g., Caterpillar (NYSE: CAT)), may benefit from tariffs that make foreign goods more expensive, reducing competition. Conversely, Potential Losers are often highly sensitive to discretionary spending, rely heavily on global supply chains, carry significant debt, or lack pricing power. Companies in Discretionary Consumer Spending sectors, such as airlines (American Airlines (NASDAQ: AAL)), cruise operators, and luxury goods retailers, face severe cutbacks as consumer purchasing power eradicates. Many Manufacturing and Industrials companies, especially smaller ones with complex global supply chains, will struggle with rising raw material, energy, and labor costs due to inflation and tariffs, coupled with declining demand. For example, Whirlpool (NYSE: WHR), reliant on imported parts and discretionary consumer purchases, faces strong headwinds. Growth Stocks, particularly in the tech sector, are vulnerable to rising interest rates, which diminish the present value of their future earnings. Financial Services companies, while some large banks might benefit from higher rates, broadly face increased risks of loan defaults from rising unemployment and reduced purchasing power. Import-Reliant Sectors, including apparel, footwear, and household goods, are projected to face significant price surges (17-37%) due to tariffs, which will be difficult to pass on to price-sensitive consumers. Finally, Highly Leveraged Companies will face higher borrowing costs as interest rates rise, making debt servicing more challenging.</w:t>
      </w:r>
    </w:p>
    <w:p w14:paraId="2DBD8815" w14:textId="77777777" w:rsidR="00727BE6" w:rsidRPr="003A5BFC" w:rsidRDefault="00727BE6" w:rsidP="00727BE6">
      <w:pPr>
        <w:spacing w:line="256" w:lineRule="auto"/>
        <w:rPr>
          <w:rFonts w:eastAsia="Calibri"/>
          <w:sz w:val="16"/>
          <w:szCs w:val="8"/>
        </w:rPr>
      </w:pPr>
      <w:r w:rsidRPr="003A5BFC">
        <w:rPr>
          <w:rFonts w:eastAsia="Calibri"/>
          <w:sz w:val="16"/>
          <w:szCs w:val="8"/>
        </w:rPr>
        <w:t>&lt;&lt;PARAGRAPH BREAKS RESUME&gt;&gt;</w:t>
      </w:r>
    </w:p>
    <w:p w14:paraId="5B1A4A3F" w14:textId="77777777" w:rsidR="00727BE6" w:rsidRPr="003A5BFC" w:rsidRDefault="00727BE6" w:rsidP="00727BE6">
      <w:pPr>
        <w:spacing w:line="256" w:lineRule="auto"/>
        <w:rPr>
          <w:rFonts w:eastAsia="Calibri"/>
          <w:sz w:val="16"/>
        </w:rPr>
      </w:pPr>
      <w:r w:rsidRPr="003A5BFC">
        <w:rPr>
          <w:rFonts w:eastAsia="Calibri"/>
          <w:sz w:val="16"/>
        </w:rPr>
        <w:t>Industry Tectonic Shifts and Broader Global Implications</w:t>
      </w:r>
    </w:p>
    <w:p w14:paraId="1A9F2AB5" w14:textId="77777777" w:rsidR="00727BE6" w:rsidRPr="003A5BFC" w:rsidRDefault="00727BE6" w:rsidP="00727BE6">
      <w:pPr>
        <w:spacing w:line="256" w:lineRule="auto"/>
        <w:rPr>
          <w:rFonts w:eastAsia="Calibri"/>
          <w:sz w:val="16"/>
        </w:rPr>
      </w:pPr>
      <w:r w:rsidRPr="003A5BFC">
        <w:rPr>
          <w:rFonts w:eastAsia="Calibri"/>
          <w:sz w:val="16"/>
        </w:rPr>
        <w:t xml:space="preserve">The specter of </w:t>
      </w:r>
      <w:r w:rsidRPr="003A5BFC">
        <w:rPr>
          <w:rFonts w:eastAsia="Calibri"/>
          <w:b/>
          <w:iCs/>
          <w:u w:val="single"/>
        </w:rPr>
        <w:t>stagflation</w:t>
      </w:r>
      <w:r w:rsidRPr="003A5BFC">
        <w:rPr>
          <w:rFonts w:eastAsia="Calibri"/>
          <w:sz w:val="16"/>
        </w:rPr>
        <w:t xml:space="preserve"> in the U.S. </w:t>
      </w:r>
      <w:r w:rsidRPr="003A5BFC">
        <w:rPr>
          <w:rFonts w:eastAsia="Calibri"/>
          <w:u w:val="single"/>
        </w:rPr>
        <w:t xml:space="preserve">is </w:t>
      </w:r>
      <w:r w:rsidRPr="003A5BFC">
        <w:rPr>
          <w:rFonts w:eastAsia="Calibri"/>
          <w:highlight w:val="cyan"/>
          <w:u w:val="single"/>
        </w:rPr>
        <w:t xml:space="preserve">not </w:t>
      </w:r>
      <w:r w:rsidRPr="003A5BFC">
        <w:rPr>
          <w:rFonts w:eastAsia="Calibri"/>
          <w:b/>
          <w:iCs/>
          <w:highlight w:val="cyan"/>
          <w:u w:val="single"/>
        </w:rPr>
        <w:t>merely</w:t>
      </w:r>
      <w:r w:rsidRPr="003A5BFC">
        <w:rPr>
          <w:rFonts w:eastAsia="Calibri"/>
          <w:sz w:val="16"/>
        </w:rPr>
        <w:t xml:space="preserve"> a </w:t>
      </w:r>
      <w:r w:rsidRPr="003A5BFC">
        <w:rPr>
          <w:rFonts w:eastAsia="Calibri"/>
          <w:b/>
          <w:iCs/>
          <w:highlight w:val="cyan"/>
          <w:u w:val="single"/>
        </w:rPr>
        <w:t>domestic</w:t>
      </w:r>
      <w:r w:rsidRPr="003A5BFC">
        <w:rPr>
          <w:rFonts w:eastAsia="Calibri"/>
          <w:sz w:val="16"/>
        </w:rPr>
        <w:t xml:space="preserve"> concern; </w:t>
      </w:r>
      <w:r w:rsidRPr="003A5BFC">
        <w:rPr>
          <w:rFonts w:eastAsia="Calibri"/>
          <w:u w:val="single"/>
        </w:rPr>
        <w:t>it represents a</w:t>
      </w:r>
      <w:r w:rsidRPr="003A5BFC">
        <w:rPr>
          <w:rFonts w:eastAsia="Calibri"/>
          <w:sz w:val="16"/>
        </w:rPr>
        <w:t xml:space="preserve"> significant </w:t>
      </w:r>
      <w:r w:rsidRPr="003A5BFC">
        <w:rPr>
          <w:rFonts w:eastAsia="Calibri"/>
          <w:b/>
          <w:iCs/>
          <w:u w:val="single"/>
        </w:rPr>
        <w:t>inflection point</w:t>
      </w:r>
      <w:r w:rsidRPr="003A5BFC">
        <w:rPr>
          <w:rFonts w:eastAsia="Calibri"/>
          <w:u w:val="single"/>
        </w:rPr>
        <w:t xml:space="preserve"> that could trigger</w:t>
      </w:r>
      <w:r w:rsidRPr="003A5BFC">
        <w:rPr>
          <w:rFonts w:eastAsia="Calibri"/>
          <w:sz w:val="16"/>
        </w:rPr>
        <w:t xml:space="preserve"> substantial </w:t>
      </w:r>
      <w:r w:rsidRPr="003A5BFC">
        <w:rPr>
          <w:rFonts w:eastAsia="Calibri"/>
          <w:u w:val="single"/>
        </w:rPr>
        <w:t xml:space="preserve">shifts </w:t>
      </w:r>
      <w:r w:rsidRPr="003A5BFC">
        <w:rPr>
          <w:rFonts w:eastAsia="Calibri"/>
          <w:b/>
          <w:iCs/>
          <w:u w:val="single"/>
        </w:rPr>
        <w:t>across industries</w:t>
      </w:r>
      <w:r w:rsidRPr="003A5BFC">
        <w:rPr>
          <w:rFonts w:eastAsia="Calibri"/>
          <w:u w:val="single"/>
        </w:rPr>
        <w:t xml:space="preserve"> and </w:t>
      </w:r>
      <w:r w:rsidRPr="003A5BFC">
        <w:rPr>
          <w:rFonts w:eastAsia="Calibri"/>
          <w:highlight w:val="cyan"/>
          <w:u w:val="single"/>
        </w:rPr>
        <w:t>send ripple effects throughout</w:t>
      </w:r>
      <w:r w:rsidRPr="003A5BFC">
        <w:rPr>
          <w:rFonts w:eastAsia="Calibri"/>
          <w:u w:val="single"/>
        </w:rPr>
        <w:t xml:space="preserve"> the </w:t>
      </w:r>
      <w:r w:rsidRPr="003A5BFC">
        <w:rPr>
          <w:rFonts w:eastAsia="Calibri"/>
          <w:b/>
          <w:iCs/>
          <w:highlight w:val="cyan"/>
          <w:u w:val="single"/>
        </w:rPr>
        <w:t>global economy</w:t>
      </w:r>
      <w:r w:rsidRPr="003A5BFC">
        <w:rPr>
          <w:rFonts w:eastAsia="Calibri"/>
          <w:sz w:val="16"/>
        </w:rPr>
        <w:t>. This "</w:t>
      </w:r>
      <w:r w:rsidRPr="003A5BFC">
        <w:rPr>
          <w:rFonts w:eastAsia="Calibri"/>
          <w:b/>
          <w:iCs/>
          <w:u w:val="single"/>
        </w:rPr>
        <w:t>stagflation</w:t>
      </w:r>
      <w:r w:rsidRPr="003A5BFC">
        <w:rPr>
          <w:rFonts w:eastAsia="Calibri"/>
          <w:sz w:val="16"/>
        </w:rPr>
        <w:t xml:space="preserve">-lite" scenario, as many economists term it, </w:t>
      </w:r>
      <w:r w:rsidRPr="003A5BFC">
        <w:rPr>
          <w:rFonts w:eastAsia="Calibri"/>
          <w:u w:val="single"/>
        </w:rPr>
        <w:t>fits into</w:t>
      </w:r>
      <w:r w:rsidRPr="003A5BFC">
        <w:rPr>
          <w:rFonts w:eastAsia="Calibri"/>
          <w:sz w:val="16"/>
        </w:rPr>
        <w:t xml:space="preserve"> broader </w:t>
      </w:r>
      <w:r w:rsidRPr="003A5BFC">
        <w:rPr>
          <w:rFonts w:eastAsia="Calibri"/>
          <w:u w:val="single"/>
        </w:rPr>
        <w:t xml:space="preserve">trends of </w:t>
      </w:r>
      <w:r w:rsidRPr="003A5BFC">
        <w:rPr>
          <w:rFonts w:eastAsia="Calibri"/>
          <w:b/>
          <w:iCs/>
          <w:u w:val="single"/>
        </w:rPr>
        <w:t>deglobalization</w:t>
      </w:r>
      <w:r w:rsidRPr="003A5BFC">
        <w:rPr>
          <w:rFonts w:eastAsia="Calibri"/>
          <w:u w:val="single"/>
        </w:rPr>
        <w:t xml:space="preserve"> and </w:t>
      </w:r>
      <w:r w:rsidRPr="003A5BFC">
        <w:rPr>
          <w:rFonts w:eastAsia="Calibri"/>
          <w:b/>
          <w:iCs/>
          <w:u w:val="single"/>
        </w:rPr>
        <w:t>supply chain re-evaluation</w:t>
      </w:r>
      <w:r w:rsidRPr="003A5BFC">
        <w:rPr>
          <w:rFonts w:eastAsia="Calibri"/>
          <w:sz w:val="16"/>
        </w:rPr>
        <w:t xml:space="preserve"> that have been accelerating in recent years.</w:t>
      </w:r>
    </w:p>
    <w:p w14:paraId="673610BB" w14:textId="77777777" w:rsidR="00727BE6" w:rsidRPr="003A5BFC" w:rsidRDefault="00727BE6" w:rsidP="00727BE6">
      <w:pPr>
        <w:spacing w:line="256" w:lineRule="auto"/>
        <w:rPr>
          <w:rFonts w:eastAsia="Calibri"/>
          <w:sz w:val="16"/>
        </w:rPr>
      </w:pPr>
      <w:r w:rsidRPr="003A5BFC">
        <w:rPr>
          <w:rFonts w:eastAsia="Calibri"/>
          <w:sz w:val="16"/>
        </w:rPr>
        <w:t>Industries are facing a uniquely challenging environment. </w:t>
      </w:r>
      <w:r w:rsidRPr="003A5BFC">
        <w:rPr>
          <w:rFonts w:eastAsia="Calibri"/>
          <w:b/>
          <w:iCs/>
          <w:highlight w:val="cyan"/>
          <w:u w:val="single"/>
        </w:rPr>
        <w:t>Supply Chains</w:t>
      </w:r>
      <w:r w:rsidRPr="003A5BFC">
        <w:rPr>
          <w:rFonts w:eastAsia="Calibri"/>
          <w:u w:val="single"/>
        </w:rPr>
        <w:t xml:space="preserve"> are set to </w:t>
      </w:r>
      <w:r w:rsidRPr="003A5BFC">
        <w:rPr>
          <w:rFonts w:eastAsia="Calibri"/>
          <w:highlight w:val="cyan"/>
          <w:u w:val="single"/>
        </w:rPr>
        <w:t>endure</w:t>
      </w:r>
      <w:r w:rsidRPr="003A5BFC">
        <w:rPr>
          <w:rFonts w:eastAsia="Calibri"/>
          <w:sz w:val="16"/>
        </w:rPr>
        <w:t xml:space="preserve"> further </w:t>
      </w:r>
      <w:r w:rsidRPr="003A5BFC">
        <w:rPr>
          <w:rFonts w:eastAsia="Calibri"/>
          <w:b/>
          <w:iCs/>
          <w:highlight w:val="cyan"/>
          <w:u w:val="single"/>
        </w:rPr>
        <w:t>disruptions</w:t>
      </w:r>
      <w:r w:rsidRPr="003A5BFC">
        <w:rPr>
          <w:rFonts w:eastAsia="Calibri"/>
          <w:u w:val="single"/>
        </w:rPr>
        <w:t>, exacerbated by</w:t>
      </w:r>
      <w:r w:rsidRPr="003A5BFC">
        <w:rPr>
          <w:rFonts w:eastAsia="Calibri"/>
          <w:sz w:val="16"/>
        </w:rPr>
        <w:t xml:space="preserve"> rising </w:t>
      </w:r>
      <w:r w:rsidRPr="003A5BFC">
        <w:rPr>
          <w:rFonts w:eastAsia="Calibri"/>
          <w:b/>
          <w:iCs/>
          <w:highlight w:val="cyan"/>
          <w:u w:val="single"/>
        </w:rPr>
        <w:t>fuel costs</w:t>
      </w:r>
      <w:r w:rsidRPr="003A5BFC">
        <w:rPr>
          <w:rFonts w:eastAsia="Calibri"/>
          <w:highlight w:val="cyan"/>
          <w:u w:val="single"/>
        </w:rPr>
        <w:t xml:space="preserve"> and</w:t>
      </w:r>
      <w:r w:rsidRPr="003A5BFC">
        <w:rPr>
          <w:rFonts w:eastAsia="Calibri"/>
          <w:u w:val="single"/>
        </w:rPr>
        <w:t xml:space="preserve"> </w:t>
      </w:r>
      <w:r w:rsidRPr="003A5BFC">
        <w:rPr>
          <w:rFonts w:eastAsia="Calibri"/>
          <w:b/>
          <w:iCs/>
          <w:u w:val="single"/>
        </w:rPr>
        <w:t xml:space="preserve">labor </w:t>
      </w:r>
      <w:r w:rsidRPr="003A5BFC">
        <w:rPr>
          <w:rFonts w:eastAsia="Calibri"/>
          <w:b/>
          <w:iCs/>
          <w:highlight w:val="cyan"/>
          <w:u w:val="single"/>
        </w:rPr>
        <w:t>shortages</w:t>
      </w:r>
      <w:r w:rsidRPr="003A5BFC">
        <w:rPr>
          <w:rFonts w:eastAsia="Calibri"/>
          <w:sz w:val="16"/>
        </w:rPr>
        <w:t xml:space="preserve">, forcing businesses to either absorb shrinking margins or increase prices. </w:t>
      </w:r>
      <w:r w:rsidRPr="003A5BFC">
        <w:rPr>
          <w:rFonts w:eastAsia="Calibri"/>
          <w:u w:val="single"/>
        </w:rPr>
        <w:t>This pressure is</w:t>
      </w:r>
      <w:r w:rsidRPr="003A5BFC">
        <w:rPr>
          <w:rFonts w:eastAsia="Calibri"/>
          <w:sz w:val="16"/>
        </w:rPr>
        <w:t xml:space="preserve"> notably </w:t>
      </w:r>
      <w:r w:rsidRPr="003A5BFC">
        <w:rPr>
          <w:rFonts w:eastAsia="Calibri"/>
          <w:u w:val="single"/>
        </w:rPr>
        <w:t>accelerating a trend towards</w:t>
      </w:r>
      <w:r w:rsidRPr="003A5BFC">
        <w:rPr>
          <w:rFonts w:eastAsia="Calibri"/>
          <w:sz w:val="16"/>
        </w:rPr>
        <w:t> onshoring or "</w:t>
      </w:r>
      <w:r w:rsidRPr="003A5BFC">
        <w:rPr>
          <w:rFonts w:eastAsia="Calibri"/>
          <w:b/>
          <w:iCs/>
          <w:u w:val="single"/>
        </w:rPr>
        <w:t>friendshoring</w:t>
      </w:r>
      <w:r w:rsidRPr="003A5BFC">
        <w:rPr>
          <w:rFonts w:eastAsia="Calibri"/>
          <w:sz w:val="16"/>
        </w:rPr>
        <w:t>" of production. </w:t>
      </w:r>
      <w:r w:rsidRPr="003A5BFC">
        <w:rPr>
          <w:rFonts w:eastAsia="Calibri"/>
          <w:u w:val="single"/>
        </w:rPr>
        <w:t xml:space="preserve">Labor </w:t>
      </w:r>
      <w:r w:rsidRPr="003A5BFC">
        <w:rPr>
          <w:rFonts w:eastAsia="Calibri"/>
          <w:highlight w:val="cyan"/>
          <w:u w:val="single"/>
        </w:rPr>
        <w:t>Markets face</w:t>
      </w:r>
      <w:r w:rsidRPr="003A5BFC">
        <w:rPr>
          <w:rFonts w:eastAsia="Calibri"/>
          <w:u w:val="single"/>
        </w:rPr>
        <w:t xml:space="preserve"> the</w:t>
      </w:r>
      <w:r w:rsidRPr="003A5BFC">
        <w:rPr>
          <w:rFonts w:eastAsia="Calibri"/>
          <w:sz w:val="16"/>
        </w:rPr>
        <w:t xml:space="preserve"> uncomfortable </w:t>
      </w:r>
      <w:r w:rsidRPr="003A5BFC">
        <w:rPr>
          <w:rFonts w:eastAsia="Calibri"/>
          <w:u w:val="single"/>
        </w:rPr>
        <w:t>pairing of</w:t>
      </w:r>
      <w:r w:rsidRPr="003A5BFC">
        <w:rPr>
          <w:rFonts w:eastAsia="Calibri"/>
          <w:sz w:val="16"/>
        </w:rPr>
        <w:t xml:space="preserve"> rising </w:t>
      </w:r>
      <w:r w:rsidRPr="003A5BFC">
        <w:rPr>
          <w:rFonts w:eastAsia="Calibri"/>
          <w:b/>
          <w:iCs/>
          <w:highlight w:val="cyan"/>
          <w:u w:val="single"/>
        </w:rPr>
        <w:t>unemployment</w:t>
      </w:r>
      <w:r w:rsidRPr="003A5BFC">
        <w:rPr>
          <w:rFonts w:eastAsia="Calibri"/>
          <w:highlight w:val="cyan"/>
          <w:u w:val="single"/>
        </w:rPr>
        <w:t xml:space="preserve"> with </w:t>
      </w:r>
      <w:r w:rsidRPr="003A5BFC">
        <w:rPr>
          <w:rFonts w:eastAsia="Calibri"/>
          <w:b/>
          <w:iCs/>
          <w:highlight w:val="cyan"/>
          <w:u w:val="single"/>
        </w:rPr>
        <w:t>declining</w:t>
      </w:r>
      <w:r w:rsidRPr="003A5BFC">
        <w:rPr>
          <w:rFonts w:eastAsia="Calibri"/>
          <w:sz w:val="16"/>
        </w:rPr>
        <w:t xml:space="preserve"> real </w:t>
      </w:r>
      <w:r w:rsidRPr="003A5BFC">
        <w:rPr>
          <w:rFonts w:eastAsia="Calibri"/>
          <w:b/>
          <w:iCs/>
          <w:highlight w:val="cyan"/>
          <w:u w:val="single"/>
        </w:rPr>
        <w:t>wages</w:t>
      </w:r>
      <w:r w:rsidRPr="003A5BFC">
        <w:rPr>
          <w:rFonts w:eastAsia="Calibri"/>
          <w:sz w:val="16"/>
        </w:rPr>
        <w:t>, potentially leading to increased difficulty in retaining skilled workers. </w:t>
      </w:r>
      <w:r w:rsidRPr="003A5BFC">
        <w:rPr>
          <w:rFonts w:eastAsia="Calibri"/>
          <w:b/>
          <w:iCs/>
          <w:u w:val="single"/>
        </w:rPr>
        <w:t>Consumer Spending</w:t>
      </w:r>
      <w:r w:rsidRPr="003A5BFC">
        <w:rPr>
          <w:rFonts w:eastAsia="Calibri"/>
          <w:u w:val="single"/>
        </w:rPr>
        <w:t> will</w:t>
      </w:r>
      <w:r w:rsidRPr="003A5BFC">
        <w:rPr>
          <w:rFonts w:eastAsia="Calibri"/>
          <w:sz w:val="16"/>
        </w:rPr>
        <w:t xml:space="preserve"> likely </w:t>
      </w:r>
      <w:r w:rsidRPr="003A5BFC">
        <w:rPr>
          <w:rFonts w:eastAsia="Calibri"/>
          <w:u w:val="single"/>
        </w:rPr>
        <w:t>pivot</w:t>
      </w:r>
      <w:r w:rsidRPr="003A5BFC">
        <w:rPr>
          <w:rFonts w:eastAsia="Calibri"/>
          <w:sz w:val="16"/>
        </w:rPr>
        <w:t xml:space="preserve"> further </w:t>
      </w:r>
      <w:r w:rsidRPr="003A5BFC">
        <w:rPr>
          <w:rFonts w:eastAsia="Calibri"/>
          <w:u w:val="single"/>
        </w:rPr>
        <w:t xml:space="preserve">towards </w:t>
      </w:r>
      <w:r w:rsidRPr="003A5BFC">
        <w:rPr>
          <w:rFonts w:eastAsia="Calibri"/>
          <w:b/>
          <w:iCs/>
          <w:u w:val="single"/>
        </w:rPr>
        <w:t>essential goods</w:t>
      </w:r>
      <w:r w:rsidRPr="003A5BFC">
        <w:rPr>
          <w:rFonts w:eastAsia="Calibri"/>
          <w:sz w:val="16"/>
        </w:rPr>
        <w:t xml:space="preserve">, severely </w:t>
      </w:r>
      <w:r w:rsidRPr="003A5BFC">
        <w:rPr>
          <w:rFonts w:eastAsia="Calibri"/>
          <w:u w:val="single"/>
        </w:rPr>
        <w:t xml:space="preserve">impacting </w:t>
      </w:r>
      <w:r w:rsidRPr="003A5BFC">
        <w:rPr>
          <w:rFonts w:eastAsia="Calibri"/>
          <w:b/>
          <w:iCs/>
          <w:u w:val="single"/>
        </w:rPr>
        <w:t>discretionary sectors</w:t>
      </w:r>
      <w:r w:rsidRPr="003A5BFC">
        <w:rPr>
          <w:rFonts w:eastAsia="Calibri"/>
          <w:sz w:val="16"/>
        </w:rPr>
        <w:t>. Beyond this, sectors sensitive to tariffs, such as apparel, footwear, and household goods, are already seeing significant price surges, while defensive sectors like healthcare and utilities are expected to demonstrate resilience.</w:t>
      </w:r>
    </w:p>
    <w:p w14:paraId="202CD1DE" w14:textId="77777777" w:rsidR="00727BE6" w:rsidRPr="003A5BFC" w:rsidRDefault="00727BE6" w:rsidP="00727BE6">
      <w:pPr>
        <w:spacing w:line="256" w:lineRule="auto"/>
        <w:rPr>
          <w:rFonts w:eastAsia="Calibri"/>
          <w:sz w:val="16"/>
        </w:rPr>
      </w:pPr>
      <w:r w:rsidRPr="003A5BFC">
        <w:rPr>
          <w:rFonts w:eastAsia="Calibri"/>
          <w:sz w:val="16"/>
        </w:rPr>
        <w:t xml:space="preserve">The </w:t>
      </w:r>
      <w:r w:rsidRPr="003A5BFC">
        <w:rPr>
          <w:rFonts w:eastAsia="Calibri"/>
          <w:b/>
          <w:iCs/>
          <w:u w:val="single"/>
        </w:rPr>
        <w:t>ripple effects</w:t>
      </w:r>
      <w:r w:rsidRPr="003A5BFC">
        <w:rPr>
          <w:rFonts w:eastAsia="Calibri"/>
          <w:sz w:val="16"/>
        </w:rPr>
        <w:t xml:space="preserve"> on competitors and partners globally </w:t>
      </w:r>
      <w:r w:rsidRPr="003A5BFC">
        <w:rPr>
          <w:rFonts w:eastAsia="Calibri"/>
          <w:u w:val="single"/>
        </w:rPr>
        <w:t xml:space="preserve">are </w:t>
      </w:r>
      <w:r w:rsidRPr="003A5BFC">
        <w:rPr>
          <w:rFonts w:eastAsia="Calibri"/>
          <w:b/>
          <w:iCs/>
          <w:u w:val="single"/>
        </w:rPr>
        <w:t>substantial</w:t>
      </w:r>
      <w:r w:rsidRPr="003A5BFC">
        <w:rPr>
          <w:rFonts w:eastAsia="Calibri"/>
          <w:sz w:val="16"/>
        </w:rPr>
        <w:t xml:space="preserve">. A significant </w:t>
      </w:r>
      <w:r w:rsidRPr="003A5BFC">
        <w:rPr>
          <w:rFonts w:eastAsia="Calibri"/>
          <w:u w:val="single"/>
        </w:rPr>
        <w:t xml:space="preserve">majority of </w:t>
      </w:r>
      <w:r w:rsidRPr="003A5BFC">
        <w:rPr>
          <w:rFonts w:eastAsia="Calibri"/>
          <w:b/>
          <w:iCs/>
          <w:u w:val="single"/>
        </w:rPr>
        <w:t xml:space="preserve">global </w:t>
      </w:r>
      <w:r w:rsidRPr="003A5BFC">
        <w:rPr>
          <w:rFonts w:eastAsia="Calibri"/>
          <w:b/>
          <w:iCs/>
          <w:highlight w:val="cyan"/>
          <w:u w:val="single"/>
        </w:rPr>
        <w:t>investors</w:t>
      </w:r>
      <w:r w:rsidRPr="003A5BFC">
        <w:rPr>
          <w:rFonts w:eastAsia="Calibri"/>
          <w:sz w:val="16"/>
        </w:rPr>
        <w:t xml:space="preserve"> (70% in an August 2025 survey) </w:t>
      </w:r>
      <w:r w:rsidRPr="003A5BFC">
        <w:rPr>
          <w:rFonts w:eastAsia="Calibri"/>
          <w:highlight w:val="cyan"/>
          <w:u w:val="single"/>
        </w:rPr>
        <w:t xml:space="preserve">anticipate </w:t>
      </w:r>
      <w:r w:rsidRPr="003A5BFC">
        <w:rPr>
          <w:rFonts w:eastAsia="Calibri"/>
          <w:b/>
          <w:iCs/>
          <w:highlight w:val="cyan"/>
          <w:u w:val="single"/>
        </w:rPr>
        <w:t>stagflation</w:t>
      </w:r>
      <w:r w:rsidRPr="003A5BFC">
        <w:rPr>
          <w:rFonts w:eastAsia="Calibri"/>
          <w:highlight w:val="cyan"/>
          <w:u w:val="single"/>
        </w:rPr>
        <w:t xml:space="preserve"> as</w:t>
      </w:r>
      <w:r w:rsidRPr="003A5BFC">
        <w:rPr>
          <w:rFonts w:eastAsia="Calibri"/>
          <w:u w:val="single"/>
        </w:rPr>
        <w:t xml:space="preserve"> a </w:t>
      </w:r>
      <w:r w:rsidRPr="003A5BFC">
        <w:rPr>
          <w:rFonts w:eastAsia="Calibri"/>
          <w:b/>
          <w:iCs/>
          <w:highlight w:val="cyan"/>
          <w:u w:val="single"/>
        </w:rPr>
        <w:t>dominant</w:t>
      </w:r>
      <w:r w:rsidRPr="003A5BFC">
        <w:rPr>
          <w:rFonts w:eastAsia="Calibri"/>
          <w:u w:val="single"/>
        </w:rPr>
        <w:t xml:space="preserve"> global </w:t>
      </w:r>
      <w:r w:rsidRPr="003A5BFC">
        <w:rPr>
          <w:rFonts w:eastAsia="Calibri"/>
          <w:b/>
          <w:iCs/>
          <w:u w:val="single"/>
        </w:rPr>
        <w:t>market regime</w:t>
      </w:r>
      <w:r w:rsidRPr="003A5BFC">
        <w:rPr>
          <w:rFonts w:eastAsia="Calibri"/>
          <w:sz w:val="16"/>
        </w:rPr>
        <w:t>, highlighting widespread concern. </w:t>
      </w:r>
      <w:r w:rsidRPr="003A5BFC">
        <w:rPr>
          <w:rFonts w:eastAsia="Calibri"/>
          <w:b/>
          <w:iCs/>
          <w:u w:val="single"/>
        </w:rPr>
        <w:t>Financial Markets</w:t>
      </w:r>
      <w:r w:rsidRPr="003A5BFC">
        <w:rPr>
          <w:rFonts w:eastAsia="Calibri"/>
          <w:sz w:val="16"/>
        </w:rPr>
        <w:t xml:space="preserve"> worldwide </w:t>
      </w:r>
      <w:r w:rsidRPr="003A5BFC">
        <w:rPr>
          <w:rFonts w:eastAsia="Calibri"/>
          <w:u w:val="single"/>
        </w:rPr>
        <w:t xml:space="preserve">are </w:t>
      </w:r>
      <w:r w:rsidRPr="003A5BFC">
        <w:rPr>
          <w:rFonts w:eastAsia="Calibri"/>
          <w:b/>
          <w:iCs/>
          <w:u w:val="single"/>
        </w:rPr>
        <w:t>vulnerable</w:t>
      </w:r>
      <w:r w:rsidRPr="003A5BFC">
        <w:rPr>
          <w:rFonts w:eastAsia="Calibri"/>
          <w:u w:val="single"/>
        </w:rPr>
        <w:t>, with</w:t>
      </w:r>
      <w:r w:rsidRPr="003A5BFC">
        <w:rPr>
          <w:rFonts w:eastAsia="Calibri"/>
          <w:sz w:val="16"/>
        </w:rPr>
        <w:t xml:space="preserve"> global </w:t>
      </w:r>
      <w:r w:rsidRPr="003A5BFC">
        <w:rPr>
          <w:rFonts w:eastAsia="Calibri"/>
          <w:u w:val="single"/>
        </w:rPr>
        <w:t xml:space="preserve">stocks likely to </w:t>
      </w:r>
      <w:r w:rsidRPr="003A5BFC">
        <w:rPr>
          <w:rFonts w:eastAsia="Calibri"/>
          <w:b/>
          <w:iCs/>
          <w:u w:val="single"/>
        </w:rPr>
        <w:t>suffer</w:t>
      </w:r>
      <w:r w:rsidRPr="003A5BFC">
        <w:rPr>
          <w:rFonts w:eastAsia="Calibri"/>
          <w:u w:val="single"/>
        </w:rPr>
        <w:t xml:space="preserve"> from</w:t>
      </w:r>
      <w:r w:rsidRPr="003A5BFC">
        <w:rPr>
          <w:rFonts w:eastAsia="Calibri"/>
          <w:sz w:val="16"/>
        </w:rPr>
        <w:t xml:space="preserve"> both </w:t>
      </w:r>
      <w:r w:rsidRPr="003A5BFC">
        <w:rPr>
          <w:rFonts w:eastAsia="Calibri"/>
          <w:b/>
          <w:iCs/>
          <w:u w:val="single"/>
        </w:rPr>
        <w:t>slowing</w:t>
      </w:r>
      <w:r w:rsidRPr="003A5BFC">
        <w:rPr>
          <w:rFonts w:eastAsia="Calibri"/>
          <w:u w:val="single"/>
        </w:rPr>
        <w:t xml:space="preserve"> corporate </w:t>
      </w:r>
      <w:r w:rsidRPr="003A5BFC">
        <w:rPr>
          <w:rFonts w:eastAsia="Calibri"/>
          <w:b/>
          <w:iCs/>
          <w:u w:val="single"/>
        </w:rPr>
        <w:t>earnings</w:t>
      </w:r>
      <w:r w:rsidRPr="003A5BFC">
        <w:rPr>
          <w:rFonts w:eastAsia="Calibri"/>
          <w:u w:val="single"/>
        </w:rPr>
        <w:t xml:space="preserve"> and </w:t>
      </w:r>
      <w:r w:rsidRPr="003A5BFC">
        <w:rPr>
          <w:rFonts w:eastAsia="Calibri"/>
          <w:b/>
          <w:iCs/>
          <w:u w:val="single"/>
        </w:rPr>
        <w:t>rising</w:t>
      </w:r>
      <w:r w:rsidRPr="003A5BFC">
        <w:rPr>
          <w:rFonts w:eastAsia="Calibri"/>
          <w:sz w:val="16"/>
        </w:rPr>
        <w:t xml:space="preserve"> interest </w:t>
      </w:r>
      <w:r w:rsidRPr="003A5BFC">
        <w:rPr>
          <w:rFonts w:eastAsia="Calibri"/>
          <w:b/>
          <w:iCs/>
          <w:u w:val="single"/>
        </w:rPr>
        <w:t>rates</w:t>
      </w:r>
      <w:r w:rsidRPr="003A5BFC">
        <w:rPr>
          <w:rFonts w:eastAsia="Calibri"/>
          <w:sz w:val="16"/>
        </w:rPr>
        <w:t xml:space="preserve">. Bonds, particularly longer-dated issues, will face erosion of real value due to persistent inflation. The U.S. </w:t>
      </w:r>
      <w:r w:rsidRPr="003A5BFC">
        <w:rPr>
          <w:rFonts w:eastAsia="Calibri"/>
          <w:b/>
          <w:iCs/>
          <w:highlight w:val="cyan"/>
          <w:u w:val="single"/>
        </w:rPr>
        <w:t>Dollar</w:t>
      </w:r>
      <w:r w:rsidRPr="003A5BFC">
        <w:rPr>
          <w:rFonts w:eastAsia="Calibri"/>
          <w:u w:val="single"/>
        </w:rPr>
        <w:t xml:space="preserve"> could </w:t>
      </w:r>
      <w:r w:rsidRPr="003A5BFC">
        <w:rPr>
          <w:rFonts w:eastAsia="Calibri"/>
          <w:highlight w:val="cyan"/>
          <w:u w:val="single"/>
        </w:rPr>
        <w:t>experience</w:t>
      </w:r>
      <w:r w:rsidRPr="003A5BFC">
        <w:rPr>
          <w:rFonts w:eastAsia="Calibri"/>
          <w:sz w:val="16"/>
        </w:rPr>
        <w:t xml:space="preserve"> further </w:t>
      </w:r>
      <w:r w:rsidRPr="003A5BFC">
        <w:rPr>
          <w:rFonts w:eastAsia="Calibri"/>
          <w:b/>
          <w:iCs/>
          <w:highlight w:val="cyan"/>
          <w:u w:val="single"/>
        </w:rPr>
        <w:t>weakness</w:t>
      </w:r>
      <w:r w:rsidRPr="003A5BFC">
        <w:rPr>
          <w:rFonts w:eastAsia="Calibri"/>
          <w:u w:val="single"/>
        </w:rPr>
        <w:t>, reflecting concerns about</w:t>
      </w:r>
      <w:r w:rsidRPr="003A5BFC">
        <w:rPr>
          <w:rFonts w:eastAsia="Calibri"/>
          <w:sz w:val="16"/>
        </w:rPr>
        <w:t xml:space="preserve"> American </w:t>
      </w:r>
      <w:r w:rsidRPr="003A5BFC">
        <w:rPr>
          <w:rFonts w:eastAsia="Calibri"/>
          <w:b/>
          <w:iCs/>
          <w:u w:val="single"/>
        </w:rPr>
        <w:t>economic leadership</w:t>
      </w:r>
      <w:r w:rsidRPr="003A5BFC">
        <w:rPr>
          <w:rFonts w:eastAsia="Calibri"/>
          <w:sz w:val="16"/>
        </w:rPr>
        <w:t xml:space="preserve"> under current policies. For International Trade and Emerging Markets, U.S. </w:t>
      </w:r>
      <w:r w:rsidRPr="003A5BFC">
        <w:rPr>
          <w:rFonts w:eastAsia="Calibri"/>
          <w:highlight w:val="cyan"/>
          <w:u w:val="single"/>
        </w:rPr>
        <w:t>stagflation</w:t>
      </w:r>
      <w:r w:rsidRPr="003A5BFC">
        <w:rPr>
          <w:rFonts w:eastAsia="Calibri"/>
          <w:u w:val="single"/>
        </w:rPr>
        <w:t xml:space="preserve"> and</w:t>
      </w:r>
      <w:r w:rsidRPr="003A5BFC">
        <w:rPr>
          <w:rFonts w:eastAsia="Calibri"/>
          <w:sz w:val="16"/>
        </w:rPr>
        <w:t xml:space="preserve"> its </w:t>
      </w:r>
      <w:r w:rsidRPr="003A5BFC">
        <w:rPr>
          <w:rFonts w:eastAsia="Calibri"/>
          <w:b/>
          <w:iCs/>
          <w:u w:val="single"/>
        </w:rPr>
        <w:t>protectionist</w:t>
      </w:r>
      <w:r w:rsidRPr="003A5BFC">
        <w:rPr>
          <w:rFonts w:eastAsia="Calibri"/>
          <w:sz w:val="16"/>
        </w:rPr>
        <w:t xml:space="preserve"> trade </w:t>
      </w:r>
      <w:r w:rsidRPr="003A5BFC">
        <w:rPr>
          <w:rFonts w:eastAsia="Calibri"/>
          <w:u w:val="single"/>
        </w:rPr>
        <w:t xml:space="preserve">measures </w:t>
      </w:r>
      <w:r w:rsidRPr="003A5BFC">
        <w:rPr>
          <w:rFonts w:eastAsia="Calibri"/>
          <w:highlight w:val="cyan"/>
          <w:u w:val="single"/>
        </w:rPr>
        <w:t xml:space="preserve">will </w:t>
      </w:r>
      <w:r w:rsidRPr="003A5BFC">
        <w:rPr>
          <w:rFonts w:eastAsia="Calibri"/>
          <w:b/>
          <w:iCs/>
          <w:highlight w:val="cyan"/>
          <w:u w:val="single"/>
        </w:rPr>
        <w:t>distort global trade</w:t>
      </w:r>
      <w:r w:rsidRPr="003A5BFC">
        <w:rPr>
          <w:rFonts w:eastAsia="Calibri"/>
          <w:sz w:val="16"/>
        </w:rPr>
        <w:t xml:space="preserve"> patterns, </w:t>
      </w:r>
      <w:r w:rsidRPr="003A5BFC">
        <w:rPr>
          <w:rFonts w:eastAsia="Calibri"/>
          <w:u w:val="single"/>
        </w:rPr>
        <w:t xml:space="preserve">increase </w:t>
      </w:r>
      <w:r w:rsidRPr="003A5BFC">
        <w:rPr>
          <w:rFonts w:eastAsia="Calibri"/>
          <w:b/>
          <w:iCs/>
          <w:u w:val="single"/>
        </w:rPr>
        <w:t>import costs</w:t>
      </w:r>
      <w:r w:rsidRPr="003A5BFC">
        <w:rPr>
          <w:rFonts w:eastAsia="Calibri"/>
          <w:sz w:val="16"/>
        </w:rPr>
        <w:t xml:space="preserve"> for partner nations, </w:t>
      </w:r>
      <w:r w:rsidRPr="003A5BFC">
        <w:rPr>
          <w:rFonts w:eastAsia="Calibri"/>
          <w:highlight w:val="cyan"/>
          <w:u w:val="single"/>
        </w:rPr>
        <w:t xml:space="preserve">and slow </w:t>
      </w:r>
      <w:r w:rsidRPr="003A5BFC">
        <w:rPr>
          <w:rFonts w:eastAsia="Calibri"/>
          <w:b/>
          <w:iCs/>
          <w:highlight w:val="cyan"/>
          <w:u w:val="single"/>
        </w:rPr>
        <w:t>overall</w:t>
      </w:r>
      <w:r w:rsidRPr="003A5BFC">
        <w:rPr>
          <w:rFonts w:eastAsia="Calibri"/>
          <w:b/>
          <w:iCs/>
          <w:u w:val="single"/>
        </w:rPr>
        <w:t xml:space="preserve"> global </w:t>
      </w:r>
      <w:r w:rsidRPr="003A5BFC">
        <w:rPr>
          <w:rFonts w:eastAsia="Calibri"/>
          <w:b/>
          <w:iCs/>
          <w:highlight w:val="cyan"/>
          <w:u w:val="single"/>
        </w:rPr>
        <w:t>growth</w:t>
      </w:r>
      <w:r w:rsidRPr="003A5BFC">
        <w:rPr>
          <w:rFonts w:eastAsia="Calibri"/>
          <w:sz w:val="16"/>
        </w:rPr>
        <w:t>, echoing historical vulnerabilities seen in the 1970s.</w:t>
      </w:r>
    </w:p>
    <w:p w14:paraId="727BF5C1" w14:textId="77777777" w:rsidR="00727BE6" w:rsidRPr="003A5BFC" w:rsidRDefault="00727BE6" w:rsidP="00727BE6">
      <w:pPr>
        <w:spacing w:line="256" w:lineRule="auto"/>
        <w:rPr>
          <w:rFonts w:eastAsia="Calibri"/>
          <w:sz w:val="16"/>
        </w:rPr>
      </w:pPr>
      <w:r w:rsidRPr="003A5BFC">
        <w:rPr>
          <w:rFonts w:eastAsia="Calibri"/>
          <w:sz w:val="16"/>
        </w:rPr>
        <w:t xml:space="preserve">Policymakers, especially the Federal Reserve, are caught in a profound regulatory and policy dilemma. Traditional tools designed to combat inflation (raising rates) or stimulate growth (cutting rates) risk exacerbating the other problem. </w:t>
      </w:r>
      <w:r w:rsidRPr="003A5BFC">
        <w:rPr>
          <w:rFonts w:eastAsia="Calibri"/>
          <w:u w:val="single"/>
        </w:rPr>
        <w:t xml:space="preserve">The </w:t>
      </w:r>
      <w:r w:rsidRPr="003A5BFC">
        <w:rPr>
          <w:rFonts w:eastAsia="Calibri"/>
          <w:b/>
          <w:iCs/>
          <w:u w:val="single"/>
        </w:rPr>
        <w:t>Fed</w:t>
      </w:r>
      <w:r w:rsidRPr="003A5BFC">
        <w:rPr>
          <w:rFonts w:eastAsia="Calibri"/>
          <w:sz w:val="16"/>
        </w:rPr>
        <w:t xml:space="preserve"> has maintained steady rates but </w:t>
      </w:r>
      <w:r w:rsidRPr="003A5BFC">
        <w:rPr>
          <w:rFonts w:eastAsia="Calibri"/>
          <w:u w:val="single"/>
        </w:rPr>
        <w:t>faces</w:t>
      </w:r>
      <w:r w:rsidRPr="003A5BFC">
        <w:rPr>
          <w:rFonts w:eastAsia="Calibri"/>
          <w:sz w:val="16"/>
        </w:rPr>
        <w:t xml:space="preserve"> intense </w:t>
      </w:r>
      <w:r w:rsidRPr="003A5BFC">
        <w:rPr>
          <w:rFonts w:eastAsia="Calibri"/>
          <w:u w:val="single"/>
        </w:rPr>
        <w:t xml:space="preserve">pressure for </w:t>
      </w:r>
      <w:r w:rsidRPr="003A5BFC">
        <w:rPr>
          <w:rFonts w:eastAsia="Calibri"/>
          <w:b/>
          <w:iCs/>
          <w:u w:val="single"/>
        </w:rPr>
        <w:t>cuts</w:t>
      </w:r>
      <w:r w:rsidRPr="003A5BFC">
        <w:rPr>
          <w:rFonts w:eastAsia="Calibri"/>
          <w:u w:val="single"/>
        </w:rPr>
        <w:t xml:space="preserve">, a move that could </w:t>
      </w:r>
      <w:r w:rsidRPr="003A5BFC">
        <w:rPr>
          <w:rFonts w:eastAsia="Calibri"/>
          <w:b/>
          <w:iCs/>
          <w:u w:val="single"/>
        </w:rPr>
        <w:t>entrench inflation</w:t>
      </w:r>
      <w:r w:rsidRPr="003A5BFC">
        <w:rPr>
          <w:rFonts w:eastAsia="Calibri"/>
          <w:sz w:val="16"/>
        </w:rPr>
        <w:t>. Fiscal policy also walks a tightrope; while targeted tax cuts or consumer support could help, excessive government spending risks fueling inflation. Long-term strategies must focus on supply-side interventions like deregulation, infrastructure investment, and labor market reforms to boost efficiency and production. Critically, the current administration's tariffs are a direct policy choice contributing to these stagflationary concerns, highlighting a trade-off between perceived domestic protection and broader economic stability.</w:t>
      </w:r>
    </w:p>
    <w:p w14:paraId="188FF197" w14:textId="77777777" w:rsidR="00727BE6" w:rsidRPr="003A5BFC" w:rsidRDefault="00727BE6" w:rsidP="00727BE6">
      <w:pPr>
        <w:spacing w:line="256" w:lineRule="auto"/>
        <w:rPr>
          <w:rFonts w:eastAsia="Calibri"/>
          <w:sz w:val="16"/>
        </w:rPr>
      </w:pPr>
      <w:r w:rsidRPr="003A5BFC">
        <w:rPr>
          <w:rFonts w:eastAsia="Calibri"/>
          <w:sz w:val="16"/>
        </w:rPr>
        <w:t xml:space="preserve">Historically, comparisons to the 1970s stagflation are inevitable. </w:t>
      </w:r>
      <w:r w:rsidRPr="003A5BFC">
        <w:rPr>
          <w:rFonts w:eastAsia="Calibri"/>
          <w:u w:val="single"/>
        </w:rPr>
        <w:t xml:space="preserve">Similarities include </w:t>
      </w:r>
      <w:r w:rsidRPr="003A5BFC">
        <w:rPr>
          <w:rFonts w:eastAsia="Calibri"/>
          <w:b/>
          <w:iCs/>
          <w:u w:val="single"/>
        </w:rPr>
        <w:t>supply shocks</w:t>
      </w:r>
      <w:r w:rsidRPr="003A5BFC">
        <w:rPr>
          <w:rFonts w:eastAsia="Calibri"/>
          <w:sz w:val="16"/>
        </w:rPr>
        <w:t xml:space="preserve"> (then </w:t>
      </w:r>
      <w:r w:rsidRPr="003A5BFC">
        <w:rPr>
          <w:rFonts w:eastAsia="Calibri"/>
          <w:b/>
          <w:iCs/>
          <w:u w:val="single"/>
        </w:rPr>
        <w:t>oil</w:t>
      </w:r>
      <w:r w:rsidRPr="003A5BFC">
        <w:rPr>
          <w:rFonts w:eastAsia="Calibri"/>
          <w:sz w:val="16"/>
        </w:rPr>
        <w:t xml:space="preserve">, now </w:t>
      </w:r>
      <w:r w:rsidRPr="003A5BFC">
        <w:rPr>
          <w:rFonts w:eastAsia="Calibri"/>
          <w:b/>
          <w:iCs/>
          <w:u w:val="single"/>
        </w:rPr>
        <w:t>tariffs</w:t>
      </w:r>
      <w:r w:rsidRPr="003A5BFC">
        <w:rPr>
          <w:rFonts w:eastAsia="Calibri"/>
          <w:u w:val="single"/>
        </w:rPr>
        <w:t xml:space="preserve"> and</w:t>
      </w:r>
      <w:r w:rsidRPr="003A5BFC">
        <w:rPr>
          <w:rFonts w:eastAsia="Calibri"/>
          <w:sz w:val="16"/>
        </w:rPr>
        <w:t xml:space="preserve"> lingering </w:t>
      </w:r>
      <w:r w:rsidRPr="003A5BFC">
        <w:rPr>
          <w:rFonts w:eastAsia="Calibri"/>
          <w:b/>
          <w:iCs/>
          <w:u w:val="single"/>
        </w:rPr>
        <w:t>pandemic effects</w:t>
      </w:r>
      <w:r w:rsidRPr="003A5BFC">
        <w:rPr>
          <w:rFonts w:eastAsia="Calibri"/>
          <w:sz w:val="16"/>
        </w:rPr>
        <w:t xml:space="preserve">), a profound policy dilemma for central banks, and the risk of wage-price spirals. However, key differences exist: current inflation is less severe, inflation expectations are better anchored, and economies are generally more flexible. Yet, today's significantly higher </w:t>
      </w:r>
      <w:r w:rsidRPr="003A5BFC">
        <w:rPr>
          <w:rFonts w:eastAsia="Calibri"/>
          <w:b/>
          <w:iCs/>
          <w:u w:val="single"/>
        </w:rPr>
        <w:t>debt</w:t>
      </w:r>
      <w:r w:rsidRPr="003A5BFC">
        <w:rPr>
          <w:rFonts w:eastAsia="Calibri"/>
          <w:sz w:val="16"/>
        </w:rPr>
        <w:t xml:space="preserve"> levels </w:t>
      </w:r>
      <w:r w:rsidRPr="003A5BFC">
        <w:rPr>
          <w:rFonts w:eastAsia="Calibri"/>
          <w:u w:val="single"/>
        </w:rPr>
        <w:t>and lower</w:t>
      </w:r>
      <w:r w:rsidRPr="003A5BFC">
        <w:rPr>
          <w:rFonts w:eastAsia="Calibri"/>
          <w:sz w:val="16"/>
        </w:rPr>
        <w:t xml:space="preserve"> interest </w:t>
      </w:r>
      <w:r w:rsidRPr="003A5BFC">
        <w:rPr>
          <w:rFonts w:eastAsia="Calibri"/>
          <w:b/>
          <w:iCs/>
          <w:u w:val="single"/>
        </w:rPr>
        <w:t>rates</w:t>
      </w:r>
      <w:r w:rsidRPr="003A5BFC">
        <w:rPr>
          <w:rFonts w:eastAsia="Calibri"/>
          <w:u w:val="single"/>
        </w:rPr>
        <w:t xml:space="preserve"> could </w:t>
      </w:r>
      <w:r w:rsidRPr="003A5BFC">
        <w:rPr>
          <w:rFonts w:eastAsia="Calibri"/>
          <w:b/>
          <w:iCs/>
          <w:u w:val="single"/>
        </w:rPr>
        <w:t>limit</w:t>
      </w:r>
      <w:r w:rsidRPr="003A5BFC">
        <w:rPr>
          <w:rFonts w:eastAsia="Calibri"/>
          <w:sz w:val="16"/>
        </w:rPr>
        <w:t xml:space="preserve"> the </w:t>
      </w:r>
      <w:r w:rsidRPr="003A5BFC">
        <w:rPr>
          <w:rFonts w:eastAsia="Calibri"/>
          <w:u w:val="single"/>
        </w:rPr>
        <w:t>effectiveness of</w:t>
      </w:r>
      <w:r w:rsidRPr="003A5BFC">
        <w:rPr>
          <w:rFonts w:eastAsia="Calibri"/>
          <w:sz w:val="16"/>
        </w:rPr>
        <w:t xml:space="preserve"> traditional </w:t>
      </w:r>
      <w:r w:rsidRPr="003A5BFC">
        <w:rPr>
          <w:rFonts w:eastAsia="Calibri"/>
          <w:b/>
          <w:iCs/>
          <w:u w:val="single"/>
        </w:rPr>
        <w:t>policy responses</w:t>
      </w:r>
      <w:r w:rsidRPr="003A5BFC">
        <w:rPr>
          <w:rFonts w:eastAsia="Calibri"/>
          <w:sz w:val="16"/>
        </w:rPr>
        <w:t>. The enduring lesson from the 1970s, particularly the aggressive actions by Federal Reserve Chairman Paul Volcker, is the critical importance of credible and resolute monetary policy focused on price stability, even if it entails short-term pain.</w:t>
      </w:r>
    </w:p>
    <w:p w14:paraId="6533E6B9" w14:textId="77777777" w:rsidR="00727BE6" w:rsidRPr="003A5BFC" w:rsidRDefault="00727BE6" w:rsidP="00727BE6">
      <w:pPr>
        <w:spacing w:line="256" w:lineRule="auto"/>
        <w:rPr>
          <w:rFonts w:eastAsia="Calibri"/>
          <w:sz w:val="16"/>
        </w:rPr>
      </w:pPr>
      <w:r w:rsidRPr="003A5BFC">
        <w:rPr>
          <w:rFonts w:eastAsia="Calibri"/>
          <w:sz w:val="16"/>
        </w:rPr>
        <w:t>Navigating the Uncharted Waters: What Comes Next?</w:t>
      </w:r>
    </w:p>
    <w:p w14:paraId="1327423E" w14:textId="77777777" w:rsidR="00727BE6" w:rsidRPr="003A5BFC" w:rsidRDefault="00727BE6" w:rsidP="00727BE6">
      <w:pPr>
        <w:spacing w:line="256" w:lineRule="auto"/>
        <w:rPr>
          <w:rFonts w:eastAsia="Calibri"/>
          <w:sz w:val="16"/>
        </w:rPr>
      </w:pPr>
      <w:r w:rsidRPr="003A5BFC">
        <w:rPr>
          <w:rFonts w:eastAsia="Calibri"/>
          <w:sz w:val="16"/>
        </w:rPr>
        <w:t xml:space="preserve">The U.S. economy's </w:t>
      </w:r>
      <w:r w:rsidRPr="003A5BFC">
        <w:rPr>
          <w:rFonts w:eastAsia="Calibri"/>
          <w:u w:val="single"/>
        </w:rPr>
        <w:t xml:space="preserve">path </w:t>
      </w:r>
      <w:r w:rsidRPr="003A5BFC">
        <w:rPr>
          <w:rFonts w:eastAsia="Calibri"/>
          <w:b/>
          <w:iCs/>
          <w:u w:val="single"/>
        </w:rPr>
        <w:t>forward</w:t>
      </w:r>
      <w:r w:rsidRPr="003A5BFC">
        <w:rPr>
          <w:rFonts w:eastAsia="Calibri"/>
          <w:sz w:val="16"/>
        </w:rPr>
        <w:t xml:space="preserve"> under the shadow of stagflation </w:t>
      </w:r>
      <w:r w:rsidRPr="003A5BFC">
        <w:rPr>
          <w:rFonts w:eastAsia="Calibri"/>
          <w:u w:val="single"/>
        </w:rPr>
        <w:t xml:space="preserve">is fraught with </w:t>
      </w:r>
      <w:r w:rsidRPr="003A5BFC">
        <w:rPr>
          <w:rFonts w:eastAsia="Calibri"/>
          <w:b/>
          <w:iCs/>
          <w:u w:val="single"/>
        </w:rPr>
        <w:t>uncertainty</w:t>
      </w:r>
      <w:r w:rsidRPr="003A5BFC">
        <w:rPr>
          <w:rFonts w:eastAsia="Calibri"/>
          <w:sz w:val="16"/>
        </w:rPr>
        <w:t>, demanding strategic pivots from both businesses and investors. In the short term, a "</w:t>
      </w:r>
      <w:r w:rsidRPr="003A5BFC">
        <w:rPr>
          <w:rFonts w:eastAsia="Calibri"/>
          <w:b/>
          <w:iCs/>
          <w:u w:val="single"/>
        </w:rPr>
        <w:t>stagflation</w:t>
      </w:r>
      <w:r w:rsidRPr="003A5BFC">
        <w:rPr>
          <w:rFonts w:eastAsia="Calibri"/>
          <w:sz w:val="16"/>
        </w:rPr>
        <w:t xml:space="preserve">-lite" scenario </w:t>
      </w:r>
      <w:r w:rsidRPr="003A5BFC">
        <w:rPr>
          <w:rFonts w:eastAsia="Calibri"/>
          <w:u w:val="single"/>
        </w:rPr>
        <w:t>appears</w:t>
      </w:r>
      <w:r w:rsidRPr="003A5BFC">
        <w:rPr>
          <w:rFonts w:eastAsia="Calibri"/>
          <w:sz w:val="16"/>
        </w:rPr>
        <w:t xml:space="preserve"> increasingly </w:t>
      </w:r>
      <w:r w:rsidRPr="003A5BFC">
        <w:rPr>
          <w:rFonts w:eastAsia="Calibri"/>
          <w:b/>
          <w:iCs/>
          <w:u w:val="single"/>
        </w:rPr>
        <w:t>probable</w:t>
      </w:r>
      <w:r w:rsidRPr="003A5BFC">
        <w:rPr>
          <w:rFonts w:eastAsia="Calibri"/>
          <w:sz w:val="16"/>
        </w:rPr>
        <w:t>, while the long term presents a more divergent set of potential outcomes, ranging from persistent malaise to a hopeful rebound or an outright recession.</w:t>
      </w:r>
    </w:p>
    <w:p w14:paraId="642501BD" w14:textId="77777777" w:rsidR="00727BE6" w:rsidRPr="003A5BFC" w:rsidRDefault="00727BE6" w:rsidP="00727BE6">
      <w:pPr>
        <w:spacing w:line="256" w:lineRule="auto"/>
        <w:rPr>
          <w:rFonts w:eastAsia="Calibri"/>
          <w:sz w:val="16"/>
        </w:rPr>
      </w:pPr>
      <w:r w:rsidRPr="003A5BFC">
        <w:rPr>
          <w:rFonts w:eastAsia="Calibri"/>
          <w:sz w:val="16"/>
        </w:rPr>
        <w:t xml:space="preserve">In the short term, </w:t>
      </w:r>
      <w:r w:rsidRPr="003A5BFC">
        <w:rPr>
          <w:rFonts w:eastAsia="Calibri"/>
          <w:u w:val="single"/>
        </w:rPr>
        <w:t>the U.S. economy will</w:t>
      </w:r>
      <w:r w:rsidRPr="003A5BFC">
        <w:rPr>
          <w:rFonts w:eastAsia="Calibri"/>
          <w:sz w:val="16"/>
        </w:rPr>
        <w:t xml:space="preserve"> likely </w:t>
      </w:r>
      <w:r w:rsidRPr="003A5BFC">
        <w:rPr>
          <w:rFonts w:eastAsia="Calibri"/>
          <w:u w:val="single"/>
        </w:rPr>
        <w:t>see</w:t>
      </w:r>
      <w:r w:rsidRPr="003A5BFC">
        <w:rPr>
          <w:rFonts w:eastAsia="Calibri"/>
          <w:sz w:val="16"/>
        </w:rPr>
        <w:t xml:space="preserve"> continued </w:t>
      </w:r>
      <w:r w:rsidRPr="003A5BFC">
        <w:rPr>
          <w:rFonts w:eastAsia="Calibri"/>
          <w:b/>
          <w:iCs/>
          <w:u w:val="single"/>
        </w:rPr>
        <w:t>inflationary pressures</w:t>
      </w:r>
      <w:r w:rsidRPr="003A5BFC">
        <w:rPr>
          <w:rFonts w:eastAsia="Calibri"/>
          <w:sz w:val="16"/>
        </w:rPr>
        <w:t xml:space="preserve">, fueled by tariffs, rising food prices, and a tight labor market. Economic </w:t>
      </w:r>
      <w:r w:rsidRPr="003A5BFC">
        <w:rPr>
          <w:rFonts w:eastAsia="Calibri"/>
          <w:highlight w:val="cyan"/>
          <w:u w:val="single"/>
        </w:rPr>
        <w:t>growth</w:t>
      </w:r>
      <w:r w:rsidRPr="003A5BFC">
        <w:rPr>
          <w:rFonts w:eastAsia="Calibri"/>
          <w:u w:val="single"/>
        </w:rPr>
        <w:t xml:space="preserve"> is </w:t>
      </w:r>
      <w:r w:rsidRPr="003A5BFC">
        <w:rPr>
          <w:rFonts w:eastAsia="Calibri"/>
          <w:highlight w:val="cyan"/>
          <w:u w:val="single"/>
        </w:rPr>
        <w:t xml:space="preserve">projected to </w:t>
      </w:r>
      <w:r w:rsidRPr="003A5BFC">
        <w:rPr>
          <w:rFonts w:eastAsia="Calibri"/>
          <w:b/>
          <w:iCs/>
          <w:highlight w:val="cyan"/>
          <w:u w:val="single"/>
        </w:rPr>
        <w:t>remain slow</w:t>
      </w:r>
      <w:r w:rsidRPr="003A5BFC">
        <w:rPr>
          <w:rFonts w:eastAsia="Calibri"/>
          <w:highlight w:val="cyan"/>
          <w:u w:val="single"/>
        </w:rPr>
        <w:t>, constraining</w:t>
      </w:r>
      <w:r w:rsidRPr="003A5BFC">
        <w:rPr>
          <w:rFonts w:eastAsia="Calibri"/>
          <w:sz w:val="16"/>
        </w:rPr>
        <w:t xml:space="preserve"> consumer </w:t>
      </w:r>
      <w:r w:rsidRPr="003A5BFC">
        <w:rPr>
          <w:rFonts w:eastAsia="Calibri"/>
          <w:b/>
          <w:iCs/>
          <w:highlight w:val="cyan"/>
          <w:u w:val="single"/>
        </w:rPr>
        <w:t>spending</w:t>
      </w:r>
      <w:r w:rsidRPr="003A5BFC">
        <w:rPr>
          <w:rFonts w:eastAsia="Calibri"/>
          <w:u w:val="single"/>
        </w:rPr>
        <w:t xml:space="preserve"> and leading to a </w:t>
      </w:r>
      <w:r w:rsidRPr="003A5BFC">
        <w:rPr>
          <w:rFonts w:eastAsia="Calibri"/>
          <w:b/>
          <w:iCs/>
          <w:u w:val="single"/>
        </w:rPr>
        <w:t>softening labor</w:t>
      </w:r>
      <w:r w:rsidRPr="003A5BFC">
        <w:rPr>
          <w:rFonts w:eastAsia="Calibri"/>
          <w:u w:val="single"/>
        </w:rPr>
        <w:t xml:space="preserve"> market with a</w:t>
      </w:r>
      <w:r w:rsidRPr="003A5BFC">
        <w:rPr>
          <w:rFonts w:eastAsia="Calibri"/>
          <w:sz w:val="16"/>
        </w:rPr>
        <w:t xml:space="preserve"> potential </w:t>
      </w:r>
      <w:r w:rsidRPr="003A5BFC">
        <w:rPr>
          <w:rFonts w:eastAsia="Calibri"/>
          <w:b/>
          <w:iCs/>
          <w:u w:val="single"/>
        </w:rPr>
        <w:t>rise</w:t>
      </w:r>
      <w:r w:rsidRPr="003A5BFC">
        <w:rPr>
          <w:rFonts w:eastAsia="Calibri"/>
          <w:u w:val="single"/>
        </w:rPr>
        <w:t xml:space="preserve"> in </w:t>
      </w:r>
      <w:r w:rsidRPr="003A5BFC">
        <w:rPr>
          <w:rFonts w:eastAsia="Calibri"/>
          <w:b/>
          <w:iCs/>
          <w:u w:val="single"/>
        </w:rPr>
        <w:t>unemployment</w:t>
      </w:r>
      <w:r w:rsidRPr="003A5BFC">
        <w:rPr>
          <w:rFonts w:eastAsia="Calibri"/>
          <w:sz w:val="16"/>
        </w:rPr>
        <w:t>. The Federal Reserve will remain in a precarious position, with its policy tightrope act expected to continue, potentially having to "look through rising prices to help support a deteriorating labor market by cutting interest rates," a move that carries significant risks.</w:t>
      </w:r>
    </w:p>
    <w:p w14:paraId="7AC098DB" w14:textId="77777777" w:rsidR="00727BE6" w:rsidRPr="003A5BFC" w:rsidRDefault="00727BE6" w:rsidP="00727BE6">
      <w:pPr>
        <w:spacing w:line="256" w:lineRule="auto"/>
        <w:rPr>
          <w:rFonts w:eastAsia="Calibri"/>
          <w:sz w:val="16"/>
        </w:rPr>
      </w:pPr>
      <w:r w:rsidRPr="003A5BFC">
        <w:rPr>
          <w:rFonts w:eastAsia="Calibri"/>
          <w:u w:val="single"/>
        </w:rPr>
        <w:t>Long-term</w:t>
      </w:r>
      <w:r w:rsidRPr="003A5BFC">
        <w:rPr>
          <w:rFonts w:eastAsia="Calibri"/>
          <w:sz w:val="16"/>
        </w:rPr>
        <w:t xml:space="preserve"> possibilities are more varied. A pessimistic </w:t>
      </w:r>
      <w:r w:rsidRPr="003A5BFC">
        <w:rPr>
          <w:rFonts w:eastAsia="Calibri"/>
          <w:u w:val="single"/>
        </w:rPr>
        <w:t>scenario involves </w:t>
      </w:r>
      <w:r w:rsidRPr="003A5BFC">
        <w:rPr>
          <w:rFonts w:eastAsia="Calibri"/>
          <w:b/>
          <w:iCs/>
          <w:u w:val="single"/>
        </w:rPr>
        <w:t>persistent stagflation</w:t>
      </w:r>
      <w:r w:rsidRPr="003A5BFC">
        <w:rPr>
          <w:rFonts w:eastAsia="Calibri"/>
          <w:sz w:val="16"/>
        </w:rPr>
        <w:t xml:space="preserve">, if structural issues like ongoing supply shortages, declining productivity, or overly loose policies continue to fuel inflation. This could </w:t>
      </w:r>
      <w:r w:rsidRPr="003A5BFC">
        <w:rPr>
          <w:rFonts w:eastAsia="Calibri"/>
          <w:u w:val="single"/>
        </w:rPr>
        <w:t xml:space="preserve">mean a prolonged period of </w:t>
      </w:r>
      <w:r w:rsidRPr="003A5BFC">
        <w:rPr>
          <w:rFonts w:eastAsia="Calibri"/>
          <w:b/>
          <w:iCs/>
          <w:u w:val="single"/>
        </w:rPr>
        <w:t>below-trend growth</w:t>
      </w:r>
      <w:r w:rsidRPr="003A5BFC">
        <w:rPr>
          <w:rFonts w:eastAsia="Calibri"/>
          <w:u w:val="single"/>
        </w:rPr>
        <w:t xml:space="preserve"> and</w:t>
      </w:r>
      <w:r w:rsidRPr="003A5BFC">
        <w:rPr>
          <w:rFonts w:eastAsia="Calibri"/>
          <w:sz w:val="16"/>
        </w:rPr>
        <w:t xml:space="preserve"> uncomfortable </w:t>
      </w:r>
      <w:r w:rsidRPr="003A5BFC">
        <w:rPr>
          <w:rFonts w:eastAsia="Calibri"/>
          <w:b/>
          <w:iCs/>
          <w:u w:val="single"/>
        </w:rPr>
        <w:t>price pressures</w:t>
      </w:r>
      <w:r w:rsidRPr="003A5BFC">
        <w:rPr>
          <w:rFonts w:eastAsia="Calibri"/>
          <w:sz w:val="16"/>
        </w:rPr>
        <w:t xml:space="preserve">. Conversely, an optimistic scenario suggests an economic rebound by mid-2026, potentially driven by expansionary fiscal policies. However, </w:t>
      </w:r>
      <w:r w:rsidRPr="003A5BFC">
        <w:rPr>
          <w:rFonts w:eastAsia="Calibri"/>
          <w:u w:val="single"/>
        </w:rPr>
        <w:t xml:space="preserve">the </w:t>
      </w:r>
      <w:r w:rsidRPr="003A5BFC">
        <w:rPr>
          <w:rFonts w:eastAsia="Calibri"/>
          <w:highlight w:val="cyan"/>
          <w:u w:val="single"/>
        </w:rPr>
        <w:t>risk of</w:t>
      </w:r>
      <w:r w:rsidRPr="003A5BFC">
        <w:rPr>
          <w:rFonts w:eastAsia="Calibri"/>
          <w:u w:val="single"/>
        </w:rPr>
        <w:t xml:space="preserve"> a</w:t>
      </w:r>
      <w:r w:rsidRPr="003A5BFC">
        <w:rPr>
          <w:rFonts w:eastAsia="Calibri"/>
          <w:sz w:val="16"/>
        </w:rPr>
        <w:t xml:space="preserve"> full-blown </w:t>
      </w:r>
      <w:r w:rsidRPr="003A5BFC">
        <w:rPr>
          <w:rFonts w:eastAsia="Calibri"/>
          <w:b/>
          <w:iCs/>
          <w:highlight w:val="cyan"/>
          <w:u w:val="single"/>
        </w:rPr>
        <w:t>recession</w:t>
      </w:r>
      <w:r w:rsidRPr="003A5BFC">
        <w:rPr>
          <w:rFonts w:eastAsia="Calibri"/>
          <w:highlight w:val="cyan"/>
          <w:u w:val="single"/>
        </w:rPr>
        <w:t xml:space="preserve"> remains </w:t>
      </w:r>
      <w:r w:rsidRPr="003A5BFC">
        <w:rPr>
          <w:rFonts w:eastAsia="Calibri"/>
          <w:b/>
          <w:iCs/>
          <w:highlight w:val="cyan"/>
          <w:u w:val="single"/>
        </w:rPr>
        <w:t>significant</w:t>
      </w:r>
      <w:r w:rsidRPr="003A5BFC">
        <w:rPr>
          <w:rFonts w:eastAsia="Calibri"/>
          <w:sz w:val="16"/>
        </w:rPr>
        <w:t>, particularly if stagflation is not managed effectively and tariff negotiations worsen.</w:t>
      </w:r>
    </w:p>
    <w:p w14:paraId="49B50AA9" w14:textId="77777777" w:rsidR="00727BE6" w:rsidRPr="003A5BFC" w:rsidRDefault="00727BE6" w:rsidP="00727BE6">
      <w:pPr>
        <w:spacing w:line="256" w:lineRule="auto"/>
        <w:rPr>
          <w:rFonts w:eastAsia="Calibri"/>
          <w:sz w:val="16"/>
        </w:rPr>
      </w:pPr>
    </w:p>
    <w:p w14:paraId="4166CE09" w14:textId="77777777" w:rsidR="00727BE6" w:rsidRPr="003A5BFC" w:rsidRDefault="00727BE6" w:rsidP="00727BE6">
      <w:pPr>
        <w:keepNext/>
        <w:keepLines/>
        <w:spacing w:before="40" w:after="0" w:line="256" w:lineRule="auto"/>
        <w:outlineLvl w:val="3"/>
        <w:rPr>
          <w:rFonts w:eastAsia="SimSun" w:cs="Times New Roman"/>
          <w:b/>
          <w:iCs/>
          <w:sz w:val="26"/>
        </w:rPr>
      </w:pPr>
      <w:r w:rsidRPr="003A5BFC">
        <w:rPr>
          <w:rFonts w:eastAsia="SimSun" w:cs="Times New Roman"/>
          <w:b/>
          <w:iCs/>
          <w:sz w:val="26"/>
        </w:rPr>
        <w:t>1. Unions increase productivity.</w:t>
      </w:r>
    </w:p>
    <w:p w14:paraId="1FFB048A" w14:textId="77777777" w:rsidR="00727BE6" w:rsidRPr="003A5BFC" w:rsidRDefault="00727BE6" w:rsidP="00727BE6">
      <w:pPr>
        <w:spacing w:line="256" w:lineRule="auto"/>
        <w:rPr>
          <w:rFonts w:eastAsia="Calibri"/>
        </w:rPr>
      </w:pPr>
      <w:r w:rsidRPr="003A5BFC">
        <w:rPr>
          <w:rFonts w:eastAsia="Calibri"/>
          <w:b/>
          <w:bCs/>
          <w:sz w:val="26"/>
        </w:rPr>
        <w:t>Bahn ’23</w:t>
      </w:r>
      <w:r w:rsidRPr="003A5BFC">
        <w:rPr>
          <w:rFonts w:eastAsia="Calibri"/>
        </w:rPr>
        <w:t xml:space="preserve"> [Kate and Joe Peck; September 6; Research Director at the Urban Institute, former Economist at the Center for American Progress, PhD in Economics from the New School, BA in Economics and Labor History from Hampshire College; Research Analyst at the Urban Institute, MRes from University College London and a BA from Yale University in Economic History; Work Rise, “How Unions Can Increase Firm Productivity and Strengthen Economic Growth,” https://www.workrisenetwork.org/working-knowledge/how-unions-can-increase-firm-productivity-and-strengthen-economic-growth]</w:t>
      </w:r>
    </w:p>
    <w:p w14:paraId="7BE9F0BB" w14:textId="77777777" w:rsidR="00727BE6" w:rsidRPr="003A5BFC" w:rsidRDefault="00727BE6" w:rsidP="00727BE6">
      <w:pPr>
        <w:spacing w:line="256" w:lineRule="auto"/>
        <w:rPr>
          <w:rFonts w:eastAsia="Calibri"/>
          <w:u w:val="single"/>
        </w:rPr>
      </w:pPr>
      <w:r w:rsidRPr="003A5BFC">
        <w:rPr>
          <w:rFonts w:eastAsia="Calibri"/>
          <w:sz w:val="16"/>
        </w:rPr>
        <w:t xml:space="preserve">Traditional labor </w:t>
      </w:r>
      <w:r w:rsidRPr="003A5BFC">
        <w:rPr>
          <w:rFonts w:eastAsia="Calibri"/>
          <w:highlight w:val="cyan"/>
          <w:u w:val="single"/>
        </w:rPr>
        <w:t>unions</w:t>
      </w:r>
      <w:r w:rsidRPr="003A5BFC">
        <w:rPr>
          <w:rFonts w:eastAsia="Calibri"/>
          <w:sz w:val="16"/>
        </w:rPr>
        <w:t xml:space="preserve">, by design, combine the power of individual workers through collective bargaining and collective action. In doing so, they </w:t>
      </w:r>
      <w:r w:rsidRPr="003A5BFC">
        <w:rPr>
          <w:rFonts w:eastAsia="Calibri"/>
          <w:u w:val="single"/>
        </w:rPr>
        <w:t>shape labor dynamics to help</w:t>
      </w:r>
      <w:r w:rsidRPr="003A5BFC">
        <w:rPr>
          <w:rFonts w:eastAsia="Calibri"/>
          <w:sz w:val="16"/>
        </w:rPr>
        <w:t xml:space="preserve"> </w:t>
      </w:r>
      <w:r w:rsidRPr="003A5BFC">
        <w:rPr>
          <w:rFonts w:eastAsia="Calibri"/>
          <w:highlight w:val="cyan"/>
          <w:u w:val="single"/>
        </w:rPr>
        <w:t>achieve</w:t>
      </w:r>
      <w:r w:rsidRPr="003A5BFC">
        <w:rPr>
          <w:rFonts w:eastAsia="Calibri"/>
          <w:sz w:val="16"/>
        </w:rPr>
        <w:t xml:space="preserve"> the promises of </w:t>
      </w:r>
      <w:r w:rsidRPr="003A5BFC">
        <w:rPr>
          <w:rFonts w:eastAsia="Calibri"/>
          <w:u w:val="single"/>
        </w:rPr>
        <w:t xml:space="preserve">a </w:t>
      </w:r>
      <w:r w:rsidRPr="003A5BFC">
        <w:rPr>
          <w:rFonts w:eastAsia="Calibri"/>
          <w:b/>
          <w:iCs/>
          <w:highlight w:val="cyan"/>
          <w:u w:val="single"/>
        </w:rPr>
        <w:t>competitive market</w:t>
      </w:r>
      <w:r w:rsidRPr="003A5BFC">
        <w:rPr>
          <w:rFonts w:eastAsia="Calibri"/>
          <w:u w:val="single"/>
        </w:rPr>
        <w:t>. Unions</w:t>
      </w:r>
      <w:r w:rsidRPr="003A5BFC">
        <w:rPr>
          <w:rFonts w:eastAsia="Calibri"/>
          <w:sz w:val="16"/>
        </w:rPr>
        <w:t xml:space="preserve"> have the ability to </w:t>
      </w:r>
      <w:r w:rsidRPr="003A5BFC">
        <w:rPr>
          <w:rFonts w:eastAsia="Calibri"/>
          <w:highlight w:val="cyan"/>
          <w:u w:val="single"/>
        </w:rPr>
        <w:t xml:space="preserve">help </w:t>
      </w:r>
      <w:r w:rsidRPr="003A5BFC">
        <w:rPr>
          <w:rFonts w:eastAsia="Calibri"/>
          <w:u w:val="single"/>
        </w:rPr>
        <w:t xml:space="preserve">businesses </w:t>
      </w:r>
      <w:r w:rsidRPr="003A5BFC">
        <w:rPr>
          <w:rFonts w:eastAsia="Calibri"/>
          <w:highlight w:val="cyan"/>
          <w:u w:val="single"/>
        </w:rPr>
        <w:t xml:space="preserve">operate </w:t>
      </w:r>
      <w:r w:rsidRPr="003A5BFC">
        <w:rPr>
          <w:rFonts w:eastAsia="Calibri"/>
          <w:u w:val="single"/>
        </w:rPr>
        <w:t xml:space="preserve">more </w:t>
      </w:r>
      <w:r w:rsidRPr="003A5BFC">
        <w:rPr>
          <w:rFonts w:eastAsia="Calibri"/>
          <w:b/>
          <w:iCs/>
          <w:highlight w:val="cyan"/>
          <w:u w:val="single"/>
        </w:rPr>
        <w:t>efficiently</w:t>
      </w:r>
      <w:r w:rsidRPr="003A5BFC">
        <w:rPr>
          <w:rFonts w:eastAsia="Calibri"/>
          <w:u w:val="single"/>
        </w:rPr>
        <w:t xml:space="preserve"> by </w:t>
      </w:r>
      <w:r w:rsidRPr="003A5BFC">
        <w:rPr>
          <w:rFonts w:eastAsia="Calibri"/>
          <w:highlight w:val="cyan"/>
          <w:u w:val="single"/>
        </w:rPr>
        <w:t xml:space="preserve">bringing </w:t>
      </w:r>
      <w:r w:rsidRPr="003A5BFC">
        <w:rPr>
          <w:rFonts w:eastAsia="Calibri"/>
          <w:u w:val="single"/>
        </w:rPr>
        <w:t xml:space="preserve">workers’ </w:t>
      </w:r>
      <w:r w:rsidRPr="003A5BFC">
        <w:rPr>
          <w:rFonts w:eastAsia="Calibri"/>
          <w:b/>
          <w:iCs/>
          <w:highlight w:val="cyan"/>
          <w:u w:val="single"/>
        </w:rPr>
        <w:t>knowledge</w:t>
      </w:r>
      <w:r w:rsidRPr="003A5BFC">
        <w:rPr>
          <w:rFonts w:eastAsia="Calibri"/>
          <w:sz w:val="16"/>
        </w:rPr>
        <w:t xml:space="preserve"> of how to do their jobs and preferences for various attributes of job quality </w:t>
      </w:r>
      <w:r w:rsidRPr="003A5BFC">
        <w:rPr>
          <w:rFonts w:eastAsia="Calibri"/>
          <w:highlight w:val="cyan"/>
          <w:u w:val="single"/>
        </w:rPr>
        <w:t xml:space="preserve">to </w:t>
      </w:r>
      <w:r w:rsidRPr="003A5BFC">
        <w:rPr>
          <w:rFonts w:eastAsia="Calibri"/>
          <w:u w:val="single"/>
        </w:rPr>
        <w:t xml:space="preserve">the </w:t>
      </w:r>
      <w:r w:rsidRPr="003A5BFC">
        <w:rPr>
          <w:rFonts w:eastAsia="Calibri"/>
          <w:highlight w:val="cyan"/>
          <w:u w:val="single"/>
        </w:rPr>
        <w:t>foreground</w:t>
      </w:r>
      <w:r w:rsidRPr="003A5BFC">
        <w:rPr>
          <w:rFonts w:eastAsia="Calibri"/>
          <w:sz w:val="16"/>
        </w:rPr>
        <w:t xml:space="preserve"> in structuring workplaces and production. </w:t>
      </w:r>
      <w:r w:rsidRPr="003A5BFC">
        <w:rPr>
          <w:rFonts w:eastAsia="Calibri"/>
          <w:u w:val="single"/>
        </w:rPr>
        <w:t>When workplaces</w:t>
      </w:r>
      <w:r w:rsidRPr="003A5BFC">
        <w:rPr>
          <w:rFonts w:eastAsia="Calibri"/>
          <w:sz w:val="16"/>
        </w:rPr>
        <w:t xml:space="preserve"> have more equitable operations that </w:t>
      </w:r>
      <w:r w:rsidRPr="003A5BFC">
        <w:rPr>
          <w:rFonts w:eastAsia="Calibri"/>
          <w:u w:val="single"/>
        </w:rPr>
        <w:t xml:space="preserve">include </w:t>
      </w:r>
      <w:r w:rsidRPr="003A5BFC">
        <w:rPr>
          <w:rFonts w:eastAsia="Calibri"/>
          <w:b/>
          <w:iCs/>
          <w:highlight w:val="cyan"/>
          <w:u w:val="single"/>
        </w:rPr>
        <w:t>worker voice</w:t>
      </w:r>
      <w:r w:rsidRPr="003A5BFC">
        <w:rPr>
          <w:rFonts w:eastAsia="Calibri"/>
          <w:highlight w:val="cyan"/>
          <w:u w:val="single"/>
        </w:rPr>
        <w:t xml:space="preserve">, </w:t>
      </w:r>
      <w:r w:rsidRPr="003A5BFC">
        <w:rPr>
          <w:rFonts w:eastAsia="Calibri"/>
          <w:u w:val="single"/>
        </w:rPr>
        <w:t>they</w:t>
      </w:r>
      <w:r w:rsidRPr="003A5BFC">
        <w:rPr>
          <w:rFonts w:eastAsia="Calibri"/>
          <w:sz w:val="16"/>
        </w:rPr>
        <w:t xml:space="preserve"> tend to </w:t>
      </w:r>
      <w:r w:rsidRPr="003A5BFC">
        <w:rPr>
          <w:rFonts w:eastAsia="Calibri"/>
          <w:u w:val="single"/>
        </w:rPr>
        <w:t xml:space="preserve">experience </w:t>
      </w:r>
      <w:r w:rsidRPr="003A5BFC">
        <w:rPr>
          <w:rFonts w:eastAsia="Calibri"/>
          <w:b/>
          <w:iCs/>
          <w:highlight w:val="cyan"/>
          <w:u w:val="single"/>
        </w:rPr>
        <w:t>lower turnover</w:t>
      </w:r>
      <w:r w:rsidRPr="003A5BFC">
        <w:rPr>
          <w:rFonts w:eastAsia="Calibri"/>
          <w:highlight w:val="cyan"/>
          <w:u w:val="single"/>
        </w:rPr>
        <w:t>, reducing</w:t>
      </w:r>
      <w:r w:rsidRPr="003A5BFC">
        <w:rPr>
          <w:rFonts w:eastAsia="Calibri"/>
          <w:u w:val="single"/>
        </w:rPr>
        <w:t xml:space="preserve"> associated </w:t>
      </w:r>
      <w:r w:rsidRPr="003A5BFC">
        <w:rPr>
          <w:rFonts w:eastAsia="Calibri"/>
          <w:b/>
          <w:iCs/>
          <w:highlight w:val="cyan"/>
          <w:u w:val="single"/>
        </w:rPr>
        <w:t>costs</w:t>
      </w:r>
      <w:r w:rsidRPr="003A5BFC">
        <w:rPr>
          <w:rFonts w:eastAsia="Calibri"/>
          <w:sz w:val="16"/>
        </w:rPr>
        <w:t xml:space="preserve"> to businesses while also ensuring workers are paid equal to the value they contribute. </w:t>
      </w:r>
      <w:r w:rsidRPr="003A5BFC">
        <w:rPr>
          <w:rFonts w:eastAsia="Calibri"/>
          <w:highlight w:val="cyan"/>
          <w:u w:val="single"/>
        </w:rPr>
        <w:t>Through</w:t>
      </w:r>
      <w:r w:rsidRPr="003A5BFC">
        <w:rPr>
          <w:rFonts w:eastAsia="Calibri"/>
          <w:sz w:val="16"/>
        </w:rPr>
        <w:t xml:space="preserve"> widespread </w:t>
      </w:r>
      <w:r w:rsidRPr="003A5BFC">
        <w:rPr>
          <w:rFonts w:eastAsia="Calibri"/>
          <w:b/>
          <w:iCs/>
          <w:highlight w:val="cyan"/>
          <w:u w:val="single"/>
        </w:rPr>
        <w:t>c</w:t>
      </w:r>
      <w:r w:rsidRPr="003A5BFC">
        <w:rPr>
          <w:rFonts w:eastAsia="Calibri"/>
          <w:u w:val="single"/>
        </w:rPr>
        <w:t xml:space="preserve">ollective </w:t>
      </w:r>
      <w:r w:rsidRPr="003A5BFC">
        <w:rPr>
          <w:rFonts w:eastAsia="Calibri"/>
          <w:b/>
          <w:iCs/>
          <w:highlight w:val="cyan"/>
          <w:u w:val="single"/>
        </w:rPr>
        <w:t>b</w:t>
      </w:r>
      <w:r w:rsidRPr="003A5BFC">
        <w:rPr>
          <w:rFonts w:eastAsia="Calibri"/>
          <w:u w:val="single"/>
        </w:rPr>
        <w:t xml:space="preserve">argaining, </w:t>
      </w:r>
      <w:r w:rsidRPr="003A5BFC">
        <w:rPr>
          <w:rFonts w:eastAsia="Calibri"/>
          <w:b/>
          <w:iCs/>
          <w:highlight w:val="cyan"/>
          <w:u w:val="single"/>
        </w:rPr>
        <w:t>market failures</w:t>
      </w:r>
      <w:r w:rsidRPr="003A5BFC">
        <w:rPr>
          <w:rFonts w:eastAsia="Calibri"/>
          <w:highlight w:val="cyan"/>
          <w:u w:val="single"/>
        </w:rPr>
        <w:t xml:space="preserve"> </w:t>
      </w:r>
      <w:r w:rsidRPr="003A5BFC">
        <w:rPr>
          <w:rFonts w:eastAsia="Calibri"/>
          <w:u w:val="single"/>
        </w:rPr>
        <w:t xml:space="preserve">can be </w:t>
      </w:r>
      <w:r w:rsidRPr="003A5BFC">
        <w:rPr>
          <w:rFonts w:eastAsia="Calibri"/>
          <w:b/>
          <w:iCs/>
          <w:highlight w:val="cyan"/>
          <w:u w:val="single"/>
        </w:rPr>
        <w:t>corrected</w:t>
      </w:r>
      <w:r w:rsidRPr="003A5BFC">
        <w:rPr>
          <w:rFonts w:eastAsia="Calibri"/>
          <w:sz w:val="16"/>
        </w:rPr>
        <w:t xml:space="preserve">, decades of income </w:t>
      </w:r>
      <w:r w:rsidRPr="003A5BFC">
        <w:rPr>
          <w:rFonts w:eastAsia="Calibri"/>
          <w:b/>
          <w:iCs/>
          <w:u w:val="single"/>
        </w:rPr>
        <w:t>inequality</w:t>
      </w:r>
      <w:r w:rsidRPr="003A5BFC">
        <w:rPr>
          <w:rFonts w:eastAsia="Calibri"/>
          <w:u w:val="single"/>
        </w:rPr>
        <w:t xml:space="preserve"> may be reversed,</w:t>
      </w:r>
      <w:r w:rsidRPr="003A5BFC">
        <w:rPr>
          <w:rFonts w:eastAsia="Calibri"/>
          <w:sz w:val="16"/>
        </w:rPr>
        <w:t xml:space="preserve"> </w:t>
      </w:r>
      <w:r w:rsidRPr="003A5BFC">
        <w:rPr>
          <w:rFonts w:eastAsia="Calibri"/>
          <w:u w:val="single"/>
        </w:rPr>
        <w:t xml:space="preserve">and </w:t>
      </w:r>
      <w:r w:rsidRPr="003A5BFC">
        <w:rPr>
          <w:rFonts w:eastAsia="Calibri"/>
          <w:b/>
          <w:iCs/>
          <w:u w:val="single"/>
        </w:rPr>
        <w:t xml:space="preserve">economic </w:t>
      </w:r>
      <w:r w:rsidRPr="003A5BFC">
        <w:rPr>
          <w:rFonts w:eastAsia="Calibri"/>
          <w:b/>
          <w:iCs/>
          <w:highlight w:val="cyan"/>
          <w:u w:val="single"/>
        </w:rPr>
        <w:t>growth</w:t>
      </w:r>
      <w:r w:rsidRPr="003A5BFC">
        <w:rPr>
          <w:rFonts w:eastAsia="Calibri"/>
          <w:u w:val="single"/>
        </w:rPr>
        <w:t xml:space="preserve"> can be </w:t>
      </w:r>
      <w:r w:rsidRPr="003A5BFC">
        <w:rPr>
          <w:rFonts w:eastAsia="Calibri"/>
          <w:highlight w:val="cyan"/>
          <w:u w:val="single"/>
        </w:rPr>
        <w:t>supported</w:t>
      </w:r>
      <w:r w:rsidRPr="003A5BFC">
        <w:rPr>
          <w:rFonts w:eastAsia="Calibri"/>
          <w:u w:val="single"/>
        </w:rPr>
        <w:t>. Evidence</w:t>
      </w:r>
      <w:r w:rsidRPr="003A5BFC">
        <w:rPr>
          <w:rFonts w:eastAsia="Calibri"/>
          <w:sz w:val="16"/>
        </w:rPr>
        <w:t xml:space="preserve"> suggests that the </w:t>
      </w:r>
      <w:r w:rsidRPr="003A5BFC">
        <w:rPr>
          <w:rFonts w:eastAsia="Calibri"/>
          <w:u w:val="single"/>
        </w:rPr>
        <w:t xml:space="preserve">benefits of labor unions are </w:t>
      </w:r>
      <w:r w:rsidRPr="003A5BFC">
        <w:rPr>
          <w:rFonts w:eastAsia="Calibri"/>
          <w:b/>
          <w:iCs/>
          <w:u w:val="single"/>
        </w:rPr>
        <w:t>widespread</w:t>
      </w:r>
      <w:r w:rsidRPr="003A5BFC">
        <w:rPr>
          <w:rFonts w:eastAsia="Calibri"/>
          <w:u w:val="single"/>
        </w:rPr>
        <w:t xml:space="preserve"> for the American </w:t>
      </w:r>
      <w:r w:rsidRPr="003A5BFC">
        <w:rPr>
          <w:rFonts w:eastAsia="Calibri"/>
          <w:b/>
          <w:iCs/>
          <w:u w:val="single"/>
        </w:rPr>
        <w:t>economy</w:t>
      </w:r>
      <w:r w:rsidRPr="003A5BFC">
        <w:rPr>
          <w:rFonts w:eastAsia="Calibri"/>
          <w:u w:val="single"/>
        </w:rPr>
        <w:t xml:space="preserve">, for </w:t>
      </w:r>
      <w:r w:rsidRPr="003A5BFC">
        <w:rPr>
          <w:rFonts w:eastAsia="Calibri"/>
          <w:b/>
          <w:iCs/>
          <w:u w:val="single"/>
        </w:rPr>
        <w:t>businesses</w:t>
      </w:r>
      <w:r w:rsidRPr="003A5BFC">
        <w:rPr>
          <w:rFonts w:eastAsia="Calibri"/>
          <w:u w:val="single"/>
        </w:rPr>
        <w:t xml:space="preserve"> and </w:t>
      </w:r>
      <w:r w:rsidRPr="003A5BFC">
        <w:rPr>
          <w:rFonts w:eastAsia="Calibri"/>
          <w:b/>
          <w:iCs/>
          <w:u w:val="single"/>
        </w:rPr>
        <w:t>workers</w:t>
      </w:r>
      <w:r w:rsidRPr="003A5BFC">
        <w:rPr>
          <w:rFonts w:eastAsia="Calibri"/>
          <w:u w:val="single"/>
        </w:rPr>
        <w:t xml:space="preserve"> alike.</w:t>
      </w:r>
    </w:p>
    <w:p w14:paraId="58C52487" w14:textId="77777777" w:rsidR="00727BE6" w:rsidRPr="003A5BFC" w:rsidRDefault="00727BE6" w:rsidP="00727BE6">
      <w:pPr>
        <w:spacing w:line="256" w:lineRule="auto"/>
        <w:rPr>
          <w:rFonts w:eastAsia="Calibri"/>
          <w:sz w:val="16"/>
        </w:rPr>
      </w:pPr>
      <w:r w:rsidRPr="003A5BFC">
        <w:rPr>
          <w:rFonts w:eastAsia="Calibri"/>
          <w:sz w:val="16"/>
        </w:rPr>
        <w:t>Worker voice in production improves outcomes</w:t>
      </w:r>
    </w:p>
    <w:p w14:paraId="1E172CC8" w14:textId="77777777" w:rsidR="00727BE6" w:rsidRPr="003A5BFC" w:rsidRDefault="00727BE6" w:rsidP="00727BE6">
      <w:pPr>
        <w:spacing w:line="256" w:lineRule="auto"/>
        <w:rPr>
          <w:rFonts w:eastAsia="Calibri"/>
          <w:sz w:val="16"/>
        </w:rPr>
      </w:pPr>
      <w:r w:rsidRPr="003A5BFC">
        <w:rPr>
          <w:rFonts w:eastAsia="Calibri"/>
          <w:sz w:val="16"/>
        </w:rPr>
        <w:t xml:space="preserve">In the United States, </w:t>
      </w:r>
      <w:r w:rsidRPr="003A5BFC">
        <w:rPr>
          <w:rFonts w:eastAsia="Calibri"/>
          <w:highlight w:val="cyan"/>
          <w:u w:val="single"/>
        </w:rPr>
        <w:t>unions</w:t>
      </w:r>
      <w:r w:rsidRPr="003A5BFC">
        <w:rPr>
          <w:rFonts w:eastAsia="Calibri"/>
          <w:sz w:val="16"/>
        </w:rPr>
        <w:t xml:space="preserve"> generally </w:t>
      </w:r>
      <w:r w:rsidRPr="003A5BFC">
        <w:rPr>
          <w:rFonts w:eastAsia="Calibri"/>
          <w:highlight w:val="cyan"/>
          <w:u w:val="single"/>
        </w:rPr>
        <w:t xml:space="preserve">have </w:t>
      </w:r>
      <w:r w:rsidRPr="003A5BFC">
        <w:rPr>
          <w:rFonts w:eastAsia="Calibri"/>
          <w:u w:val="single"/>
        </w:rPr>
        <w:t xml:space="preserve">a </w:t>
      </w:r>
      <w:r w:rsidRPr="003A5BFC">
        <w:rPr>
          <w:rFonts w:eastAsia="Calibri"/>
          <w:b/>
          <w:iCs/>
          <w:highlight w:val="cyan"/>
          <w:u w:val="single"/>
        </w:rPr>
        <w:t>positive impact</w:t>
      </w:r>
      <w:r w:rsidRPr="003A5BFC">
        <w:rPr>
          <w:rFonts w:eastAsia="Calibri"/>
          <w:highlight w:val="cyan"/>
          <w:u w:val="single"/>
        </w:rPr>
        <w:t xml:space="preserve"> on </w:t>
      </w:r>
      <w:r w:rsidRPr="003A5BFC">
        <w:rPr>
          <w:rFonts w:eastAsia="Calibri"/>
          <w:b/>
          <w:iCs/>
          <w:highlight w:val="cyan"/>
          <w:u w:val="single"/>
        </w:rPr>
        <w:t>productivity</w:t>
      </w:r>
      <w:r w:rsidRPr="003A5BFC">
        <w:rPr>
          <w:rFonts w:eastAsia="Calibri"/>
          <w:u w:val="single"/>
        </w:rPr>
        <w:t xml:space="preserve">, and this effect is particularly </w:t>
      </w:r>
      <w:r w:rsidRPr="003A5BFC">
        <w:rPr>
          <w:rFonts w:eastAsia="Calibri"/>
          <w:b/>
          <w:iCs/>
          <w:u w:val="single"/>
        </w:rPr>
        <w:t>strong</w:t>
      </w:r>
      <w:r w:rsidRPr="003A5BFC">
        <w:rPr>
          <w:rFonts w:eastAsia="Calibri"/>
          <w:u w:val="single"/>
        </w:rPr>
        <w:t xml:space="preserve"> among </w:t>
      </w:r>
      <w:r w:rsidRPr="003A5BFC">
        <w:rPr>
          <w:rFonts w:eastAsia="Calibri"/>
          <w:b/>
          <w:iCs/>
          <w:u w:val="single"/>
        </w:rPr>
        <w:t>manufacturing firms</w:t>
      </w:r>
      <w:r w:rsidRPr="003A5BFC">
        <w:rPr>
          <w:rFonts w:eastAsia="Calibri"/>
          <w:sz w:val="16"/>
          <w:highlight w:val="cyan"/>
        </w:rPr>
        <w:t>.</w:t>
      </w:r>
    </w:p>
    <w:p w14:paraId="7A1DB10C" w14:textId="77777777" w:rsidR="00727BE6" w:rsidRPr="003A5BFC" w:rsidRDefault="00727BE6" w:rsidP="00727BE6">
      <w:pPr>
        <w:spacing w:line="256" w:lineRule="auto"/>
        <w:rPr>
          <w:rFonts w:eastAsia="Calibri"/>
          <w:sz w:val="16"/>
        </w:rPr>
      </w:pPr>
      <w:r w:rsidRPr="003A5BFC">
        <w:rPr>
          <w:rFonts w:eastAsia="Calibri"/>
          <w:sz w:val="16"/>
        </w:rPr>
        <w:t xml:space="preserve">In part, this positive relationship is helped by </w:t>
      </w:r>
      <w:r w:rsidRPr="003A5BFC">
        <w:rPr>
          <w:rFonts w:eastAsia="Calibri"/>
          <w:highlight w:val="cyan"/>
          <w:u w:val="single"/>
        </w:rPr>
        <w:t xml:space="preserve">unions </w:t>
      </w:r>
      <w:r w:rsidRPr="003A5BFC">
        <w:rPr>
          <w:rFonts w:eastAsia="Calibri"/>
          <w:u w:val="single"/>
        </w:rPr>
        <w:t xml:space="preserve">giving employees </w:t>
      </w:r>
      <w:r w:rsidRPr="003A5BFC">
        <w:rPr>
          <w:rFonts w:eastAsia="Calibri"/>
          <w:b/>
          <w:iCs/>
          <w:u w:val="single"/>
        </w:rPr>
        <w:t>methods</w:t>
      </w:r>
      <w:r w:rsidRPr="003A5BFC">
        <w:rPr>
          <w:rFonts w:eastAsia="Calibri"/>
          <w:u w:val="single"/>
        </w:rPr>
        <w:t xml:space="preserve"> to express their opinions.</w:t>
      </w:r>
      <w:r w:rsidRPr="003A5BFC">
        <w:rPr>
          <w:rFonts w:eastAsia="Calibri"/>
          <w:sz w:val="16"/>
        </w:rPr>
        <w:t xml:space="preserve"> Often, they are avenues for workers to express wage and benefit preferences. But they can also allow employees </w:t>
      </w:r>
      <w:r w:rsidRPr="003A5BFC">
        <w:rPr>
          <w:rFonts w:eastAsia="Calibri"/>
          <w:u w:val="single"/>
        </w:rPr>
        <w:t xml:space="preserve">to </w:t>
      </w:r>
      <w:r w:rsidRPr="003A5BFC">
        <w:rPr>
          <w:rFonts w:eastAsia="Calibri"/>
          <w:highlight w:val="cyan"/>
          <w:u w:val="single"/>
        </w:rPr>
        <w:t xml:space="preserve">notify managers about </w:t>
      </w:r>
      <w:r w:rsidRPr="003A5BFC">
        <w:rPr>
          <w:rFonts w:eastAsia="Calibri"/>
          <w:b/>
          <w:iCs/>
          <w:highlight w:val="cyan"/>
          <w:u w:val="single"/>
        </w:rPr>
        <w:t>inefficiencies</w:t>
      </w:r>
      <w:r w:rsidRPr="003A5BFC">
        <w:rPr>
          <w:rFonts w:eastAsia="Calibri"/>
          <w:sz w:val="16"/>
        </w:rPr>
        <w:t xml:space="preserve"> within company policies and the production process.</w:t>
      </w:r>
    </w:p>
    <w:p w14:paraId="601E02A2" w14:textId="77777777" w:rsidR="00727BE6" w:rsidRPr="003A5BFC" w:rsidRDefault="00727BE6" w:rsidP="00727BE6">
      <w:pPr>
        <w:spacing w:line="256" w:lineRule="auto"/>
        <w:rPr>
          <w:rFonts w:eastAsia="Calibri"/>
          <w:sz w:val="16"/>
        </w:rPr>
      </w:pPr>
      <w:r w:rsidRPr="003A5BFC">
        <w:rPr>
          <w:rFonts w:eastAsia="Calibri"/>
          <w:sz w:val="16"/>
        </w:rPr>
        <w:t xml:space="preserve">Some research finds that the positive relationship between productivity and worker voice is more pronounced when employees directly influence company decisions. </w:t>
      </w:r>
      <w:r w:rsidRPr="003A5BFC">
        <w:rPr>
          <w:rFonts w:eastAsia="Calibri"/>
          <w:u w:val="single"/>
        </w:rPr>
        <w:t xml:space="preserve">Employee </w:t>
      </w:r>
      <w:r w:rsidRPr="003A5BFC">
        <w:rPr>
          <w:rFonts w:eastAsia="Calibri"/>
          <w:highlight w:val="cyan"/>
          <w:u w:val="single"/>
        </w:rPr>
        <w:t>participation</w:t>
      </w:r>
      <w:r w:rsidRPr="003A5BFC">
        <w:rPr>
          <w:rFonts w:eastAsia="Calibri"/>
          <w:u w:val="single"/>
        </w:rPr>
        <w:t xml:space="preserve"> in decisionmaking </w:t>
      </w:r>
      <w:r w:rsidRPr="003A5BFC">
        <w:rPr>
          <w:rFonts w:eastAsia="Calibri"/>
          <w:highlight w:val="cyan"/>
          <w:u w:val="single"/>
        </w:rPr>
        <w:t>has</w:t>
      </w:r>
      <w:r w:rsidRPr="003A5BFC">
        <w:rPr>
          <w:rFonts w:eastAsia="Calibri"/>
          <w:u w:val="single"/>
        </w:rPr>
        <w:t xml:space="preserve"> a </w:t>
      </w:r>
      <w:r w:rsidRPr="003A5BFC">
        <w:rPr>
          <w:rFonts w:eastAsia="Calibri"/>
          <w:b/>
          <w:iCs/>
          <w:u w:val="single"/>
        </w:rPr>
        <w:t>significant</w:t>
      </w:r>
      <w:r w:rsidRPr="003A5BFC">
        <w:rPr>
          <w:rFonts w:eastAsia="Calibri"/>
          <w:u w:val="single"/>
        </w:rPr>
        <w:t xml:space="preserve"> and </w:t>
      </w:r>
      <w:r w:rsidRPr="003A5BFC">
        <w:rPr>
          <w:rFonts w:eastAsia="Calibri"/>
          <w:b/>
          <w:iCs/>
          <w:highlight w:val="cyan"/>
          <w:u w:val="single"/>
        </w:rPr>
        <w:t>positive impact</w:t>
      </w:r>
      <w:r w:rsidRPr="003A5BFC">
        <w:rPr>
          <w:rFonts w:eastAsia="Calibri"/>
          <w:highlight w:val="cyan"/>
          <w:u w:val="single"/>
        </w:rPr>
        <w:t xml:space="preserve"> </w:t>
      </w:r>
      <w:r w:rsidRPr="003A5BFC">
        <w:rPr>
          <w:rFonts w:eastAsia="Calibri"/>
          <w:u w:val="single"/>
        </w:rPr>
        <w:t xml:space="preserve">on firm </w:t>
      </w:r>
      <w:r w:rsidRPr="003A5BFC">
        <w:rPr>
          <w:rFonts w:eastAsia="Calibri"/>
          <w:b/>
          <w:iCs/>
          <w:u w:val="single"/>
        </w:rPr>
        <w:t>productivity</w:t>
      </w:r>
      <w:r w:rsidRPr="003A5BFC">
        <w:rPr>
          <w:rFonts w:eastAsia="Calibri"/>
          <w:sz w:val="16"/>
        </w:rPr>
        <w:t>. This also appears to be true even for other forms of worker voice, like employee ownership that aligns workers with firm incentives. With a growing interest in forms of worker power—such as codetermination—that involve employees directly in company decisionmaking, methods of worker representation like these could be an avenue for firms to increase their output while catering to worker needs.</w:t>
      </w:r>
    </w:p>
    <w:p w14:paraId="7A57E2A1" w14:textId="77777777" w:rsidR="00727BE6" w:rsidRPr="003A5BFC" w:rsidRDefault="00727BE6" w:rsidP="00727BE6">
      <w:pPr>
        <w:spacing w:line="256" w:lineRule="auto"/>
        <w:rPr>
          <w:rFonts w:eastAsia="Calibri"/>
          <w:sz w:val="16"/>
        </w:rPr>
      </w:pPr>
      <w:r w:rsidRPr="003A5BFC">
        <w:rPr>
          <w:rFonts w:eastAsia="Calibri"/>
          <w:sz w:val="16"/>
        </w:rPr>
        <w:t>Unions reduce turnover, which reduces associated costs for businesses</w:t>
      </w:r>
    </w:p>
    <w:p w14:paraId="189E3C44" w14:textId="77777777" w:rsidR="00727BE6" w:rsidRPr="003A5BFC" w:rsidRDefault="00727BE6" w:rsidP="00727BE6">
      <w:pPr>
        <w:spacing w:line="256" w:lineRule="auto"/>
        <w:rPr>
          <w:rFonts w:eastAsia="Calibri"/>
          <w:sz w:val="16"/>
        </w:rPr>
      </w:pPr>
      <w:r w:rsidRPr="003A5BFC">
        <w:rPr>
          <w:rFonts w:eastAsia="Calibri"/>
          <w:sz w:val="16"/>
        </w:rPr>
        <w:t xml:space="preserve">In addition to supporting productivity by allowing workers to engage in decisionmaking in workplaces, </w:t>
      </w:r>
      <w:r w:rsidRPr="003A5BFC">
        <w:rPr>
          <w:rFonts w:eastAsia="Calibri"/>
          <w:highlight w:val="cyan"/>
          <w:u w:val="single"/>
        </w:rPr>
        <w:t>unions</w:t>
      </w:r>
      <w:r w:rsidRPr="003A5BFC">
        <w:rPr>
          <w:rFonts w:eastAsia="Calibri"/>
          <w:sz w:val="16"/>
        </w:rPr>
        <w:t xml:space="preserve"> may also improve business outcomes by </w:t>
      </w:r>
      <w:r w:rsidRPr="003A5BFC">
        <w:rPr>
          <w:rFonts w:eastAsia="Calibri"/>
          <w:u w:val="single"/>
        </w:rPr>
        <w:t>help</w:t>
      </w:r>
      <w:r w:rsidRPr="003A5BFC">
        <w:rPr>
          <w:rFonts w:eastAsia="Calibri"/>
          <w:sz w:val="16"/>
          <w:szCs w:val="16"/>
        </w:rPr>
        <w:t>i</w:t>
      </w:r>
      <w:r w:rsidRPr="003A5BFC">
        <w:rPr>
          <w:rFonts w:eastAsia="Calibri"/>
          <w:sz w:val="16"/>
        </w:rPr>
        <w:t xml:space="preserve">ng </w:t>
      </w:r>
      <w:r w:rsidRPr="003A5BFC">
        <w:rPr>
          <w:rFonts w:eastAsia="Calibri"/>
          <w:u w:val="single"/>
        </w:rPr>
        <w:t xml:space="preserve">firms </w:t>
      </w:r>
      <w:r w:rsidRPr="003A5BFC">
        <w:rPr>
          <w:rFonts w:eastAsia="Calibri"/>
          <w:highlight w:val="cyan"/>
          <w:u w:val="single"/>
        </w:rPr>
        <w:t>hold</w:t>
      </w:r>
      <w:r w:rsidRPr="003A5BFC">
        <w:rPr>
          <w:rFonts w:eastAsia="Calibri"/>
          <w:sz w:val="16"/>
        </w:rPr>
        <w:t xml:space="preserve"> on to </w:t>
      </w:r>
      <w:r w:rsidRPr="003A5BFC">
        <w:rPr>
          <w:rFonts w:eastAsia="Calibri"/>
          <w:b/>
          <w:iCs/>
          <w:highlight w:val="cyan"/>
          <w:u w:val="single"/>
        </w:rPr>
        <w:t>tenured workers</w:t>
      </w:r>
      <w:r w:rsidRPr="003A5BFC">
        <w:rPr>
          <w:rFonts w:eastAsia="Calibri"/>
          <w:sz w:val="16"/>
          <w:highlight w:val="cyan"/>
        </w:rPr>
        <w:t xml:space="preserve"> </w:t>
      </w:r>
      <w:r w:rsidRPr="003A5BFC">
        <w:rPr>
          <w:rFonts w:eastAsia="Calibri"/>
          <w:u w:val="single"/>
        </w:rPr>
        <w:t xml:space="preserve">who </w:t>
      </w:r>
      <w:r w:rsidRPr="003A5BFC">
        <w:rPr>
          <w:rFonts w:eastAsia="Calibri"/>
          <w:highlight w:val="cyan"/>
          <w:u w:val="single"/>
        </w:rPr>
        <w:t xml:space="preserve">tend </w:t>
      </w:r>
      <w:r w:rsidRPr="003A5BFC">
        <w:rPr>
          <w:rFonts w:eastAsia="Calibri"/>
          <w:u w:val="single"/>
        </w:rPr>
        <w:t xml:space="preserve">to be </w:t>
      </w:r>
      <w:r w:rsidRPr="003A5BFC">
        <w:rPr>
          <w:rFonts w:eastAsia="Calibri"/>
          <w:b/>
          <w:iCs/>
          <w:highlight w:val="cyan"/>
          <w:u w:val="single"/>
        </w:rPr>
        <w:t>more productive</w:t>
      </w:r>
      <w:r w:rsidRPr="003A5BFC">
        <w:rPr>
          <w:rFonts w:eastAsia="Calibri"/>
          <w:sz w:val="16"/>
        </w:rPr>
        <w:t xml:space="preserve">. </w:t>
      </w:r>
      <w:r w:rsidRPr="003A5BFC">
        <w:rPr>
          <w:rFonts w:eastAsia="Calibri"/>
          <w:u w:val="single"/>
        </w:rPr>
        <w:t xml:space="preserve">Unionized workers are </w:t>
      </w:r>
      <w:r w:rsidRPr="003A5BFC">
        <w:rPr>
          <w:rFonts w:eastAsia="Calibri"/>
          <w:b/>
          <w:iCs/>
          <w:u w:val="single"/>
        </w:rPr>
        <w:t>less likely</w:t>
      </w:r>
      <w:r w:rsidRPr="003A5BFC">
        <w:rPr>
          <w:rFonts w:eastAsia="Calibri"/>
          <w:u w:val="single"/>
        </w:rPr>
        <w:t xml:space="preserve"> to </w:t>
      </w:r>
      <w:r w:rsidRPr="003A5BFC">
        <w:rPr>
          <w:rFonts w:eastAsia="Calibri"/>
          <w:sz w:val="16"/>
        </w:rPr>
        <w:t xml:space="preserve">express intent to </w:t>
      </w:r>
      <w:r w:rsidRPr="003A5BFC">
        <w:rPr>
          <w:rFonts w:eastAsia="Calibri"/>
          <w:b/>
          <w:iCs/>
          <w:u w:val="single"/>
        </w:rPr>
        <w:t>leave</w:t>
      </w:r>
      <w:r w:rsidRPr="003A5BFC">
        <w:rPr>
          <w:rFonts w:eastAsia="Calibri"/>
          <w:u w:val="single"/>
        </w:rPr>
        <w:t xml:space="preserve"> their </w:t>
      </w:r>
      <w:r w:rsidRPr="003A5BFC">
        <w:rPr>
          <w:rFonts w:eastAsia="Calibri"/>
          <w:b/>
          <w:iCs/>
          <w:u w:val="single"/>
        </w:rPr>
        <w:t>jobs</w:t>
      </w:r>
      <w:r w:rsidRPr="003A5BFC">
        <w:rPr>
          <w:rFonts w:eastAsia="Calibri"/>
          <w:sz w:val="16"/>
        </w:rPr>
        <w:t xml:space="preserve">. </w:t>
      </w:r>
      <w:r w:rsidRPr="003A5BFC">
        <w:rPr>
          <w:rFonts w:eastAsia="Calibri"/>
          <w:u w:val="single"/>
        </w:rPr>
        <w:t>This</w:t>
      </w:r>
      <w:r w:rsidRPr="003A5BFC">
        <w:rPr>
          <w:rFonts w:eastAsia="Calibri"/>
          <w:sz w:val="16"/>
        </w:rPr>
        <w:t xml:space="preserve"> in turn </w:t>
      </w:r>
      <w:r w:rsidRPr="003A5BFC">
        <w:rPr>
          <w:rFonts w:eastAsia="Calibri"/>
          <w:highlight w:val="cyan"/>
          <w:u w:val="single"/>
        </w:rPr>
        <w:t>supports</w:t>
      </w:r>
      <w:r w:rsidRPr="003A5BFC">
        <w:rPr>
          <w:rFonts w:eastAsia="Calibri"/>
          <w:sz w:val="16"/>
        </w:rPr>
        <w:t xml:space="preserve"> the necessary </w:t>
      </w:r>
      <w:r w:rsidRPr="003A5BFC">
        <w:rPr>
          <w:rFonts w:eastAsia="Calibri"/>
          <w:b/>
          <w:iCs/>
          <w:u w:val="single"/>
        </w:rPr>
        <w:t>stability</w:t>
      </w:r>
      <w:r w:rsidRPr="003A5BFC">
        <w:rPr>
          <w:rFonts w:eastAsia="Calibri"/>
          <w:sz w:val="16"/>
        </w:rPr>
        <w:t xml:space="preserve"> </w:t>
      </w:r>
      <w:r w:rsidRPr="003A5BFC">
        <w:rPr>
          <w:rFonts w:eastAsia="Calibri"/>
          <w:u w:val="single"/>
        </w:rPr>
        <w:t>for investments in</w:t>
      </w:r>
      <w:r w:rsidRPr="003A5BFC">
        <w:rPr>
          <w:rFonts w:eastAsia="Calibri"/>
          <w:sz w:val="16"/>
        </w:rPr>
        <w:t xml:space="preserve"> firm-specific </w:t>
      </w:r>
      <w:r w:rsidRPr="003A5BFC">
        <w:rPr>
          <w:rFonts w:eastAsia="Calibri"/>
          <w:b/>
          <w:iCs/>
          <w:highlight w:val="cyan"/>
          <w:u w:val="single"/>
        </w:rPr>
        <w:t>human capital</w:t>
      </w:r>
      <w:r w:rsidRPr="003A5BFC">
        <w:rPr>
          <w:rFonts w:eastAsia="Calibri"/>
          <w:sz w:val="16"/>
          <w:highlight w:val="cyan"/>
        </w:rPr>
        <w:t xml:space="preserve"> </w:t>
      </w:r>
      <w:r w:rsidRPr="003A5BFC">
        <w:rPr>
          <w:rFonts w:eastAsia="Calibri"/>
          <w:u w:val="single"/>
        </w:rPr>
        <w:t xml:space="preserve">and </w:t>
      </w:r>
      <w:r w:rsidRPr="003A5BFC">
        <w:rPr>
          <w:rFonts w:eastAsia="Calibri"/>
          <w:b/>
          <w:iCs/>
          <w:u w:val="single"/>
        </w:rPr>
        <w:t>training</w:t>
      </w:r>
      <w:r w:rsidRPr="003A5BFC">
        <w:rPr>
          <w:rFonts w:eastAsia="Calibri"/>
          <w:sz w:val="16"/>
        </w:rPr>
        <w:t xml:space="preserve">. </w:t>
      </w:r>
      <w:r w:rsidRPr="003A5BFC">
        <w:rPr>
          <w:rFonts w:eastAsia="Calibri"/>
          <w:u w:val="single"/>
        </w:rPr>
        <w:t xml:space="preserve">Unions also reduce </w:t>
      </w:r>
      <w:r w:rsidRPr="003A5BFC">
        <w:rPr>
          <w:rFonts w:eastAsia="Calibri"/>
          <w:b/>
          <w:iCs/>
          <w:u w:val="single"/>
        </w:rPr>
        <w:t>turnover</w:t>
      </w:r>
      <w:r w:rsidRPr="003A5BFC">
        <w:rPr>
          <w:rFonts w:eastAsia="Calibri"/>
          <w:sz w:val="16"/>
        </w:rPr>
        <w:t xml:space="preserve"> </w:t>
      </w:r>
      <w:r w:rsidRPr="003A5BFC">
        <w:rPr>
          <w:rFonts w:eastAsia="Calibri"/>
          <w:u w:val="single"/>
        </w:rPr>
        <w:t xml:space="preserve">by insulating workers from </w:t>
      </w:r>
      <w:r w:rsidRPr="003A5BFC">
        <w:rPr>
          <w:rFonts w:eastAsia="Calibri"/>
          <w:b/>
          <w:iCs/>
          <w:u w:val="single"/>
        </w:rPr>
        <w:t>retaliation</w:t>
      </w:r>
      <w:r w:rsidRPr="003A5BFC">
        <w:rPr>
          <w:rFonts w:eastAsia="Calibri"/>
          <w:u w:val="single"/>
        </w:rPr>
        <w:t xml:space="preserve"> </w:t>
      </w:r>
      <w:r w:rsidRPr="003A5BFC">
        <w:rPr>
          <w:rFonts w:eastAsia="Calibri"/>
          <w:sz w:val="16"/>
        </w:rPr>
        <w:t>when communicating discontent to managers rather than otherwise quitting to manage bad work situations.</w:t>
      </w:r>
    </w:p>
    <w:p w14:paraId="097AC743" w14:textId="77777777" w:rsidR="00727BE6" w:rsidRPr="003A5BFC" w:rsidRDefault="00727BE6" w:rsidP="00727BE6">
      <w:pPr>
        <w:spacing w:line="256" w:lineRule="auto"/>
        <w:rPr>
          <w:rFonts w:eastAsia="Calibri"/>
          <w:sz w:val="16"/>
        </w:rPr>
      </w:pPr>
      <w:r w:rsidRPr="003A5BFC">
        <w:rPr>
          <w:rFonts w:eastAsia="Calibri"/>
          <w:u w:val="single"/>
        </w:rPr>
        <w:t>Unions</w:t>
      </w:r>
      <w:r w:rsidRPr="003A5BFC">
        <w:rPr>
          <w:rFonts w:eastAsia="Calibri"/>
          <w:sz w:val="16"/>
        </w:rPr>
        <w:t xml:space="preserve"> may also </w:t>
      </w:r>
      <w:r w:rsidRPr="003A5BFC">
        <w:rPr>
          <w:rFonts w:eastAsia="Calibri"/>
          <w:u w:val="single"/>
        </w:rPr>
        <w:t xml:space="preserve">reduce turnover by increasing </w:t>
      </w:r>
      <w:r w:rsidRPr="003A5BFC">
        <w:rPr>
          <w:rFonts w:eastAsia="Calibri"/>
          <w:b/>
          <w:iCs/>
          <w:u w:val="single"/>
        </w:rPr>
        <w:t>job satisfaction</w:t>
      </w:r>
      <w:r w:rsidRPr="003A5BFC">
        <w:rPr>
          <w:rFonts w:eastAsia="Calibri"/>
          <w:sz w:val="16"/>
        </w:rPr>
        <w:t xml:space="preserve">. While previous research found an ambiguous or negative relationship between unions and worker job satisfaction, more </w:t>
      </w:r>
      <w:r w:rsidRPr="003A5BFC">
        <w:rPr>
          <w:rFonts w:eastAsia="Calibri"/>
          <w:b/>
          <w:iCs/>
          <w:u w:val="single"/>
        </w:rPr>
        <w:t>recent evidence</w:t>
      </w:r>
      <w:r w:rsidRPr="003A5BFC">
        <w:rPr>
          <w:rFonts w:eastAsia="Calibri"/>
          <w:sz w:val="16"/>
        </w:rPr>
        <w:t xml:space="preserve"> </w:t>
      </w:r>
      <w:r w:rsidRPr="003A5BFC">
        <w:rPr>
          <w:rFonts w:eastAsia="Calibri"/>
          <w:u w:val="single"/>
        </w:rPr>
        <w:t>finds</w:t>
      </w:r>
      <w:r w:rsidRPr="003A5BFC">
        <w:rPr>
          <w:rFonts w:eastAsia="Calibri"/>
          <w:sz w:val="16"/>
        </w:rPr>
        <w:t xml:space="preserve"> that </w:t>
      </w:r>
      <w:r w:rsidRPr="003A5BFC">
        <w:rPr>
          <w:rFonts w:eastAsia="Calibri"/>
          <w:highlight w:val="cyan"/>
          <w:u w:val="single"/>
        </w:rPr>
        <w:t xml:space="preserve">unions </w:t>
      </w:r>
      <w:r w:rsidRPr="003A5BFC">
        <w:rPr>
          <w:rFonts w:eastAsia="Calibri"/>
          <w:u w:val="single"/>
        </w:rPr>
        <w:t>improve job satisfaction</w:t>
      </w:r>
      <w:r w:rsidRPr="003A5BFC">
        <w:rPr>
          <w:rFonts w:eastAsia="Calibri"/>
          <w:sz w:val="16"/>
        </w:rPr>
        <w:t xml:space="preserve"> since the Great Recession. This effect is reinforced by the ability of </w:t>
      </w:r>
      <w:r w:rsidRPr="003A5BFC">
        <w:rPr>
          <w:rFonts w:eastAsia="Calibri"/>
          <w:u w:val="single"/>
        </w:rPr>
        <w:t>unions</w:t>
      </w:r>
      <w:r w:rsidRPr="003A5BFC">
        <w:rPr>
          <w:rFonts w:eastAsia="Calibri"/>
          <w:sz w:val="16"/>
        </w:rPr>
        <w:t xml:space="preserve"> to </w:t>
      </w:r>
      <w:r w:rsidRPr="003A5BFC">
        <w:rPr>
          <w:rFonts w:eastAsia="Calibri"/>
          <w:highlight w:val="cyan"/>
          <w:u w:val="single"/>
        </w:rPr>
        <w:t>mitigate</w:t>
      </w:r>
      <w:r w:rsidRPr="003A5BFC">
        <w:rPr>
          <w:rFonts w:eastAsia="Calibri"/>
          <w:sz w:val="16"/>
          <w:highlight w:val="cyan"/>
        </w:rPr>
        <w:t xml:space="preserve"> </w:t>
      </w:r>
      <w:r w:rsidRPr="003A5BFC">
        <w:rPr>
          <w:rFonts w:eastAsia="Calibri"/>
          <w:b/>
          <w:iCs/>
          <w:highlight w:val="cyan"/>
          <w:u w:val="single"/>
        </w:rPr>
        <w:t>job losses</w:t>
      </w:r>
      <w:r w:rsidRPr="003A5BFC">
        <w:rPr>
          <w:rFonts w:eastAsia="Calibri"/>
          <w:sz w:val="16"/>
        </w:rPr>
        <w:t xml:space="preserve"> during downturns, </w:t>
      </w:r>
      <w:r w:rsidRPr="003A5BFC">
        <w:rPr>
          <w:rFonts w:eastAsia="Calibri"/>
          <w:b/>
          <w:iCs/>
          <w:highlight w:val="cyan"/>
          <w:u w:val="single"/>
        </w:rPr>
        <w:t>avoiding</w:t>
      </w:r>
      <w:r w:rsidRPr="003A5BFC">
        <w:rPr>
          <w:rFonts w:eastAsia="Calibri"/>
          <w:sz w:val="16"/>
        </w:rPr>
        <w:t xml:space="preserve"> the negative consequences of </w:t>
      </w:r>
      <w:r w:rsidRPr="003A5BFC">
        <w:rPr>
          <w:rFonts w:eastAsia="Calibri"/>
          <w:b/>
          <w:iCs/>
          <w:highlight w:val="cyan"/>
          <w:u w:val="single"/>
        </w:rPr>
        <w:t>unemployment</w:t>
      </w:r>
      <w:r w:rsidRPr="003A5BFC">
        <w:rPr>
          <w:rFonts w:eastAsia="Calibri"/>
          <w:sz w:val="16"/>
        </w:rPr>
        <w:t xml:space="preserve"> on workers’ well-being.</w:t>
      </w:r>
    </w:p>
    <w:p w14:paraId="463AFE8D" w14:textId="77777777" w:rsidR="00727BE6" w:rsidRPr="003A5BFC" w:rsidRDefault="00727BE6" w:rsidP="00727BE6">
      <w:pPr>
        <w:spacing w:line="256" w:lineRule="auto"/>
        <w:rPr>
          <w:rFonts w:eastAsia="Calibri"/>
          <w:b/>
          <w:iCs/>
          <w:u w:val="single"/>
        </w:rPr>
      </w:pPr>
      <w:r w:rsidRPr="003A5BFC">
        <w:rPr>
          <w:rFonts w:eastAsia="Calibri"/>
          <w:u w:val="single"/>
        </w:rPr>
        <w:t>Collective bargaining</w:t>
      </w:r>
      <w:r w:rsidRPr="003A5BFC">
        <w:rPr>
          <w:rFonts w:eastAsia="Calibri"/>
          <w:sz w:val="16"/>
        </w:rPr>
        <w:t xml:space="preserve"> helps </w:t>
      </w:r>
      <w:r w:rsidRPr="003A5BFC">
        <w:rPr>
          <w:rFonts w:eastAsia="Calibri"/>
          <w:u w:val="single"/>
        </w:rPr>
        <w:t>structure</w:t>
      </w:r>
      <w:r w:rsidRPr="003A5BFC">
        <w:rPr>
          <w:rFonts w:eastAsia="Calibri"/>
          <w:sz w:val="16"/>
        </w:rPr>
        <w:t xml:space="preserve"> workplace </w:t>
      </w:r>
      <w:r w:rsidRPr="003A5BFC">
        <w:rPr>
          <w:rFonts w:eastAsia="Calibri"/>
          <w:u w:val="single"/>
        </w:rPr>
        <w:t xml:space="preserve">benefits to the </w:t>
      </w:r>
      <w:r w:rsidRPr="003A5BFC">
        <w:rPr>
          <w:rFonts w:eastAsia="Calibri"/>
          <w:b/>
          <w:iCs/>
          <w:u w:val="single"/>
        </w:rPr>
        <w:t>average worker</w:t>
      </w:r>
      <w:r w:rsidRPr="003A5BFC">
        <w:rPr>
          <w:rFonts w:eastAsia="Calibri"/>
          <w:u w:val="single"/>
        </w:rPr>
        <w:t xml:space="preserve"> rather than</w:t>
      </w:r>
      <w:r w:rsidRPr="003A5BFC">
        <w:rPr>
          <w:rFonts w:eastAsia="Calibri"/>
          <w:sz w:val="16"/>
        </w:rPr>
        <w:t xml:space="preserve"> the </w:t>
      </w:r>
      <w:r w:rsidRPr="003A5BFC">
        <w:rPr>
          <w:rFonts w:eastAsia="Calibri"/>
          <w:b/>
          <w:iCs/>
          <w:u w:val="single"/>
        </w:rPr>
        <w:t>marginal worker</w:t>
      </w:r>
      <w:r w:rsidRPr="003A5BFC">
        <w:rPr>
          <w:rFonts w:eastAsia="Calibri"/>
          <w:sz w:val="16"/>
        </w:rPr>
        <w:t xml:space="preserve">, </w:t>
      </w:r>
      <w:r w:rsidRPr="003A5BFC">
        <w:rPr>
          <w:rFonts w:eastAsia="Calibri"/>
          <w:u w:val="single"/>
        </w:rPr>
        <w:t xml:space="preserve">which improves </w:t>
      </w:r>
      <w:r w:rsidRPr="003A5BFC">
        <w:rPr>
          <w:rFonts w:eastAsia="Calibri"/>
          <w:b/>
          <w:iCs/>
          <w:u w:val="single"/>
        </w:rPr>
        <w:t>overall</w:t>
      </w:r>
      <w:r w:rsidRPr="003A5BFC">
        <w:rPr>
          <w:rFonts w:eastAsia="Calibri"/>
          <w:u w:val="single"/>
        </w:rPr>
        <w:t xml:space="preserve"> worker </w:t>
      </w:r>
      <w:r w:rsidRPr="003A5BFC">
        <w:rPr>
          <w:rFonts w:eastAsia="Calibri"/>
          <w:b/>
          <w:iCs/>
          <w:u w:val="single"/>
        </w:rPr>
        <w:t>well-being</w:t>
      </w:r>
    </w:p>
    <w:p w14:paraId="60443D50" w14:textId="77777777" w:rsidR="00727BE6" w:rsidRPr="003A5BFC" w:rsidRDefault="00727BE6" w:rsidP="00727BE6">
      <w:pPr>
        <w:spacing w:line="256" w:lineRule="auto"/>
        <w:rPr>
          <w:rFonts w:eastAsia="Calibri"/>
          <w:sz w:val="16"/>
        </w:rPr>
      </w:pPr>
      <w:r w:rsidRPr="003A5BFC">
        <w:rPr>
          <w:rFonts w:eastAsia="Calibri"/>
          <w:sz w:val="16"/>
        </w:rPr>
        <w:t xml:space="preserve">Unions are institutions of collective employee voice. They must collectively vote on union contracts and elect individuals to union positions. This means that they are more likely to promote the interests of the average rather than the marginal worker; in other words, </w:t>
      </w:r>
      <w:r w:rsidRPr="003A5BFC">
        <w:rPr>
          <w:rFonts w:eastAsia="Calibri"/>
          <w:u w:val="single"/>
        </w:rPr>
        <w:t>they are more likely to reflect</w:t>
      </w:r>
      <w:r w:rsidRPr="003A5BFC">
        <w:rPr>
          <w:rFonts w:eastAsia="Calibri"/>
          <w:sz w:val="16"/>
        </w:rPr>
        <w:t xml:space="preserve"> the </w:t>
      </w:r>
      <w:r w:rsidRPr="003A5BFC">
        <w:rPr>
          <w:rFonts w:eastAsia="Calibri"/>
          <w:b/>
          <w:iCs/>
          <w:u w:val="single"/>
        </w:rPr>
        <w:t xml:space="preserve">democratic </w:t>
      </w:r>
      <w:r w:rsidRPr="003A5BFC">
        <w:rPr>
          <w:rFonts w:eastAsia="Calibri"/>
          <w:u w:val="single"/>
        </w:rPr>
        <w:t xml:space="preserve">preferences of the </w:t>
      </w:r>
      <w:r w:rsidRPr="003A5BFC">
        <w:rPr>
          <w:rFonts w:eastAsia="Calibri"/>
          <w:b/>
          <w:iCs/>
          <w:u w:val="single"/>
        </w:rPr>
        <w:t>majority</w:t>
      </w:r>
      <w:r w:rsidRPr="003A5BFC">
        <w:rPr>
          <w:rFonts w:eastAsia="Calibri"/>
          <w:sz w:val="16"/>
        </w:rPr>
        <w:t xml:space="preserve"> </w:t>
      </w:r>
      <w:r w:rsidRPr="003A5BFC">
        <w:rPr>
          <w:rFonts w:eastAsia="Calibri"/>
          <w:u w:val="single"/>
        </w:rPr>
        <w:t xml:space="preserve">than of the worker most </w:t>
      </w:r>
      <w:r w:rsidRPr="003A5BFC">
        <w:rPr>
          <w:rFonts w:eastAsia="Calibri"/>
          <w:b/>
          <w:iCs/>
          <w:u w:val="single"/>
        </w:rPr>
        <w:t>likely</w:t>
      </w:r>
      <w:r w:rsidRPr="003A5BFC">
        <w:rPr>
          <w:rFonts w:eastAsia="Calibri"/>
          <w:u w:val="single"/>
        </w:rPr>
        <w:t xml:space="preserve"> to </w:t>
      </w:r>
      <w:r w:rsidRPr="003A5BFC">
        <w:rPr>
          <w:rFonts w:eastAsia="Calibri"/>
          <w:b/>
          <w:iCs/>
          <w:u w:val="single"/>
        </w:rPr>
        <w:t>leave</w:t>
      </w:r>
      <w:r w:rsidRPr="003A5BFC">
        <w:rPr>
          <w:rFonts w:eastAsia="Calibri"/>
          <w:u w:val="single"/>
        </w:rPr>
        <w:t xml:space="preserve"> the job</w:t>
      </w:r>
      <w:r w:rsidRPr="003A5BFC">
        <w:rPr>
          <w:rFonts w:eastAsia="Calibri"/>
          <w:sz w:val="16"/>
        </w:rPr>
        <w:t xml:space="preserve"> because they are unsatisfied with their wage and benefits.</w:t>
      </w:r>
    </w:p>
    <w:p w14:paraId="34F11AF4" w14:textId="77777777" w:rsidR="00727BE6" w:rsidRPr="003A5BFC" w:rsidRDefault="00727BE6" w:rsidP="00727BE6">
      <w:pPr>
        <w:spacing w:line="256" w:lineRule="auto"/>
        <w:rPr>
          <w:rFonts w:eastAsia="Calibri"/>
          <w:sz w:val="16"/>
        </w:rPr>
      </w:pPr>
      <w:r w:rsidRPr="003A5BFC">
        <w:rPr>
          <w:rFonts w:eastAsia="Calibri"/>
          <w:u w:val="single"/>
        </w:rPr>
        <w:t xml:space="preserve">This does </w:t>
      </w:r>
      <w:r w:rsidRPr="003A5BFC">
        <w:rPr>
          <w:rFonts w:eastAsia="Calibri"/>
          <w:b/>
          <w:iCs/>
          <w:u w:val="single"/>
        </w:rPr>
        <w:t>not</w:t>
      </w:r>
      <w:r w:rsidRPr="003A5BFC">
        <w:rPr>
          <w:rFonts w:eastAsia="Calibri"/>
          <w:sz w:val="16"/>
        </w:rPr>
        <w:t xml:space="preserve"> necessarily </w:t>
      </w:r>
      <w:r w:rsidRPr="003A5BFC">
        <w:rPr>
          <w:rFonts w:eastAsia="Calibri"/>
          <w:u w:val="single"/>
        </w:rPr>
        <w:t xml:space="preserve">mean employers </w:t>
      </w:r>
      <w:r w:rsidRPr="003A5BFC">
        <w:rPr>
          <w:rFonts w:eastAsia="Calibri"/>
          <w:b/>
          <w:iCs/>
          <w:u w:val="single"/>
        </w:rPr>
        <w:t>spend more</w:t>
      </w:r>
      <w:r w:rsidRPr="003A5BFC">
        <w:rPr>
          <w:rFonts w:eastAsia="Calibri"/>
          <w:sz w:val="16"/>
        </w:rPr>
        <w:t xml:space="preserve"> </w:t>
      </w:r>
      <w:r w:rsidRPr="003A5BFC">
        <w:rPr>
          <w:rFonts w:eastAsia="Calibri"/>
          <w:u w:val="single"/>
        </w:rPr>
        <w:t>but</w:t>
      </w:r>
      <w:r w:rsidRPr="003A5BFC">
        <w:rPr>
          <w:rFonts w:eastAsia="Calibri"/>
          <w:sz w:val="16"/>
        </w:rPr>
        <w:t xml:space="preserve"> that </w:t>
      </w:r>
      <w:r w:rsidRPr="003A5BFC">
        <w:rPr>
          <w:rFonts w:eastAsia="Calibri"/>
          <w:u w:val="single"/>
        </w:rPr>
        <w:t>they spend money on</w:t>
      </w:r>
      <w:r w:rsidRPr="003A5BFC">
        <w:rPr>
          <w:rFonts w:eastAsia="Calibri"/>
          <w:sz w:val="16"/>
        </w:rPr>
        <w:t xml:space="preserve"> </w:t>
      </w:r>
      <w:r w:rsidRPr="003A5BFC">
        <w:rPr>
          <w:rFonts w:eastAsia="Calibri"/>
          <w:u w:val="single"/>
        </w:rPr>
        <w:t xml:space="preserve">different priorities. </w:t>
      </w:r>
      <w:r w:rsidRPr="003A5BFC">
        <w:rPr>
          <w:rFonts w:eastAsia="Calibri"/>
          <w:highlight w:val="cyan"/>
          <w:u w:val="single"/>
        </w:rPr>
        <w:t xml:space="preserve">In </w:t>
      </w:r>
      <w:r w:rsidRPr="003A5BFC">
        <w:rPr>
          <w:rFonts w:eastAsia="Calibri"/>
          <w:b/>
          <w:iCs/>
          <w:highlight w:val="cyan"/>
          <w:u w:val="single"/>
        </w:rPr>
        <w:t>absence</w:t>
      </w:r>
      <w:r w:rsidRPr="003A5BFC">
        <w:rPr>
          <w:rFonts w:eastAsia="Calibri"/>
          <w:highlight w:val="cyan"/>
          <w:u w:val="single"/>
        </w:rPr>
        <w:t xml:space="preserve"> of</w:t>
      </w:r>
      <w:r w:rsidRPr="003A5BFC">
        <w:rPr>
          <w:rFonts w:eastAsia="Calibri"/>
          <w:u w:val="single"/>
        </w:rPr>
        <w:t xml:space="preserve"> collective </w:t>
      </w:r>
      <w:r w:rsidRPr="003A5BFC">
        <w:rPr>
          <w:rFonts w:eastAsia="Calibri"/>
          <w:b/>
          <w:iCs/>
          <w:highlight w:val="cyan"/>
          <w:u w:val="single"/>
        </w:rPr>
        <w:t>bargaining</w:t>
      </w:r>
      <w:r w:rsidRPr="003A5BFC">
        <w:rPr>
          <w:rFonts w:eastAsia="Calibri"/>
          <w:sz w:val="16"/>
        </w:rPr>
        <w:t xml:space="preserve"> to establish job quality standards, economic theory predicts that </w:t>
      </w:r>
      <w:r w:rsidRPr="003A5BFC">
        <w:rPr>
          <w:rFonts w:eastAsia="Calibri"/>
          <w:u w:val="single"/>
        </w:rPr>
        <w:t>employers</w:t>
      </w:r>
      <w:r w:rsidRPr="003A5BFC">
        <w:rPr>
          <w:rFonts w:eastAsia="Calibri"/>
          <w:sz w:val="16"/>
        </w:rPr>
        <w:t xml:space="preserve"> will </w:t>
      </w:r>
      <w:r w:rsidRPr="003A5BFC">
        <w:rPr>
          <w:rFonts w:eastAsia="Calibri"/>
          <w:u w:val="single"/>
        </w:rPr>
        <w:t>structure jobs to recruit</w:t>
      </w:r>
      <w:r w:rsidRPr="003A5BFC">
        <w:rPr>
          <w:rFonts w:eastAsia="Calibri"/>
          <w:sz w:val="16"/>
        </w:rPr>
        <w:t xml:space="preserve"> individuals </w:t>
      </w:r>
      <w:r w:rsidRPr="003A5BFC">
        <w:rPr>
          <w:rFonts w:eastAsia="Calibri"/>
          <w:u w:val="single"/>
        </w:rPr>
        <w:t>on the</w:t>
      </w:r>
      <w:r w:rsidRPr="003A5BFC">
        <w:rPr>
          <w:rFonts w:eastAsia="Calibri"/>
          <w:sz w:val="16"/>
        </w:rPr>
        <w:t xml:space="preserve"> </w:t>
      </w:r>
      <w:r w:rsidRPr="003A5BFC">
        <w:rPr>
          <w:rFonts w:eastAsia="Calibri"/>
          <w:b/>
          <w:iCs/>
          <w:u w:val="single"/>
        </w:rPr>
        <w:t>margin</w:t>
      </w:r>
      <w:r w:rsidRPr="003A5BFC">
        <w:rPr>
          <w:rFonts w:eastAsia="Calibri"/>
          <w:sz w:val="16"/>
        </w:rPr>
        <w:t xml:space="preserve"> of taking a job or quitting, </w:t>
      </w:r>
      <w:r w:rsidRPr="003A5BFC">
        <w:rPr>
          <w:rFonts w:eastAsia="Calibri"/>
          <w:u w:val="single"/>
        </w:rPr>
        <w:t>which</w:t>
      </w:r>
      <w:r w:rsidRPr="003A5BFC">
        <w:rPr>
          <w:rFonts w:eastAsia="Calibri"/>
          <w:sz w:val="16"/>
        </w:rPr>
        <w:t xml:space="preserve"> may </w:t>
      </w:r>
      <w:r w:rsidRPr="003A5BFC">
        <w:rPr>
          <w:rFonts w:eastAsia="Calibri"/>
          <w:highlight w:val="cyan"/>
          <w:u w:val="single"/>
        </w:rPr>
        <w:t xml:space="preserve">result in </w:t>
      </w:r>
      <w:r w:rsidRPr="003A5BFC">
        <w:rPr>
          <w:rFonts w:eastAsia="Calibri"/>
          <w:b/>
          <w:iCs/>
          <w:highlight w:val="cyan"/>
          <w:u w:val="single"/>
        </w:rPr>
        <w:t>inefficiency</w:t>
      </w:r>
      <w:r w:rsidRPr="003A5BFC">
        <w:rPr>
          <w:rFonts w:eastAsia="Calibri"/>
          <w:sz w:val="16"/>
        </w:rPr>
        <w:t xml:space="preserve"> across the workplace. For example, as the average worker usually skews older than the marginal worker, collective bargaining encourages employers to spend more on benefits and less on wages, which may be a better reflection of the average preferences of workers.</w:t>
      </w:r>
    </w:p>
    <w:p w14:paraId="20A3C3E8" w14:textId="77777777" w:rsidR="00727BE6" w:rsidRPr="003A5BFC" w:rsidRDefault="00727BE6" w:rsidP="00727BE6">
      <w:pPr>
        <w:spacing w:line="256" w:lineRule="auto"/>
        <w:rPr>
          <w:rFonts w:eastAsia="Calibri"/>
          <w:sz w:val="16"/>
        </w:rPr>
      </w:pPr>
      <w:r w:rsidRPr="003A5BFC">
        <w:rPr>
          <w:rFonts w:eastAsia="Calibri"/>
          <w:u w:val="single"/>
        </w:rPr>
        <w:t xml:space="preserve">Unions </w:t>
      </w:r>
      <w:r w:rsidRPr="003A5BFC">
        <w:rPr>
          <w:rFonts w:eastAsia="Calibri"/>
          <w:b/>
          <w:iCs/>
          <w:u w:val="single"/>
        </w:rPr>
        <w:t>correct</w:t>
      </w:r>
      <w:r w:rsidRPr="003A5BFC">
        <w:rPr>
          <w:rFonts w:eastAsia="Calibri"/>
          <w:u w:val="single"/>
        </w:rPr>
        <w:t xml:space="preserve"> for labor </w:t>
      </w:r>
      <w:r w:rsidRPr="003A5BFC">
        <w:rPr>
          <w:rFonts w:eastAsia="Calibri"/>
          <w:b/>
          <w:iCs/>
          <w:u w:val="single"/>
        </w:rPr>
        <w:t>market failures</w:t>
      </w:r>
      <w:r w:rsidRPr="003A5BFC">
        <w:rPr>
          <w:rFonts w:eastAsia="Calibri"/>
          <w:sz w:val="16"/>
        </w:rPr>
        <w:t xml:space="preserve"> that result from an intrinsic lack of competition</w:t>
      </w:r>
    </w:p>
    <w:p w14:paraId="459F56C6" w14:textId="77777777" w:rsidR="00727BE6" w:rsidRPr="003A5BFC" w:rsidRDefault="00727BE6" w:rsidP="00727BE6">
      <w:pPr>
        <w:spacing w:line="256" w:lineRule="auto"/>
        <w:rPr>
          <w:rFonts w:eastAsia="Calibri"/>
          <w:sz w:val="16"/>
        </w:rPr>
      </w:pPr>
      <w:r w:rsidRPr="003A5BFC">
        <w:rPr>
          <w:rFonts w:eastAsia="Calibri"/>
          <w:sz w:val="16"/>
        </w:rPr>
        <w:t xml:space="preserve">Mounting evidence has shown </w:t>
      </w:r>
      <w:r w:rsidRPr="003A5BFC">
        <w:rPr>
          <w:rFonts w:eastAsia="Calibri"/>
          <w:u w:val="single"/>
        </w:rPr>
        <w:t xml:space="preserve">there is a </w:t>
      </w:r>
      <w:r w:rsidRPr="003A5BFC">
        <w:rPr>
          <w:rFonts w:eastAsia="Calibri"/>
          <w:b/>
          <w:iCs/>
          <w:u w:val="single"/>
        </w:rPr>
        <w:t>pervasive</w:t>
      </w:r>
      <w:r w:rsidRPr="003A5BFC">
        <w:rPr>
          <w:rFonts w:eastAsia="Calibri"/>
          <w:u w:val="single"/>
        </w:rPr>
        <w:t xml:space="preserve"> lack of </w:t>
      </w:r>
      <w:r w:rsidRPr="003A5BFC">
        <w:rPr>
          <w:rFonts w:eastAsia="Calibri"/>
          <w:b/>
          <w:iCs/>
          <w:u w:val="single"/>
        </w:rPr>
        <w:t>competition</w:t>
      </w:r>
      <w:r w:rsidRPr="003A5BFC">
        <w:rPr>
          <w:rFonts w:eastAsia="Calibri"/>
          <w:u w:val="single"/>
        </w:rPr>
        <w:t xml:space="preserve"> across the labor market that leads to </w:t>
      </w:r>
      <w:r w:rsidRPr="003A5BFC">
        <w:rPr>
          <w:rFonts w:eastAsia="Calibri"/>
          <w:b/>
          <w:iCs/>
          <w:u w:val="single"/>
        </w:rPr>
        <w:t>suboptimal</w:t>
      </w:r>
      <w:r w:rsidRPr="003A5BFC">
        <w:rPr>
          <w:rFonts w:eastAsia="Calibri"/>
          <w:u w:val="single"/>
        </w:rPr>
        <w:t xml:space="preserve"> wage and employment levels</w:t>
      </w:r>
      <w:r w:rsidRPr="003A5BFC">
        <w:rPr>
          <w:rFonts w:eastAsia="Calibri"/>
          <w:sz w:val="16"/>
        </w:rPr>
        <w:t xml:space="preserve">. This phenomenon, known as </w:t>
      </w:r>
      <w:r w:rsidRPr="003A5BFC">
        <w:rPr>
          <w:rFonts w:eastAsia="Calibri"/>
          <w:b/>
          <w:iCs/>
          <w:highlight w:val="cyan"/>
          <w:u w:val="single"/>
        </w:rPr>
        <w:t>monopsony</w:t>
      </w:r>
      <w:r w:rsidRPr="003A5BFC">
        <w:rPr>
          <w:rFonts w:eastAsia="Calibri"/>
          <w:sz w:val="16"/>
        </w:rPr>
        <w:t xml:space="preserve">, </w:t>
      </w:r>
      <w:r w:rsidRPr="003A5BFC">
        <w:rPr>
          <w:rFonts w:eastAsia="Calibri"/>
          <w:u w:val="single"/>
        </w:rPr>
        <w:t xml:space="preserve">results </w:t>
      </w:r>
      <w:r w:rsidRPr="003A5BFC">
        <w:rPr>
          <w:rFonts w:eastAsia="Calibri"/>
          <w:highlight w:val="cyan"/>
          <w:u w:val="single"/>
        </w:rPr>
        <w:t>from</w:t>
      </w:r>
      <w:r w:rsidRPr="003A5BFC">
        <w:rPr>
          <w:rFonts w:eastAsia="Calibri"/>
          <w:sz w:val="16"/>
        </w:rPr>
        <w:t xml:space="preserve"> a variety of factors including corporate </w:t>
      </w:r>
      <w:r w:rsidRPr="003A5BFC">
        <w:rPr>
          <w:rFonts w:eastAsia="Calibri"/>
          <w:b/>
          <w:iCs/>
          <w:highlight w:val="cyan"/>
          <w:u w:val="single"/>
        </w:rPr>
        <w:t>concentration</w:t>
      </w:r>
      <w:r w:rsidRPr="003A5BFC">
        <w:rPr>
          <w:rFonts w:eastAsia="Calibri"/>
          <w:sz w:val="16"/>
        </w:rPr>
        <w:t xml:space="preserve">, idiosyncratic worker preferences for job attributes, </w:t>
      </w:r>
      <w:r w:rsidRPr="003A5BFC">
        <w:rPr>
          <w:rFonts w:eastAsia="Calibri"/>
          <w:u w:val="single"/>
        </w:rPr>
        <w:t>and</w:t>
      </w:r>
      <w:r w:rsidRPr="003A5BFC">
        <w:rPr>
          <w:rFonts w:eastAsia="Calibri"/>
          <w:sz w:val="16"/>
        </w:rPr>
        <w:t xml:space="preserve"> </w:t>
      </w:r>
      <w:r w:rsidRPr="003A5BFC">
        <w:rPr>
          <w:rFonts w:eastAsia="Calibri"/>
          <w:b/>
          <w:iCs/>
          <w:u w:val="single"/>
        </w:rPr>
        <w:t>constraints</w:t>
      </w:r>
      <w:r w:rsidRPr="003A5BFC">
        <w:rPr>
          <w:rFonts w:eastAsia="Calibri"/>
          <w:sz w:val="16"/>
        </w:rPr>
        <w:t xml:space="preserve"> </w:t>
      </w:r>
      <w:r w:rsidRPr="003A5BFC">
        <w:rPr>
          <w:rFonts w:eastAsia="Calibri"/>
          <w:u w:val="single"/>
        </w:rPr>
        <w:t>on workers’ mobility.</w:t>
      </w:r>
      <w:r w:rsidRPr="003A5BFC">
        <w:rPr>
          <w:rFonts w:eastAsia="Calibri"/>
          <w:sz w:val="16"/>
        </w:rPr>
        <w:t xml:space="preserve"> </w:t>
      </w:r>
      <w:r w:rsidRPr="003A5BFC">
        <w:rPr>
          <w:rFonts w:eastAsia="Calibri"/>
          <w:u w:val="single"/>
        </w:rPr>
        <w:t xml:space="preserve">These factors are </w:t>
      </w:r>
      <w:r w:rsidRPr="003A5BFC">
        <w:rPr>
          <w:rFonts w:eastAsia="Calibri"/>
          <w:highlight w:val="cyan"/>
          <w:u w:val="single"/>
        </w:rPr>
        <w:t xml:space="preserve">intrinsic to </w:t>
      </w:r>
      <w:r w:rsidRPr="003A5BFC">
        <w:rPr>
          <w:rFonts w:eastAsia="Calibri"/>
          <w:u w:val="single"/>
        </w:rPr>
        <w:t xml:space="preserve">the </w:t>
      </w:r>
      <w:r w:rsidRPr="003A5BFC">
        <w:rPr>
          <w:rFonts w:eastAsia="Calibri"/>
          <w:b/>
          <w:iCs/>
          <w:u w:val="single"/>
        </w:rPr>
        <w:t xml:space="preserve">complicated </w:t>
      </w:r>
      <w:r w:rsidRPr="003A5BFC">
        <w:rPr>
          <w:rFonts w:eastAsia="Calibri"/>
          <w:b/>
          <w:iCs/>
          <w:highlight w:val="cyan"/>
          <w:u w:val="single"/>
        </w:rPr>
        <w:t>process of</w:t>
      </w:r>
      <w:r w:rsidRPr="003A5BFC">
        <w:rPr>
          <w:rFonts w:eastAsia="Calibri"/>
          <w:highlight w:val="cyan"/>
          <w:u w:val="single"/>
        </w:rPr>
        <w:t xml:space="preserve"> matching workers into jobs</w:t>
      </w:r>
      <w:r w:rsidRPr="003A5BFC">
        <w:rPr>
          <w:rFonts w:eastAsia="Calibri"/>
          <w:u w:val="single"/>
        </w:rPr>
        <w:t xml:space="preserve"> and </w:t>
      </w:r>
      <w:r w:rsidRPr="003A5BFC">
        <w:rPr>
          <w:rFonts w:eastAsia="Calibri"/>
          <w:highlight w:val="cyan"/>
          <w:u w:val="single"/>
        </w:rPr>
        <w:t>result</w:t>
      </w:r>
      <w:r w:rsidRPr="003A5BFC">
        <w:rPr>
          <w:rFonts w:eastAsia="Calibri"/>
          <w:sz w:val="16"/>
          <w:highlight w:val="cyan"/>
        </w:rPr>
        <w:t xml:space="preserve"> </w:t>
      </w:r>
      <w:r w:rsidRPr="003A5BFC">
        <w:rPr>
          <w:rFonts w:eastAsia="Calibri"/>
          <w:highlight w:val="cyan"/>
          <w:u w:val="single"/>
        </w:rPr>
        <w:t xml:space="preserve">in </w:t>
      </w:r>
      <w:r w:rsidRPr="003A5BFC">
        <w:rPr>
          <w:rFonts w:eastAsia="Calibri"/>
          <w:b/>
          <w:iCs/>
          <w:highlight w:val="cyan"/>
          <w:u w:val="single"/>
        </w:rPr>
        <w:t>pay</w:t>
      </w:r>
      <w:r w:rsidRPr="003A5BFC">
        <w:rPr>
          <w:rFonts w:eastAsia="Calibri"/>
          <w:highlight w:val="cyan"/>
          <w:u w:val="single"/>
        </w:rPr>
        <w:t xml:space="preserve"> that is </w:t>
      </w:r>
      <w:r w:rsidRPr="003A5BFC">
        <w:rPr>
          <w:rFonts w:eastAsia="Calibri"/>
          <w:b/>
          <w:iCs/>
          <w:highlight w:val="cyan"/>
          <w:u w:val="single"/>
        </w:rPr>
        <w:t>lower</w:t>
      </w:r>
      <w:r w:rsidRPr="003A5BFC">
        <w:rPr>
          <w:rFonts w:eastAsia="Calibri"/>
          <w:highlight w:val="cyan"/>
          <w:u w:val="single"/>
        </w:rPr>
        <w:t xml:space="preserve"> than</w:t>
      </w:r>
      <w:r w:rsidRPr="003A5BFC">
        <w:rPr>
          <w:rFonts w:eastAsia="Calibri"/>
          <w:u w:val="single"/>
        </w:rPr>
        <w:t xml:space="preserve"> would be predicted in a hypothetical </w:t>
      </w:r>
      <w:r w:rsidRPr="003A5BFC">
        <w:rPr>
          <w:rFonts w:eastAsia="Calibri"/>
          <w:b/>
          <w:iCs/>
          <w:highlight w:val="cyan"/>
          <w:u w:val="single"/>
        </w:rPr>
        <w:t>competitive market</w:t>
      </w:r>
      <w:r w:rsidRPr="003A5BFC">
        <w:rPr>
          <w:rFonts w:eastAsia="Calibri"/>
          <w:sz w:val="16"/>
          <w:highlight w:val="cyan"/>
        </w:rPr>
        <w:t>.</w:t>
      </w:r>
    </w:p>
    <w:p w14:paraId="0CD0CC50" w14:textId="77777777" w:rsidR="00727BE6" w:rsidRPr="003A5BFC" w:rsidRDefault="00727BE6" w:rsidP="00727BE6">
      <w:pPr>
        <w:spacing w:line="256" w:lineRule="auto"/>
        <w:rPr>
          <w:rFonts w:eastAsia="Calibri"/>
          <w:sz w:val="16"/>
        </w:rPr>
      </w:pPr>
      <w:r w:rsidRPr="003A5BFC">
        <w:rPr>
          <w:rFonts w:eastAsia="Calibri"/>
          <w:sz w:val="16"/>
        </w:rPr>
        <w:t xml:space="preserve">While competition policy, such as antitrust enforcement, offers partial solutions, evidence also suggests that </w:t>
      </w:r>
      <w:r w:rsidRPr="003A5BFC">
        <w:rPr>
          <w:rFonts w:eastAsia="Calibri"/>
          <w:u w:val="single"/>
        </w:rPr>
        <w:t xml:space="preserve">unions are </w:t>
      </w:r>
      <w:r w:rsidRPr="003A5BFC">
        <w:rPr>
          <w:rFonts w:eastAsia="Calibri"/>
          <w:b/>
          <w:iCs/>
          <w:u w:val="single"/>
        </w:rPr>
        <w:t>critical</w:t>
      </w:r>
      <w:r w:rsidRPr="003A5BFC">
        <w:rPr>
          <w:rFonts w:eastAsia="Calibri"/>
          <w:u w:val="single"/>
        </w:rPr>
        <w:t xml:space="preserve"> components of ensuring </w:t>
      </w:r>
      <w:r w:rsidRPr="003A5BFC">
        <w:rPr>
          <w:rFonts w:eastAsia="Calibri"/>
          <w:b/>
          <w:iCs/>
          <w:u w:val="single"/>
        </w:rPr>
        <w:t>competitive</w:t>
      </w:r>
      <w:r w:rsidRPr="003A5BFC">
        <w:rPr>
          <w:rFonts w:eastAsia="Calibri"/>
          <w:u w:val="single"/>
        </w:rPr>
        <w:t xml:space="preserve"> market outcomes</w:t>
      </w:r>
      <w:r w:rsidRPr="003A5BFC">
        <w:rPr>
          <w:rFonts w:eastAsia="Calibri"/>
          <w:sz w:val="16"/>
        </w:rPr>
        <w:t xml:space="preserve">. </w:t>
      </w:r>
      <w:r w:rsidRPr="003A5BFC">
        <w:rPr>
          <w:rFonts w:eastAsia="Calibri"/>
          <w:b/>
          <w:iCs/>
          <w:u w:val="single"/>
        </w:rPr>
        <w:t>Collective action</w:t>
      </w:r>
      <w:r w:rsidRPr="003A5BFC">
        <w:rPr>
          <w:rFonts w:eastAsia="Calibri"/>
          <w:sz w:val="16"/>
        </w:rPr>
        <w:t xml:space="preserve"> through unions can improve</w:t>
      </w:r>
      <w:r w:rsidRPr="003A5BFC">
        <w:rPr>
          <w:rFonts w:eastAsia="Calibri"/>
          <w:u w:val="single"/>
        </w:rPr>
        <w:t xml:space="preserve"> </w:t>
      </w:r>
      <w:r w:rsidRPr="003A5BFC">
        <w:rPr>
          <w:rFonts w:eastAsia="Calibri"/>
          <w:b/>
          <w:iCs/>
          <w:u w:val="single"/>
        </w:rPr>
        <w:t>social welfare</w:t>
      </w:r>
      <w:r w:rsidRPr="003A5BFC">
        <w:rPr>
          <w:rFonts w:eastAsia="Calibri"/>
          <w:u w:val="single"/>
        </w:rPr>
        <w:t xml:space="preserve">, with higher </w:t>
      </w:r>
      <w:r w:rsidRPr="003A5BFC">
        <w:rPr>
          <w:rFonts w:eastAsia="Calibri"/>
          <w:b/>
          <w:iCs/>
          <w:u w:val="single"/>
        </w:rPr>
        <w:t>wages</w:t>
      </w:r>
      <w:r w:rsidRPr="003A5BFC">
        <w:rPr>
          <w:rFonts w:eastAsia="Calibri"/>
          <w:u w:val="single"/>
        </w:rPr>
        <w:t xml:space="preserve"> and higher </w:t>
      </w:r>
      <w:r w:rsidRPr="003A5BFC">
        <w:rPr>
          <w:rFonts w:eastAsia="Calibri"/>
          <w:b/>
          <w:iCs/>
          <w:u w:val="single"/>
        </w:rPr>
        <w:t>employment</w:t>
      </w:r>
      <w:r w:rsidRPr="003A5BFC">
        <w:rPr>
          <w:rFonts w:eastAsia="Calibri"/>
          <w:u w:val="single"/>
        </w:rPr>
        <w:t xml:space="preserve"> resulting from more competitive-like outcom</w:t>
      </w:r>
      <w:r w:rsidRPr="003A5BFC">
        <w:rPr>
          <w:rFonts w:eastAsia="Calibri"/>
          <w:sz w:val="16"/>
        </w:rPr>
        <w:t>es. However, these outcomes also depend on institutional support for unionization such as effective enforcement of labor laws.</w:t>
      </w:r>
    </w:p>
    <w:p w14:paraId="413ADF7F" w14:textId="77777777" w:rsidR="00727BE6" w:rsidRPr="003A5BFC" w:rsidRDefault="00727BE6" w:rsidP="00727BE6">
      <w:pPr>
        <w:keepNext/>
        <w:keepLines/>
        <w:spacing w:before="40" w:after="0" w:line="256" w:lineRule="auto"/>
        <w:outlineLvl w:val="3"/>
        <w:rPr>
          <w:rFonts w:eastAsia="SimSun" w:cs="Times New Roman"/>
          <w:b/>
          <w:iCs/>
          <w:sz w:val="26"/>
        </w:rPr>
      </w:pPr>
      <w:r w:rsidRPr="003A5BFC">
        <w:rPr>
          <w:rFonts w:eastAsia="SimSun" w:cs="Times New Roman"/>
          <w:b/>
          <w:iCs/>
          <w:sz w:val="26"/>
        </w:rPr>
        <w:t xml:space="preserve">2. Stagnant wages suppress productivity growth---collective bargaining solves. </w:t>
      </w:r>
    </w:p>
    <w:p w14:paraId="0A9CDB17" w14:textId="77777777" w:rsidR="00727BE6" w:rsidRPr="003A5BFC" w:rsidRDefault="00727BE6" w:rsidP="00727BE6">
      <w:pPr>
        <w:tabs>
          <w:tab w:val="left" w:pos="1739"/>
        </w:tabs>
        <w:spacing w:line="256" w:lineRule="auto"/>
        <w:rPr>
          <w:rFonts w:eastAsia="Calibri"/>
        </w:rPr>
      </w:pPr>
      <w:r w:rsidRPr="003A5BFC">
        <w:rPr>
          <w:rFonts w:eastAsia="Calibri"/>
          <w:b/>
          <w:bCs/>
          <w:sz w:val="26"/>
        </w:rPr>
        <w:t>Storm ’22</w:t>
      </w:r>
      <w:r w:rsidRPr="003A5BFC">
        <w:rPr>
          <w:rFonts w:eastAsia="Calibri"/>
        </w:rPr>
        <w:t xml:space="preserve"> [Servaas; 2022; Senior Lecturer at Delft University of Technology, PhD (Economics) from Erasmus University Rotterdam, Editorial Board of the journal Development and Change, member of the Working Group on ‘The Political Economy of Distribution’ of the Institute for New Economic Thinking (INET), on the Editorial Board of the European Journal of Economics and Economic Policies; Handbook of Economic Stagnation, “The secular stagnation of productivity growth,” Ch. 3]</w:t>
      </w:r>
    </w:p>
    <w:p w14:paraId="3E8DAD90" w14:textId="77777777" w:rsidR="00727BE6" w:rsidRPr="003A5BFC" w:rsidRDefault="00727BE6" w:rsidP="00727BE6">
      <w:pPr>
        <w:spacing w:line="256" w:lineRule="auto"/>
        <w:rPr>
          <w:rFonts w:eastAsia="Calibri"/>
          <w:sz w:val="16"/>
        </w:rPr>
      </w:pPr>
      <w:r w:rsidRPr="003A5BFC">
        <w:rPr>
          <w:rFonts w:eastAsia="Calibri"/>
          <w:sz w:val="16"/>
        </w:rPr>
        <w:t xml:space="preserve">In the </w:t>
      </w:r>
      <w:r w:rsidRPr="003A5BFC">
        <w:rPr>
          <w:rFonts w:eastAsia="Calibri"/>
          <w:b/>
          <w:iCs/>
          <w:highlight w:val="cyan"/>
          <w:u w:val="single"/>
        </w:rPr>
        <w:t>supply side</w:t>
      </w:r>
      <w:r w:rsidRPr="003A5BFC">
        <w:rPr>
          <w:rFonts w:eastAsia="Calibri"/>
          <w:sz w:val="16"/>
          <w:highlight w:val="cyan"/>
        </w:rPr>
        <w:t xml:space="preserve"> </w:t>
      </w:r>
      <w:r w:rsidRPr="003A5BFC">
        <w:rPr>
          <w:rFonts w:eastAsia="Calibri"/>
          <w:highlight w:val="cyan"/>
          <w:u w:val="single"/>
        </w:rPr>
        <w:t>explanation</w:t>
      </w:r>
      <w:r w:rsidRPr="003A5BFC">
        <w:rPr>
          <w:rFonts w:eastAsia="Calibri"/>
          <w:sz w:val="16"/>
        </w:rPr>
        <w:t xml:space="preserve"> of secular stagnation (of Fig. 3.1), </w:t>
      </w:r>
      <w:r w:rsidRPr="003A5BFC">
        <w:rPr>
          <w:rFonts w:eastAsia="Calibri"/>
          <w:b/>
          <w:iCs/>
          <w:highlight w:val="cyan"/>
          <w:u w:val="single"/>
        </w:rPr>
        <w:t>productivity</w:t>
      </w:r>
      <w:r w:rsidRPr="003A5BFC">
        <w:rPr>
          <w:rFonts w:eastAsia="Calibri"/>
          <w:b/>
          <w:iCs/>
          <w:u w:val="single"/>
        </w:rPr>
        <w:t xml:space="preserve"> growth</w:t>
      </w:r>
      <w:r w:rsidRPr="003A5BFC">
        <w:rPr>
          <w:rFonts w:eastAsia="Calibri"/>
          <w:sz w:val="16"/>
        </w:rPr>
        <w:t xml:space="preserve"> is </w:t>
      </w:r>
      <w:r w:rsidRPr="003A5BFC">
        <w:rPr>
          <w:rFonts w:eastAsia="Calibri"/>
          <w:highlight w:val="cyan"/>
          <w:u w:val="single"/>
        </w:rPr>
        <w:t>treated as</w:t>
      </w:r>
      <w:r w:rsidRPr="003A5BFC">
        <w:rPr>
          <w:rFonts w:eastAsia="Calibri"/>
          <w:sz w:val="16"/>
        </w:rPr>
        <w:t xml:space="preserve"> an </w:t>
      </w:r>
      <w:r w:rsidRPr="003A5BFC">
        <w:rPr>
          <w:rFonts w:eastAsia="Calibri"/>
          <w:b/>
          <w:iCs/>
          <w:highlight w:val="cyan"/>
          <w:u w:val="single"/>
        </w:rPr>
        <w:t>exogenous</w:t>
      </w:r>
      <w:r w:rsidRPr="003A5BFC">
        <w:rPr>
          <w:rFonts w:eastAsia="Calibri"/>
          <w:sz w:val="16"/>
        </w:rPr>
        <w:t xml:space="preserve"> variable, </w:t>
      </w:r>
      <w:r w:rsidRPr="003A5BFC">
        <w:rPr>
          <w:rFonts w:eastAsia="Calibri"/>
          <w:u w:val="single"/>
        </w:rPr>
        <w:t>and</w:t>
      </w:r>
      <w:r w:rsidRPr="003A5BFC">
        <w:rPr>
          <w:rFonts w:eastAsia="Calibri"/>
          <w:sz w:val="16"/>
        </w:rPr>
        <w:t xml:space="preserve"> if and when it declines, real </w:t>
      </w:r>
      <w:r w:rsidRPr="003A5BFC">
        <w:rPr>
          <w:rFonts w:eastAsia="Calibri"/>
          <w:u w:val="single"/>
        </w:rPr>
        <w:t xml:space="preserve">wage growth is </w:t>
      </w:r>
      <w:r w:rsidRPr="003A5BFC">
        <w:rPr>
          <w:rFonts w:eastAsia="Calibri"/>
          <w:b/>
          <w:iCs/>
          <w:u w:val="single"/>
        </w:rPr>
        <w:t>forced down</w:t>
      </w:r>
      <w:r w:rsidRPr="003A5BFC">
        <w:rPr>
          <w:rFonts w:eastAsia="Calibri"/>
          <w:sz w:val="16"/>
        </w:rPr>
        <w:t xml:space="preserve">—because profit-maximizing firms will not allow unit labor costs to increase. What is neglected in this narrative, however, is that </w:t>
      </w:r>
      <w:r w:rsidRPr="003A5BFC">
        <w:rPr>
          <w:rFonts w:eastAsia="Calibri"/>
          <w:b/>
          <w:iCs/>
          <w:highlight w:val="cyan"/>
          <w:u w:val="single"/>
        </w:rPr>
        <w:t>causality</w:t>
      </w:r>
      <w:r w:rsidRPr="003A5BFC">
        <w:rPr>
          <w:rFonts w:eastAsia="Calibri"/>
          <w:sz w:val="16"/>
        </w:rPr>
        <w:t xml:space="preserve"> may </w:t>
      </w:r>
      <w:r w:rsidRPr="003A5BFC">
        <w:rPr>
          <w:rFonts w:eastAsia="Calibri"/>
          <w:highlight w:val="cyan"/>
          <w:u w:val="single"/>
        </w:rPr>
        <w:t>run</w:t>
      </w:r>
      <w:r w:rsidRPr="003A5BFC">
        <w:rPr>
          <w:rFonts w:eastAsia="Calibri"/>
          <w:u w:val="single"/>
        </w:rPr>
        <w:t xml:space="preserve"> in the </w:t>
      </w:r>
      <w:r w:rsidRPr="003A5BFC">
        <w:rPr>
          <w:rFonts w:eastAsia="Calibri"/>
          <w:b/>
          <w:iCs/>
          <w:highlight w:val="cyan"/>
          <w:u w:val="single"/>
        </w:rPr>
        <w:t>opposite</w:t>
      </w:r>
      <w:r w:rsidRPr="003A5BFC">
        <w:rPr>
          <w:rFonts w:eastAsia="Calibri"/>
          <w:b/>
          <w:iCs/>
          <w:u w:val="single"/>
        </w:rPr>
        <w:t xml:space="preserve"> direction</w:t>
      </w:r>
      <w:r w:rsidRPr="003A5BFC">
        <w:rPr>
          <w:rFonts w:eastAsia="Calibri"/>
          <w:sz w:val="16"/>
        </w:rPr>
        <w:t xml:space="preserve"> as well: indeed, real </w:t>
      </w:r>
      <w:r w:rsidRPr="003A5BFC">
        <w:rPr>
          <w:rFonts w:eastAsia="Calibri"/>
          <w:b/>
          <w:iCs/>
          <w:highlight w:val="cyan"/>
          <w:u w:val="single"/>
        </w:rPr>
        <w:t>wage growth</w:t>
      </w:r>
      <w:r w:rsidRPr="003A5BFC">
        <w:rPr>
          <w:rFonts w:eastAsia="Calibri"/>
          <w:sz w:val="16"/>
          <w:highlight w:val="cyan"/>
        </w:rPr>
        <w:t xml:space="preserve"> </w:t>
      </w:r>
      <w:r w:rsidRPr="003A5BFC">
        <w:rPr>
          <w:rFonts w:eastAsia="Calibri"/>
          <w:highlight w:val="cyan"/>
          <w:u w:val="single"/>
        </w:rPr>
        <w:t>is</w:t>
      </w:r>
      <w:r w:rsidRPr="003A5BFC">
        <w:rPr>
          <w:rFonts w:eastAsia="Calibri"/>
          <w:sz w:val="16"/>
        </w:rPr>
        <w:t xml:space="preserve"> found to be </w:t>
      </w:r>
      <w:r w:rsidRPr="003A5BFC">
        <w:rPr>
          <w:rFonts w:eastAsia="Calibri"/>
          <w:u w:val="single"/>
        </w:rPr>
        <w:t>a</w:t>
      </w:r>
      <w:r w:rsidRPr="003A5BFC">
        <w:rPr>
          <w:rFonts w:eastAsia="Calibri"/>
          <w:sz w:val="16"/>
        </w:rPr>
        <w:t xml:space="preserve"> </w:t>
      </w:r>
      <w:r w:rsidRPr="003A5BFC">
        <w:rPr>
          <w:rFonts w:eastAsia="Calibri"/>
          <w:b/>
          <w:iCs/>
          <w:u w:val="single"/>
        </w:rPr>
        <w:t xml:space="preserve">major </w:t>
      </w:r>
      <w:r w:rsidRPr="003A5BFC">
        <w:rPr>
          <w:rFonts w:eastAsia="Calibri"/>
          <w:b/>
          <w:iCs/>
          <w:highlight w:val="cyan"/>
          <w:u w:val="single"/>
        </w:rPr>
        <w:t>determinant</w:t>
      </w:r>
      <w:r w:rsidRPr="003A5BFC">
        <w:rPr>
          <w:rFonts w:eastAsia="Calibri"/>
          <w:sz w:val="16"/>
          <w:highlight w:val="cyan"/>
        </w:rPr>
        <w:t xml:space="preserve"> </w:t>
      </w:r>
      <w:r w:rsidRPr="003A5BFC">
        <w:rPr>
          <w:rFonts w:eastAsia="Calibri"/>
          <w:highlight w:val="cyan"/>
          <w:u w:val="single"/>
        </w:rPr>
        <w:t>of</w:t>
      </w:r>
      <w:r w:rsidRPr="003A5BFC">
        <w:rPr>
          <w:rFonts w:eastAsia="Calibri"/>
          <w:u w:val="single"/>
        </w:rPr>
        <w:t xml:space="preserve"> </w:t>
      </w:r>
      <w:r w:rsidRPr="003A5BFC">
        <w:rPr>
          <w:rFonts w:eastAsia="Calibri"/>
          <w:b/>
          <w:iCs/>
          <w:highlight w:val="cyan"/>
          <w:u w:val="single"/>
        </w:rPr>
        <w:t>productivity growth</w:t>
      </w:r>
      <w:r w:rsidRPr="003A5BFC">
        <w:rPr>
          <w:rFonts w:eastAsia="Calibri"/>
          <w:sz w:val="16"/>
        </w:rPr>
        <w:t xml:space="preserve"> (Gordon, 1987, 2015; Foley and Michl, 1999; Marquetti, 2004; Basu, 2010; Storm and Naastepad, 2012). Theoretically, the </w:t>
      </w:r>
      <w:r w:rsidRPr="003A5BFC">
        <w:rPr>
          <w:rFonts w:eastAsia="Calibri"/>
          <w:u w:val="single"/>
        </w:rPr>
        <w:t>influence of</w:t>
      </w:r>
      <w:r w:rsidRPr="003A5BFC">
        <w:rPr>
          <w:rFonts w:eastAsia="Calibri"/>
          <w:sz w:val="16"/>
        </w:rPr>
        <w:t xml:space="preserve"> real </w:t>
      </w:r>
      <w:r w:rsidRPr="003A5BFC">
        <w:rPr>
          <w:rFonts w:eastAsia="Calibri"/>
          <w:b/>
          <w:iCs/>
          <w:u w:val="single"/>
        </w:rPr>
        <w:t>wage growth</w:t>
      </w:r>
      <w:r w:rsidRPr="003A5BFC">
        <w:rPr>
          <w:rFonts w:eastAsia="Calibri"/>
          <w:sz w:val="16"/>
        </w:rPr>
        <w:t xml:space="preserve"> </w:t>
      </w:r>
      <w:r w:rsidRPr="003A5BFC">
        <w:rPr>
          <w:rFonts w:eastAsia="Calibri"/>
          <w:u w:val="single"/>
        </w:rPr>
        <w:t>on</w:t>
      </w:r>
      <w:r w:rsidRPr="003A5BFC">
        <w:rPr>
          <w:rFonts w:eastAsia="Calibri"/>
          <w:sz w:val="16"/>
        </w:rPr>
        <w:t xml:space="preserve"> </w:t>
      </w:r>
      <w:r w:rsidRPr="003A5BFC">
        <w:rPr>
          <w:rFonts w:eastAsia="Calibri"/>
          <w:b/>
          <w:iCs/>
          <w:u w:val="single"/>
        </w:rPr>
        <w:t>labor productivity</w:t>
      </w:r>
      <w:r w:rsidRPr="003A5BFC">
        <w:rPr>
          <w:rFonts w:eastAsia="Calibri"/>
          <w:sz w:val="16"/>
        </w:rPr>
        <w:t xml:space="preserve"> </w:t>
      </w:r>
      <w:r w:rsidRPr="003A5BFC">
        <w:rPr>
          <w:rFonts w:eastAsia="Calibri"/>
          <w:u w:val="single"/>
        </w:rPr>
        <w:t>growth has been</w:t>
      </w:r>
      <w:r w:rsidRPr="003A5BFC">
        <w:rPr>
          <w:rFonts w:eastAsia="Calibri"/>
          <w:sz w:val="16"/>
        </w:rPr>
        <w:t xml:space="preserve"> variously </w:t>
      </w:r>
      <w:r w:rsidRPr="003A5BFC">
        <w:rPr>
          <w:rFonts w:eastAsia="Calibri"/>
          <w:u w:val="single"/>
        </w:rPr>
        <w:t>explained in terms of</w:t>
      </w:r>
      <w:r w:rsidRPr="003A5BFC">
        <w:rPr>
          <w:rFonts w:eastAsia="Calibri"/>
          <w:sz w:val="16"/>
        </w:rPr>
        <w:t xml:space="preserve"> “induced </w:t>
      </w:r>
      <w:r w:rsidRPr="003A5BFC">
        <w:rPr>
          <w:rFonts w:eastAsia="Calibri"/>
          <w:b/>
          <w:iCs/>
          <w:u w:val="single"/>
        </w:rPr>
        <w:t>technical change</w:t>
      </w:r>
      <w:r w:rsidRPr="003A5BFC">
        <w:rPr>
          <w:rFonts w:eastAsia="Calibri"/>
          <w:sz w:val="16"/>
        </w:rPr>
        <w:t xml:space="preserve">” (Hicks, 1932; Funk, 2002; Brugger and Gehrke, 2017), “Marx-biased technical change” (Foley and Michl, 1999; Basu, 2010), or “directed technical change” (Acemoglu, 2002)—but the key mechanism is this: </w:t>
      </w:r>
      <w:r w:rsidRPr="003A5BFC">
        <w:rPr>
          <w:rFonts w:eastAsia="Calibri"/>
          <w:b/>
          <w:iCs/>
          <w:highlight w:val="cyan"/>
          <w:u w:val="single"/>
        </w:rPr>
        <w:t>rising</w:t>
      </w:r>
      <w:r w:rsidRPr="003A5BFC">
        <w:rPr>
          <w:rFonts w:eastAsia="Calibri"/>
          <w:sz w:val="16"/>
        </w:rPr>
        <w:t xml:space="preserve"> real </w:t>
      </w:r>
      <w:r w:rsidRPr="003A5BFC">
        <w:rPr>
          <w:rFonts w:eastAsia="Calibri"/>
          <w:b/>
          <w:iCs/>
          <w:highlight w:val="cyan"/>
          <w:u w:val="single"/>
        </w:rPr>
        <w:t>wages</w:t>
      </w:r>
      <w:r w:rsidRPr="003A5BFC">
        <w:rPr>
          <w:rFonts w:eastAsia="Calibri"/>
          <w:sz w:val="16"/>
        </w:rPr>
        <w:t xml:space="preserve">, as in the U.S. economy during the period 1948–72 (Table 3.2), </w:t>
      </w:r>
      <w:r w:rsidRPr="003A5BFC">
        <w:rPr>
          <w:rFonts w:eastAsia="Calibri"/>
          <w:highlight w:val="cyan"/>
          <w:u w:val="single"/>
        </w:rPr>
        <w:t>provide</w:t>
      </w:r>
      <w:r w:rsidRPr="003A5BFC">
        <w:rPr>
          <w:rFonts w:eastAsia="Calibri"/>
          <w:u w:val="single"/>
        </w:rPr>
        <w:t xml:space="preserve"> an </w:t>
      </w:r>
      <w:r w:rsidRPr="003A5BFC">
        <w:rPr>
          <w:rFonts w:eastAsia="Calibri"/>
          <w:highlight w:val="cyan"/>
          <w:u w:val="single"/>
        </w:rPr>
        <w:t>incentive</w:t>
      </w:r>
      <w:r w:rsidRPr="003A5BFC">
        <w:rPr>
          <w:rFonts w:eastAsia="Calibri"/>
          <w:sz w:val="16"/>
        </w:rPr>
        <w:t xml:space="preserve"> </w:t>
      </w:r>
      <w:r w:rsidRPr="003A5BFC">
        <w:rPr>
          <w:rFonts w:eastAsia="Calibri"/>
          <w:u w:val="single"/>
        </w:rPr>
        <w:t xml:space="preserve">for firms </w:t>
      </w:r>
      <w:r w:rsidRPr="003A5BFC">
        <w:rPr>
          <w:rFonts w:eastAsia="Calibri"/>
          <w:highlight w:val="cyan"/>
          <w:u w:val="single"/>
        </w:rPr>
        <w:t xml:space="preserve">to invest in </w:t>
      </w:r>
      <w:r w:rsidRPr="003A5BFC">
        <w:rPr>
          <w:rFonts w:eastAsia="Calibri"/>
          <w:b/>
          <w:iCs/>
          <w:highlight w:val="cyan"/>
          <w:u w:val="single"/>
        </w:rPr>
        <w:t>labor-saving</w:t>
      </w:r>
      <w:r w:rsidRPr="003A5BFC">
        <w:rPr>
          <w:rFonts w:eastAsia="Calibri"/>
          <w:sz w:val="16"/>
        </w:rPr>
        <w:t xml:space="preserve"> </w:t>
      </w:r>
      <w:r w:rsidRPr="003A5BFC">
        <w:rPr>
          <w:rFonts w:eastAsia="Calibri"/>
          <w:u w:val="single"/>
        </w:rPr>
        <w:t xml:space="preserve">machinery </w:t>
      </w:r>
      <w:r w:rsidRPr="003A5BFC">
        <w:rPr>
          <w:rFonts w:eastAsia="Calibri"/>
          <w:highlight w:val="cyan"/>
          <w:u w:val="single"/>
        </w:rPr>
        <w:t xml:space="preserve">and </w:t>
      </w:r>
      <w:r w:rsidRPr="003A5BFC">
        <w:rPr>
          <w:rFonts w:eastAsia="Calibri"/>
          <w:b/>
          <w:iCs/>
          <w:highlight w:val="cyan"/>
          <w:u w:val="single"/>
        </w:rPr>
        <w:t>productivity</w:t>
      </w:r>
      <w:r w:rsidRPr="003A5BFC">
        <w:rPr>
          <w:rFonts w:eastAsia="Calibri"/>
          <w:b/>
          <w:iCs/>
          <w:u w:val="single"/>
        </w:rPr>
        <w:t xml:space="preserve"> growth</w:t>
      </w:r>
      <w:r w:rsidRPr="003A5BFC">
        <w:rPr>
          <w:rFonts w:eastAsia="Calibri"/>
          <w:sz w:val="16"/>
        </w:rPr>
        <w:t xml:space="preserve"> </w:t>
      </w:r>
      <w:r w:rsidRPr="003A5BFC">
        <w:rPr>
          <w:rFonts w:eastAsia="Calibri"/>
          <w:highlight w:val="cyan"/>
          <w:u w:val="single"/>
        </w:rPr>
        <w:t>surges</w:t>
      </w:r>
      <w:r w:rsidRPr="003A5BFC">
        <w:rPr>
          <w:rFonts w:eastAsia="Calibri"/>
          <w:u w:val="single"/>
        </w:rPr>
        <w:t xml:space="preserve"> as a result</w:t>
      </w:r>
      <w:r w:rsidRPr="003A5BFC">
        <w:rPr>
          <w:rFonts w:eastAsia="Calibri"/>
          <w:sz w:val="16"/>
        </w:rPr>
        <w:t xml:space="preserve">; but </w:t>
      </w:r>
      <w:r w:rsidRPr="003A5BFC">
        <w:rPr>
          <w:rFonts w:eastAsia="Calibri"/>
          <w:highlight w:val="cyan"/>
          <w:u w:val="single"/>
        </w:rPr>
        <w:t>when</w:t>
      </w:r>
      <w:r w:rsidRPr="003A5BFC">
        <w:rPr>
          <w:rFonts w:eastAsia="Calibri"/>
          <w:sz w:val="16"/>
        </w:rPr>
        <w:t xml:space="preserve"> </w:t>
      </w:r>
      <w:r w:rsidRPr="003A5BFC">
        <w:rPr>
          <w:rFonts w:eastAsia="Calibri"/>
          <w:b/>
          <w:iCs/>
          <w:highlight w:val="cyan"/>
          <w:u w:val="single"/>
        </w:rPr>
        <w:t>wage</w:t>
      </w:r>
      <w:r w:rsidRPr="003A5BFC">
        <w:rPr>
          <w:rFonts w:eastAsia="Calibri"/>
          <w:b/>
          <w:iCs/>
          <w:u w:val="single"/>
        </w:rPr>
        <w:t xml:space="preserve"> growth</w:t>
      </w:r>
      <w:r w:rsidRPr="003A5BFC">
        <w:rPr>
          <w:rFonts w:eastAsia="Calibri"/>
          <w:sz w:val="16"/>
        </w:rPr>
        <w:t xml:space="preserve"> </w:t>
      </w:r>
      <w:r w:rsidRPr="003A5BFC">
        <w:rPr>
          <w:rFonts w:eastAsia="Calibri"/>
          <w:u w:val="single"/>
        </w:rPr>
        <w:t>is</w:t>
      </w:r>
      <w:r w:rsidRPr="003A5BFC">
        <w:rPr>
          <w:rFonts w:eastAsia="Calibri"/>
          <w:sz w:val="16"/>
        </w:rPr>
        <w:t xml:space="preserve"> </w:t>
      </w:r>
      <w:r w:rsidRPr="003A5BFC">
        <w:rPr>
          <w:rFonts w:eastAsia="Calibri"/>
          <w:b/>
          <w:iCs/>
          <w:highlight w:val="cyan"/>
          <w:u w:val="single"/>
        </w:rPr>
        <w:t>low</w:t>
      </w:r>
      <w:r w:rsidRPr="003A5BFC">
        <w:rPr>
          <w:rFonts w:eastAsia="Calibri"/>
          <w:sz w:val="16"/>
        </w:rPr>
        <w:t xml:space="preserve">, as in the U.S. during 1972–2015 (Table 3.2), </w:t>
      </w:r>
      <w:r w:rsidRPr="003A5BFC">
        <w:rPr>
          <w:rFonts w:eastAsia="Calibri"/>
          <w:u w:val="single"/>
        </w:rPr>
        <w:t xml:space="preserve">businesses have </w:t>
      </w:r>
      <w:r w:rsidRPr="003A5BFC">
        <w:rPr>
          <w:rFonts w:eastAsia="Calibri"/>
          <w:b/>
          <w:iCs/>
          <w:highlight w:val="cyan"/>
          <w:u w:val="single"/>
        </w:rPr>
        <w:t>little incentive</w:t>
      </w:r>
      <w:r w:rsidRPr="003A5BFC">
        <w:rPr>
          <w:rFonts w:eastAsia="Calibri"/>
          <w:highlight w:val="cyan"/>
          <w:u w:val="single"/>
        </w:rPr>
        <w:t xml:space="preserve"> to</w:t>
      </w:r>
      <w:r w:rsidRPr="003A5BFC">
        <w:rPr>
          <w:rFonts w:eastAsia="Calibri"/>
          <w:sz w:val="16"/>
          <w:highlight w:val="cyan"/>
        </w:rPr>
        <w:t xml:space="preserve"> </w:t>
      </w:r>
      <w:r w:rsidRPr="003A5BFC">
        <w:rPr>
          <w:rFonts w:eastAsia="Calibri"/>
          <w:b/>
          <w:iCs/>
          <w:u w:val="single"/>
        </w:rPr>
        <w:t>invest</w:t>
      </w:r>
      <w:r w:rsidRPr="003A5BFC">
        <w:rPr>
          <w:rFonts w:eastAsia="Calibri"/>
          <w:sz w:val="16"/>
        </w:rPr>
        <w:t xml:space="preserve"> </w:t>
      </w:r>
      <w:r w:rsidRPr="003A5BFC">
        <w:rPr>
          <w:rFonts w:eastAsia="Calibri"/>
          <w:u w:val="single"/>
        </w:rPr>
        <w:t>in</w:t>
      </w:r>
      <w:r w:rsidRPr="003A5BFC">
        <w:rPr>
          <w:rFonts w:eastAsia="Calibri"/>
          <w:sz w:val="16"/>
        </w:rPr>
        <w:t xml:space="preserve"> the </w:t>
      </w:r>
      <w:r w:rsidRPr="003A5BFC">
        <w:rPr>
          <w:rFonts w:eastAsia="Calibri"/>
          <w:b/>
          <w:iCs/>
          <w:highlight w:val="cyan"/>
          <w:u w:val="single"/>
        </w:rPr>
        <w:t>moderniz</w:t>
      </w:r>
      <w:r w:rsidRPr="003A5BFC">
        <w:rPr>
          <w:rFonts w:eastAsia="Calibri"/>
          <w:b/>
          <w:iCs/>
          <w:u w:val="single"/>
        </w:rPr>
        <w:t>ation</w:t>
      </w:r>
      <w:r w:rsidRPr="003A5BFC">
        <w:rPr>
          <w:rFonts w:eastAsia="Calibri"/>
          <w:sz w:val="16"/>
        </w:rPr>
        <w:t xml:space="preserve"> of their capital stock </w:t>
      </w:r>
      <w:r w:rsidRPr="003A5BFC">
        <w:rPr>
          <w:rFonts w:eastAsia="Calibri"/>
          <w:u w:val="single"/>
        </w:rPr>
        <w:t>and</w:t>
      </w:r>
      <w:r w:rsidRPr="003A5BFC">
        <w:rPr>
          <w:rFonts w:eastAsia="Calibri"/>
          <w:sz w:val="16"/>
        </w:rPr>
        <w:t xml:space="preserve"> </w:t>
      </w:r>
      <w:r w:rsidRPr="003A5BFC">
        <w:rPr>
          <w:rFonts w:eastAsia="Calibri"/>
          <w:b/>
          <w:iCs/>
          <w:u w:val="single"/>
        </w:rPr>
        <w:t>productivity</w:t>
      </w:r>
      <w:r w:rsidRPr="003A5BFC">
        <w:rPr>
          <w:rFonts w:eastAsia="Calibri"/>
          <w:sz w:val="16"/>
        </w:rPr>
        <w:t xml:space="preserve"> </w:t>
      </w:r>
      <w:r w:rsidRPr="003A5BFC">
        <w:rPr>
          <w:rFonts w:eastAsia="Calibri"/>
          <w:u w:val="single"/>
        </w:rPr>
        <w:t xml:space="preserve">growth </w:t>
      </w:r>
      <w:r w:rsidRPr="003A5BFC">
        <w:rPr>
          <w:rFonts w:eastAsia="Calibri"/>
          <w:b/>
          <w:iCs/>
          <w:u w:val="single"/>
        </w:rPr>
        <w:t>falters</w:t>
      </w:r>
      <w:r w:rsidRPr="003A5BFC">
        <w:rPr>
          <w:rFonts w:eastAsia="Calibri"/>
          <w:sz w:val="16"/>
        </w:rPr>
        <w:t>.</w:t>
      </w:r>
    </w:p>
    <w:p w14:paraId="5C484D98" w14:textId="77777777" w:rsidR="00727BE6" w:rsidRPr="003A5BFC" w:rsidRDefault="00727BE6" w:rsidP="00727BE6">
      <w:pPr>
        <w:spacing w:line="256" w:lineRule="auto"/>
        <w:rPr>
          <w:rFonts w:eastAsia="Calibri"/>
          <w:u w:val="single"/>
        </w:rPr>
      </w:pPr>
      <w:r w:rsidRPr="003A5BFC">
        <w:rPr>
          <w:rFonts w:eastAsia="Calibri"/>
          <w:sz w:val="16"/>
        </w:rPr>
        <w:t xml:space="preserve">Seen this way, </w:t>
      </w:r>
      <w:r w:rsidRPr="003A5BFC">
        <w:rPr>
          <w:rFonts w:eastAsia="Calibri"/>
          <w:b/>
          <w:iCs/>
          <w:u w:val="single"/>
        </w:rPr>
        <w:t xml:space="preserve">labor </w:t>
      </w:r>
      <w:r w:rsidRPr="003A5BFC">
        <w:rPr>
          <w:rFonts w:eastAsia="Calibri"/>
          <w:b/>
          <w:iCs/>
          <w:highlight w:val="cyan"/>
          <w:u w:val="single"/>
        </w:rPr>
        <w:t>productivity</w:t>
      </w:r>
      <w:r w:rsidRPr="003A5BFC">
        <w:rPr>
          <w:rFonts w:eastAsia="Calibri"/>
          <w:highlight w:val="cyan"/>
          <w:u w:val="single"/>
        </w:rPr>
        <w:t xml:space="preserve"> growth is</w:t>
      </w:r>
      <w:r w:rsidRPr="003A5BFC">
        <w:rPr>
          <w:rFonts w:eastAsia="Calibri"/>
          <w:sz w:val="16"/>
        </w:rPr>
        <w:t xml:space="preserve"> endogenous and (at least partly) </w:t>
      </w:r>
      <w:r w:rsidRPr="003A5BFC">
        <w:rPr>
          <w:rFonts w:eastAsia="Calibri"/>
          <w:highlight w:val="cyan"/>
          <w:u w:val="single"/>
        </w:rPr>
        <w:t>determined by</w:t>
      </w:r>
      <w:r w:rsidRPr="003A5BFC">
        <w:rPr>
          <w:rFonts w:eastAsia="Calibri"/>
          <w:sz w:val="16"/>
          <w:highlight w:val="cyan"/>
        </w:rPr>
        <w:t xml:space="preserve"> r</w:t>
      </w:r>
      <w:r w:rsidRPr="003A5BFC">
        <w:rPr>
          <w:rFonts w:eastAsia="Calibri"/>
          <w:sz w:val="16"/>
        </w:rPr>
        <w:t xml:space="preserve">eal </w:t>
      </w:r>
      <w:r w:rsidRPr="003A5BFC">
        <w:rPr>
          <w:rFonts w:eastAsia="Calibri"/>
          <w:b/>
          <w:iCs/>
          <w:highlight w:val="cyan"/>
          <w:u w:val="single"/>
        </w:rPr>
        <w:t>wage growth</w:t>
      </w:r>
      <w:r w:rsidRPr="003A5BFC">
        <w:rPr>
          <w:rFonts w:eastAsia="Calibri"/>
          <w:sz w:val="16"/>
        </w:rPr>
        <w:t xml:space="preserve">. If so, then the secular </w:t>
      </w:r>
      <w:r w:rsidRPr="003A5BFC">
        <w:rPr>
          <w:rFonts w:eastAsia="Calibri"/>
          <w:b/>
          <w:iCs/>
          <w:u w:val="single"/>
        </w:rPr>
        <w:t>stagnation</w:t>
      </w:r>
      <w:r w:rsidRPr="003A5BFC">
        <w:rPr>
          <w:rFonts w:eastAsia="Calibri"/>
          <w:sz w:val="16"/>
        </w:rPr>
        <w:t xml:space="preserve"> </w:t>
      </w:r>
      <w:r w:rsidRPr="003A5BFC">
        <w:rPr>
          <w:rFonts w:eastAsia="Calibri"/>
          <w:u w:val="single"/>
        </w:rPr>
        <w:t>of</w:t>
      </w:r>
      <w:r w:rsidRPr="003A5BFC">
        <w:rPr>
          <w:rFonts w:eastAsia="Calibri"/>
          <w:sz w:val="16"/>
        </w:rPr>
        <w:t xml:space="preserve"> </w:t>
      </w:r>
      <w:r w:rsidRPr="003A5BFC">
        <w:rPr>
          <w:rFonts w:eastAsia="Calibri"/>
          <w:b/>
          <w:iCs/>
          <w:u w:val="single"/>
        </w:rPr>
        <w:t>productivity growth</w:t>
      </w:r>
      <w:r w:rsidRPr="003A5BFC">
        <w:rPr>
          <w:rFonts w:eastAsia="Calibri"/>
          <w:sz w:val="16"/>
        </w:rPr>
        <w:t xml:space="preserve"> in the U.S. economy </w:t>
      </w:r>
      <w:r w:rsidRPr="003A5BFC">
        <w:rPr>
          <w:rFonts w:eastAsia="Calibri"/>
          <w:u w:val="single"/>
        </w:rPr>
        <w:t>must be</w:t>
      </w:r>
      <w:r w:rsidRPr="003A5BFC">
        <w:rPr>
          <w:rFonts w:eastAsia="Calibri"/>
          <w:sz w:val="16"/>
        </w:rPr>
        <w:t xml:space="preserve"> </w:t>
      </w:r>
      <w:r w:rsidRPr="003A5BFC">
        <w:rPr>
          <w:rFonts w:eastAsia="Calibri"/>
          <w:u w:val="single"/>
        </w:rPr>
        <w:t>attributed</w:t>
      </w:r>
      <w:r w:rsidRPr="003A5BFC">
        <w:rPr>
          <w:rFonts w:eastAsia="Calibri"/>
          <w:sz w:val="16"/>
        </w:rPr>
        <w:t xml:space="preserve"> at least partly </w:t>
      </w:r>
      <w:r w:rsidRPr="003A5BFC">
        <w:rPr>
          <w:rFonts w:eastAsia="Calibri"/>
          <w:u w:val="single"/>
        </w:rPr>
        <w:t>to</w:t>
      </w:r>
      <w:r w:rsidRPr="003A5BFC">
        <w:rPr>
          <w:rFonts w:eastAsia="Calibri"/>
          <w:sz w:val="16"/>
        </w:rPr>
        <w:t xml:space="preserve"> the </w:t>
      </w:r>
      <w:r w:rsidRPr="003A5BFC">
        <w:rPr>
          <w:rFonts w:eastAsia="Calibri"/>
          <w:b/>
          <w:iCs/>
          <w:u w:val="single"/>
        </w:rPr>
        <w:t>long-term</w:t>
      </w:r>
      <w:r w:rsidRPr="003A5BFC">
        <w:rPr>
          <w:rFonts w:eastAsia="Calibri"/>
          <w:sz w:val="16"/>
        </w:rPr>
        <w:t xml:space="preserve"> </w:t>
      </w:r>
      <w:r w:rsidRPr="003A5BFC">
        <w:rPr>
          <w:rFonts w:eastAsia="Calibri"/>
          <w:highlight w:val="cyan"/>
          <w:u w:val="single"/>
        </w:rPr>
        <w:t>decline in</w:t>
      </w:r>
      <w:r w:rsidRPr="003A5BFC">
        <w:rPr>
          <w:rFonts w:eastAsia="Calibri"/>
          <w:u w:val="single"/>
        </w:rPr>
        <w:t xml:space="preserve"> the growth rate of</w:t>
      </w:r>
      <w:r w:rsidRPr="003A5BFC">
        <w:rPr>
          <w:rFonts w:eastAsia="Calibri"/>
          <w:sz w:val="16"/>
        </w:rPr>
        <w:t xml:space="preserve"> U.S. hourly real </w:t>
      </w:r>
      <w:r w:rsidRPr="003A5BFC">
        <w:rPr>
          <w:rFonts w:eastAsia="Calibri"/>
          <w:b/>
          <w:iCs/>
          <w:u w:val="single"/>
        </w:rPr>
        <w:t>wages</w:t>
      </w:r>
      <w:r w:rsidRPr="003A5BFC">
        <w:rPr>
          <w:rFonts w:eastAsia="Calibri"/>
          <w:sz w:val="16"/>
        </w:rPr>
        <w:t xml:space="preserve">. This is illustrated in the mnemonic of Fig. 3.2 by the arrow from “permanently low real wage growth” to “decline in labor productivity growth.” The </w:t>
      </w:r>
      <w:r w:rsidRPr="003A5BFC">
        <w:rPr>
          <w:rFonts w:eastAsia="Calibri"/>
          <w:u w:val="single"/>
        </w:rPr>
        <w:t>decline in</w:t>
      </w:r>
      <w:r w:rsidRPr="003A5BFC">
        <w:rPr>
          <w:rFonts w:eastAsia="Calibri"/>
          <w:sz w:val="16"/>
        </w:rPr>
        <w:t xml:space="preserve"> real </w:t>
      </w:r>
      <w:r w:rsidRPr="003A5BFC">
        <w:rPr>
          <w:rFonts w:eastAsia="Calibri"/>
          <w:highlight w:val="cyan"/>
          <w:u w:val="single"/>
        </w:rPr>
        <w:t>wage growth</w:t>
      </w:r>
      <w:r w:rsidRPr="003A5BFC">
        <w:rPr>
          <w:rFonts w:eastAsia="Calibri"/>
          <w:sz w:val="16"/>
        </w:rPr>
        <w:t xml:space="preserve"> in turn </w:t>
      </w:r>
      <w:r w:rsidRPr="003A5BFC">
        <w:rPr>
          <w:rFonts w:eastAsia="Calibri"/>
          <w:highlight w:val="cyan"/>
          <w:u w:val="single"/>
        </w:rPr>
        <w:t>is</w:t>
      </w:r>
      <w:r w:rsidRPr="003A5BFC">
        <w:rPr>
          <w:rFonts w:eastAsia="Calibri"/>
          <w:u w:val="single"/>
        </w:rPr>
        <w:t xml:space="preserve"> </w:t>
      </w:r>
      <w:r w:rsidRPr="003A5BFC">
        <w:rPr>
          <w:rFonts w:eastAsia="Calibri"/>
          <w:b/>
          <w:iCs/>
          <w:u w:val="single"/>
        </w:rPr>
        <w:t>strongly associated</w:t>
      </w:r>
      <w:r w:rsidRPr="003A5BFC">
        <w:rPr>
          <w:rFonts w:eastAsia="Calibri"/>
          <w:u w:val="single"/>
        </w:rPr>
        <w:t xml:space="preserve"> with</w:t>
      </w:r>
      <w:r w:rsidRPr="003A5BFC">
        <w:rPr>
          <w:rFonts w:eastAsia="Calibri"/>
          <w:sz w:val="16"/>
        </w:rPr>
        <w:t xml:space="preserve"> the post-1980 </w:t>
      </w:r>
      <w:r w:rsidRPr="003A5BFC">
        <w:rPr>
          <w:rFonts w:eastAsia="Calibri"/>
          <w:u w:val="single"/>
        </w:rPr>
        <w:t>reorientation</w:t>
      </w:r>
      <w:r w:rsidRPr="003A5BFC">
        <w:rPr>
          <w:rFonts w:eastAsia="Calibri"/>
          <w:sz w:val="16"/>
        </w:rPr>
        <w:t xml:space="preserve"> in macroeconomic policy, away </w:t>
      </w:r>
      <w:r w:rsidRPr="003A5BFC">
        <w:rPr>
          <w:rFonts w:eastAsia="Calibri"/>
          <w:u w:val="single"/>
        </w:rPr>
        <w:t xml:space="preserve">from full </w:t>
      </w:r>
      <w:r w:rsidRPr="003A5BFC">
        <w:rPr>
          <w:rFonts w:eastAsia="Calibri"/>
          <w:b/>
          <w:iCs/>
          <w:u w:val="single"/>
        </w:rPr>
        <w:t>employment</w:t>
      </w:r>
      <w:r w:rsidRPr="003A5BFC">
        <w:rPr>
          <w:rFonts w:eastAsia="Calibri"/>
          <w:sz w:val="16"/>
        </w:rPr>
        <w:t xml:space="preserve"> and toward low and stable inflation, </w:t>
      </w:r>
      <w:r w:rsidRPr="003A5BFC">
        <w:rPr>
          <w:rFonts w:eastAsia="Calibri"/>
          <w:u w:val="single"/>
        </w:rPr>
        <w:t xml:space="preserve">which paved the way for </w:t>
      </w:r>
      <w:r w:rsidRPr="003A5BFC">
        <w:rPr>
          <w:rFonts w:eastAsia="Calibri"/>
          <w:b/>
          <w:iCs/>
          <w:u w:val="single"/>
        </w:rPr>
        <w:t>labor</w:t>
      </w:r>
      <w:r w:rsidRPr="003A5BFC">
        <w:rPr>
          <w:rFonts w:eastAsia="Calibri"/>
          <w:sz w:val="16"/>
        </w:rPr>
        <w:t xml:space="preserve"> market </w:t>
      </w:r>
      <w:r w:rsidRPr="003A5BFC">
        <w:rPr>
          <w:rFonts w:eastAsia="Calibri"/>
          <w:b/>
          <w:iCs/>
          <w:u w:val="single"/>
        </w:rPr>
        <w:t>deregulation</w:t>
      </w:r>
      <w:r w:rsidRPr="003A5BFC">
        <w:rPr>
          <w:rFonts w:eastAsia="Calibri"/>
          <w:sz w:val="16"/>
        </w:rPr>
        <w:t xml:space="preserve">, a </w:t>
      </w:r>
      <w:r w:rsidRPr="003A5BFC">
        <w:rPr>
          <w:rFonts w:eastAsia="Calibri"/>
          <w:b/>
          <w:iCs/>
          <w:u w:val="single"/>
        </w:rPr>
        <w:t>scaling down</w:t>
      </w:r>
      <w:r w:rsidRPr="003A5BFC">
        <w:rPr>
          <w:rFonts w:eastAsia="Calibri"/>
          <w:sz w:val="16"/>
        </w:rPr>
        <w:t xml:space="preserve"> of social </w:t>
      </w:r>
      <w:r w:rsidRPr="003A5BFC">
        <w:rPr>
          <w:rFonts w:eastAsia="Calibri"/>
          <w:b/>
          <w:iCs/>
          <w:u w:val="single"/>
        </w:rPr>
        <w:t>protection</w:t>
      </w:r>
      <w:r w:rsidRPr="003A5BFC">
        <w:rPr>
          <w:rFonts w:eastAsia="Calibri"/>
          <w:sz w:val="16"/>
        </w:rPr>
        <w:t xml:space="preserve">, a </w:t>
      </w:r>
      <w:r w:rsidRPr="003A5BFC">
        <w:rPr>
          <w:rFonts w:eastAsia="Calibri"/>
          <w:b/>
          <w:iCs/>
          <w:u w:val="single"/>
        </w:rPr>
        <w:t>lowering</w:t>
      </w:r>
      <w:r w:rsidRPr="003A5BFC">
        <w:rPr>
          <w:rFonts w:eastAsia="Calibri"/>
          <w:sz w:val="16"/>
        </w:rPr>
        <w:t xml:space="preserve"> of the reservation </w:t>
      </w:r>
      <w:r w:rsidRPr="003A5BFC">
        <w:rPr>
          <w:rFonts w:eastAsia="Calibri"/>
          <w:b/>
          <w:iCs/>
          <w:u w:val="single"/>
        </w:rPr>
        <w:t>wage</w:t>
      </w:r>
      <w:r w:rsidRPr="003A5BFC">
        <w:rPr>
          <w:rFonts w:eastAsia="Calibri"/>
          <w:sz w:val="16"/>
        </w:rPr>
        <w:t xml:space="preserve"> of workers, and a general </w:t>
      </w:r>
      <w:r w:rsidRPr="003A5BFC">
        <w:rPr>
          <w:rFonts w:eastAsia="Calibri"/>
          <w:b/>
          <w:iCs/>
          <w:highlight w:val="cyan"/>
          <w:u w:val="single"/>
        </w:rPr>
        <w:t>weakening</w:t>
      </w:r>
      <w:r w:rsidRPr="003A5BFC">
        <w:rPr>
          <w:rFonts w:eastAsia="Calibri"/>
          <w:sz w:val="16"/>
        </w:rPr>
        <w:t xml:space="preserve"> of the wage </w:t>
      </w:r>
      <w:r w:rsidRPr="003A5BFC">
        <w:rPr>
          <w:rFonts w:eastAsia="Calibri"/>
          <w:b/>
          <w:iCs/>
          <w:highlight w:val="cyan"/>
          <w:u w:val="single"/>
        </w:rPr>
        <w:t>bargaining power</w:t>
      </w:r>
      <w:r w:rsidRPr="003A5BFC">
        <w:rPr>
          <w:rFonts w:eastAsia="Calibri"/>
          <w:sz w:val="16"/>
          <w:highlight w:val="cyan"/>
        </w:rPr>
        <w:t xml:space="preserve"> </w:t>
      </w:r>
      <w:r w:rsidRPr="003A5BFC">
        <w:rPr>
          <w:rFonts w:eastAsia="Calibri"/>
          <w:highlight w:val="cyan"/>
          <w:u w:val="single"/>
        </w:rPr>
        <w:t>of</w:t>
      </w:r>
      <w:r w:rsidRPr="003A5BFC">
        <w:rPr>
          <w:rFonts w:eastAsia="Calibri"/>
          <w:sz w:val="16"/>
          <w:highlight w:val="cyan"/>
        </w:rPr>
        <w:t xml:space="preserve"> </w:t>
      </w:r>
      <w:r w:rsidRPr="003A5BFC">
        <w:rPr>
          <w:rFonts w:eastAsia="Calibri"/>
          <w:b/>
          <w:iCs/>
          <w:highlight w:val="cyan"/>
          <w:u w:val="single"/>
        </w:rPr>
        <w:t>unions</w:t>
      </w:r>
      <w:r w:rsidRPr="003A5BFC">
        <w:rPr>
          <w:rFonts w:eastAsia="Calibri"/>
          <w:sz w:val="16"/>
        </w:rPr>
        <w:t xml:space="preserve"> (Storm and Naastepad, 2012). The recent rise in persons “working in alternative work arrangements” in the U.S. (Katz and Krueger, 2019) is merely the culmination of this earlier trend. To empirically illustrate this point, Fig. 3.3 shows that there is a statistically significant (at 1%) positive long-run relation between the degree of unionization and real wage growth in the U.S. (1948–2015). The association is remarkably strong: all by itself, the </w:t>
      </w:r>
      <w:r w:rsidRPr="003A5BFC">
        <w:rPr>
          <w:rFonts w:eastAsia="Calibri"/>
          <w:b/>
          <w:iCs/>
          <w:u w:val="single"/>
        </w:rPr>
        <w:t xml:space="preserve">secular </w:t>
      </w:r>
      <w:r w:rsidRPr="003A5BFC">
        <w:rPr>
          <w:rFonts w:eastAsia="Calibri"/>
          <w:b/>
          <w:iCs/>
          <w:highlight w:val="cyan"/>
          <w:u w:val="single"/>
        </w:rPr>
        <w:t>decline</w:t>
      </w:r>
      <w:r w:rsidRPr="003A5BFC">
        <w:rPr>
          <w:rFonts w:eastAsia="Calibri"/>
          <w:sz w:val="16"/>
          <w:highlight w:val="cyan"/>
        </w:rPr>
        <w:t xml:space="preserve"> </w:t>
      </w:r>
      <w:r w:rsidRPr="003A5BFC">
        <w:rPr>
          <w:rFonts w:eastAsia="Calibri"/>
          <w:highlight w:val="cyan"/>
          <w:u w:val="single"/>
        </w:rPr>
        <w:t>in</w:t>
      </w:r>
      <w:r w:rsidRPr="003A5BFC">
        <w:rPr>
          <w:rFonts w:eastAsia="Calibri"/>
          <w:sz w:val="16"/>
          <w:highlight w:val="cyan"/>
        </w:rPr>
        <w:t xml:space="preserve"> </w:t>
      </w:r>
      <w:r w:rsidRPr="003A5BFC">
        <w:rPr>
          <w:rFonts w:eastAsia="Calibri"/>
          <w:b/>
          <w:iCs/>
          <w:highlight w:val="cyan"/>
          <w:u w:val="single"/>
        </w:rPr>
        <w:t>unionization</w:t>
      </w:r>
      <w:r w:rsidRPr="003A5BFC">
        <w:rPr>
          <w:rFonts w:eastAsia="Calibri"/>
          <w:sz w:val="16"/>
          <w:highlight w:val="cyan"/>
        </w:rPr>
        <w:t xml:space="preserve"> “</w:t>
      </w:r>
      <w:r w:rsidRPr="003A5BFC">
        <w:rPr>
          <w:rFonts w:eastAsia="Calibri"/>
          <w:highlight w:val="cyan"/>
          <w:u w:val="single"/>
        </w:rPr>
        <w:t>explains</w:t>
      </w:r>
      <w:r w:rsidRPr="003A5BFC">
        <w:rPr>
          <w:rFonts w:eastAsia="Calibri"/>
          <w:sz w:val="16"/>
        </w:rPr>
        <w:t xml:space="preserve">” about </w:t>
      </w:r>
      <w:r w:rsidRPr="003A5BFC">
        <w:rPr>
          <w:rFonts w:eastAsia="Calibri"/>
          <w:b/>
          <w:iCs/>
          <w:highlight w:val="cyan"/>
          <w:u w:val="single"/>
        </w:rPr>
        <w:t>two-thirds</w:t>
      </w:r>
      <w:r w:rsidRPr="003A5BFC">
        <w:rPr>
          <w:rFonts w:eastAsia="Calibri"/>
          <w:sz w:val="16"/>
          <w:highlight w:val="cyan"/>
        </w:rPr>
        <w:t xml:space="preserve"> </w:t>
      </w:r>
      <w:r w:rsidRPr="003A5BFC">
        <w:rPr>
          <w:rFonts w:eastAsia="Calibri"/>
          <w:highlight w:val="cyan"/>
          <w:u w:val="single"/>
        </w:rPr>
        <w:t>of</w:t>
      </w:r>
      <w:r w:rsidRPr="003A5BFC">
        <w:rPr>
          <w:rFonts w:eastAsia="Calibri"/>
          <w:u w:val="single"/>
        </w:rPr>
        <w:t xml:space="preserve"> the</w:t>
      </w:r>
      <w:r w:rsidRPr="003A5BFC">
        <w:rPr>
          <w:rFonts w:eastAsia="Calibri"/>
          <w:sz w:val="16"/>
        </w:rPr>
        <w:t xml:space="preserve"> long-term </w:t>
      </w:r>
      <w:r w:rsidRPr="003A5BFC">
        <w:rPr>
          <w:rFonts w:eastAsia="Calibri"/>
          <w:highlight w:val="cyan"/>
          <w:u w:val="single"/>
        </w:rPr>
        <w:t>fall in</w:t>
      </w:r>
      <w:r w:rsidRPr="003A5BFC">
        <w:rPr>
          <w:rFonts w:eastAsia="Calibri"/>
          <w:u w:val="single"/>
        </w:rPr>
        <w:t xml:space="preserve"> </w:t>
      </w:r>
      <w:r w:rsidRPr="003A5BFC">
        <w:rPr>
          <w:rFonts w:eastAsia="Calibri"/>
          <w:sz w:val="16"/>
        </w:rPr>
        <w:t>real</w:t>
      </w:r>
      <w:r w:rsidRPr="003A5BFC">
        <w:rPr>
          <w:rFonts w:eastAsia="Calibri"/>
          <w:u w:val="single"/>
        </w:rPr>
        <w:t xml:space="preserve"> </w:t>
      </w:r>
      <w:r w:rsidRPr="003A5BFC">
        <w:rPr>
          <w:rFonts w:eastAsia="Calibri"/>
          <w:b/>
          <w:iCs/>
          <w:highlight w:val="cyan"/>
          <w:u w:val="single"/>
        </w:rPr>
        <w:t>wage growth</w:t>
      </w:r>
      <w:r w:rsidRPr="003A5BFC">
        <w:rPr>
          <w:rFonts w:eastAsia="Calibri"/>
          <w:sz w:val="16"/>
        </w:rPr>
        <w:t xml:space="preserve">—which minimally suggests that domestic </w:t>
      </w:r>
      <w:r w:rsidRPr="003A5BFC">
        <w:rPr>
          <w:rFonts w:eastAsia="Calibri"/>
          <w:b/>
          <w:iCs/>
          <w:u w:val="single"/>
        </w:rPr>
        <w:t>regulatory changes</w:t>
      </w:r>
      <w:r w:rsidRPr="003A5BFC">
        <w:rPr>
          <w:rFonts w:eastAsia="Calibri"/>
          <w:sz w:val="16"/>
        </w:rPr>
        <w:t xml:space="preserve"> </w:t>
      </w:r>
      <w:r w:rsidRPr="003A5BFC">
        <w:rPr>
          <w:rFonts w:eastAsia="Calibri"/>
          <w:u w:val="single"/>
        </w:rPr>
        <w:t xml:space="preserve">leading to greater </w:t>
      </w:r>
      <w:r w:rsidRPr="003A5BFC">
        <w:rPr>
          <w:rFonts w:eastAsia="Calibri"/>
          <w:b/>
          <w:iCs/>
          <w:u w:val="single"/>
        </w:rPr>
        <w:t>job</w:t>
      </w:r>
      <w:r w:rsidRPr="003A5BFC">
        <w:rPr>
          <w:rFonts w:eastAsia="Calibri"/>
          <w:sz w:val="16"/>
        </w:rPr>
        <w:t xml:space="preserve"> </w:t>
      </w:r>
      <w:r w:rsidRPr="003A5BFC">
        <w:rPr>
          <w:rFonts w:eastAsia="Calibri"/>
          <w:u w:val="single"/>
        </w:rPr>
        <w:t xml:space="preserve">and income </w:t>
      </w:r>
      <w:r w:rsidRPr="003A5BFC">
        <w:rPr>
          <w:rFonts w:eastAsia="Calibri"/>
          <w:b/>
          <w:iCs/>
          <w:u w:val="single"/>
        </w:rPr>
        <w:t>insecurity</w:t>
      </w:r>
      <w:r w:rsidRPr="003A5BFC">
        <w:rPr>
          <w:rFonts w:eastAsia="Calibri"/>
          <w:sz w:val="16"/>
        </w:rPr>
        <w:t xml:space="preserve"> have </w:t>
      </w:r>
      <w:r w:rsidRPr="003A5BFC">
        <w:rPr>
          <w:rFonts w:eastAsia="Calibri"/>
          <w:u w:val="single"/>
        </w:rPr>
        <w:t>contributed to real wage restraint.</w:t>
      </w:r>
    </w:p>
    <w:p w14:paraId="5CD5A9B7" w14:textId="77777777" w:rsidR="00727BE6" w:rsidRPr="003A5BFC" w:rsidRDefault="00727BE6" w:rsidP="00727BE6">
      <w:pPr>
        <w:spacing w:line="256" w:lineRule="auto"/>
        <w:rPr>
          <w:rFonts w:eastAsia="Calibri"/>
          <w:sz w:val="16"/>
        </w:rPr>
      </w:pPr>
      <w:r w:rsidRPr="003A5BFC">
        <w:rPr>
          <w:rFonts w:eastAsia="Calibri"/>
          <w:sz w:val="16"/>
        </w:rPr>
        <w:t xml:space="preserve">However, real wage stagnation generates additional damage to potential output growth, as is illustrated in Fig. 3.2. </w:t>
      </w:r>
      <w:r w:rsidRPr="003A5BFC">
        <w:rPr>
          <w:rFonts w:eastAsia="Calibri"/>
          <w:b/>
          <w:iCs/>
          <w:highlight w:val="cyan"/>
          <w:u w:val="single"/>
        </w:rPr>
        <w:t>Stagnant</w:t>
      </w:r>
      <w:r w:rsidRPr="003A5BFC">
        <w:rPr>
          <w:rFonts w:eastAsia="Calibri"/>
          <w:sz w:val="16"/>
        </w:rPr>
        <w:t xml:space="preserve"> real </w:t>
      </w:r>
      <w:r w:rsidRPr="003A5BFC">
        <w:rPr>
          <w:rFonts w:eastAsia="Calibri"/>
          <w:b/>
          <w:iCs/>
          <w:highlight w:val="cyan"/>
          <w:u w:val="single"/>
        </w:rPr>
        <w:t>wage growth</w:t>
      </w:r>
      <w:r w:rsidRPr="003A5BFC">
        <w:rPr>
          <w:rFonts w:eastAsia="Calibri"/>
          <w:sz w:val="16"/>
          <w:highlight w:val="cyan"/>
        </w:rPr>
        <w:t xml:space="preserve"> </w:t>
      </w:r>
      <w:r w:rsidRPr="003A5BFC">
        <w:rPr>
          <w:rFonts w:eastAsia="Calibri"/>
          <w:u w:val="single"/>
        </w:rPr>
        <w:t>adds to the</w:t>
      </w:r>
      <w:r w:rsidRPr="003A5BFC">
        <w:rPr>
          <w:rFonts w:eastAsia="Calibri"/>
          <w:sz w:val="16"/>
        </w:rPr>
        <w:t xml:space="preserve"> </w:t>
      </w:r>
      <w:r w:rsidRPr="003A5BFC">
        <w:rPr>
          <w:rFonts w:eastAsia="Calibri"/>
          <w:b/>
          <w:iCs/>
          <w:u w:val="single"/>
        </w:rPr>
        <w:t>a</w:t>
      </w:r>
      <w:r w:rsidRPr="003A5BFC">
        <w:rPr>
          <w:rFonts w:eastAsia="Calibri"/>
          <w:sz w:val="16"/>
        </w:rPr>
        <w:t xml:space="preserve">ggregate </w:t>
      </w:r>
      <w:r w:rsidRPr="003A5BFC">
        <w:rPr>
          <w:rFonts w:eastAsia="Calibri"/>
          <w:b/>
          <w:iCs/>
          <w:u w:val="single"/>
        </w:rPr>
        <w:t>d</w:t>
      </w:r>
      <w:r w:rsidRPr="003A5BFC">
        <w:rPr>
          <w:rFonts w:eastAsia="Calibri"/>
          <w:sz w:val="16"/>
        </w:rPr>
        <w:t xml:space="preserve">emand </w:t>
      </w:r>
      <w:r w:rsidRPr="003A5BFC">
        <w:rPr>
          <w:rFonts w:eastAsia="Calibri"/>
          <w:b/>
          <w:iCs/>
          <w:u w:val="single"/>
        </w:rPr>
        <w:t>shortage</w:t>
      </w:r>
      <w:r w:rsidRPr="003A5BFC">
        <w:rPr>
          <w:rFonts w:eastAsia="Calibri"/>
          <w:sz w:val="16"/>
        </w:rPr>
        <w:t xml:space="preserve">, </w:t>
      </w:r>
      <w:r w:rsidRPr="003A5BFC">
        <w:rPr>
          <w:rFonts w:eastAsia="Calibri"/>
          <w:u w:val="single"/>
        </w:rPr>
        <w:t xml:space="preserve">which </w:t>
      </w:r>
      <w:r w:rsidRPr="003A5BFC">
        <w:rPr>
          <w:rFonts w:eastAsia="Calibri"/>
          <w:highlight w:val="cyan"/>
          <w:u w:val="single"/>
        </w:rPr>
        <w:t>lowers</w:t>
      </w:r>
      <w:r w:rsidRPr="003A5BFC">
        <w:rPr>
          <w:rFonts w:eastAsia="Calibri"/>
          <w:sz w:val="16"/>
        </w:rPr>
        <w:t xml:space="preserve"> </w:t>
      </w:r>
      <w:r w:rsidRPr="003A5BFC">
        <w:rPr>
          <w:rFonts w:eastAsia="Calibri"/>
          <w:b/>
          <w:iCs/>
          <w:u w:val="single"/>
        </w:rPr>
        <w:t xml:space="preserve">capacity </w:t>
      </w:r>
      <w:r w:rsidRPr="003A5BFC">
        <w:rPr>
          <w:rFonts w:eastAsia="Calibri"/>
          <w:b/>
          <w:iCs/>
          <w:highlight w:val="cyan"/>
          <w:u w:val="single"/>
        </w:rPr>
        <w:t>utilization</w:t>
      </w:r>
      <w:r w:rsidRPr="003A5BFC">
        <w:rPr>
          <w:rFonts w:eastAsia="Calibri"/>
          <w:sz w:val="16"/>
        </w:rPr>
        <w:t xml:space="preserve"> </w:t>
      </w:r>
      <w:r w:rsidRPr="003A5BFC">
        <w:rPr>
          <w:rFonts w:eastAsia="Calibri"/>
          <w:u w:val="single"/>
        </w:rPr>
        <w:t xml:space="preserve">and </w:t>
      </w:r>
      <w:r w:rsidRPr="003A5BFC">
        <w:rPr>
          <w:rFonts w:eastAsia="Calibri"/>
          <w:b/>
          <w:iCs/>
          <w:highlight w:val="cyan"/>
          <w:u w:val="single"/>
        </w:rPr>
        <w:t>capital stock</w:t>
      </w:r>
      <w:r w:rsidRPr="003A5BFC">
        <w:rPr>
          <w:rFonts w:eastAsia="Calibri"/>
          <w:b/>
          <w:iCs/>
          <w:u w:val="single"/>
        </w:rPr>
        <w:t xml:space="preserve"> growth</w:t>
      </w:r>
      <w:r w:rsidRPr="003A5BFC">
        <w:rPr>
          <w:rFonts w:eastAsia="Calibri"/>
          <w:sz w:val="16"/>
        </w:rPr>
        <w:t xml:space="preserve"> in Eq. (3.15), or alternatively, </w:t>
      </w:r>
      <w:r w:rsidRPr="003A5BFC">
        <w:rPr>
          <w:rFonts w:eastAsia="Calibri"/>
          <w:u w:val="single"/>
        </w:rPr>
        <w:t>it reduces utilization and</w:t>
      </w:r>
      <w:r w:rsidRPr="003A5BFC">
        <w:rPr>
          <w:rFonts w:eastAsia="Calibri"/>
          <w:sz w:val="16"/>
        </w:rPr>
        <w:t xml:space="preserve"> </w:t>
      </w:r>
      <w:r w:rsidRPr="003A5BFC">
        <w:rPr>
          <w:rFonts w:eastAsia="Calibri"/>
          <w:b/>
          <w:iCs/>
          <w:u w:val="single"/>
        </w:rPr>
        <w:t>TFP growth</w:t>
      </w:r>
      <w:r w:rsidRPr="003A5BFC">
        <w:rPr>
          <w:rFonts w:eastAsia="Calibri"/>
          <w:sz w:val="16"/>
        </w:rPr>
        <w:t xml:space="preserve"> in Eq. (3.14). Either way, </w:t>
      </w:r>
      <w:r w:rsidRPr="003A5BFC">
        <w:rPr>
          <w:rFonts w:eastAsia="Calibri"/>
          <w:b/>
          <w:iCs/>
          <w:u w:val="single"/>
        </w:rPr>
        <w:t>potential growth</w:t>
      </w:r>
      <w:r w:rsidRPr="003A5BFC">
        <w:rPr>
          <w:rFonts w:eastAsia="Calibri"/>
          <w:sz w:val="16"/>
        </w:rPr>
        <w:t xml:space="preserve"> </w:t>
      </w:r>
      <w:r w:rsidRPr="003A5BFC">
        <w:rPr>
          <w:rFonts w:eastAsia="Calibri"/>
          <w:u w:val="single"/>
        </w:rPr>
        <w:t>gets hurt</w:t>
      </w:r>
      <w:r w:rsidRPr="003A5BFC">
        <w:rPr>
          <w:rFonts w:eastAsia="Calibri"/>
          <w:sz w:val="16"/>
        </w:rPr>
        <w:t xml:space="preserve">—and </w:t>
      </w:r>
      <w:r w:rsidRPr="003A5BFC">
        <w:rPr>
          <w:rFonts w:eastAsia="Calibri"/>
          <w:highlight w:val="cyan"/>
          <w:u w:val="single"/>
        </w:rPr>
        <w:t xml:space="preserve">economic </w:t>
      </w:r>
      <w:r w:rsidRPr="003A5BFC">
        <w:rPr>
          <w:rFonts w:eastAsia="Calibri"/>
          <w:b/>
          <w:iCs/>
          <w:highlight w:val="cyan"/>
          <w:u w:val="single"/>
        </w:rPr>
        <w:t>growth slows</w:t>
      </w:r>
      <w:r w:rsidRPr="003A5BFC">
        <w:rPr>
          <w:rFonts w:eastAsia="Calibri"/>
          <w:sz w:val="16"/>
        </w:rPr>
        <w:t xml:space="preserve"> down. The recognition that </w:t>
      </w:r>
      <w:r w:rsidRPr="003A5BFC">
        <w:rPr>
          <w:rFonts w:eastAsia="Calibri"/>
          <w:u w:val="single"/>
        </w:rPr>
        <w:t xml:space="preserve">real </w:t>
      </w:r>
      <w:r w:rsidRPr="003A5BFC">
        <w:rPr>
          <w:rFonts w:eastAsia="Calibri"/>
          <w:b/>
          <w:iCs/>
          <w:u w:val="single"/>
        </w:rPr>
        <w:t>wage</w:t>
      </w:r>
      <w:r w:rsidRPr="003A5BFC">
        <w:rPr>
          <w:rFonts w:eastAsia="Calibri"/>
          <w:u w:val="single"/>
        </w:rPr>
        <w:t xml:space="preserve"> growth is a </w:t>
      </w:r>
      <w:r w:rsidRPr="003A5BFC">
        <w:rPr>
          <w:rFonts w:eastAsia="Calibri"/>
          <w:b/>
          <w:iCs/>
          <w:u w:val="single"/>
        </w:rPr>
        <w:t>major driver</w:t>
      </w:r>
      <w:r w:rsidRPr="003A5BFC">
        <w:rPr>
          <w:rFonts w:eastAsia="Calibri"/>
          <w:sz w:val="16"/>
        </w:rPr>
        <w:t xml:space="preserve"> </w:t>
      </w:r>
      <w:r w:rsidRPr="003A5BFC">
        <w:rPr>
          <w:rFonts w:eastAsia="Calibri"/>
          <w:u w:val="single"/>
        </w:rPr>
        <w:t>of</w:t>
      </w:r>
      <w:r w:rsidRPr="003A5BFC">
        <w:rPr>
          <w:rFonts w:eastAsia="Calibri"/>
          <w:sz w:val="16"/>
        </w:rPr>
        <w:t xml:space="preserve"> </w:t>
      </w:r>
      <w:r w:rsidRPr="003A5BFC">
        <w:rPr>
          <w:rFonts w:eastAsia="Calibri"/>
          <w:b/>
          <w:iCs/>
          <w:u w:val="single"/>
        </w:rPr>
        <w:t>productivity</w:t>
      </w:r>
      <w:r w:rsidRPr="003A5BFC">
        <w:rPr>
          <w:rFonts w:eastAsia="Calibri"/>
          <w:sz w:val="16"/>
        </w:rPr>
        <w:t xml:space="preserve"> </w:t>
      </w:r>
      <w:r w:rsidRPr="003A5BFC">
        <w:rPr>
          <w:rFonts w:eastAsia="Calibri"/>
          <w:u w:val="single"/>
        </w:rPr>
        <w:t>growth holds</w:t>
      </w:r>
      <w:r w:rsidRPr="003A5BFC">
        <w:rPr>
          <w:rFonts w:eastAsia="Calibri"/>
          <w:sz w:val="16"/>
        </w:rPr>
        <w:t xml:space="preserve"> an </w:t>
      </w:r>
      <w:r w:rsidRPr="003A5BFC">
        <w:rPr>
          <w:rFonts w:eastAsia="Calibri"/>
          <w:u w:val="single"/>
        </w:rPr>
        <w:t>important insight</w:t>
      </w:r>
      <w:r w:rsidRPr="003A5BFC">
        <w:rPr>
          <w:rFonts w:eastAsia="Calibri"/>
          <w:sz w:val="16"/>
        </w:rPr>
        <w:t xml:space="preserve"> for macroeconomic policy, as Robert Gordon (1987, pp. 154–155) explains:</w:t>
      </w:r>
    </w:p>
    <w:p w14:paraId="0BDCC818" w14:textId="77777777" w:rsidR="00727BE6" w:rsidRPr="003A5BFC" w:rsidRDefault="00727BE6" w:rsidP="00727BE6">
      <w:pPr>
        <w:spacing w:line="256" w:lineRule="auto"/>
        <w:rPr>
          <w:rFonts w:eastAsia="Calibri"/>
          <w:sz w:val="16"/>
        </w:rPr>
      </w:pPr>
      <w:r w:rsidRPr="003A5BFC">
        <w:rPr>
          <w:rFonts w:eastAsia="Calibri"/>
          <w:sz w:val="16"/>
        </w:rPr>
        <w:t xml:space="preserve">… a </w:t>
      </w:r>
      <w:r w:rsidRPr="003A5BFC">
        <w:rPr>
          <w:rFonts w:eastAsia="Calibri"/>
          <w:b/>
          <w:iCs/>
          <w:u w:val="single"/>
        </w:rPr>
        <w:t>stimulus</w:t>
      </w:r>
      <w:r w:rsidRPr="003A5BFC">
        <w:rPr>
          <w:rFonts w:eastAsia="Calibri"/>
          <w:sz w:val="16"/>
        </w:rPr>
        <w:t xml:space="preserve"> </w:t>
      </w:r>
      <w:r w:rsidRPr="003A5BFC">
        <w:rPr>
          <w:rFonts w:eastAsia="Calibri"/>
          <w:u w:val="single"/>
        </w:rPr>
        <w:t>to</w:t>
      </w:r>
      <w:r w:rsidRPr="003A5BFC">
        <w:rPr>
          <w:rFonts w:eastAsia="Calibri"/>
          <w:sz w:val="16"/>
        </w:rPr>
        <w:t xml:space="preserve"> </w:t>
      </w:r>
      <w:r w:rsidRPr="003A5BFC">
        <w:rPr>
          <w:rFonts w:eastAsia="Calibri"/>
          <w:b/>
          <w:iCs/>
          <w:u w:val="single"/>
        </w:rPr>
        <w:t>a</w:t>
      </w:r>
      <w:r w:rsidRPr="003A5BFC">
        <w:rPr>
          <w:rFonts w:eastAsia="Calibri"/>
          <w:sz w:val="16"/>
        </w:rPr>
        <w:t xml:space="preserve">ggregate </w:t>
      </w:r>
      <w:r w:rsidRPr="003A5BFC">
        <w:rPr>
          <w:rFonts w:eastAsia="Calibri"/>
          <w:b/>
          <w:iCs/>
          <w:u w:val="single"/>
        </w:rPr>
        <w:t>d</w:t>
      </w:r>
      <w:r w:rsidRPr="003A5BFC">
        <w:rPr>
          <w:rFonts w:eastAsia="Calibri"/>
          <w:sz w:val="16"/>
        </w:rPr>
        <w:t xml:space="preserve">emand provides not only the direct benefit of </w:t>
      </w:r>
      <w:r w:rsidRPr="003A5BFC">
        <w:rPr>
          <w:rFonts w:eastAsia="Calibri"/>
          <w:b/>
          <w:iCs/>
          <w:u w:val="single"/>
        </w:rPr>
        <w:t>raising output</w:t>
      </w:r>
      <w:r w:rsidRPr="003A5BFC">
        <w:rPr>
          <w:rFonts w:eastAsia="Calibri"/>
          <w:sz w:val="16"/>
        </w:rPr>
        <w:t xml:space="preserve"> </w:t>
      </w:r>
      <w:r w:rsidRPr="003A5BFC">
        <w:rPr>
          <w:rFonts w:eastAsia="Calibri"/>
          <w:u w:val="single"/>
        </w:rPr>
        <w:t>and</w:t>
      </w:r>
      <w:r w:rsidRPr="003A5BFC">
        <w:rPr>
          <w:rFonts w:eastAsia="Calibri"/>
          <w:sz w:val="16"/>
        </w:rPr>
        <w:t xml:space="preserve"> </w:t>
      </w:r>
      <w:r w:rsidRPr="003A5BFC">
        <w:rPr>
          <w:rFonts w:eastAsia="Calibri"/>
          <w:b/>
          <w:iCs/>
          <w:u w:val="single"/>
        </w:rPr>
        <w:t>employment</w:t>
      </w:r>
      <w:r w:rsidRPr="003A5BFC">
        <w:rPr>
          <w:rFonts w:eastAsia="Calibri"/>
          <w:sz w:val="16"/>
        </w:rPr>
        <w:t xml:space="preserve">, but </w:t>
      </w:r>
      <w:r w:rsidRPr="003A5BFC">
        <w:rPr>
          <w:rFonts w:eastAsia="Calibri"/>
          <w:u w:val="single"/>
        </w:rPr>
        <w:t>also</w:t>
      </w:r>
      <w:r w:rsidRPr="003A5BFC">
        <w:rPr>
          <w:rFonts w:eastAsia="Calibri"/>
          <w:sz w:val="16"/>
        </w:rPr>
        <w:t xml:space="preserve"> the indirect benefit of </w:t>
      </w:r>
      <w:r w:rsidRPr="003A5BFC">
        <w:rPr>
          <w:rFonts w:eastAsia="Calibri"/>
          <w:b/>
          <w:iCs/>
          <w:u w:val="single"/>
        </w:rPr>
        <w:t>raising</w:t>
      </w:r>
      <w:r w:rsidRPr="003A5BFC">
        <w:rPr>
          <w:rFonts w:eastAsia="Calibri"/>
          <w:sz w:val="16"/>
        </w:rPr>
        <w:t xml:space="preserve"> the </w:t>
      </w:r>
      <w:r w:rsidRPr="003A5BFC">
        <w:rPr>
          <w:rFonts w:eastAsia="Calibri"/>
          <w:b/>
          <w:iCs/>
          <w:u w:val="single"/>
        </w:rPr>
        <w:t>real wage</w:t>
      </w:r>
      <w:r w:rsidRPr="003A5BFC">
        <w:rPr>
          <w:rFonts w:eastAsia="Calibri"/>
          <w:sz w:val="16"/>
        </w:rPr>
        <w:t xml:space="preserve"> and </w:t>
      </w:r>
      <w:r w:rsidRPr="003A5BFC">
        <w:rPr>
          <w:rFonts w:eastAsia="Calibri"/>
          <w:u w:val="single"/>
        </w:rPr>
        <w:t>creating</w:t>
      </w:r>
      <w:r w:rsidRPr="003A5BFC">
        <w:rPr>
          <w:rFonts w:eastAsia="Calibri"/>
          <w:sz w:val="16"/>
        </w:rPr>
        <w:t xml:space="preserve"> </w:t>
      </w:r>
      <w:r w:rsidRPr="003A5BFC">
        <w:rPr>
          <w:rFonts w:eastAsia="Calibri"/>
          <w:b/>
          <w:iCs/>
          <w:u w:val="single"/>
        </w:rPr>
        <w:t>substitution</w:t>
      </w:r>
      <w:r w:rsidRPr="003A5BFC">
        <w:rPr>
          <w:rFonts w:eastAsia="Calibri"/>
          <w:sz w:val="16"/>
        </w:rPr>
        <w:t xml:space="preserve"> away </w:t>
      </w:r>
      <w:r w:rsidRPr="003A5BFC">
        <w:rPr>
          <w:rFonts w:eastAsia="Calibri"/>
          <w:u w:val="single"/>
        </w:rPr>
        <w:t>from</w:t>
      </w:r>
      <w:r w:rsidRPr="003A5BFC">
        <w:rPr>
          <w:rFonts w:eastAsia="Calibri"/>
          <w:sz w:val="16"/>
        </w:rPr>
        <w:t xml:space="preserve"> </w:t>
      </w:r>
      <w:r w:rsidRPr="003A5BFC">
        <w:rPr>
          <w:rFonts w:eastAsia="Calibri"/>
          <w:b/>
          <w:iCs/>
          <w:u w:val="single"/>
        </w:rPr>
        <w:t>labor</w:t>
      </w:r>
      <w:r w:rsidRPr="003A5BFC">
        <w:rPr>
          <w:rFonts w:eastAsia="Calibri"/>
          <w:sz w:val="16"/>
        </w:rPr>
        <w:t xml:space="preserve"> </w:t>
      </w:r>
      <w:r w:rsidRPr="003A5BFC">
        <w:rPr>
          <w:rFonts w:eastAsia="Calibri"/>
          <w:u w:val="single"/>
        </w:rPr>
        <w:t>that</w:t>
      </w:r>
      <w:r w:rsidRPr="003A5BFC">
        <w:rPr>
          <w:rFonts w:eastAsia="Calibri"/>
          <w:sz w:val="16"/>
        </w:rPr>
        <w:t xml:space="preserve"> </w:t>
      </w:r>
      <w:r w:rsidRPr="003A5BFC">
        <w:rPr>
          <w:rFonts w:eastAsia="Calibri"/>
          <w:b/>
          <w:iCs/>
          <w:u w:val="single"/>
        </w:rPr>
        <w:t>boosts productivity</w:t>
      </w:r>
      <w:r w:rsidRPr="003A5BFC">
        <w:rPr>
          <w:rFonts w:eastAsia="Calibri"/>
          <w:sz w:val="16"/>
        </w:rPr>
        <w:t xml:space="preserve"> [….] With this dual benefit obtainable from demand expansion, the case against demand stimulation must rest on convincing evidence that such policies would create an unacceptable acceleration of inflation.</w:t>
      </w:r>
    </w:p>
    <w:p w14:paraId="2FF508CD" w14:textId="77777777" w:rsidR="00727BE6" w:rsidRPr="003A5BFC" w:rsidRDefault="00727BE6" w:rsidP="00727BE6">
      <w:pPr>
        <w:spacing w:line="256" w:lineRule="auto"/>
        <w:rPr>
          <w:rFonts w:eastAsia="Calibri"/>
        </w:rPr>
      </w:pPr>
    </w:p>
    <w:p w14:paraId="665F7045" w14:textId="77777777" w:rsidR="00727BE6" w:rsidRPr="003A5BFC" w:rsidRDefault="00727BE6" w:rsidP="00727BE6">
      <w:pPr>
        <w:keepNext/>
        <w:keepLines/>
        <w:spacing w:before="40" w:after="0" w:line="256" w:lineRule="auto"/>
        <w:outlineLvl w:val="3"/>
        <w:rPr>
          <w:rFonts w:eastAsia="SimSun" w:cs="Times New Roman"/>
          <w:b/>
          <w:iCs/>
          <w:sz w:val="26"/>
        </w:rPr>
      </w:pPr>
      <w:r w:rsidRPr="003A5BFC">
        <w:rPr>
          <w:rFonts w:eastAsia="SimSun" w:cs="Times New Roman"/>
          <w:b/>
          <w:iCs/>
          <w:sz w:val="26"/>
        </w:rPr>
        <w:t xml:space="preserve">3. Inequality---the plan reverses under-utilization of talent. </w:t>
      </w:r>
    </w:p>
    <w:p w14:paraId="7662F210" w14:textId="77777777" w:rsidR="00727BE6" w:rsidRPr="003A5BFC" w:rsidRDefault="00727BE6" w:rsidP="00727BE6">
      <w:pPr>
        <w:spacing w:line="256" w:lineRule="auto"/>
        <w:rPr>
          <w:rFonts w:eastAsia="Calibri"/>
        </w:rPr>
      </w:pPr>
      <w:r w:rsidRPr="003A5BFC">
        <w:rPr>
          <w:rFonts w:eastAsia="Calibri"/>
          <w:b/>
          <w:bCs/>
          <w:sz w:val="26"/>
        </w:rPr>
        <w:t>Sprague ’21</w:t>
      </w:r>
      <w:r w:rsidRPr="003A5BFC">
        <w:rPr>
          <w:rFonts w:eastAsia="Calibri"/>
        </w:rPr>
        <w:t xml:space="preserve"> [Shawn; April; Economist in the Office of Productivity and Technology, US BLS; Monthly Labor Review, “The U.S. productivity slowdown: an economy-wide and industry-level analysis,” https://www.bls.gov/opub/mlr/2021/article/the-us-productivity-slowdown-the-economy-wide-and-industry-level-analysis.htm]</w:t>
      </w:r>
    </w:p>
    <w:p w14:paraId="4CED3856" w14:textId="77777777" w:rsidR="00727BE6" w:rsidRPr="003A5BFC" w:rsidRDefault="00727BE6" w:rsidP="00727BE6">
      <w:pPr>
        <w:spacing w:line="256" w:lineRule="auto"/>
        <w:rPr>
          <w:rFonts w:eastAsia="Calibri"/>
          <w:sz w:val="16"/>
        </w:rPr>
      </w:pPr>
      <w:r w:rsidRPr="003A5BFC">
        <w:rPr>
          <w:rFonts w:eastAsia="Calibri"/>
          <w:u w:val="single"/>
        </w:rPr>
        <w:t>Escalating</w:t>
      </w:r>
      <w:r w:rsidRPr="003A5BFC">
        <w:rPr>
          <w:rFonts w:eastAsia="Calibri"/>
          <w:sz w:val="16"/>
        </w:rPr>
        <w:t xml:space="preserve"> </w:t>
      </w:r>
      <w:r w:rsidRPr="003A5BFC">
        <w:rPr>
          <w:rFonts w:eastAsia="Calibri"/>
          <w:b/>
          <w:iCs/>
          <w:u w:val="single"/>
        </w:rPr>
        <w:t>income inequality</w:t>
      </w:r>
      <w:r w:rsidRPr="003A5BFC">
        <w:rPr>
          <w:rFonts w:eastAsia="Calibri"/>
          <w:sz w:val="16"/>
        </w:rPr>
        <w:t xml:space="preserve"> may also be a factor </w:t>
      </w:r>
      <w:r w:rsidRPr="003A5BFC">
        <w:rPr>
          <w:rFonts w:eastAsia="Calibri"/>
          <w:u w:val="single"/>
        </w:rPr>
        <w:t>underly</w:t>
      </w:r>
      <w:r w:rsidRPr="003A5BFC">
        <w:rPr>
          <w:rFonts w:eastAsia="Calibri"/>
          <w:sz w:val="16"/>
        </w:rPr>
        <w:t xml:space="preserve">ing </w:t>
      </w:r>
      <w:r w:rsidRPr="003A5BFC">
        <w:rPr>
          <w:rFonts w:eastAsia="Calibri"/>
          <w:u w:val="single"/>
        </w:rPr>
        <w:t xml:space="preserve">the </w:t>
      </w:r>
      <w:r w:rsidRPr="003A5BFC">
        <w:rPr>
          <w:rFonts w:eastAsia="Calibri"/>
          <w:b/>
          <w:iCs/>
          <w:u w:val="single"/>
        </w:rPr>
        <w:t>productivity slowdown</w:t>
      </w:r>
      <w:r w:rsidRPr="003A5BFC">
        <w:rPr>
          <w:rFonts w:eastAsia="Calibri"/>
          <w:sz w:val="16"/>
        </w:rPr>
        <w:t xml:space="preserve">, according to Jason Furman and Peter Orszag.39 Namely, though low productivity growth may be leading to rising inequality, it may also be that </w:t>
      </w:r>
      <w:r w:rsidRPr="003A5BFC">
        <w:rPr>
          <w:rFonts w:eastAsia="Calibri"/>
          <w:highlight w:val="cyan"/>
          <w:u w:val="single"/>
        </w:rPr>
        <w:t xml:space="preserve">rising </w:t>
      </w:r>
      <w:r w:rsidRPr="003A5BFC">
        <w:rPr>
          <w:rFonts w:eastAsia="Calibri"/>
          <w:b/>
          <w:iCs/>
          <w:highlight w:val="cyan"/>
          <w:u w:val="single"/>
        </w:rPr>
        <w:t>inequality</w:t>
      </w:r>
      <w:r w:rsidRPr="003A5BFC">
        <w:rPr>
          <w:rFonts w:eastAsia="Calibri"/>
          <w:highlight w:val="cyan"/>
          <w:u w:val="single"/>
        </w:rPr>
        <w:t xml:space="preserve"> is reducing </w:t>
      </w:r>
      <w:r w:rsidRPr="003A5BFC">
        <w:rPr>
          <w:rFonts w:eastAsia="Calibri"/>
          <w:b/>
          <w:iCs/>
          <w:highlight w:val="cyan"/>
          <w:u w:val="single"/>
        </w:rPr>
        <w:t>productivity growth</w:t>
      </w:r>
      <w:r w:rsidRPr="003A5BFC">
        <w:rPr>
          <w:rFonts w:eastAsia="Calibri"/>
          <w:sz w:val="16"/>
          <w:highlight w:val="cyan"/>
        </w:rPr>
        <w:t>,</w:t>
      </w:r>
      <w:r w:rsidRPr="003A5BFC">
        <w:rPr>
          <w:rFonts w:eastAsia="Calibri"/>
          <w:sz w:val="16"/>
        </w:rPr>
        <w:t xml:space="preserve"> by </w:t>
      </w:r>
      <w:r w:rsidRPr="003A5BFC">
        <w:rPr>
          <w:rFonts w:eastAsia="Calibri"/>
          <w:highlight w:val="cyan"/>
          <w:u w:val="single"/>
        </w:rPr>
        <w:t>stifling</w:t>
      </w:r>
      <w:r w:rsidRPr="003A5BFC">
        <w:rPr>
          <w:rFonts w:eastAsia="Calibri"/>
          <w:sz w:val="16"/>
        </w:rPr>
        <w:t xml:space="preserve"> “the </w:t>
      </w:r>
      <w:r w:rsidRPr="003A5BFC">
        <w:rPr>
          <w:rFonts w:eastAsia="Calibri"/>
          <w:highlight w:val="cyan"/>
          <w:u w:val="single"/>
        </w:rPr>
        <w:t>ability to</w:t>
      </w:r>
      <w:r w:rsidRPr="003A5BFC">
        <w:rPr>
          <w:rFonts w:eastAsia="Calibri"/>
          <w:u w:val="single"/>
        </w:rPr>
        <w:t xml:space="preserve"> </w:t>
      </w:r>
      <w:r w:rsidRPr="003A5BFC">
        <w:rPr>
          <w:rFonts w:eastAsia="Calibri"/>
          <w:highlight w:val="cyan"/>
          <w:u w:val="single"/>
        </w:rPr>
        <w:t>harness</w:t>
      </w:r>
      <w:r w:rsidRPr="003A5BFC">
        <w:rPr>
          <w:rFonts w:eastAsia="Calibri"/>
          <w:sz w:val="16"/>
        </w:rPr>
        <w:t xml:space="preserve"> the </w:t>
      </w:r>
      <w:r w:rsidRPr="003A5BFC">
        <w:rPr>
          <w:rFonts w:eastAsia="Calibri"/>
          <w:b/>
          <w:iCs/>
          <w:highlight w:val="cyan"/>
          <w:u w:val="single"/>
        </w:rPr>
        <w:t>talents</w:t>
      </w:r>
      <w:r w:rsidRPr="003A5BFC">
        <w:rPr>
          <w:rFonts w:eastAsia="Calibri"/>
          <w:sz w:val="16"/>
          <w:highlight w:val="cyan"/>
        </w:rPr>
        <w:t xml:space="preserve"> </w:t>
      </w:r>
      <w:r w:rsidRPr="003A5BFC">
        <w:rPr>
          <w:rFonts w:eastAsia="Calibri"/>
          <w:highlight w:val="cyan"/>
          <w:u w:val="single"/>
        </w:rPr>
        <w:t>of</w:t>
      </w:r>
      <w:r w:rsidRPr="003A5BFC">
        <w:rPr>
          <w:rFonts w:eastAsia="Calibri"/>
          <w:u w:val="single"/>
        </w:rPr>
        <w:t xml:space="preserve"> potential </w:t>
      </w:r>
      <w:r w:rsidRPr="003A5BFC">
        <w:rPr>
          <w:rFonts w:eastAsia="Calibri"/>
          <w:b/>
          <w:iCs/>
          <w:highlight w:val="cyan"/>
          <w:u w:val="single"/>
        </w:rPr>
        <w:t>innovators</w:t>
      </w:r>
      <w:r w:rsidRPr="003A5BFC">
        <w:rPr>
          <w:rFonts w:eastAsia="Calibri"/>
          <w:sz w:val="16"/>
        </w:rPr>
        <w:t xml:space="preserve"> </w:t>
      </w:r>
      <w:r w:rsidRPr="003A5BFC">
        <w:rPr>
          <w:rFonts w:eastAsia="Calibri"/>
          <w:u w:val="single"/>
        </w:rPr>
        <w:t>across the income spectrum</w:t>
      </w:r>
      <w:r w:rsidRPr="003A5BFC">
        <w:rPr>
          <w:rFonts w:eastAsia="Calibri"/>
          <w:sz w:val="16"/>
        </w:rPr>
        <w:t xml:space="preserve">.” The authors caution, however, that “any plausible magnitude for such an effect would fall well short of explaining the 1.0- to 1.5-percentage-point drop in productivity growth.”40 Furman and Orszag further qualify that rising income inequality and low productivity growth may both “have a common cause, namely that </w:t>
      </w:r>
      <w:r w:rsidRPr="003A5BFC">
        <w:rPr>
          <w:rFonts w:eastAsia="Calibri"/>
          <w:highlight w:val="cyan"/>
          <w:u w:val="single"/>
        </w:rPr>
        <w:t>reduced</w:t>
      </w:r>
      <w:r w:rsidRPr="003A5BFC">
        <w:rPr>
          <w:rFonts w:eastAsia="Calibri"/>
          <w:sz w:val="16"/>
          <w:highlight w:val="cyan"/>
        </w:rPr>
        <w:t xml:space="preserve"> </w:t>
      </w:r>
      <w:r w:rsidRPr="003A5BFC">
        <w:rPr>
          <w:rFonts w:eastAsia="Calibri"/>
          <w:b/>
          <w:iCs/>
          <w:highlight w:val="cyan"/>
          <w:u w:val="single"/>
        </w:rPr>
        <w:t>competition</w:t>
      </w:r>
      <w:r w:rsidRPr="003A5BFC">
        <w:rPr>
          <w:rFonts w:eastAsia="Calibri"/>
          <w:sz w:val="16"/>
          <w:highlight w:val="cyan"/>
        </w:rPr>
        <w:t xml:space="preserve"> </w:t>
      </w:r>
      <w:r w:rsidRPr="003A5BFC">
        <w:rPr>
          <w:rFonts w:eastAsia="Calibri"/>
          <w:highlight w:val="cyan"/>
          <w:u w:val="single"/>
        </w:rPr>
        <w:t>and</w:t>
      </w:r>
      <w:r w:rsidRPr="003A5BFC">
        <w:rPr>
          <w:rFonts w:eastAsia="Calibri"/>
          <w:sz w:val="16"/>
        </w:rPr>
        <w:t xml:space="preserve"> reduced </w:t>
      </w:r>
      <w:r w:rsidRPr="003A5BFC">
        <w:rPr>
          <w:rFonts w:eastAsia="Calibri"/>
          <w:b/>
          <w:iCs/>
          <w:highlight w:val="cyan"/>
          <w:u w:val="single"/>
        </w:rPr>
        <w:t>dynamism</w:t>
      </w:r>
      <w:r w:rsidRPr="003A5BFC">
        <w:rPr>
          <w:rFonts w:eastAsia="Calibri"/>
          <w:sz w:val="16"/>
        </w:rPr>
        <w:t xml:space="preserve">—in part caused by specific policy changes—have </w:t>
      </w:r>
      <w:r w:rsidRPr="003A5BFC">
        <w:rPr>
          <w:rFonts w:eastAsia="Calibri"/>
          <w:highlight w:val="cyan"/>
          <w:u w:val="single"/>
        </w:rPr>
        <w:t>contributed</w:t>
      </w:r>
      <w:r w:rsidRPr="003A5BFC">
        <w:rPr>
          <w:rFonts w:eastAsia="Calibri"/>
          <w:u w:val="single"/>
        </w:rPr>
        <w:t xml:space="preserve"> to both issues</w:t>
      </w:r>
      <w:r w:rsidRPr="003A5BFC">
        <w:rPr>
          <w:rFonts w:eastAsia="Calibri"/>
          <w:sz w:val="16"/>
        </w:rPr>
        <w:t xml:space="preserve">.”41 Some </w:t>
      </w:r>
      <w:r w:rsidRPr="003A5BFC">
        <w:rPr>
          <w:rFonts w:eastAsia="Calibri"/>
          <w:b/>
          <w:iCs/>
          <w:highlight w:val="cyan"/>
          <w:u w:val="single"/>
        </w:rPr>
        <w:t>empirical support</w:t>
      </w:r>
      <w:r w:rsidRPr="003A5BFC">
        <w:rPr>
          <w:rFonts w:eastAsia="Calibri"/>
          <w:sz w:val="16"/>
        </w:rPr>
        <w:t xml:space="preserve"> for Furman and Orszag’s hypothesis </w:t>
      </w:r>
      <w:r w:rsidRPr="003A5BFC">
        <w:rPr>
          <w:rFonts w:eastAsia="Calibri"/>
          <w:highlight w:val="cyan"/>
          <w:u w:val="single"/>
        </w:rPr>
        <w:t>that</w:t>
      </w:r>
      <w:r w:rsidRPr="003A5BFC">
        <w:rPr>
          <w:rFonts w:eastAsia="Calibri"/>
          <w:u w:val="single"/>
        </w:rPr>
        <w:t xml:space="preserve"> income</w:t>
      </w:r>
      <w:r w:rsidRPr="003A5BFC">
        <w:rPr>
          <w:rFonts w:eastAsia="Calibri"/>
          <w:sz w:val="16"/>
        </w:rPr>
        <w:t xml:space="preserve"> </w:t>
      </w:r>
      <w:r w:rsidRPr="003A5BFC">
        <w:rPr>
          <w:rFonts w:eastAsia="Calibri"/>
          <w:b/>
          <w:iCs/>
          <w:highlight w:val="cyan"/>
          <w:u w:val="single"/>
        </w:rPr>
        <w:t>inequality</w:t>
      </w:r>
      <w:r w:rsidRPr="003A5BFC">
        <w:rPr>
          <w:rFonts w:eastAsia="Calibri"/>
          <w:sz w:val="16"/>
        </w:rPr>
        <w:t xml:space="preserve"> may be a potential </w:t>
      </w:r>
      <w:r w:rsidRPr="003A5BFC">
        <w:rPr>
          <w:rFonts w:eastAsia="Calibri"/>
          <w:highlight w:val="cyan"/>
          <w:u w:val="single"/>
        </w:rPr>
        <w:t xml:space="preserve">factor in </w:t>
      </w:r>
      <w:r w:rsidRPr="003A5BFC">
        <w:rPr>
          <w:rFonts w:eastAsia="Calibri"/>
          <w:b/>
          <w:iCs/>
          <w:highlight w:val="cyan"/>
          <w:u w:val="single"/>
        </w:rPr>
        <w:t>sluggish</w:t>
      </w:r>
      <w:r w:rsidRPr="003A5BFC">
        <w:rPr>
          <w:rFonts w:eastAsia="Calibri"/>
          <w:u w:val="single"/>
        </w:rPr>
        <w:t xml:space="preserve"> </w:t>
      </w:r>
      <w:r w:rsidRPr="003A5BFC">
        <w:rPr>
          <w:rFonts w:eastAsia="Calibri"/>
          <w:highlight w:val="cyan"/>
          <w:u w:val="single"/>
        </w:rPr>
        <w:t>productivity</w:t>
      </w:r>
      <w:r w:rsidRPr="003A5BFC">
        <w:rPr>
          <w:rFonts w:eastAsia="Calibri"/>
          <w:u w:val="single"/>
        </w:rPr>
        <w:t xml:space="preserve"> growth</w:t>
      </w:r>
      <w:r w:rsidRPr="003A5BFC">
        <w:rPr>
          <w:rFonts w:eastAsia="Calibri"/>
          <w:sz w:val="16"/>
        </w:rPr>
        <w:t xml:space="preserve"> has been offered by Ruchir Agarwal and Patrick Gaulé, who examine income disparities on a global scale and observe that “</w:t>
      </w:r>
      <w:r w:rsidRPr="003A5BFC">
        <w:rPr>
          <w:rFonts w:eastAsia="Calibri"/>
          <w:b/>
          <w:iCs/>
          <w:highlight w:val="cyan"/>
          <w:u w:val="single"/>
        </w:rPr>
        <w:t>talented individuals</w:t>
      </w:r>
      <w:r w:rsidRPr="003A5BFC">
        <w:rPr>
          <w:rFonts w:eastAsia="Calibri"/>
          <w:sz w:val="16"/>
        </w:rPr>
        <w:t xml:space="preserve"> </w:t>
      </w:r>
      <w:r w:rsidRPr="003A5BFC">
        <w:rPr>
          <w:rFonts w:eastAsia="Calibri"/>
          <w:u w:val="single"/>
        </w:rPr>
        <w:t xml:space="preserve">born </w:t>
      </w:r>
      <w:r w:rsidRPr="003A5BFC">
        <w:rPr>
          <w:rFonts w:eastAsia="Calibri"/>
          <w:highlight w:val="cyan"/>
          <w:u w:val="single"/>
        </w:rPr>
        <w:t xml:space="preserve">in low- or middle-income </w:t>
      </w:r>
      <w:r w:rsidRPr="003A5BFC">
        <w:rPr>
          <w:rFonts w:eastAsia="Calibri"/>
          <w:sz w:val="16"/>
          <w:szCs w:val="16"/>
        </w:rPr>
        <w:t>countries</w:t>
      </w:r>
      <w:r w:rsidRPr="003A5BFC">
        <w:rPr>
          <w:rFonts w:eastAsia="Calibri"/>
          <w:u w:val="single"/>
        </w:rPr>
        <w:t xml:space="preserve"> </w:t>
      </w:r>
      <w:r w:rsidRPr="003A5BFC">
        <w:rPr>
          <w:rFonts w:eastAsia="Calibri"/>
          <w:highlight w:val="cyan"/>
          <w:u w:val="single"/>
        </w:rPr>
        <w:t>are</w:t>
      </w:r>
      <w:r w:rsidRPr="003A5BFC">
        <w:rPr>
          <w:rFonts w:eastAsia="Calibri"/>
          <w:u w:val="single"/>
        </w:rPr>
        <w:t xml:space="preserve"> systematically </w:t>
      </w:r>
      <w:r w:rsidRPr="003A5BFC">
        <w:rPr>
          <w:rFonts w:eastAsia="Calibri"/>
          <w:b/>
          <w:iCs/>
          <w:highlight w:val="cyan"/>
          <w:u w:val="single"/>
        </w:rPr>
        <w:t>less likely</w:t>
      </w:r>
      <w:r w:rsidRPr="003A5BFC">
        <w:rPr>
          <w:rFonts w:eastAsia="Calibri"/>
          <w:highlight w:val="cyan"/>
          <w:u w:val="single"/>
        </w:rPr>
        <w:t xml:space="preserve"> to become </w:t>
      </w:r>
      <w:r w:rsidRPr="003A5BFC">
        <w:rPr>
          <w:rFonts w:eastAsia="Calibri"/>
          <w:b/>
          <w:iCs/>
          <w:highlight w:val="cyan"/>
          <w:u w:val="single"/>
        </w:rPr>
        <w:t>knowledge producers</w:t>
      </w:r>
      <w:r w:rsidRPr="003A5BFC">
        <w:rPr>
          <w:rFonts w:eastAsia="Calibri"/>
          <w:sz w:val="16"/>
        </w:rPr>
        <w:t>.”42</w:t>
      </w:r>
    </w:p>
    <w:p w14:paraId="43972411" w14:textId="0B7AC486" w:rsidR="00727BE6" w:rsidRDefault="00727BE6" w:rsidP="00727BE6">
      <w:pPr>
        <w:pStyle w:val="Heading3"/>
      </w:pPr>
      <w:r>
        <w:t>Case---</w:t>
      </w:r>
      <w:r>
        <w:t>2AC---Democracy</w:t>
      </w:r>
    </w:p>
    <w:p w14:paraId="184F7E70" w14:textId="77777777" w:rsidR="00727BE6" w:rsidRPr="003A5BFC" w:rsidRDefault="00727BE6" w:rsidP="00727BE6">
      <w:pPr>
        <w:keepNext/>
        <w:keepLines/>
        <w:spacing w:before="40" w:after="0" w:line="256" w:lineRule="auto"/>
        <w:outlineLvl w:val="3"/>
        <w:rPr>
          <w:rFonts w:eastAsia="SimSun" w:cs="Times New Roman"/>
          <w:b/>
          <w:iCs/>
          <w:sz w:val="26"/>
        </w:rPr>
      </w:pPr>
      <w:r w:rsidRPr="003A5BFC">
        <w:rPr>
          <w:rFonts w:eastAsia="SimSun" w:cs="Times New Roman"/>
          <w:b/>
          <w:iCs/>
          <w:sz w:val="26"/>
        </w:rPr>
        <w:t xml:space="preserve">Democratic peace theory is </w:t>
      </w:r>
      <w:r w:rsidRPr="003A5BFC">
        <w:rPr>
          <w:rFonts w:eastAsia="SimSun" w:cs="Times New Roman"/>
          <w:b/>
          <w:iCs/>
          <w:sz w:val="26"/>
          <w:u w:val="single"/>
        </w:rPr>
        <w:t>statistically sound</w:t>
      </w:r>
      <w:r w:rsidRPr="003A5BFC">
        <w:rPr>
          <w:rFonts w:eastAsia="SimSun" w:cs="Times New Roman"/>
          <w:b/>
          <w:iCs/>
          <w:sz w:val="26"/>
        </w:rPr>
        <w:t>.</w:t>
      </w:r>
    </w:p>
    <w:p w14:paraId="3CB2557F" w14:textId="77777777" w:rsidR="00727BE6" w:rsidRPr="003A5BFC" w:rsidRDefault="00727BE6" w:rsidP="00727BE6">
      <w:pPr>
        <w:spacing w:line="256" w:lineRule="auto"/>
        <w:rPr>
          <w:rFonts w:eastAsia="Calibri"/>
        </w:rPr>
      </w:pPr>
      <w:r w:rsidRPr="003A5BFC">
        <w:rPr>
          <w:rFonts w:eastAsia="Calibri"/>
          <w:b/>
          <w:bCs/>
          <w:sz w:val="26"/>
        </w:rPr>
        <w:t>Doyle ’24</w:t>
      </w:r>
      <w:r w:rsidRPr="003A5BFC">
        <w:rPr>
          <w:rFonts w:eastAsia="Calibri"/>
        </w:rPr>
        <w:t xml:space="preserve"> [Michael; June 18; Professor of International Affairs, Law, and Political Science at Columbia University; Foreign Affairs, “Why They Don't Fight: The Surprising Endurance of the Democratic Peace,” vol. 103]</w:t>
      </w:r>
    </w:p>
    <w:p w14:paraId="2086B591" w14:textId="77777777" w:rsidR="00727BE6" w:rsidRPr="003A5BFC" w:rsidRDefault="00727BE6" w:rsidP="00727BE6">
      <w:pPr>
        <w:spacing w:line="256" w:lineRule="auto"/>
        <w:rPr>
          <w:rFonts w:eastAsia="Calibri"/>
          <w:sz w:val="16"/>
        </w:rPr>
      </w:pPr>
      <w:r w:rsidRPr="003A5BFC">
        <w:rPr>
          <w:rFonts w:eastAsia="Calibri"/>
          <w:sz w:val="16"/>
        </w:rPr>
        <w:t xml:space="preserve">Few hypotheses in international relations are more influential than democratic peace theory—the idea that </w:t>
      </w:r>
      <w:r w:rsidRPr="003A5BFC">
        <w:rPr>
          <w:rFonts w:eastAsia="Calibri"/>
          <w:b/>
          <w:iCs/>
          <w:highlight w:val="cyan"/>
          <w:u w:val="single"/>
        </w:rPr>
        <w:t>democracies</w:t>
      </w:r>
      <w:r w:rsidRPr="003A5BFC">
        <w:rPr>
          <w:rFonts w:eastAsia="Calibri"/>
          <w:highlight w:val="cyan"/>
          <w:u w:val="single"/>
        </w:rPr>
        <w:t xml:space="preserve"> do </w:t>
      </w:r>
      <w:r w:rsidRPr="003A5BFC">
        <w:rPr>
          <w:rFonts w:eastAsia="Calibri"/>
          <w:b/>
          <w:iCs/>
          <w:highlight w:val="cyan"/>
          <w:u w:val="single"/>
        </w:rPr>
        <w:t>not</w:t>
      </w:r>
      <w:r w:rsidRPr="003A5BFC">
        <w:rPr>
          <w:rFonts w:eastAsia="Calibri"/>
          <w:highlight w:val="cyan"/>
          <w:u w:val="single"/>
        </w:rPr>
        <w:t xml:space="preserve"> go to </w:t>
      </w:r>
      <w:r w:rsidRPr="003A5BFC">
        <w:rPr>
          <w:rFonts w:eastAsia="Calibri"/>
          <w:b/>
          <w:iCs/>
          <w:highlight w:val="cyan"/>
          <w:u w:val="single"/>
        </w:rPr>
        <w:t>war</w:t>
      </w:r>
      <w:r w:rsidRPr="003A5BFC">
        <w:rPr>
          <w:rFonts w:eastAsia="Calibri"/>
          <w:u w:val="single"/>
        </w:rPr>
        <w:t xml:space="preserve"> with one another</w:t>
      </w:r>
      <w:r w:rsidRPr="003A5BFC">
        <w:rPr>
          <w:rFonts w:eastAsia="Calibri"/>
          <w:sz w:val="16"/>
        </w:rPr>
        <w:t xml:space="preserve">. </w:t>
      </w:r>
      <w:r w:rsidRPr="003A5BFC">
        <w:rPr>
          <w:rFonts w:eastAsia="Calibri"/>
          <w:u w:val="single"/>
        </w:rPr>
        <w:t>The idea</w:t>
      </w:r>
      <w:r w:rsidRPr="003A5BFC">
        <w:rPr>
          <w:rFonts w:eastAsia="Calibri"/>
          <w:sz w:val="16"/>
        </w:rPr>
        <w:t>, the political scientist Jack Levy wrote, “</w:t>
      </w:r>
      <w:r w:rsidRPr="003A5BFC">
        <w:rPr>
          <w:rFonts w:eastAsia="Calibri"/>
          <w:highlight w:val="cyan"/>
          <w:u w:val="single"/>
        </w:rPr>
        <w:t>comes as close as anything</w:t>
      </w:r>
      <w:r w:rsidRPr="003A5BFC">
        <w:rPr>
          <w:rFonts w:eastAsia="Calibri"/>
          <w:u w:val="single"/>
        </w:rPr>
        <w:t xml:space="preserve"> we have </w:t>
      </w:r>
      <w:r w:rsidRPr="003A5BFC">
        <w:rPr>
          <w:rFonts w:eastAsia="Calibri"/>
          <w:highlight w:val="cyan"/>
          <w:u w:val="single"/>
        </w:rPr>
        <w:t xml:space="preserve">to an </w:t>
      </w:r>
      <w:r w:rsidRPr="003A5BFC">
        <w:rPr>
          <w:rFonts w:eastAsia="Calibri"/>
          <w:b/>
          <w:iCs/>
          <w:highlight w:val="cyan"/>
          <w:u w:val="single"/>
        </w:rPr>
        <w:t>empirical law</w:t>
      </w:r>
      <w:r w:rsidRPr="003A5BFC">
        <w:rPr>
          <w:rFonts w:eastAsia="Calibri"/>
          <w:u w:val="single"/>
        </w:rPr>
        <w:t xml:space="preserve"> in </w:t>
      </w:r>
      <w:r w:rsidRPr="003A5BFC">
        <w:rPr>
          <w:rFonts w:eastAsia="Calibri"/>
          <w:b/>
          <w:iCs/>
          <w:u w:val="single"/>
        </w:rPr>
        <w:t>i</w:t>
      </w:r>
      <w:r w:rsidRPr="003A5BFC">
        <w:rPr>
          <w:rFonts w:eastAsia="Calibri"/>
          <w:sz w:val="16"/>
        </w:rPr>
        <w:t xml:space="preserve">nternational </w:t>
      </w:r>
      <w:r w:rsidRPr="003A5BFC">
        <w:rPr>
          <w:rFonts w:eastAsia="Calibri"/>
          <w:b/>
          <w:iCs/>
          <w:u w:val="single"/>
        </w:rPr>
        <w:t>r</w:t>
      </w:r>
      <w:r w:rsidRPr="003A5BFC">
        <w:rPr>
          <w:rFonts w:eastAsia="Calibri"/>
          <w:sz w:val="16"/>
        </w:rPr>
        <w:t>elations.” It has motivated U.S. foreign policy for nearly a century. In the early 1900s, U.S. President Woodrow Wilson embraced democracy promotion as a means to peace. During the Cold War, successive administrations spoke of the standoff with the Soviet bloc using grand ideological terminology. No distillation was grander than President Ronald Reagan’s address before the British Parliament in 1982, in which he claimed that the West exercised “consistent restraint and peaceful intentions” and then proceeded (seemingly without irony) to call for a “campaign for democracy” and a “crusade for freedom” around the world.</w:t>
      </w:r>
    </w:p>
    <w:p w14:paraId="6AF039A4" w14:textId="77777777" w:rsidR="00727BE6" w:rsidRPr="003A5BFC" w:rsidRDefault="00727BE6" w:rsidP="00727BE6">
      <w:pPr>
        <w:spacing w:line="256" w:lineRule="auto"/>
        <w:rPr>
          <w:rFonts w:eastAsia="Calibri"/>
          <w:sz w:val="16"/>
        </w:rPr>
      </w:pPr>
      <w:r w:rsidRPr="003A5BFC">
        <w:rPr>
          <w:rFonts w:eastAsia="Calibri"/>
          <w:sz w:val="16"/>
        </w:rPr>
        <w:t>Democratic peace theory became especially influential once the Cold War ended, leaving the United States truly ascendant. In his 1994 State of the Union address, President Bill Clinton claimed that “</w:t>
      </w:r>
      <w:r w:rsidRPr="003A5BFC">
        <w:rPr>
          <w:rFonts w:eastAsia="Calibri"/>
          <w:u w:val="single"/>
        </w:rPr>
        <w:t xml:space="preserve">the </w:t>
      </w:r>
      <w:r w:rsidRPr="003A5BFC">
        <w:rPr>
          <w:rFonts w:eastAsia="Calibri"/>
          <w:highlight w:val="cyan"/>
          <w:u w:val="single"/>
        </w:rPr>
        <w:t>best strategy to</w:t>
      </w:r>
      <w:r w:rsidRPr="003A5BFC">
        <w:rPr>
          <w:rFonts w:eastAsia="Calibri"/>
          <w:sz w:val="16"/>
        </w:rPr>
        <w:t xml:space="preserve"> ensure our security and to build a </w:t>
      </w:r>
      <w:r w:rsidRPr="003A5BFC">
        <w:rPr>
          <w:rFonts w:eastAsia="Calibri"/>
          <w:b/>
          <w:iCs/>
          <w:u w:val="single"/>
        </w:rPr>
        <w:t xml:space="preserve">durable </w:t>
      </w:r>
      <w:r w:rsidRPr="003A5BFC">
        <w:rPr>
          <w:rFonts w:eastAsia="Calibri"/>
          <w:b/>
          <w:iCs/>
          <w:highlight w:val="cyan"/>
          <w:u w:val="single"/>
        </w:rPr>
        <w:t>peace</w:t>
      </w:r>
      <w:r w:rsidRPr="003A5BFC">
        <w:rPr>
          <w:rFonts w:eastAsia="Calibri"/>
          <w:sz w:val="16"/>
          <w:highlight w:val="cyan"/>
        </w:rPr>
        <w:t xml:space="preserve"> </w:t>
      </w:r>
      <w:r w:rsidRPr="003A5BFC">
        <w:rPr>
          <w:rFonts w:eastAsia="Calibri"/>
          <w:highlight w:val="cyan"/>
          <w:u w:val="single"/>
        </w:rPr>
        <w:t>is</w:t>
      </w:r>
      <w:r w:rsidRPr="003A5BFC">
        <w:rPr>
          <w:rFonts w:eastAsia="Calibri"/>
          <w:u w:val="single"/>
        </w:rPr>
        <w:t xml:space="preserve"> to support</w:t>
      </w:r>
      <w:r w:rsidRPr="003A5BFC">
        <w:rPr>
          <w:rFonts w:eastAsia="Calibri"/>
          <w:sz w:val="16"/>
        </w:rPr>
        <w:t xml:space="preserve"> the advance of </w:t>
      </w:r>
      <w:r w:rsidRPr="003A5BFC">
        <w:rPr>
          <w:rFonts w:eastAsia="Calibri"/>
          <w:b/>
          <w:iCs/>
          <w:highlight w:val="cyan"/>
          <w:u w:val="single"/>
        </w:rPr>
        <w:t>democracy</w:t>
      </w:r>
      <w:r w:rsidRPr="003A5BFC">
        <w:rPr>
          <w:rFonts w:eastAsia="Calibri"/>
          <w:sz w:val="16"/>
        </w:rPr>
        <w:t xml:space="preserve"> elsewhere.” His administration then surged aid to nascent post-Soviet democracies. Clinton’s successor, George W. Bush, was equally vocal about the need to advance liberalism in order to promote peace, telling the 2004 Republican National Convention, “As freedom advances, heart by heart, and nation by nation, America will be more secure and the world more peaceful.” As president, Bush even used democratic peace theory as one of the justifications for invading Iraq. In a speech on the war in November 2003, he declared, “The advance of freedom leads to peace.”</w:t>
      </w:r>
    </w:p>
    <w:p w14:paraId="1CE02ABD" w14:textId="77777777" w:rsidR="00727BE6" w:rsidRPr="003A5BFC" w:rsidRDefault="00727BE6" w:rsidP="00727BE6">
      <w:pPr>
        <w:spacing w:line="256" w:lineRule="auto"/>
        <w:rPr>
          <w:rFonts w:eastAsia="Calibri"/>
          <w:sz w:val="16"/>
        </w:rPr>
      </w:pPr>
      <w:r w:rsidRPr="003A5BFC">
        <w:rPr>
          <w:rFonts w:eastAsia="Calibri"/>
          <w:sz w:val="16"/>
        </w:rPr>
        <w:t>The idea that democracy breeds peace, however, is at best half true. The United States has repeatedly attacked other countries. Europe’s major democracies also have a long history of intervening in other regions, such as the Sahel. And rather than marking the permanent triumph of liberal democracy, the post–Cold War period is now defined by growing divisions and conflict. As is now plain, the spread of liberalism does not by itself curtail fighting.</w:t>
      </w:r>
    </w:p>
    <w:p w14:paraId="5ED44656" w14:textId="77777777" w:rsidR="00727BE6" w:rsidRPr="003A5BFC" w:rsidRDefault="00727BE6" w:rsidP="00727BE6">
      <w:pPr>
        <w:spacing w:line="256" w:lineRule="auto"/>
        <w:rPr>
          <w:rFonts w:eastAsia="Calibri"/>
          <w:sz w:val="16"/>
        </w:rPr>
      </w:pPr>
      <w:r w:rsidRPr="003A5BFC">
        <w:rPr>
          <w:rFonts w:eastAsia="Calibri"/>
          <w:sz w:val="16"/>
        </w:rPr>
        <w:t xml:space="preserve">Yet the proliferation of wars carried out by democracies does not disprove democratic peace theory wholesale. </w:t>
      </w:r>
      <w:r w:rsidRPr="003A5BFC">
        <w:rPr>
          <w:rFonts w:eastAsia="Calibri"/>
          <w:u w:val="single"/>
        </w:rPr>
        <w:t>Liberal states</w:t>
      </w:r>
      <w:r w:rsidRPr="003A5BFC">
        <w:rPr>
          <w:rFonts w:eastAsia="Calibri"/>
          <w:sz w:val="16"/>
        </w:rPr>
        <w:t xml:space="preserve"> may not act peaceably toward everyone, but they </w:t>
      </w:r>
      <w:r w:rsidRPr="003A5BFC">
        <w:rPr>
          <w:rFonts w:eastAsia="Calibri"/>
          <w:u w:val="single"/>
        </w:rPr>
        <w:t xml:space="preserve">act </w:t>
      </w:r>
      <w:r w:rsidRPr="003A5BFC">
        <w:rPr>
          <w:rFonts w:eastAsia="Calibri"/>
          <w:b/>
          <w:iCs/>
          <w:u w:val="single"/>
        </w:rPr>
        <w:t>peaceably</w:t>
      </w:r>
      <w:r w:rsidRPr="003A5BFC">
        <w:rPr>
          <w:rFonts w:eastAsia="Calibri"/>
          <w:u w:val="single"/>
        </w:rPr>
        <w:t xml:space="preserve"> toward one another. </w:t>
      </w:r>
      <w:r w:rsidRPr="003A5BFC">
        <w:rPr>
          <w:rFonts w:eastAsia="Calibri"/>
          <w:highlight w:val="cyan"/>
          <w:u w:val="single"/>
        </w:rPr>
        <w:t>There are</w:t>
      </w:r>
      <w:r w:rsidRPr="003A5BFC">
        <w:rPr>
          <w:rFonts w:eastAsia="Calibri"/>
          <w:sz w:val="16"/>
          <w:highlight w:val="cyan"/>
        </w:rPr>
        <w:t xml:space="preserve"> </w:t>
      </w:r>
      <w:r w:rsidRPr="003A5BFC">
        <w:rPr>
          <w:rFonts w:eastAsia="Calibri"/>
          <w:b/>
          <w:iCs/>
          <w:highlight w:val="cyan"/>
          <w:u w:val="single"/>
        </w:rPr>
        <w:t>no</w:t>
      </w:r>
      <w:r w:rsidRPr="003A5BFC">
        <w:rPr>
          <w:rFonts w:eastAsia="Calibri"/>
          <w:sz w:val="16"/>
        </w:rPr>
        <w:t xml:space="preserve"> clear-cut </w:t>
      </w:r>
      <w:r w:rsidRPr="003A5BFC">
        <w:rPr>
          <w:rFonts w:eastAsia="Calibri"/>
          <w:b/>
          <w:iCs/>
          <w:highlight w:val="cyan"/>
          <w:u w:val="single"/>
        </w:rPr>
        <w:t>cases</w:t>
      </w:r>
      <w:r w:rsidRPr="003A5BFC">
        <w:rPr>
          <w:rFonts w:eastAsia="Calibri"/>
          <w:highlight w:val="cyan"/>
          <w:u w:val="single"/>
        </w:rPr>
        <w:t xml:space="preserve"> of one </w:t>
      </w:r>
      <w:r w:rsidRPr="003A5BFC">
        <w:rPr>
          <w:rFonts w:eastAsia="Calibri"/>
          <w:b/>
          <w:iCs/>
          <w:highlight w:val="cyan"/>
          <w:u w:val="single"/>
        </w:rPr>
        <w:t>democracy</w:t>
      </w:r>
      <w:r w:rsidRPr="003A5BFC">
        <w:rPr>
          <w:rFonts w:eastAsia="Calibri"/>
          <w:highlight w:val="cyan"/>
          <w:u w:val="single"/>
        </w:rPr>
        <w:t xml:space="preserve"> going to</w:t>
      </w:r>
      <w:r w:rsidRPr="003A5BFC">
        <w:rPr>
          <w:rFonts w:eastAsia="Calibri"/>
          <w:u w:val="single"/>
        </w:rPr>
        <w:t xml:space="preserve"> </w:t>
      </w:r>
      <w:r w:rsidRPr="003A5BFC">
        <w:rPr>
          <w:rFonts w:eastAsia="Calibri"/>
          <w:b/>
          <w:iCs/>
          <w:highlight w:val="cyan"/>
          <w:u w:val="single"/>
        </w:rPr>
        <w:t>war</w:t>
      </w:r>
      <w:r w:rsidRPr="003A5BFC">
        <w:rPr>
          <w:rFonts w:eastAsia="Calibri"/>
          <w:highlight w:val="cyan"/>
          <w:u w:val="single"/>
        </w:rPr>
        <w:t xml:space="preserve"> against </w:t>
      </w:r>
      <w:r w:rsidRPr="003A5BFC">
        <w:rPr>
          <w:rFonts w:eastAsia="Calibri"/>
          <w:b/>
          <w:iCs/>
          <w:highlight w:val="cyan"/>
          <w:u w:val="single"/>
        </w:rPr>
        <w:t>another</w:t>
      </w:r>
      <w:r w:rsidRPr="003A5BFC">
        <w:rPr>
          <w:rFonts w:eastAsia="Calibri"/>
          <w:u w:val="single"/>
        </w:rPr>
        <w:t>, nor do any seem forthcoming</w:t>
      </w:r>
      <w:r w:rsidRPr="003A5BFC">
        <w:rPr>
          <w:rFonts w:eastAsia="Calibri"/>
          <w:sz w:val="16"/>
        </w:rPr>
        <w:t xml:space="preserve">. In fact, the </w:t>
      </w:r>
      <w:r w:rsidRPr="003A5BFC">
        <w:rPr>
          <w:rFonts w:eastAsia="Calibri"/>
          <w:b/>
          <w:iCs/>
          <w:u w:val="single"/>
        </w:rPr>
        <w:t>global divisions</w:t>
      </w:r>
      <w:r w:rsidRPr="003A5BFC">
        <w:rPr>
          <w:rFonts w:eastAsia="Calibri"/>
          <w:sz w:val="16"/>
        </w:rPr>
        <w:t xml:space="preserve"> emerging </w:t>
      </w:r>
      <w:r w:rsidRPr="003A5BFC">
        <w:rPr>
          <w:rFonts w:eastAsia="Calibri"/>
          <w:u w:val="single"/>
        </w:rPr>
        <w:t>today confirm</w:t>
      </w:r>
      <w:r w:rsidRPr="003A5BFC">
        <w:rPr>
          <w:rFonts w:eastAsia="Calibri"/>
          <w:sz w:val="16"/>
        </w:rPr>
        <w:t xml:space="preserve"> </w:t>
      </w:r>
      <w:r w:rsidRPr="003A5BFC">
        <w:rPr>
          <w:rFonts w:eastAsia="Calibri"/>
          <w:b/>
          <w:iCs/>
          <w:u w:val="single"/>
        </w:rPr>
        <w:t>d</w:t>
      </w:r>
      <w:r w:rsidRPr="003A5BFC">
        <w:rPr>
          <w:rFonts w:eastAsia="Calibri"/>
          <w:sz w:val="16"/>
        </w:rPr>
        <w:t xml:space="preserve">emocratic </w:t>
      </w:r>
      <w:r w:rsidRPr="003A5BFC">
        <w:rPr>
          <w:rFonts w:eastAsia="Calibri"/>
          <w:b/>
          <w:iCs/>
          <w:u w:val="single"/>
        </w:rPr>
        <w:t>p</w:t>
      </w:r>
      <w:r w:rsidRPr="003A5BFC">
        <w:rPr>
          <w:rFonts w:eastAsia="Calibri"/>
          <w:sz w:val="16"/>
        </w:rPr>
        <w:t xml:space="preserve">eace </w:t>
      </w:r>
      <w:r w:rsidRPr="003A5BFC">
        <w:rPr>
          <w:rFonts w:eastAsia="Calibri"/>
          <w:b/>
          <w:iCs/>
          <w:u w:val="single"/>
        </w:rPr>
        <w:t>t</w:t>
      </w:r>
      <w:r w:rsidRPr="003A5BFC">
        <w:rPr>
          <w:rFonts w:eastAsia="Calibri"/>
          <w:sz w:val="16"/>
        </w:rPr>
        <w:t xml:space="preserve">heory: once again, the </w:t>
      </w:r>
      <w:r w:rsidRPr="003A5BFC">
        <w:rPr>
          <w:rFonts w:eastAsia="Calibri"/>
          <w:u w:val="single"/>
        </w:rPr>
        <w:t>line runs between</w:t>
      </w:r>
      <w:r w:rsidRPr="003A5BFC">
        <w:rPr>
          <w:rFonts w:eastAsia="Calibri"/>
          <w:sz w:val="16"/>
        </w:rPr>
        <w:t xml:space="preserve"> </w:t>
      </w:r>
      <w:r w:rsidRPr="003A5BFC">
        <w:rPr>
          <w:rFonts w:eastAsia="Calibri"/>
          <w:b/>
          <w:iCs/>
          <w:u w:val="single"/>
        </w:rPr>
        <w:t>liberal</w:t>
      </w:r>
      <w:r w:rsidRPr="003A5BFC">
        <w:rPr>
          <w:rFonts w:eastAsia="Calibri"/>
          <w:sz w:val="16"/>
        </w:rPr>
        <w:t xml:space="preserve"> states </w:t>
      </w:r>
      <w:r w:rsidRPr="003A5BFC">
        <w:rPr>
          <w:rFonts w:eastAsia="Calibri"/>
          <w:u w:val="single"/>
        </w:rPr>
        <w:t>and</w:t>
      </w:r>
      <w:r w:rsidRPr="003A5BFC">
        <w:rPr>
          <w:rFonts w:eastAsia="Calibri"/>
          <w:sz w:val="16"/>
        </w:rPr>
        <w:t xml:space="preserve"> </w:t>
      </w:r>
      <w:r w:rsidRPr="003A5BFC">
        <w:rPr>
          <w:rFonts w:eastAsia="Calibri"/>
          <w:b/>
          <w:iCs/>
          <w:u w:val="single"/>
        </w:rPr>
        <w:t>authoritarian</w:t>
      </w:r>
      <w:r w:rsidRPr="003A5BFC">
        <w:rPr>
          <w:rFonts w:eastAsia="Calibri"/>
          <w:sz w:val="16"/>
        </w:rPr>
        <w:t xml:space="preserve"> ones, with the United States and its mostly democratic allies on one side and autocracies, most notably China and Russia, on the other. </w:t>
      </w:r>
      <w:r w:rsidRPr="003A5BFC">
        <w:rPr>
          <w:rFonts w:eastAsia="Calibri"/>
          <w:u w:val="single"/>
        </w:rPr>
        <w:t xml:space="preserve">The </w:t>
      </w:r>
      <w:r w:rsidRPr="003A5BFC">
        <w:rPr>
          <w:rFonts w:eastAsia="Calibri"/>
          <w:highlight w:val="cyan"/>
          <w:u w:val="single"/>
        </w:rPr>
        <w:t>world</w:t>
      </w:r>
      <w:r w:rsidRPr="003A5BFC">
        <w:rPr>
          <w:rFonts w:eastAsia="Calibri"/>
          <w:sz w:val="16"/>
        </w:rPr>
        <w:t xml:space="preserve">, then, </w:t>
      </w:r>
      <w:r w:rsidRPr="003A5BFC">
        <w:rPr>
          <w:rFonts w:eastAsia="Calibri"/>
          <w:highlight w:val="cyan"/>
          <w:u w:val="single"/>
        </w:rPr>
        <w:t xml:space="preserve">could be </w:t>
      </w:r>
      <w:r w:rsidRPr="003A5BFC">
        <w:rPr>
          <w:rFonts w:eastAsia="Calibri"/>
          <w:b/>
          <w:iCs/>
          <w:highlight w:val="cyan"/>
          <w:u w:val="single"/>
        </w:rPr>
        <w:t>peaceful</w:t>
      </w:r>
      <w:r w:rsidRPr="003A5BFC">
        <w:rPr>
          <w:rFonts w:eastAsia="Calibri"/>
          <w:highlight w:val="cyan"/>
          <w:u w:val="single"/>
        </w:rPr>
        <w:t xml:space="preserve"> if all</w:t>
      </w:r>
      <w:r w:rsidRPr="003A5BFC">
        <w:rPr>
          <w:rFonts w:eastAsia="Calibri"/>
          <w:u w:val="single"/>
        </w:rPr>
        <w:t xml:space="preserve"> </w:t>
      </w:r>
      <w:r w:rsidRPr="003A5BFC">
        <w:rPr>
          <w:rFonts w:eastAsia="Calibri"/>
          <w:highlight w:val="cyan"/>
          <w:u w:val="single"/>
        </w:rPr>
        <w:t>states became</w:t>
      </w:r>
      <w:r w:rsidRPr="003A5BFC">
        <w:rPr>
          <w:rFonts w:eastAsia="Calibri"/>
          <w:u w:val="single"/>
        </w:rPr>
        <w:t xml:space="preserve"> liberal </w:t>
      </w:r>
      <w:r w:rsidRPr="003A5BFC">
        <w:rPr>
          <w:rFonts w:eastAsia="Calibri"/>
          <w:b/>
          <w:iCs/>
          <w:highlight w:val="cyan"/>
          <w:u w:val="single"/>
        </w:rPr>
        <w:t>democracies</w:t>
      </w:r>
      <w:r w:rsidRPr="003A5BFC">
        <w:rPr>
          <w:rFonts w:eastAsia="Calibri"/>
          <w:sz w:val="16"/>
        </w:rPr>
        <w:t>. But until that happens, the world will likely remain mired in a dangerous ideological standoff.</w:t>
      </w:r>
    </w:p>
    <w:p w14:paraId="109B3B7E" w14:textId="77777777" w:rsidR="00727BE6" w:rsidRPr="003A5BFC" w:rsidRDefault="00727BE6" w:rsidP="00727BE6">
      <w:pPr>
        <w:spacing w:line="256" w:lineRule="auto"/>
        <w:rPr>
          <w:rFonts w:eastAsia="Calibri"/>
          <w:sz w:val="16"/>
        </w:rPr>
      </w:pPr>
      <w:r w:rsidRPr="003A5BFC">
        <w:rPr>
          <w:rFonts w:eastAsia="Calibri"/>
          <w:sz w:val="16"/>
        </w:rPr>
        <w:t>GREAT MINDS</w:t>
      </w:r>
    </w:p>
    <w:p w14:paraId="2E4619FB" w14:textId="77777777" w:rsidR="00727BE6" w:rsidRPr="003A5BFC" w:rsidRDefault="00727BE6" w:rsidP="00727BE6">
      <w:pPr>
        <w:spacing w:line="256" w:lineRule="auto"/>
        <w:rPr>
          <w:rFonts w:eastAsia="Calibri"/>
          <w:u w:val="single"/>
        </w:rPr>
      </w:pPr>
      <w:r w:rsidRPr="003A5BFC">
        <w:rPr>
          <w:rFonts w:eastAsia="Calibri"/>
          <w:sz w:val="16"/>
        </w:rPr>
        <w:t xml:space="preserve">Democratic peace theory has a long history. In 1776, the American revolutionary Thomas Paine argued that </w:t>
      </w:r>
      <w:r w:rsidRPr="003A5BFC">
        <w:rPr>
          <w:rFonts w:eastAsia="Calibri"/>
          <w:b/>
          <w:iCs/>
          <w:u w:val="single"/>
        </w:rPr>
        <w:t>liberal states</w:t>
      </w:r>
      <w:r w:rsidRPr="003A5BFC">
        <w:rPr>
          <w:rFonts w:eastAsia="Calibri"/>
          <w:u w:val="single"/>
        </w:rPr>
        <w:t xml:space="preserve"> do </w:t>
      </w:r>
      <w:r w:rsidRPr="003A5BFC">
        <w:rPr>
          <w:rFonts w:eastAsia="Calibri"/>
          <w:b/>
          <w:iCs/>
          <w:u w:val="single"/>
        </w:rPr>
        <w:t>not fight</w:t>
      </w:r>
      <w:r w:rsidRPr="003A5BFC">
        <w:rPr>
          <w:rFonts w:eastAsia="Calibri"/>
          <w:u w:val="single"/>
        </w:rPr>
        <w:t xml:space="preserve"> one another</w:t>
      </w:r>
      <w:r w:rsidRPr="003A5BFC">
        <w:rPr>
          <w:rFonts w:eastAsia="Calibri"/>
          <w:sz w:val="16"/>
        </w:rPr>
        <w:t xml:space="preserve">, writing that “the Republics of Europe are all (and we may say always) in peace.” When Paine’s country gained independence and then drafted its constitution, the document implicitly referred to the idea that </w:t>
      </w:r>
      <w:r w:rsidRPr="003A5BFC">
        <w:rPr>
          <w:rFonts w:eastAsia="Calibri"/>
          <w:highlight w:val="cyan"/>
          <w:u w:val="single"/>
        </w:rPr>
        <w:t xml:space="preserve">democracies should be </w:t>
      </w:r>
      <w:r w:rsidRPr="003A5BFC">
        <w:rPr>
          <w:rFonts w:eastAsia="Calibri"/>
          <w:b/>
          <w:iCs/>
          <w:highlight w:val="cyan"/>
          <w:u w:val="single"/>
        </w:rPr>
        <w:t>conflict-averse</w:t>
      </w:r>
      <w:r w:rsidRPr="003A5BFC">
        <w:rPr>
          <w:rFonts w:eastAsia="Calibri"/>
          <w:sz w:val="16"/>
        </w:rPr>
        <w:t xml:space="preserve">. </w:t>
      </w:r>
      <w:r w:rsidRPr="003A5BFC">
        <w:rPr>
          <w:rFonts w:eastAsia="Calibri"/>
          <w:u w:val="single"/>
        </w:rPr>
        <w:t>It placed</w:t>
      </w:r>
      <w:r w:rsidRPr="003A5BFC">
        <w:rPr>
          <w:rFonts w:eastAsia="Calibri"/>
          <w:sz w:val="16"/>
        </w:rPr>
        <w:t xml:space="preserve"> the </w:t>
      </w:r>
      <w:r w:rsidRPr="003A5BFC">
        <w:rPr>
          <w:rFonts w:eastAsia="Calibri"/>
          <w:u w:val="single"/>
        </w:rPr>
        <w:t>authority to declare war in the</w:t>
      </w:r>
      <w:r w:rsidRPr="003A5BFC">
        <w:rPr>
          <w:rFonts w:eastAsia="Calibri"/>
          <w:sz w:val="16"/>
        </w:rPr>
        <w:t xml:space="preserve"> legislature—the </w:t>
      </w:r>
      <w:r w:rsidRPr="003A5BFC">
        <w:rPr>
          <w:rFonts w:eastAsia="Calibri"/>
          <w:u w:val="single"/>
        </w:rPr>
        <w:t>branch with members</w:t>
      </w:r>
      <w:r w:rsidRPr="003A5BFC">
        <w:rPr>
          <w:rFonts w:eastAsia="Calibri"/>
          <w:sz w:val="16"/>
        </w:rPr>
        <w:t xml:space="preserve"> directly </w:t>
      </w:r>
      <w:r w:rsidRPr="003A5BFC">
        <w:rPr>
          <w:rFonts w:eastAsia="Calibri"/>
          <w:b/>
          <w:iCs/>
          <w:highlight w:val="cyan"/>
          <w:u w:val="single"/>
        </w:rPr>
        <w:t>elected</w:t>
      </w:r>
      <w:r w:rsidRPr="003A5BFC">
        <w:rPr>
          <w:rFonts w:eastAsia="Calibri"/>
          <w:sz w:val="16"/>
        </w:rPr>
        <w:t xml:space="preserve"> by the public—in part </w:t>
      </w:r>
      <w:r w:rsidRPr="003A5BFC">
        <w:rPr>
          <w:rFonts w:eastAsia="Calibri"/>
          <w:u w:val="single"/>
        </w:rPr>
        <w:t xml:space="preserve">to </w:t>
      </w:r>
      <w:r w:rsidRPr="003A5BFC">
        <w:rPr>
          <w:rFonts w:eastAsia="Calibri"/>
          <w:highlight w:val="cyan"/>
          <w:u w:val="single"/>
        </w:rPr>
        <w:t>prevent</w:t>
      </w:r>
      <w:r w:rsidRPr="003A5BFC">
        <w:rPr>
          <w:rFonts w:eastAsia="Calibri"/>
          <w:u w:val="single"/>
        </w:rPr>
        <w:t xml:space="preserve"> the country from entering </w:t>
      </w:r>
      <w:r w:rsidRPr="003A5BFC">
        <w:rPr>
          <w:rFonts w:eastAsia="Calibri"/>
          <w:b/>
          <w:iCs/>
          <w:highlight w:val="cyan"/>
          <w:u w:val="single"/>
        </w:rPr>
        <w:t>unpopular conflicts</w:t>
      </w:r>
      <w:r w:rsidRPr="003A5BFC">
        <w:rPr>
          <w:rFonts w:eastAsia="Calibri"/>
          <w:u w:val="single"/>
        </w:rPr>
        <w:t>.</w:t>
      </w:r>
    </w:p>
    <w:p w14:paraId="525F776B" w14:textId="77777777" w:rsidR="00727BE6" w:rsidRPr="003A5BFC" w:rsidRDefault="00727BE6" w:rsidP="00727BE6">
      <w:pPr>
        <w:spacing w:line="256" w:lineRule="auto"/>
        <w:rPr>
          <w:rFonts w:eastAsia="Calibri"/>
          <w:sz w:val="16"/>
        </w:rPr>
      </w:pPr>
      <w:r w:rsidRPr="003A5BFC">
        <w:rPr>
          <w:rFonts w:eastAsia="Calibri"/>
          <w:sz w:val="16"/>
        </w:rPr>
        <w:t>Democratic peace theory had early proponents across the Atlantic, as well. Its most influential initial champion was the German philosopher Immanuel Kant. In 1795, Kant published Perpetual Peace, an essay that took the form of a hypothetical peace treaty and that established the concept’s theoretical foundations. Representative republics, Kant explained, did not fight one another for a mix of institutional, ideological, and economic reasons.</w:t>
      </w:r>
    </w:p>
    <w:p w14:paraId="3375176B" w14:textId="77777777" w:rsidR="00727BE6" w:rsidRPr="003A5BFC" w:rsidRDefault="00727BE6" w:rsidP="00727BE6">
      <w:pPr>
        <w:spacing w:line="256" w:lineRule="auto"/>
        <w:rPr>
          <w:rFonts w:eastAsia="Calibri"/>
          <w:sz w:val="16"/>
        </w:rPr>
      </w:pPr>
      <w:r w:rsidRPr="003A5BFC">
        <w:rPr>
          <w:rFonts w:eastAsia="Calibri"/>
          <w:sz w:val="16"/>
        </w:rPr>
        <w:t xml:space="preserve">Kant’s writings called for states to adopt a representative republican form of government with an elected legislative body and a separation of powers among the executive, judiciary, and legislative branches—all guaranteed by constitutional law. Kant’s republic was far from a modern democracy; only male property holders could vote and become what he called “active citizens.” Nonetheless, he argued that elected representation would inspire caution and that the </w:t>
      </w:r>
      <w:r w:rsidRPr="003A5BFC">
        <w:rPr>
          <w:rFonts w:eastAsia="Calibri"/>
          <w:b/>
          <w:iCs/>
          <w:highlight w:val="cyan"/>
          <w:u w:val="single"/>
        </w:rPr>
        <w:t>s</w:t>
      </w:r>
      <w:r w:rsidRPr="003A5BFC">
        <w:rPr>
          <w:rFonts w:eastAsia="Calibri"/>
          <w:u w:val="single"/>
        </w:rPr>
        <w:t xml:space="preserve">eparation </w:t>
      </w:r>
      <w:r w:rsidRPr="003A5BFC">
        <w:rPr>
          <w:rFonts w:eastAsia="Calibri"/>
          <w:b/>
          <w:iCs/>
          <w:highlight w:val="cyan"/>
          <w:u w:val="single"/>
        </w:rPr>
        <w:t>o</w:t>
      </w:r>
      <w:r w:rsidRPr="003A5BFC">
        <w:rPr>
          <w:rFonts w:eastAsia="Calibri"/>
          <w:sz w:val="16"/>
        </w:rPr>
        <w:t xml:space="preserve">f </w:t>
      </w:r>
      <w:r w:rsidRPr="003A5BFC">
        <w:rPr>
          <w:rFonts w:eastAsia="Calibri"/>
          <w:b/>
          <w:iCs/>
          <w:highlight w:val="cyan"/>
          <w:u w:val="single"/>
        </w:rPr>
        <w:t>p</w:t>
      </w:r>
      <w:r w:rsidRPr="003A5BFC">
        <w:rPr>
          <w:rFonts w:eastAsia="Calibri"/>
          <w:u w:val="single"/>
        </w:rPr>
        <w:t xml:space="preserve">owers would </w:t>
      </w:r>
      <w:r w:rsidRPr="003A5BFC">
        <w:rPr>
          <w:rFonts w:eastAsia="Calibri"/>
          <w:highlight w:val="cyan"/>
          <w:u w:val="single"/>
        </w:rPr>
        <w:t xml:space="preserve">produce careful </w:t>
      </w:r>
      <w:r w:rsidRPr="003A5BFC">
        <w:rPr>
          <w:rFonts w:eastAsia="Calibri"/>
          <w:b/>
          <w:iCs/>
          <w:highlight w:val="cyan"/>
          <w:u w:val="single"/>
        </w:rPr>
        <w:t>deliberation</w:t>
      </w:r>
      <w:r w:rsidRPr="003A5BFC">
        <w:rPr>
          <w:rFonts w:eastAsia="Calibri"/>
          <w:sz w:val="16"/>
        </w:rPr>
        <w:t xml:space="preserve">. Although these forces would not guarantee peace, he admitted, </w:t>
      </w:r>
      <w:r w:rsidRPr="003A5BFC">
        <w:rPr>
          <w:rFonts w:eastAsia="Calibri"/>
          <w:u w:val="single"/>
        </w:rPr>
        <w:t>they</w:t>
      </w:r>
      <w:r w:rsidRPr="003A5BFC">
        <w:rPr>
          <w:rFonts w:eastAsia="Calibri"/>
          <w:sz w:val="16"/>
        </w:rPr>
        <w:t xml:space="preserve"> would </w:t>
      </w:r>
      <w:r w:rsidRPr="003A5BFC">
        <w:rPr>
          <w:rFonts w:eastAsia="Calibri"/>
          <w:highlight w:val="cyan"/>
          <w:u w:val="single"/>
        </w:rPr>
        <w:t xml:space="preserve">select for </w:t>
      </w:r>
      <w:r w:rsidRPr="003A5BFC">
        <w:rPr>
          <w:rFonts w:eastAsia="Calibri"/>
          <w:b/>
          <w:iCs/>
          <w:highlight w:val="cyan"/>
          <w:u w:val="single"/>
        </w:rPr>
        <w:t>rational</w:t>
      </w:r>
      <w:r w:rsidRPr="003A5BFC">
        <w:rPr>
          <w:rFonts w:eastAsia="Calibri"/>
          <w:u w:val="single"/>
        </w:rPr>
        <w:t xml:space="preserve"> and popular </w:t>
      </w:r>
      <w:r w:rsidRPr="003A5BFC">
        <w:rPr>
          <w:rFonts w:eastAsia="Calibri"/>
          <w:b/>
          <w:iCs/>
          <w:highlight w:val="cyan"/>
          <w:u w:val="single"/>
        </w:rPr>
        <w:t>conflicts</w:t>
      </w:r>
      <w:r w:rsidRPr="003A5BFC">
        <w:rPr>
          <w:rFonts w:eastAsia="Calibri"/>
          <w:sz w:val="16"/>
        </w:rPr>
        <w:t xml:space="preserve">. If “the consent of the </w:t>
      </w:r>
      <w:r w:rsidRPr="003A5BFC">
        <w:rPr>
          <w:rFonts w:eastAsia="Calibri"/>
          <w:u w:val="single"/>
        </w:rPr>
        <w:t>citizens</w:t>
      </w:r>
      <w:r w:rsidRPr="003A5BFC">
        <w:rPr>
          <w:rFonts w:eastAsia="Calibri"/>
          <w:sz w:val="16"/>
        </w:rPr>
        <w:t xml:space="preserve"> is required to decide whether or not war is to be declared,” Kant wrote, “it is very natural that they will </w:t>
      </w:r>
      <w:r w:rsidRPr="003A5BFC">
        <w:rPr>
          <w:rFonts w:eastAsia="Calibri"/>
          <w:highlight w:val="cyan"/>
          <w:u w:val="single"/>
        </w:rPr>
        <w:t>have</w:t>
      </w:r>
      <w:r w:rsidRPr="003A5BFC">
        <w:rPr>
          <w:rFonts w:eastAsia="Calibri"/>
          <w:sz w:val="16"/>
          <w:highlight w:val="cyan"/>
        </w:rPr>
        <w:t xml:space="preserve"> </w:t>
      </w:r>
      <w:r w:rsidRPr="003A5BFC">
        <w:rPr>
          <w:rFonts w:eastAsia="Calibri"/>
          <w:b/>
          <w:iCs/>
          <w:highlight w:val="cyan"/>
          <w:u w:val="single"/>
        </w:rPr>
        <w:t>great hesitation</w:t>
      </w:r>
      <w:r w:rsidRPr="003A5BFC">
        <w:rPr>
          <w:rFonts w:eastAsia="Calibri"/>
          <w:sz w:val="16"/>
        </w:rPr>
        <w:t xml:space="preserve"> </w:t>
      </w:r>
      <w:r w:rsidRPr="003A5BFC">
        <w:rPr>
          <w:rFonts w:eastAsia="Calibri"/>
          <w:u w:val="single"/>
        </w:rPr>
        <w:t>in embarking on so dangerous an enterprise</w:t>
      </w:r>
      <w:r w:rsidRPr="003A5BFC">
        <w:rPr>
          <w:rFonts w:eastAsia="Calibri"/>
          <w:sz w:val="16"/>
        </w:rPr>
        <w:t>.” For doing so, he continued,</w:t>
      </w:r>
    </w:p>
    <w:p w14:paraId="2E102BA7" w14:textId="77777777" w:rsidR="00727BE6" w:rsidRPr="003A5BFC" w:rsidRDefault="00727BE6" w:rsidP="00727BE6">
      <w:pPr>
        <w:spacing w:line="256" w:lineRule="auto"/>
        <w:ind w:left="720"/>
        <w:rPr>
          <w:rFonts w:eastAsia="Calibri"/>
          <w:sz w:val="16"/>
        </w:rPr>
      </w:pPr>
      <w:r w:rsidRPr="003A5BFC">
        <w:rPr>
          <w:rFonts w:eastAsia="Calibri"/>
          <w:sz w:val="16"/>
        </w:rPr>
        <w:t>would mean calling down on themselves all the miseries of war, such as doing the fighting themselves, supplying the costs of the war from their own resources, painfully making good the ensuing devastation, and, as the crowning evil, having to take upon themselves a burden of debt which will embitter peace itself and which can never be paid off on account of the constant threat of new wars. But under a constitution in which the subject is not a citizen, and which is therefore not republican, it is the simplest thing in the world to go to war. For the head of state is not a fellow citizen, but the owner of the state, and a war will not force him to make the slightest sacrifice so far as his banquets, hunts, pleasure palaces and court festivals are concerned. He can thus decide on war, without any significant reason, as a kind of amusement, and unconcernedly leave it to the diplomatic corps (who are always ready for such purposes) to justify the war for the sake of propriety.</w:t>
      </w:r>
    </w:p>
    <w:p w14:paraId="3D677FF5" w14:textId="77777777" w:rsidR="00727BE6" w:rsidRPr="003A5BFC" w:rsidRDefault="00727BE6" w:rsidP="00727BE6">
      <w:pPr>
        <w:spacing w:line="256" w:lineRule="auto"/>
        <w:rPr>
          <w:rFonts w:eastAsia="Calibri"/>
          <w:sz w:val="16"/>
        </w:rPr>
      </w:pPr>
      <w:r w:rsidRPr="003A5BFC">
        <w:rPr>
          <w:rFonts w:eastAsia="Calibri"/>
          <w:sz w:val="16"/>
        </w:rPr>
        <w:t>Kant also called for republics to make commitments to peace and universal hospitality. The former idea entailed a commitment to peaceful relations and collective self-defense, rather like NATO’s. The latter meant treating all international visitors without hostility, offering asylum to people whose lives were at risk, and allowing visitors to share their ideas and propose commercial exchanges. This combination, Kant said, would build security, create mutual respect, and generate economic ties that lead to tranquility. And thus, republic by emerging republic, the combination would create peace.</w:t>
      </w:r>
    </w:p>
    <w:p w14:paraId="46A4AF1F" w14:textId="77777777" w:rsidR="00727BE6" w:rsidRPr="003A5BFC" w:rsidRDefault="00727BE6" w:rsidP="00727BE6">
      <w:pPr>
        <w:spacing w:line="256" w:lineRule="auto"/>
        <w:rPr>
          <w:rFonts w:eastAsia="Calibri"/>
          <w:sz w:val="16"/>
        </w:rPr>
      </w:pPr>
      <w:r w:rsidRPr="003A5BFC">
        <w:rPr>
          <w:rFonts w:eastAsia="Calibri"/>
          <w:sz w:val="16"/>
        </w:rPr>
        <w:t xml:space="preserve">Kant did not argue that his ideas would stop tension and conflict between republics and autocracies. In fact, he argued that representative republics might become suspicious of states not ruled by their citizens. But he did believe that </w:t>
      </w:r>
      <w:r w:rsidRPr="003A5BFC">
        <w:rPr>
          <w:rFonts w:eastAsia="Calibri"/>
          <w:b/>
          <w:iCs/>
          <w:highlight w:val="cyan"/>
          <w:u w:val="single"/>
        </w:rPr>
        <w:t>liberal values</w:t>
      </w:r>
      <w:r w:rsidRPr="003A5BFC">
        <w:rPr>
          <w:rFonts w:eastAsia="Calibri"/>
          <w:sz w:val="16"/>
        </w:rPr>
        <w:t xml:space="preserve"> such as human rights and respect for property would </w:t>
      </w:r>
      <w:r w:rsidRPr="003A5BFC">
        <w:rPr>
          <w:rFonts w:eastAsia="Calibri"/>
          <w:b/>
          <w:iCs/>
          <w:highlight w:val="cyan"/>
          <w:u w:val="single"/>
        </w:rPr>
        <w:t>curb</w:t>
      </w:r>
      <w:r w:rsidRPr="003A5BFC">
        <w:rPr>
          <w:rFonts w:eastAsia="Calibri"/>
          <w:u w:val="single"/>
        </w:rPr>
        <w:t xml:space="preserve"> a country’s </w:t>
      </w:r>
      <w:r w:rsidRPr="003A5BFC">
        <w:rPr>
          <w:rFonts w:eastAsia="Calibri"/>
          <w:b/>
          <w:iCs/>
          <w:highlight w:val="cyan"/>
          <w:u w:val="single"/>
        </w:rPr>
        <w:t>desire</w:t>
      </w:r>
      <w:r w:rsidRPr="003A5BFC">
        <w:rPr>
          <w:rFonts w:eastAsia="Calibri"/>
          <w:highlight w:val="cyan"/>
          <w:u w:val="single"/>
        </w:rPr>
        <w:t xml:space="preserve"> for glory</w:t>
      </w:r>
      <w:r w:rsidRPr="003A5BFC">
        <w:rPr>
          <w:rFonts w:eastAsia="Calibri"/>
          <w:sz w:val="16"/>
        </w:rPr>
        <w:t xml:space="preserve">, fear of </w:t>
      </w:r>
      <w:r w:rsidRPr="003A5BFC">
        <w:rPr>
          <w:rFonts w:eastAsia="Calibri"/>
          <w:b/>
          <w:iCs/>
          <w:highlight w:val="cyan"/>
          <w:u w:val="single"/>
        </w:rPr>
        <w:t>conquest</w:t>
      </w:r>
      <w:r w:rsidRPr="003A5BFC">
        <w:rPr>
          <w:rFonts w:eastAsia="Calibri"/>
          <w:sz w:val="16"/>
          <w:highlight w:val="cyan"/>
        </w:rPr>
        <w:t xml:space="preserve">, </w:t>
      </w:r>
      <w:r w:rsidRPr="003A5BFC">
        <w:rPr>
          <w:rFonts w:eastAsia="Calibri"/>
          <w:highlight w:val="cyan"/>
          <w:u w:val="single"/>
        </w:rPr>
        <w:t>and need to plunder</w:t>
      </w:r>
      <w:r w:rsidRPr="003A5BFC">
        <w:rPr>
          <w:rFonts w:eastAsia="Calibri"/>
          <w:sz w:val="16"/>
        </w:rPr>
        <w:t xml:space="preserve">—three </w:t>
      </w:r>
      <w:r w:rsidRPr="003A5BFC">
        <w:rPr>
          <w:rFonts w:eastAsia="Calibri"/>
          <w:highlight w:val="cyan"/>
          <w:u w:val="single"/>
        </w:rPr>
        <w:t xml:space="preserve">forces that </w:t>
      </w:r>
      <w:r w:rsidRPr="003A5BFC">
        <w:rPr>
          <w:rFonts w:eastAsia="Calibri"/>
          <w:b/>
          <w:iCs/>
          <w:highlight w:val="cyan"/>
          <w:u w:val="single"/>
        </w:rPr>
        <w:t>drive</w:t>
      </w:r>
      <w:r w:rsidRPr="003A5BFC">
        <w:rPr>
          <w:rFonts w:eastAsia="Calibri"/>
          <w:sz w:val="16"/>
        </w:rPr>
        <w:t xml:space="preserve"> states to </w:t>
      </w:r>
      <w:r w:rsidRPr="003A5BFC">
        <w:rPr>
          <w:rFonts w:eastAsia="Calibri"/>
          <w:b/>
          <w:iCs/>
          <w:highlight w:val="cyan"/>
          <w:u w:val="single"/>
        </w:rPr>
        <w:t>war</w:t>
      </w:r>
      <w:r w:rsidRPr="003A5BFC">
        <w:rPr>
          <w:rFonts w:eastAsia="Calibri"/>
          <w:u w:val="single"/>
        </w:rPr>
        <w:t>.</w:t>
      </w:r>
      <w:r w:rsidRPr="003A5BFC">
        <w:rPr>
          <w:rFonts w:eastAsia="Calibri"/>
          <w:sz w:val="16"/>
        </w:rPr>
        <w:t xml:space="preserve"> He therefore thought that liberal republics would be respectful and restrained when addressing one another, even as they remained suspicious and fearful of nonrepublics.</w:t>
      </w:r>
    </w:p>
    <w:p w14:paraId="36DF1F4A" w14:textId="77777777" w:rsidR="00727BE6" w:rsidRPr="003A5BFC" w:rsidRDefault="00727BE6" w:rsidP="00727BE6">
      <w:pPr>
        <w:spacing w:line="256" w:lineRule="auto"/>
        <w:rPr>
          <w:rFonts w:eastAsia="Calibri"/>
          <w:sz w:val="16"/>
        </w:rPr>
      </w:pPr>
      <w:r w:rsidRPr="003A5BFC">
        <w:rPr>
          <w:rFonts w:eastAsia="Calibri"/>
          <w:sz w:val="16"/>
        </w:rPr>
        <w:t>Views similar to Kant’s on liberty, republics, commerce, and peace spread throughout nineteenth-century Europe and beyond. French Foreign Minister Francois Guizot, a conservative liberal who served from 1840 to 1848, spoke enthusiastically about mutual freedom as a foundation for an entente with the United Kingdom. British Prime Minister William Gladstone, who led his country for much of the latter half of the 1800s, was a proponent. And when U.S. President Abraham Lincoln issued the Emancipation Proclamation in 1863, it helped tilt liberal opinion in Europe toward the Union and away from the Confederacy.</w:t>
      </w:r>
    </w:p>
    <w:p w14:paraId="28C02A5C" w14:textId="77777777" w:rsidR="00727BE6" w:rsidRPr="003A5BFC" w:rsidRDefault="00727BE6" w:rsidP="00727BE6">
      <w:pPr>
        <w:spacing w:line="256" w:lineRule="auto"/>
        <w:rPr>
          <w:rFonts w:eastAsia="Calibri"/>
          <w:sz w:val="16"/>
        </w:rPr>
      </w:pPr>
      <w:r w:rsidRPr="003A5BFC">
        <w:rPr>
          <w:rFonts w:eastAsia="Calibri"/>
          <w:sz w:val="16"/>
        </w:rPr>
        <w:t>It was not, however, until World War I that the full democratic peace proposition became central to foreign policy. Wilson’s war message in April 1917—in which he declared that the battle between autocracies and democracies would establish “the principles of peace and justice”—was the clarion call. The clash between democracy and autocracy continued to shape policy as the decades went on. The behavior of the United States during the Cold War, for example, was often motivated by a belief that spreading liberal values would yield peace. As Secretary of State John Foster Dulles declared in his 1953 Senate confirmation hearing, “We shall never have a secure peace or a happy world so long as Soviet communism dominates one-third of all the peoples that there are.” President John F. Kennedy echoed that theme in his 1963 speech in West Berlin, declaring that “when all are free, then we can look forward to that day when this city will be joined as one and this country and this great Continent of Europe in a peaceful and hopeful globe.”</w:t>
      </w:r>
    </w:p>
    <w:p w14:paraId="6F25C20B" w14:textId="77777777" w:rsidR="00727BE6" w:rsidRPr="003A5BFC" w:rsidRDefault="00727BE6" w:rsidP="00727BE6">
      <w:pPr>
        <w:spacing w:line="256" w:lineRule="auto"/>
        <w:rPr>
          <w:rFonts w:eastAsia="Calibri"/>
          <w:sz w:val="16"/>
        </w:rPr>
      </w:pPr>
      <w:r w:rsidRPr="003A5BFC">
        <w:rPr>
          <w:rFonts w:eastAsia="Calibri"/>
          <w:sz w:val="16"/>
        </w:rPr>
        <w:t>But that same month, in a powerful address at American University, Kennedy warned of the complementary dangers of ideological confrontation with the Soviet Union. “Let us not be blind to our differences—but let us also direct attention to our common interests and the means by which those differences can be resolved,” he said. “If we cannot end now our differences, at least we can help make the world safe for diversity.”</w:t>
      </w:r>
    </w:p>
    <w:p w14:paraId="169209CC" w14:textId="77777777" w:rsidR="00727BE6" w:rsidRPr="003A5BFC" w:rsidRDefault="00727BE6" w:rsidP="00727BE6">
      <w:pPr>
        <w:spacing w:line="256" w:lineRule="auto"/>
        <w:rPr>
          <w:rFonts w:eastAsia="Calibri"/>
          <w:sz w:val="16"/>
        </w:rPr>
      </w:pPr>
      <w:r w:rsidRPr="003A5BFC">
        <w:rPr>
          <w:rFonts w:eastAsia="Calibri"/>
          <w:sz w:val="16"/>
        </w:rPr>
        <w:t>TIME AFTER TIME</w:t>
      </w:r>
    </w:p>
    <w:p w14:paraId="7B8E9CDD" w14:textId="77777777" w:rsidR="00727BE6" w:rsidRPr="003A5BFC" w:rsidRDefault="00727BE6" w:rsidP="00727BE6">
      <w:pPr>
        <w:spacing w:line="256" w:lineRule="auto"/>
        <w:rPr>
          <w:rFonts w:eastAsia="Calibri"/>
          <w:sz w:val="16"/>
        </w:rPr>
      </w:pPr>
      <w:r w:rsidRPr="003A5BFC">
        <w:rPr>
          <w:rFonts w:eastAsia="Calibri"/>
          <w:sz w:val="16"/>
        </w:rPr>
        <w:t xml:space="preserve">As liberalism endured and spread, intellectuals began empirically testing whether democratic peace theory actually held true. In 1939, the American journalist Clarence Streit published </w:t>
      </w:r>
      <w:r w:rsidRPr="003A5BFC">
        <w:rPr>
          <w:rFonts w:eastAsia="Calibri"/>
          <w:u w:val="single"/>
        </w:rPr>
        <w:t xml:space="preserve">a </w:t>
      </w:r>
      <w:r w:rsidRPr="003A5BFC">
        <w:rPr>
          <w:rFonts w:eastAsia="Calibri"/>
          <w:highlight w:val="cyan"/>
          <w:u w:val="single"/>
        </w:rPr>
        <w:t xml:space="preserve">qualitative </w:t>
      </w:r>
      <w:r w:rsidRPr="003A5BFC">
        <w:rPr>
          <w:rFonts w:eastAsia="Calibri"/>
          <w:b/>
          <w:iCs/>
          <w:highlight w:val="cyan"/>
          <w:u w:val="single"/>
        </w:rPr>
        <w:t>historical analysis</w:t>
      </w:r>
      <w:r w:rsidRPr="003A5BFC">
        <w:rPr>
          <w:rFonts w:eastAsia="Calibri"/>
          <w:sz w:val="16"/>
        </w:rPr>
        <w:t xml:space="preserve"> </w:t>
      </w:r>
      <w:r w:rsidRPr="003A5BFC">
        <w:rPr>
          <w:rFonts w:eastAsia="Calibri"/>
          <w:u w:val="single"/>
        </w:rPr>
        <w:t>to</w:t>
      </w:r>
      <w:r w:rsidRPr="003A5BFC">
        <w:rPr>
          <w:rFonts w:eastAsia="Calibri"/>
          <w:sz w:val="16"/>
        </w:rPr>
        <w:t xml:space="preserve"> </w:t>
      </w:r>
      <w:r w:rsidRPr="003A5BFC">
        <w:rPr>
          <w:rFonts w:eastAsia="Calibri"/>
          <w:u w:val="single"/>
        </w:rPr>
        <w:t xml:space="preserve">see whether liberal </w:t>
      </w:r>
      <w:r w:rsidRPr="003A5BFC">
        <w:rPr>
          <w:rFonts w:eastAsia="Calibri"/>
          <w:b/>
          <w:iCs/>
          <w:u w:val="single"/>
        </w:rPr>
        <w:t>democracies</w:t>
      </w:r>
      <w:r w:rsidRPr="003A5BFC">
        <w:rPr>
          <w:rFonts w:eastAsia="Calibri"/>
          <w:u w:val="single"/>
        </w:rPr>
        <w:t xml:space="preserve"> tended to maintain </w:t>
      </w:r>
      <w:r w:rsidRPr="003A5BFC">
        <w:rPr>
          <w:rFonts w:eastAsia="Calibri"/>
          <w:b/>
          <w:iCs/>
          <w:u w:val="single"/>
        </w:rPr>
        <w:t>peace</w:t>
      </w:r>
      <w:r w:rsidRPr="003A5BFC">
        <w:rPr>
          <w:rFonts w:eastAsia="Calibri"/>
          <w:sz w:val="16"/>
        </w:rPr>
        <w:t xml:space="preserve"> among themselves. Discerning that </w:t>
      </w:r>
      <w:r w:rsidRPr="003A5BFC">
        <w:rPr>
          <w:rFonts w:eastAsia="Calibri"/>
          <w:u w:val="single"/>
        </w:rPr>
        <w:t>the answer was</w:t>
      </w:r>
      <w:r w:rsidRPr="003A5BFC">
        <w:rPr>
          <w:rFonts w:eastAsia="Calibri"/>
          <w:sz w:val="16"/>
        </w:rPr>
        <w:t xml:space="preserve"> </w:t>
      </w:r>
      <w:r w:rsidRPr="003A5BFC">
        <w:rPr>
          <w:rFonts w:eastAsia="Calibri"/>
          <w:b/>
          <w:iCs/>
          <w:u w:val="single"/>
        </w:rPr>
        <w:t>yes</w:t>
      </w:r>
      <w:r w:rsidRPr="003A5BFC">
        <w:rPr>
          <w:rFonts w:eastAsia="Calibri"/>
          <w:sz w:val="16"/>
        </w:rPr>
        <w:t xml:space="preserve">, he proposed that the decade’s leading democracies form a federal union, which would help protect them from fascist powers. In 1972, Dean Babst, building on Quincy Wright’s magisterial A Study of War from 30 years earlier, carried out a </w:t>
      </w:r>
      <w:r w:rsidRPr="003A5BFC">
        <w:rPr>
          <w:rFonts w:eastAsia="Calibri"/>
          <w:b/>
          <w:iCs/>
          <w:u w:val="single"/>
        </w:rPr>
        <w:t>statistical analysis</w:t>
      </w:r>
      <w:r w:rsidRPr="003A5BFC">
        <w:rPr>
          <w:rFonts w:eastAsia="Calibri"/>
          <w:sz w:val="16"/>
        </w:rPr>
        <w:t xml:space="preserve"> that also </w:t>
      </w:r>
      <w:r w:rsidRPr="003A5BFC">
        <w:rPr>
          <w:rFonts w:eastAsia="Calibri"/>
          <w:highlight w:val="cyan"/>
          <w:u w:val="single"/>
        </w:rPr>
        <w:t>suggested</w:t>
      </w:r>
      <w:r w:rsidRPr="003A5BFC">
        <w:rPr>
          <w:rFonts w:eastAsia="Calibri"/>
          <w:sz w:val="16"/>
        </w:rPr>
        <w:t xml:space="preserve"> a </w:t>
      </w:r>
      <w:r w:rsidRPr="003A5BFC">
        <w:rPr>
          <w:rFonts w:eastAsia="Calibri"/>
          <w:b/>
          <w:iCs/>
          <w:highlight w:val="cyan"/>
          <w:u w:val="single"/>
        </w:rPr>
        <w:t>correlation</w:t>
      </w:r>
      <w:r w:rsidRPr="003A5BFC">
        <w:rPr>
          <w:rFonts w:eastAsia="Calibri"/>
          <w:sz w:val="16"/>
          <w:highlight w:val="cyan"/>
        </w:rPr>
        <w:t xml:space="preserve"> </w:t>
      </w:r>
      <w:r w:rsidRPr="003A5BFC">
        <w:rPr>
          <w:rFonts w:eastAsia="Calibri"/>
          <w:highlight w:val="cyan"/>
          <w:u w:val="single"/>
        </w:rPr>
        <w:t xml:space="preserve">between </w:t>
      </w:r>
      <w:r w:rsidRPr="003A5BFC">
        <w:rPr>
          <w:rFonts w:eastAsia="Calibri"/>
          <w:b/>
          <w:iCs/>
          <w:highlight w:val="cyan"/>
          <w:u w:val="single"/>
        </w:rPr>
        <w:t>democracy</w:t>
      </w:r>
      <w:r w:rsidRPr="003A5BFC">
        <w:rPr>
          <w:rFonts w:eastAsia="Calibri"/>
          <w:highlight w:val="cyan"/>
          <w:u w:val="single"/>
        </w:rPr>
        <w:t xml:space="preserve"> and</w:t>
      </w:r>
      <w:r w:rsidRPr="003A5BFC">
        <w:rPr>
          <w:rFonts w:eastAsia="Calibri"/>
          <w:sz w:val="16"/>
          <w:highlight w:val="cyan"/>
        </w:rPr>
        <w:t xml:space="preserve"> </w:t>
      </w:r>
      <w:r w:rsidRPr="003A5BFC">
        <w:rPr>
          <w:rFonts w:eastAsia="Calibri"/>
          <w:b/>
          <w:iCs/>
          <w:highlight w:val="cyan"/>
          <w:u w:val="single"/>
        </w:rPr>
        <w:t>peace</w:t>
      </w:r>
      <w:r w:rsidRPr="003A5BFC">
        <w:rPr>
          <w:rFonts w:eastAsia="Calibri"/>
          <w:sz w:val="16"/>
        </w:rPr>
        <w:t>. In 1976, Melvin Small and J. David Singer confirmed this finding but demonstrated that democratic peace was limited to relations between democracies. Republics, they showed, were still prone to fight autocratic regimes.</w:t>
      </w:r>
    </w:p>
    <w:p w14:paraId="2924CE9C" w14:textId="77777777" w:rsidR="00727BE6" w:rsidRPr="003A5BFC" w:rsidRDefault="00727BE6" w:rsidP="00727BE6">
      <w:pPr>
        <w:spacing w:line="256" w:lineRule="auto"/>
        <w:rPr>
          <w:rFonts w:eastAsia="Calibri"/>
          <w:u w:val="single"/>
        </w:rPr>
      </w:pPr>
      <w:r w:rsidRPr="003A5BFC">
        <w:rPr>
          <w:rFonts w:eastAsia="Calibri"/>
          <w:sz w:val="16"/>
        </w:rPr>
        <w:t xml:space="preserve">In the decades since, international relations </w:t>
      </w:r>
      <w:r w:rsidRPr="003A5BFC">
        <w:rPr>
          <w:rFonts w:eastAsia="Calibri"/>
          <w:b/>
          <w:iCs/>
          <w:u w:val="single"/>
        </w:rPr>
        <w:t>scholars</w:t>
      </w:r>
      <w:r w:rsidRPr="003A5BFC">
        <w:rPr>
          <w:rFonts w:eastAsia="Calibri"/>
          <w:sz w:val="16"/>
        </w:rPr>
        <w:t xml:space="preserve"> have continued to study the democratic peace paradigm. They </w:t>
      </w:r>
      <w:r w:rsidRPr="003A5BFC">
        <w:rPr>
          <w:rFonts w:eastAsia="Calibri"/>
          <w:u w:val="single"/>
        </w:rPr>
        <w:t>have shown</w:t>
      </w:r>
      <w:r w:rsidRPr="003A5BFC">
        <w:rPr>
          <w:rFonts w:eastAsia="Calibri"/>
          <w:sz w:val="16"/>
        </w:rPr>
        <w:t xml:space="preserve"> that </w:t>
      </w:r>
      <w:r w:rsidRPr="003A5BFC">
        <w:rPr>
          <w:rFonts w:eastAsia="Calibri"/>
          <w:u w:val="single"/>
        </w:rPr>
        <w:t xml:space="preserve">the </w:t>
      </w:r>
      <w:r w:rsidRPr="003A5BFC">
        <w:rPr>
          <w:rFonts w:eastAsia="Calibri"/>
          <w:b/>
          <w:iCs/>
          <w:highlight w:val="cyan"/>
          <w:u w:val="single"/>
        </w:rPr>
        <w:t>relationship</w:t>
      </w:r>
      <w:r w:rsidRPr="003A5BFC">
        <w:rPr>
          <w:rFonts w:eastAsia="Calibri"/>
          <w:u w:val="single"/>
        </w:rPr>
        <w:t xml:space="preserve"> between </w:t>
      </w:r>
      <w:r w:rsidRPr="003A5BFC">
        <w:rPr>
          <w:rFonts w:eastAsia="Calibri"/>
          <w:b/>
          <w:iCs/>
          <w:u w:val="single"/>
        </w:rPr>
        <w:t>democracy</w:t>
      </w:r>
      <w:r w:rsidRPr="003A5BFC">
        <w:rPr>
          <w:rFonts w:eastAsia="Calibri"/>
          <w:u w:val="single"/>
        </w:rPr>
        <w:t xml:space="preserve"> and </w:t>
      </w:r>
      <w:r w:rsidRPr="003A5BFC">
        <w:rPr>
          <w:rFonts w:eastAsia="Calibri"/>
          <w:b/>
          <w:iCs/>
          <w:u w:val="single"/>
        </w:rPr>
        <w:t>peace</w:t>
      </w:r>
      <w:r w:rsidRPr="003A5BFC">
        <w:rPr>
          <w:rFonts w:eastAsia="Calibri"/>
          <w:u w:val="single"/>
        </w:rPr>
        <w:t xml:space="preserve"> </w:t>
      </w:r>
      <w:r w:rsidRPr="003A5BFC">
        <w:rPr>
          <w:rFonts w:eastAsia="Calibri"/>
          <w:highlight w:val="cyan"/>
          <w:u w:val="single"/>
        </w:rPr>
        <w:t xml:space="preserve">is </w:t>
      </w:r>
      <w:r w:rsidRPr="003A5BFC">
        <w:rPr>
          <w:rFonts w:eastAsia="Calibri"/>
          <w:b/>
          <w:iCs/>
          <w:highlight w:val="cyan"/>
          <w:u w:val="single"/>
        </w:rPr>
        <w:t>statistically significant</w:t>
      </w:r>
      <w:r w:rsidRPr="003A5BFC">
        <w:rPr>
          <w:rFonts w:eastAsia="Calibri"/>
          <w:highlight w:val="cyan"/>
          <w:u w:val="single"/>
        </w:rPr>
        <w:t xml:space="preserve"> even</w:t>
      </w:r>
      <w:r w:rsidRPr="003A5BFC">
        <w:rPr>
          <w:rFonts w:eastAsia="Calibri"/>
          <w:u w:val="single"/>
        </w:rPr>
        <w:t xml:space="preserve"> when </w:t>
      </w:r>
      <w:r w:rsidRPr="003A5BFC">
        <w:rPr>
          <w:rFonts w:eastAsia="Calibri"/>
          <w:b/>
          <w:iCs/>
          <w:highlight w:val="cyan"/>
          <w:u w:val="single"/>
        </w:rPr>
        <w:t>controlling</w:t>
      </w:r>
      <w:r w:rsidRPr="003A5BFC">
        <w:rPr>
          <w:rFonts w:eastAsia="Calibri"/>
          <w:highlight w:val="cyan"/>
          <w:u w:val="single"/>
        </w:rPr>
        <w:t xml:space="preserve"> for</w:t>
      </w:r>
      <w:r w:rsidRPr="003A5BFC">
        <w:rPr>
          <w:rFonts w:eastAsia="Calibri"/>
          <w:u w:val="single"/>
        </w:rPr>
        <w:t xml:space="preserve"> </w:t>
      </w:r>
      <w:r w:rsidRPr="003A5BFC">
        <w:rPr>
          <w:rFonts w:eastAsia="Calibri"/>
          <w:b/>
          <w:iCs/>
          <w:highlight w:val="cyan"/>
          <w:u w:val="single"/>
        </w:rPr>
        <w:t>proximity</w:t>
      </w:r>
      <w:r w:rsidRPr="003A5BFC">
        <w:rPr>
          <w:rFonts w:eastAsia="Calibri"/>
          <w:highlight w:val="cyan"/>
          <w:u w:val="single"/>
        </w:rPr>
        <w:t xml:space="preserve">, </w:t>
      </w:r>
      <w:r w:rsidRPr="003A5BFC">
        <w:rPr>
          <w:rFonts w:eastAsia="Calibri"/>
          <w:b/>
          <w:iCs/>
          <w:highlight w:val="cyan"/>
          <w:u w:val="single"/>
        </w:rPr>
        <w:t>wealth</w:t>
      </w:r>
      <w:r w:rsidRPr="003A5BFC">
        <w:rPr>
          <w:rFonts w:eastAsia="Calibri"/>
          <w:u w:val="single"/>
        </w:rPr>
        <w:t xml:space="preserve">, and </w:t>
      </w:r>
      <w:r w:rsidRPr="003A5BFC">
        <w:rPr>
          <w:rFonts w:eastAsia="Calibri"/>
          <w:b/>
          <w:iCs/>
          <w:highlight w:val="cyan"/>
          <w:u w:val="single"/>
        </w:rPr>
        <w:t>trade</w:t>
      </w:r>
      <w:r w:rsidRPr="003A5BFC">
        <w:rPr>
          <w:rFonts w:eastAsia="Calibri"/>
          <w:highlight w:val="cyan"/>
          <w:u w:val="single"/>
        </w:rPr>
        <w:t>.</w:t>
      </w:r>
      <w:r w:rsidRPr="003A5BFC">
        <w:rPr>
          <w:rFonts w:eastAsia="Calibri"/>
          <w:u w:val="single"/>
        </w:rPr>
        <w:t xml:space="preserve"> </w:t>
      </w:r>
      <w:r w:rsidRPr="003A5BFC">
        <w:rPr>
          <w:rFonts w:eastAsia="Calibri"/>
          <w:sz w:val="16"/>
        </w:rPr>
        <w:t xml:space="preserve">They have determined that </w:t>
      </w:r>
      <w:r w:rsidRPr="003A5BFC">
        <w:rPr>
          <w:rFonts w:eastAsia="Calibri"/>
          <w:u w:val="single"/>
        </w:rPr>
        <w:t xml:space="preserve">the </w:t>
      </w:r>
      <w:r w:rsidRPr="003A5BFC">
        <w:rPr>
          <w:rFonts w:eastAsia="Calibri"/>
          <w:b/>
          <w:iCs/>
          <w:u w:val="single"/>
        </w:rPr>
        <w:t>theory holds</w:t>
      </w:r>
      <w:r w:rsidRPr="003A5BFC">
        <w:rPr>
          <w:rFonts w:eastAsia="Calibri"/>
          <w:u w:val="single"/>
        </w:rPr>
        <w:t xml:space="preserve"> even when states attempt to </w:t>
      </w:r>
      <w:r w:rsidRPr="003A5BFC">
        <w:rPr>
          <w:rFonts w:eastAsia="Calibri"/>
          <w:b/>
          <w:iCs/>
          <w:u w:val="single"/>
        </w:rPr>
        <w:t>constrain</w:t>
      </w:r>
      <w:r w:rsidRPr="003A5BFC">
        <w:rPr>
          <w:rFonts w:eastAsia="Calibri"/>
          <w:u w:val="single"/>
        </w:rPr>
        <w:t xml:space="preserve"> each other.</w:t>
      </w:r>
    </w:p>
    <w:p w14:paraId="0417081F" w14:textId="77777777" w:rsidR="00727BE6" w:rsidRPr="003A5BFC" w:rsidRDefault="00727BE6" w:rsidP="00727BE6">
      <w:pPr>
        <w:spacing w:line="256" w:lineRule="auto"/>
        <w:rPr>
          <w:rFonts w:eastAsia="Calibri"/>
          <w:sz w:val="16"/>
        </w:rPr>
      </w:pPr>
      <w:r w:rsidRPr="003A5BFC">
        <w:rPr>
          <w:rFonts w:eastAsia="Calibri"/>
          <w:sz w:val="16"/>
        </w:rPr>
        <w:t xml:space="preserve">Academics have advanced a wide variety of explanations for why the concept is so sturdy. Some have argued that part of the reason lies in the disproportionate influence that international institutions have with liberal countries. Research shows that </w:t>
      </w:r>
      <w:r w:rsidRPr="003A5BFC">
        <w:rPr>
          <w:rFonts w:eastAsia="Calibri"/>
          <w:highlight w:val="cyan"/>
          <w:u w:val="single"/>
        </w:rPr>
        <w:t>democracies</w:t>
      </w:r>
      <w:r w:rsidRPr="003A5BFC">
        <w:rPr>
          <w:rFonts w:eastAsia="Calibri"/>
          <w:u w:val="single"/>
        </w:rPr>
        <w:t xml:space="preserve"> tend to </w:t>
      </w:r>
      <w:r w:rsidRPr="003A5BFC">
        <w:rPr>
          <w:rFonts w:eastAsia="Calibri"/>
          <w:b/>
          <w:iCs/>
          <w:highlight w:val="cyan"/>
          <w:u w:val="single"/>
        </w:rPr>
        <w:t>delegate</w:t>
      </w:r>
      <w:r w:rsidRPr="003A5BFC">
        <w:rPr>
          <w:rFonts w:eastAsia="Calibri"/>
          <w:u w:val="single"/>
        </w:rPr>
        <w:t xml:space="preserve"> a lot of </w:t>
      </w:r>
      <w:r w:rsidRPr="003A5BFC">
        <w:rPr>
          <w:rFonts w:eastAsia="Calibri"/>
          <w:b/>
          <w:iCs/>
          <w:u w:val="single"/>
        </w:rPr>
        <w:t>policymaking</w:t>
      </w:r>
      <w:r w:rsidRPr="003A5BFC">
        <w:rPr>
          <w:rFonts w:eastAsia="Calibri"/>
          <w:u w:val="single"/>
        </w:rPr>
        <w:t xml:space="preserve"> </w:t>
      </w:r>
      <w:r w:rsidRPr="003A5BFC">
        <w:rPr>
          <w:rFonts w:eastAsia="Calibri"/>
          <w:highlight w:val="cyan"/>
          <w:u w:val="single"/>
        </w:rPr>
        <w:t>to</w:t>
      </w:r>
      <w:r w:rsidRPr="003A5BFC">
        <w:rPr>
          <w:rFonts w:eastAsia="Calibri"/>
          <w:sz w:val="16"/>
        </w:rPr>
        <w:t xml:space="preserve"> complex </w:t>
      </w:r>
      <w:r w:rsidRPr="003A5BFC">
        <w:rPr>
          <w:rFonts w:eastAsia="Calibri"/>
          <w:b/>
          <w:iCs/>
          <w:highlight w:val="cyan"/>
          <w:u w:val="single"/>
        </w:rPr>
        <w:t>multilateral bodies</w:t>
      </w:r>
      <w:r w:rsidRPr="003A5BFC">
        <w:rPr>
          <w:rFonts w:eastAsia="Calibri"/>
          <w:sz w:val="16"/>
        </w:rPr>
        <w:t xml:space="preserve">, such as the European Union and the World Trade Organization, in part because their leaders can use these groups to entrench policies before cycling out of office. Other scholars have argued that </w:t>
      </w:r>
      <w:r w:rsidRPr="003A5BFC">
        <w:rPr>
          <w:rFonts w:eastAsia="Calibri"/>
          <w:b/>
          <w:iCs/>
          <w:highlight w:val="cyan"/>
          <w:u w:val="single"/>
        </w:rPr>
        <w:t>liberal norms</w:t>
      </w:r>
      <w:r w:rsidRPr="003A5BFC">
        <w:rPr>
          <w:rFonts w:eastAsia="Calibri"/>
          <w:highlight w:val="cyan"/>
          <w:u w:val="single"/>
        </w:rPr>
        <w:t xml:space="preserve"> favoring peace</w:t>
      </w:r>
      <w:r w:rsidRPr="003A5BFC">
        <w:rPr>
          <w:rFonts w:eastAsia="Calibri"/>
          <w:sz w:val="16"/>
          <w:highlight w:val="cyan"/>
        </w:rPr>
        <w:t>,</w:t>
      </w:r>
      <w:r w:rsidRPr="003A5BFC">
        <w:rPr>
          <w:rFonts w:eastAsia="Calibri"/>
          <w:sz w:val="16"/>
        </w:rPr>
        <w:t xml:space="preserve"> </w:t>
      </w:r>
      <w:r w:rsidRPr="003A5BFC">
        <w:rPr>
          <w:rFonts w:eastAsia="Calibri"/>
          <w:b/>
          <w:iCs/>
          <w:u w:val="single"/>
        </w:rPr>
        <w:t>h</w:t>
      </w:r>
      <w:r w:rsidRPr="003A5BFC">
        <w:rPr>
          <w:rFonts w:eastAsia="Calibri"/>
          <w:sz w:val="16"/>
        </w:rPr>
        <w:t xml:space="preserve">uman </w:t>
      </w:r>
      <w:r w:rsidRPr="003A5BFC">
        <w:rPr>
          <w:rFonts w:eastAsia="Calibri"/>
          <w:b/>
          <w:iCs/>
          <w:u w:val="single"/>
        </w:rPr>
        <w:t>r</w:t>
      </w:r>
      <w:r w:rsidRPr="003A5BFC">
        <w:rPr>
          <w:rFonts w:eastAsia="Calibri"/>
          <w:sz w:val="16"/>
        </w:rPr>
        <w:t xml:space="preserve">ights, </w:t>
      </w:r>
      <w:r w:rsidRPr="003A5BFC">
        <w:rPr>
          <w:rFonts w:eastAsia="Calibri"/>
          <w:u w:val="single"/>
        </w:rPr>
        <w:t>and respect for</w:t>
      </w:r>
      <w:r w:rsidRPr="003A5BFC">
        <w:rPr>
          <w:rFonts w:eastAsia="Calibri"/>
          <w:sz w:val="16"/>
        </w:rPr>
        <w:t xml:space="preserve"> fellow </w:t>
      </w:r>
      <w:r w:rsidRPr="003A5BFC">
        <w:rPr>
          <w:rFonts w:eastAsia="Calibri"/>
          <w:u w:val="single"/>
        </w:rPr>
        <w:t xml:space="preserve">democracies </w:t>
      </w:r>
      <w:r w:rsidRPr="003A5BFC">
        <w:rPr>
          <w:rFonts w:eastAsia="Calibri"/>
          <w:highlight w:val="cyan"/>
          <w:u w:val="single"/>
        </w:rPr>
        <w:t xml:space="preserve">hold </w:t>
      </w:r>
      <w:r w:rsidRPr="003A5BFC">
        <w:rPr>
          <w:rFonts w:eastAsia="Calibri"/>
          <w:b/>
          <w:iCs/>
          <w:highlight w:val="cyan"/>
          <w:u w:val="single"/>
        </w:rPr>
        <w:t>sway</w:t>
      </w:r>
      <w:r w:rsidRPr="003A5BFC">
        <w:rPr>
          <w:rFonts w:eastAsia="Calibri"/>
          <w:highlight w:val="cyan"/>
          <w:u w:val="single"/>
        </w:rPr>
        <w:t xml:space="preserve"> over</w:t>
      </w:r>
      <w:r w:rsidRPr="003A5BFC">
        <w:rPr>
          <w:rFonts w:eastAsia="Calibri"/>
          <w:u w:val="single"/>
        </w:rPr>
        <w:t xml:space="preserve"> policymakers and </w:t>
      </w:r>
      <w:r w:rsidRPr="003A5BFC">
        <w:rPr>
          <w:rFonts w:eastAsia="Calibri"/>
          <w:b/>
          <w:iCs/>
          <w:highlight w:val="cyan"/>
          <w:u w:val="single"/>
        </w:rPr>
        <w:t>publics</w:t>
      </w:r>
      <w:r w:rsidRPr="003A5BFC">
        <w:rPr>
          <w:rFonts w:eastAsia="Calibri"/>
          <w:sz w:val="16"/>
        </w:rPr>
        <w:t xml:space="preserve">. And still others have pointed to the benefits of </w:t>
      </w:r>
      <w:r w:rsidRPr="003A5BFC">
        <w:rPr>
          <w:rFonts w:eastAsia="Calibri"/>
          <w:b/>
          <w:iCs/>
          <w:u w:val="single"/>
        </w:rPr>
        <w:t>trade</w:t>
      </w:r>
      <w:r w:rsidRPr="003A5BFC">
        <w:rPr>
          <w:rFonts w:eastAsia="Calibri"/>
          <w:sz w:val="16"/>
        </w:rPr>
        <w:t xml:space="preserve"> </w:t>
      </w:r>
      <w:r w:rsidRPr="003A5BFC">
        <w:rPr>
          <w:rFonts w:eastAsia="Calibri"/>
          <w:u w:val="single"/>
        </w:rPr>
        <w:t>and</w:t>
      </w:r>
      <w:r w:rsidRPr="003A5BFC">
        <w:rPr>
          <w:rFonts w:eastAsia="Calibri"/>
          <w:sz w:val="16"/>
        </w:rPr>
        <w:t xml:space="preserve"> economic </w:t>
      </w:r>
      <w:r w:rsidRPr="003A5BFC">
        <w:rPr>
          <w:rFonts w:eastAsia="Calibri"/>
          <w:b/>
          <w:iCs/>
          <w:highlight w:val="cyan"/>
          <w:u w:val="single"/>
        </w:rPr>
        <w:t>interdependence</w:t>
      </w:r>
      <w:r w:rsidRPr="003A5BFC">
        <w:rPr>
          <w:rFonts w:eastAsia="Calibri"/>
          <w:sz w:val="16"/>
          <w:highlight w:val="cyan"/>
        </w:rPr>
        <w:t xml:space="preserve"> </w:t>
      </w:r>
      <w:r w:rsidRPr="003A5BFC">
        <w:rPr>
          <w:rFonts w:eastAsia="Calibri"/>
          <w:highlight w:val="cyan"/>
          <w:u w:val="single"/>
        </w:rPr>
        <w:t>associated with</w:t>
      </w:r>
      <w:r w:rsidRPr="003A5BFC">
        <w:rPr>
          <w:rFonts w:eastAsia="Calibri"/>
          <w:sz w:val="16"/>
        </w:rPr>
        <w:t xml:space="preserve"> relations among capitalist </w:t>
      </w:r>
      <w:r w:rsidRPr="003A5BFC">
        <w:rPr>
          <w:rFonts w:eastAsia="Calibri"/>
          <w:b/>
          <w:iCs/>
          <w:highlight w:val="cyan"/>
          <w:u w:val="single"/>
        </w:rPr>
        <w:t>democracies</w:t>
      </w:r>
      <w:r w:rsidRPr="003A5BFC">
        <w:rPr>
          <w:rFonts w:eastAsia="Calibri"/>
          <w:sz w:val="16"/>
        </w:rPr>
        <w:t xml:space="preserve">. </w:t>
      </w:r>
      <w:r w:rsidRPr="003A5BFC">
        <w:rPr>
          <w:rFonts w:eastAsia="Calibri"/>
          <w:u w:val="single"/>
        </w:rPr>
        <w:t>States that frequently trade</w:t>
      </w:r>
      <w:r w:rsidRPr="003A5BFC">
        <w:rPr>
          <w:rFonts w:eastAsia="Calibri"/>
          <w:sz w:val="16"/>
        </w:rPr>
        <w:t xml:space="preserve">, after all, </w:t>
      </w:r>
      <w:r w:rsidRPr="003A5BFC">
        <w:rPr>
          <w:rFonts w:eastAsia="Calibri"/>
          <w:u w:val="single"/>
        </w:rPr>
        <w:t>will lose wealth if they fight</w:t>
      </w:r>
      <w:r w:rsidRPr="003A5BFC">
        <w:rPr>
          <w:rFonts w:eastAsia="Calibri"/>
          <w:sz w:val="16"/>
        </w:rPr>
        <w:t xml:space="preserve"> one another.</w:t>
      </w:r>
    </w:p>
    <w:p w14:paraId="029F51C0" w14:textId="77777777" w:rsidR="00727BE6" w:rsidRPr="003A5BFC" w:rsidRDefault="00727BE6" w:rsidP="00727BE6">
      <w:pPr>
        <w:spacing w:line="256" w:lineRule="auto"/>
        <w:rPr>
          <w:rFonts w:eastAsia="Calibri"/>
          <w:sz w:val="16"/>
        </w:rPr>
      </w:pPr>
      <w:r w:rsidRPr="003A5BFC">
        <w:rPr>
          <w:rFonts w:eastAsia="Calibri"/>
          <w:sz w:val="16"/>
        </w:rPr>
        <w:t>Still, democratic peace theory has attracted plenty of critics. Henry Farber and Joanne Gowa have pointed out that there are other forces at work in stopping wars between democracies. During the Cold War, for example, NATO’s need to protect itself from the Soviet bloc ensured that Western Europe cooperated—although the region’s post–Cold War peace suggests more than collaborative containment is at work. Other scholars have pointed out that none of the factors used to explain democratic peace theory can stop war on its own. States that are deeply involved in international institutions, after all, do launch invasions. Peaceful norms and ideas work only if democracies heed them in the policymaking process, yet they are often ignored. The shared decision-making powers of republics should encourage deliberation, but the division of powers and rotation of elites can also lead democracies to send mixed signals, putting other states on edge.</w:t>
      </w:r>
    </w:p>
    <w:p w14:paraId="350FE6FA" w14:textId="77777777" w:rsidR="00727BE6" w:rsidRPr="003A5BFC" w:rsidRDefault="00727BE6" w:rsidP="00727BE6">
      <w:pPr>
        <w:spacing w:line="256" w:lineRule="auto"/>
        <w:rPr>
          <w:rFonts w:eastAsia="Calibri"/>
          <w:sz w:val="16"/>
        </w:rPr>
      </w:pPr>
      <w:r w:rsidRPr="003A5BFC">
        <w:rPr>
          <w:rFonts w:eastAsia="Calibri"/>
          <w:sz w:val="16"/>
        </w:rPr>
        <w:t>And economic benefits can be achieved through plunder, not just through trade. Powerful democratic states can have rational incentives to exploit wealthy, weak democracies, especially if the latter are endowed with natural resources or strategic assets such as shipping lanes. Rational material interest is not enough to explain why xenophobic democracies have not tried to conquer democracies of other ethnic groups.</w:t>
      </w:r>
    </w:p>
    <w:p w14:paraId="3E1CCF74" w14:textId="77777777" w:rsidR="00727BE6" w:rsidRPr="003A5BFC" w:rsidRDefault="00727BE6" w:rsidP="00727BE6">
      <w:pPr>
        <w:spacing w:line="256" w:lineRule="auto"/>
        <w:rPr>
          <w:rFonts w:eastAsia="Calibri"/>
          <w:sz w:val="16"/>
        </w:rPr>
      </w:pPr>
      <w:r w:rsidRPr="003A5BFC">
        <w:rPr>
          <w:rFonts w:eastAsia="Calibri"/>
          <w:sz w:val="16"/>
        </w:rPr>
        <w:t xml:space="preserve">But </w:t>
      </w:r>
      <w:r w:rsidRPr="003A5BFC">
        <w:rPr>
          <w:rFonts w:eastAsia="Calibri"/>
          <w:u w:val="single"/>
        </w:rPr>
        <w:t xml:space="preserve">put all the </w:t>
      </w:r>
      <w:r w:rsidRPr="003A5BFC">
        <w:rPr>
          <w:rFonts w:eastAsia="Calibri"/>
          <w:b/>
          <w:iCs/>
          <w:u w:val="single"/>
        </w:rPr>
        <w:t>explanatory factors</w:t>
      </w:r>
      <w:r w:rsidRPr="003A5BFC">
        <w:rPr>
          <w:rFonts w:eastAsia="Calibri"/>
          <w:u w:val="single"/>
        </w:rPr>
        <w:t xml:space="preserve"> together, and</w:t>
      </w:r>
      <w:r w:rsidRPr="003A5BFC">
        <w:rPr>
          <w:rFonts w:eastAsia="Calibri"/>
          <w:sz w:val="16"/>
        </w:rPr>
        <w:t xml:space="preserve"> </w:t>
      </w:r>
      <w:r w:rsidRPr="003A5BFC">
        <w:rPr>
          <w:rFonts w:eastAsia="Calibri"/>
          <w:b/>
          <w:iCs/>
          <w:u w:val="single"/>
        </w:rPr>
        <w:t>d</w:t>
      </w:r>
      <w:r w:rsidRPr="003A5BFC">
        <w:rPr>
          <w:rFonts w:eastAsia="Calibri"/>
          <w:sz w:val="16"/>
        </w:rPr>
        <w:t xml:space="preserve">emocratic </w:t>
      </w:r>
      <w:r w:rsidRPr="003A5BFC">
        <w:rPr>
          <w:rFonts w:eastAsia="Calibri"/>
          <w:b/>
          <w:iCs/>
          <w:u w:val="single"/>
        </w:rPr>
        <w:t>p</w:t>
      </w:r>
      <w:r w:rsidRPr="003A5BFC">
        <w:rPr>
          <w:rFonts w:eastAsia="Calibri"/>
          <w:sz w:val="16"/>
        </w:rPr>
        <w:t xml:space="preserve">eace </w:t>
      </w:r>
      <w:r w:rsidRPr="003A5BFC">
        <w:rPr>
          <w:rFonts w:eastAsia="Calibri"/>
          <w:b/>
          <w:iCs/>
          <w:u w:val="single"/>
        </w:rPr>
        <w:t>t</w:t>
      </w:r>
      <w:r w:rsidRPr="003A5BFC">
        <w:rPr>
          <w:rFonts w:eastAsia="Calibri"/>
          <w:sz w:val="16"/>
        </w:rPr>
        <w:t xml:space="preserve">heory </w:t>
      </w:r>
      <w:r w:rsidRPr="003A5BFC">
        <w:rPr>
          <w:rFonts w:eastAsia="Calibri"/>
          <w:b/>
          <w:iCs/>
          <w:u w:val="single"/>
        </w:rPr>
        <w:t>coheres</w:t>
      </w:r>
      <w:r w:rsidRPr="003A5BFC">
        <w:rPr>
          <w:rFonts w:eastAsia="Calibri"/>
          <w:sz w:val="16"/>
        </w:rPr>
        <w:t xml:space="preserve">. </w:t>
      </w:r>
      <w:r w:rsidRPr="003A5BFC">
        <w:rPr>
          <w:rFonts w:eastAsia="Calibri"/>
          <w:u w:val="single"/>
        </w:rPr>
        <w:t xml:space="preserve">When governments are constrained by </w:t>
      </w:r>
      <w:r w:rsidRPr="003A5BFC">
        <w:rPr>
          <w:rFonts w:eastAsia="Calibri"/>
          <w:b/>
          <w:iCs/>
          <w:u w:val="single"/>
        </w:rPr>
        <w:t>international institutions</w:t>
      </w:r>
      <w:r w:rsidRPr="003A5BFC">
        <w:rPr>
          <w:rFonts w:eastAsia="Calibri"/>
          <w:u w:val="single"/>
        </w:rPr>
        <w:t xml:space="preserve">, </w:t>
      </w:r>
      <w:r w:rsidRPr="003A5BFC">
        <w:rPr>
          <w:rFonts w:eastAsia="Calibri"/>
          <w:sz w:val="16"/>
        </w:rPr>
        <w:t xml:space="preserve">when political elites or the electorate are </w:t>
      </w:r>
      <w:r w:rsidRPr="003A5BFC">
        <w:rPr>
          <w:rFonts w:eastAsia="Calibri"/>
          <w:u w:val="single"/>
        </w:rPr>
        <w:t>committed to</w:t>
      </w:r>
      <w:r w:rsidRPr="003A5BFC">
        <w:rPr>
          <w:rFonts w:eastAsia="Calibri"/>
          <w:sz w:val="16"/>
        </w:rPr>
        <w:t xml:space="preserve"> norms of </w:t>
      </w:r>
      <w:r w:rsidRPr="003A5BFC">
        <w:rPr>
          <w:rFonts w:eastAsia="Calibri"/>
          <w:b/>
          <w:iCs/>
          <w:u w:val="single"/>
        </w:rPr>
        <w:t>liberty</w:t>
      </w:r>
      <w:r w:rsidRPr="003A5BFC">
        <w:rPr>
          <w:rFonts w:eastAsia="Calibri"/>
          <w:sz w:val="16"/>
        </w:rPr>
        <w:t xml:space="preserve">, when </w:t>
      </w:r>
      <w:r w:rsidRPr="003A5BFC">
        <w:rPr>
          <w:rFonts w:eastAsia="Calibri"/>
          <w:u w:val="single"/>
        </w:rPr>
        <w:t xml:space="preserve">the public’s views are </w:t>
      </w:r>
      <w:r w:rsidRPr="003A5BFC">
        <w:rPr>
          <w:rFonts w:eastAsia="Calibri"/>
          <w:b/>
          <w:iCs/>
          <w:u w:val="single"/>
        </w:rPr>
        <w:t>reflected</w:t>
      </w:r>
      <w:r w:rsidRPr="003A5BFC">
        <w:rPr>
          <w:rFonts w:eastAsia="Calibri"/>
          <w:sz w:val="16"/>
        </w:rPr>
        <w:t xml:space="preserve"> through representative institutions, </w:t>
      </w:r>
      <w:r w:rsidRPr="003A5BFC">
        <w:rPr>
          <w:rFonts w:eastAsia="Calibri"/>
          <w:u w:val="single"/>
        </w:rPr>
        <w:t>and</w:t>
      </w:r>
      <w:r w:rsidRPr="003A5BFC">
        <w:rPr>
          <w:rFonts w:eastAsia="Calibri"/>
          <w:sz w:val="16"/>
        </w:rPr>
        <w:t xml:space="preserve"> when </w:t>
      </w:r>
      <w:r w:rsidRPr="003A5BFC">
        <w:rPr>
          <w:rFonts w:eastAsia="Calibri"/>
          <w:u w:val="single"/>
        </w:rPr>
        <w:t xml:space="preserve">democracies </w:t>
      </w:r>
      <w:r w:rsidRPr="003A5BFC">
        <w:rPr>
          <w:rFonts w:eastAsia="Calibri"/>
          <w:b/>
          <w:iCs/>
          <w:u w:val="single"/>
        </w:rPr>
        <w:t>trade</w:t>
      </w:r>
      <w:r w:rsidRPr="003A5BFC">
        <w:rPr>
          <w:rFonts w:eastAsia="Calibri"/>
          <w:sz w:val="16"/>
        </w:rPr>
        <w:t xml:space="preserve"> and invest in one another, </w:t>
      </w:r>
      <w:r w:rsidRPr="003A5BFC">
        <w:rPr>
          <w:rFonts w:eastAsia="Calibri"/>
          <w:b/>
          <w:iCs/>
          <w:u w:val="single"/>
        </w:rPr>
        <w:t>conflicts</w:t>
      </w:r>
      <w:r w:rsidRPr="003A5BFC">
        <w:rPr>
          <w:rFonts w:eastAsia="Calibri"/>
          <w:sz w:val="16"/>
        </w:rPr>
        <w:t xml:space="preserve"> among republics </w:t>
      </w:r>
      <w:r w:rsidRPr="003A5BFC">
        <w:rPr>
          <w:rFonts w:eastAsia="Calibri"/>
          <w:u w:val="single"/>
        </w:rPr>
        <w:t>are</w:t>
      </w:r>
      <w:r w:rsidRPr="003A5BFC">
        <w:rPr>
          <w:rFonts w:eastAsia="Calibri"/>
          <w:sz w:val="16"/>
        </w:rPr>
        <w:t xml:space="preserve"> </w:t>
      </w:r>
      <w:r w:rsidRPr="003A5BFC">
        <w:rPr>
          <w:rFonts w:eastAsia="Calibri"/>
          <w:b/>
          <w:iCs/>
          <w:u w:val="single"/>
        </w:rPr>
        <w:t>peacefully resolved</w:t>
      </w:r>
      <w:r w:rsidRPr="003A5BFC">
        <w:rPr>
          <w:rFonts w:eastAsia="Calibri"/>
          <w:sz w:val="16"/>
        </w:rPr>
        <w:t>.</w:t>
      </w:r>
    </w:p>
    <w:p w14:paraId="724F5C52" w14:textId="77777777" w:rsidR="00727BE6" w:rsidRPr="003A5BFC" w:rsidRDefault="00727BE6" w:rsidP="00727BE6">
      <w:pPr>
        <w:spacing w:line="256" w:lineRule="auto"/>
        <w:rPr>
          <w:rFonts w:eastAsia="Calibri"/>
          <w:sz w:val="16"/>
        </w:rPr>
      </w:pPr>
      <w:r w:rsidRPr="003A5BFC">
        <w:rPr>
          <w:rFonts w:eastAsia="Calibri"/>
          <w:sz w:val="16"/>
        </w:rPr>
        <w:t>RUN IT BACK</w:t>
      </w:r>
    </w:p>
    <w:p w14:paraId="6995A50E" w14:textId="77777777" w:rsidR="00727BE6" w:rsidRPr="003A5BFC" w:rsidRDefault="00727BE6" w:rsidP="00727BE6">
      <w:pPr>
        <w:spacing w:line="256" w:lineRule="auto"/>
        <w:rPr>
          <w:rFonts w:eastAsia="Calibri"/>
          <w:sz w:val="16"/>
        </w:rPr>
      </w:pPr>
      <w:r w:rsidRPr="003A5BFC">
        <w:rPr>
          <w:rFonts w:eastAsia="Calibri"/>
          <w:sz w:val="16"/>
        </w:rPr>
        <w:t>U.S. President Donald Trump subjected democratic peace theory to an intense test. He picked fights with European allies while praising Russian President Vladimir Putin and other dictators. Trump also cajoled and threatened liberal allies in other parts of the world, including East Asia. For a time, the United States seemed just as hostile toward fellow democracies as it was toward autocracies.</w:t>
      </w:r>
    </w:p>
    <w:p w14:paraId="2CEA0040" w14:textId="77777777" w:rsidR="00727BE6" w:rsidRPr="003A5BFC" w:rsidRDefault="00727BE6" w:rsidP="00727BE6">
      <w:pPr>
        <w:spacing w:line="256" w:lineRule="auto"/>
        <w:rPr>
          <w:rFonts w:eastAsia="Calibri"/>
          <w:sz w:val="16"/>
        </w:rPr>
      </w:pPr>
      <w:r w:rsidRPr="003A5BFC">
        <w:rPr>
          <w:rFonts w:eastAsia="Calibri"/>
          <w:sz w:val="16"/>
        </w:rPr>
        <w:t>But under President Joe Biden, democratic peace is back in vogue. Like many of his predecessors, Biden has made promoting freedom a hallmark of his foreign policy. He has routinely described global politics as a contest between democracies and autocracies, featuring the United States and its allies in one corner and China and Russia in the other. Speaking at the UN in 2021, Biden pledged not to enter a “new cold war,” but he also announced that the world is at “an inflection point” and drew a sharp line between authoritarian and democratic regimes. “The future will belong to those who embrace human dignity, not trample it,” Biden said.</w:t>
      </w:r>
    </w:p>
    <w:p w14:paraId="28185BE3" w14:textId="77777777" w:rsidR="00727BE6" w:rsidRPr="003A5BFC" w:rsidRDefault="00727BE6" w:rsidP="00727BE6">
      <w:pPr>
        <w:spacing w:line="256" w:lineRule="auto"/>
        <w:rPr>
          <w:rFonts w:eastAsia="Calibri"/>
          <w:sz w:val="16"/>
        </w:rPr>
      </w:pPr>
      <w:r w:rsidRPr="003A5BFC">
        <w:rPr>
          <w:rFonts w:eastAsia="Calibri"/>
          <w:sz w:val="16"/>
        </w:rPr>
        <w:t>The president clearly aims to mobilize democracies, especially liberal industrial democracies, against dictatorships. His broad ideological framing emphasizes the threats posed by Russia to Europe’s democracies and by China to East Asia’s, including Taiwan. He has invoked ideology when promoting the importance of NATO in Europe and the Quad (the U.S. partnership with Australia, India, and Japan) in Asia and invested new resources in both bodies. Whether Biden wants it or not, the world may succumb to a new cold war. Much like the last one, it will be categorized by a clash between different systems of government.</w:t>
      </w:r>
    </w:p>
    <w:p w14:paraId="4989D5A0" w14:textId="77777777" w:rsidR="00727BE6" w:rsidRPr="003A5BFC" w:rsidRDefault="00727BE6" w:rsidP="00727BE6">
      <w:pPr>
        <w:spacing w:line="256" w:lineRule="auto"/>
        <w:rPr>
          <w:rFonts w:eastAsia="Calibri"/>
          <w:u w:val="single"/>
        </w:rPr>
      </w:pPr>
      <w:r w:rsidRPr="003A5BFC">
        <w:rPr>
          <w:rFonts w:eastAsia="Calibri"/>
          <w:sz w:val="16"/>
        </w:rPr>
        <w:t xml:space="preserve">States are already taking sides, lining up according to regime type. Democratic Finland and Sweden, neutral during the first Cold War, have joined NATO. Ireland has moved closer to the alliance. China and Russia have recruited Iran and North Korea to their team, fellow </w:t>
      </w:r>
      <w:r w:rsidRPr="003A5BFC">
        <w:rPr>
          <w:rFonts w:eastAsia="Calibri"/>
          <w:b/>
          <w:iCs/>
          <w:highlight w:val="cyan"/>
          <w:u w:val="single"/>
        </w:rPr>
        <w:t>autocracies</w:t>
      </w:r>
      <w:r w:rsidRPr="003A5BFC">
        <w:rPr>
          <w:rFonts w:eastAsia="Calibri"/>
          <w:sz w:val="16"/>
        </w:rPr>
        <w:t xml:space="preserve"> that </w:t>
      </w:r>
      <w:r w:rsidRPr="003A5BFC">
        <w:rPr>
          <w:rFonts w:eastAsia="Calibri"/>
          <w:u w:val="single"/>
        </w:rPr>
        <w:t xml:space="preserve">are </w:t>
      </w:r>
      <w:r w:rsidRPr="003A5BFC">
        <w:rPr>
          <w:rFonts w:eastAsia="Calibri"/>
          <w:highlight w:val="cyan"/>
          <w:u w:val="single"/>
        </w:rPr>
        <w:t>providing</w:t>
      </w:r>
      <w:r w:rsidRPr="003A5BFC">
        <w:rPr>
          <w:rFonts w:eastAsia="Calibri"/>
          <w:u w:val="single"/>
        </w:rPr>
        <w:t xml:space="preserve"> </w:t>
      </w:r>
      <w:r w:rsidRPr="003A5BFC">
        <w:rPr>
          <w:rFonts w:eastAsia="Calibri"/>
          <w:b/>
          <w:iCs/>
          <w:highlight w:val="cyan"/>
          <w:u w:val="single"/>
        </w:rPr>
        <w:t>arms</w:t>
      </w:r>
      <w:r w:rsidRPr="003A5BFC">
        <w:rPr>
          <w:rFonts w:eastAsia="Calibri"/>
          <w:sz w:val="16"/>
          <w:highlight w:val="cyan"/>
        </w:rPr>
        <w:t xml:space="preserve"> </w:t>
      </w:r>
      <w:r w:rsidRPr="003A5BFC">
        <w:rPr>
          <w:rFonts w:eastAsia="Calibri"/>
          <w:highlight w:val="cyan"/>
          <w:u w:val="single"/>
        </w:rPr>
        <w:t>for Russia</w:t>
      </w:r>
      <w:r w:rsidRPr="003A5BFC">
        <w:rPr>
          <w:rFonts w:eastAsia="Calibri"/>
          <w:u w:val="single"/>
        </w:rPr>
        <w:t>’</w:t>
      </w:r>
      <w:r w:rsidRPr="003A5BFC">
        <w:rPr>
          <w:rFonts w:eastAsia="Calibri"/>
          <w:highlight w:val="cyan"/>
          <w:u w:val="single"/>
        </w:rPr>
        <w:t>s</w:t>
      </w:r>
      <w:r w:rsidRPr="003A5BFC">
        <w:rPr>
          <w:rFonts w:eastAsia="Calibri"/>
          <w:u w:val="single"/>
        </w:rPr>
        <w:t xml:space="preserve"> </w:t>
      </w:r>
      <w:r w:rsidRPr="003A5BFC">
        <w:rPr>
          <w:rFonts w:eastAsia="Calibri"/>
          <w:b/>
          <w:iCs/>
          <w:u w:val="single"/>
        </w:rPr>
        <w:t>invasion</w:t>
      </w:r>
      <w:r w:rsidRPr="003A5BFC">
        <w:rPr>
          <w:rFonts w:eastAsia="Calibri"/>
          <w:sz w:val="16"/>
        </w:rPr>
        <w:t xml:space="preserve"> </w:t>
      </w:r>
      <w:r w:rsidRPr="003A5BFC">
        <w:rPr>
          <w:rFonts w:eastAsia="Calibri"/>
          <w:u w:val="single"/>
        </w:rPr>
        <w:t>of</w:t>
      </w:r>
      <w:r w:rsidRPr="003A5BFC">
        <w:rPr>
          <w:rFonts w:eastAsia="Calibri"/>
          <w:sz w:val="16"/>
        </w:rPr>
        <w:t xml:space="preserve"> </w:t>
      </w:r>
      <w:r w:rsidRPr="003A5BFC">
        <w:rPr>
          <w:rFonts w:eastAsia="Calibri"/>
          <w:b/>
          <w:iCs/>
          <w:u w:val="single"/>
        </w:rPr>
        <w:t>Ukraine</w:t>
      </w:r>
      <w:r w:rsidRPr="003A5BFC">
        <w:rPr>
          <w:rFonts w:eastAsia="Calibri"/>
          <w:sz w:val="16"/>
        </w:rPr>
        <w:t xml:space="preserve">. </w:t>
      </w:r>
      <w:r w:rsidRPr="003A5BFC">
        <w:rPr>
          <w:rFonts w:eastAsia="Calibri"/>
          <w:u w:val="single"/>
        </w:rPr>
        <w:t>Russia</w:t>
      </w:r>
      <w:r w:rsidRPr="003A5BFC">
        <w:rPr>
          <w:rFonts w:eastAsia="Calibri"/>
          <w:sz w:val="16"/>
        </w:rPr>
        <w:t xml:space="preserve"> has, in turn, used its UN Security Council seat to </w:t>
      </w:r>
      <w:r w:rsidRPr="003A5BFC">
        <w:rPr>
          <w:rFonts w:eastAsia="Calibri"/>
          <w:u w:val="single"/>
        </w:rPr>
        <w:t>make it harder for the world to monitor</w:t>
      </w:r>
      <w:r w:rsidRPr="003A5BFC">
        <w:rPr>
          <w:rFonts w:eastAsia="Calibri"/>
          <w:sz w:val="16"/>
        </w:rPr>
        <w:t xml:space="preserve"> </w:t>
      </w:r>
      <w:r w:rsidRPr="003A5BFC">
        <w:rPr>
          <w:rFonts w:eastAsia="Calibri"/>
          <w:b/>
          <w:iCs/>
          <w:u w:val="single"/>
        </w:rPr>
        <w:t>No</w:t>
      </w:r>
      <w:r w:rsidRPr="003A5BFC">
        <w:rPr>
          <w:rFonts w:eastAsia="Calibri"/>
          <w:sz w:val="16"/>
        </w:rPr>
        <w:t xml:space="preserve">rth </w:t>
      </w:r>
      <w:r w:rsidRPr="003A5BFC">
        <w:rPr>
          <w:rFonts w:eastAsia="Calibri"/>
          <w:b/>
          <w:iCs/>
          <w:u w:val="single"/>
        </w:rPr>
        <w:t>Ko</w:t>
      </w:r>
      <w:r w:rsidRPr="003A5BFC">
        <w:rPr>
          <w:rFonts w:eastAsia="Calibri"/>
          <w:sz w:val="16"/>
        </w:rPr>
        <w:t>rea</w:t>
      </w:r>
      <w:r w:rsidRPr="003A5BFC">
        <w:rPr>
          <w:rFonts w:eastAsia="Calibri"/>
          <w:u w:val="single"/>
        </w:rPr>
        <w:t>’s</w:t>
      </w:r>
      <w:r w:rsidRPr="003A5BFC">
        <w:rPr>
          <w:rFonts w:eastAsia="Calibri"/>
          <w:sz w:val="16"/>
        </w:rPr>
        <w:t xml:space="preserve"> </w:t>
      </w:r>
      <w:r w:rsidRPr="003A5BFC">
        <w:rPr>
          <w:rFonts w:eastAsia="Calibri"/>
          <w:b/>
          <w:iCs/>
          <w:u w:val="single"/>
        </w:rPr>
        <w:t>nuclear</w:t>
      </w:r>
      <w:r w:rsidRPr="003A5BFC">
        <w:rPr>
          <w:rFonts w:eastAsia="Calibri"/>
          <w:sz w:val="16"/>
        </w:rPr>
        <w:t xml:space="preserve"> </w:t>
      </w:r>
      <w:r w:rsidRPr="003A5BFC">
        <w:rPr>
          <w:rFonts w:eastAsia="Calibri"/>
          <w:u w:val="single"/>
        </w:rPr>
        <w:t xml:space="preserve">program. </w:t>
      </w:r>
      <w:r w:rsidRPr="003A5BFC">
        <w:rPr>
          <w:rFonts w:eastAsia="Calibri"/>
          <w:b/>
          <w:iCs/>
          <w:u w:val="single"/>
        </w:rPr>
        <w:t>China</w:t>
      </w:r>
      <w:r w:rsidRPr="003A5BFC">
        <w:rPr>
          <w:rFonts w:eastAsia="Calibri"/>
          <w:u w:val="single"/>
        </w:rPr>
        <w:t xml:space="preserve"> is buying up </w:t>
      </w:r>
      <w:r w:rsidRPr="003A5BFC">
        <w:rPr>
          <w:rFonts w:eastAsia="Calibri"/>
          <w:b/>
          <w:iCs/>
          <w:u w:val="single"/>
        </w:rPr>
        <w:t>Iranian oil</w:t>
      </w:r>
      <w:r w:rsidRPr="003A5BFC">
        <w:rPr>
          <w:rFonts w:eastAsia="Calibri"/>
          <w:u w:val="single"/>
        </w:rPr>
        <w:t>.</w:t>
      </w:r>
    </w:p>
    <w:p w14:paraId="47D543E0" w14:textId="77777777" w:rsidR="00727BE6" w:rsidRPr="003A5BFC" w:rsidRDefault="00727BE6" w:rsidP="00727BE6">
      <w:pPr>
        <w:spacing w:line="256" w:lineRule="auto"/>
        <w:rPr>
          <w:rFonts w:eastAsia="Calibri"/>
          <w:sz w:val="16"/>
        </w:rPr>
      </w:pPr>
      <w:r w:rsidRPr="003A5BFC">
        <w:rPr>
          <w:rFonts w:eastAsia="Calibri"/>
          <w:sz w:val="16"/>
        </w:rPr>
        <w:t>This cold war—should the world indeed succumb to it—will be different from the first one. It pits democracies against autocracies, not capitalists against communists. Its geopolitics put a rising power (China) against an old hegemon (the United States), and an aggressive militarist (Putin) against an overstretched alliance (NATO). Every party sees itself on the defensive. The United States and its allies want a “</w:t>
      </w:r>
      <w:r w:rsidRPr="003A5BFC">
        <w:rPr>
          <w:rFonts w:eastAsia="Calibri"/>
          <w:u w:val="single"/>
        </w:rPr>
        <w:t xml:space="preserve">world safe for </w:t>
      </w:r>
      <w:r w:rsidRPr="003A5BFC">
        <w:rPr>
          <w:rFonts w:eastAsia="Calibri"/>
          <w:b/>
          <w:iCs/>
          <w:u w:val="single"/>
        </w:rPr>
        <w:t>democracy</w:t>
      </w:r>
      <w:r w:rsidRPr="003A5BFC">
        <w:rPr>
          <w:rFonts w:eastAsia="Calibri"/>
          <w:sz w:val="16"/>
        </w:rPr>
        <w:t xml:space="preserve">” in which </w:t>
      </w:r>
      <w:r w:rsidRPr="003A5BFC">
        <w:rPr>
          <w:rFonts w:eastAsia="Calibri"/>
          <w:b/>
          <w:iCs/>
          <w:u w:val="single"/>
        </w:rPr>
        <w:t>national security</w:t>
      </w:r>
      <w:r w:rsidRPr="003A5BFC">
        <w:rPr>
          <w:rFonts w:eastAsia="Calibri"/>
          <w:sz w:val="16"/>
        </w:rPr>
        <w:t xml:space="preserve"> is affordable, </w:t>
      </w:r>
      <w:r w:rsidRPr="003A5BFC">
        <w:rPr>
          <w:rFonts w:eastAsia="Calibri"/>
          <w:b/>
          <w:iCs/>
          <w:u w:val="single"/>
        </w:rPr>
        <w:t>elections</w:t>
      </w:r>
      <w:r w:rsidRPr="003A5BFC">
        <w:rPr>
          <w:rFonts w:eastAsia="Calibri"/>
          <w:sz w:val="16"/>
        </w:rPr>
        <w:t xml:space="preserve"> are secure, </w:t>
      </w:r>
      <w:r w:rsidRPr="003A5BFC">
        <w:rPr>
          <w:rFonts w:eastAsia="Calibri"/>
          <w:b/>
          <w:iCs/>
          <w:u w:val="single"/>
        </w:rPr>
        <w:t>markets</w:t>
      </w:r>
      <w:r w:rsidRPr="003A5BFC">
        <w:rPr>
          <w:rFonts w:eastAsia="Calibri"/>
          <w:sz w:val="16"/>
        </w:rPr>
        <w:t xml:space="preserve"> </w:t>
      </w:r>
      <w:r w:rsidRPr="003A5BFC">
        <w:rPr>
          <w:rFonts w:eastAsia="Calibri"/>
          <w:u w:val="single"/>
        </w:rPr>
        <w:t>are free, and</w:t>
      </w:r>
      <w:r w:rsidRPr="003A5BFC">
        <w:rPr>
          <w:rFonts w:eastAsia="Calibri"/>
          <w:sz w:val="16"/>
        </w:rPr>
        <w:t xml:space="preserve"> </w:t>
      </w:r>
      <w:r w:rsidRPr="003A5BFC">
        <w:rPr>
          <w:rFonts w:eastAsia="Calibri"/>
          <w:b/>
          <w:iCs/>
          <w:u w:val="single"/>
        </w:rPr>
        <w:t>h</w:t>
      </w:r>
      <w:r w:rsidRPr="003A5BFC">
        <w:rPr>
          <w:rFonts w:eastAsia="Calibri"/>
          <w:sz w:val="16"/>
        </w:rPr>
        <w:t xml:space="preserve">uman </w:t>
      </w:r>
      <w:r w:rsidRPr="003A5BFC">
        <w:rPr>
          <w:rFonts w:eastAsia="Calibri"/>
          <w:b/>
          <w:iCs/>
          <w:u w:val="single"/>
        </w:rPr>
        <w:t>r</w:t>
      </w:r>
      <w:r w:rsidRPr="003A5BFC">
        <w:rPr>
          <w:rFonts w:eastAsia="Calibri"/>
          <w:sz w:val="16"/>
        </w:rPr>
        <w:t xml:space="preserve">ights </w:t>
      </w:r>
      <w:r w:rsidRPr="003A5BFC">
        <w:rPr>
          <w:rFonts w:eastAsia="Calibri"/>
          <w:u w:val="single"/>
        </w:rPr>
        <w:t>remain</w:t>
      </w:r>
      <w:r w:rsidRPr="003A5BFC">
        <w:rPr>
          <w:rFonts w:eastAsia="Calibri"/>
          <w:sz w:val="16"/>
        </w:rPr>
        <w:t xml:space="preserve"> an </w:t>
      </w:r>
      <w:r w:rsidRPr="003A5BFC">
        <w:rPr>
          <w:rFonts w:eastAsia="Calibri"/>
          <w:b/>
          <w:iCs/>
          <w:u w:val="single"/>
        </w:rPr>
        <w:t>ideal</w:t>
      </w:r>
      <w:r w:rsidRPr="003A5BFC">
        <w:rPr>
          <w:rFonts w:eastAsia="Calibri"/>
          <w:sz w:val="16"/>
        </w:rPr>
        <w:t xml:space="preserve">. </w:t>
      </w:r>
      <w:r w:rsidRPr="003A5BFC">
        <w:rPr>
          <w:rFonts w:eastAsia="Calibri"/>
          <w:b/>
          <w:iCs/>
          <w:u w:val="single"/>
        </w:rPr>
        <w:t>China</w:t>
      </w:r>
      <w:r w:rsidRPr="003A5BFC">
        <w:rPr>
          <w:rFonts w:eastAsia="Calibri"/>
          <w:sz w:val="16"/>
        </w:rPr>
        <w:t xml:space="preserve">, </w:t>
      </w:r>
      <w:r w:rsidRPr="003A5BFC">
        <w:rPr>
          <w:rFonts w:eastAsia="Calibri"/>
          <w:b/>
          <w:iCs/>
          <w:u w:val="single"/>
        </w:rPr>
        <w:t>Russia</w:t>
      </w:r>
      <w:r w:rsidRPr="003A5BFC">
        <w:rPr>
          <w:rFonts w:eastAsia="Calibri"/>
          <w:sz w:val="16"/>
        </w:rPr>
        <w:t xml:space="preserve">, </w:t>
      </w:r>
      <w:r w:rsidRPr="003A5BFC">
        <w:rPr>
          <w:rFonts w:eastAsia="Calibri"/>
          <w:u w:val="single"/>
        </w:rPr>
        <w:t>and their allies want</w:t>
      </w:r>
      <w:r w:rsidRPr="003A5BFC">
        <w:rPr>
          <w:rFonts w:eastAsia="Calibri"/>
          <w:sz w:val="16"/>
        </w:rPr>
        <w:t xml:space="preserve"> a world safe for </w:t>
      </w:r>
      <w:r w:rsidRPr="003A5BFC">
        <w:rPr>
          <w:rFonts w:eastAsia="Calibri"/>
          <w:b/>
          <w:iCs/>
          <w:u w:val="single"/>
        </w:rPr>
        <w:t>autocracy</w:t>
      </w:r>
      <w:r w:rsidRPr="003A5BFC">
        <w:rPr>
          <w:rFonts w:eastAsia="Calibri"/>
          <w:sz w:val="16"/>
        </w:rPr>
        <w:t xml:space="preserve">, </w:t>
      </w:r>
      <w:r w:rsidRPr="003A5BFC">
        <w:rPr>
          <w:rFonts w:eastAsia="Calibri"/>
          <w:u w:val="single"/>
        </w:rPr>
        <w:t>where governments</w:t>
      </w:r>
      <w:r w:rsidRPr="003A5BFC">
        <w:rPr>
          <w:rFonts w:eastAsia="Calibri"/>
          <w:sz w:val="16"/>
        </w:rPr>
        <w:t xml:space="preserve"> are free to skip elections and </w:t>
      </w:r>
      <w:r w:rsidRPr="003A5BFC">
        <w:rPr>
          <w:rFonts w:eastAsia="Calibri"/>
          <w:u w:val="single"/>
        </w:rPr>
        <w:t>neglect</w:t>
      </w:r>
      <w:r w:rsidRPr="003A5BFC">
        <w:rPr>
          <w:rFonts w:eastAsia="Calibri"/>
          <w:sz w:val="16"/>
        </w:rPr>
        <w:t xml:space="preserve"> </w:t>
      </w:r>
      <w:r w:rsidRPr="003A5BFC">
        <w:rPr>
          <w:rFonts w:eastAsia="Calibri"/>
          <w:b/>
          <w:iCs/>
          <w:u w:val="single"/>
        </w:rPr>
        <w:t>h</w:t>
      </w:r>
      <w:r w:rsidRPr="003A5BFC">
        <w:rPr>
          <w:rFonts w:eastAsia="Calibri"/>
          <w:sz w:val="16"/>
        </w:rPr>
        <w:t xml:space="preserve">uman </w:t>
      </w:r>
      <w:r w:rsidRPr="003A5BFC">
        <w:rPr>
          <w:rFonts w:eastAsia="Calibri"/>
          <w:b/>
          <w:iCs/>
          <w:u w:val="single"/>
        </w:rPr>
        <w:t>r</w:t>
      </w:r>
      <w:r w:rsidRPr="003A5BFC">
        <w:rPr>
          <w:rFonts w:eastAsia="Calibri"/>
          <w:sz w:val="16"/>
        </w:rPr>
        <w:t xml:space="preserve">ights, where markets and information are subject to state direction, and where </w:t>
      </w:r>
      <w:r w:rsidRPr="003A5BFC">
        <w:rPr>
          <w:rFonts w:eastAsia="Calibri"/>
          <w:u w:val="single"/>
        </w:rPr>
        <w:t>no one</w:t>
      </w:r>
      <w:r w:rsidRPr="003A5BFC">
        <w:rPr>
          <w:rFonts w:eastAsia="Calibri"/>
          <w:sz w:val="16"/>
        </w:rPr>
        <w:t xml:space="preserve"> </w:t>
      </w:r>
      <w:r w:rsidRPr="003A5BFC">
        <w:rPr>
          <w:rFonts w:eastAsia="Calibri"/>
          <w:u w:val="single"/>
        </w:rPr>
        <w:t xml:space="preserve">outside the government questions </w:t>
      </w:r>
      <w:r w:rsidRPr="003A5BFC">
        <w:rPr>
          <w:rFonts w:eastAsia="Calibri"/>
          <w:b/>
          <w:iCs/>
          <w:u w:val="single"/>
        </w:rPr>
        <w:t>state policy</w:t>
      </w:r>
      <w:r w:rsidRPr="003A5BFC">
        <w:rPr>
          <w:rFonts w:eastAsia="Calibri"/>
          <w:sz w:val="16"/>
        </w:rPr>
        <w:t>. Both sides are threatened because those two visions are incompatible.</w:t>
      </w:r>
    </w:p>
    <w:p w14:paraId="5B99BFAA" w14:textId="77777777" w:rsidR="00727BE6" w:rsidRPr="003A5BFC" w:rsidRDefault="00727BE6" w:rsidP="00727BE6">
      <w:pPr>
        <w:spacing w:line="256" w:lineRule="auto"/>
        <w:rPr>
          <w:rFonts w:eastAsia="Calibri"/>
          <w:sz w:val="16"/>
        </w:rPr>
      </w:pPr>
      <w:r w:rsidRPr="003A5BFC">
        <w:rPr>
          <w:rFonts w:eastAsia="Calibri"/>
          <w:sz w:val="16"/>
        </w:rPr>
        <w:t>The divisions, of course, are not always so neat. As happened during the first Cold War, a number of developing countries, including some democracies, are seeking nonalignment. And as it did during the U.S.-Soviet standoff, Washington has autocratic partners, such as the Arab Gulf countries. But even within these relationships, ideology appears to be having an effect. The largest of the states in the neutral bloc, India, is partnering more closely with the United States as the two countries compete with Beijing, and both have repeatedly praised the other for being a democracy (even if India’s democracy is showing signs of distress). The United States and its liberal allies, meanwhile, are making authoritarian partners uneasy. Biden, for example, referred to Saudi Arabia as a “pariah” during his campaign, even though the United States has relied on Saudi oil production to help keep oil prices down.</w:t>
      </w:r>
    </w:p>
    <w:p w14:paraId="345ACE0D" w14:textId="77777777" w:rsidR="00727BE6" w:rsidRPr="003A5BFC" w:rsidRDefault="00727BE6" w:rsidP="00727BE6">
      <w:pPr>
        <w:spacing w:line="256" w:lineRule="auto"/>
        <w:rPr>
          <w:rFonts w:eastAsia="Calibri"/>
          <w:sz w:val="16"/>
        </w:rPr>
      </w:pPr>
      <w:r w:rsidRPr="003A5BFC">
        <w:rPr>
          <w:rFonts w:eastAsia="Calibri"/>
          <w:sz w:val="16"/>
        </w:rPr>
        <w:t xml:space="preserve">The world’s </w:t>
      </w:r>
      <w:r w:rsidRPr="003A5BFC">
        <w:rPr>
          <w:rFonts w:eastAsia="Calibri"/>
          <w:b/>
          <w:iCs/>
          <w:highlight w:val="cyan"/>
          <w:u w:val="single"/>
        </w:rPr>
        <w:t>great powers</w:t>
      </w:r>
      <w:r w:rsidRPr="003A5BFC">
        <w:rPr>
          <w:rFonts w:eastAsia="Calibri"/>
          <w:highlight w:val="cyan"/>
          <w:u w:val="single"/>
        </w:rPr>
        <w:t xml:space="preserve"> can</w:t>
      </w:r>
      <w:r w:rsidRPr="003A5BFC">
        <w:rPr>
          <w:rFonts w:eastAsia="Calibri"/>
          <w:sz w:val="16"/>
        </w:rPr>
        <w:t xml:space="preserve"> still </w:t>
      </w:r>
      <w:r w:rsidRPr="003A5BFC">
        <w:rPr>
          <w:rFonts w:eastAsia="Calibri"/>
          <w:highlight w:val="cyan"/>
          <w:u w:val="single"/>
        </w:rPr>
        <w:t>prevent</w:t>
      </w:r>
      <w:r w:rsidRPr="003A5BFC">
        <w:rPr>
          <w:rFonts w:eastAsia="Calibri"/>
          <w:sz w:val="16"/>
        </w:rPr>
        <w:t xml:space="preserve"> these </w:t>
      </w:r>
      <w:r w:rsidRPr="003A5BFC">
        <w:rPr>
          <w:rFonts w:eastAsia="Calibri"/>
          <w:u w:val="single"/>
        </w:rPr>
        <w:t xml:space="preserve">democratic-autocratic </w:t>
      </w:r>
      <w:r w:rsidRPr="003A5BFC">
        <w:rPr>
          <w:rFonts w:eastAsia="Calibri"/>
          <w:highlight w:val="cyan"/>
          <w:u w:val="single"/>
        </w:rPr>
        <w:t>tensions</w:t>
      </w:r>
      <w:r w:rsidRPr="003A5BFC">
        <w:rPr>
          <w:rFonts w:eastAsia="Calibri"/>
          <w:u w:val="single"/>
        </w:rPr>
        <w:t xml:space="preserve"> from </w:t>
      </w:r>
      <w:r w:rsidRPr="003A5BFC">
        <w:rPr>
          <w:rFonts w:eastAsia="Calibri"/>
          <w:b/>
          <w:iCs/>
          <w:highlight w:val="cyan"/>
          <w:u w:val="single"/>
        </w:rPr>
        <w:t>hardening</w:t>
      </w:r>
      <w:r w:rsidRPr="003A5BFC">
        <w:rPr>
          <w:rFonts w:eastAsia="Calibri"/>
          <w:u w:val="single"/>
        </w:rPr>
        <w:t xml:space="preserve"> into a full-blown </w:t>
      </w:r>
      <w:r w:rsidRPr="003A5BFC">
        <w:rPr>
          <w:rFonts w:eastAsia="Calibri"/>
          <w:b/>
          <w:iCs/>
          <w:u w:val="single"/>
        </w:rPr>
        <w:t>cold war</w:t>
      </w:r>
      <w:r w:rsidRPr="003A5BFC">
        <w:rPr>
          <w:rFonts w:eastAsia="Calibri"/>
          <w:sz w:val="16"/>
        </w:rPr>
        <w:t xml:space="preserve">. </w:t>
      </w:r>
      <w:r w:rsidRPr="003A5BFC">
        <w:rPr>
          <w:rFonts w:eastAsia="Calibri"/>
          <w:highlight w:val="cyan"/>
          <w:u w:val="single"/>
        </w:rPr>
        <w:t>Through</w:t>
      </w:r>
      <w:r w:rsidRPr="003A5BFC">
        <w:rPr>
          <w:rFonts w:eastAsia="Calibri"/>
          <w:sz w:val="16"/>
        </w:rPr>
        <w:t xml:space="preserve"> effective </w:t>
      </w:r>
      <w:r w:rsidRPr="003A5BFC">
        <w:rPr>
          <w:rFonts w:eastAsia="Calibri"/>
          <w:b/>
          <w:iCs/>
          <w:highlight w:val="cyan"/>
          <w:u w:val="single"/>
        </w:rPr>
        <w:t>diplomacy</w:t>
      </w:r>
      <w:r w:rsidRPr="003A5BFC">
        <w:rPr>
          <w:rFonts w:eastAsia="Calibri"/>
          <w:sz w:val="16"/>
        </w:rPr>
        <w:t xml:space="preserve">, </w:t>
      </w:r>
      <w:r w:rsidRPr="003A5BFC">
        <w:rPr>
          <w:rFonts w:eastAsia="Calibri"/>
          <w:u w:val="single"/>
        </w:rPr>
        <w:t>they might</w:t>
      </w:r>
      <w:r w:rsidRPr="003A5BFC">
        <w:rPr>
          <w:rFonts w:eastAsia="Calibri"/>
          <w:sz w:val="16"/>
        </w:rPr>
        <w:t xml:space="preserve"> be able to </w:t>
      </w:r>
      <w:r w:rsidRPr="003A5BFC">
        <w:rPr>
          <w:rFonts w:eastAsia="Calibri"/>
          <w:u w:val="single"/>
        </w:rPr>
        <w:t>construct</w:t>
      </w:r>
      <w:r w:rsidRPr="003A5BFC">
        <w:rPr>
          <w:rFonts w:eastAsia="Calibri"/>
          <w:sz w:val="16"/>
        </w:rPr>
        <w:t xml:space="preserve"> a kind of cold </w:t>
      </w:r>
      <w:r w:rsidRPr="003A5BFC">
        <w:rPr>
          <w:rFonts w:eastAsia="Calibri"/>
          <w:b/>
          <w:iCs/>
          <w:u w:val="single"/>
        </w:rPr>
        <w:t>peace</w:t>
      </w:r>
      <w:r w:rsidRPr="003A5BFC">
        <w:rPr>
          <w:rFonts w:eastAsia="Calibri"/>
          <w:sz w:val="16"/>
        </w:rPr>
        <w:t xml:space="preserve">, </w:t>
      </w:r>
      <w:r w:rsidRPr="003A5BFC">
        <w:rPr>
          <w:rFonts w:eastAsia="Calibri"/>
          <w:u w:val="single"/>
        </w:rPr>
        <w:t xml:space="preserve">or a </w:t>
      </w:r>
      <w:r w:rsidRPr="003A5BFC">
        <w:rPr>
          <w:rFonts w:eastAsia="Calibri"/>
          <w:b/>
          <w:iCs/>
          <w:u w:val="single"/>
        </w:rPr>
        <w:t>détente</w:t>
      </w:r>
      <w:r w:rsidRPr="003A5BFC">
        <w:rPr>
          <w:rFonts w:eastAsia="Calibri"/>
          <w:u w:val="single"/>
        </w:rPr>
        <w:t xml:space="preserve"> in which countries </w:t>
      </w:r>
      <w:r w:rsidRPr="003A5BFC">
        <w:rPr>
          <w:rFonts w:eastAsia="Calibri"/>
          <w:b/>
          <w:iCs/>
          <w:u w:val="single"/>
        </w:rPr>
        <w:t>shun</w:t>
      </w:r>
      <w:r w:rsidRPr="003A5BFC">
        <w:rPr>
          <w:rFonts w:eastAsia="Calibri"/>
          <w:u w:val="single"/>
        </w:rPr>
        <w:t xml:space="preserve"> subversive </w:t>
      </w:r>
      <w:r w:rsidRPr="003A5BFC">
        <w:rPr>
          <w:rFonts w:eastAsia="Calibri"/>
          <w:b/>
          <w:iCs/>
          <w:u w:val="single"/>
        </w:rPr>
        <w:t>transformation</w:t>
      </w:r>
      <w:r w:rsidRPr="003A5BFC">
        <w:rPr>
          <w:rFonts w:eastAsia="Calibri"/>
          <w:u w:val="single"/>
        </w:rPr>
        <w:t xml:space="preserve"> in favor of </w:t>
      </w:r>
      <w:r w:rsidRPr="003A5BFC">
        <w:rPr>
          <w:rFonts w:eastAsia="Calibri"/>
          <w:b/>
          <w:iCs/>
          <w:u w:val="single"/>
        </w:rPr>
        <w:t>mutual</w:t>
      </w:r>
      <w:r w:rsidRPr="003A5BFC">
        <w:rPr>
          <w:rFonts w:eastAsia="Calibri"/>
          <w:sz w:val="16"/>
        </w:rPr>
        <w:t xml:space="preserve"> survival and global </w:t>
      </w:r>
      <w:r w:rsidRPr="003A5BFC">
        <w:rPr>
          <w:rFonts w:eastAsia="Calibri"/>
          <w:b/>
          <w:iCs/>
          <w:u w:val="single"/>
        </w:rPr>
        <w:t>prosperity</w:t>
      </w:r>
      <w:r w:rsidRPr="003A5BFC">
        <w:rPr>
          <w:rFonts w:eastAsia="Calibri"/>
          <w:sz w:val="16"/>
        </w:rPr>
        <w:t xml:space="preserve">. </w:t>
      </w:r>
      <w:r w:rsidRPr="003A5BFC">
        <w:rPr>
          <w:rFonts w:eastAsia="Calibri"/>
          <w:u w:val="single"/>
        </w:rPr>
        <w:t>Pursuing such a world may</w:t>
      </w:r>
      <w:r w:rsidRPr="003A5BFC">
        <w:rPr>
          <w:rFonts w:eastAsia="Calibri"/>
          <w:sz w:val="16"/>
        </w:rPr>
        <w:t xml:space="preserve">, indeed, </w:t>
      </w:r>
      <w:r w:rsidRPr="003A5BFC">
        <w:rPr>
          <w:rFonts w:eastAsia="Calibri"/>
          <w:u w:val="single"/>
        </w:rPr>
        <w:t xml:space="preserve">be an </w:t>
      </w:r>
      <w:r w:rsidRPr="003A5BFC">
        <w:rPr>
          <w:rFonts w:eastAsia="Calibri"/>
          <w:b/>
          <w:iCs/>
          <w:u w:val="single"/>
        </w:rPr>
        <w:t>obligation</w:t>
      </w:r>
      <w:r w:rsidRPr="003A5BFC">
        <w:rPr>
          <w:rFonts w:eastAsia="Calibri"/>
          <w:u w:val="single"/>
        </w:rPr>
        <w:t xml:space="preserve"> for </w:t>
      </w:r>
      <w:r w:rsidRPr="003A5BFC">
        <w:rPr>
          <w:rFonts w:eastAsia="Calibri"/>
          <w:b/>
          <w:iCs/>
          <w:u w:val="single"/>
        </w:rPr>
        <w:t>democracies</w:t>
      </w:r>
      <w:r w:rsidRPr="003A5BFC">
        <w:rPr>
          <w:rFonts w:eastAsia="Calibri"/>
          <w:sz w:val="16"/>
        </w:rPr>
        <w:t xml:space="preserve">. As Kant insisted and Kennedy pleaded, </w:t>
      </w:r>
      <w:r w:rsidRPr="003A5BFC">
        <w:rPr>
          <w:rFonts w:eastAsia="Calibri"/>
          <w:u w:val="single"/>
        </w:rPr>
        <w:t>in a</w:t>
      </w:r>
      <w:r w:rsidRPr="003A5BFC">
        <w:rPr>
          <w:rFonts w:eastAsia="Calibri"/>
          <w:sz w:val="16"/>
        </w:rPr>
        <w:t xml:space="preserve"> responsible </w:t>
      </w:r>
      <w:r w:rsidRPr="003A5BFC">
        <w:rPr>
          <w:rFonts w:eastAsia="Calibri"/>
          <w:u w:val="single"/>
        </w:rPr>
        <w:t>representative government, leaders</w:t>
      </w:r>
      <w:r w:rsidRPr="003A5BFC">
        <w:rPr>
          <w:rFonts w:eastAsia="Calibri"/>
          <w:sz w:val="16"/>
        </w:rPr>
        <w:t xml:space="preserve"> must </w:t>
      </w:r>
      <w:r w:rsidRPr="003A5BFC">
        <w:rPr>
          <w:rFonts w:eastAsia="Calibri"/>
          <w:u w:val="single"/>
        </w:rPr>
        <w:t>strive to</w:t>
      </w:r>
      <w:r w:rsidRPr="003A5BFC">
        <w:rPr>
          <w:rFonts w:eastAsia="Calibri"/>
          <w:sz w:val="16"/>
        </w:rPr>
        <w:t xml:space="preserve"> protect free republics but also </w:t>
      </w:r>
      <w:r w:rsidRPr="003A5BFC">
        <w:rPr>
          <w:rFonts w:eastAsia="Calibri"/>
          <w:b/>
          <w:iCs/>
          <w:u w:val="single"/>
        </w:rPr>
        <w:t>avoid</w:t>
      </w:r>
      <w:r w:rsidRPr="003A5BFC">
        <w:rPr>
          <w:rFonts w:eastAsia="Calibri"/>
          <w:u w:val="single"/>
        </w:rPr>
        <w:t xml:space="preserve"> unnecessary</w:t>
      </w:r>
      <w:r w:rsidRPr="003A5BFC">
        <w:rPr>
          <w:rFonts w:eastAsia="Calibri"/>
          <w:sz w:val="16"/>
        </w:rPr>
        <w:t xml:space="preserve"> </w:t>
      </w:r>
      <w:r w:rsidRPr="003A5BFC">
        <w:rPr>
          <w:rFonts w:eastAsia="Calibri"/>
          <w:b/>
          <w:iCs/>
          <w:u w:val="single"/>
        </w:rPr>
        <w:t>conflict</w:t>
      </w:r>
      <w:r w:rsidRPr="003A5BFC">
        <w:rPr>
          <w:rFonts w:eastAsia="Calibri"/>
          <w:sz w:val="16"/>
        </w:rPr>
        <w:t>.</w:t>
      </w:r>
    </w:p>
    <w:p w14:paraId="1A9F94C7" w14:textId="77777777" w:rsidR="00727BE6" w:rsidRPr="003A5BFC" w:rsidRDefault="00727BE6" w:rsidP="00727BE6">
      <w:pPr>
        <w:keepNext/>
        <w:keepLines/>
        <w:spacing w:before="40" w:after="0"/>
        <w:outlineLvl w:val="3"/>
        <w:rPr>
          <w:rFonts w:eastAsia="MS Gothic"/>
          <w:b/>
          <w:sz w:val="26"/>
        </w:rPr>
      </w:pPr>
      <w:r w:rsidRPr="003A5BFC">
        <w:rPr>
          <w:rFonts w:eastAsia="MS Gothic"/>
          <w:b/>
          <w:sz w:val="26"/>
          <w:u w:val="single"/>
        </w:rPr>
        <w:t>No</w:t>
      </w:r>
      <w:r w:rsidRPr="003A5BFC">
        <w:rPr>
          <w:rFonts w:eastAsia="MS Gothic"/>
          <w:b/>
          <w:sz w:val="26"/>
        </w:rPr>
        <w:t xml:space="preserve"> disease impact.</w:t>
      </w:r>
    </w:p>
    <w:p w14:paraId="771B57C7" w14:textId="77777777" w:rsidR="00727BE6" w:rsidRPr="003A5BFC" w:rsidRDefault="00727BE6" w:rsidP="00727BE6">
      <w:pPr>
        <w:rPr>
          <w:rFonts w:eastAsia="Cambria"/>
        </w:rPr>
      </w:pPr>
      <w:r w:rsidRPr="003A5BFC">
        <w:rPr>
          <w:rFonts w:eastAsia="Cambria"/>
          <w:b/>
          <w:bCs/>
          <w:sz w:val="26"/>
        </w:rPr>
        <w:t>Taylor ‘23</w:t>
      </w:r>
      <w:r w:rsidRPr="003A5BFC">
        <w:rPr>
          <w:rFonts w:eastAsia="Cambria"/>
        </w:rPr>
        <w:t xml:space="preserve"> [Noah; Lecturer in Peace and Conflict Studies at the University of Innsbruck, Ph.D. in Peace Studies and Conflict Resolution from Jaume I University, “Peace, Pandemics, and Conflict,” in Existential Risks in Peace and Conflict Studies, pp. 85-108, Palgrave Macmillan]</w:t>
      </w:r>
    </w:p>
    <w:p w14:paraId="6F03640D" w14:textId="77777777" w:rsidR="00727BE6" w:rsidRPr="003A5BFC" w:rsidRDefault="00727BE6" w:rsidP="00727BE6">
      <w:pPr>
        <w:rPr>
          <w:rFonts w:eastAsia="Cambria"/>
          <w:sz w:val="16"/>
        </w:rPr>
      </w:pPr>
      <w:r w:rsidRPr="003A5BFC">
        <w:rPr>
          <w:rFonts w:eastAsia="Cambria"/>
          <w:sz w:val="16"/>
        </w:rPr>
        <w:t xml:space="preserve">Pandemics alone may not be an actual existential risk. </w:t>
      </w:r>
      <w:r w:rsidRPr="003A5BFC">
        <w:rPr>
          <w:rFonts w:eastAsia="Cambria"/>
          <w:highlight w:val="cyan"/>
          <w:u w:val="single"/>
        </w:rPr>
        <w:t>A pandemic</w:t>
      </w:r>
      <w:r w:rsidRPr="003A5BFC">
        <w:rPr>
          <w:rFonts w:eastAsia="Cambria"/>
          <w:sz w:val="16"/>
        </w:rPr>
        <w:t xml:space="preserve"> alone </w:t>
      </w:r>
      <w:r w:rsidRPr="003A5BFC">
        <w:rPr>
          <w:rFonts w:eastAsia="Cambria"/>
          <w:highlight w:val="cyan"/>
          <w:u w:val="single"/>
        </w:rPr>
        <w:t xml:space="preserve">is </w:t>
      </w:r>
      <w:r w:rsidRPr="003A5BFC">
        <w:rPr>
          <w:rFonts w:eastAsia="Cambria"/>
          <w:b/>
          <w:highlight w:val="cyan"/>
          <w:u w:val="single"/>
        </w:rPr>
        <w:t>unlikely</w:t>
      </w:r>
      <w:r w:rsidRPr="003A5BFC">
        <w:rPr>
          <w:rFonts w:eastAsia="Cambria"/>
          <w:highlight w:val="cyan"/>
          <w:u w:val="single"/>
        </w:rPr>
        <w:t xml:space="preserve"> to </w:t>
      </w:r>
      <w:r w:rsidRPr="003A5BFC">
        <w:rPr>
          <w:rFonts w:eastAsia="Cambria"/>
          <w:u w:val="single"/>
        </w:rPr>
        <w:t xml:space="preserve">bring about the </w:t>
      </w:r>
      <w:r w:rsidRPr="003A5BFC">
        <w:rPr>
          <w:rFonts w:eastAsia="Cambria"/>
          <w:b/>
          <w:highlight w:val="cyan"/>
          <w:u w:val="single"/>
        </w:rPr>
        <w:t>extinct</w:t>
      </w:r>
      <w:r w:rsidRPr="003A5BFC">
        <w:rPr>
          <w:rFonts w:eastAsia="Cambria"/>
          <w:u w:val="single"/>
        </w:rPr>
        <w:t xml:space="preserve">ion of </w:t>
      </w:r>
      <w:r w:rsidRPr="003A5BFC">
        <w:rPr>
          <w:rFonts w:eastAsia="Cambria"/>
          <w:highlight w:val="cyan"/>
          <w:u w:val="single"/>
        </w:rPr>
        <w:t xml:space="preserve">the human species. </w:t>
      </w:r>
      <w:r w:rsidRPr="003A5BFC">
        <w:rPr>
          <w:rFonts w:eastAsia="Cambria"/>
          <w:u w:val="single"/>
        </w:rPr>
        <w:t>Humanity</w:t>
      </w:r>
      <w:r w:rsidRPr="003A5BFC">
        <w:rPr>
          <w:rFonts w:eastAsia="Cambria"/>
          <w:sz w:val="16"/>
        </w:rPr>
        <w:t xml:space="preserve"> has </w:t>
      </w:r>
      <w:r w:rsidRPr="003A5BFC">
        <w:rPr>
          <w:rFonts w:eastAsia="Cambria"/>
          <w:u w:val="single"/>
        </w:rPr>
        <w:t xml:space="preserve">survived many plagues </w:t>
      </w:r>
      <w:r w:rsidRPr="003A5BFC">
        <w:rPr>
          <w:rFonts w:eastAsia="Cambria"/>
          <w:sz w:val="16"/>
        </w:rPr>
        <w:t xml:space="preserve">in the past. There are many reasons to believe that, as a species, humanity would likely survive most global pandemics (Snyder-Beattie et al. 2019; Ord 2020). </w:t>
      </w:r>
      <w:r w:rsidRPr="003A5BFC">
        <w:rPr>
          <w:rFonts w:eastAsia="Cambria"/>
          <w:u w:val="single"/>
        </w:rPr>
        <w:t>Humans are spread out</w:t>
      </w:r>
      <w:r w:rsidRPr="003A5BFC">
        <w:rPr>
          <w:rFonts w:eastAsia="Cambria"/>
          <w:sz w:val="16"/>
        </w:rPr>
        <w:t xml:space="preserve"> across the planet, </w:t>
      </w:r>
      <w:r w:rsidRPr="003A5BFC">
        <w:rPr>
          <w:rFonts w:eastAsia="Cambria"/>
          <w:u w:val="single"/>
        </w:rPr>
        <w:t>with some groups</w:t>
      </w:r>
      <w:r w:rsidRPr="003A5BFC">
        <w:rPr>
          <w:rFonts w:eastAsia="Cambria"/>
          <w:sz w:val="16"/>
        </w:rPr>
        <w:t xml:space="preserve"> primarily </w:t>
      </w:r>
      <w:r w:rsidRPr="003A5BFC">
        <w:rPr>
          <w:rFonts w:eastAsia="Cambria"/>
          <w:b/>
          <w:u w:val="single"/>
        </w:rPr>
        <w:t>isolated</w:t>
      </w:r>
      <w:r w:rsidRPr="003A5BFC">
        <w:rPr>
          <w:rFonts w:eastAsia="Cambria"/>
          <w:sz w:val="16"/>
        </w:rPr>
        <w:t xml:space="preserve"> from the rest of the world, </w:t>
      </w:r>
      <w:r w:rsidRPr="003A5BFC">
        <w:rPr>
          <w:rFonts w:eastAsia="Cambria"/>
          <w:u w:val="single"/>
        </w:rPr>
        <w:t>making it possible</w:t>
      </w:r>
      <w:r w:rsidRPr="003A5BFC">
        <w:rPr>
          <w:rFonts w:eastAsia="Cambria"/>
          <w:sz w:val="16"/>
        </w:rPr>
        <w:t xml:space="preserve"> that </w:t>
      </w:r>
      <w:r w:rsidRPr="003A5BFC">
        <w:rPr>
          <w:rFonts w:eastAsia="Cambria"/>
          <w:u w:val="single"/>
        </w:rPr>
        <w:t>some</w:t>
      </w:r>
      <w:r w:rsidRPr="003A5BFC">
        <w:rPr>
          <w:rFonts w:eastAsia="Cambria"/>
          <w:sz w:val="16"/>
        </w:rPr>
        <w:t xml:space="preserve"> groups would </w:t>
      </w:r>
      <w:r w:rsidRPr="003A5BFC">
        <w:rPr>
          <w:rFonts w:eastAsia="Cambria"/>
          <w:u w:val="single"/>
        </w:rPr>
        <w:t>remain unaffected</w:t>
      </w:r>
      <w:r w:rsidRPr="003A5BFC">
        <w:rPr>
          <w:rFonts w:eastAsia="Cambria"/>
          <w:highlight w:val="cyan"/>
          <w:u w:val="single"/>
        </w:rPr>
        <w:t>. Given the scale of the</w:t>
      </w:r>
      <w:r w:rsidRPr="003A5BFC">
        <w:rPr>
          <w:rFonts w:eastAsia="Cambria"/>
          <w:u w:val="single"/>
        </w:rPr>
        <w:t xml:space="preserve"> global </w:t>
      </w:r>
      <w:r w:rsidRPr="003A5BFC">
        <w:rPr>
          <w:rFonts w:eastAsia="Cambria"/>
          <w:highlight w:val="cyan"/>
          <w:u w:val="single"/>
        </w:rPr>
        <w:t>population</w:t>
      </w:r>
      <w:r w:rsidRPr="003A5BFC">
        <w:rPr>
          <w:rFonts w:eastAsia="Cambria"/>
          <w:sz w:val="16"/>
        </w:rPr>
        <w:t xml:space="preserve">, it is likely that </w:t>
      </w:r>
      <w:r w:rsidRPr="003A5BFC">
        <w:rPr>
          <w:rFonts w:eastAsia="Cambria"/>
          <w:highlight w:val="cyan"/>
          <w:u w:val="single"/>
        </w:rPr>
        <w:t>some</w:t>
      </w:r>
      <w:r w:rsidRPr="003A5BFC">
        <w:rPr>
          <w:rFonts w:eastAsia="Cambria"/>
          <w:sz w:val="16"/>
        </w:rPr>
        <w:t xml:space="preserve"> groups of </w:t>
      </w:r>
      <w:r w:rsidRPr="003A5BFC">
        <w:rPr>
          <w:rFonts w:eastAsia="Cambria"/>
          <w:highlight w:val="cyan"/>
          <w:u w:val="single"/>
        </w:rPr>
        <w:t xml:space="preserve">people will have </w:t>
      </w:r>
      <w:r w:rsidRPr="003A5BFC">
        <w:rPr>
          <w:rFonts w:eastAsia="Cambria"/>
          <w:b/>
          <w:highlight w:val="cyan"/>
          <w:u w:val="single"/>
        </w:rPr>
        <w:t>greater resistance</w:t>
      </w:r>
      <w:r w:rsidRPr="003A5BFC">
        <w:rPr>
          <w:rFonts w:eastAsia="Cambria"/>
          <w:sz w:val="16"/>
        </w:rPr>
        <w:t xml:space="preserve"> to a particular disease than others. </w:t>
      </w:r>
      <w:r w:rsidRPr="003A5BFC">
        <w:rPr>
          <w:rFonts w:eastAsia="Cambria"/>
          <w:highlight w:val="cyan"/>
          <w:u w:val="single"/>
        </w:rPr>
        <w:t>Modern sanitation</w:t>
      </w:r>
      <w:r w:rsidRPr="003A5BFC">
        <w:rPr>
          <w:rFonts w:eastAsia="Cambria"/>
          <w:sz w:val="16"/>
        </w:rPr>
        <w:t xml:space="preserve"> practices </w:t>
      </w:r>
      <w:r w:rsidRPr="003A5BFC">
        <w:rPr>
          <w:rFonts w:eastAsia="Cambria"/>
          <w:u w:val="single"/>
        </w:rPr>
        <w:t xml:space="preserve">and advancements in </w:t>
      </w:r>
      <w:r w:rsidRPr="003A5BFC">
        <w:rPr>
          <w:rFonts w:eastAsia="Cambria"/>
          <w:highlight w:val="cyan"/>
          <w:u w:val="single"/>
        </w:rPr>
        <w:t>preventative and curative medicine</w:t>
      </w:r>
      <w:r w:rsidRPr="003A5BFC">
        <w:rPr>
          <w:rFonts w:eastAsia="Cambria"/>
          <w:sz w:val="16"/>
        </w:rPr>
        <w:t xml:space="preserve"> have </w:t>
      </w:r>
      <w:r w:rsidRPr="003A5BFC">
        <w:rPr>
          <w:rFonts w:eastAsia="Cambria"/>
          <w:b/>
          <w:highlight w:val="cyan"/>
          <w:u w:val="single"/>
        </w:rPr>
        <w:t>significantly reduced</w:t>
      </w:r>
      <w:r w:rsidRPr="003A5BFC">
        <w:rPr>
          <w:rFonts w:eastAsia="Cambria"/>
          <w:sz w:val="16"/>
        </w:rPr>
        <w:t xml:space="preserve"> the </w:t>
      </w:r>
      <w:r w:rsidRPr="003A5BFC">
        <w:rPr>
          <w:rFonts w:eastAsia="Cambria"/>
          <w:b/>
          <w:highlight w:val="cyan"/>
          <w:u w:val="single"/>
        </w:rPr>
        <w:t>transmission</w:t>
      </w:r>
      <w:r w:rsidRPr="003A5BFC">
        <w:rPr>
          <w:rFonts w:eastAsia="Cambria"/>
          <w:sz w:val="16"/>
        </w:rPr>
        <w:t xml:space="preserve"> of communicable diseases in many parts of the world. Though sometimes not operated in the most efficient manner, </w:t>
      </w:r>
      <w:r w:rsidRPr="003A5BFC">
        <w:rPr>
          <w:rFonts w:eastAsia="Cambria"/>
          <w:highlight w:val="cyan"/>
          <w:u w:val="single"/>
        </w:rPr>
        <w:t>medical systems</w:t>
      </w:r>
      <w:r w:rsidRPr="003A5BFC">
        <w:rPr>
          <w:rFonts w:eastAsia="Cambria"/>
          <w:sz w:val="16"/>
        </w:rPr>
        <w:t xml:space="preserve"> worldwide </w:t>
      </w:r>
      <w:r w:rsidRPr="003A5BFC">
        <w:rPr>
          <w:rFonts w:eastAsia="Cambria"/>
          <w:highlight w:val="cyan"/>
          <w:u w:val="single"/>
        </w:rPr>
        <w:t>have</w:t>
      </w:r>
      <w:r w:rsidRPr="003A5BFC">
        <w:rPr>
          <w:rFonts w:eastAsia="Cambria"/>
          <w:u w:val="single"/>
        </w:rPr>
        <w:t xml:space="preserve"> </w:t>
      </w:r>
      <w:r w:rsidRPr="003A5BFC">
        <w:rPr>
          <w:rFonts w:eastAsia="Cambria"/>
          <w:highlight w:val="cyan"/>
          <w:u w:val="single"/>
        </w:rPr>
        <w:t xml:space="preserve">significant capacity to </w:t>
      </w:r>
      <w:r w:rsidRPr="003A5BFC">
        <w:rPr>
          <w:rFonts w:eastAsia="Cambria"/>
          <w:b/>
          <w:highlight w:val="cyan"/>
          <w:u w:val="single"/>
        </w:rPr>
        <w:t>mitigate</w:t>
      </w:r>
      <w:r w:rsidRPr="003A5BFC">
        <w:rPr>
          <w:rFonts w:eastAsia="Cambria"/>
          <w:u w:val="single"/>
        </w:rPr>
        <w:t xml:space="preserve"> the </w:t>
      </w:r>
      <w:r w:rsidRPr="003A5BFC">
        <w:rPr>
          <w:rFonts w:eastAsia="Cambria"/>
          <w:b/>
          <w:highlight w:val="cyan"/>
          <w:u w:val="single"/>
        </w:rPr>
        <w:t>terminal spread</w:t>
      </w:r>
      <w:r w:rsidRPr="003A5BFC">
        <w:rPr>
          <w:rFonts w:eastAsia="Cambria"/>
          <w:u w:val="single"/>
        </w:rPr>
        <w:t xml:space="preserve"> of a pandemic disease</w:t>
      </w:r>
      <w:r w:rsidRPr="003A5BFC">
        <w:rPr>
          <w:rFonts w:eastAsia="Cambria"/>
          <w:sz w:val="16"/>
        </w:rPr>
        <w:t>.</w:t>
      </w:r>
    </w:p>
    <w:p w14:paraId="7022432D" w14:textId="77777777" w:rsidR="00727BE6" w:rsidRPr="003A5BFC" w:rsidRDefault="00727BE6" w:rsidP="00727BE6"/>
    <w:p w14:paraId="073C25A5" w14:textId="67973EB3" w:rsidR="00727BE6" w:rsidRPr="00727BE6" w:rsidRDefault="00727BE6" w:rsidP="00727BE6">
      <w:pPr>
        <w:keepNext/>
        <w:keepLines/>
        <w:pageBreakBefore/>
        <w:spacing w:before="40" w:after="0" w:line="256" w:lineRule="auto"/>
        <w:jc w:val="center"/>
        <w:outlineLvl w:val="2"/>
        <w:rPr>
          <w:rFonts w:eastAsia="SimSun" w:cs="Times New Roman"/>
          <w:b/>
          <w:sz w:val="32"/>
          <w:szCs w:val="24"/>
          <w:u w:val="single"/>
        </w:rPr>
      </w:pPr>
      <w:r>
        <w:rPr>
          <w:rFonts w:eastAsia="SimSun" w:cs="Times New Roman"/>
          <w:b/>
          <w:sz w:val="32"/>
          <w:szCs w:val="24"/>
          <w:u w:val="single"/>
        </w:rPr>
        <w:t>Ban NLRB CP</w:t>
      </w:r>
      <w:r w:rsidRPr="00596771">
        <w:rPr>
          <w:rFonts w:eastAsia="SimSun" w:cs="Times New Roman"/>
          <w:b/>
          <w:sz w:val="32"/>
          <w:szCs w:val="24"/>
          <w:u w:val="single"/>
        </w:rPr>
        <w:t>---2AC</w:t>
      </w:r>
    </w:p>
    <w:p w14:paraId="297CF160" w14:textId="77777777" w:rsidR="00727BE6" w:rsidRPr="00596771" w:rsidRDefault="00727BE6" w:rsidP="00727BE6">
      <w:pPr>
        <w:spacing w:after="0" w:line="256" w:lineRule="auto"/>
        <w:outlineLvl w:val="3"/>
        <w:rPr>
          <w:rFonts w:eastAsia="SimSun" w:cs="Times New Roman"/>
          <w:b/>
          <w:iCs/>
          <w:kern w:val="2"/>
          <w:sz w:val="26"/>
          <w:szCs w:val="28"/>
          <w14:ligatures w14:val="standardContextual"/>
        </w:rPr>
      </w:pPr>
      <w:r w:rsidRPr="00596771">
        <w:rPr>
          <w:rFonts w:eastAsia="SimSun" w:cs="Times New Roman"/>
          <w:b/>
          <w:iCs/>
          <w:kern w:val="2"/>
          <w:sz w:val="26"/>
          <w:szCs w:val="28"/>
          <w14:ligatures w14:val="standardContextual"/>
        </w:rPr>
        <w:t xml:space="preserve">1. </w:t>
      </w:r>
      <w:r w:rsidRPr="00596771">
        <w:rPr>
          <w:rFonts w:eastAsia="SimSun" w:cs="Times New Roman"/>
          <w:b/>
          <w:iCs/>
          <w:kern w:val="2"/>
          <w:sz w:val="26"/>
          <w:szCs w:val="28"/>
          <w:u w:val="single"/>
          <w14:ligatures w14:val="standardContextual"/>
        </w:rPr>
        <w:t>CERTAINTY</w:t>
      </w:r>
      <w:r w:rsidRPr="00596771">
        <w:rPr>
          <w:rFonts w:eastAsia="SimSun" w:cs="Times New Roman"/>
          <w:b/>
          <w:iCs/>
          <w:kern w:val="2"/>
          <w:sz w:val="26"/>
          <w:szCs w:val="28"/>
          <w14:ligatures w14:val="standardContextual"/>
        </w:rPr>
        <w:t>.</w:t>
      </w:r>
    </w:p>
    <w:p w14:paraId="3944BFD3" w14:textId="77777777" w:rsidR="00727BE6" w:rsidRPr="00596771" w:rsidRDefault="00727BE6" w:rsidP="00727BE6">
      <w:pPr>
        <w:keepNext/>
        <w:keepLines/>
        <w:spacing w:before="40" w:after="0" w:line="256" w:lineRule="auto"/>
        <w:outlineLvl w:val="3"/>
        <w:rPr>
          <w:rFonts w:eastAsia="SimSun" w:cs="Times New Roman"/>
          <w:b/>
          <w:iCs/>
          <w:sz w:val="26"/>
        </w:rPr>
      </w:pPr>
      <w:r w:rsidRPr="00596771">
        <w:rPr>
          <w:rFonts w:eastAsia="SimSun" w:cs="Times New Roman"/>
          <w:b/>
          <w:iCs/>
          <w:sz w:val="26"/>
        </w:rPr>
        <w:t xml:space="preserve">Legal confusion over </w:t>
      </w:r>
      <w:r w:rsidRPr="00596771">
        <w:rPr>
          <w:rFonts w:eastAsia="SimSun" w:cs="Times New Roman"/>
          <w:b/>
          <w:iCs/>
          <w:sz w:val="26"/>
          <w:u w:val="single"/>
        </w:rPr>
        <w:t>responsibility</w:t>
      </w:r>
      <w:r w:rsidRPr="00596771">
        <w:rPr>
          <w:rFonts w:eastAsia="SimSun" w:cs="Times New Roman"/>
          <w:b/>
          <w:iCs/>
          <w:sz w:val="26"/>
        </w:rPr>
        <w:t xml:space="preserve"> OR </w:t>
      </w:r>
      <w:r w:rsidRPr="00596771">
        <w:rPr>
          <w:rFonts w:eastAsia="SimSun" w:cs="Times New Roman"/>
          <w:b/>
          <w:iCs/>
          <w:sz w:val="26"/>
          <w:u w:val="single"/>
        </w:rPr>
        <w:t>remedies</w:t>
      </w:r>
      <w:r w:rsidRPr="00596771">
        <w:rPr>
          <w:rFonts w:eastAsia="SimSun" w:cs="Times New Roman"/>
          <w:b/>
          <w:iCs/>
          <w:sz w:val="26"/>
        </w:rPr>
        <w:t xml:space="preserve"> deters </w:t>
      </w:r>
      <w:r w:rsidRPr="00596771">
        <w:rPr>
          <w:rFonts w:eastAsia="SimSun" w:cs="Times New Roman"/>
          <w:b/>
          <w:iCs/>
          <w:sz w:val="26"/>
          <w:u w:val="single"/>
        </w:rPr>
        <w:t>legitimate</w:t>
      </w:r>
      <w:r w:rsidRPr="00596771">
        <w:rPr>
          <w:rFonts w:eastAsia="SimSun" w:cs="Times New Roman"/>
          <w:b/>
          <w:iCs/>
          <w:sz w:val="26"/>
        </w:rPr>
        <w:t xml:space="preserve"> secondary strikes---that’s Rodenbaugh.</w:t>
      </w:r>
    </w:p>
    <w:p w14:paraId="1D7FD43A" w14:textId="77777777" w:rsidR="00727BE6" w:rsidRPr="00596771" w:rsidRDefault="00727BE6" w:rsidP="00727BE6">
      <w:pPr>
        <w:spacing w:line="256" w:lineRule="auto"/>
        <w:rPr>
          <w:rFonts w:eastAsia="Calibri"/>
        </w:rPr>
      </w:pPr>
      <w:r w:rsidRPr="00596771">
        <w:rPr>
          <w:rFonts w:eastAsia="Calibri"/>
        </w:rPr>
        <w:t>&lt;&lt;FOR REFERENCE&gt;&gt;</w:t>
      </w:r>
    </w:p>
    <w:p w14:paraId="4BFD6EFD" w14:textId="77777777" w:rsidR="00727BE6" w:rsidRPr="00596771" w:rsidRDefault="00727BE6" w:rsidP="00727BE6">
      <w:pPr>
        <w:spacing w:line="256" w:lineRule="auto"/>
        <w:rPr>
          <w:rFonts w:eastAsia="Calibri"/>
          <w:sz w:val="16"/>
          <w:szCs w:val="20"/>
        </w:rPr>
      </w:pPr>
      <w:r w:rsidRPr="00596771">
        <w:rPr>
          <w:rFonts w:eastAsia="Calibri"/>
          <w:sz w:val="16"/>
          <w:szCs w:val="20"/>
        </w:rPr>
        <w:t xml:space="preserve">However, the Act’s supporters argue that the PRO Act in fact addresses an imbalance: bargaining power. A rethinking of the primary/secondary divide may be necessary in a modern, </w:t>
      </w:r>
      <w:r w:rsidRPr="00596771">
        <w:rPr>
          <w:rFonts w:eastAsia="Calibri"/>
          <w:b/>
          <w:sz w:val="20"/>
          <w:szCs w:val="20"/>
          <w:highlight w:val="lightGray"/>
          <w:u w:val="single"/>
        </w:rPr>
        <w:t>global</w:t>
      </w:r>
      <w:r w:rsidRPr="00596771">
        <w:rPr>
          <w:rFonts w:eastAsia="Calibri"/>
          <w:sz w:val="20"/>
          <w:szCs w:val="20"/>
          <w:u w:val="single"/>
        </w:rPr>
        <w:t xml:space="preserve"> economy</w:t>
      </w:r>
      <w:r w:rsidRPr="00596771">
        <w:rPr>
          <w:rFonts w:eastAsia="Calibri"/>
          <w:sz w:val="16"/>
          <w:szCs w:val="20"/>
        </w:rPr>
        <w:t xml:space="preserve"> “</w:t>
      </w:r>
      <w:r w:rsidRPr="00596771">
        <w:rPr>
          <w:rFonts w:eastAsia="Calibri"/>
          <w:sz w:val="20"/>
          <w:szCs w:val="20"/>
          <w:u w:val="single"/>
        </w:rPr>
        <w:t xml:space="preserve">characterized by global </w:t>
      </w:r>
      <w:r w:rsidRPr="00596771">
        <w:rPr>
          <w:rFonts w:eastAsia="Calibri"/>
          <w:b/>
          <w:sz w:val="20"/>
          <w:szCs w:val="20"/>
          <w:highlight w:val="lightGray"/>
          <w:u w:val="single"/>
        </w:rPr>
        <w:t>supply chains</w:t>
      </w:r>
      <w:r w:rsidRPr="00596771">
        <w:rPr>
          <w:rFonts w:eastAsia="Calibri"/>
          <w:sz w:val="16"/>
          <w:szCs w:val="20"/>
        </w:rPr>
        <w:t xml:space="preserve">, </w:t>
      </w:r>
      <w:r w:rsidRPr="00596771">
        <w:rPr>
          <w:rFonts w:eastAsia="Calibri"/>
          <w:sz w:val="20"/>
          <w:szCs w:val="20"/>
          <w:highlight w:val="lightGray"/>
          <w:u w:val="single"/>
        </w:rPr>
        <w:t>multiple levels of</w:t>
      </w:r>
      <w:r w:rsidRPr="00596771">
        <w:rPr>
          <w:rFonts w:eastAsia="Calibri"/>
          <w:sz w:val="20"/>
          <w:szCs w:val="20"/>
          <w:u w:val="single"/>
        </w:rPr>
        <w:t xml:space="preserve"> </w:t>
      </w:r>
      <w:r w:rsidRPr="00596771">
        <w:rPr>
          <w:rFonts w:eastAsia="Calibri"/>
          <w:b/>
          <w:sz w:val="20"/>
          <w:szCs w:val="20"/>
          <w:highlight w:val="lightGray"/>
          <w:u w:val="single"/>
        </w:rPr>
        <w:t>contracting</w:t>
      </w:r>
      <w:r w:rsidRPr="00596771">
        <w:rPr>
          <w:rFonts w:eastAsia="Calibri"/>
          <w:sz w:val="16"/>
          <w:szCs w:val="20"/>
        </w:rPr>
        <w:t xml:space="preserve">, </w:t>
      </w:r>
      <w:r w:rsidRPr="00596771">
        <w:rPr>
          <w:rFonts w:eastAsia="Calibri"/>
          <w:sz w:val="20"/>
          <w:szCs w:val="20"/>
          <w:u w:val="single"/>
        </w:rPr>
        <w:t>and</w:t>
      </w:r>
      <w:r w:rsidRPr="00596771">
        <w:rPr>
          <w:rFonts w:eastAsia="Calibri"/>
          <w:sz w:val="16"/>
          <w:szCs w:val="20"/>
        </w:rPr>
        <w:t xml:space="preserve"> widespread use of </w:t>
      </w:r>
      <w:r w:rsidRPr="00596771">
        <w:rPr>
          <w:rFonts w:eastAsia="Calibri"/>
          <w:sz w:val="20"/>
          <w:szCs w:val="20"/>
          <w:u w:val="single"/>
        </w:rPr>
        <w:t xml:space="preserve">independent </w:t>
      </w:r>
      <w:r w:rsidRPr="00596771">
        <w:rPr>
          <w:rFonts w:eastAsia="Calibri"/>
          <w:b/>
          <w:sz w:val="20"/>
          <w:szCs w:val="20"/>
          <w:u w:val="single"/>
        </w:rPr>
        <w:t>contractors</w:t>
      </w:r>
      <w:r w:rsidRPr="00596771">
        <w:rPr>
          <w:rFonts w:eastAsia="Calibri"/>
          <w:sz w:val="16"/>
          <w:szCs w:val="20"/>
        </w:rPr>
        <w:t xml:space="preserve">, franchise relationships, and other non-traditional and </w:t>
      </w:r>
      <w:r w:rsidRPr="00596771">
        <w:rPr>
          <w:rFonts w:eastAsia="Calibri"/>
          <w:sz w:val="20"/>
          <w:szCs w:val="20"/>
          <w:u w:val="single"/>
        </w:rPr>
        <w:t>fissured</w:t>
      </w:r>
      <w:r w:rsidRPr="00596771">
        <w:rPr>
          <w:rFonts w:eastAsia="Calibri"/>
          <w:sz w:val="16"/>
          <w:szCs w:val="20"/>
        </w:rPr>
        <w:t xml:space="preserve"> forms of </w:t>
      </w:r>
      <w:r w:rsidRPr="00596771">
        <w:rPr>
          <w:rFonts w:eastAsia="Calibri"/>
          <w:sz w:val="20"/>
          <w:szCs w:val="20"/>
          <w:u w:val="single"/>
        </w:rPr>
        <w:t>employment</w:t>
      </w:r>
      <w:r w:rsidRPr="00596771">
        <w:rPr>
          <w:rFonts w:eastAsia="Calibri"/>
          <w:sz w:val="16"/>
          <w:szCs w:val="20"/>
        </w:rPr>
        <w:t xml:space="preserve">.”84 A workplace is fissured when it heavily outsources jobs and entire departments to subcontractor firms while the lead business maintains tight control of those subsidiaries.85 It used to be the case that employees of a major company were actually employed by that company; now, a conservative estimate finds that </w:t>
      </w:r>
      <w:r w:rsidRPr="00596771">
        <w:rPr>
          <w:rFonts w:eastAsia="Calibri"/>
          <w:b/>
          <w:sz w:val="20"/>
          <w:szCs w:val="20"/>
          <w:u w:val="single"/>
        </w:rPr>
        <w:t>19%</w:t>
      </w:r>
      <w:r w:rsidRPr="00596771">
        <w:rPr>
          <w:rFonts w:eastAsia="Calibri"/>
          <w:sz w:val="20"/>
          <w:szCs w:val="20"/>
          <w:u w:val="single"/>
        </w:rPr>
        <w:t xml:space="preserve"> of the</w:t>
      </w:r>
      <w:r w:rsidRPr="00596771">
        <w:rPr>
          <w:rFonts w:eastAsia="Calibri"/>
          <w:sz w:val="16"/>
          <w:szCs w:val="20"/>
        </w:rPr>
        <w:t xml:space="preserve"> entire </w:t>
      </w:r>
      <w:r w:rsidRPr="00596771">
        <w:rPr>
          <w:rFonts w:eastAsia="Calibri"/>
          <w:sz w:val="20"/>
          <w:szCs w:val="20"/>
          <w:u w:val="single"/>
        </w:rPr>
        <w:t>private-sector workforce is</w:t>
      </w:r>
      <w:r w:rsidRPr="00596771">
        <w:rPr>
          <w:rFonts w:eastAsia="Calibri"/>
          <w:sz w:val="16"/>
          <w:szCs w:val="20"/>
        </w:rPr>
        <w:t xml:space="preserve"> in industries </w:t>
      </w:r>
      <w:r w:rsidRPr="00596771">
        <w:rPr>
          <w:rFonts w:eastAsia="Calibri"/>
          <w:sz w:val="20"/>
          <w:szCs w:val="20"/>
          <w:u w:val="single"/>
        </w:rPr>
        <w:t xml:space="preserve">where </w:t>
      </w:r>
      <w:r w:rsidRPr="00596771">
        <w:rPr>
          <w:rFonts w:eastAsia="Calibri"/>
          <w:b/>
          <w:sz w:val="20"/>
          <w:szCs w:val="20"/>
          <w:u w:val="single"/>
        </w:rPr>
        <w:t>fissuring</w:t>
      </w:r>
      <w:r w:rsidRPr="00596771">
        <w:rPr>
          <w:rFonts w:eastAsia="Calibri"/>
          <w:sz w:val="20"/>
          <w:szCs w:val="20"/>
          <w:u w:val="single"/>
        </w:rPr>
        <w:t xml:space="preserve"> predominates</w:t>
      </w:r>
      <w:r w:rsidRPr="00596771">
        <w:rPr>
          <w:rFonts w:eastAsia="Calibri"/>
          <w:sz w:val="16"/>
          <w:szCs w:val="20"/>
        </w:rPr>
        <w:t xml:space="preserve">.86 Since </w:t>
      </w:r>
      <w:r w:rsidRPr="00596771">
        <w:rPr>
          <w:rFonts w:eastAsia="Calibri"/>
          <w:sz w:val="20"/>
          <w:szCs w:val="20"/>
          <w:highlight w:val="lightGray"/>
          <w:u w:val="single"/>
        </w:rPr>
        <w:t>subcontracting firms</w:t>
      </w:r>
      <w:r w:rsidRPr="00596771">
        <w:rPr>
          <w:rFonts w:eastAsia="Calibri"/>
          <w:sz w:val="16"/>
          <w:szCs w:val="20"/>
        </w:rPr>
        <w:t xml:space="preserve"> involved in fissured business arrangements </w:t>
      </w:r>
      <w:r w:rsidRPr="00596771">
        <w:rPr>
          <w:rFonts w:eastAsia="Calibri"/>
          <w:sz w:val="20"/>
          <w:szCs w:val="20"/>
          <w:highlight w:val="lightGray"/>
          <w:u w:val="single"/>
        </w:rPr>
        <w:t>are</w:t>
      </w:r>
      <w:r w:rsidRPr="00596771">
        <w:rPr>
          <w:rFonts w:eastAsia="Calibri"/>
          <w:sz w:val="16"/>
          <w:szCs w:val="20"/>
        </w:rPr>
        <w:t xml:space="preserve"> technically </w:t>
      </w:r>
      <w:r w:rsidRPr="00596771">
        <w:rPr>
          <w:rFonts w:eastAsia="Calibri"/>
          <w:sz w:val="20"/>
          <w:szCs w:val="20"/>
          <w:highlight w:val="lightGray"/>
          <w:u w:val="single"/>
        </w:rPr>
        <w:t>independent</w:t>
      </w:r>
      <w:r w:rsidRPr="00596771">
        <w:rPr>
          <w:rFonts w:eastAsia="Calibri"/>
          <w:sz w:val="16"/>
          <w:szCs w:val="20"/>
        </w:rPr>
        <w:t xml:space="preserve">, </w:t>
      </w:r>
      <w:r w:rsidRPr="00596771">
        <w:rPr>
          <w:rFonts w:eastAsia="Calibri"/>
          <w:sz w:val="20"/>
          <w:szCs w:val="20"/>
          <w:highlight w:val="lightGray"/>
          <w:u w:val="single"/>
        </w:rPr>
        <w:t>unions cannot</w:t>
      </w:r>
      <w:r w:rsidRPr="00596771">
        <w:rPr>
          <w:rFonts w:eastAsia="Calibri"/>
          <w:sz w:val="20"/>
          <w:szCs w:val="20"/>
          <w:u w:val="single"/>
        </w:rPr>
        <w:t xml:space="preserve"> call </w:t>
      </w:r>
      <w:r w:rsidRPr="00596771">
        <w:rPr>
          <w:rFonts w:eastAsia="Calibri"/>
          <w:b/>
          <w:sz w:val="20"/>
          <w:szCs w:val="20"/>
          <w:highlight w:val="lightGray"/>
          <w:u w:val="single"/>
        </w:rPr>
        <w:t>strike</w:t>
      </w:r>
      <w:r w:rsidRPr="00596771">
        <w:rPr>
          <w:rFonts w:eastAsia="Calibri"/>
          <w:sz w:val="16"/>
          <w:szCs w:val="20"/>
        </w:rPr>
        <w:t xml:space="preserve">s across the lead business </w:t>
      </w:r>
      <w:r w:rsidRPr="00596771">
        <w:rPr>
          <w:rFonts w:eastAsia="Calibri"/>
          <w:sz w:val="20"/>
          <w:szCs w:val="20"/>
          <w:highlight w:val="lightGray"/>
          <w:u w:val="single"/>
        </w:rPr>
        <w:t xml:space="preserve">since it would constitute </w:t>
      </w:r>
      <w:r w:rsidRPr="00596771">
        <w:rPr>
          <w:rFonts w:eastAsia="Calibri"/>
          <w:b/>
          <w:sz w:val="20"/>
          <w:szCs w:val="20"/>
          <w:highlight w:val="lightGray"/>
          <w:u w:val="single"/>
        </w:rPr>
        <w:t>secondary</w:t>
      </w:r>
      <w:r w:rsidRPr="00596771">
        <w:rPr>
          <w:rFonts w:eastAsia="Calibri"/>
          <w:b/>
          <w:sz w:val="20"/>
          <w:szCs w:val="20"/>
          <w:u w:val="single"/>
        </w:rPr>
        <w:t xml:space="preserve"> </w:t>
      </w:r>
      <w:r w:rsidRPr="00596771">
        <w:rPr>
          <w:rFonts w:eastAsia="Calibri"/>
          <w:b/>
          <w:sz w:val="20"/>
          <w:szCs w:val="20"/>
          <w:highlight w:val="lightGray"/>
          <w:u w:val="single"/>
        </w:rPr>
        <w:t>activity</w:t>
      </w:r>
      <w:r w:rsidRPr="00596771">
        <w:rPr>
          <w:rFonts w:eastAsia="Calibri"/>
          <w:sz w:val="16"/>
          <w:szCs w:val="20"/>
        </w:rPr>
        <w:t>.</w:t>
      </w:r>
    </w:p>
    <w:p w14:paraId="5497C969" w14:textId="77777777" w:rsidR="00727BE6" w:rsidRPr="00596771" w:rsidRDefault="00727BE6" w:rsidP="00727BE6">
      <w:pPr>
        <w:spacing w:line="256" w:lineRule="auto"/>
        <w:rPr>
          <w:rFonts w:eastAsia="Calibri"/>
          <w:sz w:val="16"/>
          <w:szCs w:val="20"/>
        </w:rPr>
      </w:pPr>
      <w:r w:rsidRPr="00596771">
        <w:rPr>
          <w:rFonts w:eastAsia="Calibri"/>
          <w:sz w:val="16"/>
          <w:szCs w:val="20"/>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596771">
        <w:rPr>
          <w:rFonts w:eastAsia="Calibri"/>
          <w:b/>
          <w:sz w:val="20"/>
          <w:szCs w:val="20"/>
          <w:highlight w:val="lightGray"/>
          <w:u w:val="single"/>
        </w:rPr>
        <w:t>fragmented</w:t>
      </w:r>
      <w:r w:rsidRPr="00596771">
        <w:rPr>
          <w:rFonts w:eastAsia="Calibri"/>
          <w:sz w:val="20"/>
          <w:szCs w:val="20"/>
          <w:highlight w:val="lightGray"/>
          <w:u w:val="single"/>
        </w:rPr>
        <w:t xml:space="preserve"> situations</w:t>
      </w:r>
      <w:r w:rsidRPr="00596771">
        <w:rPr>
          <w:rFonts w:eastAsia="Calibri"/>
          <w:sz w:val="16"/>
          <w:szCs w:val="20"/>
        </w:rPr>
        <w:t xml:space="preserve"> can </w:t>
      </w:r>
      <w:r w:rsidRPr="00596771">
        <w:rPr>
          <w:rFonts w:eastAsia="Calibri"/>
          <w:sz w:val="20"/>
          <w:szCs w:val="20"/>
          <w:highlight w:val="lightGray"/>
          <w:u w:val="single"/>
        </w:rPr>
        <w:t>obscure</w:t>
      </w:r>
      <w:r w:rsidRPr="00596771">
        <w:rPr>
          <w:rFonts w:eastAsia="Calibri"/>
          <w:sz w:val="16"/>
          <w:szCs w:val="20"/>
        </w:rPr>
        <w:t xml:space="preserve"> </w:t>
      </w:r>
      <w:r w:rsidRPr="00596771">
        <w:rPr>
          <w:rFonts w:eastAsia="Calibri"/>
          <w:sz w:val="20"/>
          <w:szCs w:val="20"/>
          <w:highlight w:val="lightGray"/>
          <w:u w:val="single"/>
        </w:rPr>
        <w:t>which businesses are</w:t>
      </w:r>
      <w:r w:rsidRPr="00596771">
        <w:rPr>
          <w:rFonts w:eastAsia="Calibri"/>
          <w:sz w:val="16"/>
          <w:szCs w:val="20"/>
        </w:rPr>
        <w:t xml:space="preserve"> directly </w:t>
      </w:r>
      <w:r w:rsidRPr="00596771">
        <w:rPr>
          <w:rFonts w:eastAsia="Calibri"/>
          <w:b/>
          <w:sz w:val="20"/>
          <w:szCs w:val="20"/>
          <w:highlight w:val="lightGray"/>
          <w:u w:val="single"/>
        </w:rPr>
        <w:t>responsible</w:t>
      </w:r>
      <w:r w:rsidRPr="00596771">
        <w:rPr>
          <w:rFonts w:eastAsia="Calibri"/>
          <w:sz w:val="20"/>
          <w:szCs w:val="20"/>
          <w:u w:val="single"/>
        </w:rPr>
        <w:t xml:space="preserve"> for</w:t>
      </w:r>
      <w:r w:rsidRPr="00596771">
        <w:rPr>
          <w:rFonts w:eastAsia="Calibri"/>
          <w:sz w:val="16"/>
          <w:szCs w:val="20"/>
        </w:rPr>
        <w:t xml:space="preserve"> working </w:t>
      </w:r>
      <w:r w:rsidRPr="00596771">
        <w:rPr>
          <w:rFonts w:eastAsia="Calibri"/>
          <w:sz w:val="20"/>
          <w:szCs w:val="20"/>
          <w:u w:val="single"/>
        </w:rPr>
        <w:t>conditions</w:t>
      </w:r>
      <w:r w:rsidRPr="00596771">
        <w:rPr>
          <w:rFonts w:eastAsia="Calibri"/>
          <w:sz w:val="16"/>
          <w:szCs w:val="20"/>
        </w:rPr>
        <w:t xml:space="preserve"> and cause workers to act against the wrong entity.93 In addition, the </w:t>
      </w:r>
      <w:r w:rsidRPr="00596771">
        <w:rPr>
          <w:rFonts w:eastAsia="Calibri"/>
          <w:sz w:val="20"/>
          <w:szCs w:val="20"/>
          <w:highlight w:val="lightGray"/>
          <w:u w:val="single"/>
        </w:rPr>
        <w:t xml:space="preserve">fear of </w:t>
      </w:r>
      <w:r w:rsidRPr="00596771">
        <w:rPr>
          <w:rFonts w:eastAsia="Calibri"/>
          <w:b/>
          <w:sz w:val="20"/>
          <w:szCs w:val="20"/>
          <w:highlight w:val="lightGray"/>
          <w:u w:val="single"/>
        </w:rPr>
        <w:t>violating</w:t>
      </w:r>
      <w:r w:rsidRPr="00596771">
        <w:rPr>
          <w:rFonts w:eastAsia="Calibri"/>
          <w:sz w:val="20"/>
          <w:szCs w:val="20"/>
          <w:u w:val="single"/>
        </w:rPr>
        <w:t xml:space="preserve"> the </w:t>
      </w:r>
      <w:r w:rsidRPr="00596771">
        <w:rPr>
          <w:rFonts w:eastAsia="Calibri"/>
          <w:sz w:val="20"/>
          <w:szCs w:val="20"/>
          <w:highlight w:val="lightGray"/>
          <w:u w:val="single"/>
        </w:rPr>
        <w:t>law</w:t>
      </w:r>
      <w:r w:rsidRPr="00596771">
        <w:rPr>
          <w:rFonts w:eastAsia="Calibri"/>
          <w:sz w:val="16"/>
          <w:szCs w:val="20"/>
        </w:rPr>
        <w:t xml:space="preserve"> due to this </w:t>
      </w:r>
      <w:r w:rsidRPr="00596771">
        <w:rPr>
          <w:rFonts w:eastAsia="Calibri"/>
          <w:b/>
          <w:sz w:val="20"/>
          <w:szCs w:val="20"/>
          <w:highlight w:val="lightGray"/>
          <w:u w:val="single"/>
        </w:rPr>
        <w:t>confusion</w:t>
      </w:r>
      <w:r w:rsidRPr="00596771">
        <w:rPr>
          <w:rFonts w:eastAsia="Calibri"/>
          <w:sz w:val="16"/>
          <w:szCs w:val="20"/>
        </w:rPr>
        <w:t xml:space="preserve"> may </w:t>
      </w:r>
      <w:r w:rsidRPr="00596771">
        <w:rPr>
          <w:rFonts w:eastAsia="Calibri"/>
          <w:sz w:val="20"/>
          <w:szCs w:val="20"/>
          <w:highlight w:val="lightGray"/>
          <w:u w:val="single"/>
        </w:rPr>
        <w:t xml:space="preserve">create a </w:t>
      </w:r>
      <w:r w:rsidRPr="00596771">
        <w:rPr>
          <w:rFonts w:eastAsia="Calibri"/>
          <w:b/>
          <w:sz w:val="20"/>
          <w:szCs w:val="20"/>
          <w:highlight w:val="lightGray"/>
          <w:u w:val="single"/>
        </w:rPr>
        <w:t>chilling effect</w:t>
      </w:r>
      <w:r w:rsidRPr="00596771">
        <w:rPr>
          <w:rFonts w:eastAsia="Calibri"/>
          <w:sz w:val="20"/>
          <w:szCs w:val="20"/>
          <w:u w:val="single"/>
        </w:rPr>
        <w:t xml:space="preserve"> on protected speech</w:t>
      </w:r>
      <w:r w:rsidRPr="00596771">
        <w:rPr>
          <w:rFonts w:eastAsia="Calibri"/>
          <w:sz w:val="16"/>
          <w:szCs w:val="20"/>
        </w:rPr>
        <w:t xml:space="preserve"> and activity, </w:t>
      </w:r>
      <w:r w:rsidRPr="00596771">
        <w:rPr>
          <w:rFonts w:eastAsia="Calibri"/>
          <w:sz w:val="20"/>
          <w:szCs w:val="20"/>
          <w:highlight w:val="lightGray"/>
          <w:u w:val="single"/>
        </w:rPr>
        <w:t>discouraging</w:t>
      </w:r>
      <w:r w:rsidRPr="00596771">
        <w:rPr>
          <w:rFonts w:eastAsia="Calibri"/>
          <w:sz w:val="20"/>
          <w:szCs w:val="20"/>
          <w:u w:val="single"/>
        </w:rPr>
        <w:t xml:space="preserve"> workers from engaging in </w:t>
      </w:r>
      <w:r w:rsidRPr="00596771">
        <w:rPr>
          <w:rFonts w:eastAsia="Calibri"/>
          <w:b/>
          <w:sz w:val="20"/>
          <w:szCs w:val="20"/>
          <w:highlight w:val="lightGray"/>
          <w:u w:val="single"/>
        </w:rPr>
        <w:t>legitimate</w:t>
      </w:r>
      <w:r w:rsidRPr="00596771">
        <w:rPr>
          <w:rFonts w:eastAsia="Calibri"/>
          <w:sz w:val="20"/>
          <w:szCs w:val="20"/>
          <w:highlight w:val="lightGray"/>
          <w:u w:val="single"/>
        </w:rPr>
        <w:t xml:space="preserve"> activities</w:t>
      </w:r>
      <w:r w:rsidRPr="00596771">
        <w:rPr>
          <w:rFonts w:eastAsia="Calibri"/>
          <w:sz w:val="16"/>
          <w:szCs w:val="20"/>
        </w:rPr>
        <w:t>.</w:t>
      </w:r>
    </w:p>
    <w:p w14:paraId="5E169164" w14:textId="77777777" w:rsidR="00727BE6" w:rsidRPr="00596771" w:rsidRDefault="00727BE6" w:rsidP="00727BE6">
      <w:pPr>
        <w:spacing w:after="0" w:line="256" w:lineRule="auto"/>
        <w:outlineLvl w:val="3"/>
        <w:rPr>
          <w:rFonts w:eastAsia="SimSun" w:cs="Times New Roman"/>
          <w:b/>
          <w:iCs/>
          <w:kern w:val="2"/>
          <w:sz w:val="26"/>
          <w:szCs w:val="28"/>
          <w14:ligatures w14:val="standardContextual"/>
        </w:rPr>
      </w:pPr>
      <w:r w:rsidRPr="00596771">
        <w:rPr>
          <w:rFonts w:eastAsia="SimSun" w:cs="Times New Roman"/>
          <w:b/>
          <w:iCs/>
          <w:kern w:val="2"/>
          <w:sz w:val="26"/>
          <w:szCs w:val="28"/>
          <w14:ligatures w14:val="standardContextual"/>
        </w:rPr>
        <w:t xml:space="preserve">2. </w:t>
      </w:r>
      <w:r w:rsidRPr="00596771">
        <w:rPr>
          <w:rFonts w:eastAsia="SimSun" w:cs="Times New Roman"/>
          <w:b/>
          <w:iCs/>
          <w:kern w:val="2"/>
          <w:sz w:val="26"/>
          <w:szCs w:val="28"/>
          <w:u w:val="single"/>
          <w14:ligatures w14:val="standardContextual"/>
        </w:rPr>
        <w:t>SAY NO</w:t>
      </w:r>
      <w:r w:rsidRPr="00596771">
        <w:rPr>
          <w:rFonts w:eastAsia="SimSun" w:cs="Times New Roman"/>
          <w:b/>
          <w:iCs/>
          <w:kern w:val="2"/>
          <w:sz w:val="26"/>
          <w:szCs w:val="28"/>
          <w14:ligatures w14:val="standardContextual"/>
        </w:rPr>
        <w:t xml:space="preserve">. </w:t>
      </w:r>
    </w:p>
    <w:p w14:paraId="22D497C6" w14:textId="77777777" w:rsidR="00727BE6" w:rsidRPr="00596771" w:rsidRDefault="00727BE6" w:rsidP="00727BE6">
      <w:pPr>
        <w:keepNext/>
        <w:keepLines/>
        <w:spacing w:before="40" w:after="0" w:line="256" w:lineRule="auto"/>
        <w:outlineLvl w:val="3"/>
        <w:rPr>
          <w:rFonts w:eastAsia="SimSun" w:cs="Times New Roman"/>
          <w:b/>
          <w:iCs/>
          <w:sz w:val="26"/>
        </w:rPr>
      </w:pPr>
      <w:r w:rsidRPr="00596771">
        <w:rPr>
          <w:rFonts w:eastAsia="SimSun" w:cs="Times New Roman"/>
          <w:b/>
          <w:iCs/>
          <w:sz w:val="26"/>
        </w:rPr>
        <w:t xml:space="preserve">The plan is </w:t>
      </w:r>
      <w:r w:rsidRPr="00596771">
        <w:rPr>
          <w:rFonts w:eastAsia="SimSun" w:cs="Times New Roman"/>
          <w:b/>
          <w:iCs/>
          <w:sz w:val="26"/>
          <w:u w:val="single"/>
        </w:rPr>
        <w:t>expressly illegal</w:t>
      </w:r>
      <w:r w:rsidRPr="00596771">
        <w:rPr>
          <w:rFonts w:eastAsia="SimSun" w:cs="Times New Roman"/>
          <w:b/>
          <w:iCs/>
          <w:sz w:val="26"/>
        </w:rPr>
        <w:t xml:space="preserve"> in </w:t>
      </w:r>
      <w:r w:rsidRPr="00596771">
        <w:rPr>
          <w:rFonts w:eastAsia="SimSun" w:cs="Times New Roman"/>
          <w:b/>
          <w:iCs/>
          <w:sz w:val="26"/>
          <w:u w:val="single"/>
        </w:rPr>
        <w:t>every circumstance</w:t>
      </w:r>
      <w:r w:rsidRPr="00596771">
        <w:rPr>
          <w:rFonts w:eastAsia="SimSun" w:cs="Times New Roman"/>
          <w:b/>
          <w:iCs/>
          <w:sz w:val="26"/>
        </w:rPr>
        <w:t xml:space="preserve">. Only </w:t>
      </w:r>
      <w:r w:rsidRPr="00596771">
        <w:rPr>
          <w:rFonts w:eastAsia="SimSun" w:cs="Times New Roman"/>
          <w:b/>
          <w:iCs/>
          <w:sz w:val="26"/>
          <w:u w:val="single"/>
        </w:rPr>
        <w:t>durable fiat</w:t>
      </w:r>
      <w:r w:rsidRPr="00596771">
        <w:rPr>
          <w:rFonts w:eastAsia="SimSun" w:cs="Times New Roman"/>
          <w:b/>
          <w:iCs/>
          <w:sz w:val="26"/>
        </w:rPr>
        <w:t xml:space="preserve"> solves ‘bankrupting liability’---that’s Reddy.</w:t>
      </w:r>
    </w:p>
    <w:p w14:paraId="50CF56BA" w14:textId="77777777" w:rsidR="00727BE6" w:rsidRPr="00596771" w:rsidRDefault="00727BE6" w:rsidP="00727BE6">
      <w:pPr>
        <w:spacing w:line="256" w:lineRule="auto"/>
        <w:rPr>
          <w:rFonts w:eastAsia="Calibri"/>
        </w:rPr>
      </w:pPr>
      <w:r w:rsidRPr="00596771">
        <w:rPr>
          <w:rFonts w:eastAsia="Calibri"/>
        </w:rPr>
        <w:t>&lt;&lt;FOR REFERENCE&gt;&gt;</w:t>
      </w:r>
    </w:p>
    <w:p w14:paraId="3D3F0892" w14:textId="77777777" w:rsidR="00727BE6" w:rsidRPr="00596771" w:rsidRDefault="00727BE6" w:rsidP="00727BE6">
      <w:pPr>
        <w:spacing w:line="256" w:lineRule="auto"/>
        <w:rPr>
          <w:rFonts w:eastAsia="Calibri"/>
          <w:sz w:val="16"/>
          <w:szCs w:val="20"/>
        </w:rPr>
      </w:pPr>
      <w:r w:rsidRPr="00596771">
        <w:rPr>
          <w:rFonts w:eastAsia="Calibri"/>
          <w:sz w:val="16"/>
          <w:szCs w:val="20"/>
        </w:rPr>
        <w:t>The strike has never fit easily within extant legal categories. According to Craig Becker, “</w:t>
      </w:r>
      <w:r w:rsidRPr="00596771">
        <w:rPr>
          <w:rFonts w:eastAsia="Calibri"/>
          <w:sz w:val="20"/>
          <w:szCs w:val="20"/>
          <w:u w:val="single"/>
        </w:rPr>
        <w:t xml:space="preserve">the </w:t>
      </w:r>
      <w:r w:rsidRPr="00596771">
        <w:rPr>
          <w:rFonts w:eastAsia="Calibri"/>
          <w:b/>
          <w:sz w:val="20"/>
          <w:szCs w:val="20"/>
          <w:highlight w:val="lightGray"/>
          <w:u w:val="single"/>
        </w:rPr>
        <w:t>law</w:t>
      </w:r>
      <w:r w:rsidRPr="00596771">
        <w:rPr>
          <w:rFonts w:eastAsia="Calibri"/>
          <w:sz w:val="20"/>
          <w:szCs w:val="20"/>
          <w:u w:val="single"/>
        </w:rPr>
        <w:t xml:space="preserve"> has</w:t>
      </w:r>
      <w:r w:rsidRPr="00596771">
        <w:rPr>
          <w:rFonts w:eastAsia="Calibri"/>
          <w:sz w:val="16"/>
          <w:szCs w:val="20"/>
        </w:rPr>
        <w:t xml:space="preserve"> variously </w:t>
      </w:r>
      <w:r w:rsidRPr="00596771">
        <w:rPr>
          <w:rFonts w:eastAsia="Calibri"/>
          <w:sz w:val="20"/>
          <w:szCs w:val="20"/>
          <w:highlight w:val="lightGray"/>
          <w:u w:val="single"/>
        </w:rPr>
        <w:t xml:space="preserve">categorized </w:t>
      </w:r>
      <w:r w:rsidRPr="00596771">
        <w:rPr>
          <w:rFonts w:eastAsia="Calibri"/>
          <w:b/>
          <w:sz w:val="20"/>
          <w:szCs w:val="20"/>
          <w:highlight w:val="lightGray"/>
          <w:u w:val="single"/>
        </w:rPr>
        <w:t>strikes</w:t>
      </w:r>
      <w:r w:rsidRPr="00596771">
        <w:rPr>
          <w:rFonts w:eastAsia="Calibri"/>
          <w:sz w:val="20"/>
          <w:szCs w:val="20"/>
          <w:u w:val="single"/>
        </w:rPr>
        <w:t xml:space="preserve"> </w:t>
      </w:r>
      <w:r w:rsidRPr="00596771">
        <w:rPr>
          <w:rFonts w:eastAsia="Calibri"/>
          <w:sz w:val="20"/>
          <w:szCs w:val="20"/>
          <w:highlight w:val="lightGray"/>
          <w:u w:val="single"/>
        </w:rPr>
        <w:t xml:space="preserve">as </w:t>
      </w:r>
      <w:r w:rsidRPr="00596771">
        <w:rPr>
          <w:rFonts w:eastAsia="Calibri"/>
          <w:b/>
          <w:sz w:val="20"/>
          <w:szCs w:val="20"/>
          <w:highlight w:val="lightGray"/>
          <w:u w:val="single"/>
        </w:rPr>
        <w:t>criminal</w:t>
      </w:r>
      <w:r w:rsidRPr="00596771">
        <w:rPr>
          <w:rFonts w:eastAsia="Calibri"/>
          <w:sz w:val="20"/>
          <w:szCs w:val="20"/>
          <w:u w:val="single"/>
        </w:rPr>
        <w:t xml:space="preserve"> activity</w:t>
      </w:r>
      <w:r w:rsidRPr="00596771">
        <w:rPr>
          <w:rFonts w:eastAsia="Calibri"/>
          <w:sz w:val="16"/>
          <w:szCs w:val="20"/>
        </w:rPr>
        <w:t xml:space="preserve">, as </w:t>
      </w:r>
      <w:r w:rsidRPr="00596771">
        <w:rPr>
          <w:rFonts w:eastAsia="Calibri"/>
          <w:sz w:val="20"/>
          <w:szCs w:val="20"/>
          <w:u w:val="single"/>
        </w:rPr>
        <w:t xml:space="preserve">an invasion of </w:t>
      </w:r>
      <w:r w:rsidRPr="00596771">
        <w:rPr>
          <w:rFonts w:eastAsia="Calibri"/>
          <w:b/>
          <w:sz w:val="20"/>
          <w:szCs w:val="20"/>
          <w:u w:val="single"/>
        </w:rPr>
        <w:t>property rights</w:t>
      </w:r>
      <w:r w:rsidRPr="00596771">
        <w:rPr>
          <w:rFonts w:eastAsia="Calibri"/>
          <w:sz w:val="16"/>
          <w:szCs w:val="20"/>
        </w:rPr>
        <w:t xml:space="preserve">, </w:t>
      </w:r>
      <w:r w:rsidRPr="00596771">
        <w:rPr>
          <w:rFonts w:eastAsia="Calibri"/>
          <w:sz w:val="20"/>
          <w:szCs w:val="20"/>
          <w:u w:val="single"/>
        </w:rPr>
        <w:t xml:space="preserve">and as a fundamental </w:t>
      </w:r>
      <w:r w:rsidRPr="00596771">
        <w:rPr>
          <w:rFonts w:eastAsia="Calibri"/>
          <w:b/>
          <w:sz w:val="20"/>
          <w:szCs w:val="20"/>
          <w:u w:val="single"/>
        </w:rPr>
        <w:t>component</w:t>
      </w:r>
      <w:r w:rsidRPr="00596771">
        <w:rPr>
          <w:rFonts w:eastAsia="Calibri"/>
          <w:sz w:val="20"/>
          <w:szCs w:val="20"/>
          <w:u w:val="single"/>
        </w:rPr>
        <w:t xml:space="preserve"> of labor’s right to engage in </w:t>
      </w:r>
      <w:r w:rsidRPr="00596771">
        <w:rPr>
          <w:rFonts w:eastAsia="Calibri"/>
          <w:b/>
          <w:sz w:val="20"/>
          <w:szCs w:val="20"/>
          <w:u w:val="single"/>
        </w:rPr>
        <w:t>c</w:t>
      </w:r>
      <w:r w:rsidRPr="00596771">
        <w:rPr>
          <w:rFonts w:eastAsia="Calibri"/>
          <w:sz w:val="20"/>
          <w:szCs w:val="20"/>
          <w:u w:val="single"/>
        </w:rPr>
        <w:t xml:space="preserve">ollective </w:t>
      </w:r>
      <w:r w:rsidRPr="00596771">
        <w:rPr>
          <w:rFonts w:eastAsia="Calibri"/>
          <w:b/>
          <w:sz w:val="20"/>
          <w:szCs w:val="20"/>
          <w:u w:val="single"/>
        </w:rPr>
        <w:t>b</w:t>
      </w:r>
      <w:r w:rsidRPr="00596771">
        <w:rPr>
          <w:rFonts w:eastAsia="Calibri"/>
          <w:sz w:val="20"/>
          <w:szCs w:val="20"/>
          <w:u w:val="single"/>
        </w:rPr>
        <w:t>argaining</w:t>
      </w:r>
      <w:r w:rsidRPr="00596771">
        <w:rPr>
          <w:rFonts w:eastAsia="Calibri"/>
          <w:sz w:val="16"/>
          <w:szCs w:val="20"/>
        </w:rPr>
        <w:t>.”77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striking’s legality was tied to an increasingly narrow understanding of its purpose. In this Part, I provide a brief overview of how current law—shaped by its Progressive Era mortal weakness—codifies long-lasting legal ambivalence about striking, by constructing the strike as an “economic weapon,” and in so doing, as apolitical.</w:t>
      </w:r>
    </w:p>
    <w:p w14:paraId="36388B34" w14:textId="77777777" w:rsidR="00727BE6" w:rsidRPr="00596771" w:rsidRDefault="00727BE6" w:rsidP="00727BE6">
      <w:pPr>
        <w:spacing w:line="256" w:lineRule="auto"/>
        <w:rPr>
          <w:rFonts w:eastAsia="Calibri"/>
        </w:rPr>
      </w:pPr>
      <w:r w:rsidRPr="00596771">
        <w:rPr>
          <w:rFonts w:eastAsia="Calibri"/>
        </w:rPr>
        <w:t>AND</w:t>
      </w:r>
    </w:p>
    <w:p w14:paraId="32410C47" w14:textId="77777777" w:rsidR="00727BE6" w:rsidRPr="00596771" w:rsidRDefault="00727BE6" w:rsidP="00727BE6">
      <w:pPr>
        <w:spacing w:line="256" w:lineRule="auto"/>
        <w:rPr>
          <w:rFonts w:eastAsia="Calibri"/>
          <w:sz w:val="16"/>
          <w:szCs w:val="20"/>
        </w:rPr>
      </w:pPr>
      <w:r w:rsidRPr="00596771">
        <w:rPr>
          <w:rFonts w:eastAsia="Calibri"/>
          <w:sz w:val="16"/>
          <w:szCs w:val="20"/>
        </w:rPr>
        <w:t xml:space="preserve">It is not just that the </w:t>
      </w:r>
      <w:r w:rsidRPr="00596771">
        <w:rPr>
          <w:rFonts w:eastAsia="Calibri"/>
          <w:sz w:val="20"/>
          <w:szCs w:val="20"/>
          <w:highlight w:val="lightGray"/>
          <w:u w:val="single"/>
        </w:rPr>
        <w:t>right</w:t>
      </w:r>
      <w:r w:rsidRPr="00596771">
        <w:rPr>
          <w:rFonts w:eastAsia="Calibri"/>
          <w:sz w:val="16"/>
          <w:szCs w:val="20"/>
        </w:rPr>
        <w:t xml:space="preserve"> is too “expensive,” however; it is that its scope </w:t>
      </w:r>
      <w:r w:rsidRPr="00596771">
        <w:rPr>
          <w:rFonts w:eastAsia="Calibri"/>
          <w:sz w:val="20"/>
          <w:szCs w:val="20"/>
          <w:highlight w:val="lightGray"/>
          <w:u w:val="single"/>
        </w:rPr>
        <w:t>is</w:t>
      </w:r>
      <w:r w:rsidRPr="00596771">
        <w:rPr>
          <w:rFonts w:eastAsia="Calibri"/>
          <w:sz w:val="20"/>
          <w:szCs w:val="20"/>
          <w:u w:val="single"/>
        </w:rPr>
        <w:t xml:space="preserve"> too </w:t>
      </w:r>
      <w:r w:rsidRPr="00596771">
        <w:rPr>
          <w:rFonts w:eastAsia="Calibri"/>
          <w:b/>
          <w:sz w:val="20"/>
          <w:szCs w:val="20"/>
          <w:highlight w:val="lightGray"/>
          <w:u w:val="single"/>
        </w:rPr>
        <w:t>narrow</w:t>
      </w:r>
      <w:r w:rsidRPr="00596771">
        <w:rPr>
          <w:rFonts w:eastAsia="Calibri"/>
          <w:sz w:val="16"/>
          <w:szCs w:val="20"/>
        </w:rPr>
        <w:t xml:space="preserve">, particularly following the Taft-Hartley Amendments. Law cabins legitimate strike activity, based on employees’ motivation, their conduct, and their targets. The </w:t>
      </w:r>
      <w:r w:rsidRPr="00596771">
        <w:rPr>
          <w:rFonts w:eastAsia="Calibri"/>
          <w:sz w:val="20"/>
          <w:szCs w:val="20"/>
          <w:u w:val="single"/>
        </w:rPr>
        <w:t xml:space="preserve">legitimate </w:t>
      </w:r>
      <w:r w:rsidRPr="00596771">
        <w:rPr>
          <w:rFonts w:eastAsia="Calibri"/>
          <w:sz w:val="20"/>
          <w:szCs w:val="20"/>
          <w:highlight w:val="lightGray"/>
          <w:u w:val="single"/>
        </w:rPr>
        <w:t>purposes are</w:t>
      </w:r>
      <w:r w:rsidRPr="00596771">
        <w:rPr>
          <w:rFonts w:eastAsia="Calibri"/>
          <w:sz w:val="16"/>
          <w:szCs w:val="20"/>
        </w:rPr>
        <w:t xml:space="preserve"> largely </w:t>
      </w:r>
      <w:r w:rsidRPr="00596771">
        <w:rPr>
          <w:rFonts w:eastAsia="Calibri"/>
          <w:b/>
          <w:sz w:val="20"/>
          <w:szCs w:val="20"/>
          <w:highlight w:val="lightGray"/>
          <w:u w:val="single"/>
        </w:rPr>
        <w:t>bifurcated</w:t>
      </w:r>
      <w:r w:rsidRPr="00596771">
        <w:rPr>
          <w:rFonts w:eastAsia="Calibri"/>
          <w:sz w:val="16"/>
          <w:szCs w:val="20"/>
        </w:rPr>
        <w:t xml:space="preserve">, </w:t>
      </w:r>
      <w:r w:rsidRPr="00596771">
        <w:rPr>
          <w:rFonts w:eastAsia="Calibri"/>
          <w:sz w:val="20"/>
          <w:szCs w:val="20"/>
          <w:u w:val="single"/>
        </w:rPr>
        <w:t>either</w:t>
      </w:r>
      <w:r w:rsidRPr="00596771">
        <w:rPr>
          <w:rFonts w:eastAsia="Calibri"/>
          <w:sz w:val="16"/>
          <w:szCs w:val="20"/>
        </w:rPr>
        <w:t xml:space="preserve"> “</w:t>
      </w:r>
      <w:r w:rsidRPr="00596771">
        <w:rPr>
          <w:rFonts w:eastAsia="Calibri"/>
          <w:sz w:val="20"/>
          <w:szCs w:val="20"/>
          <w:u w:val="single"/>
        </w:rPr>
        <w:t>economic</w:t>
      </w:r>
      <w:r w:rsidRPr="00596771">
        <w:rPr>
          <w:rFonts w:eastAsia="Calibri"/>
          <w:sz w:val="16"/>
          <w:szCs w:val="20"/>
        </w:rPr>
        <w:t xml:space="preserve">,” that is to provide workers with leverage in a bargain with their employer, </w:t>
      </w:r>
      <w:r w:rsidRPr="00596771">
        <w:rPr>
          <w:rFonts w:eastAsia="Calibri"/>
          <w:sz w:val="20"/>
          <w:szCs w:val="20"/>
          <w:u w:val="single"/>
        </w:rPr>
        <w:t>or</w:t>
      </w:r>
      <w:r w:rsidRPr="00596771">
        <w:rPr>
          <w:rFonts w:eastAsia="Calibri"/>
          <w:sz w:val="16"/>
          <w:szCs w:val="20"/>
        </w:rPr>
        <w:t xml:space="preserve"> to punish an employer’s “</w:t>
      </w:r>
      <w:r w:rsidRPr="00596771">
        <w:rPr>
          <w:rFonts w:eastAsia="Calibri"/>
          <w:sz w:val="20"/>
          <w:szCs w:val="20"/>
          <w:u w:val="single"/>
        </w:rPr>
        <w:t>unfair labor practice</w:t>
      </w:r>
      <w:r w:rsidRPr="00596771">
        <w:rPr>
          <w:rFonts w:eastAsia="Calibri"/>
          <w:sz w:val="16"/>
          <w:szCs w:val="20"/>
        </w:rPr>
        <w:t xml:space="preserve">,” its violation of labor law (but not other laws). A host of </w:t>
      </w:r>
      <w:r w:rsidRPr="00596771">
        <w:rPr>
          <w:rFonts w:eastAsia="Calibri"/>
          <w:sz w:val="20"/>
          <w:szCs w:val="20"/>
          <w:highlight w:val="lightGray"/>
          <w:u w:val="single"/>
        </w:rPr>
        <w:t>reasons</w:t>
      </w:r>
      <w:r w:rsidRPr="00596771">
        <w:rPr>
          <w:rFonts w:eastAsia="Calibri"/>
          <w:sz w:val="20"/>
          <w:szCs w:val="20"/>
          <w:u w:val="single"/>
        </w:rPr>
        <w:t xml:space="preserve"> that </w:t>
      </w:r>
      <w:r w:rsidRPr="00596771">
        <w:rPr>
          <w:rFonts w:eastAsia="Calibri"/>
          <w:sz w:val="20"/>
          <w:szCs w:val="20"/>
          <w:highlight w:val="lightGray"/>
          <w:u w:val="single"/>
        </w:rPr>
        <w:t>workers</w:t>
      </w:r>
      <w:r w:rsidRPr="00596771">
        <w:rPr>
          <w:rFonts w:eastAsia="Calibri"/>
          <w:sz w:val="16"/>
          <w:szCs w:val="20"/>
        </w:rPr>
        <w:t xml:space="preserve"> might </w:t>
      </w:r>
      <w:r w:rsidRPr="00596771">
        <w:rPr>
          <w:rFonts w:eastAsia="Calibri"/>
          <w:sz w:val="20"/>
          <w:szCs w:val="20"/>
          <w:highlight w:val="lightGray"/>
          <w:u w:val="single"/>
        </w:rPr>
        <w:t xml:space="preserve">want to protest are </w:t>
      </w:r>
      <w:r w:rsidRPr="00596771">
        <w:rPr>
          <w:rFonts w:eastAsia="Calibri"/>
          <w:b/>
          <w:sz w:val="20"/>
          <w:szCs w:val="20"/>
          <w:highlight w:val="lightGray"/>
          <w:u w:val="single"/>
        </w:rPr>
        <w:t>unprotected</w:t>
      </w:r>
      <w:r w:rsidRPr="00596771">
        <w:rPr>
          <w:rFonts w:eastAsia="Calibri"/>
          <w:sz w:val="16"/>
          <w:szCs w:val="20"/>
        </w:rPr>
        <w:t xml:space="preserve">—Minneapolis bus drivers not wanting their labor to be used to “shut down calls for justice,” for instance. </w:t>
      </w:r>
      <w:r w:rsidRPr="00596771">
        <w:rPr>
          <w:rFonts w:eastAsia="Calibri"/>
          <w:sz w:val="20"/>
          <w:szCs w:val="20"/>
          <w:u w:val="single"/>
        </w:rPr>
        <w:t>Striking employees</w:t>
      </w:r>
      <w:r w:rsidRPr="00596771">
        <w:rPr>
          <w:rFonts w:eastAsia="Calibri"/>
          <w:sz w:val="16"/>
          <w:szCs w:val="20"/>
        </w:rPr>
        <w:t xml:space="preserve"> also </w:t>
      </w:r>
      <w:r w:rsidRPr="00596771">
        <w:rPr>
          <w:rFonts w:eastAsia="Calibri"/>
          <w:sz w:val="20"/>
          <w:szCs w:val="20"/>
          <w:u w:val="single"/>
        </w:rPr>
        <w:t>lose</w:t>
      </w:r>
      <w:r w:rsidRPr="00596771">
        <w:rPr>
          <w:rFonts w:eastAsia="Calibri"/>
          <w:sz w:val="16"/>
          <w:szCs w:val="20"/>
        </w:rPr>
        <w:t xml:space="preserve"> their limited </w:t>
      </w:r>
      <w:r w:rsidRPr="00596771">
        <w:rPr>
          <w:rFonts w:eastAsia="Calibri"/>
          <w:b/>
          <w:sz w:val="20"/>
          <w:szCs w:val="20"/>
          <w:u w:val="single"/>
        </w:rPr>
        <w:t>protection</w:t>
      </w:r>
      <w:r w:rsidRPr="00596771">
        <w:rPr>
          <w:rFonts w:eastAsia="Calibri"/>
          <w:sz w:val="20"/>
          <w:szCs w:val="20"/>
          <w:u w:val="single"/>
        </w:rPr>
        <w:t xml:space="preserve"> if they act in ways</w:t>
      </w:r>
      <w:r w:rsidRPr="00596771">
        <w:rPr>
          <w:rFonts w:eastAsia="Calibri"/>
          <w:sz w:val="16"/>
          <w:szCs w:val="20"/>
        </w:rPr>
        <w:t xml:space="preserve"> that are </w:t>
      </w:r>
      <w:r w:rsidRPr="00596771">
        <w:rPr>
          <w:rFonts w:eastAsia="Calibri"/>
          <w:sz w:val="20"/>
          <w:szCs w:val="20"/>
          <w:u w:val="single"/>
        </w:rPr>
        <w:t>deemed</w:t>
      </w:r>
      <w:r w:rsidRPr="00596771">
        <w:rPr>
          <w:rFonts w:eastAsia="Calibri"/>
          <w:sz w:val="16"/>
          <w:szCs w:val="20"/>
        </w:rPr>
        <w:t xml:space="preserve"> “</w:t>
      </w:r>
      <w:r w:rsidRPr="00596771">
        <w:rPr>
          <w:rFonts w:eastAsia="Calibri"/>
          <w:b/>
          <w:sz w:val="20"/>
          <w:szCs w:val="20"/>
          <w:u w:val="single"/>
        </w:rPr>
        <w:t>disloyal</w:t>
      </w:r>
      <w:r w:rsidRPr="00596771">
        <w:rPr>
          <w:rFonts w:eastAsia="Calibri"/>
          <w:sz w:val="16"/>
          <w:szCs w:val="20"/>
        </w:rPr>
        <w:t xml:space="preserve">” to their employer,85 or if they engage in the broad swath of non-violent activity construed to involve “violence,” such as mass picketing.86 Tactically, intermittent strikes, slow-downs, </w:t>
      </w:r>
      <w:r w:rsidRPr="00596771">
        <w:rPr>
          <w:rFonts w:eastAsia="Calibri"/>
          <w:b/>
          <w:sz w:val="20"/>
          <w:szCs w:val="20"/>
          <w:highlight w:val="lightGray"/>
          <w:u w:val="single"/>
        </w:rPr>
        <w:t>secondary strikes</w:t>
      </w:r>
      <w:r w:rsidRPr="00596771">
        <w:rPr>
          <w:rFonts w:eastAsia="Calibri"/>
          <w:sz w:val="16"/>
          <w:szCs w:val="20"/>
        </w:rPr>
        <w:t xml:space="preserve">, and sit-down strikes </w:t>
      </w:r>
      <w:r w:rsidRPr="00596771">
        <w:rPr>
          <w:rFonts w:eastAsia="Calibri"/>
          <w:sz w:val="20"/>
          <w:szCs w:val="20"/>
          <w:highlight w:val="lightGray"/>
          <w:u w:val="single"/>
        </w:rPr>
        <w:t>are unprotected</w:t>
      </w:r>
      <w:r w:rsidRPr="00596771">
        <w:rPr>
          <w:rFonts w:eastAsia="Calibri"/>
          <w:sz w:val="20"/>
          <w:szCs w:val="20"/>
          <w:u w:val="single"/>
        </w:rPr>
        <w:t>.</w:t>
      </w:r>
      <w:r w:rsidRPr="00596771">
        <w:rPr>
          <w:rFonts w:eastAsia="Calibri"/>
          <w:sz w:val="16"/>
          <w:szCs w:val="20"/>
        </w:rPr>
        <w:t xml:space="preserve">87 Strikes are also unprotected if unionized workers engage in them without their union’s approval,88 if they concern nonmandatory subjects of bargaining,89 or if they are inconsistent with a no-strike clause.90 Independent contractors who engage in strikes face antitrust actions.91 </w:t>
      </w:r>
      <w:r w:rsidRPr="00596771">
        <w:rPr>
          <w:rFonts w:eastAsia="Calibri"/>
          <w:sz w:val="20"/>
          <w:szCs w:val="20"/>
          <w:u w:val="single"/>
        </w:rPr>
        <w:t xml:space="preserve">Labor </w:t>
      </w:r>
      <w:r w:rsidRPr="00596771">
        <w:rPr>
          <w:rFonts w:eastAsia="Calibri"/>
          <w:sz w:val="20"/>
          <w:szCs w:val="20"/>
          <w:highlight w:val="lightGray"/>
          <w:u w:val="single"/>
        </w:rPr>
        <w:t xml:space="preserve">unions who </w:t>
      </w:r>
      <w:r w:rsidRPr="00596771">
        <w:rPr>
          <w:rFonts w:eastAsia="Calibri"/>
          <w:b/>
          <w:sz w:val="20"/>
          <w:szCs w:val="20"/>
          <w:highlight w:val="lightGray"/>
          <w:u w:val="single"/>
        </w:rPr>
        <w:t>sanction</w:t>
      </w:r>
      <w:r w:rsidRPr="00596771">
        <w:rPr>
          <w:rFonts w:eastAsia="Calibri"/>
          <w:sz w:val="20"/>
          <w:szCs w:val="20"/>
          <w:u w:val="single"/>
        </w:rPr>
        <w:t xml:space="preserve"> unprotected </w:t>
      </w:r>
      <w:r w:rsidRPr="00596771">
        <w:rPr>
          <w:rFonts w:eastAsia="Calibri"/>
          <w:sz w:val="20"/>
          <w:szCs w:val="20"/>
          <w:highlight w:val="lightGray"/>
          <w:u w:val="single"/>
        </w:rPr>
        <w:t>strikes face</w:t>
      </w:r>
      <w:r w:rsidRPr="00596771">
        <w:rPr>
          <w:rFonts w:eastAsia="Calibri"/>
          <w:sz w:val="16"/>
          <w:szCs w:val="20"/>
        </w:rPr>
        <w:t xml:space="preserve"> potentially </w:t>
      </w:r>
      <w:r w:rsidRPr="00596771">
        <w:rPr>
          <w:rFonts w:eastAsia="Calibri"/>
          <w:sz w:val="20"/>
          <w:szCs w:val="20"/>
          <w:u w:val="single"/>
        </w:rPr>
        <w:t xml:space="preserve">bankrupting </w:t>
      </w:r>
      <w:r w:rsidRPr="00596771">
        <w:rPr>
          <w:rFonts w:eastAsia="Calibri"/>
          <w:b/>
          <w:sz w:val="20"/>
          <w:szCs w:val="20"/>
          <w:highlight w:val="lightGray"/>
          <w:u w:val="single"/>
        </w:rPr>
        <w:t>liability</w:t>
      </w:r>
      <w:r w:rsidRPr="00596771">
        <w:rPr>
          <w:rFonts w:eastAsia="Calibri"/>
          <w:sz w:val="16"/>
          <w:szCs w:val="20"/>
        </w:rPr>
        <w:t>.92</w:t>
      </w:r>
    </w:p>
    <w:p w14:paraId="0480D717" w14:textId="77777777" w:rsidR="00727BE6" w:rsidRPr="00596771" w:rsidRDefault="00727BE6" w:rsidP="00727BE6">
      <w:pPr>
        <w:spacing w:line="256" w:lineRule="auto"/>
        <w:rPr>
          <w:rFonts w:eastAsia="Calibri"/>
        </w:rPr>
      </w:pPr>
      <w:r w:rsidRPr="00596771">
        <w:rPr>
          <w:rFonts w:eastAsia="Calibri"/>
        </w:rPr>
        <w:t>AND</w:t>
      </w:r>
    </w:p>
    <w:p w14:paraId="5DC831EB" w14:textId="77777777" w:rsidR="00727BE6" w:rsidRPr="00596771" w:rsidRDefault="00727BE6" w:rsidP="00727BE6">
      <w:pPr>
        <w:spacing w:line="256" w:lineRule="auto"/>
        <w:rPr>
          <w:rFonts w:eastAsia="Calibri"/>
          <w:sz w:val="16"/>
          <w:szCs w:val="20"/>
        </w:rPr>
      </w:pPr>
      <w:r w:rsidRPr="00596771">
        <w:rPr>
          <w:rFonts w:eastAsia="Calibri"/>
          <w:sz w:val="16"/>
          <w:szCs w:val="20"/>
        </w:rPr>
        <w:t xml:space="preserve">Collectively, these </w:t>
      </w:r>
      <w:r w:rsidRPr="00596771">
        <w:rPr>
          <w:rFonts w:eastAsia="Calibri"/>
          <w:sz w:val="20"/>
          <w:szCs w:val="20"/>
          <w:highlight w:val="lightGray"/>
          <w:u w:val="single"/>
        </w:rPr>
        <w:t xml:space="preserve">rules </w:t>
      </w:r>
      <w:r w:rsidRPr="00596771">
        <w:rPr>
          <w:rFonts w:eastAsia="Calibri"/>
          <w:b/>
          <w:sz w:val="20"/>
          <w:szCs w:val="20"/>
          <w:highlight w:val="lightGray"/>
          <w:u w:val="single"/>
        </w:rPr>
        <w:t>prohibit</w:t>
      </w:r>
      <w:r w:rsidRPr="00596771">
        <w:rPr>
          <w:rFonts w:eastAsia="Calibri"/>
          <w:sz w:val="20"/>
          <w:szCs w:val="20"/>
          <w:u w:val="single"/>
        </w:rPr>
        <w:t xml:space="preserve"> many</w:t>
      </w:r>
      <w:r w:rsidRPr="00596771">
        <w:rPr>
          <w:rFonts w:eastAsia="Calibri"/>
          <w:sz w:val="16"/>
          <w:szCs w:val="20"/>
        </w:rPr>
        <w:t xml:space="preserve"> of the </w:t>
      </w:r>
      <w:r w:rsidRPr="00596771">
        <w:rPr>
          <w:rFonts w:eastAsia="Calibri"/>
          <w:sz w:val="20"/>
          <w:szCs w:val="20"/>
          <w:highlight w:val="lightGray"/>
          <w:u w:val="single"/>
        </w:rPr>
        <w:t>strikes</w:t>
      </w:r>
      <w:r w:rsidRPr="00596771">
        <w:rPr>
          <w:rFonts w:eastAsia="Calibri"/>
          <w:sz w:val="20"/>
          <w:szCs w:val="20"/>
          <w:u w:val="single"/>
        </w:rPr>
        <w:t xml:space="preserve"> which helped build the </w:t>
      </w:r>
      <w:r w:rsidRPr="00596771">
        <w:rPr>
          <w:rFonts w:eastAsia="Calibri"/>
          <w:b/>
          <w:sz w:val="20"/>
          <w:szCs w:val="20"/>
          <w:u w:val="single"/>
        </w:rPr>
        <w:t>labor movement</w:t>
      </w:r>
      <w:r w:rsidRPr="00596771">
        <w:rPr>
          <w:rFonts w:eastAsia="Calibri"/>
          <w:sz w:val="16"/>
          <w:szCs w:val="20"/>
        </w:rPr>
        <w:t xml:space="preserve"> in its current form. Ahmed White accordingly argues that law prohibits effective strikes, strikes which could actually change employer behavior: “Their inherent affronts to property and public order place them well beyond the purview of what could ever constitute a viable legal right in liberal society; and they have been treated accordingly by courts, Congress, and other elite authorities.”94</w:t>
      </w:r>
    </w:p>
    <w:p w14:paraId="642FF6C9" w14:textId="77777777" w:rsidR="00727BE6" w:rsidRPr="00596771" w:rsidRDefault="00727BE6" w:rsidP="00727BE6">
      <w:pPr>
        <w:keepNext/>
        <w:keepLines/>
        <w:spacing w:before="40" w:after="0" w:line="256" w:lineRule="auto"/>
        <w:outlineLvl w:val="3"/>
        <w:rPr>
          <w:rFonts w:eastAsia="SimSun" w:cs="Times New Roman"/>
          <w:b/>
          <w:iCs/>
          <w:sz w:val="26"/>
        </w:rPr>
      </w:pPr>
      <w:r w:rsidRPr="00596771">
        <w:rPr>
          <w:rFonts w:eastAsia="SimSun" w:cs="Times New Roman"/>
          <w:b/>
          <w:iCs/>
          <w:sz w:val="26"/>
        </w:rPr>
        <w:t xml:space="preserve">AND the government </w:t>
      </w:r>
      <w:r w:rsidRPr="00596771">
        <w:rPr>
          <w:rFonts w:eastAsia="SimSun" w:cs="Times New Roman"/>
          <w:b/>
          <w:iCs/>
          <w:sz w:val="26"/>
          <w:u w:val="single"/>
        </w:rPr>
        <w:t>hates</w:t>
      </w:r>
      <w:r w:rsidRPr="00596771">
        <w:rPr>
          <w:rFonts w:eastAsia="SimSun" w:cs="Times New Roman"/>
          <w:b/>
          <w:iCs/>
          <w:sz w:val="26"/>
        </w:rPr>
        <w:t xml:space="preserve"> unions.</w:t>
      </w:r>
    </w:p>
    <w:p w14:paraId="1F1B64DF" w14:textId="77777777" w:rsidR="00727BE6" w:rsidRPr="00596771" w:rsidRDefault="00727BE6" w:rsidP="00727BE6">
      <w:pPr>
        <w:spacing w:line="256" w:lineRule="auto"/>
        <w:rPr>
          <w:rFonts w:eastAsia="Calibri"/>
        </w:rPr>
      </w:pPr>
      <w:r w:rsidRPr="00596771">
        <w:rPr>
          <w:rFonts w:eastAsia="Calibri"/>
          <w:b/>
          <w:bCs/>
          <w:sz w:val="26"/>
        </w:rPr>
        <w:t>Cameron ’25</w:t>
      </w:r>
      <w:r w:rsidRPr="00596771">
        <w:rPr>
          <w:rFonts w:eastAsia="Calibri"/>
        </w:rPr>
        <w:t xml:space="preserve"> [Chris; August 1; Reporter for New York Times; The New York Times, “Appeals Court Allows Trump Order That Ends Union Protections for Federal Workers,” https://www.nytimes.com/2025/08/01/us/politics/collective-bargaining-ninth-circuit.html]</w:t>
      </w:r>
    </w:p>
    <w:p w14:paraId="78F98F68" w14:textId="77777777" w:rsidR="00727BE6" w:rsidRPr="00596771" w:rsidRDefault="00727BE6" w:rsidP="00727BE6">
      <w:pPr>
        <w:spacing w:line="256" w:lineRule="auto"/>
        <w:rPr>
          <w:rFonts w:eastAsia="Calibri"/>
          <w:sz w:val="16"/>
        </w:rPr>
      </w:pPr>
      <w:r w:rsidRPr="00596771">
        <w:rPr>
          <w:rFonts w:eastAsia="Calibri"/>
          <w:u w:val="single"/>
        </w:rPr>
        <w:t xml:space="preserve">A federal appeals </w:t>
      </w:r>
      <w:r w:rsidRPr="00596771">
        <w:rPr>
          <w:rFonts w:eastAsia="Calibri"/>
          <w:b/>
          <w:iCs/>
          <w:highlight w:val="cyan"/>
          <w:u w:val="single"/>
        </w:rPr>
        <w:t>court</w:t>
      </w:r>
      <w:r w:rsidRPr="00596771">
        <w:rPr>
          <w:rFonts w:eastAsia="Calibri"/>
          <w:u w:val="single"/>
        </w:rPr>
        <w:t xml:space="preserve"> on Friday </w:t>
      </w:r>
      <w:r w:rsidRPr="00596771">
        <w:rPr>
          <w:rFonts w:eastAsia="Calibri"/>
          <w:highlight w:val="cyan"/>
          <w:u w:val="single"/>
        </w:rPr>
        <w:t>allowed</w:t>
      </w:r>
      <w:r w:rsidRPr="00596771">
        <w:rPr>
          <w:rFonts w:eastAsia="Calibri"/>
          <w:u w:val="single"/>
        </w:rPr>
        <w:t xml:space="preserve"> President </w:t>
      </w:r>
      <w:r w:rsidRPr="00596771">
        <w:rPr>
          <w:rFonts w:eastAsia="Calibri"/>
          <w:b/>
          <w:iCs/>
          <w:highlight w:val="cyan"/>
          <w:u w:val="single"/>
        </w:rPr>
        <w:t>Trump</w:t>
      </w:r>
      <w:r w:rsidRPr="00596771">
        <w:rPr>
          <w:rFonts w:eastAsia="Calibri"/>
          <w:highlight w:val="cyan"/>
          <w:u w:val="single"/>
        </w:rPr>
        <w:t xml:space="preserve"> to</w:t>
      </w:r>
      <w:r w:rsidRPr="00596771">
        <w:rPr>
          <w:rFonts w:eastAsia="Calibri"/>
          <w:sz w:val="16"/>
        </w:rPr>
        <w:t xml:space="preserve"> move forward with an order instructing a broad swath of government agencies to </w:t>
      </w:r>
      <w:r w:rsidRPr="00596771">
        <w:rPr>
          <w:rFonts w:eastAsia="Calibri"/>
          <w:b/>
          <w:iCs/>
          <w:highlight w:val="cyan"/>
          <w:u w:val="single"/>
        </w:rPr>
        <w:t>end collective bargaining</w:t>
      </w:r>
      <w:r w:rsidRPr="00596771">
        <w:rPr>
          <w:rFonts w:eastAsia="Calibri"/>
          <w:highlight w:val="cyan"/>
          <w:u w:val="single"/>
        </w:rPr>
        <w:t xml:space="preserve"> with federal unions</w:t>
      </w:r>
      <w:r w:rsidRPr="00596771">
        <w:rPr>
          <w:rFonts w:eastAsia="Calibri"/>
          <w:sz w:val="16"/>
        </w:rPr>
        <w:t>.</w:t>
      </w:r>
    </w:p>
    <w:p w14:paraId="18FF852A" w14:textId="77777777" w:rsidR="00727BE6" w:rsidRPr="00596771" w:rsidRDefault="00727BE6" w:rsidP="00727BE6">
      <w:pPr>
        <w:spacing w:line="256" w:lineRule="auto"/>
        <w:rPr>
          <w:rFonts w:eastAsia="Calibri"/>
          <w:sz w:val="16"/>
        </w:rPr>
      </w:pPr>
      <w:r w:rsidRPr="00596771">
        <w:rPr>
          <w:rFonts w:eastAsia="Calibri"/>
          <w:sz w:val="16"/>
        </w:rPr>
        <w:t xml:space="preserve">The ruling </w:t>
      </w:r>
      <w:r w:rsidRPr="00596771">
        <w:rPr>
          <w:rFonts w:eastAsia="Calibri"/>
          <w:b/>
          <w:iCs/>
          <w:u w:val="single"/>
        </w:rPr>
        <w:t>authorizes</w:t>
      </w:r>
      <w:r w:rsidRPr="00596771">
        <w:rPr>
          <w:rFonts w:eastAsia="Calibri"/>
          <w:u w:val="single"/>
        </w:rPr>
        <w:t xml:space="preserve"> a component of Mr. Trump’s </w:t>
      </w:r>
      <w:r w:rsidRPr="00596771">
        <w:rPr>
          <w:rFonts w:eastAsia="Calibri"/>
          <w:b/>
          <w:iCs/>
          <w:u w:val="single"/>
        </w:rPr>
        <w:t>sweeping</w:t>
      </w:r>
      <w:r w:rsidRPr="00596771">
        <w:rPr>
          <w:rFonts w:eastAsia="Calibri"/>
          <w:u w:val="single"/>
        </w:rPr>
        <w:t xml:space="preserve"> effort to assert more </w:t>
      </w:r>
      <w:r w:rsidRPr="00596771">
        <w:rPr>
          <w:rFonts w:eastAsia="Calibri"/>
          <w:b/>
          <w:iCs/>
          <w:u w:val="single"/>
        </w:rPr>
        <w:t>control</w:t>
      </w:r>
      <w:r w:rsidRPr="00596771">
        <w:rPr>
          <w:rFonts w:eastAsia="Calibri"/>
          <w:u w:val="single"/>
        </w:rPr>
        <w:t xml:space="preserve"> over the federal work force to move forward</w:t>
      </w:r>
      <w:r w:rsidRPr="00596771">
        <w:rPr>
          <w:rFonts w:eastAsia="Calibri"/>
          <w:sz w:val="16"/>
        </w:rPr>
        <w:t>, for now, while the case plays out in court.</w:t>
      </w:r>
    </w:p>
    <w:p w14:paraId="1DA463D1" w14:textId="77777777" w:rsidR="00727BE6" w:rsidRPr="00596771" w:rsidRDefault="00727BE6" w:rsidP="00727BE6">
      <w:pPr>
        <w:spacing w:line="256" w:lineRule="auto"/>
        <w:rPr>
          <w:rFonts w:eastAsia="Calibri"/>
          <w:sz w:val="16"/>
        </w:rPr>
      </w:pPr>
      <w:r w:rsidRPr="00596771">
        <w:rPr>
          <w:rFonts w:eastAsia="Calibri"/>
          <w:sz w:val="16"/>
        </w:rPr>
        <w:t xml:space="preserve">It is unclear what immediate effect the ruling will have: The appeals court noted that the affected agencies had been directed to refrain from ending any collective bargaining agreement until “litigation has concluded,” but also noted that Mr. </w:t>
      </w:r>
      <w:r w:rsidRPr="00596771">
        <w:rPr>
          <w:rFonts w:eastAsia="Calibri"/>
          <w:u w:val="single"/>
        </w:rPr>
        <w:t xml:space="preserve">Trump was now </w:t>
      </w:r>
      <w:r w:rsidRPr="00596771">
        <w:rPr>
          <w:rFonts w:eastAsia="Calibri"/>
          <w:b/>
          <w:iCs/>
          <w:highlight w:val="cyan"/>
          <w:u w:val="single"/>
        </w:rPr>
        <w:t>free</w:t>
      </w:r>
      <w:r w:rsidRPr="00596771">
        <w:rPr>
          <w:rFonts w:eastAsia="Calibri"/>
          <w:highlight w:val="cyan"/>
          <w:u w:val="single"/>
        </w:rPr>
        <w:t xml:space="preserve"> to follow through</w:t>
      </w:r>
      <w:r w:rsidRPr="00596771">
        <w:rPr>
          <w:rFonts w:eastAsia="Calibri"/>
          <w:u w:val="single"/>
        </w:rPr>
        <w:t xml:space="preserve"> with the order </w:t>
      </w:r>
      <w:r w:rsidRPr="00596771">
        <w:rPr>
          <w:rFonts w:eastAsia="Calibri"/>
          <w:highlight w:val="cyan"/>
          <w:u w:val="single"/>
        </w:rPr>
        <w:t xml:space="preserve">at his </w:t>
      </w:r>
      <w:r w:rsidRPr="00596771">
        <w:rPr>
          <w:rFonts w:eastAsia="Calibri"/>
          <w:b/>
          <w:iCs/>
          <w:highlight w:val="cyan"/>
          <w:u w:val="single"/>
        </w:rPr>
        <w:t>discretion</w:t>
      </w:r>
      <w:r w:rsidRPr="00596771">
        <w:rPr>
          <w:rFonts w:eastAsia="Calibri"/>
          <w:sz w:val="16"/>
        </w:rPr>
        <w:t>.</w:t>
      </w:r>
    </w:p>
    <w:p w14:paraId="46960E4F" w14:textId="77777777" w:rsidR="00727BE6" w:rsidRPr="00596771" w:rsidRDefault="00727BE6" w:rsidP="00727BE6">
      <w:pPr>
        <w:spacing w:line="256" w:lineRule="auto"/>
        <w:rPr>
          <w:rFonts w:eastAsia="Calibri"/>
          <w:sz w:val="16"/>
        </w:rPr>
      </w:pPr>
      <w:r w:rsidRPr="00596771">
        <w:rPr>
          <w:rFonts w:eastAsia="Calibri"/>
          <w:sz w:val="16"/>
        </w:rPr>
        <w:t xml:space="preserve">Mr. Trump had framed his order stripping workers of labor protections as critical to protect national security. But the </w:t>
      </w:r>
      <w:r w:rsidRPr="00596771">
        <w:rPr>
          <w:rFonts w:eastAsia="Calibri"/>
          <w:b/>
          <w:iCs/>
          <w:highlight w:val="cyan"/>
          <w:u w:val="single"/>
        </w:rPr>
        <w:t>plaintiffs</w:t>
      </w:r>
      <w:r w:rsidRPr="00596771">
        <w:rPr>
          <w:rFonts w:eastAsia="Calibri"/>
          <w:sz w:val="16"/>
        </w:rPr>
        <w:t xml:space="preserve"> — a group of affected unions </w:t>
      </w:r>
      <w:r w:rsidRPr="00596771">
        <w:rPr>
          <w:rFonts w:eastAsia="Calibri"/>
          <w:u w:val="single"/>
        </w:rPr>
        <w:t xml:space="preserve">representing over a </w:t>
      </w:r>
      <w:r w:rsidRPr="00596771">
        <w:rPr>
          <w:rFonts w:eastAsia="Calibri"/>
          <w:b/>
          <w:iCs/>
          <w:u w:val="single"/>
        </w:rPr>
        <w:t>million</w:t>
      </w:r>
      <w:r w:rsidRPr="00596771">
        <w:rPr>
          <w:rFonts w:eastAsia="Calibri"/>
          <w:u w:val="single"/>
        </w:rPr>
        <w:t xml:space="preserve"> federal workers</w:t>
      </w:r>
      <w:r w:rsidRPr="00596771">
        <w:rPr>
          <w:rFonts w:eastAsia="Calibri"/>
          <w:sz w:val="16"/>
        </w:rPr>
        <w:t xml:space="preserve"> — argued in a lawsuit that the order was a form of retaliation against those unions that have participated in a </w:t>
      </w:r>
      <w:r w:rsidRPr="00596771">
        <w:rPr>
          <w:rFonts w:eastAsia="Calibri"/>
          <w:b/>
          <w:iCs/>
          <w:highlight w:val="cyan"/>
          <w:u w:val="single"/>
        </w:rPr>
        <w:t>barrage</w:t>
      </w:r>
      <w:r w:rsidRPr="00596771">
        <w:rPr>
          <w:rFonts w:eastAsia="Calibri"/>
          <w:highlight w:val="cyan"/>
          <w:u w:val="single"/>
        </w:rPr>
        <w:t xml:space="preserve"> of lawsuits</w:t>
      </w:r>
      <w:r w:rsidRPr="00596771">
        <w:rPr>
          <w:rFonts w:eastAsia="Calibri"/>
          <w:u w:val="single"/>
        </w:rPr>
        <w:t xml:space="preserve"> opposing Mr. Trump’s policies</w:t>
      </w:r>
      <w:r w:rsidRPr="00596771">
        <w:rPr>
          <w:rFonts w:eastAsia="Calibri"/>
          <w:sz w:val="16"/>
        </w:rPr>
        <w:t>.</w:t>
      </w:r>
    </w:p>
    <w:p w14:paraId="05AFCE2F" w14:textId="77777777" w:rsidR="00727BE6" w:rsidRPr="00596771" w:rsidRDefault="00727BE6" w:rsidP="00727BE6">
      <w:pPr>
        <w:spacing w:line="256" w:lineRule="auto"/>
        <w:rPr>
          <w:rFonts w:eastAsia="Calibri"/>
          <w:sz w:val="16"/>
        </w:rPr>
      </w:pPr>
      <w:r w:rsidRPr="00596771">
        <w:rPr>
          <w:rFonts w:eastAsia="Calibri"/>
          <w:sz w:val="16"/>
        </w:rPr>
        <w:t xml:space="preserve">The unions pointed to </w:t>
      </w:r>
      <w:r w:rsidRPr="00596771">
        <w:rPr>
          <w:rFonts w:eastAsia="Calibri"/>
          <w:b/>
          <w:iCs/>
          <w:highlight w:val="cyan"/>
          <w:u w:val="single"/>
        </w:rPr>
        <w:t>statements</w:t>
      </w:r>
      <w:r w:rsidRPr="00596771">
        <w:rPr>
          <w:rFonts w:eastAsia="Calibri"/>
          <w:highlight w:val="cyan"/>
          <w:u w:val="single"/>
        </w:rPr>
        <w:t xml:space="preserve"> from</w:t>
      </w:r>
      <w:r w:rsidRPr="00596771">
        <w:rPr>
          <w:rFonts w:eastAsia="Calibri"/>
          <w:u w:val="single"/>
        </w:rPr>
        <w:t xml:space="preserve"> the </w:t>
      </w:r>
      <w:r w:rsidRPr="00596771">
        <w:rPr>
          <w:rFonts w:eastAsia="Calibri"/>
          <w:highlight w:val="cyan"/>
          <w:u w:val="single"/>
        </w:rPr>
        <w:t>White House</w:t>
      </w:r>
      <w:r w:rsidRPr="00596771">
        <w:rPr>
          <w:rFonts w:eastAsia="Calibri"/>
          <w:sz w:val="16"/>
        </w:rPr>
        <w:t xml:space="preserve"> justifying the order that said “</w:t>
      </w:r>
      <w:r w:rsidRPr="00596771">
        <w:rPr>
          <w:rFonts w:eastAsia="Calibri"/>
          <w:u w:val="single"/>
        </w:rPr>
        <w:t xml:space="preserve">certain federal </w:t>
      </w:r>
      <w:r w:rsidRPr="00596771">
        <w:rPr>
          <w:rFonts w:eastAsia="Calibri"/>
          <w:highlight w:val="cyan"/>
          <w:u w:val="single"/>
        </w:rPr>
        <w:t xml:space="preserve">unions have </w:t>
      </w:r>
      <w:r w:rsidRPr="00596771">
        <w:rPr>
          <w:rFonts w:eastAsia="Calibri"/>
          <w:b/>
          <w:iCs/>
          <w:highlight w:val="cyan"/>
          <w:u w:val="single"/>
        </w:rPr>
        <w:t>declared war</w:t>
      </w:r>
      <w:r w:rsidRPr="00596771">
        <w:rPr>
          <w:rFonts w:eastAsia="Calibri"/>
          <w:u w:val="single"/>
        </w:rPr>
        <w:t xml:space="preserve"> on President Trump’s agenda</w:t>
      </w:r>
      <w:r w:rsidRPr="00596771">
        <w:rPr>
          <w:rFonts w:eastAsia="Calibri"/>
          <w:sz w:val="16"/>
        </w:rPr>
        <w:t xml:space="preserve">” and that the president “will </w:t>
      </w:r>
      <w:r w:rsidRPr="00596771">
        <w:rPr>
          <w:rFonts w:eastAsia="Calibri"/>
          <w:highlight w:val="cyan"/>
          <w:u w:val="single"/>
        </w:rPr>
        <w:t>not tolerate</w:t>
      </w:r>
      <w:r w:rsidRPr="00596771">
        <w:rPr>
          <w:rFonts w:eastAsia="Calibri"/>
          <w:u w:val="single"/>
        </w:rPr>
        <w:t xml:space="preserve"> mass </w:t>
      </w:r>
      <w:r w:rsidRPr="00596771">
        <w:rPr>
          <w:rFonts w:eastAsia="Calibri"/>
          <w:b/>
          <w:iCs/>
          <w:highlight w:val="cyan"/>
          <w:u w:val="single"/>
        </w:rPr>
        <w:t>obstruction</w:t>
      </w:r>
      <w:r w:rsidRPr="00596771">
        <w:rPr>
          <w:rFonts w:eastAsia="Calibri"/>
          <w:highlight w:val="cyan"/>
          <w:u w:val="single"/>
        </w:rPr>
        <w:t xml:space="preserve"> that jeopardizes</w:t>
      </w:r>
      <w:r w:rsidRPr="00596771">
        <w:rPr>
          <w:rFonts w:eastAsia="Calibri"/>
          <w:u w:val="single"/>
        </w:rPr>
        <w:t xml:space="preserve"> his </w:t>
      </w:r>
      <w:r w:rsidRPr="00596771">
        <w:rPr>
          <w:rFonts w:eastAsia="Calibri"/>
          <w:highlight w:val="cyan"/>
          <w:u w:val="single"/>
        </w:rPr>
        <w:t xml:space="preserve">ability to manage </w:t>
      </w:r>
      <w:r w:rsidRPr="00596771">
        <w:rPr>
          <w:rFonts w:eastAsia="Calibri"/>
          <w:b/>
          <w:iCs/>
          <w:highlight w:val="cyan"/>
          <w:u w:val="single"/>
        </w:rPr>
        <w:t>agencies</w:t>
      </w:r>
      <w:r w:rsidRPr="00596771">
        <w:rPr>
          <w:rFonts w:eastAsia="Calibri"/>
          <w:u w:val="single"/>
        </w:rPr>
        <w:t xml:space="preserve"> with vital national security missions</w:t>
      </w:r>
      <w:r w:rsidRPr="00596771">
        <w:rPr>
          <w:rFonts w:eastAsia="Calibri"/>
          <w:sz w:val="16"/>
        </w:rPr>
        <w:t>.”</w:t>
      </w:r>
    </w:p>
    <w:p w14:paraId="4485A09D" w14:textId="77777777" w:rsidR="00727BE6" w:rsidRPr="00596771" w:rsidRDefault="00727BE6" w:rsidP="00727BE6">
      <w:pPr>
        <w:spacing w:line="256" w:lineRule="auto"/>
        <w:rPr>
          <w:rFonts w:eastAsia="Calibri"/>
          <w:sz w:val="16"/>
        </w:rPr>
      </w:pPr>
      <w:r w:rsidRPr="00596771">
        <w:rPr>
          <w:rFonts w:eastAsia="Calibri"/>
          <w:sz w:val="16"/>
        </w:rPr>
        <w:t>But a three-judge panel of the United States Court of Appeals for the Ninth Circuit, a famously liberal jurisdiction, ruled in Mr. Trump’s favor, writing that “the government has shown that the president would have taken the same action even in the absence” of the union lawsuits. Even if some of the White House’s statements “reflect a degree of retaliatory animus,” they wrote, those statements, taken as a whole, also demonstrate “the president’s focus on national security.”</w:t>
      </w:r>
    </w:p>
    <w:p w14:paraId="556F8212" w14:textId="77777777" w:rsidR="00727BE6" w:rsidRDefault="00727BE6" w:rsidP="00727BE6">
      <w:pPr>
        <w:spacing w:line="256" w:lineRule="auto"/>
        <w:rPr>
          <w:rFonts w:eastAsia="Calibri"/>
          <w:sz w:val="16"/>
        </w:rPr>
      </w:pPr>
      <w:r w:rsidRPr="00596771">
        <w:rPr>
          <w:rFonts w:eastAsia="Calibri"/>
          <w:sz w:val="16"/>
        </w:rPr>
        <w:t xml:space="preserve">The unions had also argued that the order </w:t>
      </w:r>
      <w:r w:rsidRPr="00596771">
        <w:rPr>
          <w:rFonts w:eastAsia="Calibri"/>
          <w:u w:val="single"/>
        </w:rPr>
        <w:t xml:space="preserve">broadly </w:t>
      </w:r>
      <w:r w:rsidRPr="00596771">
        <w:rPr>
          <w:rFonts w:eastAsia="Calibri"/>
          <w:highlight w:val="cyan"/>
          <w:u w:val="single"/>
        </w:rPr>
        <w:t>targeted agencies across the government</w:t>
      </w:r>
      <w:r w:rsidRPr="00596771">
        <w:rPr>
          <w:rFonts w:eastAsia="Calibri"/>
          <w:sz w:val="16"/>
        </w:rPr>
        <w:t xml:space="preserve">, some of which had no obvious national security portfolio — including the </w:t>
      </w:r>
      <w:r w:rsidRPr="00596771">
        <w:rPr>
          <w:rFonts w:eastAsia="Calibri"/>
          <w:b/>
          <w:iCs/>
          <w:u w:val="single"/>
        </w:rPr>
        <w:t>D</w:t>
      </w:r>
      <w:r w:rsidRPr="00596771">
        <w:rPr>
          <w:rFonts w:eastAsia="Calibri"/>
          <w:sz w:val="16"/>
        </w:rPr>
        <w:t xml:space="preserve">epartment of </w:t>
      </w:r>
      <w:r w:rsidRPr="00596771">
        <w:rPr>
          <w:rFonts w:eastAsia="Calibri"/>
          <w:b/>
          <w:iCs/>
          <w:u w:val="single"/>
        </w:rPr>
        <w:t>H</w:t>
      </w:r>
      <w:r w:rsidRPr="00596771">
        <w:rPr>
          <w:rFonts w:eastAsia="Calibri"/>
          <w:sz w:val="16"/>
        </w:rPr>
        <w:t xml:space="preserve">ealth and </w:t>
      </w:r>
      <w:r w:rsidRPr="00596771">
        <w:rPr>
          <w:rFonts w:eastAsia="Calibri"/>
          <w:b/>
          <w:iCs/>
          <w:u w:val="single"/>
        </w:rPr>
        <w:t>H</w:t>
      </w:r>
      <w:r w:rsidRPr="00596771">
        <w:rPr>
          <w:rFonts w:eastAsia="Calibri"/>
          <w:sz w:val="16"/>
        </w:rPr>
        <w:t xml:space="preserve">uman </w:t>
      </w:r>
      <w:r w:rsidRPr="00596771">
        <w:rPr>
          <w:rFonts w:eastAsia="Calibri"/>
          <w:b/>
          <w:iCs/>
          <w:u w:val="single"/>
        </w:rPr>
        <w:t>S</w:t>
      </w:r>
      <w:r w:rsidRPr="00596771">
        <w:rPr>
          <w:rFonts w:eastAsia="Calibri"/>
          <w:sz w:val="16"/>
        </w:rPr>
        <w:t xml:space="preserve">ervices </w:t>
      </w:r>
      <w:r w:rsidRPr="00596771">
        <w:rPr>
          <w:rFonts w:eastAsia="Calibri"/>
          <w:u w:val="single"/>
        </w:rPr>
        <w:t xml:space="preserve">and the </w:t>
      </w:r>
      <w:r w:rsidRPr="00596771">
        <w:rPr>
          <w:rFonts w:eastAsia="Calibri"/>
          <w:b/>
          <w:iCs/>
          <w:u w:val="single"/>
        </w:rPr>
        <w:t>E</w:t>
      </w:r>
      <w:r w:rsidRPr="00596771">
        <w:rPr>
          <w:rFonts w:eastAsia="Calibri"/>
          <w:sz w:val="16"/>
        </w:rPr>
        <w:t xml:space="preserve">nvironmental </w:t>
      </w:r>
      <w:r w:rsidRPr="00596771">
        <w:rPr>
          <w:rFonts w:eastAsia="Calibri"/>
          <w:b/>
          <w:iCs/>
          <w:u w:val="single"/>
        </w:rPr>
        <w:t>P</w:t>
      </w:r>
      <w:r w:rsidRPr="00596771">
        <w:rPr>
          <w:rFonts w:eastAsia="Calibri"/>
          <w:sz w:val="16"/>
        </w:rPr>
        <w:t xml:space="preserve">rotection </w:t>
      </w:r>
      <w:r w:rsidRPr="00596771">
        <w:rPr>
          <w:rFonts w:eastAsia="Calibri"/>
          <w:b/>
          <w:iCs/>
          <w:u w:val="single"/>
        </w:rPr>
        <w:t>A</w:t>
      </w:r>
      <w:r w:rsidRPr="00596771">
        <w:rPr>
          <w:rFonts w:eastAsia="Calibri"/>
          <w:sz w:val="16"/>
        </w:rPr>
        <w:t xml:space="preserve">gency — using national security as a </w:t>
      </w:r>
      <w:r w:rsidRPr="00596771">
        <w:rPr>
          <w:rFonts w:eastAsia="Calibri"/>
          <w:u w:val="single"/>
        </w:rPr>
        <w:t xml:space="preserve">pretext </w:t>
      </w:r>
      <w:r w:rsidRPr="00596771">
        <w:rPr>
          <w:rFonts w:eastAsia="Calibri"/>
          <w:highlight w:val="cyan"/>
          <w:u w:val="single"/>
        </w:rPr>
        <w:t xml:space="preserve">to </w:t>
      </w:r>
      <w:r w:rsidRPr="00596771">
        <w:rPr>
          <w:rFonts w:eastAsia="Calibri"/>
          <w:b/>
          <w:iCs/>
          <w:highlight w:val="cyan"/>
          <w:u w:val="single"/>
        </w:rPr>
        <w:t>strip</w:t>
      </w:r>
      <w:r w:rsidRPr="00596771">
        <w:rPr>
          <w:rFonts w:eastAsia="Calibri"/>
          <w:u w:val="single"/>
        </w:rPr>
        <w:t xml:space="preserve"> the </w:t>
      </w:r>
      <w:r w:rsidRPr="00596771">
        <w:rPr>
          <w:rFonts w:eastAsia="Calibri"/>
          <w:highlight w:val="cyan"/>
          <w:u w:val="single"/>
        </w:rPr>
        <w:t>unions of</w:t>
      </w:r>
      <w:r w:rsidRPr="00596771">
        <w:rPr>
          <w:rFonts w:eastAsia="Calibri"/>
          <w:u w:val="single"/>
        </w:rPr>
        <w:t xml:space="preserve"> their </w:t>
      </w:r>
      <w:r w:rsidRPr="00596771">
        <w:rPr>
          <w:rFonts w:eastAsia="Calibri"/>
          <w:b/>
          <w:iCs/>
          <w:highlight w:val="cyan"/>
          <w:u w:val="single"/>
        </w:rPr>
        <w:t>power</w:t>
      </w:r>
      <w:r w:rsidRPr="00596771">
        <w:rPr>
          <w:rFonts w:eastAsia="Calibri"/>
          <w:sz w:val="16"/>
        </w:rPr>
        <w:t>.</w:t>
      </w:r>
    </w:p>
    <w:p w14:paraId="31DDE0FB" w14:textId="77777777" w:rsidR="00727BE6" w:rsidRPr="00DE3C95" w:rsidRDefault="00727BE6" w:rsidP="00727BE6">
      <w:pPr>
        <w:pStyle w:val="Heading4"/>
      </w:pPr>
      <w:r>
        <w:t xml:space="preserve">3. </w:t>
      </w:r>
      <w:r w:rsidRPr="00DE3C95">
        <w:t>BACKLASH---Expanding state authority leads to divergent and destructive follow-on policymaking which reverses the impact of the plan</w:t>
      </w:r>
    </w:p>
    <w:p w14:paraId="280CBB00" w14:textId="77777777" w:rsidR="00727BE6" w:rsidRPr="00DE3C95" w:rsidRDefault="00727BE6" w:rsidP="00727BE6">
      <w:r w:rsidRPr="00DE3C95">
        <w:rPr>
          <w:rStyle w:val="Style13ptBold"/>
        </w:rPr>
        <w:t>Hirsch 08</w:t>
      </w:r>
      <w:r w:rsidRPr="00DE3C95">
        <w:t xml:space="preserve"> [Jeffery M; Associate Professor at the University of Tennessee College of Law; The Yale Law Journal, “Taking States out of the Workplace,” https://www.yalelawjournal.org/forum/taking-states-out-of-the-workplace]</w:t>
      </w:r>
    </w:p>
    <w:p w14:paraId="0B6EC339" w14:textId="77777777" w:rsidR="00727BE6" w:rsidRPr="00DE3C95" w:rsidRDefault="00727BE6" w:rsidP="00727BE6">
      <w:pPr>
        <w:rPr>
          <w:rStyle w:val="StyleUnderline"/>
        </w:rPr>
      </w:pPr>
      <w:r w:rsidRPr="00DE3C95">
        <w:rPr>
          <w:sz w:val="16"/>
        </w:rPr>
        <w:t xml:space="preserve">It is perhaps counterintuitive to respond to a call for papers on new developments in state law by arguing that there should be no developments at all. With regard to one area of law, however, that is exactly what I am going to do. More precisely, I argue for one general development—the </w:t>
      </w:r>
      <w:r w:rsidRPr="00DE3C95">
        <w:rPr>
          <w:rStyle w:val="StyleUnderline"/>
        </w:rPr>
        <w:t>elimination of state authority to regulate the workplace.</w:t>
      </w:r>
    </w:p>
    <w:p w14:paraId="33441B7A" w14:textId="77777777" w:rsidR="00727BE6" w:rsidRPr="00DE3C95" w:rsidRDefault="00727BE6" w:rsidP="00727BE6">
      <w:pPr>
        <w:rPr>
          <w:sz w:val="16"/>
        </w:rPr>
      </w:pPr>
      <w:r w:rsidRPr="00DE3C95">
        <w:rPr>
          <w:sz w:val="16"/>
        </w:rPr>
        <w:t xml:space="preserve">Current governance of the workplace originates from local, state, and federal governments. In some areas, such as private-sector labor law under the National Labor Relations Act (NLRA), there is a single source of law supported by a unified enforcement scheme. Yet much of the time a given workplace dispute will fall under the laws of different jurisdictions, each of which gives rise to multiple causes of action. I argue elsewhere that </w:t>
      </w:r>
      <w:r w:rsidRPr="00DE3C95">
        <w:rPr>
          <w:rStyle w:val="StyleUnderline"/>
        </w:rPr>
        <w:t>the unjustifiably complex nature of this workplace governance system undermines its own goals.</w:t>
      </w:r>
      <w:r w:rsidRPr="00DE3C95">
        <w:rPr>
          <w:sz w:val="16"/>
        </w:rPr>
        <w:t xml:space="preserve"> Of more immediate concern is a </w:t>
      </w:r>
      <w:r w:rsidRPr="00DE3C95">
        <w:rPr>
          <w:rStyle w:val="StyleUnderline"/>
        </w:rPr>
        <w:t>recent movement to make this problem worse by increasing states’ power to regulate the workplace.</w:t>
      </w:r>
      <w:r w:rsidRPr="00DE3C95">
        <w:rPr>
          <w:sz w:val="16"/>
        </w:rPr>
        <w:t xml:space="preserve"> This argument, which is the latest iteration of a long-running federalism debate, has gained more traction recently because of the justified perception that recent enforcement of federal workplace laws has been inadequate. I agree that enforcement is a serious problem, but draw the opposite inference. </w:t>
      </w:r>
      <w:r w:rsidRPr="00DE3C95">
        <w:rPr>
          <w:rStyle w:val="StyleUnderline"/>
        </w:rPr>
        <w:t>If the goal is to increase enforcement of existing workplace protections, we should not only resist giving states more power; we should take away the power that they currently possess.</w:t>
      </w:r>
    </w:p>
    <w:p w14:paraId="56DEF2E2" w14:textId="77777777" w:rsidR="00727BE6" w:rsidRPr="00DE3C95" w:rsidRDefault="00727BE6" w:rsidP="00727BE6">
      <w:pPr>
        <w:rPr>
          <w:sz w:val="16"/>
        </w:rPr>
      </w:pPr>
      <w:r w:rsidRPr="00DE3C95">
        <w:rPr>
          <w:sz w:val="16"/>
        </w:rPr>
        <w:t xml:space="preserve">Harvard economist Richard Freeman is among several recent advocates of enhanced state authority over the workplace, specifically with regard to labor law. Freeman argues that, overall, state regulation will be more favorable to unions than the current federal scheme. He cites, for example, the possibility that states might implement quicker union elections or require employers to recognize unions with a card-check majority. </w:t>
      </w:r>
      <w:r w:rsidRPr="00DE3C95">
        <w:rPr>
          <w:rStyle w:val="StyleUnderline"/>
        </w:rPr>
        <w:t xml:space="preserve">Although states possess significant authority to regulate many aspects of the workplace, </w:t>
      </w:r>
      <w:r w:rsidRPr="00DE3C95">
        <w:rPr>
          <w:rStyle w:val="Emphasis"/>
          <w:highlight w:val="cyan"/>
        </w:rPr>
        <w:t>extending state authority</w:t>
      </w:r>
      <w:r w:rsidRPr="00DE3C95">
        <w:rPr>
          <w:rStyle w:val="Emphasis"/>
        </w:rPr>
        <w:t xml:space="preserve"> over labor matters </w:t>
      </w:r>
      <w:r w:rsidRPr="00DE3C95">
        <w:rPr>
          <w:rStyle w:val="Emphasis"/>
          <w:highlight w:val="cyan"/>
        </w:rPr>
        <w:t>would represent a significant shift from</w:t>
      </w:r>
      <w:r w:rsidRPr="00DE3C95">
        <w:rPr>
          <w:rStyle w:val="Emphasis"/>
        </w:rPr>
        <w:t xml:space="preserve"> the </w:t>
      </w:r>
      <w:r w:rsidRPr="00DE3C95">
        <w:rPr>
          <w:rStyle w:val="Emphasis"/>
          <w:highlight w:val="cyan"/>
        </w:rPr>
        <w:t>NLRA’s</w:t>
      </w:r>
      <w:r w:rsidRPr="00DE3C95">
        <w:rPr>
          <w:rStyle w:val="Emphasis"/>
        </w:rPr>
        <w:t xml:space="preserve"> robust federal preemption </w:t>
      </w:r>
      <w:r w:rsidRPr="00DE3C95">
        <w:rPr>
          <w:rStyle w:val="Emphasis"/>
          <w:highlight w:val="cyan"/>
        </w:rPr>
        <w:t>doctrine</w:t>
      </w:r>
      <w:r w:rsidRPr="00DE3C95">
        <w:rPr>
          <w:rStyle w:val="Emphasis"/>
        </w:rPr>
        <w:t>.</w:t>
      </w:r>
      <w:r w:rsidRPr="00DE3C95">
        <w:rPr>
          <w:sz w:val="16"/>
        </w:rPr>
        <w:t xml:space="preserve"> The motivation for such a dramatic change is understandable. Anyone who takes seriously the right of employees to unionize or to engage in collective action has not enjoyed the last several years. In an extensive series of decisions, the current National Labor Relations Board (NLRB) has systematically dismantled decades of precedent, always in favor of employer interests. It is little wonder, then, that many look to states as an alternative.</w:t>
      </w:r>
    </w:p>
    <w:p w14:paraId="4218A098" w14:textId="77777777" w:rsidR="00727BE6" w:rsidRPr="00DE3C95" w:rsidRDefault="00727BE6" w:rsidP="00727BE6">
      <w:pPr>
        <w:rPr>
          <w:rStyle w:val="Emphasis"/>
        </w:rPr>
      </w:pPr>
      <w:r w:rsidRPr="00DE3C95">
        <w:rPr>
          <w:sz w:val="16"/>
        </w:rPr>
        <w:t xml:space="preserve">Despite sharing concern over the NLRB’s recent decisions, I am skeptical that transferring authority to states would be an effective strategy to promote unionization—and outright hostile to the idea as a matter of principle. </w:t>
      </w:r>
      <w:r w:rsidRPr="00DE3C95">
        <w:rPr>
          <w:rStyle w:val="StyleUnderline"/>
        </w:rPr>
        <w:t xml:space="preserve">Part of </w:t>
      </w:r>
      <w:r w:rsidRPr="00DE3C95">
        <w:rPr>
          <w:rStyle w:val="StyleUnderline"/>
          <w:highlight w:val="cyan"/>
        </w:rPr>
        <w:t>the disagreement is</w:t>
      </w:r>
      <w:r w:rsidRPr="00DE3C95">
        <w:rPr>
          <w:rStyle w:val="StyleUnderline"/>
        </w:rPr>
        <w:t xml:space="preserve"> likely </w:t>
      </w:r>
      <w:r w:rsidRPr="00DE3C95">
        <w:rPr>
          <w:rStyle w:val="StyleUnderline"/>
          <w:highlight w:val="cyan"/>
        </w:rPr>
        <w:t>a difference of geography.</w:t>
      </w:r>
      <w:r w:rsidRPr="00DE3C95">
        <w:rPr>
          <w:sz w:val="16"/>
        </w:rPr>
        <w:t xml:space="preserve"> The union perspective of state regulation looks much better when viewed from Cambridge than from Knoxville. </w:t>
      </w:r>
      <w:r w:rsidRPr="00DE3C95">
        <w:rPr>
          <w:rStyle w:val="StyleUnderline"/>
        </w:rPr>
        <w:t>Proponents of state regulation dream of the pro-union changes that Massachusetts and similar states would implement.</w:t>
      </w:r>
      <w:r w:rsidRPr="00DE3C95">
        <w:rPr>
          <w:sz w:val="16"/>
        </w:rPr>
        <w:t xml:space="preserve"> My dreams, however, envision the </w:t>
      </w:r>
      <w:r w:rsidRPr="00DE3C95">
        <w:rPr>
          <w:rStyle w:val="Emphasis"/>
          <w:highlight w:val="cyan"/>
        </w:rPr>
        <w:t>nightmarish pro-employer changes that other states would adopt.</w:t>
      </w:r>
      <w:r w:rsidRPr="00DE3C95">
        <w:rPr>
          <w:sz w:val="16"/>
        </w:rPr>
        <w:t xml:space="preserve"> Freeman suggests that such fears are exaggerated because the situation cannot get much worse in states with already low levels of unionization. I am not so optimistic. It is </w:t>
      </w:r>
      <w:r w:rsidRPr="00DE3C95">
        <w:rPr>
          <w:rStyle w:val="StyleUnderline"/>
        </w:rPr>
        <w:t>difficult to imagine that politically powerful employers and sympathetic state legislators would do nothing when presented with new authority over the workplace.</w:t>
      </w:r>
      <w:r w:rsidRPr="00DE3C95">
        <w:rPr>
          <w:sz w:val="16"/>
        </w:rPr>
        <w:t xml:space="preserve"> Indeed, </w:t>
      </w:r>
      <w:r w:rsidRPr="00DE3C95">
        <w:rPr>
          <w:rStyle w:val="StyleUnderline"/>
          <w:highlight w:val="cyan"/>
        </w:rPr>
        <w:t>states have already shown</w:t>
      </w:r>
      <w:r w:rsidRPr="00DE3C95">
        <w:rPr>
          <w:rStyle w:val="StyleUnderline"/>
        </w:rPr>
        <w:t xml:space="preserve"> what they would do when unencumbered by federal labor law.</w:t>
      </w:r>
      <w:r w:rsidRPr="00DE3C95">
        <w:rPr>
          <w:sz w:val="16"/>
        </w:rPr>
        <w:t xml:space="preserve"> A large number of </w:t>
      </w:r>
      <w:r w:rsidRPr="00DE3C95">
        <w:rPr>
          <w:rStyle w:val="StyleUnderline"/>
          <w:highlight w:val="cyan"/>
        </w:rPr>
        <w:t>state employers</w:t>
      </w:r>
      <w:r w:rsidRPr="00DE3C95">
        <w:rPr>
          <w:sz w:val="16"/>
        </w:rPr>
        <w:t xml:space="preserve">, which are not covered by the NLRA, </w:t>
      </w:r>
      <w:r w:rsidRPr="00DE3C95">
        <w:rPr>
          <w:rStyle w:val="StyleUnderline"/>
          <w:highlight w:val="cyan"/>
        </w:rPr>
        <w:t>have no duty to recognize unions, and</w:t>
      </w:r>
      <w:r w:rsidRPr="00DE3C95">
        <w:rPr>
          <w:rStyle w:val="StyleUnderline"/>
        </w:rPr>
        <w:t xml:space="preserve"> their employees </w:t>
      </w:r>
      <w:r w:rsidRPr="00DE3C95">
        <w:rPr>
          <w:rStyle w:val="StyleUnderline"/>
          <w:highlight w:val="cyan"/>
        </w:rPr>
        <w:t>lack any right to engage in collective action</w:t>
      </w:r>
      <w:r w:rsidRPr="00DE3C95">
        <w:rPr>
          <w:sz w:val="16"/>
        </w:rPr>
        <w:t xml:space="preserve"> free from employer interference. </w:t>
      </w:r>
      <w:r w:rsidRPr="00DE3C95">
        <w:rPr>
          <w:rStyle w:val="StyleUnderline"/>
          <w:highlight w:val="cyan"/>
        </w:rPr>
        <w:t>If</w:t>
      </w:r>
      <w:r w:rsidRPr="00DE3C95">
        <w:rPr>
          <w:sz w:val="16"/>
        </w:rPr>
        <w:t xml:space="preserve"> those </w:t>
      </w:r>
      <w:r w:rsidRPr="00DE3C95">
        <w:rPr>
          <w:rStyle w:val="StyleUnderline"/>
          <w:highlight w:val="cyan"/>
        </w:rPr>
        <w:t>states regulate labor at all, it is</w:t>
      </w:r>
      <w:r w:rsidRPr="00DE3C95">
        <w:rPr>
          <w:sz w:val="16"/>
        </w:rPr>
        <w:t xml:space="preserve"> not to restrict employer action, but </w:t>
      </w:r>
      <w:r w:rsidRPr="00DE3C95">
        <w:rPr>
          <w:rStyle w:val="Emphasis"/>
          <w:highlight w:val="cyan"/>
        </w:rPr>
        <w:t>to prohibit employee activity</w:t>
      </w:r>
      <w:r w:rsidRPr="00DE3C95">
        <w:rPr>
          <w:sz w:val="16"/>
          <w:highlight w:val="cyan"/>
        </w:rPr>
        <w:t>—</w:t>
      </w:r>
      <w:r w:rsidRPr="00DE3C95">
        <w:rPr>
          <w:rStyle w:val="StyleUnderline"/>
          <w:highlight w:val="cyan"/>
        </w:rPr>
        <w:t>including</w:t>
      </w:r>
      <w:r w:rsidRPr="00DE3C95">
        <w:rPr>
          <w:rStyle w:val="StyleUnderline"/>
        </w:rPr>
        <w:t xml:space="preserve"> one of the most fundamental rights under federal labor law,</w:t>
      </w:r>
      <w:r w:rsidRPr="00DE3C95">
        <w:rPr>
          <w:rStyle w:val="Emphasis"/>
        </w:rPr>
        <w:t xml:space="preserve"> </w:t>
      </w:r>
      <w:r w:rsidRPr="00DE3C95">
        <w:rPr>
          <w:rStyle w:val="Emphasis"/>
          <w:highlight w:val="cyan"/>
        </w:rPr>
        <w:t>the right to strike.</w:t>
      </w:r>
    </w:p>
    <w:p w14:paraId="45D5AE8D" w14:textId="77777777" w:rsidR="00727BE6" w:rsidRPr="00DE3C95" w:rsidRDefault="00727BE6" w:rsidP="00727BE6">
      <w:pPr>
        <w:rPr>
          <w:sz w:val="16"/>
        </w:rPr>
      </w:pPr>
      <w:r w:rsidRPr="00DE3C95">
        <w:rPr>
          <w:sz w:val="16"/>
        </w:rPr>
        <w:t>A further problem with expanding state authority over the workplace is that it is extraordinarily short-sighted. Freeman’s own paper is illustrative. When he released it in January 2006, the NLRB’s pro-employer tilt had no end in sight. Things look much different today, as the prospect of a Democratic President and Congress are very real. Things could shift, of course, but that is the point. Expanding state authority is a major change and not something one can reverse easily. Why, then, all the focus on near-term politics? Why not, instead, ask which jurisdiction is best-suited to regulate a given area and let the political chips fall where they may?</w:t>
      </w:r>
    </w:p>
    <w:p w14:paraId="31962E11" w14:textId="77777777" w:rsidR="00727BE6" w:rsidRPr="00DE3C95" w:rsidRDefault="00727BE6" w:rsidP="00727BE6">
      <w:pPr>
        <w:rPr>
          <w:sz w:val="16"/>
        </w:rPr>
      </w:pPr>
      <w:r w:rsidRPr="00DE3C95">
        <w:rPr>
          <w:sz w:val="16"/>
        </w:rPr>
        <w:t>These problems are typical of most federalism debates—which often involve politics more than principle—and represent the crux of my objection to increased state authority over the workplace. The focus on politics is particularly unfortunate in this instance because principle—specifically, the effect of the allocation of power between state and federal governments on workplace regulations—weighs heavily in favor of federal control over labor law and other workplace issues.</w:t>
      </w:r>
    </w:p>
    <w:p w14:paraId="697209A8" w14:textId="77777777" w:rsidR="00727BE6" w:rsidRPr="00DE3C95" w:rsidRDefault="00727BE6" w:rsidP="00727BE6">
      <w:pPr>
        <w:rPr>
          <w:sz w:val="16"/>
        </w:rPr>
      </w:pPr>
      <w:r w:rsidRPr="00DE3C95">
        <w:rPr>
          <w:sz w:val="16"/>
        </w:rPr>
        <w:t xml:space="preserve">For much of our country’s history, it made sense for states to regulate a workplace that was truly local in nature. The modern workplace, however, looks far different. </w:t>
      </w:r>
      <w:r w:rsidRPr="00DE3C95">
        <w:rPr>
          <w:rStyle w:val="StyleUnderline"/>
          <w:highlight w:val="cyan"/>
        </w:rPr>
        <w:t>Most employers are</w:t>
      </w:r>
      <w:r w:rsidRPr="00DE3C95">
        <w:rPr>
          <w:rStyle w:val="StyleUnderline"/>
        </w:rPr>
        <w:t xml:space="preserve"> at least regional, if not </w:t>
      </w:r>
      <w:r w:rsidRPr="00DE3C95">
        <w:rPr>
          <w:rStyle w:val="StyleUnderline"/>
          <w:highlight w:val="cyan"/>
        </w:rPr>
        <w:t>national and international</w:t>
      </w:r>
      <w:r w:rsidRPr="00DE3C95">
        <w:rPr>
          <w:rStyle w:val="StyleUnderline"/>
        </w:rPr>
        <w:t>, in scope.</w:t>
      </w:r>
      <w:r w:rsidRPr="00DE3C95">
        <w:rPr>
          <w:sz w:val="16"/>
        </w:rPr>
        <w:t xml:space="preserve"> Even many small businesses either compete or have a presence in numerous jurisdictions. </w:t>
      </w:r>
      <w:r w:rsidRPr="00DE3C95">
        <w:rPr>
          <w:rStyle w:val="StyleUnderline"/>
          <w:highlight w:val="cyan"/>
        </w:rPr>
        <w:t>State</w:t>
      </w:r>
      <w:r w:rsidRPr="00DE3C95">
        <w:rPr>
          <w:rStyle w:val="StyleUnderline"/>
        </w:rPr>
        <w:t xml:space="preserve">s’ current </w:t>
      </w:r>
      <w:r w:rsidRPr="00DE3C95">
        <w:rPr>
          <w:rStyle w:val="StyleUnderline"/>
          <w:highlight w:val="cyan"/>
        </w:rPr>
        <w:t>authority</w:t>
      </w:r>
      <w:r w:rsidRPr="00DE3C95">
        <w:rPr>
          <w:rStyle w:val="StyleUnderline"/>
        </w:rPr>
        <w:t xml:space="preserve"> over much of the workplace </w:t>
      </w:r>
      <w:r w:rsidRPr="00DE3C95">
        <w:rPr>
          <w:rStyle w:val="StyleUnderline"/>
          <w:highlight w:val="cyan"/>
        </w:rPr>
        <w:t>fails</w:t>
      </w:r>
      <w:r w:rsidRPr="00DE3C95">
        <w:rPr>
          <w:rStyle w:val="StyleUnderline"/>
        </w:rPr>
        <w:t xml:space="preserve"> to acknowledge this reality, </w:t>
      </w:r>
      <w:r w:rsidRPr="00DE3C95">
        <w:rPr>
          <w:sz w:val="16"/>
        </w:rPr>
        <w:t xml:space="preserve">and this failure comes at a cost. </w:t>
      </w:r>
      <w:r w:rsidRPr="00DE3C95">
        <w:rPr>
          <w:rStyle w:val="StyleUnderline"/>
        </w:rPr>
        <w:t xml:space="preserve">At best, multiple layers of regulations create complexities and redundancies that increase compliance costs and make enforcement more difficult. At worst, </w:t>
      </w:r>
      <w:r w:rsidRPr="00DE3C95">
        <w:rPr>
          <w:rStyle w:val="Emphasis"/>
          <w:highlight w:val="cyan"/>
        </w:rPr>
        <w:t xml:space="preserve">inconsistencies or </w:t>
      </w:r>
      <w:r w:rsidRPr="00DE3C95">
        <w:rPr>
          <w:rStyle w:val="Emphasis"/>
        </w:rPr>
        <w:t xml:space="preserve">outright </w:t>
      </w:r>
      <w:r w:rsidRPr="00DE3C95">
        <w:rPr>
          <w:rStyle w:val="Emphasis"/>
          <w:highlight w:val="cyan"/>
        </w:rPr>
        <w:t xml:space="preserve">conflict make compliance and enforcement </w:t>
      </w:r>
      <w:r w:rsidRPr="00DE3C95">
        <w:rPr>
          <w:rStyle w:val="Emphasis"/>
        </w:rPr>
        <w:t xml:space="preserve">nearly </w:t>
      </w:r>
      <w:r w:rsidRPr="00DE3C95">
        <w:rPr>
          <w:rStyle w:val="Emphasis"/>
          <w:highlight w:val="cyan"/>
        </w:rPr>
        <w:t>impossible.</w:t>
      </w:r>
      <w:r w:rsidRPr="00DE3C95">
        <w:rPr>
          <w:sz w:val="16"/>
        </w:rPr>
        <w:t xml:space="preserve"> </w:t>
      </w:r>
      <w:r w:rsidRPr="00DE3C95">
        <w:rPr>
          <w:rStyle w:val="StyleUnderline"/>
        </w:rPr>
        <w:t>Exclusive federal regulation would eliminate many of these problems</w:t>
      </w:r>
      <w:r w:rsidRPr="00DE3C95">
        <w:rPr>
          <w:sz w:val="16"/>
        </w:rPr>
        <w:t xml:space="preserve"> and produce a more effective and economically competitive workplace governance regime.</w:t>
      </w:r>
    </w:p>
    <w:p w14:paraId="56E956CF" w14:textId="77777777" w:rsidR="00727BE6" w:rsidRPr="00DE3C95" w:rsidRDefault="00727BE6" w:rsidP="00727BE6">
      <w:pPr>
        <w:rPr>
          <w:rStyle w:val="StyleUnderline"/>
        </w:rPr>
      </w:pPr>
      <w:r w:rsidRPr="00DE3C95">
        <w:rPr>
          <w:rStyle w:val="StyleUnderline"/>
        </w:rPr>
        <w:t xml:space="preserve">State regulation of the workplace also appears to have </w:t>
      </w:r>
      <w:r w:rsidRPr="00DE3C95">
        <w:rPr>
          <w:rStyle w:val="StyleUnderline"/>
          <w:highlight w:val="cyan"/>
        </w:rPr>
        <w:t>create</w:t>
      </w:r>
      <w:r w:rsidRPr="00DE3C95">
        <w:rPr>
          <w:rStyle w:val="StyleUnderline"/>
        </w:rPr>
        <w:t xml:space="preserve">d </w:t>
      </w:r>
      <w:r w:rsidRPr="00DE3C95">
        <w:rPr>
          <w:rStyle w:val="StyleUnderline"/>
          <w:highlight w:val="cyan"/>
        </w:rPr>
        <w:t>a self-defeating race-to-the-bottom</w:t>
      </w:r>
      <w:r w:rsidRPr="00DE3C95">
        <w:rPr>
          <w:sz w:val="16"/>
        </w:rPr>
        <w:t xml:space="preserve"> in which certain states compete against each other </w:t>
      </w:r>
      <w:r w:rsidRPr="00DE3C95">
        <w:rPr>
          <w:rStyle w:val="StyleUnderline"/>
          <w:highlight w:val="cyan"/>
        </w:rPr>
        <w:t>on</w:t>
      </w:r>
      <w:r w:rsidRPr="00DE3C95">
        <w:rPr>
          <w:rStyle w:val="StyleUnderline"/>
        </w:rPr>
        <w:t xml:space="preserve"> the basis of </w:t>
      </w:r>
      <w:r w:rsidRPr="00DE3C95">
        <w:rPr>
          <w:rStyle w:val="StyleUnderline"/>
          <w:highlight w:val="cyan"/>
        </w:rPr>
        <w:t>labor costs</w:t>
      </w:r>
      <w:r w:rsidRPr="00DE3C95">
        <w:rPr>
          <w:sz w:val="16"/>
        </w:rPr>
        <w:t xml:space="preserve">. Although this strategy could be successful in the short-term, its long-term prospects are doomed by the fact that </w:t>
      </w:r>
      <w:r w:rsidRPr="00DE3C95">
        <w:rPr>
          <w:rStyle w:val="Emphasis"/>
          <w:highlight w:val="cyan"/>
        </w:rPr>
        <w:t>no state will be able to compete internationally</w:t>
      </w:r>
      <w:r w:rsidRPr="00DE3C95">
        <w:rPr>
          <w:sz w:val="16"/>
        </w:rPr>
        <w:t xml:space="preserve"> on the basis of labor costs. States should instead try to compete by increasing and promoting their supply of skilled workers, which represents the U.S. comparative advantage in the global labor market</w:t>
      </w:r>
      <w:r w:rsidRPr="00DE3C95">
        <w:rPr>
          <w:rStyle w:val="StyleUnderline"/>
        </w:rPr>
        <w:t>. A national regulatory approach is uniquely suited for this reality, as the federal government is in the best position to look beyond interstate rivalries and implement a strategy to maximize workers’ global competitiveness.</w:t>
      </w:r>
    </w:p>
    <w:p w14:paraId="50B428CD" w14:textId="77777777" w:rsidR="00727BE6" w:rsidRPr="00DE3C95" w:rsidRDefault="00727BE6" w:rsidP="00727BE6">
      <w:pPr>
        <w:rPr>
          <w:sz w:val="16"/>
        </w:rPr>
      </w:pPr>
      <w:r w:rsidRPr="00DE3C95">
        <w:rPr>
          <w:sz w:val="16"/>
        </w:rPr>
        <w:t xml:space="preserve">The advantages of national policymaking also include structural differences between state and federal government. Most </w:t>
      </w:r>
      <w:r w:rsidRPr="00DE3C95">
        <w:rPr>
          <w:rStyle w:val="Emphasis"/>
          <w:highlight w:val="cyan"/>
        </w:rPr>
        <w:t>state policymakers lack the time, resources, and expertise of their federal counterparts</w:t>
      </w:r>
      <w:r w:rsidRPr="00DE3C95">
        <w:rPr>
          <w:rStyle w:val="StyleUnderline"/>
        </w:rPr>
        <w:t>. Many state governments also tend to look more like a secret club than an elective body, while the federal government is relatively transparent and accessible.</w:t>
      </w:r>
      <w:r w:rsidRPr="00DE3C95">
        <w:rPr>
          <w:sz w:val="16"/>
        </w:rPr>
        <w:t xml:space="preserve"> Although federal policymakers are far from perfect, this transparency and accessibility provide employee-side advocates a more even playing field—or at least one that is less uneven. Employers will always have the resources to lobby every governmental unit affecting their interests. Employee advocates, in contrast, are on a much tighter financial leash. By focusing policymaking in one jurisdiction, both sides will have political resources available when the need arises. Those resources may not be equal, but both sides will at least be in the game.</w:t>
      </w:r>
    </w:p>
    <w:p w14:paraId="2A8E2601" w14:textId="77777777" w:rsidR="00727BE6" w:rsidRPr="00DE3C95" w:rsidRDefault="00727BE6" w:rsidP="00727BE6">
      <w:pPr>
        <w:rPr>
          <w:sz w:val="16"/>
        </w:rPr>
      </w:pPr>
      <w:r w:rsidRPr="00DE3C95">
        <w:rPr>
          <w:sz w:val="16"/>
        </w:rPr>
        <w:t>To be sure, eliminating state authority over the workplace may come at a cost. For example, federalism is often justified on the ground that states can act as laboratories that test the effectiveness of various policies. With a few exceptions, however, states are not experimenting with new workplace policies. They are instead picking from a menu of well-known options, and there is little evidence that state regulation has or will result in more effective workplace policies. Alternatively, state regulation is promoted as a check on federal governance. Thus, federal workplace laws could act as a floor that would allow states to provide additional protection. Although this model would be especially useful when federal officials are hostile to workplace rights, it comes with costs of its own—primarily the costs associated with increased complexity. Given the difficulty in quantifying the effects of this approach, it would not be unreasonable to conclude that the costs of complexity are outweighed by the benefits of an additional layer of regulation. Yet it seems to me that the opposite is true, particularly in the long-term. The costs of complexity will last indefinitely. In contrast, the benefits of state regulations, which exist only in states that provide more protection than federal regulations, are dependent on the actions of an ever-changing array of federal policymakers. State regulation may be beneficial at times, but its costs will always be present.</w:t>
      </w:r>
    </w:p>
    <w:p w14:paraId="2A54AC90" w14:textId="77777777" w:rsidR="00727BE6" w:rsidRPr="00DE3C95" w:rsidRDefault="00727BE6" w:rsidP="00727BE6">
      <w:pPr>
        <w:rPr>
          <w:sz w:val="16"/>
        </w:rPr>
      </w:pPr>
      <w:r w:rsidRPr="00DE3C95">
        <w:rPr>
          <w:sz w:val="16"/>
        </w:rPr>
        <w:t>More fundamentally, our approach to federalism needs to be more disciplined. Although the Constitution gives a great deal of authority to state governments, we should not maintain that authority blindly. We have provided the federal government with exclusive regulatory power in many instances—labor law is one—and we should be willing to do so again if good reasons exist. “Good reasons” do not include ephemeral political strategies. Rather, we should adopt a pragmatic approach to federalism that asks which jurisdiction is best equipped to govern a particular area and that recognizes that the answer has a powerful effect on policy outcomes.</w:t>
      </w:r>
    </w:p>
    <w:p w14:paraId="0D6CCCA2" w14:textId="77777777" w:rsidR="00727BE6" w:rsidRPr="00DE3C95" w:rsidRDefault="00727BE6" w:rsidP="00727BE6">
      <w:pPr>
        <w:rPr>
          <w:sz w:val="16"/>
        </w:rPr>
      </w:pPr>
      <w:r w:rsidRPr="00DE3C95">
        <w:rPr>
          <w:sz w:val="16"/>
        </w:rPr>
        <w:t>This pragmatic approach is lacking in today’s fragmented system of workplace regulations, which often appears to interfere with its own goals. It is time, therefore, to shift governance of the workplace to a single jurisdiction, and the only government adequately equipped to take on that task lies in Washington, D.C., rather than state capitols.</w:t>
      </w:r>
    </w:p>
    <w:p w14:paraId="06F13794" w14:textId="77777777" w:rsidR="00727BE6" w:rsidRPr="00011592" w:rsidRDefault="00727BE6" w:rsidP="00727BE6">
      <w:pPr>
        <w:pStyle w:val="Heading3"/>
      </w:pPr>
      <w:r w:rsidRPr="00011592">
        <w:t>CISA DA---2AC</w:t>
      </w:r>
    </w:p>
    <w:p w14:paraId="6EEDD678" w14:textId="77777777" w:rsidR="00727BE6" w:rsidRPr="00CE3B34" w:rsidRDefault="00727BE6" w:rsidP="00727BE6">
      <w:pPr>
        <w:pStyle w:val="Heading4"/>
      </w:pPr>
      <w:r w:rsidRPr="00596771">
        <w:t xml:space="preserve">1. </w:t>
      </w:r>
      <w:r>
        <w:t xml:space="preserve">Full extension won’t pass but they won’t let it lapse </w:t>
      </w:r>
    </w:p>
    <w:p w14:paraId="3549B228" w14:textId="77777777" w:rsidR="00727BE6" w:rsidRDefault="00727BE6" w:rsidP="00727BE6">
      <w:r w:rsidRPr="00483030">
        <w:rPr>
          <w:rStyle w:val="Style13ptBold"/>
        </w:rPr>
        <w:t>Nossaman ’9-5</w:t>
      </w:r>
      <w:r>
        <w:t xml:space="preserve"> [Nossaman LLP; September 5; California-based law firm; “House Advances Key Cybersecurity Measures Ahead of September Deadline,” https://www.nossaman.com/newsroom-insights-house-advances-key-cybersecurity-measures-ahead-of-september-deadline]</w:t>
      </w:r>
    </w:p>
    <w:p w14:paraId="6744660C" w14:textId="77777777" w:rsidR="00727BE6" w:rsidRPr="00CE3B34" w:rsidRDefault="00727BE6" w:rsidP="00727BE6">
      <w:pPr>
        <w:rPr>
          <w:rStyle w:val="StyleUnderline"/>
        </w:rPr>
      </w:pPr>
      <w:r w:rsidRPr="000130AF">
        <w:rPr>
          <w:sz w:val="16"/>
        </w:rPr>
        <w:t xml:space="preserve">On September 3, 2025, just weeks before key cybersecurity authorities are set to lapse, the House Homeland Security Committee voted to advance two expiring measures aimed at keeping cyber threat information flowing between government and industry while supporting state and local cyber defenses. Both authorities expire on September 30, 2025. House action keeps them moving, but </w:t>
      </w:r>
      <w:r w:rsidRPr="003B4DAF">
        <w:rPr>
          <w:rStyle w:val="StyleUnderline"/>
        </w:rPr>
        <w:t xml:space="preserve">final </w:t>
      </w:r>
      <w:r w:rsidRPr="003B4DAF">
        <w:rPr>
          <w:rStyle w:val="StyleUnderline"/>
          <w:highlight w:val="cyan"/>
        </w:rPr>
        <w:t xml:space="preserve">passage will hinge on </w:t>
      </w:r>
      <w:r w:rsidRPr="003B4DAF">
        <w:rPr>
          <w:rStyle w:val="Emphasis"/>
          <w:highlight w:val="cyan"/>
        </w:rPr>
        <w:t>Senate dynamics</w:t>
      </w:r>
      <w:r w:rsidRPr="003B4DAF">
        <w:rPr>
          <w:rStyle w:val="StyleUnderline"/>
          <w:highlight w:val="cyan"/>
        </w:rPr>
        <w:t xml:space="preserve"> and </w:t>
      </w:r>
      <w:r w:rsidRPr="003B4DAF">
        <w:rPr>
          <w:rStyle w:val="Emphasis"/>
          <w:highlight w:val="cyan"/>
        </w:rPr>
        <w:t>calendar realities</w:t>
      </w:r>
      <w:r w:rsidRPr="003B4DAF">
        <w:rPr>
          <w:rStyle w:val="StyleUnderline"/>
          <w:highlight w:val="cyan"/>
        </w:rPr>
        <w:t>. If agreement slips</w:t>
      </w:r>
      <w:r w:rsidRPr="00CE3B34">
        <w:rPr>
          <w:rStyle w:val="StyleUnderline"/>
        </w:rPr>
        <w:t xml:space="preserve"> past September 30, 2025, </w:t>
      </w:r>
      <w:r w:rsidRPr="003B4DAF">
        <w:rPr>
          <w:rStyle w:val="StyleUnderline"/>
          <w:highlight w:val="cyan"/>
        </w:rPr>
        <w:t>lawmakers</w:t>
      </w:r>
      <w:r w:rsidRPr="00CE3B34">
        <w:rPr>
          <w:rStyle w:val="StyleUnderline"/>
        </w:rPr>
        <w:t xml:space="preserve"> in both chambers are already </w:t>
      </w:r>
      <w:r w:rsidRPr="003B4DAF">
        <w:rPr>
          <w:rStyle w:val="StyleUnderline"/>
          <w:highlight w:val="cyan"/>
        </w:rPr>
        <w:t xml:space="preserve">discussing a </w:t>
      </w:r>
      <w:r w:rsidRPr="003B4DAF">
        <w:rPr>
          <w:rStyle w:val="Emphasis"/>
          <w:highlight w:val="cyan"/>
        </w:rPr>
        <w:t>short-term extension</w:t>
      </w:r>
      <w:r w:rsidRPr="00CE3B34">
        <w:rPr>
          <w:rStyle w:val="StyleUnderline"/>
        </w:rPr>
        <w:t xml:space="preserve">, potentially </w:t>
      </w:r>
      <w:r w:rsidRPr="003B4DAF">
        <w:rPr>
          <w:rStyle w:val="Emphasis"/>
          <w:highlight w:val="cyan"/>
        </w:rPr>
        <w:t>via a stopgap funding bill</w:t>
      </w:r>
      <w:r w:rsidRPr="003B4DAF">
        <w:rPr>
          <w:rStyle w:val="StyleUnderline"/>
          <w:highlight w:val="cyan"/>
        </w:rPr>
        <w:t>, to prevent</w:t>
      </w:r>
      <w:r w:rsidRPr="00CE3B34">
        <w:rPr>
          <w:rStyle w:val="StyleUnderline"/>
        </w:rPr>
        <w:t xml:space="preserve"> any </w:t>
      </w:r>
      <w:r w:rsidRPr="003B4DAF">
        <w:rPr>
          <w:rStyle w:val="StyleUnderline"/>
          <w:highlight w:val="cyan"/>
        </w:rPr>
        <w:t>interruption</w:t>
      </w:r>
      <w:r w:rsidRPr="00CE3B34">
        <w:rPr>
          <w:rStyle w:val="StyleUnderline"/>
        </w:rPr>
        <w:t xml:space="preserve"> in information-sharing protections.</w:t>
      </w:r>
    </w:p>
    <w:p w14:paraId="460BB912" w14:textId="77777777" w:rsidR="00727BE6" w:rsidRPr="000130AF" w:rsidRDefault="00727BE6" w:rsidP="00727BE6">
      <w:pPr>
        <w:rPr>
          <w:sz w:val="16"/>
        </w:rPr>
      </w:pPr>
      <w:r w:rsidRPr="000130AF">
        <w:rPr>
          <w:sz w:val="16"/>
        </w:rPr>
        <w:t>The first bill reauthorizes the 2015 Cybersecurity Information Sharing Act (commonly called CISA 2015), which incentivizes businesses to share cyber threat information with the federal government and with each other. The new version introduced by Chairman Andrew Garbarino would rename the law and extend the authorization through 2035. H.R. 5079, the Widespread Information Management for the Welfare of Infrastructure and Government Act (WIMWIG), cleared committee unanimously, 25-0. The updated text keeps the core framework that encourages private-sector sharing of cyber threat indicators with the government and peers, while making targeted updates for today’s environment, including explicit references to the use of artificial intelligence tools and updated oversight responsibilities for the Department of Homeland Security and the Department of Justice. The bill requires the Attorney General and the Secretary of Homeland Security to jointly update and publish the policies and procedures for threat sharing, with priority on rapid dissemination to state, local, Tribal and territorial (SLTT) governments and critical-infrastructure owners and operators. Additionally, it requires DHS to develop and continuously implement an outreach plan, especially for small and rural infrastructure operators and to provide annual briefings to the House and Senate Homeland Security committees on that outreach.</w:t>
      </w:r>
    </w:p>
    <w:p w14:paraId="4AC7B1CB" w14:textId="77777777" w:rsidR="00727BE6" w:rsidRPr="000130AF" w:rsidRDefault="00727BE6" w:rsidP="00727BE6">
      <w:pPr>
        <w:rPr>
          <w:sz w:val="16"/>
        </w:rPr>
      </w:pPr>
      <w:r w:rsidRPr="000130AF">
        <w:rPr>
          <w:rStyle w:val="StyleUnderline"/>
        </w:rPr>
        <w:t xml:space="preserve">One </w:t>
      </w:r>
      <w:r w:rsidRPr="003B4DAF">
        <w:rPr>
          <w:rStyle w:val="StyleUnderline"/>
          <w:highlight w:val="cyan"/>
        </w:rPr>
        <w:t>likely point of friction</w:t>
      </w:r>
      <w:r w:rsidRPr="000130AF">
        <w:rPr>
          <w:rStyle w:val="StyleUnderline"/>
        </w:rPr>
        <w:t xml:space="preserve"> is what the bill does not include. It </w:t>
      </w:r>
      <w:r w:rsidRPr="003B4DAF">
        <w:rPr>
          <w:rStyle w:val="StyleUnderline"/>
          <w:highlight w:val="cyan"/>
        </w:rPr>
        <w:t>omits language restricting</w:t>
      </w:r>
      <w:r w:rsidRPr="000130AF">
        <w:rPr>
          <w:sz w:val="16"/>
        </w:rPr>
        <w:t xml:space="preserve"> the Cybersecurity and Infrastructure Security Agency (</w:t>
      </w:r>
      <w:r w:rsidRPr="003B4DAF">
        <w:rPr>
          <w:rStyle w:val="StyleUnderline"/>
          <w:highlight w:val="cyan"/>
        </w:rPr>
        <w:t>CISA</w:t>
      </w:r>
      <w:r w:rsidRPr="000130AF">
        <w:rPr>
          <w:sz w:val="16"/>
        </w:rPr>
        <w:t xml:space="preserve">) </w:t>
      </w:r>
      <w:r w:rsidRPr="003B4DAF">
        <w:rPr>
          <w:rStyle w:val="StyleUnderline"/>
          <w:highlight w:val="cyan"/>
        </w:rPr>
        <w:t>from</w:t>
      </w:r>
      <w:r w:rsidRPr="000130AF">
        <w:rPr>
          <w:rStyle w:val="StyleUnderline"/>
        </w:rPr>
        <w:t xml:space="preserve"> engaging in work related to </w:t>
      </w:r>
      <w:r w:rsidRPr="003B4DAF">
        <w:rPr>
          <w:rStyle w:val="StyleUnderline"/>
          <w:highlight w:val="cyan"/>
        </w:rPr>
        <w:t>countering</w:t>
      </w:r>
      <w:r w:rsidRPr="000130AF">
        <w:rPr>
          <w:rStyle w:val="StyleUnderline"/>
        </w:rPr>
        <w:t xml:space="preserve"> online </w:t>
      </w:r>
      <w:r w:rsidRPr="003B4DAF">
        <w:rPr>
          <w:rStyle w:val="StyleUnderline"/>
          <w:highlight w:val="cyan"/>
        </w:rPr>
        <w:t>disinfo</w:t>
      </w:r>
      <w:r w:rsidRPr="000130AF">
        <w:rPr>
          <w:rStyle w:val="StyleUnderline"/>
        </w:rPr>
        <w:t xml:space="preserve">rmation, </w:t>
      </w:r>
      <w:r w:rsidRPr="003B4DAF">
        <w:rPr>
          <w:rStyle w:val="StyleUnderline"/>
          <w:highlight w:val="cyan"/>
        </w:rPr>
        <w:t>a condition that</w:t>
      </w:r>
      <w:r w:rsidRPr="000130AF">
        <w:rPr>
          <w:sz w:val="16"/>
        </w:rPr>
        <w:t xml:space="preserve"> Senate Homeland Security Chair Rand </w:t>
      </w:r>
      <w:r w:rsidRPr="003B4DAF">
        <w:rPr>
          <w:rStyle w:val="StyleUnderline"/>
          <w:highlight w:val="cyan"/>
        </w:rPr>
        <w:t>Paul</w:t>
      </w:r>
      <w:r w:rsidRPr="000130AF">
        <w:rPr>
          <w:rStyle w:val="StyleUnderline"/>
        </w:rPr>
        <w:t xml:space="preserve"> has previously said he </w:t>
      </w:r>
      <w:r w:rsidRPr="003B4DAF">
        <w:rPr>
          <w:rStyle w:val="StyleUnderline"/>
          <w:highlight w:val="cyan"/>
        </w:rPr>
        <w:t>wants</w:t>
      </w:r>
      <w:r w:rsidRPr="000130AF">
        <w:rPr>
          <w:rStyle w:val="StyleUnderline"/>
        </w:rPr>
        <w:t xml:space="preserve"> attached</w:t>
      </w:r>
      <w:r w:rsidRPr="000130AF">
        <w:rPr>
          <w:sz w:val="16"/>
        </w:rPr>
        <w:t>. In the Senate, one option already on file is a “clean” 10-year extension bill (S. 1337, the Cybersecurity Information Sharing Extension Act) from Sens. Gary Peters and Mike Rounds that avoids policy changes, though their bipartisan text has not moved in committee.</w:t>
      </w:r>
    </w:p>
    <w:p w14:paraId="69FC92CF" w14:textId="77777777" w:rsidR="00727BE6" w:rsidRPr="000130AF" w:rsidRDefault="00727BE6" w:rsidP="00727BE6">
      <w:pPr>
        <w:rPr>
          <w:sz w:val="16"/>
        </w:rPr>
      </w:pPr>
      <w:r w:rsidRPr="000130AF">
        <w:rPr>
          <w:sz w:val="16"/>
        </w:rPr>
        <w:t>Cyber policy experts caution that a lapse would create uncertainty for companies that rely on the law’s liability protections, which in turn could chill real-time sharing.</w:t>
      </w:r>
    </w:p>
    <w:p w14:paraId="1998F5C7" w14:textId="77777777" w:rsidR="00727BE6" w:rsidRPr="000130AF" w:rsidRDefault="00727BE6" w:rsidP="00727BE6">
      <w:pPr>
        <w:rPr>
          <w:sz w:val="16"/>
        </w:rPr>
      </w:pPr>
      <w:r w:rsidRPr="000130AF">
        <w:rPr>
          <w:sz w:val="16"/>
        </w:rPr>
        <w:t>The second bill addresses the State and Local Cybersecurity Grant Program (SLCGP). The committee advanced H.R. 5078, Rep. Andy Ogles’s Protecting Information by Local Leaders for Agency Resilience Act (PILLAR), by a vote of 21-1 to continue the program for ten years. Created by the 2021 Infrastructure Investment and Jobs Act, SLCGP has provided $1 billion over four years to help states, localities and tribal governments strengthen their networks; most funds must be passed through to local governments, with a dedicated share for rural communities. The House draft does not set an overall funding topline and it tightens cost-sharing: the federal share is generally capped at 60 percent for single-entity awards and 70 percent for multi-entity awards through fiscal year 2035, with a potential incentive bump (to 65 percent/75 percent) for states that implement certain identity and access-management controls by October 1, 2027. It further bars the use of grant dollars for software or hardware from “foreign entities of concern” and directs alignment with CISA “secure by design” guidance. The text also replaces specific references to the Multi-State Information Sharing and Analysis Center (MS-ISAC) with broader “Information Sharing and Analysis Organizations,” which could reduce MS-ISAC’s automatic role during plan development and require adjustments by program users.</w:t>
      </w:r>
    </w:p>
    <w:p w14:paraId="1C19A052" w14:textId="77777777" w:rsidR="00727BE6" w:rsidRPr="00596771" w:rsidRDefault="00727BE6" w:rsidP="00727BE6">
      <w:pPr>
        <w:rPr>
          <w:u w:val="single"/>
        </w:rPr>
      </w:pPr>
      <w:r w:rsidRPr="000130AF">
        <w:rPr>
          <w:sz w:val="16"/>
        </w:rPr>
        <w:t xml:space="preserve">Both measures drew broad industry and state support focused on avoiding any gap in authorities before the deadline. The House committee’s votes keep the bills on track, but </w:t>
      </w:r>
      <w:r w:rsidRPr="003B4DAF">
        <w:rPr>
          <w:rStyle w:val="StyleUnderline"/>
          <w:highlight w:val="cyan"/>
        </w:rPr>
        <w:t>Senate timing is still developing</w:t>
      </w:r>
      <w:r w:rsidRPr="000130AF">
        <w:rPr>
          <w:rStyle w:val="StyleUnderline"/>
        </w:rPr>
        <w:t xml:space="preserve"> as Chair </w:t>
      </w:r>
      <w:r w:rsidRPr="003B4DAF">
        <w:rPr>
          <w:rStyle w:val="StyleUnderline"/>
          <w:highlight w:val="cyan"/>
        </w:rPr>
        <w:t xml:space="preserve">Paul has not announced a markup date. If the chambers </w:t>
      </w:r>
      <w:r w:rsidRPr="003B4DAF">
        <w:rPr>
          <w:rStyle w:val="Emphasis"/>
          <w:highlight w:val="cyan"/>
        </w:rPr>
        <w:t>cannot reconcile</w:t>
      </w:r>
      <w:r w:rsidRPr="000130AF">
        <w:rPr>
          <w:rStyle w:val="StyleUnderline"/>
        </w:rPr>
        <w:t xml:space="preserve"> their approaches quickly, a </w:t>
      </w:r>
      <w:r w:rsidRPr="003B4DAF">
        <w:rPr>
          <w:rStyle w:val="StyleUnderline"/>
          <w:highlight w:val="cyan"/>
        </w:rPr>
        <w:t>short extension</w:t>
      </w:r>
      <w:r w:rsidRPr="000130AF">
        <w:rPr>
          <w:rStyle w:val="StyleUnderline"/>
        </w:rPr>
        <w:t xml:space="preserve"> attached to a continuing resolution </w:t>
      </w:r>
      <w:r w:rsidRPr="003B4DAF">
        <w:rPr>
          <w:rStyle w:val="StyleUnderline"/>
          <w:highlight w:val="cyan"/>
        </w:rPr>
        <w:t xml:space="preserve">remains a </w:t>
      </w:r>
      <w:r w:rsidRPr="003B4DAF">
        <w:rPr>
          <w:rStyle w:val="Emphasis"/>
          <w:highlight w:val="cyan"/>
        </w:rPr>
        <w:t>plausible backstop</w:t>
      </w:r>
      <w:r w:rsidRPr="000130AF">
        <w:rPr>
          <w:rStyle w:val="StyleUnderline"/>
        </w:rPr>
        <w:t xml:space="preserve"> strategy discussed by lawmakers and stakeholders.</w:t>
      </w:r>
    </w:p>
    <w:p w14:paraId="1E283924" w14:textId="77777777" w:rsidR="00727BE6" w:rsidRPr="00596771" w:rsidRDefault="00727BE6" w:rsidP="00727BE6">
      <w:pPr>
        <w:keepNext/>
        <w:keepLines/>
        <w:spacing w:before="40" w:after="0"/>
        <w:outlineLvl w:val="3"/>
        <w:rPr>
          <w:rFonts w:eastAsiaTheme="majorEastAsia"/>
          <w:b/>
          <w:iCs/>
          <w:sz w:val="26"/>
        </w:rPr>
      </w:pPr>
      <w:r w:rsidRPr="00596771">
        <w:rPr>
          <w:rFonts w:eastAsiaTheme="majorEastAsia"/>
          <w:b/>
          <w:iCs/>
          <w:sz w:val="26"/>
        </w:rPr>
        <w:t xml:space="preserve">2. The plan is </w:t>
      </w:r>
      <w:r w:rsidRPr="00596771">
        <w:rPr>
          <w:rFonts w:eastAsiaTheme="majorEastAsia"/>
          <w:b/>
          <w:iCs/>
          <w:sz w:val="26"/>
          <w:u w:val="single"/>
        </w:rPr>
        <w:t>popular</w:t>
      </w:r>
    </w:p>
    <w:p w14:paraId="0824DB45" w14:textId="77777777" w:rsidR="00727BE6" w:rsidRPr="00596771" w:rsidRDefault="00727BE6" w:rsidP="00727BE6">
      <w:r w:rsidRPr="00596771">
        <w:rPr>
          <w:b/>
          <w:bCs/>
          <w:sz w:val="26"/>
        </w:rPr>
        <w:t>Peck ’25</w:t>
      </w:r>
      <w:r w:rsidRPr="00596771">
        <w:t xml:space="preserve"> [Emily; May 22; markets correspondent at Axios; Axios, “Americans support unions over big companies by a record-high margin,” https://www.axios.com/2025/05/22/americans-support-business-over-labor]</w:t>
      </w:r>
    </w:p>
    <w:p w14:paraId="08FC9A98" w14:textId="77777777" w:rsidR="00727BE6" w:rsidRPr="00596771" w:rsidRDefault="00727BE6" w:rsidP="00727BE6">
      <w:pPr>
        <w:rPr>
          <w:sz w:val="16"/>
        </w:rPr>
      </w:pPr>
      <w:r w:rsidRPr="00596771">
        <w:rPr>
          <w:sz w:val="16"/>
        </w:rPr>
        <w:t xml:space="preserve">The </w:t>
      </w:r>
      <w:r w:rsidRPr="00596771">
        <w:rPr>
          <w:highlight w:val="cyan"/>
          <w:u w:val="single"/>
        </w:rPr>
        <w:t>popularity of</w:t>
      </w:r>
      <w:r w:rsidRPr="00596771">
        <w:rPr>
          <w:u w:val="single"/>
        </w:rPr>
        <w:t xml:space="preserve"> labor </w:t>
      </w:r>
      <w:r w:rsidRPr="00596771">
        <w:rPr>
          <w:highlight w:val="cyan"/>
          <w:u w:val="single"/>
        </w:rPr>
        <w:t xml:space="preserve">unions </w:t>
      </w:r>
      <w:r w:rsidRPr="00596771">
        <w:rPr>
          <w:b/>
          <w:iCs/>
          <w:highlight w:val="cyan"/>
          <w:u w:val="single"/>
        </w:rPr>
        <w:t>surged</w:t>
      </w:r>
      <w:r w:rsidRPr="00596771">
        <w:rPr>
          <w:u w:val="single"/>
        </w:rPr>
        <w:t xml:space="preserve"> </w:t>
      </w:r>
      <w:r w:rsidRPr="00596771">
        <w:rPr>
          <w:sz w:val="16"/>
        </w:rPr>
        <w:t xml:space="preserve">over the past decade, while </w:t>
      </w:r>
      <w:r w:rsidRPr="00596771">
        <w:rPr>
          <w:u w:val="single"/>
        </w:rPr>
        <w:t xml:space="preserve">American </w:t>
      </w:r>
      <w:r w:rsidRPr="00596771">
        <w:rPr>
          <w:b/>
          <w:iCs/>
          <w:highlight w:val="cyan"/>
          <w:u w:val="single"/>
        </w:rPr>
        <w:t>sentiment</w:t>
      </w:r>
      <w:r w:rsidRPr="00596771">
        <w:rPr>
          <w:highlight w:val="cyan"/>
          <w:u w:val="single"/>
        </w:rPr>
        <w:t xml:space="preserve"> toward</w:t>
      </w:r>
      <w:r w:rsidRPr="00596771">
        <w:rPr>
          <w:u w:val="single"/>
        </w:rPr>
        <w:t xml:space="preserve"> </w:t>
      </w:r>
      <w:r w:rsidRPr="00596771">
        <w:rPr>
          <w:b/>
          <w:iCs/>
          <w:u w:val="single"/>
        </w:rPr>
        <w:t xml:space="preserve">big </w:t>
      </w:r>
      <w:r w:rsidRPr="00596771">
        <w:rPr>
          <w:b/>
          <w:iCs/>
          <w:highlight w:val="cyan"/>
          <w:u w:val="single"/>
        </w:rPr>
        <w:t>business</w:t>
      </w:r>
      <w:r w:rsidRPr="00596771">
        <w:rPr>
          <w:u w:val="single"/>
        </w:rPr>
        <w:t xml:space="preserve"> has </w:t>
      </w:r>
      <w:r w:rsidRPr="00596771">
        <w:rPr>
          <w:b/>
          <w:iCs/>
          <w:highlight w:val="cyan"/>
          <w:u w:val="single"/>
        </w:rPr>
        <w:t>fallen</w:t>
      </w:r>
      <w:r w:rsidRPr="00596771">
        <w:rPr>
          <w:u w:val="single"/>
        </w:rPr>
        <w:t>,</w:t>
      </w:r>
      <w:r w:rsidRPr="00596771">
        <w:rPr>
          <w:sz w:val="16"/>
        </w:rPr>
        <w:t xml:space="preserve"> </w:t>
      </w:r>
      <w:r w:rsidRPr="00596771">
        <w:rPr>
          <w:u w:val="single"/>
        </w:rPr>
        <w:t>according to new data p</w:t>
      </w:r>
      <w:r w:rsidRPr="00596771">
        <w:rPr>
          <w:sz w:val="16"/>
        </w:rPr>
        <w:t>ublished by the liberal Economic Policy Institute.</w:t>
      </w:r>
    </w:p>
    <w:p w14:paraId="5DC3795B" w14:textId="77777777" w:rsidR="00727BE6" w:rsidRPr="00596771" w:rsidRDefault="00727BE6" w:rsidP="00727BE6">
      <w:pPr>
        <w:rPr>
          <w:u w:val="single"/>
        </w:rPr>
      </w:pPr>
      <w:r w:rsidRPr="00596771">
        <w:rPr>
          <w:sz w:val="16"/>
        </w:rPr>
        <w:t xml:space="preserve">Why it matters: The </w:t>
      </w:r>
      <w:r w:rsidRPr="00596771">
        <w:rPr>
          <w:u w:val="single"/>
        </w:rPr>
        <w:t xml:space="preserve">approval </w:t>
      </w:r>
      <w:r w:rsidRPr="00596771">
        <w:rPr>
          <w:b/>
          <w:iCs/>
          <w:highlight w:val="cyan"/>
          <w:u w:val="single"/>
        </w:rPr>
        <w:t>switcheroo</w:t>
      </w:r>
      <w:r w:rsidRPr="00596771">
        <w:rPr>
          <w:u w:val="single"/>
        </w:rPr>
        <w:t xml:space="preserve"> helps </w:t>
      </w:r>
      <w:r w:rsidRPr="00596771">
        <w:rPr>
          <w:highlight w:val="cyan"/>
          <w:u w:val="single"/>
        </w:rPr>
        <w:t>explain</w:t>
      </w:r>
      <w:r w:rsidRPr="00596771">
        <w:rPr>
          <w:sz w:val="16"/>
        </w:rPr>
        <w:t xml:space="preserve">, in part, </w:t>
      </w:r>
      <w:r w:rsidRPr="00596771">
        <w:rPr>
          <w:u w:val="single"/>
        </w:rPr>
        <w:t xml:space="preserve">why the </w:t>
      </w:r>
      <w:r w:rsidRPr="00596771">
        <w:rPr>
          <w:b/>
          <w:iCs/>
          <w:highlight w:val="cyan"/>
          <w:u w:val="single"/>
        </w:rPr>
        <w:t>Republican Party</w:t>
      </w:r>
      <w:r w:rsidRPr="00596771">
        <w:rPr>
          <w:highlight w:val="cyan"/>
          <w:u w:val="single"/>
        </w:rPr>
        <w:t xml:space="preserve"> has been </w:t>
      </w:r>
      <w:r w:rsidRPr="00596771">
        <w:rPr>
          <w:b/>
          <w:iCs/>
          <w:highlight w:val="cyan"/>
          <w:u w:val="single"/>
        </w:rPr>
        <w:t>courting</w:t>
      </w:r>
      <w:r w:rsidRPr="00596771">
        <w:rPr>
          <w:u w:val="single"/>
        </w:rPr>
        <w:t xml:space="preserve"> labor </w:t>
      </w:r>
      <w:r w:rsidRPr="00596771">
        <w:rPr>
          <w:b/>
          <w:iCs/>
          <w:highlight w:val="cyan"/>
          <w:u w:val="single"/>
        </w:rPr>
        <w:t>unions</w:t>
      </w:r>
      <w:r w:rsidRPr="00596771">
        <w:rPr>
          <w:u w:val="single"/>
        </w:rPr>
        <w:t xml:space="preserve"> in recent years.</w:t>
      </w:r>
    </w:p>
    <w:p w14:paraId="2F13847B" w14:textId="77777777" w:rsidR="00727BE6" w:rsidRPr="00596771" w:rsidRDefault="00727BE6" w:rsidP="00727BE6">
      <w:pPr>
        <w:rPr>
          <w:sz w:val="16"/>
        </w:rPr>
      </w:pPr>
      <w:r w:rsidRPr="00596771">
        <w:rPr>
          <w:sz w:val="16"/>
        </w:rPr>
        <w:t>Zoom in: For the past 60 years, American National Election Studies has been surveying Americans, asking them to rate their feelings toward labor unions and big business.</w:t>
      </w:r>
    </w:p>
    <w:p w14:paraId="1ACE3628" w14:textId="77777777" w:rsidR="00727BE6" w:rsidRPr="00596771" w:rsidRDefault="00727BE6" w:rsidP="00727BE6">
      <w:pPr>
        <w:rPr>
          <w:sz w:val="16"/>
        </w:rPr>
      </w:pPr>
      <w:r w:rsidRPr="00596771">
        <w:rPr>
          <w:sz w:val="16"/>
        </w:rPr>
        <w:t>Up until 2012, sentiment moved together, but in the recovery from the Global Financial Crisis things changed.</w:t>
      </w:r>
    </w:p>
    <w:p w14:paraId="74005D57" w14:textId="77777777" w:rsidR="00727BE6" w:rsidRPr="00596771" w:rsidRDefault="00727BE6" w:rsidP="00727BE6">
      <w:pPr>
        <w:rPr>
          <w:sz w:val="16"/>
        </w:rPr>
      </w:pPr>
      <w:r w:rsidRPr="00596771">
        <w:rPr>
          <w:sz w:val="16"/>
        </w:rPr>
        <w:t xml:space="preserve">Zoom out: After the pandemic, </w:t>
      </w:r>
      <w:r w:rsidRPr="00596771">
        <w:rPr>
          <w:b/>
          <w:iCs/>
          <w:u w:val="single"/>
        </w:rPr>
        <w:t>public support</w:t>
      </w:r>
      <w:r w:rsidRPr="00596771">
        <w:rPr>
          <w:u w:val="single"/>
        </w:rPr>
        <w:t xml:space="preserve"> for labor </w:t>
      </w:r>
      <w:r w:rsidRPr="00596771">
        <w:rPr>
          <w:b/>
          <w:iCs/>
          <w:u w:val="single"/>
        </w:rPr>
        <w:t>unions</w:t>
      </w:r>
      <w:r w:rsidRPr="00596771">
        <w:rPr>
          <w:u w:val="single"/>
        </w:rPr>
        <w:t xml:space="preserve"> and workers </w:t>
      </w:r>
      <w:r w:rsidRPr="00596771">
        <w:rPr>
          <w:b/>
          <w:iCs/>
          <w:u w:val="single"/>
        </w:rPr>
        <w:t>increased</w:t>
      </w:r>
      <w:r w:rsidRPr="00596771">
        <w:rPr>
          <w:sz w:val="16"/>
        </w:rPr>
        <w:t xml:space="preserve"> even more.</w:t>
      </w:r>
    </w:p>
    <w:p w14:paraId="4D09D761" w14:textId="77777777" w:rsidR="00727BE6" w:rsidRPr="00596771" w:rsidRDefault="00727BE6" w:rsidP="00727BE6">
      <w:pPr>
        <w:rPr>
          <w:u w:val="single"/>
        </w:rPr>
      </w:pPr>
      <w:r w:rsidRPr="00596771">
        <w:rPr>
          <w:sz w:val="16"/>
        </w:rPr>
        <w:t xml:space="preserve">At the same time, </w:t>
      </w:r>
      <w:r w:rsidRPr="00596771">
        <w:rPr>
          <w:highlight w:val="cyan"/>
          <w:u w:val="single"/>
        </w:rPr>
        <w:t xml:space="preserve">increasing </w:t>
      </w:r>
      <w:r w:rsidRPr="00596771">
        <w:rPr>
          <w:b/>
          <w:iCs/>
          <w:highlight w:val="cyan"/>
          <w:u w:val="single"/>
        </w:rPr>
        <w:t>populism</w:t>
      </w:r>
      <w:r w:rsidRPr="00596771">
        <w:rPr>
          <w:highlight w:val="cyan"/>
          <w:u w:val="single"/>
        </w:rPr>
        <w:t xml:space="preserve"> meant </w:t>
      </w:r>
      <w:r w:rsidRPr="00596771">
        <w:rPr>
          <w:b/>
          <w:iCs/>
          <w:highlight w:val="cyan"/>
          <w:u w:val="single"/>
        </w:rPr>
        <w:t>less support</w:t>
      </w:r>
      <w:r w:rsidRPr="00596771">
        <w:rPr>
          <w:highlight w:val="cyan"/>
          <w:u w:val="single"/>
        </w:rPr>
        <w:t xml:space="preserve"> for </w:t>
      </w:r>
      <w:r w:rsidRPr="00596771">
        <w:rPr>
          <w:b/>
          <w:iCs/>
          <w:highlight w:val="cyan"/>
          <w:u w:val="single"/>
        </w:rPr>
        <w:t>businesses</w:t>
      </w:r>
      <w:r w:rsidRPr="00596771">
        <w:rPr>
          <w:highlight w:val="cyan"/>
          <w:u w:val="single"/>
        </w:rPr>
        <w:t>, even</w:t>
      </w:r>
      <w:r w:rsidRPr="00596771">
        <w:rPr>
          <w:u w:val="single"/>
        </w:rPr>
        <w:t xml:space="preserve"> from </w:t>
      </w:r>
      <w:r w:rsidRPr="00596771">
        <w:rPr>
          <w:b/>
          <w:iCs/>
          <w:highlight w:val="cyan"/>
          <w:u w:val="single"/>
        </w:rPr>
        <w:t>Republicans</w:t>
      </w:r>
      <w:r w:rsidRPr="00596771">
        <w:rPr>
          <w:u w:val="single"/>
        </w:rPr>
        <w:t xml:space="preserve"> who typically support their interests.</w:t>
      </w:r>
    </w:p>
    <w:p w14:paraId="0D9878FC" w14:textId="77777777" w:rsidR="00727BE6" w:rsidRPr="00596771" w:rsidRDefault="00727BE6" w:rsidP="00727BE6">
      <w:pPr>
        <w:rPr>
          <w:sz w:val="16"/>
        </w:rPr>
      </w:pPr>
      <w:r w:rsidRPr="00596771">
        <w:rPr>
          <w:sz w:val="16"/>
        </w:rPr>
        <w:t xml:space="preserve">The bottom line: </w:t>
      </w:r>
      <w:r w:rsidRPr="00596771">
        <w:rPr>
          <w:highlight w:val="cyan"/>
          <w:u w:val="single"/>
        </w:rPr>
        <w:t>Americans</w:t>
      </w:r>
      <w:r w:rsidRPr="00596771">
        <w:rPr>
          <w:u w:val="single"/>
        </w:rPr>
        <w:t xml:space="preserve"> are </w:t>
      </w:r>
      <w:r w:rsidRPr="00596771">
        <w:rPr>
          <w:b/>
          <w:iCs/>
          <w:highlight w:val="cyan"/>
          <w:u w:val="single"/>
        </w:rPr>
        <w:t>more</w:t>
      </w:r>
      <w:r w:rsidRPr="00596771">
        <w:rPr>
          <w:b/>
          <w:iCs/>
          <w:u w:val="single"/>
        </w:rPr>
        <w:t xml:space="preserve"> likely</w:t>
      </w:r>
      <w:r w:rsidRPr="00596771">
        <w:rPr>
          <w:u w:val="single"/>
        </w:rPr>
        <w:t xml:space="preserve"> to </w:t>
      </w:r>
      <w:r w:rsidRPr="00596771">
        <w:rPr>
          <w:highlight w:val="cyan"/>
          <w:u w:val="single"/>
        </w:rPr>
        <w:t xml:space="preserve">support </w:t>
      </w:r>
      <w:r w:rsidRPr="00596771">
        <w:rPr>
          <w:b/>
          <w:iCs/>
          <w:highlight w:val="cyan"/>
          <w:u w:val="single"/>
        </w:rPr>
        <w:t>unions</w:t>
      </w:r>
      <w:r w:rsidRPr="00596771">
        <w:rPr>
          <w:highlight w:val="cyan"/>
          <w:u w:val="single"/>
        </w:rPr>
        <w:t xml:space="preserve"> than</w:t>
      </w:r>
      <w:r w:rsidRPr="00596771">
        <w:rPr>
          <w:u w:val="single"/>
        </w:rPr>
        <w:t xml:space="preserve"> </w:t>
      </w:r>
      <w:r w:rsidRPr="00596771">
        <w:rPr>
          <w:b/>
          <w:iCs/>
          <w:u w:val="single"/>
        </w:rPr>
        <w:t xml:space="preserve">big </w:t>
      </w:r>
      <w:r w:rsidRPr="00596771">
        <w:rPr>
          <w:b/>
          <w:iCs/>
          <w:highlight w:val="cyan"/>
          <w:u w:val="single"/>
        </w:rPr>
        <w:t>companies</w:t>
      </w:r>
      <w:r w:rsidRPr="00596771">
        <w:rPr>
          <w:highlight w:val="cyan"/>
          <w:u w:val="single"/>
        </w:rPr>
        <w:t xml:space="preserve"> by</w:t>
      </w:r>
      <w:r w:rsidRPr="00596771">
        <w:rPr>
          <w:u w:val="single"/>
        </w:rPr>
        <w:t xml:space="preserve"> the </w:t>
      </w:r>
      <w:r w:rsidRPr="00596771">
        <w:rPr>
          <w:b/>
          <w:iCs/>
          <w:highlight w:val="cyan"/>
          <w:u w:val="single"/>
        </w:rPr>
        <w:t>widest margin</w:t>
      </w:r>
      <w:r w:rsidRPr="00596771">
        <w:rPr>
          <w:u w:val="single"/>
        </w:rPr>
        <w:t xml:space="preserve"> in </w:t>
      </w:r>
      <w:r w:rsidRPr="00596771">
        <w:rPr>
          <w:b/>
          <w:iCs/>
          <w:u w:val="single"/>
        </w:rPr>
        <w:t>60</w:t>
      </w:r>
      <w:r w:rsidRPr="00596771">
        <w:rPr>
          <w:u w:val="single"/>
        </w:rPr>
        <w:t xml:space="preserve"> </w:t>
      </w:r>
      <w:r w:rsidRPr="00596771">
        <w:rPr>
          <w:b/>
          <w:iCs/>
          <w:u w:val="single"/>
        </w:rPr>
        <w:t>years</w:t>
      </w:r>
      <w:r w:rsidRPr="00596771">
        <w:rPr>
          <w:sz w:val="16"/>
        </w:rPr>
        <w:t>.</w:t>
      </w:r>
    </w:p>
    <w:p w14:paraId="2D661FBC" w14:textId="77777777" w:rsidR="00727BE6" w:rsidRPr="00596771" w:rsidRDefault="00727BE6" w:rsidP="00727BE6">
      <w:pPr>
        <w:keepNext/>
        <w:keepLines/>
        <w:spacing w:before="40" w:after="0"/>
        <w:outlineLvl w:val="3"/>
        <w:rPr>
          <w:rFonts w:eastAsiaTheme="majorEastAsia"/>
          <w:b/>
          <w:iCs/>
          <w:sz w:val="26"/>
        </w:rPr>
      </w:pPr>
      <w:r w:rsidRPr="00596771">
        <w:rPr>
          <w:rFonts w:eastAsiaTheme="majorEastAsia"/>
          <w:b/>
          <w:iCs/>
          <w:sz w:val="26"/>
        </w:rPr>
        <w:t xml:space="preserve">3. PC </w:t>
      </w:r>
      <w:r w:rsidRPr="00596771">
        <w:rPr>
          <w:rFonts w:eastAsiaTheme="majorEastAsia"/>
          <w:b/>
          <w:iCs/>
          <w:sz w:val="26"/>
          <w:u w:val="single"/>
        </w:rPr>
        <w:t>is fake</w:t>
      </w:r>
      <w:r w:rsidRPr="00596771">
        <w:rPr>
          <w:rFonts w:eastAsiaTheme="majorEastAsia"/>
          <w:b/>
          <w:iCs/>
          <w:sz w:val="26"/>
        </w:rPr>
        <w:t xml:space="preserve"> under Trump---threats on </w:t>
      </w:r>
      <w:r w:rsidRPr="00596771">
        <w:rPr>
          <w:rFonts w:eastAsiaTheme="majorEastAsia"/>
          <w:b/>
          <w:iCs/>
          <w:sz w:val="26"/>
          <w:u w:val="single"/>
        </w:rPr>
        <w:t>party-line votes</w:t>
      </w:r>
      <w:r w:rsidRPr="00596771">
        <w:rPr>
          <w:rFonts w:eastAsiaTheme="majorEastAsia"/>
          <w:b/>
          <w:iCs/>
          <w:sz w:val="26"/>
        </w:rPr>
        <w:t xml:space="preserve"> explain politics </w:t>
      </w:r>
      <w:r w:rsidRPr="00596771">
        <w:rPr>
          <w:rFonts w:eastAsiaTheme="majorEastAsia"/>
          <w:b/>
          <w:iCs/>
          <w:sz w:val="26"/>
          <w:u w:val="single"/>
        </w:rPr>
        <w:t>better</w:t>
      </w:r>
      <w:r w:rsidRPr="00596771">
        <w:rPr>
          <w:rFonts w:eastAsiaTheme="majorEastAsia"/>
          <w:b/>
          <w:iCs/>
          <w:sz w:val="26"/>
        </w:rPr>
        <w:t xml:space="preserve">. </w:t>
      </w:r>
    </w:p>
    <w:p w14:paraId="41DC2E03" w14:textId="77777777" w:rsidR="00727BE6" w:rsidRPr="00596771" w:rsidRDefault="00727BE6" w:rsidP="00727BE6">
      <w:r w:rsidRPr="00596771">
        <w:rPr>
          <w:b/>
          <w:bCs/>
          <w:sz w:val="26"/>
        </w:rPr>
        <w:t>Newell ’25</w:t>
      </w:r>
      <w:r w:rsidRPr="00596771">
        <w:t xml:space="preserve"> [Jim; March 29; Senior politics writer at Slate; Slate; “So Is Trump Actually Firing Any of These Signal Jokers?” https://slate.com/news-and-politics/2025/03/is-trump-firing-michael-waltz-pete-hegseth-signal.html]</w:t>
      </w:r>
    </w:p>
    <w:p w14:paraId="36DE0434" w14:textId="77777777" w:rsidR="00727BE6" w:rsidRPr="00596771" w:rsidRDefault="00727BE6" w:rsidP="00727BE6">
      <w:pPr>
        <w:rPr>
          <w:sz w:val="16"/>
        </w:rPr>
      </w:pPr>
      <w:r w:rsidRPr="00596771">
        <w:rPr>
          <w:sz w:val="16"/>
        </w:rPr>
        <w:t xml:space="preserve">Last we left Republicans’ effort to pass their “one big, beautiful bill” of tax cuts, spending cuts, and assorted other goodies, House and Senate Republicans had each passed wildly different versions of the blueprint necessary to unlock a filibuster-proof reconciliation bill. The next step was to reconcile their differences in a single blueprint, pass it through both chambers, then set about writing actual legislation. How would the two chambers reconcile their differences on the size of the tax cuts? The spending cuts? The defense-spending increase? The answer, as we appeared to learn this week, is that they won’t. Leaders’ plan for now is to pass a joint blueprint with entirely different instructions for House and Senate committees—and make the eventual hard choices, especially on the level of spending cuts to pursue, down the road. </w:t>
      </w:r>
      <w:r w:rsidRPr="00596771">
        <w:rPr>
          <w:highlight w:val="cyan"/>
          <w:u w:val="single"/>
        </w:rPr>
        <w:t>This is</w:t>
      </w:r>
      <w:r w:rsidRPr="00596771">
        <w:rPr>
          <w:u w:val="single"/>
        </w:rPr>
        <w:t xml:space="preserve"> a </w:t>
      </w:r>
      <w:r w:rsidRPr="00596771">
        <w:rPr>
          <w:highlight w:val="cyan"/>
          <w:u w:val="single"/>
        </w:rPr>
        <w:t>useful</w:t>
      </w:r>
      <w:r w:rsidRPr="00596771">
        <w:rPr>
          <w:u w:val="single"/>
        </w:rPr>
        <w:t xml:space="preserve"> </w:t>
      </w:r>
      <w:r w:rsidRPr="00596771">
        <w:rPr>
          <w:b/>
          <w:iCs/>
          <w:u w:val="single"/>
        </w:rPr>
        <w:t>opportunity</w:t>
      </w:r>
      <w:r w:rsidRPr="00596771">
        <w:rPr>
          <w:u w:val="single"/>
        </w:rPr>
        <w:t xml:space="preserve"> </w:t>
      </w:r>
      <w:r w:rsidRPr="00596771">
        <w:rPr>
          <w:highlight w:val="cyan"/>
          <w:u w:val="single"/>
        </w:rPr>
        <w:t>to explain how</w:t>
      </w:r>
      <w:r w:rsidRPr="00596771">
        <w:rPr>
          <w:u w:val="single"/>
        </w:rPr>
        <w:t xml:space="preserve"> </w:t>
      </w:r>
      <w:r w:rsidRPr="00596771">
        <w:rPr>
          <w:b/>
          <w:iCs/>
          <w:u w:val="single"/>
        </w:rPr>
        <w:t>leadership</w:t>
      </w:r>
      <w:r w:rsidRPr="00596771">
        <w:rPr>
          <w:sz w:val="16"/>
        </w:rPr>
        <w:t xml:space="preserve"> strategy </w:t>
      </w:r>
      <w:r w:rsidRPr="00596771">
        <w:rPr>
          <w:u w:val="single"/>
        </w:rPr>
        <w:t xml:space="preserve">on signature </w:t>
      </w:r>
      <w:r w:rsidRPr="00596771">
        <w:rPr>
          <w:b/>
          <w:iCs/>
          <w:highlight w:val="cyan"/>
          <w:u w:val="single"/>
        </w:rPr>
        <w:t>legislation</w:t>
      </w:r>
      <w:r w:rsidRPr="00596771">
        <w:rPr>
          <w:highlight w:val="cyan"/>
          <w:u w:val="single"/>
        </w:rPr>
        <w:t xml:space="preserve"> works</w:t>
      </w:r>
      <w:r w:rsidRPr="00596771">
        <w:rPr>
          <w:u w:val="single"/>
        </w:rPr>
        <w:t xml:space="preserve">, whether it’s </w:t>
      </w:r>
      <w:r w:rsidRPr="00596771">
        <w:rPr>
          <w:b/>
          <w:iCs/>
          <w:u w:val="single"/>
        </w:rPr>
        <w:t>Dem</w:t>
      </w:r>
      <w:r w:rsidRPr="00596771">
        <w:rPr>
          <w:sz w:val="16"/>
        </w:rPr>
        <w:t xml:space="preserve">ocratic </w:t>
      </w:r>
      <w:r w:rsidRPr="00596771">
        <w:rPr>
          <w:u w:val="single"/>
        </w:rPr>
        <w:t xml:space="preserve">or </w:t>
      </w:r>
      <w:r w:rsidRPr="00596771">
        <w:rPr>
          <w:b/>
          <w:iCs/>
          <w:u w:val="single"/>
        </w:rPr>
        <w:t>Republican</w:t>
      </w:r>
      <w:r w:rsidRPr="00596771">
        <w:rPr>
          <w:u w:val="single"/>
        </w:rPr>
        <w:t xml:space="preserve"> leaders </w:t>
      </w:r>
      <w:r w:rsidRPr="00596771">
        <w:rPr>
          <w:b/>
          <w:iCs/>
          <w:highlight w:val="cyan"/>
          <w:u w:val="single"/>
        </w:rPr>
        <w:t>herding the cats</w:t>
      </w:r>
      <w:r w:rsidRPr="00596771">
        <w:rPr>
          <w:u w:val="single"/>
        </w:rPr>
        <w:t xml:space="preserve">. The </w:t>
      </w:r>
      <w:r w:rsidRPr="00596771">
        <w:rPr>
          <w:highlight w:val="cyan"/>
          <w:u w:val="single"/>
        </w:rPr>
        <w:t>job is to reassure</w:t>
      </w:r>
      <w:r w:rsidRPr="00596771">
        <w:rPr>
          <w:u w:val="single"/>
        </w:rPr>
        <w:t xml:space="preserve"> reluctant </w:t>
      </w:r>
      <w:r w:rsidRPr="00596771">
        <w:rPr>
          <w:highlight w:val="cyan"/>
          <w:u w:val="single"/>
        </w:rPr>
        <w:t>members</w:t>
      </w:r>
      <w:r w:rsidRPr="00596771">
        <w:rPr>
          <w:sz w:val="16"/>
        </w:rPr>
        <w:t xml:space="preserve">, at each procedural juncture where their votes are needed, </w:t>
      </w:r>
      <w:r w:rsidRPr="00596771">
        <w:rPr>
          <w:b/>
          <w:iCs/>
          <w:u w:val="single"/>
        </w:rPr>
        <w:t>not to sweat</w:t>
      </w:r>
      <w:r w:rsidRPr="00596771">
        <w:rPr>
          <w:u w:val="single"/>
        </w:rPr>
        <w:t xml:space="preserve"> the small stuff</w:t>
      </w:r>
      <w:r w:rsidRPr="00596771">
        <w:rPr>
          <w:sz w:val="16"/>
        </w:rPr>
        <w:t xml:space="preserve"> and that things will be fixed down the line. </w:t>
      </w:r>
      <w:r w:rsidRPr="00596771">
        <w:rPr>
          <w:highlight w:val="cyan"/>
          <w:u w:val="single"/>
        </w:rPr>
        <w:t xml:space="preserve">Just </w:t>
      </w:r>
      <w:r w:rsidRPr="00596771">
        <w:rPr>
          <w:b/>
          <w:iCs/>
          <w:highlight w:val="cyan"/>
          <w:u w:val="single"/>
        </w:rPr>
        <w:t>keep</w:t>
      </w:r>
      <w:r w:rsidRPr="00596771">
        <w:rPr>
          <w:b/>
          <w:iCs/>
          <w:u w:val="single"/>
        </w:rPr>
        <w:t xml:space="preserve"> it </w:t>
      </w:r>
      <w:r w:rsidRPr="00596771">
        <w:rPr>
          <w:b/>
          <w:iCs/>
          <w:highlight w:val="cyan"/>
          <w:u w:val="single"/>
        </w:rPr>
        <w:t>moving</w:t>
      </w:r>
      <w:r w:rsidRPr="00596771">
        <w:rPr>
          <w:u w:val="single"/>
        </w:rPr>
        <w:t xml:space="preserve">. That will continue </w:t>
      </w:r>
      <w:r w:rsidRPr="00596771">
        <w:rPr>
          <w:b/>
          <w:iCs/>
          <w:u w:val="single"/>
        </w:rPr>
        <w:t>all the way</w:t>
      </w:r>
      <w:r w:rsidRPr="00596771">
        <w:rPr>
          <w:u w:val="single"/>
        </w:rPr>
        <w:t xml:space="preserve"> to the </w:t>
      </w:r>
      <w:r w:rsidRPr="00596771">
        <w:rPr>
          <w:b/>
          <w:iCs/>
          <w:u w:val="single"/>
        </w:rPr>
        <w:t>final phase</w:t>
      </w:r>
      <w:r w:rsidRPr="00596771">
        <w:rPr>
          <w:u w:val="single"/>
        </w:rPr>
        <w:t xml:space="preserve"> in the process, </w:t>
      </w:r>
      <w:r w:rsidRPr="00596771">
        <w:rPr>
          <w:highlight w:val="cyan"/>
          <w:u w:val="single"/>
        </w:rPr>
        <w:t>after</w:t>
      </w:r>
      <w:r w:rsidRPr="00596771">
        <w:rPr>
          <w:sz w:val="16"/>
        </w:rPr>
        <w:t xml:space="preserve"> an ugly </w:t>
      </w:r>
      <w:r w:rsidRPr="00596771">
        <w:rPr>
          <w:b/>
          <w:iCs/>
          <w:highlight w:val="cyan"/>
          <w:u w:val="single"/>
        </w:rPr>
        <w:t>compromise</w:t>
      </w:r>
      <w:r w:rsidRPr="00596771">
        <w:rPr>
          <w:u w:val="single"/>
        </w:rPr>
        <w:t xml:space="preserve"> is made,</w:t>
      </w:r>
      <w:r w:rsidRPr="00596771">
        <w:rPr>
          <w:sz w:val="16"/>
        </w:rPr>
        <w:t xml:space="preserve"> when </w:t>
      </w:r>
      <w:r w:rsidRPr="00596771">
        <w:rPr>
          <w:highlight w:val="cyan"/>
          <w:u w:val="single"/>
        </w:rPr>
        <w:t>leaders’ message will</w:t>
      </w:r>
      <w:r w:rsidRPr="00596771">
        <w:rPr>
          <w:u w:val="single"/>
        </w:rPr>
        <w:t xml:space="preserve"> </w:t>
      </w:r>
      <w:r w:rsidRPr="00596771">
        <w:rPr>
          <w:b/>
          <w:iCs/>
          <w:u w:val="single"/>
        </w:rPr>
        <w:t xml:space="preserve">abruptly </w:t>
      </w:r>
      <w:r w:rsidRPr="00596771">
        <w:rPr>
          <w:b/>
          <w:iCs/>
          <w:highlight w:val="cyan"/>
          <w:u w:val="single"/>
        </w:rPr>
        <w:t>change:</w:t>
      </w:r>
      <w:r w:rsidRPr="00596771">
        <w:rPr>
          <w:u w:val="single"/>
        </w:rPr>
        <w:t xml:space="preserve"> You have to </w:t>
      </w:r>
      <w:r w:rsidRPr="00596771">
        <w:rPr>
          <w:b/>
          <w:iCs/>
          <w:highlight w:val="cyan"/>
          <w:u w:val="single"/>
        </w:rPr>
        <w:t>vote for this, or else</w:t>
      </w:r>
      <w:r w:rsidRPr="00596771">
        <w:rPr>
          <w:u w:val="single"/>
        </w:rPr>
        <w:t xml:space="preserve">. So: </w:t>
      </w:r>
      <w:r w:rsidRPr="00596771">
        <w:rPr>
          <w:highlight w:val="cyan"/>
          <w:u w:val="single"/>
        </w:rPr>
        <w:t xml:space="preserve">Conservatives will be persuaded to </w:t>
      </w:r>
      <w:r w:rsidRPr="00596771">
        <w:rPr>
          <w:b/>
          <w:iCs/>
          <w:highlight w:val="cyan"/>
          <w:u w:val="single"/>
        </w:rPr>
        <w:t>keep moving</w:t>
      </w:r>
      <w:r w:rsidRPr="00596771">
        <w:rPr>
          <w:u w:val="single"/>
        </w:rPr>
        <w:t xml:space="preserve"> along with a package</w:t>
      </w:r>
      <w:r w:rsidRPr="00596771">
        <w:rPr>
          <w:sz w:val="16"/>
        </w:rPr>
        <w:t xml:space="preserve"> that doesn’t guarantee deep spending cuts, and moderates will be persuaded to keep moving along with a package that doesn’t guarantee lesser spending cuts, </w:t>
      </w:r>
      <w:r w:rsidRPr="00596771">
        <w:rPr>
          <w:highlight w:val="cyan"/>
          <w:u w:val="single"/>
        </w:rPr>
        <w:t xml:space="preserve">until, </w:t>
      </w:r>
      <w:r w:rsidRPr="00596771">
        <w:rPr>
          <w:b/>
          <w:iCs/>
          <w:highlight w:val="cyan"/>
          <w:u w:val="single"/>
        </w:rPr>
        <w:t>at some point</w:t>
      </w:r>
      <w:r w:rsidRPr="00596771">
        <w:rPr>
          <w:u w:val="single"/>
        </w:rPr>
        <w:t>,</w:t>
      </w:r>
      <w:r w:rsidRPr="00596771">
        <w:rPr>
          <w:sz w:val="16"/>
        </w:rPr>
        <w:t xml:space="preserve"> Donald </w:t>
      </w:r>
      <w:r w:rsidRPr="00596771">
        <w:rPr>
          <w:highlight w:val="cyan"/>
          <w:u w:val="single"/>
        </w:rPr>
        <w:t xml:space="preserve">Trump </w:t>
      </w:r>
      <w:r w:rsidRPr="00596771">
        <w:rPr>
          <w:b/>
          <w:iCs/>
          <w:highlight w:val="cyan"/>
          <w:u w:val="single"/>
        </w:rPr>
        <w:t>credibly threatens</w:t>
      </w:r>
      <w:r w:rsidRPr="00596771">
        <w:rPr>
          <w:highlight w:val="cyan"/>
          <w:u w:val="single"/>
        </w:rPr>
        <w:t xml:space="preserve"> to destroy </w:t>
      </w:r>
      <w:r w:rsidRPr="00596771">
        <w:rPr>
          <w:b/>
          <w:iCs/>
          <w:highlight w:val="cyan"/>
          <w:u w:val="single"/>
        </w:rPr>
        <w:t>their lives</w:t>
      </w:r>
      <w:r w:rsidRPr="00596771">
        <w:rPr>
          <w:highlight w:val="cyan"/>
          <w:u w:val="single"/>
        </w:rPr>
        <w:t xml:space="preserve"> if they </w:t>
      </w:r>
      <w:r w:rsidRPr="00596771">
        <w:rPr>
          <w:b/>
          <w:iCs/>
          <w:highlight w:val="cyan"/>
          <w:u w:val="single"/>
        </w:rPr>
        <w:t>don’t vote</w:t>
      </w:r>
      <w:r w:rsidRPr="00596771">
        <w:rPr>
          <w:highlight w:val="cyan"/>
          <w:u w:val="single"/>
        </w:rPr>
        <w:t xml:space="preserve"> for the</w:t>
      </w:r>
      <w:r w:rsidRPr="00596771">
        <w:rPr>
          <w:u w:val="single"/>
        </w:rPr>
        <w:t xml:space="preserve"> final </w:t>
      </w:r>
      <w:r w:rsidRPr="00596771">
        <w:rPr>
          <w:highlight w:val="cyan"/>
          <w:u w:val="single"/>
        </w:rPr>
        <w:t>product</w:t>
      </w:r>
      <w:r w:rsidRPr="00596771">
        <w:rPr>
          <w:sz w:val="16"/>
        </w:rPr>
        <w:t>. It’s a pretty good plan.</w:t>
      </w:r>
    </w:p>
    <w:p w14:paraId="7E5413EE" w14:textId="77777777" w:rsidR="00727BE6" w:rsidRPr="00596771" w:rsidRDefault="00727BE6" w:rsidP="00727BE6">
      <w:pPr>
        <w:keepNext/>
        <w:keepLines/>
        <w:spacing w:before="40" w:after="0"/>
        <w:outlineLvl w:val="3"/>
        <w:rPr>
          <w:rFonts w:eastAsiaTheme="majorEastAsia"/>
          <w:b/>
          <w:iCs/>
          <w:sz w:val="26"/>
        </w:rPr>
      </w:pPr>
      <w:r w:rsidRPr="00596771">
        <w:rPr>
          <w:rFonts w:eastAsiaTheme="majorEastAsia"/>
          <w:b/>
          <w:iCs/>
          <w:sz w:val="26"/>
        </w:rPr>
        <w:t xml:space="preserve">4. Trump PC is </w:t>
      </w:r>
      <w:r w:rsidRPr="00596771">
        <w:rPr>
          <w:rFonts w:eastAsiaTheme="majorEastAsia"/>
          <w:b/>
          <w:iCs/>
          <w:sz w:val="26"/>
          <w:u w:val="single"/>
        </w:rPr>
        <w:t>thumped</w:t>
      </w:r>
      <w:r w:rsidRPr="00596771">
        <w:rPr>
          <w:rFonts w:eastAsiaTheme="majorEastAsia"/>
          <w:b/>
          <w:iCs/>
          <w:sz w:val="26"/>
        </w:rPr>
        <w:t xml:space="preserve">---immigration, tariffs, the Big Beautiful Bill, and Epstein </w:t>
      </w:r>
    </w:p>
    <w:p w14:paraId="7A8D97E1" w14:textId="77777777" w:rsidR="00727BE6" w:rsidRPr="00596771" w:rsidRDefault="00727BE6" w:rsidP="00727BE6">
      <w:r w:rsidRPr="00596771">
        <w:rPr>
          <w:b/>
          <w:bCs/>
          <w:sz w:val="26"/>
        </w:rPr>
        <w:t>Barkan 7/26</w:t>
      </w:r>
      <w:r w:rsidRPr="00596771">
        <w:t xml:space="preserve"> [Ross; 2025; a political columnist for Intelligencer; Intelligencer, “</w:t>
      </w:r>
      <w:r w:rsidRPr="00596771">
        <w:rPr>
          <w:b/>
          <w:iCs/>
          <w:highlight w:val="cyan"/>
          <w:u w:val="single"/>
        </w:rPr>
        <w:t>Trump</w:t>
      </w:r>
      <w:r w:rsidRPr="00596771">
        <w:t xml:space="preserve"> </w:t>
      </w:r>
      <w:r w:rsidRPr="00596771">
        <w:rPr>
          <w:u w:val="single"/>
        </w:rPr>
        <w:t xml:space="preserve">Took Office With a Lot of </w:t>
      </w:r>
      <w:r w:rsidRPr="00596771">
        <w:rPr>
          <w:highlight w:val="cyan"/>
          <w:u w:val="single"/>
        </w:rPr>
        <w:t>P</w:t>
      </w:r>
      <w:r w:rsidRPr="00596771">
        <w:rPr>
          <w:u w:val="single"/>
        </w:rPr>
        <w:t xml:space="preserve">olitical </w:t>
      </w:r>
      <w:r w:rsidRPr="00596771">
        <w:rPr>
          <w:highlight w:val="cyan"/>
          <w:u w:val="single"/>
        </w:rPr>
        <w:t>C</w:t>
      </w:r>
      <w:r w:rsidRPr="00596771">
        <w:rPr>
          <w:u w:val="single"/>
        </w:rPr>
        <w:t>apital. In 6 Months, He’s</w:t>
      </w:r>
      <w:r w:rsidRPr="00596771">
        <w:t xml:space="preserve"> </w:t>
      </w:r>
      <w:r w:rsidRPr="00596771">
        <w:rPr>
          <w:b/>
          <w:iCs/>
          <w:highlight w:val="cyan"/>
          <w:u w:val="single"/>
        </w:rPr>
        <w:t>Squandered</w:t>
      </w:r>
      <w:r w:rsidRPr="00596771">
        <w:t xml:space="preserve"> </w:t>
      </w:r>
      <w:r w:rsidRPr="00596771">
        <w:rPr>
          <w:u w:val="single"/>
        </w:rPr>
        <w:t>It</w:t>
      </w:r>
      <w:r w:rsidRPr="00596771">
        <w:t>,” https://nymag.com/intelligencer/article/trump-white-house-missed-opportunities-six-months.html]</w:t>
      </w:r>
    </w:p>
    <w:p w14:paraId="25088DD9" w14:textId="77777777" w:rsidR="00727BE6" w:rsidRPr="00596771" w:rsidRDefault="00727BE6" w:rsidP="00727BE6">
      <w:pPr>
        <w:rPr>
          <w:u w:val="single"/>
        </w:rPr>
      </w:pPr>
      <w:r w:rsidRPr="00596771">
        <w:rPr>
          <w:u w:val="single"/>
        </w:rPr>
        <w:t>For a brief</w:t>
      </w:r>
      <w:r w:rsidRPr="00596771">
        <w:rPr>
          <w:sz w:val="16"/>
        </w:rPr>
        <w:t xml:space="preserve">, shimmering moment in the aftermath of the 2024 election, </w:t>
      </w:r>
      <w:r w:rsidRPr="00596771">
        <w:rPr>
          <w:u w:val="single"/>
        </w:rPr>
        <w:t>almost everything seemed possible for Donald Trump.</w:t>
      </w:r>
    </w:p>
    <w:p w14:paraId="54368217" w14:textId="77777777" w:rsidR="00727BE6" w:rsidRPr="00596771" w:rsidRDefault="00727BE6" w:rsidP="00727BE6">
      <w:pPr>
        <w:rPr>
          <w:sz w:val="16"/>
        </w:rPr>
      </w:pPr>
      <w:r w:rsidRPr="00596771">
        <w:rPr>
          <w:sz w:val="16"/>
        </w:rPr>
        <w:t>Unlike 2016, Trump had won the popular vote, and Americans, against all odds, had developed a warmer view of him. MAGA was ascendant. It was plausible to perceive Trump’s victory as a harbinger of a broader realignment: Among Black, Latino, and Asian voters, Trump had made tangible gains, and those under 30 moved decisively toward the former and future president relative to 2020. The social-justice or woke era was in eclipse, and there was no shortage of ruminations on the rightward shift of the youth and the inability of liberals to matter to this new counterculture.</w:t>
      </w:r>
    </w:p>
    <w:p w14:paraId="4A299867" w14:textId="77777777" w:rsidR="00727BE6" w:rsidRPr="00596771" w:rsidRDefault="00727BE6" w:rsidP="00727BE6">
      <w:pPr>
        <w:rPr>
          <w:b/>
          <w:iCs/>
          <w:u w:val="single"/>
        </w:rPr>
      </w:pPr>
      <w:r w:rsidRPr="00596771">
        <w:rPr>
          <w:sz w:val="16"/>
        </w:rPr>
        <w:t xml:space="preserve">Conservative intellectuals like Oren Cass and a number of right-populist politicians, including Josh Hawley and J.D. Vance, heralded a new Republican Party that could, if savvy and disciplined enough, triangulate or even break the American left. </w:t>
      </w:r>
      <w:r w:rsidRPr="00596771">
        <w:rPr>
          <w:u w:val="single"/>
        </w:rPr>
        <w:t xml:space="preserve">These </w:t>
      </w:r>
      <w:r w:rsidRPr="00596771">
        <w:rPr>
          <w:highlight w:val="cyan"/>
          <w:u w:val="single"/>
        </w:rPr>
        <w:t xml:space="preserve">MAGA leaders expressed </w:t>
      </w:r>
      <w:r w:rsidRPr="00596771">
        <w:rPr>
          <w:b/>
          <w:iCs/>
          <w:highlight w:val="cyan"/>
          <w:u w:val="single"/>
        </w:rPr>
        <w:t>support for organized labor</w:t>
      </w:r>
      <w:r w:rsidRPr="00596771">
        <w:rPr>
          <w:u w:val="single"/>
        </w:rPr>
        <w:t xml:space="preserve"> and offered stinging critiques of laissez-faire capitalism</w:t>
      </w:r>
      <w:r w:rsidRPr="00596771">
        <w:rPr>
          <w:sz w:val="16"/>
        </w:rPr>
        <w:t xml:space="preserve"> — it’s easy to forget that </w:t>
      </w:r>
      <w:r w:rsidRPr="00596771">
        <w:rPr>
          <w:u w:val="single"/>
        </w:rPr>
        <w:t>portions of Vance’s speech at the Republican National Convention sounded like they were cribbed from Bernie Sanders</w:t>
      </w:r>
      <w:r w:rsidRPr="00596771">
        <w:rPr>
          <w:sz w:val="16"/>
        </w:rPr>
        <w:t xml:space="preserve"> — while maintaining a sense of cultural conservatism. They were anti-immigrant, staunchly patriotic, and skeptical of the Reaganite wing of the GOP that had, over the decades, alienated the working class. Trump appeared to intuitively grasp this, beating the Biden administration to the site of a toxic train derailment in Ohio and later, upon winning again, </w:t>
      </w:r>
      <w:r w:rsidRPr="00596771">
        <w:rPr>
          <w:highlight w:val="cyan"/>
          <w:u w:val="single"/>
        </w:rPr>
        <w:t>nominating a Labor secretary who</w:t>
      </w:r>
      <w:r w:rsidRPr="00596771">
        <w:rPr>
          <w:u w:val="single"/>
        </w:rPr>
        <w:t xml:space="preserve"> genuinely </w:t>
      </w:r>
      <w:r w:rsidRPr="00596771">
        <w:rPr>
          <w:b/>
          <w:iCs/>
          <w:highlight w:val="cyan"/>
          <w:u w:val="single"/>
        </w:rPr>
        <w:t>embraced labor rights.</w:t>
      </w:r>
    </w:p>
    <w:p w14:paraId="38C87E69" w14:textId="77777777" w:rsidR="00727BE6" w:rsidRPr="00596771" w:rsidRDefault="00727BE6" w:rsidP="00727BE6">
      <w:pPr>
        <w:rPr>
          <w:sz w:val="16"/>
        </w:rPr>
      </w:pPr>
      <w:r w:rsidRPr="00596771">
        <w:rPr>
          <w:u w:val="single"/>
        </w:rPr>
        <w:t xml:space="preserve">If </w:t>
      </w:r>
      <w:r w:rsidRPr="00596771">
        <w:rPr>
          <w:highlight w:val="cyan"/>
          <w:u w:val="single"/>
        </w:rPr>
        <w:t>Trump</w:t>
      </w:r>
      <w:r w:rsidRPr="00596771">
        <w:rPr>
          <w:u w:val="single"/>
        </w:rPr>
        <w:t xml:space="preserve"> had </w:t>
      </w:r>
      <w:r w:rsidRPr="00596771">
        <w:rPr>
          <w:highlight w:val="cyan"/>
          <w:u w:val="single"/>
        </w:rPr>
        <w:t>rhetorically</w:t>
      </w:r>
      <w:r w:rsidRPr="00596771">
        <w:rPr>
          <w:u w:val="single"/>
        </w:rPr>
        <w:t xml:space="preserve"> wrenched his party </w:t>
      </w:r>
      <w:r w:rsidRPr="00596771">
        <w:rPr>
          <w:highlight w:val="cyan"/>
          <w:u w:val="single"/>
        </w:rPr>
        <w:t>left on economics, his actual presidency</w:t>
      </w:r>
      <w:r w:rsidRPr="00596771">
        <w:rPr>
          <w:u w:val="single"/>
        </w:rPr>
        <w:t xml:space="preserve"> has proved that the realignment chatter was at best premature and at worst </w:t>
      </w:r>
      <w:r w:rsidRPr="00596771">
        <w:rPr>
          <w:highlight w:val="cyan"/>
          <w:u w:val="single"/>
        </w:rPr>
        <w:t>foolhardy.</w:t>
      </w:r>
      <w:r w:rsidRPr="00596771">
        <w:rPr>
          <w:sz w:val="16"/>
          <w:highlight w:val="cyan"/>
        </w:rPr>
        <w:t xml:space="preserve"> </w:t>
      </w:r>
      <w:r w:rsidRPr="00596771">
        <w:rPr>
          <w:highlight w:val="cyan"/>
          <w:u w:val="single"/>
        </w:rPr>
        <w:t>Trump and the Republican Congress have</w:t>
      </w:r>
      <w:r w:rsidRPr="00596771">
        <w:rPr>
          <w:u w:val="single"/>
        </w:rPr>
        <w:t xml:space="preserve"> already </w:t>
      </w:r>
      <w:r w:rsidRPr="00596771">
        <w:rPr>
          <w:highlight w:val="cyan"/>
          <w:u w:val="single"/>
        </w:rPr>
        <w:t>squandered</w:t>
      </w:r>
      <w:r w:rsidRPr="00596771">
        <w:rPr>
          <w:u w:val="single"/>
        </w:rPr>
        <w:t xml:space="preserve"> the </w:t>
      </w:r>
      <w:r w:rsidRPr="00596771">
        <w:rPr>
          <w:highlight w:val="cyan"/>
          <w:u w:val="single"/>
        </w:rPr>
        <w:t>polling advantages</w:t>
      </w:r>
      <w:r w:rsidRPr="00596771">
        <w:rPr>
          <w:sz w:val="16"/>
        </w:rPr>
        <w:t xml:space="preserve"> they enjoyed at the start of the year, rapidly </w:t>
      </w:r>
      <w:r w:rsidRPr="00596771">
        <w:rPr>
          <w:b/>
          <w:iCs/>
          <w:highlight w:val="cyan"/>
          <w:u w:val="single"/>
        </w:rPr>
        <w:t>bleeding</w:t>
      </w:r>
      <w:r w:rsidRPr="00596771">
        <w:rPr>
          <w:sz w:val="16"/>
        </w:rPr>
        <w:t xml:space="preserve"> </w:t>
      </w:r>
      <w:r w:rsidRPr="00596771">
        <w:rPr>
          <w:u w:val="single"/>
        </w:rPr>
        <w:t xml:space="preserve">the </w:t>
      </w:r>
      <w:r w:rsidRPr="00596771">
        <w:rPr>
          <w:highlight w:val="cyan"/>
          <w:u w:val="single"/>
        </w:rPr>
        <w:t>support of young people</w:t>
      </w:r>
      <w:r w:rsidRPr="00596771">
        <w:rPr>
          <w:sz w:val="16"/>
        </w:rPr>
        <w:t xml:space="preserve"> and failing to cement the gains the president had made with nonwhites. </w:t>
      </w:r>
      <w:r w:rsidRPr="00596771">
        <w:rPr>
          <w:u w:val="single"/>
        </w:rPr>
        <w:t xml:space="preserve">Trump’s overall </w:t>
      </w:r>
      <w:r w:rsidRPr="00596771">
        <w:rPr>
          <w:b/>
          <w:iCs/>
          <w:highlight w:val="cyan"/>
          <w:u w:val="single"/>
        </w:rPr>
        <w:t>approval rating has plunged</w:t>
      </w:r>
      <w:r w:rsidRPr="00596771">
        <w:rPr>
          <w:u w:val="single"/>
        </w:rPr>
        <w:t>, and unlike even Biden’s decline</w:t>
      </w:r>
      <w:r w:rsidRPr="00596771">
        <w:rPr>
          <w:sz w:val="16"/>
        </w:rPr>
        <w:t xml:space="preserve"> — driven by his advanced age and chaotic withdrawal from Afghanistan — it has been almost entirely self-inflicted and within his control.</w:t>
      </w:r>
    </w:p>
    <w:p w14:paraId="7EA6578F" w14:textId="77777777" w:rsidR="00727BE6" w:rsidRPr="00596771" w:rsidRDefault="00727BE6" w:rsidP="00727BE6">
      <w:pPr>
        <w:rPr>
          <w:u w:val="single"/>
        </w:rPr>
      </w:pPr>
      <w:r w:rsidRPr="00596771">
        <w:rPr>
          <w:sz w:val="16"/>
        </w:rPr>
        <w:t xml:space="preserve">Consider the state of the nation on </w:t>
      </w:r>
      <w:r w:rsidRPr="00596771">
        <w:rPr>
          <w:u w:val="single"/>
        </w:rPr>
        <w:t>the day Trump took office: Inflation was beginning to cool, the economy was expanding, and even border crossings were falling.</w:t>
      </w:r>
      <w:r w:rsidRPr="00596771">
        <w:rPr>
          <w:sz w:val="16"/>
        </w:rPr>
        <w:t xml:space="preserve"> Americans were largely supportive of Trump’s call to tighten the borders further and were open to how he might combat inflation. The tariff regime of his first term was popular enough, and some of it, like the taxes slapped on China, were embraced by the Biden administration. </w:t>
      </w:r>
      <w:r w:rsidRPr="00596771">
        <w:rPr>
          <w:u w:val="single"/>
        </w:rPr>
        <w:t>Trump had promised, as a candidate, to not blast apart the social safety net, and Americans believed him. He had political capital to spend down — far more, certainly, than he did at the start of 2017.</w:t>
      </w:r>
    </w:p>
    <w:p w14:paraId="4E7A0BD9" w14:textId="77777777" w:rsidR="00727BE6" w:rsidRPr="00596771" w:rsidRDefault="00727BE6" w:rsidP="00727BE6">
      <w:pPr>
        <w:rPr>
          <w:sz w:val="16"/>
        </w:rPr>
      </w:pPr>
      <w:r w:rsidRPr="00596771">
        <w:rPr>
          <w:sz w:val="16"/>
        </w:rPr>
        <w:t xml:space="preserve">Trump has had a consequential presidency, thrilling enough if you are a particular kind of person — one who is not actually well-represented in the American electorate. Nativists and outright racists have much to delight over, and followers of Stephen Miller are reaching their own dark nirvana. </w:t>
      </w:r>
      <w:r w:rsidRPr="00596771">
        <w:rPr>
          <w:u w:val="single"/>
        </w:rPr>
        <w:t xml:space="preserve">Trump has dramatically increased the reach of </w:t>
      </w:r>
      <w:r w:rsidRPr="00596771">
        <w:rPr>
          <w:highlight w:val="cyan"/>
          <w:u w:val="single"/>
        </w:rPr>
        <w:t>ICE</w:t>
      </w:r>
      <w:r w:rsidRPr="00596771">
        <w:rPr>
          <w:u w:val="single"/>
        </w:rPr>
        <w:t xml:space="preserve">, attempted to revoke </w:t>
      </w:r>
      <w:r w:rsidRPr="00596771">
        <w:rPr>
          <w:highlight w:val="cyan"/>
          <w:u w:val="single"/>
        </w:rPr>
        <w:t>birthright citizenship</w:t>
      </w:r>
      <w:r w:rsidRPr="00596771">
        <w:rPr>
          <w:u w:val="single"/>
        </w:rPr>
        <w:t>, and made immigration to the United States inordinately more challenging.</w:t>
      </w:r>
      <w:r w:rsidRPr="00596771">
        <w:rPr>
          <w:sz w:val="16"/>
        </w:rPr>
        <w:t xml:space="preserve"> Little of this is broadly celebrated, and the most American voters, independents especially, desired out of a second Trump term was a curtailment of mass illegal immigration. Legal immigration is plenty popular, and there’s enough fresh polling to suggest that Trump’s hypermilitarized ICE is not fulfilling any broader mandates. Thanks to Trump, Americans are becoming gradually more pro-immigrant again, perhaps recalling what nativist cruelty looks like in practice.</w:t>
      </w:r>
    </w:p>
    <w:p w14:paraId="3B256A42" w14:textId="77777777" w:rsidR="00727BE6" w:rsidRPr="00596771" w:rsidRDefault="00727BE6" w:rsidP="00727BE6">
      <w:pPr>
        <w:rPr>
          <w:u w:val="single"/>
        </w:rPr>
      </w:pPr>
      <w:r w:rsidRPr="00596771">
        <w:rPr>
          <w:u w:val="single"/>
        </w:rPr>
        <w:t>Trump’s economic agenda is another deep, lasting strike against the realignment.</w:t>
      </w:r>
      <w:r w:rsidRPr="00596771">
        <w:rPr>
          <w:sz w:val="16"/>
        </w:rPr>
        <w:t xml:space="preserve"> Tariffs, in theory, belong to the protectionist, populist cause Trump championed, but they mean little if they aren’t paired with any greater federally funded industrial policy. Unlike Biden, Trump has not attempted to directly boost domestic manufacturing or America’s withering supply chains, especially as China looms as the world’s greatest 21st-century industrial superpower. In April, Trump temporarily tanked the stock market, and while markets have recovered and are now at new highs, Americans are much more wary of Trump’s stewardship of the economy. </w:t>
      </w:r>
      <w:r w:rsidRPr="00596771">
        <w:rPr>
          <w:b/>
          <w:iCs/>
          <w:highlight w:val="cyan"/>
          <w:u w:val="single"/>
        </w:rPr>
        <w:t xml:space="preserve">Trade wars </w:t>
      </w:r>
      <w:r w:rsidRPr="00596771">
        <w:rPr>
          <w:u w:val="single"/>
        </w:rPr>
        <w:t>aren’t especially exciting to voters.</w:t>
      </w:r>
    </w:p>
    <w:p w14:paraId="256A4B6E" w14:textId="77777777" w:rsidR="00727BE6" w:rsidRPr="00596771" w:rsidRDefault="00727BE6" w:rsidP="00727BE6">
      <w:pPr>
        <w:rPr>
          <w:sz w:val="16"/>
        </w:rPr>
      </w:pPr>
      <w:r w:rsidRPr="00596771">
        <w:rPr>
          <w:sz w:val="16"/>
        </w:rPr>
        <w:t xml:space="preserve">More crucial, though, is </w:t>
      </w:r>
      <w:r w:rsidRPr="00596771">
        <w:rPr>
          <w:u w:val="single"/>
        </w:rPr>
        <w:t>the</w:t>
      </w:r>
      <w:r w:rsidRPr="00596771">
        <w:rPr>
          <w:sz w:val="16"/>
        </w:rPr>
        <w:t xml:space="preserve"> </w:t>
      </w:r>
      <w:r w:rsidRPr="00596771">
        <w:rPr>
          <w:b/>
          <w:iCs/>
          <w:highlight w:val="cyan"/>
          <w:u w:val="single"/>
        </w:rPr>
        <w:t>One Big Beautiful Act</w:t>
      </w:r>
      <w:r w:rsidRPr="00596771">
        <w:rPr>
          <w:sz w:val="16"/>
          <w:highlight w:val="cyan"/>
        </w:rPr>
        <w:t xml:space="preserve"> </w:t>
      </w:r>
      <w:r w:rsidRPr="00596771">
        <w:rPr>
          <w:highlight w:val="cyan"/>
          <w:u w:val="single"/>
        </w:rPr>
        <w:t>and</w:t>
      </w:r>
      <w:r w:rsidRPr="00596771">
        <w:rPr>
          <w:u w:val="single"/>
        </w:rPr>
        <w:t xml:space="preserve"> the enormous social </w:t>
      </w:r>
      <w:r w:rsidRPr="00596771">
        <w:rPr>
          <w:highlight w:val="cyan"/>
          <w:u w:val="single"/>
        </w:rPr>
        <w:t>safety-net cuts</w:t>
      </w:r>
      <w:r w:rsidRPr="00596771">
        <w:rPr>
          <w:u w:val="single"/>
        </w:rPr>
        <w:t>, particularly to Medicaid, that will be felt in the coming years. Beyond tax cuts, there’s little for Republicans to easily campaign on</w:t>
      </w:r>
      <w:r w:rsidRPr="00596771">
        <w:rPr>
          <w:sz w:val="16"/>
        </w:rPr>
        <w:t>, and the reduced funding to rural hospitals and clinics will make for great Democratic campaign fodder next year. The reconciliation package, largely, was a hodgepodge of orthodox Republican fiscal policy that never found much support from voters after the 1990s. This was Trump’s great insight, after all — he’d run against pure supply-side economics in 2016, swerving away from Mitt Romney–style conservatism. But campaigning and governing are entirely different matters, and Trump has shown he’s willing to bow to the traditionalists in his party when it comes to bills that arrive on his desk for a signature.</w:t>
      </w:r>
    </w:p>
    <w:p w14:paraId="79DC928D" w14:textId="77777777" w:rsidR="00727BE6" w:rsidRPr="00596771" w:rsidRDefault="00727BE6" w:rsidP="00727BE6">
      <w:pPr>
        <w:rPr>
          <w:sz w:val="16"/>
        </w:rPr>
      </w:pPr>
      <w:r w:rsidRPr="00596771">
        <w:rPr>
          <w:sz w:val="16"/>
        </w:rPr>
        <w:t xml:space="preserve">The other populist Republicans wilted, too. Hawley vowed to not vote for a package that slashed Medicaid and then did it anyway. Now he meekly wants to reverse those cuts, but the damage has been done. Vance, as Trump’s vice-president, must cheerlead whatever his boss does, especially with a fight for the 2028 nomination on the horizon. </w:t>
      </w:r>
      <w:r w:rsidRPr="00596771">
        <w:rPr>
          <w:b/>
          <w:iCs/>
          <w:highlight w:val="cyan"/>
          <w:u w:val="single"/>
        </w:rPr>
        <w:t>The</w:t>
      </w:r>
      <w:r w:rsidRPr="00596771">
        <w:rPr>
          <w:b/>
          <w:iCs/>
          <w:u w:val="single"/>
        </w:rPr>
        <w:t xml:space="preserve"> Jeffrey </w:t>
      </w:r>
      <w:r w:rsidRPr="00596771">
        <w:rPr>
          <w:b/>
          <w:iCs/>
          <w:highlight w:val="cyan"/>
          <w:u w:val="single"/>
        </w:rPr>
        <w:t>Epstein saga</w:t>
      </w:r>
      <w:r w:rsidRPr="00596771">
        <w:rPr>
          <w:u w:val="single"/>
        </w:rPr>
        <w:t xml:space="preserve">, meanwhile, threatens to </w:t>
      </w:r>
      <w:r w:rsidRPr="00596771">
        <w:rPr>
          <w:b/>
          <w:iCs/>
          <w:highlight w:val="cyan"/>
          <w:u w:val="single"/>
        </w:rPr>
        <w:t>overshadow</w:t>
      </w:r>
      <w:r w:rsidRPr="00596771">
        <w:rPr>
          <w:b/>
          <w:iCs/>
          <w:u w:val="single"/>
        </w:rPr>
        <w:t xml:space="preserve"> the </w:t>
      </w:r>
      <w:r w:rsidRPr="00596771">
        <w:rPr>
          <w:b/>
          <w:iCs/>
          <w:highlight w:val="cyan"/>
          <w:u w:val="single"/>
        </w:rPr>
        <w:t>lawmaking</w:t>
      </w:r>
      <w:r w:rsidRPr="00596771">
        <w:rPr>
          <w:u w:val="single"/>
        </w:rPr>
        <w:t xml:space="preserve"> and cause great anguish for MAGA, who are caught between obeying their beloved leader (who wants all Epstein discourse to cease) and chasing Epstein threads in perpetuity.</w:t>
      </w:r>
      <w:r w:rsidRPr="00596771">
        <w:rPr>
          <w:sz w:val="16"/>
        </w:rPr>
        <w:t xml:space="preserve"> Epstein, the late sex criminal, bedevils them because Trump is no less implicated than any Democrats, and answers will prove elusive for all time.</w:t>
      </w:r>
    </w:p>
    <w:p w14:paraId="1DEF1207" w14:textId="77777777" w:rsidR="00727BE6" w:rsidRPr="00596771" w:rsidRDefault="00727BE6" w:rsidP="00727BE6">
      <w:pPr>
        <w:rPr>
          <w:sz w:val="16"/>
        </w:rPr>
      </w:pPr>
      <w:r w:rsidRPr="00596771">
        <w:rPr>
          <w:sz w:val="16"/>
        </w:rPr>
        <w:t>The more banal fallout of this all is that America remains a nation split between red and blue, with neither party gaining a decisive advantage. Republicans cannot triangulate or realign the electorate in such a manner to doom the Democrats to irrelevancy. Democrats can’t seem to excite voters enough to revive the promise of an Obama-esque landslide. Democrats have the edge to flip the House next year, while Republicans should be the favorites to retain Senate control. The 2028 race is probably going to be a closely divided slog, no matter whom the major parties nominate. This is what we are, and what we are going to be.</w:t>
      </w:r>
    </w:p>
    <w:p w14:paraId="7793521C" w14:textId="77777777" w:rsidR="00727BE6" w:rsidRPr="00596771" w:rsidRDefault="00727BE6" w:rsidP="00727BE6">
      <w:pPr>
        <w:keepNext/>
        <w:keepLines/>
        <w:spacing w:before="40" w:after="0"/>
        <w:outlineLvl w:val="3"/>
        <w:rPr>
          <w:rFonts w:eastAsiaTheme="majorEastAsia"/>
          <w:b/>
          <w:iCs/>
          <w:sz w:val="26"/>
        </w:rPr>
      </w:pPr>
      <w:r>
        <w:rPr>
          <w:rFonts w:eastAsiaTheme="majorEastAsia"/>
          <w:b/>
          <w:iCs/>
          <w:sz w:val="26"/>
        </w:rPr>
        <w:t>7</w:t>
      </w:r>
      <w:r w:rsidRPr="00596771">
        <w:rPr>
          <w:rFonts w:eastAsiaTheme="majorEastAsia"/>
          <w:b/>
          <w:iCs/>
          <w:sz w:val="26"/>
        </w:rPr>
        <w:t xml:space="preserve">. Courts </w:t>
      </w:r>
      <w:r w:rsidRPr="00596771">
        <w:rPr>
          <w:rFonts w:eastAsiaTheme="majorEastAsia"/>
          <w:b/>
          <w:iCs/>
          <w:sz w:val="26"/>
          <w:u w:val="single"/>
        </w:rPr>
        <w:t>neutralize</w:t>
      </w:r>
      <w:r w:rsidRPr="00596771">
        <w:rPr>
          <w:rFonts w:eastAsiaTheme="majorEastAsia"/>
          <w:b/>
          <w:iCs/>
          <w:sz w:val="26"/>
        </w:rPr>
        <w:t xml:space="preserve"> backlash.</w:t>
      </w:r>
    </w:p>
    <w:p w14:paraId="69C1E585" w14:textId="77777777" w:rsidR="00727BE6" w:rsidRPr="00596771" w:rsidRDefault="00727BE6" w:rsidP="00727BE6">
      <w:r w:rsidRPr="00596771">
        <w:rPr>
          <w:b/>
          <w:bCs/>
          <w:sz w:val="26"/>
        </w:rPr>
        <w:t xml:space="preserve">Mazzone ’18 </w:t>
      </w:r>
      <w:r w:rsidRPr="00596771">
        <w:t>[Jason; August 9; Professor of Law at the University of Illinois at Urbana-Champaign; Chicago-Kent Law Review, “Above Politics: Congress and the Supreme Court in 2017,” vol. 93]</w:t>
      </w:r>
    </w:p>
    <w:p w14:paraId="4E8F0824" w14:textId="77777777" w:rsidR="00727BE6" w:rsidRPr="00596771" w:rsidRDefault="00727BE6" w:rsidP="00727BE6">
      <w:pPr>
        <w:rPr>
          <w:sz w:val="16"/>
        </w:rPr>
      </w:pPr>
      <w:r w:rsidRPr="00596771">
        <w:rPr>
          <w:highlight w:val="cyan"/>
          <w:u w:val="single"/>
        </w:rPr>
        <w:t>Absent</w:t>
      </w:r>
      <w:r w:rsidRPr="00596771">
        <w:rPr>
          <w:sz w:val="16"/>
        </w:rPr>
        <w:t xml:space="preserve">, too, </w:t>
      </w:r>
      <w:r w:rsidRPr="00596771">
        <w:rPr>
          <w:highlight w:val="cyan"/>
          <w:u w:val="single"/>
        </w:rPr>
        <w:t>in</w:t>
      </w:r>
      <w:r w:rsidRPr="00596771">
        <w:rPr>
          <w:sz w:val="16"/>
        </w:rPr>
        <w:t xml:space="preserve"> the modern </w:t>
      </w:r>
      <w:r w:rsidRPr="00596771">
        <w:rPr>
          <w:highlight w:val="cyan"/>
          <w:u w:val="single"/>
        </w:rPr>
        <w:t xml:space="preserve">Congress is </w:t>
      </w:r>
      <w:r w:rsidRPr="00596771">
        <w:rPr>
          <w:b/>
          <w:iCs/>
          <w:highlight w:val="cyan"/>
          <w:u w:val="single"/>
        </w:rPr>
        <w:t>any</w:t>
      </w:r>
      <w:r w:rsidRPr="00596771">
        <w:rPr>
          <w:sz w:val="16"/>
        </w:rPr>
        <w:t xml:space="preserve"> real </w:t>
      </w:r>
      <w:r w:rsidRPr="00596771">
        <w:rPr>
          <w:b/>
          <w:iCs/>
          <w:highlight w:val="cyan"/>
          <w:u w:val="single"/>
        </w:rPr>
        <w:t>sense</w:t>
      </w:r>
      <w:r w:rsidRPr="00596771">
        <w:rPr>
          <w:u w:val="single"/>
        </w:rPr>
        <w:t xml:space="preserve"> that </w:t>
      </w:r>
      <w:r w:rsidRPr="00596771">
        <w:rPr>
          <w:highlight w:val="cyan"/>
          <w:u w:val="single"/>
        </w:rPr>
        <w:t>the</w:t>
      </w:r>
      <w:r w:rsidRPr="00596771">
        <w:rPr>
          <w:u w:val="single"/>
        </w:rPr>
        <w:t xml:space="preserve"> Supreme </w:t>
      </w:r>
      <w:r w:rsidRPr="00596771">
        <w:rPr>
          <w:highlight w:val="cyan"/>
          <w:u w:val="single"/>
        </w:rPr>
        <w:t xml:space="preserve">Court can be </w:t>
      </w:r>
      <w:r w:rsidRPr="00596771">
        <w:rPr>
          <w:b/>
          <w:iCs/>
          <w:highlight w:val="cyan"/>
          <w:u w:val="single"/>
        </w:rPr>
        <w:t>brought to heel</w:t>
      </w:r>
      <w:r w:rsidRPr="00596771">
        <w:rPr>
          <w:sz w:val="16"/>
        </w:rPr>
        <w:t xml:space="preserve">: say, </w:t>
      </w:r>
      <w:r w:rsidRPr="00596771">
        <w:rPr>
          <w:u w:val="single"/>
        </w:rPr>
        <w:t>by</w:t>
      </w:r>
      <w:r w:rsidRPr="00596771">
        <w:rPr>
          <w:sz w:val="16"/>
        </w:rPr>
        <w:t xml:space="preserve"> constitutional </w:t>
      </w:r>
      <w:r w:rsidRPr="00596771">
        <w:rPr>
          <w:u w:val="single"/>
        </w:rPr>
        <w:t>amendment</w:t>
      </w:r>
      <w:r w:rsidRPr="00596771">
        <w:rPr>
          <w:sz w:val="16"/>
        </w:rPr>
        <w:t xml:space="preserve">, by </w:t>
      </w:r>
      <w:r w:rsidRPr="00596771">
        <w:rPr>
          <w:u w:val="single"/>
        </w:rPr>
        <w:t>stripping the</w:t>
      </w:r>
      <w:r w:rsidRPr="00596771">
        <w:rPr>
          <w:sz w:val="16"/>
        </w:rPr>
        <w:t xml:space="preserve"> Court of </w:t>
      </w:r>
      <w:r w:rsidRPr="00596771">
        <w:rPr>
          <w:u w:val="single"/>
        </w:rPr>
        <w:t>funding</w:t>
      </w:r>
      <w:r w:rsidRPr="00596771">
        <w:rPr>
          <w:sz w:val="16"/>
        </w:rPr>
        <w:t xml:space="preserve">, by hauling in members of the Court to justify their rulings before congressional investigatory committees, by appointing special counsels to review and report back on what the Court does, by </w:t>
      </w:r>
      <w:r w:rsidRPr="00596771">
        <w:rPr>
          <w:u w:val="single"/>
        </w:rPr>
        <w:t>impeaching</w:t>
      </w:r>
      <w:r w:rsidRPr="00596771">
        <w:rPr>
          <w:sz w:val="16"/>
        </w:rPr>
        <w:t xml:space="preserve"> the </w:t>
      </w:r>
      <w:r w:rsidRPr="00596771">
        <w:rPr>
          <w:u w:val="single"/>
        </w:rPr>
        <w:t>Justices</w:t>
      </w:r>
      <w:r w:rsidRPr="00596771">
        <w:rPr>
          <w:sz w:val="16"/>
        </w:rPr>
        <w:t xml:space="preserve"> (or locking them up), </w:t>
      </w:r>
      <w:r w:rsidRPr="00596771">
        <w:rPr>
          <w:u w:val="single"/>
        </w:rPr>
        <w:t>or</w:t>
      </w:r>
      <w:r w:rsidRPr="00596771">
        <w:rPr>
          <w:sz w:val="16"/>
        </w:rPr>
        <w:t xml:space="preserve"> by simply </w:t>
      </w:r>
      <w:r w:rsidRPr="00596771">
        <w:rPr>
          <w:u w:val="single"/>
        </w:rPr>
        <w:t>ignoring</w:t>
      </w:r>
      <w:r w:rsidRPr="00596771">
        <w:rPr>
          <w:sz w:val="16"/>
        </w:rPr>
        <w:t xml:space="preserve"> or defying </w:t>
      </w:r>
      <w:r w:rsidRPr="00596771">
        <w:rPr>
          <w:u w:val="single"/>
        </w:rPr>
        <w:t>judicial rulings</w:t>
      </w:r>
      <w:r w:rsidRPr="00596771">
        <w:rPr>
          <w:sz w:val="16"/>
        </w:rPr>
        <w:t xml:space="preserve">. Perhaps </w:t>
      </w:r>
      <w:r w:rsidRPr="00596771">
        <w:rPr>
          <w:highlight w:val="cyan"/>
          <w:u w:val="single"/>
        </w:rPr>
        <w:t xml:space="preserve">the Court does </w:t>
      </w:r>
      <w:r w:rsidRPr="00596771">
        <w:rPr>
          <w:b/>
          <w:iCs/>
          <w:highlight w:val="cyan"/>
          <w:u w:val="single"/>
        </w:rPr>
        <w:t>not</w:t>
      </w:r>
      <w:r w:rsidRPr="00596771">
        <w:rPr>
          <w:b/>
          <w:iCs/>
          <w:u w:val="single"/>
        </w:rPr>
        <w:t xml:space="preserve"> rule</w:t>
      </w:r>
      <w:r w:rsidRPr="00596771">
        <w:rPr>
          <w:u w:val="single"/>
        </w:rPr>
        <w:t xml:space="preserve"> in ways that </w:t>
      </w:r>
      <w:r w:rsidRPr="00596771">
        <w:rPr>
          <w:b/>
          <w:iCs/>
          <w:highlight w:val="cyan"/>
          <w:u w:val="single"/>
        </w:rPr>
        <w:t>offend</w:t>
      </w:r>
      <w:r w:rsidRPr="00596771">
        <w:rPr>
          <w:sz w:val="16"/>
        </w:rPr>
        <w:t xml:space="preserve"> enough members of </w:t>
      </w:r>
      <w:r w:rsidRPr="00596771">
        <w:rPr>
          <w:highlight w:val="cyan"/>
          <w:u w:val="single"/>
        </w:rPr>
        <w:t>Congress</w:t>
      </w:r>
      <w:r w:rsidRPr="00596771">
        <w:rPr>
          <w:sz w:val="16"/>
        </w:rPr>
        <w:t xml:space="preserve"> (or their constituents) fo</w:t>
      </w:r>
      <w:r w:rsidRPr="00596771">
        <w:rPr>
          <w:u w:val="single"/>
        </w:rPr>
        <w:t xml:space="preserve">r them </w:t>
      </w:r>
      <w:r w:rsidRPr="00596771">
        <w:rPr>
          <w:highlight w:val="cyan"/>
          <w:u w:val="single"/>
        </w:rPr>
        <w:t>to invest</w:t>
      </w:r>
      <w:r w:rsidRPr="00596771">
        <w:rPr>
          <w:u w:val="single"/>
        </w:rPr>
        <w:t xml:space="preserve"> the </w:t>
      </w:r>
      <w:r w:rsidRPr="00596771">
        <w:rPr>
          <w:b/>
          <w:iCs/>
          <w:highlight w:val="cyan"/>
          <w:u w:val="single"/>
        </w:rPr>
        <w:t>energy</w:t>
      </w:r>
      <w:r w:rsidRPr="00596771">
        <w:rPr>
          <w:sz w:val="16"/>
        </w:rPr>
        <w:t>—</w:t>
      </w:r>
      <w:r w:rsidRPr="00596771">
        <w:rPr>
          <w:highlight w:val="cyan"/>
          <w:u w:val="single"/>
        </w:rPr>
        <w:t>and</w:t>
      </w:r>
      <w:r w:rsidRPr="00596771">
        <w:rPr>
          <w:u w:val="single"/>
        </w:rPr>
        <w:t xml:space="preserve"> </w:t>
      </w:r>
      <w:r w:rsidRPr="00596771">
        <w:rPr>
          <w:b/>
          <w:iCs/>
          <w:u w:val="single"/>
        </w:rPr>
        <w:t xml:space="preserve">political </w:t>
      </w:r>
      <w:r w:rsidRPr="00596771">
        <w:rPr>
          <w:b/>
          <w:iCs/>
          <w:highlight w:val="cyan"/>
          <w:u w:val="single"/>
        </w:rPr>
        <w:t>capital</w:t>
      </w:r>
      <w:r w:rsidRPr="00596771">
        <w:rPr>
          <w:sz w:val="16"/>
        </w:rPr>
        <w:t xml:space="preserve">—required </w:t>
      </w:r>
      <w:r w:rsidRPr="00596771">
        <w:rPr>
          <w:u w:val="single"/>
        </w:rPr>
        <w:t>to generate these</w:t>
      </w:r>
      <w:r w:rsidRPr="00596771">
        <w:rPr>
          <w:sz w:val="16"/>
        </w:rPr>
        <w:t xml:space="preserve"> sorts of </w:t>
      </w:r>
      <w:r w:rsidRPr="00596771">
        <w:rPr>
          <w:u w:val="single"/>
        </w:rPr>
        <w:t>measures</w:t>
      </w:r>
      <w:r w:rsidRPr="00596771">
        <w:rPr>
          <w:sz w:val="16"/>
        </w:rPr>
        <w:t xml:space="preserve">. Perhaps, instead, members of Congress do not consider such measures appropriate in our constitutional system. In either case, modesty on the part of Congress is the result, even in an era when a single party controls both the Congress and the White House. The lesson for the Court is that so long as it continues doing—more or less—what is has done in recent years, </w:t>
      </w:r>
      <w:r w:rsidRPr="00596771">
        <w:rPr>
          <w:highlight w:val="cyan"/>
          <w:u w:val="single"/>
        </w:rPr>
        <w:t>it has</w:t>
      </w:r>
      <w:r w:rsidRPr="00596771">
        <w:rPr>
          <w:u w:val="single"/>
        </w:rPr>
        <w:t xml:space="preserve"> very </w:t>
      </w:r>
      <w:r w:rsidRPr="00596771">
        <w:rPr>
          <w:b/>
          <w:iCs/>
          <w:highlight w:val="cyan"/>
          <w:u w:val="single"/>
        </w:rPr>
        <w:t>little to fear</w:t>
      </w:r>
      <w:r w:rsidRPr="00596771">
        <w:rPr>
          <w:u w:val="single"/>
        </w:rPr>
        <w:t xml:space="preserve"> from the </w:t>
      </w:r>
      <w:r w:rsidRPr="00596771">
        <w:rPr>
          <w:b/>
          <w:iCs/>
          <w:u w:val="single"/>
        </w:rPr>
        <w:t>Congress</w:t>
      </w:r>
      <w:r w:rsidRPr="00596771">
        <w:rPr>
          <w:sz w:val="16"/>
        </w:rPr>
        <w:t xml:space="preserve">. </w:t>
      </w:r>
    </w:p>
    <w:p w14:paraId="60382B56" w14:textId="77777777" w:rsidR="00727BE6" w:rsidRPr="00596771" w:rsidRDefault="00727BE6" w:rsidP="00727BE6">
      <w:pPr>
        <w:rPr>
          <w:sz w:val="16"/>
        </w:rPr>
      </w:pPr>
      <w:r w:rsidRPr="00596771">
        <w:rPr>
          <w:sz w:val="16"/>
        </w:rPr>
        <w:t xml:space="preserve">Conclusion </w:t>
      </w:r>
    </w:p>
    <w:p w14:paraId="65E36F69" w14:textId="77777777" w:rsidR="00727BE6" w:rsidRPr="00EE20C8" w:rsidRDefault="00727BE6" w:rsidP="00727BE6">
      <w:pPr>
        <w:rPr>
          <w:sz w:val="16"/>
        </w:rPr>
      </w:pPr>
      <w:r w:rsidRPr="00596771">
        <w:rPr>
          <w:highlight w:val="cyan"/>
          <w:u w:val="single"/>
        </w:rPr>
        <w:t>After</w:t>
      </w:r>
      <w:r w:rsidRPr="00596771">
        <w:rPr>
          <w:sz w:val="16"/>
        </w:rPr>
        <w:t xml:space="preserve"> President </w:t>
      </w:r>
      <w:r w:rsidRPr="00596771">
        <w:rPr>
          <w:u w:val="single"/>
        </w:rPr>
        <w:t>Trump nominated</w:t>
      </w:r>
      <w:r w:rsidRPr="00596771">
        <w:rPr>
          <w:sz w:val="16"/>
        </w:rPr>
        <w:t xml:space="preserve"> Neil </w:t>
      </w:r>
      <w:r w:rsidRPr="00596771">
        <w:rPr>
          <w:highlight w:val="cyan"/>
          <w:u w:val="single"/>
        </w:rPr>
        <w:t>Gorsuch</w:t>
      </w:r>
      <w:r w:rsidRPr="00596771">
        <w:rPr>
          <w:sz w:val="16"/>
        </w:rPr>
        <w:t xml:space="preserve"> to fill the vacancy on the Supreme Court left by the death of Justice Scalia, fifteen House </w:t>
      </w:r>
      <w:r w:rsidRPr="00596771">
        <w:rPr>
          <w:highlight w:val="cyan"/>
          <w:u w:val="single"/>
        </w:rPr>
        <w:t>Republicans</w:t>
      </w:r>
      <w:r w:rsidRPr="00596771">
        <w:rPr>
          <w:u w:val="single"/>
        </w:rPr>
        <w:t xml:space="preserve"> sponsored a Resolution</w:t>
      </w:r>
      <w:r w:rsidRPr="00596771">
        <w:rPr>
          <w:sz w:val="16"/>
        </w:rPr>
        <w:t xml:space="preserve"> that “the House firmly supports the nomination of Neil Gorsuch to the Supreme Court” and “the Senate should hold a swift confirmation of this nomination.”229 </w:t>
      </w:r>
      <w:r w:rsidRPr="00596771">
        <w:rPr>
          <w:u w:val="single"/>
        </w:rPr>
        <w:t>The</w:t>
      </w:r>
      <w:r w:rsidRPr="00596771">
        <w:rPr>
          <w:sz w:val="16"/>
        </w:rPr>
        <w:t xml:space="preserve"> proposed </w:t>
      </w:r>
      <w:r w:rsidRPr="00596771">
        <w:rPr>
          <w:u w:val="single"/>
        </w:rPr>
        <w:t xml:space="preserve">resolution </w:t>
      </w:r>
      <w:r w:rsidRPr="00596771">
        <w:rPr>
          <w:b/>
          <w:iCs/>
          <w:highlight w:val="cyan"/>
          <w:u w:val="single"/>
        </w:rPr>
        <w:t>died</w:t>
      </w:r>
      <w:r w:rsidRPr="00596771">
        <w:rPr>
          <w:highlight w:val="cyan"/>
          <w:u w:val="single"/>
        </w:rPr>
        <w:t xml:space="preserve">, </w:t>
      </w:r>
      <w:r w:rsidRPr="00596771">
        <w:rPr>
          <w:b/>
          <w:iCs/>
          <w:highlight w:val="cyan"/>
          <w:u w:val="single"/>
        </w:rPr>
        <w:t>without</w:t>
      </w:r>
      <w:r w:rsidRPr="00596771">
        <w:rPr>
          <w:u w:val="single"/>
        </w:rPr>
        <w:t xml:space="preserve"> further </w:t>
      </w:r>
      <w:r w:rsidRPr="00596771">
        <w:rPr>
          <w:highlight w:val="cyan"/>
          <w:u w:val="single"/>
        </w:rPr>
        <w:t>action</w:t>
      </w:r>
      <w:r w:rsidRPr="00596771">
        <w:rPr>
          <w:sz w:val="16"/>
        </w:rPr>
        <w:t xml:space="preserve">, in the Committee on the Judiciary. While Gorsuch was, of course, confirmed, the failure of the Republican-controlled House to pass a simple resolution supporting the nomination is telling. </w:t>
      </w:r>
      <w:r w:rsidRPr="00596771">
        <w:rPr>
          <w:u w:val="single"/>
        </w:rPr>
        <w:t>After an election</w:t>
      </w:r>
      <w:r w:rsidRPr="00596771">
        <w:rPr>
          <w:sz w:val="16"/>
        </w:rPr>
        <w:t xml:space="preserve"> season </w:t>
      </w:r>
      <w:r w:rsidRPr="00596771">
        <w:rPr>
          <w:u w:val="single"/>
        </w:rPr>
        <w:t>in which the</w:t>
      </w:r>
      <w:r w:rsidRPr="00596771">
        <w:rPr>
          <w:sz w:val="16"/>
        </w:rPr>
        <w:t xml:space="preserve"> Supreme </w:t>
      </w:r>
      <w:r w:rsidRPr="00596771">
        <w:rPr>
          <w:u w:val="single"/>
        </w:rPr>
        <w:t>Court figured</w:t>
      </w:r>
      <w:r w:rsidRPr="00596771">
        <w:rPr>
          <w:sz w:val="16"/>
        </w:rPr>
        <w:t xml:space="preserve"> very </w:t>
      </w:r>
      <w:r w:rsidRPr="00596771">
        <w:rPr>
          <w:u w:val="single"/>
        </w:rPr>
        <w:t>prominently</w:t>
      </w:r>
      <w:r w:rsidRPr="00596771">
        <w:rPr>
          <w:sz w:val="16"/>
        </w:rPr>
        <w:t xml:space="preserve">, aside from the Senate’s confirmation of a new Justice, </w:t>
      </w:r>
      <w:r w:rsidRPr="00596771">
        <w:rPr>
          <w:u w:val="single"/>
        </w:rPr>
        <w:t>Congress</w:t>
      </w:r>
      <w:r w:rsidRPr="00596771">
        <w:rPr>
          <w:sz w:val="16"/>
        </w:rPr>
        <w:t xml:space="preserve"> in 2017 </w:t>
      </w:r>
      <w:r w:rsidRPr="00596771">
        <w:rPr>
          <w:u w:val="single"/>
        </w:rPr>
        <w:t xml:space="preserve">accomplished </w:t>
      </w:r>
      <w:r w:rsidRPr="00596771">
        <w:rPr>
          <w:b/>
          <w:iCs/>
          <w:u w:val="single"/>
        </w:rPr>
        <w:t>nothing</w:t>
      </w:r>
      <w:r w:rsidRPr="00596771">
        <w:rPr>
          <w:sz w:val="16"/>
        </w:rPr>
        <w:t xml:space="preserve"> with respect to the Supreme Court. Various bills and resolutions—some sponsored by Republicans, others by Democrats, and some garnering bipartisan support—targeted statutory and constitutional rulings by the Court and sought also to impose new regulations upon the Court’s activities. </w:t>
      </w:r>
      <w:r w:rsidRPr="00596771">
        <w:rPr>
          <w:u w:val="single"/>
        </w:rPr>
        <w:t>Even</w:t>
      </w:r>
      <w:r w:rsidRPr="00596771">
        <w:rPr>
          <w:sz w:val="16"/>
        </w:rPr>
        <w:t xml:space="preserve"> the most </w:t>
      </w:r>
      <w:r w:rsidRPr="00596771">
        <w:rPr>
          <w:u w:val="single"/>
        </w:rPr>
        <w:t>modest</w:t>
      </w:r>
      <w:r w:rsidRPr="00596771">
        <w:rPr>
          <w:sz w:val="16"/>
        </w:rPr>
        <w:t xml:space="preserve"> of these </w:t>
      </w:r>
      <w:r w:rsidRPr="00596771">
        <w:rPr>
          <w:u w:val="single"/>
        </w:rPr>
        <w:t>proposals failed to advance</w:t>
      </w:r>
      <w:r w:rsidRPr="00596771">
        <w:rPr>
          <w:sz w:val="16"/>
        </w:rPr>
        <w:t xml:space="preserve"> through the legislative process </w:t>
      </w:r>
      <w:r w:rsidRPr="00596771">
        <w:rPr>
          <w:u w:val="single"/>
        </w:rPr>
        <w:t>and become law</w:t>
      </w:r>
      <w:r w:rsidRPr="00596771">
        <w:rPr>
          <w:sz w:val="16"/>
        </w:rPr>
        <w:t xml:space="preserve">. We like to think that the Supreme Court, guided solely by the rule of law, is above politics. The experience of 2017 suggests that </w:t>
      </w:r>
      <w:r w:rsidRPr="00596771">
        <w:rPr>
          <w:highlight w:val="cyan"/>
          <w:u w:val="single"/>
        </w:rPr>
        <w:t>the Court may</w:t>
      </w:r>
      <w:r w:rsidRPr="00596771">
        <w:rPr>
          <w:sz w:val="16"/>
        </w:rPr>
        <w:t xml:space="preserve"> also </w:t>
      </w:r>
      <w:r w:rsidRPr="00596771">
        <w:rPr>
          <w:highlight w:val="cyan"/>
          <w:u w:val="single"/>
        </w:rPr>
        <w:t xml:space="preserve">be </w:t>
      </w:r>
      <w:r w:rsidRPr="00596771">
        <w:rPr>
          <w:b/>
          <w:iCs/>
          <w:highlight w:val="cyan"/>
          <w:u w:val="single"/>
        </w:rPr>
        <w:t>above politics</w:t>
      </w:r>
      <w:r w:rsidRPr="00596771">
        <w:rPr>
          <w:u w:val="single"/>
        </w:rPr>
        <w:t xml:space="preserve"> in the</w:t>
      </w:r>
      <w:r w:rsidRPr="00596771">
        <w:rPr>
          <w:sz w:val="16"/>
        </w:rPr>
        <w:t xml:space="preserve"> quite different </w:t>
      </w:r>
      <w:r w:rsidRPr="00596771">
        <w:rPr>
          <w:u w:val="single"/>
        </w:rPr>
        <w:t xml:space="preserve">sense that its </w:t>
      </w:r>
      <w:r w:rsidRPr="00596771">
        <w:rPr>
          <w:b/>
          <w:iCs/>
          <w:highlight w:val="cyan"/>
          <w:u w:val="single"/>
        </w:rPr>
        <w:t>rulings</w:t>
      </w:r>
      <w:r w:rsidRPr="00596771">
        <w:rPr>
          <w:u w:val="single"/>
        </w:rPr>
        <w:t xml:space="preserve"> and </w:t>
      </w:r>
      <w:r w:rsidRPr="00596771">
        <w:rPr>
          <w:b/>
          <w:iCs/>
          <w:u w:val="single"/>
        </w:rPr>
        <w:t>activities</w:t>
      </w:r>
      <w:r w:rsidRPr="00596771">
        <w:rPr>
          <w:u w:val="single"/>
        </w:rPr>
        <w:t xml:space="preserve"> </w:t>
      </w:r>
      <w:r w:rsidRPr="00596771">
        <w:rPr>
          <w:highlight w:val="cyan"/>
          <w:u w:val="single"/>
        </w:rPr>
        <w:t>are</w:t>
      </w:r>
      <w:r w:rsidRPr="00596771">
        <w:rPr>
          <w:sz w:val="16"/>
        </w:rPr>
        <w:t xml:space="preserve"> largely </w:t>
      </w:r>
      <w:r w:rsidRPr="00596771">
        <w:rPr>
          <w:b/>
          <w:iCs/>
          <w:highlight w:val="cyan"/>
          <w:u w:val="single"/>
        </w:rPr>
        <w:t>immune to political response</w:t>
      </w:r>
      <w:r w:rsidRPr="00596771">
        <w:rPr>
          <w:u w:val="single"/>
        </w:rPr>
        <w:t xml:space="preserve"> and redress</w:t>
      </w:r>
      <w:r w:rsidRPr="00596771">
        <w:rPr>
          <w:sz w:val="16"/>
        </w:rPr>
        <w:t>.</w:t>
      </w:r>
    </w:p>
    <w:p w14:paraId="309A0E6B" w14:textId="2F18BDA6" w:rsidR="005D388F" w:rsidRDefault="00011592" w:rsidP="00011592">
      <w:pPr>
        <w:pStyle w:val="Heading1"/>
      </w:pPr>
      <w:r>
        <w:t>1AR</w:t>
      </w:r>
    </w:p>
    <w:p w14:paraId="04B72BFC" w14:textId="58ED6DE3" w:rsidR="00011592" w:rsidRPr="00011592" w:rsidRDefault="00011592" w:rsidP="00011592">
      <w:pPr>
        <w:pStyle w:val="Heading3"/>
      </w:pPr>
      <w:r>
        <w:t>Case---1AR---Democracy</w:t>
      </w:r>
    </w:p>
    <w:p w14:paraId="7BFEC5E2" w14:textId="77777777" w:rsidR="00011592" w:rsidRPr="00011592" w:rsidRDefault="00011592" w:rsidP="00011592">
      <w:pPr>
        <w:shd w:val="clear" w:color="auto" w:fill="FFFFFF"/>
        <w:spacing w:before="40" w:after="0" w:line="276" w:lineRule="atLeast"/>
        <w:outlineLvl w:val="3"/>
        <w:rPr>
          <w:rFonts w:eastAsia="Times New Roman"/>
          <w:b/>
          <w:bCs/>
          <w:color w:val="222222"/>
          <w:sz w:val="26"/>
          <w:szCs w:val="26"/>
        </w:rPr>
      </w:pPr>
      <w:r w:rsidRPr="00011592">
        <w:rPr>
          <w:rFonts w:eastAsia="Times New Roman"/>
          <w:b/>
          <w:bCs/>
          <w:color w:val="222222"/>
          <w:sz w:val="26"/>
          <w:szCs w:val="26"/>
        </w:rPr>
        <w:t>DPT is an </w:t>
      </w:r>
      <w:r w:rsidRPr="00011592">
        <w:rPr>
          <w:rFonts w:eastAsia="Times New Roman"/>
          <w:b/>
          <w:bCs/>
          <w:color w:val="222222"/>
          <w:sz w:val="26"/>
          <w:szCs w:val="26"/>
          <w:u w:val="single"/>
        </w:rPr>
        <w:t>empirical law</w:t>
      </w:r>
      <w:r w:rsidRPr="00011592">
        <w:rPr>
          <w:rFonts w:eastAsia="Times New Roman"/>
          <w:b/>
          <w:bCs/>
          <w:color w:val="222222"/>
          <w:sz w:val="26"/>
          <w:szCs w:val="26"/>
        </w:rPr>
        <w:t>---prices in confounding variables</w:t>
      </w:r>
    </w:p>
    <w:p w14:paraId="77FA5A3F" w14:textId="77777777" w:rsidR="00011592" w:rsidRPr="00011592" w:rsidRDefault="00011592" w:rsidP="00011592">
      <w:pPr>
        <w:shd w:val="clear" w:color="auto" w:fill="FFFFFF"/>
        <w:spacing w:line="233" w:lineRule="atLeast"/>
        <w:rPr>
          <w:rFonts w:eastAsia="Times New Roman"/>
          <w:color w:val="222222"/>
        </w:rPr>
      </w:pPr>
      <w:r w:rsidRPr="00011592">
        <w:rPr>
          <w:rFonts w:eastAsia="Times New Roman"/>
          <w:b/>
          <w:bCs/>
          <w:color w:val="222222"/>
          <w:sz w:val="26"/>
          <w:szCs w:val="26"/>
        </w:rPr>
        <w:t>Imai 21 —</w:t>
      </w:r>
      <w:r w:rsidRPr="00011592">
        <w:rPr>
          <w:rFonts w:eastAsia="Times New Roman"/>
          <w:color w:val="222222"/>
        </w:rPr>
        <w:t> Kosuke Imai is Professor of Government and of Statistics at Harvard University.  Imai, K., &amp; Lo, J. (2021). Robustness of Empirical Evidence for the Democratic Peace: A Nonparametric Sensitivity Analysis. International Organization, 75(3), 901-919. doi:10.1017/S0020818321000126 WMK</w:t>
      </w:r>
    </w:p>
    <w:p w14:paraId="5A65197F" w14:textId="77777777" w:rsidR="00011592" w:rsidRPr="00011592" w:rsidRDefault="00011592" w:rsidP="00011592">
      <w:pPr>
        <w:shd w:val="clear" w:color="auto" w:fill="FFFFFF"/>
        <w:spacing w:line="233" w:lineRule="atLeast"/>
        <w:rPr>
          <w:rFonts w:eastAsia="Times New Roman"/>
          <w:color w:val="222222"/>
        </w:rPr>
      </w:pPr>
      <w:r w:rsidRPr="00011592">
        <w:rPr>
          <w:rFonts w:eastAsia="Times New Roman"/>
          <w:color w:val="222222"/>
          <w:sz w:val="16"/>
          <w:szCs w:val="16"/>
        </w:rPr>
        <w:t>The </w:t>
      </w:r>
      <w:r w:rsidRPr="00011592">
        <w:rPr>
          <w:rFonts w:eastAsia="Times New Roman"/>
          <w:color w:val="222222"/>
        </w:rPr>
        <w:t>proposition</w:t>
      </w:r>
      <w:r w:rsidRPr="00011592">
        <w:rPr>
          <w:rFonts w:eastAsia="Times New Roman"/>
          <w:color w:val="222222"/>
          <w:sz w:val="16"/>
          <w:szCs w:val="16"/>
        </w:rPr>
        <w:t> that </w:t>
      </w:r>
      <w:r w:rsidRPr="00011592">
        <w:rPr>
          <w:rFonts w:eastAsia="Times New Roman"/>
          <w:color w:val="222222"/>
          <w:shd w:val="clear" w:color="auto" w:fill="00FFFF"/>
        </w:rPr>
        <w:t>democratic states do not fight</w:t>
      </w:r>
      <w:r w:rsidRPr="00011592">
        <w:rPr>
          <w:rFonts w:eastAsia="Times New Roman"/>
          <w:color w:val="222222"/>
        </w:rPr>
        <w:t> interstate </w:t>
      </w:r>
      <w:r w:rsidRPr="00011592">
        <w:rPr>
          <w:rFonts w:eastAsia="Times New Roman"/>
          <w:color w:val="222222"/>
          <w:shd w:val="clear" w:color="auto" w:fill="00FFFF"/>
        </w:rPr>
        <w:t>wars against each other</w:t>
      </w:r>
      <w:r w:rsidRPr="00011592">
        <w:rPr>
          <w:rFonts w:eastAsia="Times New Roman"/>
          <w:color w:val="222222"/>
        </w:rPr>
        <w:t> is</w:t>
      </w:r>
      <w:r w:rsidRPr="00011592">
        <w:rPr>
          <w:rFonts w:eastAsia="Times New Roman"/>
          <w:color w:val="222222"/>
          <w:sz w:val="16"/>
          <w:szCs w:val="16"/>
        </w:rPr>
        <w:t> </w:t>
      </w:r>
      <w:r w:rsidRPr="00011592">
        <w:rPr>
          <w:rFonts w:eastAsia="Times New Roman"/>
          <w:color w:val="222222"/>
        </w:rPr>
        <w:t>one of the most enduring and influential ideas in international relations.</w:t>
      </w:r>
      <w:r w:rsidRPr="00011592">
        <w:rPr>
          <w:rFonts w:eastAsia="Times New Roman"/>
          <w:color w:val="222222"/>
          <w:sz w:val="16"/>
          <w:szCs w:val="16"/>
        </w:rPr>
        <w:t> The idea is theoretically rooted in the work of Immanuel Kant, who argued that interactions between states with a republican form of government give “a favorable prospect for the desired consequence, i.e., perpetual peace.”Footnote1 This has led to a large literature empirically documenting a negative association between democracy and conflict,Footnote2 leading one scholar to comment that the </w:t>
      </w:r>
      <w:r w:rsidRPr="00011592">
        <w:rPr>
          <w:rFonts w:eastAsia="Times New Roman"/>
          <w:color w:val="222222"/>
          <w:shd w:val="clear" w:color="auto" w:fill="00FFFF"/>
        </w:rPr>
        <w:t>democratic peace is “</w:t>
      </w:r>
      <w:r w:rsidRPr="00011592">
        <w:rPr>
          <w:rFonts w:eastAsia="Times New Roman"/>
          <w:b/>
          <w:bCs/>
          <w:color w:val="222222"/>
          <w:bdr w:val="single" w:sz="8" w:space="0" w:color="auto" w:frame="1"/>
          <w:shd w:val="clear" w:color="auto" w:fill="00FFFF"/>
        </w:rPr>
        <w:t>the closest thing we have to</w:t>
      </w:r>
      <w:r w:rsidRPr="00011592">
        <w:rPr>
          <w:rFonts w:eastAsia="Times New Roman"/>
          <w:b/>
          <w:bCs/>
          <w:color w:val="222222"/>
          <w:bdr w:val="single" w:sz="8" w:space="0" w:color="auto" w:frame="1"/>
        </w:rPr>
        <w:t> an </w:t>
      </w:r>
      <w:r w:rsidRPr="00011592">
        <w:rPr>
          <w:rFonts w:eastAsia="Times New Roman"/>
          <w:b/>
          <w:bCs/>
          <w:color w:val="222222"/>
          <w:bdr w:val="single" w:sz="8" w:space="0" w:color="auto" w:frame="1"/>
          <w:shd w:val="clear" w:color="auto" w:fill="00FFFF"/>
        </w:rPr>
        <w:t>empirical law</w:t>
      </w:r>
      <w:r w:rsidRPr="00011592">
        <w:rPr>
          <w:rFonts w:eastAsia="Times New Roman"/>
          <w:b/>
          <w:bCs/>
          <w:color w:val="222222"/>
          <w:bdr w:val="single" w:sz="8" w:space="0" w:color="auto" w:frame="1"/>
        </w:rPr>
        <w:t> </w:t>
      </w:r>
      <w:r w:rsidRPr="00011592">
        <w:rPr>
          <w:rFonts w:eastAsia="Times New Roman"/>
          <w:color w:val="222222"/>
        </w:rPr>
        <w:t>in the study of international relations</w:t>
      </w:r>
      <w:r w:rsidRPr="00011592">
        <w:rPr>
          <w:rFonts w:eastAsia="Times New Roman"/>
          <w:color w:val="222222"/>
          <w:sz w:val="16"/>
          <w:szCs w:val="16"/>
        </w:rPr>
        <w:t>.”Footnote3</w:t>
      </w:r>
    </w:p>
    <w:p w14:paraId="73900BA7" w14:textId="77777777" w:rsidR="00011592" w:rsidRPr="00011592" w:rsidRDefault="00011592" w:rsidP="00011592">
      <w:pPr>
        <w:shd w:val="clear" w:color="auto" w:fill="FFFFFF"/>
        <w:spacing w:line="233" w:lineRule="atLeast"/>
        <w:rPr>
          <w:rFonts w:eastAsia="Times New Roman"/>
          <w:color w:val="222222"/>
        </w:rPr>
      </w:pPr>
      <w:r w:rsidRPr="00011592">
        <w:rPr>
          <w:rFonts w:eastAsia="Times New Roman"/>
          <w:color w:val="222222"/>
          <w:sz w:val="16"/>
          <w:szCs w:val="16"/>
        </w:rPr>
        <w:t>Despite the law-like nature of this association, </w:t>
      </w:r>
      <w:r w:rsidRPr="00011592">
        <w:rPr>
          <w:rFonts w:eastAsia="Times New Roman"/>
          <w:color w:val="222222"/>
        </w:rPr>
        <w:t>no scholarly consensus has emerged</w:t>
      </w:r>
      <w:r w:rsidRPr="00011592">
        <w:rPr>
          <w:rFonts w:eastAsia="Times New Roman"/>
          <w:color w:val="222222"/>
          <w:sz w:val="16"/>
          <w:szCs w:val="16"/>
        </w:rPr>
        <w:t> on </w:t>
      </w:r>
      <w:r w:rsidRPr="00011592">
        <w:rPr>
          <w:rFonts w:eastAsia="Times New Roman"/>
          <w:color w:val="222222"/>
        </w:rPr>
        <w:t>whether the observed association reflects a causal relationship or a spurious correlation.</w:t>
      </w:r>
      <w:r w:rsidRPr="00011592">
        <w:rPr>
          <w:rFonts w:eastAsia="Times New Roman"/>
          <w:color w:val="222222"/>
          <w:sz w:val="16"/>
          <w:szCs w:val="16"/>
        </w:rPr>
        <w:t> According to a recent survey, </w:t>
      </w:r>
      <w:r w:rsidRPr="00011592">
        <w:rPr>
          <w:rFonts w:eastAsia="Times New Roman"/>
          <w:color w:val="222222"/>
        </w:rPr>
        <w:t>more than 30 percent of international relations scholars disagree with the democratic peace theory</w:t>
      </w:r>
      <w:r w:rsidRPr="00011592">
        <w:rPr>
          <w:rFonts w:eastAsia="Times New Roman"/>
          <w:color w:val="222222"/>
          <w:sz w:val="16"/>
          <w:szCs w:val="16"/>
        </w:rPr>
        <w:t>.Footnote4 In particular, skeptics have challenged the democratic peace by arguing that alliance structures from the Cold War,Footnote5 capitalism,Footnote6 and contract-intensive economiesFootnote7 confound the observed association. These authors find that adding certain confounding variables to regression models eliminates the statistical significance of the estimated coefficient for the joint democracy variable.Footnote8</w:t>
      </w:r>
    </w:p>
    <w:p w14:paraId="781C02CC" w14:textId="77777777" w:rsidR="00011592" w:rsidRPr="00011592" w:rsidRDefault="00011592" w:rsidP="00011592">
      <w:pPr>
        <w:shd w:val="clear" w:color="auto" w:fill="FFFFFF"/>
        <w:spacing w:line="233" w:lineRule="atLeast"/>
        <w:rPr>
          <w:rFonts w:eastAsia="Times New Roman"/>
          <w:color w:val="222222"/>
        </w:rPr>
      </w:pPr>
      <w:r w:rsidRPr="00011592">
        <w:rPr>
          <w:rFonts w:eastAsia="Times New Roman"/>
          <w:color w:val="222222"/>
          <w:sz w:val="16"/>
          <w:szCs w:val="16"/>
        </w:rPr>
        <w:t>How should we resolve this empirical debate regarding the democratic peace?Footnote9 Unfortunately, in the absence of randomized experiments, we can never completely rule out the possible existence of confounding biases that arise from omitted variables.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various scholars advocate different regression models with diverging sets of variables, resulting in contradictory findings. The </w:t>
      </w:r>
      <w:r w:rsidRPr="00011592">
        <w:rPr>
          <w:rFonts w:eastAsia="Times New Roman"/>
          <w:color w:val="222222"/>
        </w:rPr>
        <w:t>difficulty</w:t>
      </w:r>
      <w:r w:rsidRPr="00011592">
        <w:rPr>
          <w:rFonts w:eastAsia="Times New Roman"/>
          <w:color w:val="222222"/>
          <w:sz w:val="16"/>
          <w:szCs w:val="16"/>
        </w:rPr>
        <w:t> of </w:t>
      </w:r>
      <w:r w:rsidRPr="00011592">
        <w:rPr>
          <w:rFonts w:eastAsia="Times New Roman"/>
          <w:color w:val="222222"/>
        </w:rPr>
        <w:t>adjudicating between these alternative modeling approaches</w:t>
      </w:r>
      <w:r w:rsidRPr="00011592">
        <w:rPr>
          <w:rFonts w:eastAsia="Times New Roman"/>
          <w:color w:val="222222"/>
          <w:sz w:val="16"/>
          <w:szCs w:val="16"/>
        </w:rPr>
        <w:t> has </w:t>
      </w:r>
      <w:r w:rsidRPr="00011592">
        <w:rPr>
          <w:rFonts w:eastAsia="Times New Roman"/>
          <w:color w:val="222222"/>
        </w:rPr>
        <w:t>led to the ongoing controversy in the empirical democratic peace literature.</w:t>
      </w:r>
    </w:p>
    <w:p w14:paraId="65A43322" w14:textId="77777777" w:rsidR="00011592" w:rsidRPr="00011592" w:rsidRDefault="00011592" w:rsidP="00011592">
      <w:pPr>
        <w:shd w:val="clear" w:color="auto" w:fill="FFFFFF"/>
        <w:spacing w:line="233" w:lineRule="atLeast"/>
        <w:rPr>
          <w:rFonts w:eastAsia="Times New Roman"/>
          <w:color w:val="222222"/>
        </w:rPr>
      </w:pPr>
      <w:r w:rsidRPr="00011592">
        <w:rPr>
          <w:rFonts w:eastAsia="Times New Roman"/>
          <w:color w:val="222222"/>
          <w:sz w:val="16"/>
          <w:szCs w:val="16"/>
        </w:rPr>
        <w:t>We propose an alternative approach based on nonparametric sensitivity analysis to formally assess the robustness of the empirical evidence.Footnote10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although not all correlations imply causation, a very strong correlation suggests it. Unlike the parametric regression modeling approach prevalent in the literature, the proposed nonparametric sensitivity approach directly addresses the existence of unobserved confounders without assuming a particular regression model.Footnote11 Although one can never know with certainty from observational data whether democracy causes peace, this </w:t>
      </w:r>
      <w:r w:rsidRPr="00011592">
        <w:rPr>
          <w:rFonts w:eastAsia="Times New Roman"/>
          <w:color w:val="222222"/>
        </w:rPr>
        <w:t>nonparametric sensitivity</w:t>
      </w:r>
      <w:r w:rsidRPr="00011592">
        <w:rPr>
          <w:rFonts w:eastAsia="Times New Roman"/>
          <w:color w:val="222222"/>
          <w:sz w:val="16"/>
          <w:szCs w:val="16"/>
        </w:rPr>
        <w:t> analysis can </w:t>
      </w:r>
      <w:r w:rsidRPr="00011592">
        <w:rPr>
          <w:rFonts w:eastAsia="Times New Roman"/>
          <w:color w:val="222222"/>
        </w:rPr>
        <w:t>formally assess the robustness of empirical evidence for the democratic peace.</w:t>
      </w:r>
    </w:p>
    <w:p w14:paraId="674A9643" w14:textId="77777777" w:rsidR="00011592" w:rsidRPr="00011592" w:rsidRDefault="00011592" w:rsidP="00011592">
      <w:pPr>
        <w:shd w:val="clear" w:color="auto" w:fill="FFFFFF"/>
        <w:spacing w:line="233" w:lineRule="atLeast"/>
        <w:rPr>
          <w:rFonts w:eastAsia="Times New Roman"/>
          <w:color w:val="222222"/>
        </w:rPr>
      </w:pPr>
      <w:r w:rsidRPr="00011592">
        <w:rPr>
          <w:rFonts w:eastAsia="Times New Roman"/>
          <w:color w:val="222222"/>
          <w:sz w:val="16"/>
          <w:szCs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confounders.Footnote12 </w:t>
      </w:r>
      <w:r w:rsidRPr="00011592">
        <w:rPr>
          <w:rFonts w:eastAsia="Times New Roman"/>
          <w:color w:val="222222"/>
        </w:rPr>
        <w:t>The study of the causal relationship between smoking and lung cancer closely parallels the dispute on the democratic peace</w:t>
      </w:r>
      <w:r w:rsidRPr="00011592">
        <w:rPr>
          <w:rFonts w:eastAsia="Times New Roman"/>
          <w:color w:val="222222"/>
          <w:sz w:val="16"/>
          <w:szCs w:val="16"/>
        </w:rPr>
        <w:t>.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33736C4C" w14:textId="77777777" w:rsidR="00011592" w:rsidRPr="00011592" w:rsidRDefault="00011592" w:rsidP="00011592">
      <w:pPr>
        <w:shd w:val="clear" w:color="auto" w:fill="FFFFFF"/>
        <w:spacing w:line="233" w:lineRule="atLeast"/>
        <w:rPr>
          <w:rFonts w:eastAsia="Times New Roman"/>
          <w:color w:val="222222"/>
        </w:rPr>
      </w:pPr>
      <w:r w:rsidRPr="00011592">
        <w:rPr>
          <w:rFonts w:eastAsia="Times New Roman"/>
          <w:color w:val="222222"/>
          <w:sz w:val="16"/>
          <w:szCs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search.Footnote13</w:t>
      </w:r>
    </w:p>
    <w:p w14:paraId="6E0E5EEC" w14:textId="77777777" w:rsidR="00011592" w:rsidRPr="00011592" w:rsidRDefault="00011592" w:rsidP="00011592">
      <w:pPr>
        <w:shd w:val="clear" w:color="auto" w:fill="FFFFFF"/>
        <w:spacing w:line="233" w:lineRule="atLeast"/>
        <w:rPr>
          <w:rFonts w:eastAsia="Times New Roman"/>
          <w:color w:val="222222"/>
        </w:rPr>
      </w:pPr>
      <w:r w:rsidRPr="00011592">
        <w:rPr>
          <w:rFonts w:eastAsia="Times New Roman"/>
          <w:color w:val="222222"/>
          <w:sz w:val="16"/>
          <w:szCs w:val="16"/>
        </w:rPr>
        <w:t>Our </w:t>
      </w:r>
      <w:r w:rsidRPr="00011592">
        <w:rPr>
          <w:rFonts w:eastAsia="Times New Roman"/>
          <w:color w:val="222222"/>
        </w:rPr>
        <w:t>application of nonparametric sensitivity analysis</w:t>
      </w:r>
      <w:r w:rsidRPr="00011592">
        <w:rPr>
          <w:rFonts w:eastAsia="Times New Roman"/>
          <w:color w:val="222222"/>
          <w:sz w:val="16"/>
          <w:szCs w:val="16"/>
        </w:rPr>
        <w:t> to the </w:t>
      </w:r>
      <w:r w:rsidRPr="00011592">
        <w:rPr>
          <w:rFonts w:eastAsia="Times New Roman"/>
          <w:color w:val="222222"/>
        </w:rPr>
        <w:t>democratic peace yields</w:t>
      </w:r>
      <w:r w:rsidRPr="00011592">
        <w:rPr>
          <w:rFonts w:eastAsia="Times New Roman"/>
          <w:color w:val="222222"/>
          <w:sz w:val="16"/>
          <w:szCs w:val="16"/>
        </w:rPr>
        <w:t> </w:t>
      </w:r>
      <w:r w:rsidRPr="00011592">
        <w:rPr>
          <w:rFonts w:eastAsia="Times New Roman"/>
          <w:b/>
          <w:bCs/>
          <w:color w:val="222222"/>
          <w:bdr w:val="single" w:sz="8" w:space="0" w:color="auto" w:frame="1"/>
        </w:rPr>
        <w:t>striking results</w:t>
      </w:r>
      <w:r w:rsidRPr="00011592">
        <w:rPr>
          <w:rFonts w:eastAsia="Times New Roman"/>
          <w:color w:val="222222"/>
          <w:sz w:val="16"/>
          <w:szCs w:val="16"/>
        </w:rPr>
        <w:t>. Depending on the definition of democracy, we find that </w:t>
      </w:r>
      <w:r w:rsidRPr="00011592">
        <w:rPr>
          <w:rFonts w:eastAsia="Times New Roman"/>
          <w:color w:val="222222"/>
        </w:rPr>
        <w:t>a confounder must be at</w:t>
      </w:r>
      <w:r w:rsidRPr="00011592">
        <w:rPr>
          <w:rFonts w:eastAsia="Times New Roman"/>
          <w:color w:val="222222"/>
          <w:sz w:val="16"/>
          <w:szCs w:val="16"/>
        </w:rPr>
        <w:t> least </w:t>
      </w:r>
      <w:r w:rsidRPr="00011592">
        <w:rPr>
          <w:rFonts w:eastAsia="Times New Roman"/>
          <w:b/>
          <w:bCs/>
          <w:color w:val="222222"/>
          <w:bdr w:val="single" w:sz="8" w:space="0" w:color="auto" w:frame="1"/>
        </w:rPr>
        <w:t>forty-seven times more prevalent in democratic dyads</w:t>
      </w:r>
      <w:r w:rsidRPr="00011592">
        <w:rPr>
          <w:rFonts w:eastAsia="Times New Roman"/>
          <w:color w:val="222222"/>
          <w:sz w:val="16"/>
          <w:szCs w:val="16"/>
        </w:rPr>
        <w:t> than in other types of dyads. Thus, </w:t>
      </w:r>
      <w:r w:rsidRPr="00011592">
        <w:rPr>
          <w:rFonts w:eastAsia="Times New Roman"/>
          <w:color w:val="222222"/>
        </w:rPr>
        <w:t>any potential confounder that could explain the democratic peace would have to be at </w:t>
      </w:r>
      <w:r w:rsidRPr="00011592">
        <w:rPr>
          <w:rFonts w:eastAsia="Times New Roman"/>
          <w:b/>
          <w:bCs/>
          <w:color w:val="222222"/>
          <w:bdr w:val="single" w:sz="8" w:space="0" w:color="auto" w:frame="1"/>
        </w:rPr>
        <w:t>least five times as prevalent as a similar confounder for smoking and lung cancer.</w:t>
      </w:r>
      <w:r w:rsidRPr="00011592">
        <w:rPr>
          <w:rFonts w:eastAsia="Times New Roman"/>
          <w:color w:val="222222"/>
          <w:sz w:val="16"/>
          <w:szCs w:val="16"/>
        </w:rPr>
        <w:t> In other words, according to our analysis, </w:t>
      </w:r>
      <w:r w:rsidRPr="00011592">
        <w:rPr>
          <w:rFonts w:eastAsia="Times New Roman"/>
          <w:color w:val="222222"/>
        </w:rPr>
        <w:t>the positive association between democracy and peace is </w:t>
      </w:r>
      <w:r w:rsidRPr="00011592">
        <w:rPr>
          <w:rFonts w:eastAsia="Times New Roman"/>
          <w:b/>
          <w:bCs/>
          <w:color w:val="222222"/>
          <w:bdr w:val="single" w:sz="8" w:space="0" w:color="auto" w:frame="1"/>
        </w:rPr>
        <w:t>much more robust than that between smoking and lung cancer.</w:t>
      </w:r>
    </w:p>
    <w:p w14:paraId="385C703B" w14:textId="77777777" w:rsidR="00011592" w:rsidRPr="00011592" w:rsidRDefault="00011592" w:rsidP="00011592">
      <w:pPr>
        <w:shd w:val="clear" w:color="auto" w:fill="FFFFFF"/>
        <w:spacing w:line="233" w:lineRule="atLeast"/>
        <w:rPr>
          <w:rFonts w:eastAsia="Times New Roman"/>
          <w:color w:val="222222"/>
        </w:rPr>
      </w:pPr>
      <w:r w:rsidRPr="00011592">
        <w:rPr>
          <w:rFonts w:eastAsia="Times New Roman"/>
          <w:color w:val="222222"/>
          <w:sz w:val="16"/>
          <w:szCs w:val="16"/>
        </w:rPr>
        <w:t>While no such confounder has yet been found for the relationship between smoking and lung cancer, we examine whether the confounders identified in the democratic peace literature meet the conditions of nonparametric sensitivity analysis. For example, we consider a set of economic confounders proposed by Gartzke who argues that the democratic peace can be explained by capitalism.Footnote14 We also consider other confounders, such as military alliances.Footnote15 Overall, our find</w:t>
      </w:r>
      <w:r w:rsidRPr="00011592">
        <w:rPr>
          <w:rFonts w:eastAsia="Times New Roman"/>
          <w:color w:val="222222"/>
        </w:rPr>
        <w:t>ings imply that for a potential confounder to explain away the democratic peace</w:t>
      </w:r>
      <w:r w:rsidRPr="00011592">
        <w:rPr>
          <w:rFonts w:eastAsia="Times New Roman"/>
          <w:color w:val="222222"/>
          <w:sz w:val="16"/>
          <w:szCs w:val="16"/>
        </w:rPr>
        <w:t>, </w:t>
      </w:r>
      <w:r w:rsidRPr="00011592">
        <w:rPr>
          <w:rFonts w:eastAsia="Times New Roman"/>
          <w:color w:val="222222"/>
        </w:rPr>
        <w:t>it must be much more strongly associated with regime types and conflicts </w:t>
      </w:r>
      <w:r w:rsidRPr="00011592">
        <w:rPr>
          <w:rFonts w:eastAsia="Times New Roman"/>
          <w:b/>
          <w:bCs/>
          <w:color w:val="222222"/>
          <w:bdr w:val="single" w:sz="8" w:space="0" w:color="auto" w:frame="1"/>
        </w:rPr>
        <w:t>than the confounders that have been proposed to date.</w:t>
      </w:r>
      <w:r w:rsidRPr="00011592">
        <w:rPr>
          <w:rFonts w:eastAsia="Times New Roman"/>
          <w:color w:val="222222"/>
          <w:sz w:val="16"/>
          <w:szCs w:val="16"/>
        </w:rPr>
        <w:t> This finding again </w:t>
      </w:r>
      <w:r w:rsidRPr="00011592">
        <w:rPr>
          <w:rFonts w:eastAsia="Times New Roman"/>
          <w:color w:val="222222"/>
        </w:rPr>
        <w:t>demonstrates the robustness of </w:t>
      </w:r>
      <w:r w:rsidRPr="00011592">
        <w:rPr>
          <w:rFonts w:eastAsia="Times New Roman"/>
          <w:color w:val="222222"/>
          <w:shd w:val="clear" w:color="auto" w:fill="00FFFF"/>
        </w:rPr>
        <w:t>empirical evidence fo</w:t>
      </w:r>
      <w:r w:rsidRPr="00011592">
        <w:rPr>
          <w:rFonts w:eastAsia="Times New Roman"/>
          <w:color w:val="222222"/>
        </w:rPr>
        <w:t>r the </w:t>
      </w:r>
      <w:r w:rsidRPr="00011592">
        <w:rPr>
          <w:rFonts w:eastAsia="Times New Roman"/>
          <w:b/>
          <w:bCs/>
          <w:color w:val="222222"/>
          <w:bdr w:val="single" w:sz="8" w:space="0" w:color="auto" w:frame="1"/>
          <w:shd w:val="clear" w:color="auto" w:fill="00FFFF"/>
        </w:rPr>
        <w:t>democratic peace</w:t>
      </w:r>
      <w:r w:rsidRPr="00011592">
        <w:rPr>
          <w:rFonts w:eastAsia="Times New Roman"/>
          <w:color w:val="222222"/>
          <w:shd w:val="clear" w:color="auto" w:fill="00FFFF"/>
        </w:rPr>
        <w:t>.</w:t>
      </w:r>
    </w:p>
    <w:p w14:paraId="4D8FCB35" w14:textId="0F6108C7" w:rsidR="00011592" w:rsidRDefault="00011592" w:rsidP="00011592">
      <w:pPr>
        <w:pStyle w:val="Heading3"/>
      </w:pPr>
      <w:r>
        <w:t>Ban NLRB CP---1AR</w:t>
      </w:r>
    </w:p>
    <w:p w14:paraId="108BFFC3" w14:textId="77777777" w:rsidR="00011592" w:rsidRPr="00DE3C95" w:rsidRDefault="00011592" w:rsidP="00011592">
      <w:pPr>
        <w:pStyle w:val="Heading4"/>
      </w:pPr>
      <w:r w:rsidRPr="00DE3C95">
        <w:t>“State experimentation” with labor laws leads to competitive federalism---turns solvency</w:t>
      </w:r>
    </w:p>
    <w:p w14:paraId="65DF9742" w14:textId="77777777" w:rsidR="00011592" w:rsidRPr="00DE3C95" w:rsidRDefault="00011592" w:rsidP="00011592">
      <w:r w:rsidRPr="00DE3C95">
        <w:rPr>
          <w:rStyle w:val="Style13ptBold"/>
        </w:rPr>
        <w:t xml:space="preserve">MacDonald 6/2 </w:t>
      </w:r>
      <w:r w:rsidRPr="00DE3C95">
        <w:t>[2025; Alexander T.; Shareholder &amp; Co-Chair of the Workplace Policy Institute, Littler Mendelson P.C.; The Federalist Society, “Be Careful What You Wish For: The Risks of Competitive Labor Federalism for Pro-Union States,” https://fedsoc.org/commentary/fedsoc-blog/be-careful-what-you-wish-for-the-risks-of-competitive-labor-federalism-for-pro-union-states]</w:t>
      </w:r>
    </w:p>
    <w:p w14:paraId="4DBA9A63" w14:textId="77777777" w:rsidR="00011592" w:rsidRPr="00DE3C95" w:rsidRDefault="00011592" w:rsidP="00011592">
      <w:pPr>
        <w:rPr>
          <w:sz w:val="16"/>
        </w:rPr>
      </w:pPr>
      <w:r w:rsidRPr="00DE3C95">
        <w:rPr>
          <w:sz w:val="16"/>
        </w:rPr>
        <w:t>A Race to the Bottom—and to the Top</w:t>
      </w:r>
    </w:p>
    <w:p w14:paraId="0AC1B8E3" w14:textId="77777777" w:rsidR="00011592" w:rsidRPr="00DE3C95" w:rsidRDefault="00011592" w:rsidP="00011592">
      <w:pPr>
        <w:rPr>
          <w:sz w:val="16"/>
        </w:rPr>
      </w:pPr>
      <w:r w:rsidRPr="00DE3C95">
        <w:rPr>
          <w:rStyle w:val="Emphasis"/>
        </w:rPr>
        <w:t>That view is almost certainly wrong.</w:t>
      </w:r>
      <w:r w:rsidRPr="00DE3C95">
        <w:rPr>
          <w:sz w:val="16"/>
        </w:rPr>
        <w:t xml:space="preserve"> To start, </w:t>
      </w:r>
      <w:r w:rsidRPr="00DE3C95">
        <w:rPr>
          <w:rStyle w:val="StyleUnderline"/>
        </w:rPr>
        <w:t>it treats preemption doctrine like a light switch, toggling on or off depending on how many seats are filled at the Board</w:t>
      </w:r>
      <w:r w:rsidRPr="00DE3C95">
        <w:rPr>
          <w:sz w:val="16"/>
        </w:rPr>
        <w:t xml:space="preserve">. But </w:t>
      </w:r>
      <w:r w:rsidRPr="00DE3C95">
        <w:rPr>
          <w:rStyle w:val="StyleUnderline"/>
        </w:rPr>
        <w:t>preemption doesn’t work like that; it displaces state policy</w:t>
      </w:r>
      <w:r w:rsidRPr="00DE3C95">
        <w:rPr>
          <w:rStyle w:val="Emphasis"/>
        </w:rPr>
        <w:t xml:space="preserve"> regardless of the operative status of one federal agency at one moment in time</w:t>
      </w:r>
      <w:r w:rsidRPr="00DE3C95">
        <w:rPr>
          <w:sz w:val="16"/>
        </w:rPr>
        <w:t xml:space="preserve">. Nor does preemption depend on whether a state agrees with federal law. </w:t>
      </w:r>
      <w:r w:rsidRPr="00DE3C95">
        <w:rPr>
          <w:rStyle w:val="Emphasis"/>
        </w:rPr>
        <w:t>States cannot opt out of a federal law</w:t>
      </w:r>
      <w:r w:rsidRPr="00DE3C95">
        <w:rPr>
          <w:sz w:val="16"/>
        </w:rPr>
        <w:t xml:space="preserve"> </w:t>
      </w:r>
      <w:r w:rsidRPr="00DE3C95">
        <w:rPr>
          <w:rStyle w:val="StyleUnderline"/>
        </w:rPr>
        <w:t xml:space="preserve">just because they think the law doesn’t go far enough. </w:t>
      </w:r>
      <w:r w:rsidRPr="00DE3C95">
        <w:rPr>
          <w:sz w:val="16"/>
        </w:rPr>
        <w:t>If they could, preemption would be effectively meaningless: states could adopt their own policies whenever they disagreed with the federal solution.</w:t>
      </w:r>
    </w:p>
    <w:p w14:paraId="44DE85AD" w14:textId="77777777" w:rsidR="00011592" w:rsidRPr="00DE3C95" w:rsidRDefault="00011592" w:rsidP="00011592">
      <w:pPr>
        <w:rPr>
          <w:rStyle w:val="Emphasis"/>
        </w:rPr>
      </w:pPr>
      <w:r w:rsidRPr="00DE3C95">
        <w:rPr>
          <w:rStyle w:val="StyleUnderline"/>
          <w:highlight w:val="cyan"/>
        </w:rPr>
        <w:t>Assume</w:t>
      </w:r>
      <w:r w:rsidRPr="00DE3C95">
        <w:rPr>
          <w:rStyle w:val="StyleUnderline"/>
        </w:rPr>
        <w:t>, however, that these states have it right.</w:t>
      </w:r>
      <w:r w:rsidRPr="00DE3C95">
        <w:rPr>
          <w:sz w:val="16"/>
        </w:rPr>
        <w:t xml:space="preserve"> Let’s say that </w:t>
      </w:r>
      <w:r w:rsidRPr="00DE3C95">
        <w:rPr>
          <w:rStyle w:val="StyleUnderline"/>
          <w:highlight w:val="cyan"/>
        </w:rPr>
        <w:t>a state could opt out of the NLRA</w:t>
      </w:r>
      <w:r w:rsidRPr="00DE3C95">
        <w:rPr>
          <w:rStyle w:val="StyleUnderline"/>
        </w:rPr>
        <w:t xml:space="preserve"> whenever it thought the Board was failing to protect worker rights.</w:t>
      </w:r>
      <w:r w:rsidRPr="00DE3C95">
        <w:rPr>
          <w:sz w:val="16"/>
        </w:rPr>
        <w:t xml:space="preserve"> Even if true, </w:t>
      </w:r>
      <w:r w:rsidRPr="00DE3C95">
        <w:rPr>
          <w:rStyle w:val="StyleUnderline"/>
        </w:rPr>
        <w:t xml:space="preserve">that principle </w:t>
      </w:r>
      <w:r w:rsidRPr="00DE3C95">
        <w:rPr>
          <w:rStyle w:val="StyleUnderline"/>
          <w:highlight w:val="cyan"/>
        </w:rPr>
        <w:t>would not solve organized labor’s woes</w:t>
      </w:r>
      <w:r w:rsidRPr="00DE3C95">
        <w:rPr>
          <w:rStyle w:val="StyleUnderline"/>
        </w:rPr>
        <w:t xml:space="preserve">. To the contrary, it would probably </w:t>
      </w:r>
      <w:r w:rsidRPr="00DE3C95">
        <w:rPr>
          <w:rStyle w:val="Emphasis"/>
          <w:highlight w:val="cyan"/>
        </w:rPr>
        <w:t>make them worse.</w:t>
      </w:r>
    </w:p>
    <w:p w14:paraId="27BB13F1" w14:textId="77777777" w:rsidR="00011592" w:rsidRPr="00DE3C95" w:rsidRDefault="00011592" w:rsidP="00011592">
      <w:pPr>
        <w:rPr>
          <w:rStyle w:val="StyleUnderline"/>
        </w:rPr>
      </w:pPr>
      <w:r w:rsidRPr="00DE3C95">
        <w:rPr>
          <w:sz w:val="16"/>
        </w:rPr>
        <w:t xml:space="preserve">The reason is competitive federalism. </w:t>
      </w:r>
      <w:r w:rsidRPr="00DE3C95">
        <w:rPr>
          <w:rStyle w:val="StyleUnderline"/>
        </w:rPr>
        <w:t xml:space="preserve">Competitive federalism means that </w:t>
      </w:r>
      <w:r w:rsidRPr="00DE3C95">
        <w:rPr>
          <w:rStyle w:val="StyleUnderline"/>
          <w:highlight w:val="cyan"/>
        </w:rPr>
        <w:t>when states have leeway</w:t>
      </w:r>
      <w:r w:rsidRPr="00DE3C95">
        <w:rPr>
          <w:rStyle w:val="StyleUnderline"/>
        </w:rPr>
        <w:t xml:space="preserve"> to set their own policies, </w:t>
      </w:r>
      <w:r w:rsidRPr="00DE3C95">
        <w:rPr>
          <w:rStyle w:val="StyleUnderline"/>
          <w:highlight w:val="cyan"/>
        </w:rPr>
        <w:t>they can compete</w:t>
      </w:r>
      <w:r w:rsidRPr="00DE3C95">
        <w:rPr>
          <w:rStyle w:val="StyleUnderline"/>
        </w:rPr>
        <w:t xml:space="preserve"> with one another for business.</w:t>
      </w:r>
      <w:r w:rsidRPr="00DE3C95">
        <w:rPr>
          <w:sz w:val="16"/>
        </w:rPr>
        <w:t xml:space="preserve"> A state can experiment with taxes, regulations, and subsidies to attract new residents and investments. </w:t>
      </w:r>
      <w:r w:rsidRPr="00DE3C95">
        <w:rPr>
          <w:rStyle w:val="StyleUnderline"/>
          <w:highlight w:val="cyan"/>
        </w:rPr>
        <w:t>The state that finds the best policy mix becomes a magnet</w:t>
      </w:r>
      <w:r w:rsidRPr="00DE3C95">
        <w:rPr>
          <w:rStyle w:val="StyleUnderline"/>
        </w:rPr>
        <w:t xml:space="preserve"> for people and companies. The state with the worst mix becomes a desert.</w:t>
      </w:r>
    </w:p>
    <w:p w14:paraId="4EF8D313" w14:textId="77777777" w:rsidR="00011592" w:rsidRPr="00DE3C95" w:rsidRDefault="00011592" w:rsidP="00011592">
      <w:pPr>
        <w:rPr>
          <w:rStyle w:val="Emphasis"/>
        </w:rPr>
      </w:pPr>
      <w:r w:rsidRPr="00DE3C95">
        <w:rPr>
          <w:sz w:val="16"/>
        </w:rPr>
        <w:t xml:space="preserve">Today, competitive federalism is often tempered by federal law, which sets minimum standards in some policy arenas. </w:t>
      </w:r>
      <w:r w:rsidRPr="00DE3C95">
        <w:rPr>
          <w:rStyle w:val="StyleUnderline"/>
          <w:highlight w:val="cyan"/>
        </w:rPr>
        <w:t>States can’t fully compete</w:t>
      </w:r>
      <w:r w:rsidRPr="00DE3C95">
        <w:rPr>
          <w:rStyle w:val="StyleUnderline"/>
        </w:rPr>
        <w:t xml:space="preserve"> in those arenas </w:t>
      </w:r>
      <w:r w:rsidRPr="00DE3C95">
        <w:rPr>
          <w:rStyle w:val="StyleUnderline"/>
          <w:highlight w:val="cyan"/>
        </w:rPr>
        <w:t>because</w:t>
      </w:r>
      <w:r w:rsidRPr="00DE3C95">
        <w:rPr>
          <w:rStyle w:val="StyleUnderline"/>
        </w:rPr>
        <w:t xml:space="preserve"> the most </w:t>
      </w:r>
      <w:r w:rsidRPr="00DE3C95">
        <w:rPr>
          <w:rStyle w:val="StyleUnderline"/>
          <w:highlight w:val="cyan"/>
        </w:rPr>
        <w:t>important rules are set at the national level.</w:t>
      </w:r>
      <w:r w:rsidRPr="00DE3C95">
        <w:rPr>
          <w:rStyle w:val="StyleUnderline"/>
        </w:rPr>
        <w:t xml:space="preserve"> </w:t>
      </w:r>
      <w:r w:rsidRPr="00DE3C95">
        <w:rPr>
          <w:sz w:val="16"/>
        </w:rPr>
        <w:t xml:space="preserve">One such arena used to be labor policy. But </w:t>
      </w:r>
      <w:r w:rsidRPr="00DE3C95">
        <w:rPr>
          <w:rStyle w:val="StyleUnderline"/>
        </w:rPr>
        <w:t xml:space="preserve">if California is right that </w:t>
      </w:r>
      <w:r w:rsidRPr="00DE3C95">
        <w:rPr>
          <w:rStyle w:val="StyleUnderline"/>
          <w:highlight w:val="cyan"/>
        </w:rPr>
        <w:t>states</w:t>
      </w:r>
      <w:r w:rsidRPr="00DE3C95">
        <w:rPr>
          <w:rStyle w:val="StyleUnderline"/>
        </w:rPr>
        <w:t xml:space="preserve"> can adopt their own labor rules, then the doors to competition are now open. And they are </w:t>
      </w:r>
      <w:r w:rsidRPr="00DE3C95">
        <w:rPr>
          <w:rStyle w:val="StyleUnderline"/>
          <w:highlight w:val="cyan"/>
        </w:rPr>
        <w:t>open</w:t>
      </w:r>
      <w:r w:rsidRPr="00DE3C95">
        <w:rPr>
          <w:rStyle w:val="StyleUnderline"/>
        </w:rPr>
        <w:t xml:space="preserve"> not only for pro-labor blue states, but</w:t>
      </w:r>
      <w:r w:rsidRPr="00DE3C95">
        <w:rPr>
          <w:rStyle w:val="Emphasis"/>
        </w:rPr>
        <w:t xml:space="preserve"> </w:t>
      </w:r>
      <w:r w:rsidRPr="00DE3C95">
        <w:rPr>
          <w:rStyle w:val="Emphasis"/>
          <w:highlight w:val="cyan"/>
        </w:rPr>
        <w:t>also for</w:t>
      </w:r>
      <w:r w:rsidRPr="00DE3C95">
        <w:rPr>
          <w:rStyle w:val="Emphasis"/>
        </w:rPr>
        <w:t xml:space="preserve"> more </w:t>
      </w:r>
      <w:r w:rsidRPr="00DE3C95">
        <w:rPr>
          <w:rStyle w:val="Emphasis"/>
          <w:highlight w:val="cyan"/>
        </w:rPr>
        <w:t>conservative states</w:t>
      </w:r>
      <w:r w:rsidRPr="00DE3C95">
        <w:rPr>
          <w:rStyle w:val="Emphasis"/>
        </w:rPr>
        <w:t xml:space="preserve"> with dimmer views of organized labor.</w:t>
      </w:r>
    </w:p>
    <w:p w14:paraId="3AC66787" w14:textId="77777777" w:rsidR="00011592" w:rsidRPr="00DE3C95" w:rsidRDefault="00011592" w:rsidP="00011592">
      <w:pPr>
        <w:rPr>
          <w:rStyle w:val="Emphasis"/>
        </w:rPr>
      </w:pPr>
      <w:r w:rsidRPr="00DE3C95">
        <w:rPr>
          <w:sz w:val="16"/>
        </w:rPr>
        <w:t xml:space="preserve">It’s not difficult to predict how the resulting competition would play out. </w:t>
      </w:r>
      <w:r w:rsidRPr="00DE3C95">
        <w:rPr>
          <w:rStyle w:val="StyleUnderline"/>
        </w:rPr>
        <w:t xml:space="preserve">We already have </w:t>
      </w:r>
      <w:r w:rsidRPr="00DE3C95">
        <w:rPr>
          <w:rStyle w:val="StyleUnderline"/>
          <w:highlight w:val="cyan"/>
        </w:rPr>
        <w:t>decades of evidence under “r</w:t>
      </w:r>
      <w:r w:rsidRPr="00DE3C95">
        <w:rPr>
          <w:rStyle w:val="StyleUnderline"/>
        </w:rPr>
        <w:t xml:space="preserve">ight </w:t>
      </w:r>
      <w:r w:rsidRPr="00DE3C95">
        <w:rPr>
          <w:rStyle w:val="StyleUnderline"/>
          <w:highlight w:val="cyan"/>
        </w:rPr>
        <w:t>t</w:t>
      </w:r>
      <w:r w:rsidRPr="00DE3C95">
        <w:rPr>
          <w:rStyle w:val="StyleUnderline"/>
        </w:rPr>
        <w:t xml:space="preserve">o </w:t>
      </w:r>
      <w:r w:rsidRPr="00DE3C95">
        <w:rPr>
          <w:rStyle w:val="StyleUnderline"/>
          <w:highlight w:val="cyan"/>
        </w:rPr>
        <w:t>w</w:t>
      </w:r>
      <w:r w:rsidRPr="00DE3C95">
        <w:rPr>
          <w:rStyle w:val="StyleUnderline"/>
        </w:rPr>
        <w:t>ork” laws.</w:t>
      </w:r>
      <w:r w:rsidRPr="00DE3C95">
        <w:rPr>
          <w:sz w:val="16"/>
        </w:rPr>
        <w:t xml:space="preserve"> Whether to adopt right-to-work laws is one of the few choices left to states under the NLRA. The NLRA explicitly allows states to decide whether to let unions to bargain for “agency” fees. </w:t>
      </w:r>
      <w:r w:rsidRPr="00DE3C95">
        <w:rPr>
          <w:rStyle w:val="StyleUnderline"/>
        </w:rPr>
        <w:t xml:space="preserve">Agency fees are the fees that non-member employees pay to a union for the union’s bargaining services. Those fees are controversial, and today, </w:t>
      </w:r>
      <w:r w:rsidRPr="00DE3C95">
        <w:rPr>
          <w:rStyle w:val="Emphasis"/>
          <w:highlight w:val="cyan"/>
        </w:rPr>
        <w:t>more than half the states have banned them.</w:t>
      </w:r>
    </w:p>
    <w:p w14:paraId="687E87E6" w14:textId="77777777" w:rsidR="00011592" w:rsidRPr="00DE3C95" w:rsidRDefault="00011592" w:rsidP="00011592">
      <w:pPr>
        <w:rPr>
          <w:sz w:val="16"/>
        </w:rPr>
      </w:pPr>
      <w:r w:rsidRPr="00DE3C95">
        <w:rPr>
          <w:sz w:val="16"/>
        </w:rPr>
        <w:t>The results of those bans are unmistakable. Multiple studies have shown that right-to-work laws not only boost overall employment, but also increase real wages. By one count, employment growth in right-to-work states has been more than twice as fast as in their non-right-to-work counterparts. Real wages have been higher too—as much as $2,900 per person in 2023. And the share of manufacturing employment has been significantly higher—by some estimates, nearly 30%.</w:t>
      </w:r>
    </w:p>
    <w:p w14:paraId="593064EF" w14:textId="77777777" w:rsidR="00011592" w:rsidRPr="00DE3C95" w:rsidRDefault="00011592" w:rsidP="00011592">
      <w:pPr>
        <w:rPr>
          <w:sz w:val="16"/>
        </w:rPr>
      </w:pPr>
      <w:r w:rsidRPr="00DE3C95">
        <w:rPr>
          <w:sz w:val="16"/>
        </w:rPr>
        <w:t xml:space="preserve">More broadly, </w:t>
      </w:r>
      <w:r w:rsidRPr="00DE3C95">
        <w:rPr>
          <w:rStyle w:val="StyleUnderline"/>
          <w:highlight w:val="cyan"/>
        </w:rPr>
        <w:t>heavily unionized states have performed poorly in</w:t>
      </w:r>
      <w:r w:rsidRPr="00DE3C95">
        <w:rPr>
          <w:rStyle w:val="StyleUnderline"/>
        </w:rPr>
        <w:t xml:space="preserve"> the </w:t>
      </w:r>
      <w:r w:rsidRPr="00DE3C95">
        <w:rPr>
          <w:rStyle w:val="StyleUnderline"/>
          <w:highlight w:val="cyan"/>
        </w:rPr>
        <w:t>national competition</w:t>
      </w:r>
      <w:r w:rsidRPr="00DE3C95">
        <w:rPr>
          <w:rStyle w:val="StyleUnderline"/>
        </w:rPr>
        <w:t xml:space="preserve"> for people.</w:t>
      </w:r>
      <w:r w:rsidRPr="00DE3C95">
        <w:rPr>
          <w:sz w:val="16"/>
        </w:rPr>
        <w:t xml:space="preserve"> In 2024, the </w:t>
      </w:r>
      <w:r w:rsidRPr="00DE3C95">
        <w:rPr>
          <w:rStyle w:val="StyleUnderline"/>
          <w:highlight w:val="cyan"/>
        </w:rPr>
        <w:t>states with the highest union densities</w:t>
      </w:r>
      <w:r w:rsidRPr="00DE3C95">
        <w:rPr>
          <w:sz w:val="16"/>
        </w:rPr>
        <w:t xml:space="preserve"> were </w:t>
      </w:r>
      <w:r w:rsidRPr="00DE3C95">
        <w:rPr>
          <w:rStyle w:val="StyleUnderline"/>
        </w:rPr>
        <w:t>Hawaii</w:t>
      </w:r>
      <w:r w:rsidRPr="00DE3C95">
        <w:rPr>
          <w:sz w:val="16"/>
        </w:rPr>
        <w:t xml:space="preserve"> (26.5%), </w:t>
      </w:r>
      <w:r w:rsidRPr="00DE3C95">
        <w:rPr>
          <w:rStyle w:val="StyleUnderline"/>
        </w:rPr>
        <w:t>New York</w:t>
      </w:r>
      <w:r w:rsidRPr="00DE3C95">
        <w:rPr>
          <w:sz w:val="16"/>
        </w:rPr>
        <w:t xml:space="preserve"> (20.6%), </w:t>
      </w:r>
      <w:r w:rsidRPr="00DE3C95">
        <w:rPr>
          <w:rStyle w:val="StyleUnderline"/>
        </w:rPr>
        <w:t>Alaska</w:t>
      </w:r>
      <w:r w:rsidRPr="00DE3C95">
        <w:rPr>
          <w:sz w:val="16"/>
        </w:rPr>
        <w:t xml:space="preserve"> (19.5%), and </w:t>
      </w:r>
      <w:r w:rsidRPr="00DE3C95">
        <w:rPr>
          <w:rStyle w:val="StyleUnderline"/>
        </w:rPr>
        <w:t>California</w:t>
      </w:r>
      <w:r w:rsidRPr="00DE3C95">
        <w:rPr>
          <w:sz w:val="16"/>
        </w:rPr>
        <w:t xml:space="preserve"> (16.3%). </w:t>
      </w:r>
      <w:r w:rsidRPr="00DE3C95">
        <w:rPr>
          <w:rStyle w:val="StyleUnderline"/>
        </w:rPr>
        <w:t xml:space="preserve">But the same year, those states </w:t>
      </w:r>
      <w:r w:rsidRPr="00DE3C95">
        <w:rPr>
          <w:rStyle w:val="Emphasis"/>
          <w:highlight w:val="cyan"/>
        </w:rPr>
        <w:t>lost more residents than any others.</w:t>
      </w:r>
      <w:r w:rsidRPr="00DE3C95">
        <w:rPr>
          <w:sz w:val="16"/>
        </w:rPr>
        <w:t xml:space="preserve"> </w:t>
      </w:r>
      <w:r w:rsidRPr="00DE3C95">
        <w:rPr>
          <w:rStyle w:val="StyleUnderline"/>
        </w:rPr>
        <w:t xml:space="preserve">Among </w:t>
      </w:r>
      <w:r w:rsidRPr="00DE3C95">
        <w:rPr>
          <w:rStyle w:val="Emphasis"/>
          <w:highlight w:val="cyan"/>
        </w:rPr>
        <w:t>the biggest gainers</w:t>
      </w:r>
      <w:r w:rsidRPr="00DE3C95">
        <w:rPr>
          <w:rStyle w:val="Emphasis"/>
        </w:rPr>
        <w:t xml:space="preserve"> of residents </w:t>
      </w:r>
      <w:r w:rsidRPr="00DE3C95">
        <w:rPr>
          <w:rStyle w:val="Emphasis"/>
          <w:highlight w:val="cyan"/>
        </w:rPr>
        <w:t>were</w:t>
      </w:r>
      <w:r w:rsidRPr="00DE3C95">
        <w:rPr>
          <w:rStyle w:val="Emphasis"/>
        </w:rPr>
        <w:t xml:space="preserve"> the </w:t>
      </w:r>
      <w:r w:rsidRPr="00DE3C95">
        <w:rPr>
          <w:rStyle w:val="Emphasis"/>
          <w:highlight w:val="cyan"/>
        </w:rPr>
        <w:t>states with the lowest union densities</w:t>
      </w:r>
      <w:r w:rsidRPr="00DE3C95">
        <w:rPr>
          <w:sz w:val="16"/>
        </w:rPr>
        <w:t>—North Carolina (2.4%) and South Carolina (2.7%). In fact, the five states with the biggest population increases from domestic migration all had below-average unionization rates. And all but Delaware had a right-to-work law.</w:t>
      </w:r>
    </w:p>
    <w:p w14:paraId="309D119F" w14:textId="77777777" w:rsidR="00011592" w:rsidRPr="00DE3C95" w:rsidRDefault="00011592" w:rsidP="00011592">
      <w:pPr>
        <w:rPr>
          <w:rStyle w:val="StyleUnderline"/>
        </w:rPr>
      </w:pPr>
      <w:r w:rsidRPr="00DE3C95">
        <w:rPr>
          <w:sz w:val="16"/>
        </w:rPr>
        <w:t xml:space="preserve">Those numbers are daunting for the supporters of independent state labor policies. These supporters tend to be pro-labor advocates who want to strengthen union rights. But the numbers say that pro-union laws chase jobs into other jurisdictions. </w:t>
      </w:r>
      <w:r w:rsidRPr="00DE3C95">
        <w:rPr>
          <w:rStyle w:val="StyleUnderline"/>
        </w:rPr>
        <w:t xml:space="preserve">That </w:t>
      </w:r>
      <w:r w:rsidRPr="00DE3C95">
        <w:rPr>
          <w:rStyle w:val="StyleUnderline"/>
          <w:highlight w:val="cyan"/>
        </w:rPr>
        <w:t>leakage is already happening</w:t>
      </w:r>
      <w:r w:rsidRPr="00DE3C95">
        <w:rPr>
          <w:rStyle w:val="StyleUnderline"/>
        </w:rPr>
        <w:t xml:space="preserve">; businesses have been fleeing New York and California for years. And those states are </w:t>
      </w:r>
      <w:r w:rsidRPr="00DE3C95">
        <w:rPr>
          <w:rStyle w:val="StyleUnderline"/>
          <w:highlight w:val="cyan"/>
        </w:rPr>
        <w:t>unlikely to stem the tide by making</w:t>
      </w:r>
      <w:r w:rsidRPr="00DE3C95">
        <w:rPr>
          <w:rStyle w:val="StyleUnderline"/>
        </w:rPr>
        <w:t xml:space="preserve"> their </w:t>
      </w:r>
      <w:r w:rsidRPr="00DE3C95">
        <w:rPr>
          <w:rStyle w:val="StyleUnderline"/>
          <w:highlight w:val="cyan"/>
        </w:rPr>
        <w:t>laws even less friendly</w:t>
      </w:r>
      <w:r w:rsidRPr="00DE3C95">
        <w:rPr>
          <w:rStyle w:val="StyleUnderline"/>
        </w:rPr>
        <w:t xml:space="preserve"> to businesses.</w:t>
      </w:r>
    </w:p>
    <w:p w14:paraId="14B9D0B7" w14:textId="77777777" w:rsidR="00011592" w:rsidRDefault="00011592" w:rsidP="00011592">
      <w:pPr>
        <w:rPr>
          <w:sz w:val="16"/>
        </w:rPr>
      </w:pPr>
      <w:r w:rsidRPr="00DE3C95">
        <w:rPr>
          <w:rStyle w:val="StyleUnderline"/>
        </w:rPr>
        <w:t>Indeed,</w:t>
      </w:r>
      <w:r w:rsidRPr="00DE3C95">
        <w:rPr>
          <w:rStyle w:val="Emphasis"/>
        </w:rPr>
        <w:t xml:space="preserve"> </w:t>
      </w:r>
      <w:r w:rsidRPr="00DE3C95">
        <w:rPr>
          <w:rStyle w:val="Emphasis"/>
          <w:highlight w:val="cyan"/>
        </w:rPr>
        <w:t>other states will no doubt seize the</w:t>
      </w:r>
      <w:r w:rsidRPr="00DE3C95">
        <w:rPr>
          <w:rStyle w:val="Emphasis"/>
        </w:rPr>
        <w:t xml:space="preserve"> same </w:t>
      </w:r>
      <w:r w:rsidRPr="00DE3C95">
        <w:rPr>
          <w:rStyle w:val="Emphasis"/>
          <w:highlight w:val="cyan"/>
        </w:rPr>
        <w:t>opportunity to make</w:t>
      </w:r>
      <w:r w:rsidRPr="00DE3C95">
        <w:rPr>
          <w:rStyle w:val="Emphasis"/>
        </w:rPr>
        <w:t xml:space="preserve"> their own </w:t>
      </w:r>
      <w:r w:rsidRPr="00DE3C95">
        <w:rPr>
          <w:rStyle w:val="Emphasis"/>
          <w:highlight w:val="cyan"/>
        </w:rPr>
        <w:t>laws even less union friendly.</w:t>
      </w:r>
      <w:r w:rsidRPr="00DE3C95">
        <w:rPr>
          <w:sz w:val="16"/>
        </w:rPr>
        <w:t xml:space="preserve"> If businesses were already eager to decamp for Texas, one can only imagine their excitement when Texas bans card checks and dues checkoffs. The lesson for pro-union states is clear: be careful what you wish for.</w:t>
      </w:r>
    </w:p>
    <w:p w14:paraId="10BC4839" w14:textId="77777777" w:rsidR="00011592" w:rsidRPr="009D27B3" w:rsidRDefault="00011592" w:rsidP="00011592">
      <w:pPr>
        <w:keepNext/>
        <w:keepLines/>
        <w:spacing w:before="40" w:after="0" w:line="256" w:lineRule="auto"/>
        <w:outlineLvl w:val="3"/>
        <w:rPr>
          <w:rFonts w:eastAsia="SimSun" w:cs="Times New Roman"/>
          <w:b/>
          <w:iCs/>
          <w:sz w:val="26"/>
        </w:rPr>
      </w:pPr>
      <w:r w:rsidRPr="009D27B3">
        <w:rPr>
          <w:rFonts w:eastAsia="SimSun" w:cs="Times New Roman"/>
          <w:b/>
          <w:iCs/>
          <w:sz w:val="26"/>
        </w:rPr>
        <w:t xml:space="preserve">States have greater leeway for movement </w:t>
      </w:r>
      <w:r w:rsidRPr="009D27B3">
        <w:rPr>
          <w:rFonts w:eastAsia="SimSun" w:cs="Times New Roman"/>
          <w:b/>
          <w:iCs/>
          <w:sz w:val="26"/>
          <w:u w:val="single"/>
        </w:rPr>
        <w:t>suppression</w:t>
      </w:r>
      <w:r w:rsidRPr="009D27B3">
        <w:rPr>
          <w:rFonts w:eastAsia="SimSun" w:cs="Times New Roman"/>
          <w:b/>
          <w:iCs/>
          <w:sz w:val="26"/>
        </w:rPr>
        <w:t xml:space="preserve">, which </w:t>
      </w:r>
      <w:r w:rsidRPr="009D27B3">
        <w:rPr>
          <w:rFonts w:eastAsia="SimSun" w:cs="Times New Roman"/>
          <w:b/>
          <w:iCs/>
          <w:sz w:val="26"/>
          <w:u w:val="single"/>
        </w:rPr>
        <w:t>blocks</w:t>
      </w:r>
      <w:r w:rsidRPr="009D27B3">
        <w:rPr>
          <w:rFonts w:eastAsia="SimSun" w:cs="Times New Roman"/>
          <w:b/>
          <w:iCs/>
          <w:sz w:val="26"/>
        </w:rPr>
        <w:t xml:space="preserve"> unions.</w:t>
      </w:r>
    </w:p>
    <w:p w14:paraId="222B75D8" w14:textId="77777777" w:rsidR="00011592" w:rsidRPr="009D27B3" w:rsidRDefault="00011592" w:rsidP="00011592">
      <w:pPr>
        <w:spacing w:line="256" w:lineRule="auto"/>
        <w:rPr>
          <w:rFonts w:eastAsia="Calibri"/>
        </w:rPr>
      </w:pPr>
      <w:r w:rsidRPr="009D27B3">
        <w:rPr>
          <w:rFonts w:eastAsia="Calibri"/>
          <w:b/>
          <w:bCs/>
          <w:sz w:val="26"/>
        </w:rPr>
        <w:t>Gordon ’23</w:t>
      </w:r>
      <w:r w:rsidRPr="009D27B3">
        <w:rPr>
          <w:rFonts w:eastAsia="Calibri"/>
        </w:rPr>
        <w:t xml:space="preserve"> [Colin; December 26; Professor of history at the University of Iowa and the author, most recently, of Citizen Brown: Race, Democracy, and Inequality in the St. Louis Suburbs; Jacobin, “Federalism Has Been a Disaster for the Working Class,” https://jacobin.com/2023/12/federalism-disaster-labor-states-rights-racism-democracy]</w:t>
      </w:r>
    </w:p>
    <w:p w14:paraId="7854AFB7" w14:textId="77777777" w:rsidR="00011592" w:rsidRPr="009D27B3" w:rsidRDefault="00011592" w:rsidP="00011592">
      <w:pPr>
        <w:spacing w:line="256" w:lineRule="auto"/>
        <w:rPr>
          <w:rFonts w:eastAsia="Calibri"/>
          <w:sz w:val="16"/>
        </w:rPr>
      </w:pPr>
      <w:r w:rsidRPr="009D27B3">
        <w:rPr>
          <w:rFonts w:eastAsia="Calibri"/>
          <w:sz w:val="16"/>
        </w:rPr>
        <w:t xml:space="preserve">The culprits in this litany of failure are many, and they include labor market precarity, a tattered safety net, systemic racism, and yawning gaps in public and private health provision. But </w:t>
      </w:r>
      <w:r w:rsidRPr="009D27B3">
        <w:rPr>
          <w:rFonts w:eastAsia="Calibri"/>
          <w:u w:val="single"/>
        </w:rPr>
        <w:t xml:space="preserve">a consistent </w:t>
      </w:r>
      <w:r w:rsidRPr="009D27B3">
        <w:rPr>
          <w:rFonts w:eastAsia="Calibri"/>
          <w:b/>
          <w:iCs/>
          <w:highlight w:val="cyan"/>
          <w:u w:val="single"/>
        </w:rPr>
        <w:t>coconspirator</w:t>
      </w:r>
      <w:r w:rsidRPr="009D27B3">
        <w:rPr>
          <w:rFonts w:eastAsia="Calibri"/>
          <w:sz w:val="16"/>
        </w:rPr>
        <w:t xml:space="preserve">, </w:t>
      </w:r>
      <w:r w:rsidRPr="009D27B3">
        <w:rPr>
          <w:rFonts w:eastAsia="Calibri"/>
          <w:highlight w:val="cyan"/>
          <w:u w:val="single"/>
        </w:rPr>
        <w:t>bearing</w:t>
      </w:r>
      <w:r w:rsidRPr="009D27B3">
        <w:rPr>
          <w:rFonts w:eastAsia="Calibri"/>
          <w:u w:val="single"/>
        </w:rPr>
        <w:t xml:space="preserve"> </w:t>
      </w:r>
      <w:r w:rsidRPr="009D27B3">
        <w:rPr>
          <w:rFonts w:eastAsia="Calibri"/>
          <w:b/>
          <w:iCs/>
          <w:u w:val="single"/>
        </w:rPr>
        <w:t xml:space="preserve">substantial </w:t>
      </w:r>
      <w:r w:rsidRPr="009D27B3">
        <w:rPr>
          <w:rFonts w:eastAsia="Calibri"/>
          <w:b/>
          <w:iCs/>
          <w:highlight w:val="cyan"/>
          <w:u w:val="single"/>
        </w:rPr>
        <w:t>responsibility</w:t>
      </w:r>
      <w:r w:rsidRPr="009D27B3">
        <w:rPr>
          <w:rFonts w:eastAsia="Calibri"/>
          <w:sz w:val="16"/>
        </w:rPr>
        <w:t xml:space="preserve"> for these conditions and for exacerbating their consequences, </w:t>
      </w:r>
      <w:r w:rsidRPr="009D27B3">
        <w:rPr>
          <w:rFonts w:eastAsia="Calibri"/>
          <w:highlight w:val="cyan"/>
          <w:u w:val="single"/>
        </w:rPr>
        <w:t>is</w:t>
      </w:r>
      <w:r w:rsidRPr="009D27B3">
        <w:rPr>
          <w:rFonts w:eastAsia="Calibri"/>
          <w:sz w:val="16"/>
        </w:rPr>
        <w:t xml:space="preserve"> American </w:t>
      </w:r>
      <w:r w:rsidRPr="009D27B3">
        <w:rPr>
          <w:rFonts w:eastAsia="Calibri"/>
          <w:b/>
          <w:iCs/>
          <w:highlight w:val="cyan"/>
          <w:u w:val="single"/>
        </w:rPr>
        <w:t>federalism</w:t>
      </w:r>
      <w:r w:rsidRPr="009D27B3">
        <w:rPr>
          <w:rFonts w:eastAsia="Calibri"/>
          <w:sz w:val="16"/>
        </w:rPr>
        <w:t xml:space="preserve">. That institutional framework, and the choices that underly it, is not (as it is so often portrayed) a means of balancing liberty and security, or equity and efficiency. And </w:t>
      </w:r>
      <w:r w:rsidRPr="009D27B3">
        <w:rPr>
          <w:rFonts w:eastAsia="Calibri"/>
          <w:u w:val="single"/>
        </w:rPr>
        <w:t>it is</w:t>
      </w:r>
      <w:r w:rsidRPr="009D27B3">
        <w:rPr>
          <w:rFonts w:eastAsia="Calibri"/>
          <w:sz w:val="16"/>
        </w:rPr>
        <w:t xml:space="preserve"> certainly </w:t>
      </w:r>
      <w:r w:rsidRPr="009D27B3">
        <w:rPr>
          <w:rFonts w:eastAsia="Calibri"/>
          <w:b/>
          <w:iCs/>
          <w:u w:val="single"/>
        </w:rPr>
        <w:t>not</w:t>
      </w:r>
      <w:r w:rsidRPr="009D27B3">
        <w:rPr>
          <w:rFonts w:eastAsia="Calibri"/>
          <w:sz w:val="16"/>
        </w:rPr>
        <w:t xml:space="preserve">, in our historical or current experience, </w:t>
      </w:r>
      <w:r w:rsidRPr="009D27B3">
        <w:rPr>
          <w:rFonts w:eastAsia="Calibri"/>
          <w:u w:val="single"/>
        </w:rPr>
        <w:t xml:space="preserve">a </w:t>
      </w:r>
      <w:r w:rsidRPr="009D27B3">
        <w:rPr>
          <w:rFonts w:eastAsia="Calibri"/>
          <w:b/>
          <w:iCs/>
          <w:u w:val="single"/>
        </w:rPr>
        <w:t>reliable mechanism</w:t>
      </w:r>
      <w:r w:rsidRPr="009D27B3">
        <w:rPr>
          <w:rFonts w:eastAsia="Calibri"/>
          <w:u w:val="single"/>
        </w:rPr>
        <w:t xml:space="preserve"> for responsive and </w:t>
      </w:r>
      <w:r w:rsidRPr="009D27B3">
        <w:rPr>
          <w:rFonts w:eastAsia="Calibri"/>
          <w:b/>
          <w:iCs/>
          <w:u w:val="single"/>
        </w:rPr>
        <w:t>effective</w:t>
      </w:r>
      <w:r w:rsidRPr="009D27B3">
        <w:rPr>
          <w:rFonts w:eastAsia="Calibri"/>
          <w:u w:val="single"/>
        </w:rPr>
        <w:t xml:space="preserve"> public </w:t>
      </w:r>
      <w:r w:rsidRPr="009D27B3">
        <w:rPr>
          <w:rFonts w:eastAsia="Calibri"/>
          <w:b/>
          <w:iCs/>
          <w:u w:val="single"/>
        </w:rPr>
        <w:t>policy</w:t>
      </w:r>
      <w:r w:rsidRPr="009D27B3">
        <w:rPr>
          <w:rFonts w:eastAsia="Calibri"/>
          <w:sz w:val="16"/>
        </w:rPr>
        <w:t>.</w:t>
      </w:r>
    </w:p>
    <w:p w14:paraId="63E5EDEC" w14:textId="77777777" w:rsidR="00011592" w:rsidRPr="009D27B3" w:rsidRDefault="00011592" w:rsidP="00011592">
      <w:pPr>
        <w:spacing w:line="256" w:lineRule="auto"/>
        <w:rPr>
          <w:rFonts w:eastAsia="Calibri"/>
          <w:u w:val="single"/>
        </w:rPr>
      </w:pPr>
      <w:r w:rsidRPr="009D27B3">
        <w:rPr>
          <w:rFonts w:eastAsia="Calibri"/>
          <w:sz w:val="16"/>
        </w:rPr>
        <w:t xml:space="preserve">This is hardly surprising. From its inception, </w:t>
      </w:r>
      <w:r w:rsidRPr="009D27B3">
        <w:rPr>
          <w:rFonts w:eastAsia="Calibri"/>
          <w:u w:val="single"/>
        </w:rPr>
        <w:t>our</w:t>
      </w:r>
      <w:r w:rsidRPr="009D27B3">
        <w:rPr>
          <w:rFonts w:eastAsia="Calibri"/>
          <w:sz w:val="16"/>
        </w:rPr>
        <w:t xml:space="preserve"> </w:t>
      </w:r>
      <w:r w:rsidRPr="009D27B3">
        <w:rPr>
          <w:rFonts w:eastAsia="Calibri"/>
          <w:b/>
          <w:iCs/>
          <w:highlight w:val="cyan"/>
          <w:u w:val="single"/>
        </w:rPr>
        <w:t>federal system</w:t>
      </w:r>
      <w:r w:rsidRPr="009D27B3">
        <w:rPr>
          <w:rFonts w:eastAsia="Calibri"/>
          <w:sz w:val="16"/>
        </w:rPr>
        <w:t xml:space="preserve"> </w:t>
      </w:r>
      <w:r w:rsidRPr="009D27B3">
        <w:rPr>
          <w:rFonts w:eastAsia="Calibri"/>
          <w:u w:val="single"/>
        </w:rPr>
        <w:t xml:space="preserve">was designed to </w:t>
      </w:r>
      <w:r w:rsidRPr="009D27B3">
        <w:rPr>
          <w:rFonts w:eastAsia="Calibri"/>
          <w:highlight w:val="cyan"/>
          <w:u w:val="single"/>
        </w:rPr>
        <w:t>protect</w:t>
      </w:r>
      <w:r w:rsidRPr="009D27B3">
        <w:rPr>
          <w:rFonts w:eastAsia="Calibri"/>
          <w:sz w:val="16"/>
          <w:highlight w:val="cyan"/>
        </w:rPr>
        <w:t xml:space="preserve"> </w:t>
      </w:r>
      <w:r w:rsidRPr="009D27B3">
        <w:rPr>
          <w:rFonts w:eastAsia="Calibri"/>
          <w:b/>
          <w:iCs/>
          <w:highlight w:val="cyan"/>
          <w:u w:val="single"/>
        </w:rPr>
        <w:t>private interests</w:t>
      </w:r>
      <w:r w:rsidRPr="009D27B3">
        <w:rPr>
          <w:rFonts w:eastAsia="Calibri"/>
          <w:sz w:val="16"/>
        </w:rPr>
        <w:t xml:space="preserve"> </w:t>
      </w:r>
      <w:r w:rsidRPr="009D27B3">
        <w:rPr>
          <w:rFonts w:eastAsia="Calibri"/>
          <w:u w:val="single"/>
        </w:rPr>
        <w:t xml:space="preserve">and </w:t>
      </w:r>
      <w:r w:rsidRPr="009D27B3">
        <w:rPr>
          <w:rFonts w:eastAsia="Calibri"/>
          <w:b/>
          <w:iCs/>
          <w:highlight w:val="cyan"/>
          <w:u w:val="single"/>
        </w:rPr>
        <w:t>dampen</w:t>
      </w:r>
      <w:r w:rsidRPr="009D27B3">
        <w:rPr>
          <w:rFonts w:eastAsia="Calibri"/>
          <w:u w:val="single"/>
        </w:rPr>
        <w:t xml:space="preserve"> popular </w:t>
      </w:r>
      <w:r w:rsidRPr="009D27B3">
        <w:rPr>
          <w:rFonts w:eastAsia="Calibri"/>
          <w:b/>
          <w:iCs/>
          <w:highlight w:val="cyan"/>
          <w:u w:val="single"/>
        </w:rPr>
        <w:t>representation</w:t>
      </w:r>
      <w:r w:rsidRPr="009D27B3">
        <w:rPr>
          <w:rFonts w:eastAsia="Calibri"/>
          <w:sz w:val="16"/>
        </w:rPr>
        <w:t xml:space="preserve">. </w:t>
      </w:r>
      <w:r w:rsidRPr="009D27B3">
        <w:rPr>
          <w:rFonts w:eastAsia="Calibri"/>
          <w:u w:val="single"/>
        </w:rPr>
        <w:t>Aspirational excerpts</w:t>
      </w:r>
      <w:r w:rsidRPr="009D27B3">
        <w:rPr>
          <w:rFonts w:eastAsia="Calibri"/>
          <w:sz w:val="16"/>
        </w:rPr>
        <w:t xml:space="preserve"> from the founding debates over state and federal responsibility </w:t>
      </w:r>
      <w:r w:rsidRPr="009D27B3">
        <w:rPr>
          <w:rFonts w:eastAsia="Calibri"/>
          <w:u w:val="single"/>
        </w:rPr>
        <w:t xml:space="preserve">cannot </w:t>
      </w:r>
      <w:r w:rsidRPr="009D27B3">
        <w:rPr>
          <w:rFonts w:eastAsia="Calibri"/>
          <w:b/>
          <w:iCs/>
          <w:u w:val="single"/>
        </w:rPr>
        <w:t>disguise</w:t>
      </w:r>
      <w:r w:rsidRPr="009D27B3">
        <w:rPr>
          <w:rFonts w:eastAsia="Calibri"/>
          <w:sz w:val="16"/>
        </w:rPr>
        <w:t xml:space="preserve"> the fact </w:t>
      </w:r>
      <w:r w:rsidRPr="009D27B3">
        <w:rPr>
          <w:rFonts w:eastAsia="Calibri"/>
          <w:u w:val="single"/>
        </w:rPr>
        <w:t>that</w:t>
      </w:r>
      <w:r w:rsidRPr="009D27B3">
        <w:rPr>
          <w:rFonts w:eastAsia="Calibri"/>
          <w:sz w:val="16"/>
        </w:rPr>
        <w:t xml:space="preserve"> our </w:t>
      </w:r>
      <w:r w:rsidRPr="009D27B3">
        <w:rPr>
          <w:rFonts w:eastAsia="Calibri"/>
          <w:u w:val="single"/>
        </w:rPr>
        <w:t>political</w:t>
      </w:r>
      <w:r w:rsidRPr="009D27B3">
        <w:rPr>
          <w:rFonts w:eastAsia="Calibri"/>
          <w:sz w:val="16"/>
        </w:rPr>
        <w:t xml:space="preserve"> </w:t>
      </w:r>
      <w:r w:rsidRPr="009D27B3">
        <w:rPr>
          <w:rFonts w:eastAsia="Calibri"/>
          <w:highlight w:val="cyan"/>
          <w:u w:val="single"/>
        </w:rPr>
        <w:t>institutions</w:t>
      </w:r>
      <w:r w:rsidRPr="009D27B3">
        <w:rPr>
          <w:rFonts w:eastAsia="Calibri"/>
          <w:u w:val="single"/>
        </w:rPr>
        <w:t xml:space="preserve"> were </w:t>
      </w:r>
      <w:r w:rsidRPr="009D27B3">
        <w:rPr>
          <w:rFonts w:eastAsia="Calibri"/>
          <w:highlight w:val="cyan"/>
          <w:u w:val="single"/>
        </w:rPr>
        <w:t>crafted</w:t>
      </w:r>
      <w:r w:rsidRPr="009D27B3">
        <w:rPr>
          <w:rFonts w:eastAsia="Calibri"/>
          <w:sz w:val="16"/>
        </w:rPr>
        <w:t xml:space="preserve"> first and foremost </w:t>
      </w:r>
      <w:r w:rsidRPr="009D27B3">
        <w:rPr>
          <w:rFonts w:eastAsia="Calibri"/>
          <w:highlight w:val="cyan"/>
          <w:u w:val="single"/>
        </w:rPr>
        <w:t xml:space="preserve">to protect </w:t>
      </w:r>
      <w:r w:rsidRPr="009D27B3">
        <w:rPr>
          <w:rFonts w:eastAsia="Calibri"/>
          <w:b/>
          <w:iCs/>
          <w:highlight w:val="cyan"/>
          <w:u w:val="single"/>
        </w:rPr>
        <w:t>property</w:t>
      </w:r>
      <w:r w:rsidRPr="009D27B3">
        <w:rPr>
          <w:rFonts w:eastAsia="Calibri"/>
          <w:sz w:val="16"/>
        </w:rPr>
        <w:t xml:space="preserve">. Going forward, the </w:t>
      </w:r>
      <w:r w:rsidRPr="009D27B3">
        <w:rPr>
          <w:rFonts w:eastAsia="Calibri"/>
          <w:highlight w:val="cyan"/>
          <w:u w:val="single"/>
        </w:rPr>
        <w:t>distribution</w:t>
      </w:r>
      <w:r w:rsidRPr="009D27B3">
        <w:rPr>
          <w:rFonts w:eastAsia="Calibri"/>
          <w:u w:val="single"/>
        </w:rPr>
        <w:t xml:space="preserve"> </w:t>
      </w:r>
      <w:r w:rsidRPr="009D27B3">
        <w:rPr>
          <w:rFonts w:eastAsia="Calibri"/>
          <w:highlight w:val="cyan"/>
          <w:u w:val="single"/>
        </w:rPr>
        <w:t>of</w:t>
      </w:r>
      <w:r w:rsidRPr="009D27B3">
        <w:rPr>
          <w:rFonts w:eastAsia="Calibri"/>
          <w:u w:val="single"/>
        </w:rPr>
        <w:t xml:space="preserve"> political </w:t>
      </w:r>
      <w:r w:rsidRPr="009D27B3">
        <w:rPr>
          <w:rFonts w:eastAsia="Calibri"/>
          <w:highlight w:val="cyan"/>
          <w:u w:val="single"/>
        </w:rPr>
        <w:t xml:space="preserve">responsibility across </w:t>
      </w:r>
      <w:r w:rsidRPr="009D27B3">
        <w:rPr>
          <w:rFonts w:eastAsia="Calibri"/>
          <w:b/>
          <w:iCs/>
          <w:highlight w:val="cyan"/>
          <w:u w:val="single"/>
        </w:rPr>
        <w:t>jurisdictions</w:t>
      </w:r>
      <w:r w:rsidRPr="009D27B3">
        <w:rPr>
          <w:rFonts w:eastAsia="Calibri"/>
          <w:sz w:val="16"/>
        </w:rPr>
        <w:t xml:space="preserve">, the </w:t>
      </w:r>
      <w:r w:rsidRPr="009D27B3">
        <w:rPr>
          <w:rFonts w:eastAsia="Calibri"/>
          <w:b/>
          <w:iCs/>
          <w:u w:val="single"/>
        </w:rPr>
        <w:t xml:space="preserve">broad </w:t>
      </w:r>
      <w:r w:rsidRPr="009D27B3">
        <w:rPr>
          <w:rFonts w:eastAsia="Calibri"/>
          <w:b/>
          <w:iCs/>
          <w:highlight w:val="cyan"/>
          <w:u w:val="single"/>
        </w:rPr>
        <w:t>discretion</w:t>
      </w:r>
      <w:r w:rsidRPr="009D27B3">
        <w:rPr>
          <w:rFonts w:eastAsia="Calibri"/>
          <w:sz w:val="16"/>
          <w:highlight w:val="cyan"/>
        </w:rPr>
        <w:t xml:space="preserve"> </w:t>
      </w:r>
      <w:r w:rsidRPr="009D27B3">
        <w:rPr>
          <w:rFonts w:eastAsia="Calibri"/>
          <w:highlight w:val="cyan"/>
          <w:u w:val="single"/>
        </w:rPr>
        <w:t xml:space="preserve">afforded </w:t>
      </w:r>
      <w:r w:rsidRPr="009D27B3">
        <w:rPr>
          <w:rFonts w:eastAsia="Calibri"/>
          <w:b/>
          <w:iCs/>
          <w:highlight w:val="cyan"/>
          <w:u w:val="single"/>
        </w:rPr>
        <w:t>state</w:t>
      </w:r>
      <w:r w:rsidRPr="009D27B3">
        <w:rPr>
          <w:rFonts w:eastAsia="Calibri"/>
          <w:b/>
          <w:iCs/>
          <w:u w:val="single"/>
        </w:rPr>
        <w:t xml:space="preserve"> government</w:t>
      </w:r>
      <w:r w:rsidRPr="009D27B3">
        <w:rPr>
          <w:rFonts w:eastAsia="Calibri"/>
          <w:b/>
          <w:iCs/>
          <w:highlight w:val="cyan"/>
          <w:u w:val="single"/>
        </w:rPr>
        <w:t>s</w:t>
      </w:r>
      <w:r w:rsidRPr="009D27B3">
        <w:rPr>
          <w:rFonts w:eastAsia="Calibri"/>
          <w:sz w:val="16"/>
        </w:rPr>
        <w:t xml:space="preserve"> under even putatively federal programs, </w:t>
      </w:r>
      <w:r w:rsidRPr="009D27B3">
        <w:rPr>
          <w:rFonts w:eastAsia="Calibri"/>
          <w:b/>
          <w:iCs/>
          <w:u w:val="single"/>
        </w:rPr>
        <w:t>and</w:t>
      </w:r>
      <w:r w:rsidRPr="009D27B3">
        <w:rPr>
          <w:rFonts w:eastAsia="Calibri"/>
          <w:sz w:val="16"/>
        </w:rPr>
        <w:t xml:space="preserve"> the reliable </w:t>
      </w:r>
      <w:r w:rsidRPr="009D27B3">
        <w:rPr>
          <w:rFonts w:eastAsia="Calibri"/>
          <w:b/>
          <w:iCs/>
          <w:u w:val="single"/>
        </w:rPr>
        <w:t>deference</w:t>
      </w:r>
      <w:r w:rsidRPr="009D27B3">
        <w:rPr>
          <w:rFonts w:eastAsia="Calibri"/>
          <w:sz w:val="16"/>
        </w:rPr>
        <w:t xml:space="preserve"> of state legislators </w:t>
      </w:r>
      <w:r w:rsidRPr="009D27B3">
        <w:rPr>
          <w:rFonts w:eastAsia="Calibri"/>
          <w:u w:val="single"/>
        </w:rPr>
        <w:t>to</w:t>
      </w:r>
      <w:r w:rsidRPr="009D27B3">
        <w:rPr>
          <w:rFonts w:eastAsia="Calibri"/>
          <w:sz w:val="16"/>
        </w:rPr>
        <w:t xml:space="preserve"> </w:t>
      </w:r>
      <w:r w:rsidRPr="009D27B3">
        <w:rPr>
          <w:rFonts w:eastAsia="Calibri"/>
          <w:b/>
          <w:iCs/>
          <w:u w:val="single"/>
        </w:rPr>
        <w:t>local</w:t>
      </w:r>
      <w:r w:rsidRPr="009D27B3">
        <w:rPr>
          <w:rFonts w:eastAsia="Calibri"/>
          <w:sz w:val="16"/>
        </w:rPr>
        <w:t xml:space="preserve"> </w:t>
      </w:r>
      <w:r w:rsidRPr="009D27B3">
        <w:rPr>
          <w:rFonts w:eastAsia="Calibri"/>
          <w:u w:val="single"/>
        </w:rPr>
        <w:t>economic interests, accomplished just that</w:t>
      </w:r>
      <w:r w:rsidRPr="009D27B3">
        <w:rPr>
          <w:rFonts w:eastAsia="Calibri"/>
          <w:sz w:val="16"/>
        </w:rPr>
        <w:t xml:space="preserve">. At every turn, </w:t>
      </w:r>
      <w:r w:rsidRPr="009D27B3">
        <w:rPr>
          <w:rFonts w:eastAsia="Calibri"/>
          <w:highlight w:val="cyan"/>
          <w:u w:val="single"/>
        </w:rPr>
        <w:t>federalism</w:t>
      </w:r>
      <w:r w:rsidRPr="009D27B3">
        <w:rPr>
          <w:rFonts w:eastAsia="Calibri"/>
          <w:sz w:val="16"/>
        </w:rPr>
        <w:t xml:space="preserve"> </w:t>
      </w:r>
      <w:r w:rsidRPr="009D27B3">
        <w:rPr>
          <w:rFonts w:eastAsia="Calibri"/>
          <w:u w:val="single"/>
        </w:rPr>
        <w:t xml:space="preserve">has </w:t>
      </w:r>
      <w:r w:rsidRPr="009D27B3">
        <w:rPr>
          <w:rFonts w:eastAsia="Calibri"/>
          <w:highlight w:val="cyan"/>
          <w:u w:val="single"/>
        </w:rPr>
        <w:t xml:space="preserve">strengthened </w:t>
      </w:r>
      <w:r w:rsidRPr="009D27B3">
        <w:rPr>
          <w:rFonts w:eastAsia="Calibri"/>
          <w:b/>
          <w:iCs/>
          <w:highlight w:val="cyan"/>
          <w:u w:val="single"/>
        </w:rPr>
        <w:t>capital</w:t>
      </w:r>
      <w:r w:rsidRPr="009D27B3">
        <w:rPr>
          <w:rFonts w:eastAsia="Calibri"/>
          <w:u w:val="single"/>
        </w:rPr>
        <w:t xml:space="preserve"> and </w:t>
      </w:r>
      <w:r w:rsidRPr="009D27B3">
        <w:rPr>
          <w:rFonts w:eastAsia="Calibri"/>
          <w:highlight w:val="cyan"/>
          <w:u w:val="single"/>
        </w:rPr>
        <w:t xml:space="preserve">weakened </w:t>
      </w:r>
      <w:r w:rsidRPr="009D27B3">
        <w:rPr>
          <w:rFonts w:eastAsia="Calibri"/>
          <w:b/>
          <w:iCs/>
          <w:highlight w:val="cyan"/>
          <w:u w:val="single"/>
        </w:rPr>
        <w:t>working-class</w:t>
      </w:r>
      <w:r w:rsidRPr="009D27B3">
        <w:rPr>
          <w:rFonts w:eastAsia="Calibri"/>
          <w:u w:val="single"/>
        </w:rPr>
        <w:t xml:space="preserve"> interests. Its institutional </w:t>
      </w:r>
      <w:r w:rsidRPr="009D27B3">
        <w:rPr>
          <w:rFonts w:eastAsia="Calibri"/>
          <w:b/>
          <w:iCs/>
          <w:u w:val="single"/>
        </w:rPr>
        <w:t>architecture</w:t>
      </w:r>
      <w:r w:rsidRPr="009D27B3">
        <w:rPr>
          <w:rFonts w:eastAsia="Calibri"/>
          <w:sz w:val="16"/>
        </w:rPr>
        <w:t xml:space="preserve"> </w:t>
      </w:r>
      <w:r w:rsidRPr="009D27B3">
        <w:rPr>
          <w:rFonts w:eastAsia="Calibri"/>
          <w:u w:val="single"/>
        </w:rPr>
        <w:t xml:space="preserve">has </w:t>
      </w:r>
      <w:r w:rsidRPr="009D27B3">
        <w:rPr>
          <w:rFonts w:eastAsia="Calibri"/>
          <w:highlight w:val="cyan"/>
          <w:u w:val="single"/>
        </w:rPr>
        <w:t xml:space="preserve">made it easier for </w:t>
      </w:r>
      <w:r w:rsidRPr="009D27B3">
        <w:rPr>
          <w:rFonts w:eastAsia="Calibri"/>
          <w:b/>
          <w:iCs/>
          <w:highlight w:val="cyan"/>
          <w:u w:val="single"/>
        </w:rPr>
        <w:t>employers</w:t>
      </w:r>
      <w:r w:rsidRPr="009D27B3">
        <w:rPr>
          <w:rFonts w:eastAsia="Calibri"/>
          <w:highlight w:val="cyan"/>
          <w:u w:val="single"/>
        </w:rPr>
        <w:t xml:space="preserve"> to make</w:t>
      </w:r>
      <w:r w:rsidRPr="009D27B3">
        <w:rPr>
          <w:rFonts w:eastAsia="Calibri"/>
          <w:u w:val="single"/>
        </w:rPr>
        <w:t xml:space="preserve"> and </w:t>
      </w:r>
      <w:r w:rsidRPr="009D27B3">
        <w:rPr>
          <w:rFonts w:eastAsia="Calibri"/>
          <w:b/>
          <w:iCs/>
          <w:u w:val="single"/>
        </w:rPr>
        <w:t>win</w:t>
      </w:r>
      <w:r w:rsidRPr="009D27B3">
        <w:rPr>
          <w:rFonts w:eastAsia="Calibri"/>
          <w:u w:val="single"/>
        </w:rPr>
        <w:t xml:space="preserve"> political demands</w:t>
      </w:r>
      <w:r w:rsidRPr="009D27B3">
        <w:rPr>
          <w:rFonts w:eastAsia="Calibri"/>
          <w:sz w:val="16"/>
        </w:rPr>
        <w:t xml:space="preserve">; its </w:t>
      </w:r>
      <w:r w:rsidRPr="009D27B3">
        <w:rPr>
          <w:rFonts w:eastAsia="Calibri"/>
          <w:b/>
          <w:iCs/>
          <w:highlight w:val="cyan"/>
          <w:u w:val="single"/>
        </w:rPr>
        <w:t>fragmented politics</w:t>
      </w:r>
      <w:r w:rsidRPr="009D27B3">
        <w:rPr>
          <w:rFonts w:eastAsia="Calibri"/>
          <w:sz w:val="16"/>
        </w:rPr>
        <w:t xml:space="preserve"> and policy have </w:t>
      </w:r>
      <w:r w:rsidRPr="009D27B3">
        <w:rPr>
          <w:rFonts w:eastAsia="Calibri"/>
          <w:highlight w:val="cyan"/>
          <w:u w:val="single"/>
        </w:rPr>
        <w:t>made it</w:t>
      </w:r>
      <w:r w:rsidRPr="009D27B3">
        <w:rPr>
          <w:rFonts w:eastAsia="Calibri"/>
          <w:u w:val="single"/>
        </w:rPr>
        <w:t xml:space="preserve"> </w:t>
      </w:r>
      <w:r w:rsidRPr="009D27B3">
        <w:rPr>
          <w:rFonts w:eastAsia="Calibri"/>
          <w:b/>
          <w:iCs/>
          <w:u w:val="single"/>
        </w:rPr>
        <w:t>harder</w:t>
      </w:r>
      <w:r w:rsidRPr="009D27B3">
        <w:rPr>
          <w:rFonts w:eastAsia="Calibri"/>
          <w:u w:val="single"/>
        </w:rPr>
        <w:t xml:space="preserve"> — and </w:t>
      </w:r>
      <w:r w:rsidRPr="009D27B3">
        <w:rPr>
          <w:rFonts w:eastAsia="Calibri"/>
          <w:b/>
          <w:iCs/>
          <w:highlight w:val="cyan"/>
          <w:u w:val="single"/>
        </w:rPr>
        <w:t>riskier</w:t>
      </w:r>
      <w:r w:rsidRPr="009D27B3">
        <w:rPr>
          <w:rFonts w:eastAsia="Calibri"/>
          <w:u w:val="single"/>
        </w:rPr>
        <w:t xml:space="preserve"> — </w:t>
      </w:r>
      <w:r w:rsidRPr="009D27B3">
        <w:rPr>
          <w:rFonts w:eastAsia="Calibri"/>
          <w:highlight w:val="cyan"/>
          <w:u w:val="single"/>
        </w:rPr>
        <w:t>for</w:t>
      </w:r>
      <w:r w:rsidRPr="009D27B3">
        <w:rPr>
          <w:rFonts w:eastAsia="Calibri"/>
          <w:u w:val="single"/>
        </w:rPr>
        <w:t xml:space="preserve"> </w:t>
      </w:r>
      <w:r w:rsidRPr="009D27B3">
        <w:rPr>
          <w:rFonts w:eastAsia="Calibri"/>
          <w:highlight w:val="cyan"/>
          <w:u w:val="single"/>
        </w:rPr>
        <w:t>workers</w:t>
      </w:r>
      <w:r w:rsidRPr="009D27B3">
        <w:rPr>
          <w:rFonts w:eastAsia="Calibri"/>
          <w:u w:val="single"/>
        </w:rPr>
        <w:t xml:space="preserve"> to do the same.</w:t>
      </w:r>
    </w:p>
    <w:p w14:paraId="06E56D0D" w14:textId="77777777" w:rsidR="00011592" w:rsidRPr="009D27B3" w:rsidRDefault="00011592" w:rsidP="00011592">
      <w:pPr>
        <w:spacing w:line="256" w:lineRule="auto"/>
        <w:rPr>
          <w:rFonts w:eastAsia="Calibri"/>
          <w:u w:val="single"/>
        </w:rPr>
      </w:pPr>
      <w:r w:rsidRPr="009D27B3">
        <w:rPr>
          <w:rFonts w:eastAsia="Calibri"/>
          <w:sz w:val="16"/>
        </w:rPr>
        <w:t xml:space="preserve">Our history is punctuated by moments — the labor upheaval of the 1930s, the civil rights movement of the 1960s — when social movements pushed policies in another direction. Tellingly, </w:t>
      </w:r>
      <w:r w:rsidRPr="009D27B3">
        <w:rPr>
          <w:rFonts w:eastAsia="Calibri"/>
          <w:b/>
          <w:iCs/>
          <w:u w:val="single"/>
        </w:rPr>
        <w:t>local organizing</w:t>
      </w:r>
      <w:r w:rsidRPr="009D27B3">
        <w:rPr>
          <w:rFonts w:eastAsia="Calibri"/>
          <w:sz w:val="16"/>
        </w:rPr>
        <w:t xml:space="preserve"> in those struggles consistently and </w:t>
      </w:r>
      <w:r w:rsidRPr="009D27B3">
        <w:rPr>
          <w:rFonts w:eastAsia="Calibri"/>
          <w:u w:val="single"/>
        </w:rPr>
        <w:t xml:space="preserve">explicitly fought for </w:t>
      </w:r>
      <w:r w:rsidRPr="009D27B3">
        <w:rPr>
          <w:rFonts w:eastAsia="Calibri"/>
          <w:b/>
          <w:iCs/>
          <w:u w:val="single"/>
        </w:rPr>
        <w:t>national solutions</w:t>
      </w:r>
      <w:r w:rsidRPr="009D27B3">
        <w:rPr>
          <w:rFonts w:eastAsia="Calibri"/>
          <w:sz w:val="16"/>
        </w:rPr>
        <w:t xml:space="preserve"> </w:t>
      </w:r>
      <w:r w:rsidRPr="009D27B3">
        <w:rPr>
          <w:rFonts w:eastAsia="Calibri"/>
          <w:u w:val="single"/>
        </w:rPr>
        <w:t xml:space="preserve">to problems rooted in the </w:t>
      </w:r>
      <w:r w:rsidRPr="009D27B3">
        <w:rPr>
          <w:rFonts w:eastAsia="Calibri"/>
          <w:b/>
          <w:iCs/>
          <w:u w:val="single"/>
        </w:rPr>
        <w:t>innate</w:t>
      </w:r>
      <w:r w:rsidRPr="009D27B3">
        <w:rPr>
          <w:rFonts w:eastAsia="Calibri"/>
          <w:u w:val="single"/>
        </w:rPr>
        <w:t xml:space="preserve"> and structural </w:t>
      </w:r>
      <w:r w:rsidRPr="009D27B3">
        <w:rPr>
          <w:rFonts w:eastAsia="Calibri"/>
          <w:b/>
          <w:iCs/>
          <w:u w:val="single"/>
        </w:rPr>
        <w:t>conservatism</w:t>
      </w:r>
      <w:r w:rsidRPr="009D27B3">
        <w:rPr>
          <w:rFonts w:eastAsia="Calibri"/>
          <w:u w:val="single"/>
        </w:rPr>
        <w:t xml:space="preserve"> of </w:t>
      </w:r>
      <w:r w:rsidRPr="009D27B3">
        <w:rPr>
          <w:rFonts w:eastAsia="Calibri"/>
          <w:b/>
          <w:iCs/>
          <w:u w:val="single"/>
        </w:rPr>
        <w:t>state</w:t>
      </w:r>
      <w:r w:rsidRPr="009D27B3">
        <w:rPr>
          <w:rFonts w:eastAsia="Calibri"/>
          <w:u w:val="single"/>
        </w:rPr>
        <w:t xml:space="preserve"> and </w:t>
      </w:r>
      <w:r w:rsidRPr="009D27B3">
        <w:rPr>
          <w:rFonts w:eastAsia="Calibri"/>
          <w:b/>
          <w:iCs/>
          <w:u w:val="single"/>
        </w:rPr>
        <w:t>local</w:t>
      </w:r>
      <w:r w:rsidRPr="009D27B3">
        <w:rPr>
          <w:rFonts w:eastAsia="Calibri"/>
          <w:u w:val="single"/>
        </w:rPr>
        <w:t xml:space="preserve"> politics. They took aim at</w:t>
      </w:r>
      <w:r w:rsidRPr="009D27B3">
        <w:rPr>
          <w:rFonts w:eastAsia="Calibri"/>
          <w:sz w:val="16"/>
        </w:rPr>
        <w:t xml:space="preserve"> both the agents of exploitation (the bosses, the segregationists) and the </w:t>
      </w:r>
      <w:r w:rsidRPr="009D27B3">
        <w:rPr>
          <w:rFonts w:eastAsia="Calibri"/>
          <w:b/>
          <w:iCs/>
          <w:u w:val="single"/>
        </w:rPr>
        <w:t>political fiefdoms</w:t>
      </w:r>
      <w:r w:rsidRPr="009D27B3">
        <w:rPr>
          <w:rFonts w:eastAsia="Calibri"/>
          <w:sz w:val="16"/>
        </w:rPr>
        <w:t xml:space="preserve"> </w:t>
      </w:r>
      <w:r w:rsidRPr="009D27B3">
        <w:rPr>
          <w:rFonts w:eastAsia="Calibri"/>
          <w:u w:val="single"/>
        </w:rPr>
        <w:t>that made that exploitation possible</w:t>
      </w:r>
      <w:r w:rsidRPr="009D27B3">
        <w:rPr>
          <w:rFonts w:eastAsia="Calibri"/>
          <w:sz w:val="16"/>
        </w:rPr>
        <w:t xml:space="preserve">. </w:t>
      </w:r>
      <w:r w:rsidRPr="009D27B3">
        <w:rPr>
          <w:rFonts w:eastAsia="Calibri"/>
          <w:u w:val="single"/>
        </w:rPr>
        <w:t>Progressive</w:t>
      </w:r>
      <w:r w:rsidRPr="009D27B3">
        <w:rPr>
          <w:rFonts w:eastAsia="Calibri"/>
          <w:sz w:val="16"/>
        </w:rPr>
        <w:t xml:space="preserve"> causes and progressive </w:t>
      </w:r>
      <w:r w:rsidRPr="009D27B3">
        <w:rPr>
          <w:rFonts w:eastAsia="Calibri"/>
          <w:u w:val="single"/>
        </w:rPr>
        <w:t>triumphs</w:t>
      </w:r>
      <w:r w:rsidRPr="009D27B3">
        <w:rPr>
          <w:rFonts w:eastAsia="Calibri"/>
          <w:sz w:val="16"/>
        </w:rPr>
        <w:t xml:space="preserve">, as Lisa Miller underscores, </w:t>
      </w:r>
      <w:r w:rsidRPr="009D27B3">
        <w:rPr>
          <w:rFonts w:eastAsia="Calibri"/>
          <w:u w:val="single"/>
        </w:rPr>
        <w:t>have</w:t>
      </w:r>
      <w:r w:rsidRPr="009D27B3">
        <w:rPr>
          <w:rFonts w:eastAsia="Calibri"/>
          <w:sz w:val="16"/>
        </w:rPr>
        <w:t xml:space="preserve"> almost </w:t>
      </w:r>
      <w:r w:rsidRPr="009D27B3">
        <w:rPr>
          <w:rFonts w:eastAsia="Calibri"/>
          <w:u w:val="single"/>
        </w:rPr>
        <w:t xml:space="preserve">always been about overcoming </w:t>
      </w:r>
      <w:r w:rsidRPr="009D27B3">
        <w:rPr>
          <w:rFonts w:eastAsia="Calibri"/>
          <w:b/>
          <w:iCs/>
          <w:u w:val="single"/>
        </w:rPr>
        <w:t>federalism</w:t>
      </w:r>
      <w:r w:rsidRPr="009D27B3">
        <w:rPr>
          <w:rFonts w:eastAsia="Calibri"/>
          <w:u w:val="single"/>
        </w:rPr>
        <w:t>.</w:t>
      </w:r>
    </w:p>
    <w:p w14:paraId="2A9537EF" w14:textId="77777777" w:rsidR="00011592" w:rsidRDefault="00011592" w:rsidP="00011592">
      <w:pPr>
        <w:spacing w:line="256" w:lineRule="auto"/>
        <w:rPr>
          <w:rFonts w:eastAsia="Calibri"/>
          <w:sz w:val="16"/>
        </w:rPr>
      </w:pPr>
      <w:r w:rsidRPr="009D27B3">
        <w:rPr>
          <w:rFonts w:eastAsia="Calibri"/>
          <w:sz w:val="16"/>
        </w:rPr>
        <w:t xml:space="preserve">This same logic is central to our current moment. Conservatives in national politics do little more than flail at the “overreach” or “weaponization” of national political institutions. More than ever, </w:t>
      </w:r>
      <w:r w:rsidRPr="009D27B3">
        <w:rPr>
          <w:rFonts w:eastAsia="Calibri"/>
          <w:highlight w:val="cyan"/>
          <w:u w:val="single"/>
        </w:rPr>
        <w:t>state politics are the</w:t>
      </w:r>
      <w:r w:rsidRPr="009D27B3">
        <w:rPr>
          <w:rFonts w:eastAsia="Calibri"/>
          <w:u w:val="single"/>
        </w:rPr>
        <w:t xml:space="preserve"> </w:t>
      </w:r>
      <w:r w:rsidRPr="009D27B3">
        <w:rPr>
          <w:rFonts w:eastAsia="Calibri"/>
          <w:highlight w:val="cyan"/>
          <w:u w:val="single"/>
        </w:rPr>
        <w:t xml:space="preserve">refuge of </w:t>
      </w:r>
      <w:r w:rsidRPr="009D27B3">
        <w:rPr>
          <w:rFonts w:eastAsia="Calibri"/>
          <w:b/>
          <w:iCs/>
          <w:u w:val="single"/>
        </w:rPr>
        <w:t>scoundrels</w:t>
      </w:r>
      <w:r w:rsidRPr="009D27B3">
        <w:rPr>
          <w:rFonts w:eastAsia="Calibri"/>
          <w:u w:val="single"/>
        </w:rPr>
        <w:t xml:space="preserve"> and </w:t>
      </w:r>
      <w:r w:rsidRPr="009D27B3">
        <w:rPr>
          <w:rFonts w:eastAsia="Calibri"/>
          <w:b/>
          <w:iCs/>
          <w:highlight w:val="cyan"/>
          <w:u w:val="single"/>
        </w:rPr>
        <w:t>extremists</w:t>
      </w:r>
      <w:r w:rsidRPr="009D27B3">
        <w:rPr>
          <w:rFonts w:eastAsia="Calibri"/>
          <w:u w:val="single"/>
        </w:rPr>
        <w:t>.</w:t>
      </w:r>
      <w:r w:rsidRPr="009D27B3">
        <w:rPr>
          <w:rFonts w:eastAsia="Calibri"/>
          <w:sz w:val="16"/>
        </w:rPr>
        <w:t xml:space="preserve"> This is not to say that </w:t>
      </w:r>
      <w:r w:rsidRPr="009D27B3">
        <w:rPr>
          <w:rFonts w:eastAsia="Calibri"/>
          <w:u w:val="single"/>
        </w:rPr>
        <w:t>progressive gains</w:t>
      </w:r>
      <w:r w:rsidRPr="009D27B3">
        <w:rPr>
          <w:rFonts w:eastAsia="Calibri"/>
          <w:sz w:val="16"/>
        </w:rPr>
        <w:t xml:space="preserve"> in state politics (the recent repeal of right-to-work laws in Michigan is a good example) are impossible, but they </w:t>
      </w:r>
      <w:r w:rsidRPr="009D27B3">
        <w:rPr>
          <w:rFonts w:eastAsia="Calibri"/>
          <w:u w:val="single"/>
        </w:rPr>
        <w:t xml:space="preserve">are </w:t>
      </w:r>
      <w:r w:rsidRPr="009D27B3">
        <w:rPr>
          <w:rFonts w:eastAsia="Calibri"/>
          <w:b/>
          <w:iCs/>
          <w:u w:val="single"/>
        </w:rPr>
        <w:t>scattered</w:t>
      </w:r>
      <w:r w:rsidRPr="009D27B3">
        <w:rPr>
          <w:rFonts w:eastAsia="Calibri"/>
          <w:sz w:val="16"/>
        </w:rPr>
        <w:t xml:space="preserve"> </w:t>
      </w:r>
      <w:r w:rsidRPr="009D27B3">
        <w:rPr>
          <w:rFonts w:eastAsia="Calibri"/>
          <w:u w:val="single"/>
        </w:rPr>
        <w:t xml:space="preserve">and </w:t>
      </w:r>
      <w:r w:rsidRPr="009D27B3">
        <w:rPr>
          <w:rFonts w:eastAsia="Calibri"/>
          <w:b/>
          <w:iCs/>
          <w:u w:val="single"/>
        </w:rPr>
        <w:t>woefully insufficient</w:t>
      </w:r>
      <w:r w:rsidRPr="009D27B3">
        <w:rPr>
          <w:rFonts w:eastAsia="Calibri"/>
          <w:sz w:val="16"/>
        </w:rPr>
        <w:t xml:space="preserve"> to the challenges we face. The willingness and ability of some states to advance some progressive policies testifies not to the promise of federalism but to the abject failure of national politics and national solutions (a $12 or $15 minimum wage, after all, is just where we would be if national labor standards were indexed to inflation). </w:t>
      </w:r>
      <w:r w:rsidRPr="009D27B3">
        <w:rPr>
          <w:rFonts w:eastAsia="Calibri"/>
          <w:highlight w:val="cyan"/>
          <w:u w:val="single"/>
        </w:rPr>
        <w:t>State</w:t>
      </w:r>
      <w:r w:rsidRPr="009D27B3">
        <w:rPr>
          <w:rFonts w:eastAsia="Calibri"/>
          <w:u w:val="single"/>
        </w:rPr>
        <w:t xml:space="preserve">-level </w:t>
      </w:r>
      <w:r w:rsidRPr="009D27B3">
        <w:rPr>
          <w:rFonts w:eastAsia="Calibri"/>
          <w:highlight w:val="cyan"/>
          <w:u w:val="single"/>
        </w:rPr>
        <w:t>solutions</w:t>
      </w:r>
      <w:r w:rsidRPr="009D27B3">
        <w:rPr>
          <w:rFonts w:eastAsia="Calibri"/>
          <w:u w:val="single"/>
        </w:rPr>
        <w:t xml:space="preserve"> will </w:t>
      </w:r>
      <w:r w:rsidRPr="009D27B3">
        <w:rPr>
          <w:rFonts w:eastAsia="Calibri"/>
          <w:highlight w:val="cyan"/>
          <w:u w:val="single"/>
        </w:rPr>
        <w:t>always</w:t>
      </w:r>
      <w:r w:rsidRPr="009D27B3">
        <w:rPr>
          <w:rFonts w:eastAsia="Calibri"/>
          <w:u w:val="single"/>
        </w:rPr>
        <w:t xml:space="preserve"> be </w:t>
      </w:r>
      <w:r w:rsidRPr="009D27B3">
        <w:rPr>
          <w:rFonts w:eastAsia="Calibri"/>
          <w:b/>
          <w:iCs/>
          <w:u w:val="single"/>
        </w:rPr>
        <w:t>insufficient</w:t>
      </w:r>
      <w:r w:rsidRPr="009D27B3">
        <w:rPr>
          <w:rFonts w:eastAsia="Calibri"/>
          <w:u w:val="single"/>
        </w:rPr>
        <w:t xml:space="preserve"> and</w:t>
      </w:r>
      <w:r w:rsidRPr="009D27B3">
        <w:rPr>
          <w:rFonts w:eastAsia="Calibri"/>
          <w:sz w:val="16"/>
        </w:rPr>
        <w:t xml:space="preserve"> </w:t>
      </w:r>
      <w:r w:rsidRPr="009D27B3">
        <w:rPr>
          <w:rFonts w:eastAsia="Calibri"/>
          <w:b/>
          <w:iCs/>
          <w:highlight w:val="cyan"/>
          <w:u w:val="single"/>
        </w:rPr>
        <w:t>fragile</w:t>
      </w:r>
      <w:r w:rsidRPr="009D27B3">
        <w:rPr>
          <w:rFonts w:eastAsia="Calibri"/>
          <w:sz w:val="16"/>
        </w:rPr>
        <w:t xml:space="preserve">, </w:t>
      </w:r>
      <w:r w:rsidRPr="009D27B3">
        <w:rPr>
          <w:rFonts w:eastAsia="Calibri"/>
          <w:u w:val="single"/>
        </w:rPr>
        <w:t xml:space="preserve">the </w:t>
      </w:r>
      <w:r w:rsidRPr="009D27B3">
        <w:rPr>
          <w:rFonts w:eastAsia="Calibri"/>
          <w:b/>
          <w:iCs/>
          <w:highlight w:val="cyan"/>
          <w:u w:val="single"/>
        </w:rPr>
        <w:t>gains</w:t>
      </w:r>
      <w:r w:rsidRPr="009D27B3">
        <w:rPr>
          <w:rFonts w:eastAsia="Calibri"/>
          <w:highlight w:val="cyan"/>
          <w:u w:val="single"/>
        </w:rPr>
        <w:t xml:space="preserve"> for </w:t>
      </w:r>
      <w:r w:rsidRPr="009D27B3">
        <w:rPr>
          <w:rFonts w:eastAsia="Calibri"/>
          <w:u w:val="single"/>
        </w:rPr>
        <w:t xml:space="preserve">citizens in </w:t>
      </w:r>
      <w:r w:rsidRPr="009D27B3">
        <w:rPr>
          <w:rFonts w:eastAsia="Calibri"/>
          <w:highlight w:val="cyan"/>
          <w:u w:val="single"/>
        </w:rPr>
        <w:t xml:space="preserve">some states always </w:t>
      </w:r>
      <w:r w:rsidRPr="009D27B3">
        <w:rPr>
          <w:rFonts w:eastAsia="Calibri"/>
          <w:b/>
          <w:iCs/>
          <w:highlight w:val="cyan"/>
          <w:u w:val="single"/>
        </w:rPr>
        <w:t>accompanied</w:t>
      </w:r>
      <w:r w:rsidRPr="009D27B3">
        <w:rPr>
          <w:rFonts w:eastAsia="Calibri"/>
          <w:highlight w:val="cyan"/>
          <w:u w:val="single"/>
        </w:rPr>
        <w:t xml:space="preserve"> by </w:t>
      </w:r>
      <w:r w:rsidRPr="009D27B3">
        <w:rPr>
          <w:rFonts w:eastAsia="Calibri"/>
          <w:b/>
          <w:iCs/>
          <w:highlight w:val="cyan"/>
          <w:u w:val="single"/>
        </w:rPr>
        <w:t>losses</w:t>
      </w:r>
      <w:r w:rsidRPr="009D27B3">
        <w:rPr>
          <w:rFonts w:eastAsia="Calibri"/>
          <w:sz w:val="16"/>
        </w:rPr>
        <w:t xml:space="preserve"> in others </w:t>
      </w:r>
      <w:r w:rsidRPr="009D27B3">
        <w:rPr>
          <w:rFonts w:eastAsia="Calibri"/>
          <w:highlight w:val="cyan"/>
          <w:u w:val="single"/>
        </w:rPr>
        <w:t>and</w:t>
      </w:r>
      <w:r w:rsidRPr="009D27B3">
        <w:rPr>
          <w:rFonts w:eastAsia="Calibri"/>
          <w:sz w:val="16"/>
        </w:rPr>
        <w:t xml:space="preserve"> by </w:t>
      </w:r>
      <w:r w:rsidRPr="009D27B3">
        <w:rPr>
          <w:rFonts w:eastAsia="Calibri"/>
          <w:b/>
          <w:iCs/>
          <w:u w:val="single"/>
        </w:rPr>
        <w:t>widening</w:t>
      </w:r>
      <w:r w:rsidRPr="009D27B3">
        <w:rPr>
          <w:rFonts w:eastAsia="Calibri"/>
          <w:u w:val="single"/>
        </w:rPr>
        <w:t xml:space="preserve"> state-to-state </w:t>
      </w:r>
      <w:r w:rsidRPr="009D27B3">
        <w:rPr>
          <w:rFonts w:eastAsia="Calibri"/>
          <w:b/>
          <w:iCs/>
          <w:highlight w:val="cyan"/>
          <w:u w:val="single"/>
        </w:rPr>
        <w:t>disparities</w:t>
      </w:r>
      <w:r w:rsidRPr="009D27B3">
        <w:rPr>
          <w:rFonts w:eastAsia="Calibri"/>
          <w:sz w:val="16"/>
        </w:rPr>
        <w:t>.</w:t>
      </w:r>
    </w:p>
    <w:p w14:paraId="398F85BF" w14:textId="77777777" w:rsidR="00011592" w:rsidRPr="009D27B3" w:rsidRDefault="00011592" w:rsidP="00011592">
      <w:pPr>
        <w:keepNext/>
        <w:keepLines/>
        <w:spacing w:before="40" w:after="0" w:line="256" w:lineRule="auto"/>
        <w:outlineLvl w:val="3"/>
        <w:rPr>
          <w:rFonts w:eastAsia="SimSun" w:cs="Times New Roman"/>
          <w:b/>
          <w:iCs/>
          <w:sz w:val="26"/>
        </w:rPr>
      </w:pPr>
      <w:r>
        <w:rPr>
          <w:rFonts w:eastAsia="SimSun" w:cs="Times New Roman"/>
          <w:b/>
          <w:iCs/>
          <w:sz w:val="26"/>
        </w:rPr>
        <w:t>D</w:t>
      </w:r>
      <w:r w:rsidRPr="009D27B3">
        <w:rPr>
          <w:rFonts w:eastAsia="SimSun" w:cs="Times New Roman"/>
          <w:b/>
          <w:iCs/>
          <w:sz w:val="26"/>
        </w:rPr>
        <w:t xml:space="preserve">evolution spikes </w:t>
      </w:r>
      <w:r w:rsidRPr="009D27B3">
        <w:rPr>
          <w:rFonts w:eastAsia="SimSun" w:cs="Times New Roman"/>
          <w:b/>
          <w:iCs/>
          <w:sz w:val="26"/>
          <w:u w:val="single"/>
        </w:rPr>
        <w:t>uncertainty</w:t>
      </w:r>
      <w:r w:rsidRPr="009D27B3">
        <w:rPr>
          <w:rFonts w:eastAsia="SimSun" w:cs="Times New Roman"/>
          <w:b/>
          <w:iCs/>
          <w:sz w:val="26"/>
        </w:rPr>
        <w:t xml:space="preserve">, </w:t>
      </w:r>
      <w:r w:rsidRPr="009D27B3">
        <w:rPr>
          <w:rFonts w:eastAsia="SimSun" w:cs="Times New Roman"/>
          <w:b/>
          <w:iCs/>
          <w:sz w:val="26"/>
          <w:u w:val="single"/>
        </w:rPr>
        <w:t>compliance costs</w:t>
      </w:r>
      <w:r w:rsidRPr="009D27B3">
        <w:rPr>
          <w:rFonts w:eastAsia="SimSun" w:cs="Times New Roman"/>
          <w:b/>
          <w:iCs/>
          <w:sz w:val="26"/>
        </w:rPr>
        <w:t xml:space="preserve">, and causes </w:t>
      </w:r>
      <w:r w:rsidRPr="009D27B3">
        <w:rPr>
          <w:rFonts w:eastAsia="SimSun" w:cs="Times New Roman"/>
          <w:b/>
          <w:iCs/>
          <w:sz w:val="26"/>
          <w:u w:val="single"/>
        </w:rPr>
        <w:t>offshoring</w:t>
      </w:r>
      <w:r w:rsidRPr="009D27B3">
        <w:rPr>
          <w:rFonts w:eastAsia="SimSun" w:cs="Times New Roman"/>
          <w:b/>
          <w:iCs/>
          <w:sz w:val="26"/>
        </w:rPr>
        <w:t xml:space="preserve"> that hammers economic competitiveness. </w:t>
      </w:r>
    </w:p>
    <w:p w14:paraId="520AB386" w14:textId="77777777" w:rsidR="00011592" w:rsidRPr="009D27B3" w:rsidRDefault="00011592" w:rsidP="00011592">
      <w:pPr>
        <w:spacing w:line="256" w:lineRule="auto"/>
        <w:rPr>
          <w:rFonts w:eastAsia="Calibri"/>
        </w:rPr>
      </w:pPr>
      <w:r w:rsidRPr="009D27B3">
        <w:rPr>
          <w:rFonts w:eastAsia="Calibri"/>
          <w:b/>
          <w:bCs/>
          <w:sz w:val="26"/>
        </w:rPr>
        <w:t>Walters ‘12</w:t>
      </w:r>
      <w:r w:rsidRPr="009D27B3">
        <w:rPr>
          <w:rFonts w:eastAsia="Calibri"/>
        </w:rPr>
        <w:t xml:space="preserve"> [Ryan; September 21; Law Clerk during the 2011–12 term for the Honorable James O. Browning of the United States District Court for the District of New Mexico, Albuquerque Division, J.D., magna cum laude, Baylor Law School; Santa Clara Law Review, “Provoking Preemption: Why State Laws Protecting the Right to a Union Secret Ballot Election Are Preempted by the NLRA,” vol. 52]</w:t>
      </w:r>
    </w:p>
    <w:p w14:paraId="7F95EBED" w14:textId="77777777" w:rsidR="00011592" w:rsidRPr="009D27B3" w:rsidRDefault="00011592" w:rsidP="00011592">
      <w:pPr>
        <w:spacing w:line="256" w:lineRule="auto"/>
        <w:rPr>
          <w:rFonts w:eastAsia="Calibri"/>
          <w:sz w:val="16"/>
        </w:rPr>
      </w:pPr>
      <w:r w:rsidRPr="009D27B3">
        <w:rPr>
          <w:rFonts w:eastAsia="Calibri"/>
          <w:sz w:val="16"/>
        </w:rPr>
        <w:t xml:space="preserve">With the passage of the NIRA and subsequently the NLRA, Congress decided that the area of </w:t>
      </w:r>
      <w:r w:rsidRPr="009D27B3">
        <w:rPr>
          <w:rFonts w:eastAsia="Calibri"/>
          <w:b/>
          <w:iCs/>
          <w:highlight w:val="cyan"/>
          <w:u w:val="single"/>
        </w:rPr>
        <w:t>labor</w:t>
      </w:r>
      <w:r w:rsidRPr="009D27B3">
        <w:rPr>
          <w:rFonts w:eastAsia="Calibri"/>
          <w:sz w:val="16"/>
        </w:rPr>
        <w:t xml:space="preserve">-management </w:t>
      </w:r>
      <w:r w:rsidRPr="009D27B3">
        <w:rPr>
          <w:rFonts w:eastAsia="Calibri"/>
          <w:highlight w:val="cyan"/>
          <w:u w:val="single"/>
        </w:rPr>
        <w:t>relations need</w:t>
      </w:r>
      <w:r w:rsidRPr="009D27B3">
        <w:rPr>
          <w:rFonts w:eastAsia="Calibri"/>
          <w:u w:val="single"/>
        </w:rPr>
        <w:t xml:space="preserve">ed </w:t>
      </w:r>
      <w:r w:rsidRPr="009D27B3">
        <w:rPr>
          <w:rFonts w:eastAsia="Calibri"/>
          <w:b/>
          <w:iCs/>
          <w:highlight w:val="cyan"/>
          <w:u w:val="single"/>
        </w:rPr>
        <w:t>uniform federal standards</w:t>
      </w:r>
      <w:r w:rsidRPr="009D27B3">
        <w:rPr>
          <w:rFonts w:eastAsia="Calibri"/>
          <w:sz w:val="16"/>
        </w:rPr>
        <w:t>.208 As Justice Jackson once articulated in Garner v. Teamsters Union, “</w:t>
      </w:r>
      <w:r w:rsidRPr="009D27B3">
        <w:rPr>
          <w:rFonts w:eastAsia="Calibri"/>
          <w:u w:val="single"/>
        </w:rPr>
        <w:t>Congress</w:t>
      </w:r>
      <w:r w:rsidRPr="009D27B3">
        <w:rPr>
          <w:rFonts w:eastAsia="Calibri"/>
          <w:sz w:val="16"/>
        </w:rPr>
        <w:t xml:space="preserve"> evidently </w:t>
      </w:r>
      <w:r w:rsidRPr="009D27B3">
        <w:rPr>
          <w:rFonts w:eastAsia="Calibri"/>
          <w:u w:val="single"/>
        </w:rPr>
        <w:t>considered</w:t>
      </w:r>
      <w:r w:rsidRPr="009D27B3">
        <w:rPr>
          <w:rFonts w:eastAsia="Calibri"/>
          <w:sz w:val="16"/>
        </w:rPr>
        <w:t xml:space="preserve"> that </w:t>
      </w:r>
      <w:r w:rsidRPr="009D27B3">
        <w:rPr>
          <w:rFonts w:eastAsia="Calibri"/>
          <w:b/>
          <w:iCs/>
          <w:highlight w:val="cyan"/>
          <w:u w:val="single"/>
        </w:rPr>
        <w:t>centralized</w:t>
      </w:r>
      <w:r w:rsidRPr="009D27B3">
        <w:rPr>
          <w:rFonts w:eastAsia="Calibri"/>
          <w:sz w:val="16"/>
          <w:highlight w:val="cyan"/>
        </w:rPr>
        <w:t xml:space="preserve"> </w:t>
      </w:r>
      <w:r w:rsidRPr="009D27B3">
        <w:rPr>
          <w:rFonts w:eastAsia="Calibri"/>
          <w:highlight w:val="cyan"/>
          <w:u w:val="single"/>
        </w:rPr>
        <w:t>administration</w:t>
      </w:r>
      <w:r w:rsidRPr="009D27B3">
        <w:rPr>
          <w:rFonts w:eastAsia="Calibri"/>
          <w:sz w:val="16"/>
        </w:rPr>
        <w:t xml:space="preserve"> of specially designed procedures </w:t>
      </w:r>
      <w:r w:rsidRPr="009D27B3">
        <w:rPr>
          <w:rFonts w:eastAsia="Calibri"/>
          <w:u w:val="single"/>
        </w:rPr>
        <w:t xml:space="preserve">was </w:t>
      </w:r>
      <w:r w:rsidRPr="009D27B3">
        <w:rPr>
          <w:rFonts w:eastAsia="Calibri"/>
          <w:highlight w:val="cyan"/>
          <w:u w:val="single"/>
        </w:rPr>
        <w:t xml:space="preserve">necessary to obtain </w:t>
      </w:r>
      <w:r w:rsidRPr="009D27B3">
        <w:rPr>
          <w:rFonts w:eastAsia="Calibri"/>
          <w:b/>
          <w:iCs/>
          <w:highlight w:val="cyan"/>
          <w:u w:val="single"/>
        </w:rPr>
        <w:t>uniform</w:t>
      </w:r>
      <w:r w:rsidRPr="009D27B3">
        <w:rPr>
          <w:rFonts w:eastAsia="Calibri"/>
          <w:b/>
          <w:iCs/>
          <w:u w:val="single"/>
        </w:rPr>
        <w:t xml:space="preserve"> </w:t>
      </w:r>
      <w:r w:rsidRPr="009D27B3">
        <w:rPr>
          <w:rFonts w:eastAsia="Calibri"/>
          <w:b/>
          <w:iCs/>
          <w:highlight w:val="cyan"/>
          <w:u w:val="single"/>
        </w:rPr>
        <w:t>application</w:t>
      </w:r>
      <w:r w:rsidRPr="009D27B3">
        <w:rPr>
          <w:rFonts w:eastAsia="Calibri"/>
          <w:u w:val="single"/>
        </w:rPr>
        <w:t xml:space="preserve"> of </w:t>
      </w:r>
      <w:r w:rsidRPr="009D27B3">
        <w:rPr>
          <w:rFonts w:eastAsia="Calibri"/>
          <w:sz w:val="16"/>
        </w:rPr>
        <w:t xml:space="preserve">its substantive </w:t>
      </w:r>
      <w:r w:rsidRPr="009D27B3">
        <w:rPr>
          <w:rFonts w:eastAsia="Calibri"/>
          <w:b/>
          <w:iCs/>
          <w:u w:val="single"/>
        </w:rPr>
        <w:t>rules</w:t>
      </w:r>
      <w:r w:rsidRPr="009D27B3">
        <w:rPr>
          <w:rFonts w:eastAsia="Calibri"/>
          <w:sz w:val="16"/>
        </w:rPr>
        <w:t xml:space="preserve"> </w:t>
      </w:r>
      <w:r w:rsidRPr="009D27B3">
        <w:rPr>
          <w:rFonts w:eastAsia="Calibri"/>
          <w:highlight w:val="cyan"/>
          <w:u w:val="single"/>
        </w:rPr>
        <w:t>and</w:t>
      </w:r>
      <w:r w:rsidRPr="009D27B3">
        <w:rPr>
          <w:rFonts w:eastAsia="Calibri"/>
          <w:sz w:val="16"/>
        </w:rPr>
        <w:t xml:space="preserve"> to </w:t>
      </w:r>
      <w:r w:rsidRPr="009D27B3">
        <w:rPr>
          <w:rFonts w:eastAsia="Calibri"/>
          <w:highlight w:val="cyan"/>
          <w:u w:val="single"/>
        </w:rPr>
        <w:t>avoid</w:t>
      </w:r>
      <w:r w:rsidRPr="009D27B3">
        <w:rPr>
          <w:rFonts w:eastAsia="Calibri"/>
          <w:sz w:val="16"/>
        </w:rPr>
        <w:t xml:space="preserve"> these </w:t>
      </w:r>
      <w:r w:rsidRPr="009D27B3">
        <w:rPr>
          <w:rFonts w:eastAsia="Calibri"/>
          <w:b/>
          <w:iCs/>
          <w:u w:val="single"/>
        </w:rPr>
        <w:t>diversities</w:t>
      </w:r>
      <w:r w:rsidRPr="009D27B3">
        <w:rPr>
          <w:rFonts w:eastAsia="Calibri"/>
          <w:sz w:val="16"/>
        </w:rPr>
        <w:t xml:space="preserve"> </w:t>
      </w:r>
      <w:r w:rsidRPr="009D27B3">
        <w:rPr>
          <w:rFonts w:eastAsia="Calibri"/>
          <w:u w:val="single"/>
        </w:rPr>
        <w:t xml:space="preserve">and </w:t>
      </w:r>
      <w:r w:rsidRPr="009D27B3">
        <w:rPr>
          <w:rFonts w:eastAsia="Calibri"/>
          <w:b/>
          <w:iCs/>
          <w:highlight w:val="cyan"/>
          <w:u w:val="single"/>
        </w:rPr>
        <w:t>conflicts</w:t>
      </w:r>
      <w:r w:rsidRPr="009D27B3">
        <w:rPr>
          <w:rFonts w:eastAsia="Calibri"/>
          <w:sz w:val="16"/>
          <w:highlight w:val="cyan"/>
        </w:rPr>
        <w:t xml:space="preserve"> </w:t>
      </w:r>
      <w:r w:rsidRPr="009D27B3">
        <w:rPr>
          <w:rFonts w:eastAsia="Calibri"/>
          <w:highlight w:val="cyan"/>
          <w:u w:val="single"/>
        </w:rPr>
        <w:t>likely to result from</w:t>
      </w:r>
      <w:r w:rsidRPr="009D27B3">
        <w:rPr>
          <w:rFonts w:eastAsia="Calibri"/>
          <w:u w:val="single"/>
        </w:rPr>
        <w:t xml:space="preserve"> a </w:t>
      </w:r>
      <w:r w:rsidRPr="009D27B3">
        <w:rPr>
          <w:rFonts w:eastAsia="Calibri"/>
          <w:b/>
          <w:iCs/>
          <w:u w:val="single"/>
        </w:rPr>
        <w:t>variety</w:t>
      </w:r>
      <w:r w:rsidRPr="009D27B3">
        <w:rPr>
          <w:rFonts w:eastAsia="Calibri"/>
          <w:u w:val="single"/>
        </w:rPr>
        <w:t xml:space="preserve"> of </w:t>
      </w:r>
      <w:r w:rsidRPr="009D27B3">
        <w:rPr>
          <w:rFonts w:eastAsia="Calibri"/>
          <w:b/>
          <w:iCs/>
          <w:highlight w:val="cyan"/>
          <w:u w:val="single"/>
        </w:rPr>
        <w:t>local procedures</w:t>
      </w:r>
      <w:r w:rsidRPr="009D27B3">
        <w:rPr>
          <w:rFonts w:eastAsia="Calibri"/>
          <w:u w:val="single"/>
        </w:rPr>
        <w:t xml:space="preserve"> and </w:t>
      </w:r>
      <w:r w:rsidRPr="009D27B3">
        <w:rPr>
          <w:rFonts w:eastAsia="Calibri"/>
          <w:b/>
          <w:iCs/>
          <w:u w:val="single"/>
        </w:rPr>
        <w:t>attitudes</w:t>
      </w:r>
      <w:r w:rsidRPr="009D27B3">
        <w:rPr>
          <w:rFonts w:eastAsia="Calibri"/>
          <w:u w:val="single"/>
        </w:rPr>
        <w:t xml:space="preserve"> toward labor controversies</w:t>
      </w:r>
      <w:r w:rsidRPr="009D27B3">
        <w:rPr>
          <w:rFonts w:eastAsia="Calibri"/>
          <w:sz w:val="16"/>
        </w:rPr>
        <w:t xml:space="preserve">.”209 While those who would seek pro-labor or pro-business legislation from state legislatures may complain about preemption in this area,210 </w:t>
      </w:r>
      <w:r w:rsidRPr="009D27B3">
        <w:rPr>
          <w:rFonts w:eastAsia="Calibri"/>
          <w:u w:val="single"/>
        </w:rPr>
        <w:t xml:space="preserve">the </w:t>
      </w:r>
      <w:r w:rsidRPr="009D27B3">
        <w:rPr>
          <w:rFonts w:eastAsia="Calibri"/>
          <w:b/>
          <w:iCs/>
          <w:highlight w:val="cyan"/>
          <w:u w:val="single"/>
        </w:rPr>
        <w:t>added cost</w:t>
      </w:r>
      <w:r w:rsidRPr="009D27B3">
        <w:rPr>
          <w:rFonts w:eastAsia="Calibri"/>
          <w:sz w:val="16"/>
          <w:highlight w:val="cyan"/>
        </w:rPr>
        <w:t xml:space="preserve"> </w:t>
      </w:r>
      <w:r w:rsidRPr="009D27B3">
        <w:rPr>
          <w:rFonts w:eastAsia="Calibri"/>
          <w:highlight w:val="cyan"/>
          <w:u w:val="single"/>
        </w:rPr>
        <w:t>of</w:t>
      </w:r>
      <w:r w:rsidRPr="009D27B3">
        <w:rPr>
          <w:rFonts w:eastAsia="Calibri"/>
          <w:u w:val="single"/>
        </w:rPr>
        <w:t xml:space="preserve"> understanding and </w:t>
      </w:r>
      <w:r w:rsidRPr="009D27B3">
        <w:rPr>
          <w:rFonts w:eastAsia="Calibri"/>
          <w:highlight w:val="cyan"/>
          <w:u w:val="single"/>
        </w:rPr>
        <w:t xml:space="preserve">complying with </w:t>
      </w:r>
      <w:r w:rsidRPr="009D27B3">
        <w:rPr>
          <w:rFonts w:eastAsia="Calibri"/>
          <w:b/>
          <w:iCs/>
          <w:highlight w:val="cyan"/>
          <w:u w:val="single"/>
        </w:rPr>
        <w:t>fifty</w:t>
      </w:r>
      <w:r w:rsidRPr="009D27B3">
        <w:rPr>
          <w:rFonts w:eastAsia="Calibri"/>
          <w:u w:val="single"/>
        </w:rPr>
        <w:t xml:space="preserve"> different</w:t>
      </w:r>
      <w:r w:rsidRPr="009D27B3">
        <w:rPr>
          <w:rFonts w:eastAsia="Calibri"/>
          <w:sz w:val="16"/>
        </w:rPr>
        <w:t xml:space="preserve"> </w:t>
      </w:r>
      <w:r w:rsidRPr="009D27B3">
        <w:rPr>
          <w:rFonts w:eastAsia="Calibri"/>
          <w:b/>
          <w:iCs/>
          <w:highlight w:val="cyan"/>
          <w:u w:val="single"/>
        </w:rPr>
        <w:t>sets</w:t>
      </w:r>
      <w:r w:rsidRPr="009D27B3">
        <w:rPr>
          <w:rFonts w:eastAsia="Calibri"/>
          <w:sz w:val="16"/>
          <w:highlight w:val="cyan"/>
        </w:rPr>
        <w:t xml:space="preserve"> </w:t>
      </w:r>
      <w:r w:rsidRPr="009D27B3">
        <w:rPr>
          <w:rFonts w:eastAsia="Calibri"/>
          <w:highlight w:val="cyan"/>
          <w:u w:val="single"/>
        </w:rPr>
        <w:t xml:space="preserve">of </w:t>
      </w:r>
      <w:r w:rsidRPr="009D27B3">
        <w:rPr>
          <w:rFonts w:eastAsia="Calibri"/>
          <w:b/>
          <w:iCs/>
          <w:highlight w:val="cyan"/>
          <w:u w:val="single"/>
        </w:rPr>
        <w:t>state laws</w:t>
      </w:r>
      <w:r w:rsidRPr="009D27B3">
        <w:rPr>
          <w:rFonts w:eastAsia="Calibri"/>
          <w:sz w:val="16"/>
        </w:rPr>
        <w:t xml:space="preserve"> </w:t>
      </w:r>
      <w:r w:rsidRPr="009D27B3">
        <w:rPr>
          <w:rFonts w:eastAsia="Calibri"/>
          <w:u w:val="single"/>
        </w:rPr>
        <w:t>would</w:t>
      </w:r>
      <w:r w:rsidRPr="009D27B3">
        <w:rPr>
          <w:rFonts w:eastAsia="Calibri"/>
          <w:sz w:val="16"/>
        </w:rPr>
        <w:t xml:space="preserve"> likely </w:t>
      </w:r>
      <w:r w:rsidRPr="009D27B3">
        <w:rPr>
          <w:rFonts w:eastAsia="Calibri"/>
          <w:b/>
          <w:iCs/>
          <w:highlight w:val="cyan"/>
          <w:u w:val="single"/>
        </w:rPr>
        <w:t>undermine</w:t>
      </w:r>
      <w:r w:rsidRPr="009D27B3">
        <w:rPr>
          <w:rFonts w:eastAsia="Calibri"/>
          <w:sz w:val="16"/>
        </w:rPr>
        <w:t xml:space="preserve"> </w:t>
      </w:r>
      <w:r w:rsidRPr="009D27B3">
        <w:rPr>
          <w:rFonts w:eastAsia="Calibri"/>
          <w:u w:val="single"/>
        </w:rPr>
        <w:t xml:space="preserve">any </w:t>
      </w:r>
      <w:r w:rsidRPr="009D27B3">
        <w:rPr>
          <w:rFonts w:eastAsia="Calibri"/>
          <w:b/>
          <w:iCs/>
          <w:u w:val="single"/>
        </w:rPr>
        <w:t>benefits</w:t>
      </w:r>
      <w:r w:rsidRPr="009D27B3">
        <w:rPr>
          <w:rFonts w:eastAsia="Calibri"/>
          <w:u w:val="single"/>
        </w:rPr>
        <w:t xml:space="preserve"> gained from</w:t>
      </w:r>
      <w:r w:rsidRPr="009D27B3">
        <w:rPr>
          <w:rFonts w:eastAsia="Calibri"/>
          <w:sz w:val="16"/>
        </w:rPr>
        <w:t xml:space="preserve"> increased </w:t>
      </w:r>
      <w:r w:rsidRPr="009D27B3">
        <w:rPr>
          <w:rFonts w:eastAsia="Calibri"/>
          <w:highlight w:val="cyan"/>
          <w:u w:val="single"/>
        </w:rPr>
        <w:t>state regulation</w:t>
      </w:r>
      <w:r w:rsidRPr="009D27B3">
        <w:rPr>
          <w:rFonts w:eastAsia="Calibri"/>
          <w:sz w:val="16"/>
        </w:rPr>
        <w:t xml:space="preserve">.211 All of the following would be potential consequences of delegating more power over labor policy to the States: (1) </w:t>
      </w:r>
      <w:r w:rsidRPr="009D27B3">
        <w:rPr>
          <w:rFonts w:eastAsia="Calibri"/>
          <w:b/>
          <w:iCs/>
          <w:highlight w:val="cyan"/>
          <w:u w:val="single"/>
        </w:rPr>
        <w:t>compliance costs</w:t>
      </w:r>
      <w:r w:rsidRPr="009D27B3">
        <w:rPr>
          <w:rFonts w:eastAsia="Calibri"/>
          <w:sz w:val="16"/>
        </w:rPr>
        <w:t xml:space="preserve"> </w:t>
      </w:r>
      <w:r w:rsidRPr="009D27B3">
        <w:rPr>
          <w:rFonts w:eastAsia="Calibri"/>
          <w:u w:val="single"/>
        </w:rPr>
        <w:t>would</w:t>
      </w:r>
      <w:r w:rsidRPr="009D27B3">
        <w:rPr>
          <w:rFonts w:eastAsia="Calibri"/>
          <w:sz w:val="16"/>
        </w:rPr>
        <w:t xml:space="preserve"> </w:t>
      </w:r>
      <w:r w:rsidRPr="009D27B3">
        <w:rPr>
          <w:rFonts w:eastAsia="Calibri"/>
          <w:b/>
          <w:iCs/>
          <w:highlight w:val="cyan"/>
          <w:u w:val="single"/>
        </w:rPr>
        <w:t>rise</w:t>
      </w:r>
      <w:r w:rsidRPr="009D27B3">
        <w:rPr>
          <w:rFonts w:eastAsia="Calibri"/>
          <w:sz w:val="16"/>
          <w:highlight w:val="cyan"/>
        </w:rPr>
        <w:t xml:space="preserve"> </w:t>
      </w:r>
      <w:r w:rsidRPr="009D27B3">
        <w:rPr>
          <w:rFonts w:eastAsia="Calibri"/>
          <w:highlight w:val="cyan"/>
          <w:u w:val="single"/>
        </w:rPr>
        <w:t xml:space="preserve">for </w:t>
      </w:r>
      <w:r w:rsidRPr="009D27B3">
        <w:rPr>
          <w:rFonts w:eastAsia="Calibri"/>
          <w:b/>
          <w:iCs/>
          <w:highlight w:val="cyan"/>
          <w:u w:val="single"/>
        </w:rPr>
        <w:t>businesses</w:t>
      </w:r>
      <w:r w:rsidRPr="009D27B3">
        <w:rPr>
          <w:rFonts w:eastAsia="Calibri"/>
          <w:highlight w:val="cyan"/>
          <w:u w:val="single"/>
        </w:rPr>
        <w:t xml:space="preserve"> and </w:t>
      </w:r>
      <w:r w:rsidRPr="009D27B3">
        <w:rPr>
          <w:rFonts w:eastAsia="Calibri"/>
          <w:b/>
          <w:iCs/>
          <w:highlight w:val="cyan"/>
          <w:u w:val="single"/>
        </w:rPr>
        <w:t>unions</w:t>
      </w:r>
      <w:r w:rsidRPr="009D27B3">
        <w:rPr>
          <w:rFonts w:eastAsia="Calibri"/>
          <w:sz w:val="16"/>
        </w:rPr>
        <w:t xml:space="preserve">; (2) </w:t>
      </w:r>
      <w:r w:rsidRPr="009D27B3">
        <w:rPr>
          <w:rFonts w:eastAsia="Calibri"/>
          <w:u w:val="single"/>
        </w:rPr>
        <w:t>attempted compliance with inconsistent</w:t>
      </w:r>
      <w:r w:rsidRPr="009D27B3">
        <w:rPr>
          <w:rFonts w:eastAsia="Calibri"/>
          <w:sz w:val="16"/>
        </w:rPr>
        <w:t xml:space="preserve"> or conflicting </w:t>
      </w:r>
      <w:r w:rsidRPr="009D27B3">
        <w:rPr>
          <w:rFonts w:eastAsia="Calibri"/>
          <w:b/>
          <w:iCs/>
          <w:highlight w:val="cyan"/>
          <w:u w:val="single"/>
        </w:rPr>
        <w:t>state laws</w:t>
      </w:r>
      <w:r w:rsidRPr="009D27B3">
        <w:rPr>
          <w:rFonts w:eastAsia="Calibri"/>
          <w:sz w:val="16"/>
        </w:rPr>
        <w:t xml:space="preserve"> </w:t>
      </w:r>
      <w:r w:rsidRPr="009D27B3">
        <w:rPr>
          <w:rFonts w:eastAsia="Calibri"/>
          <w:u w:val="single"/>
        </w:rPr>
        <w:t xml:space="preserve">would </w:t>
      </w:r>
      <w:r w:rsidRPr="009D27B3">
        <w:rPr>
          <w:rFonts w:eastAsia="Calibri"/>
          <w:highlight w:val="cyan"/>
          <w:u w:val="single"/>
        </w:rPr>
        <w:t xml:space="preserve">increase </w:t>
      </w:r>
      <w:r w:rsidRPr="009D27B3">
        <w:rPr>
          <w:rFonts w:eastAsia="Calibri"/>
          <w:b/>
          <w:iCs/>
          <w:highlight w:val="cyan"/>
          <w:u w:val="single"/>
        </w:rPr>
        <w:t>uncertainty</w:t>
      </w:r>
      <w:r w:rsidRPr="009D27B3">
        <w:rPr>
          <w:rFonts w:eastAsia="Calibri"/>
          <w:u w:val="single"/>
        </w:rPr>
        <w:t xml:space="preserve"> for</w:t>
      </w:r>
      <w:r w:rsidRPr="009D27B3">
        <w:rPr>
          <w:rFonts w:eastAsia="Calibri"/>
          <w:sz w:val="16"/>
        </w:rPr>
        <w:t xml:space="preserve"> </w:t>
      </w:r>
      <w:r w:rsidRPr="009D27B3">
        <w:rPr>
          <w:rFonts w:eastAsia="Calibri"/>
          <w:b/>
          <w:iCs/>
          <w:u w:val="single"/>
        </w:rPr>
        <w:t>businesses</w:t>
      </w:r>
      <w:r w:rsidRPr="009D27B3">
        <w:rPr>
          <w:rFonts w:eastAsia="Calibri"/>
          <w:u w:val="single"/>
        </w:rPr>
        <w:t xml:space="preserve"> and </w:t>
      </w:r>
      <w:r w:rsidRPr="009D27B3">
        <w:rPr>
          <w:rFonts w:eastAsia="Calibri"/>
          <w:b/>
          <w:iCs/>
          <w:u w:val="single"/>
        </w:rPr>
        <w:t>unions</w:t>
      </w:r>
      <w:r w:rsidRPr="009D27B3">
        <w:rPr>
          <w:rFonts w:eastAsia="Calibri"/>
          <w:sz w:val="16"/>
        </w:rPr>
        <w:t xml:space="preserve">; (3) </w:t>
      </w:r>
      <w:r w:rsidRPr="009D27B3">
        <w:rPr>
          <w:rFonts w:eastAsia="Calibri"/>
          <w:b/>
          <w:iCs/>
          <w:highlight w:val="cyan"/>
          <w:u w:val="single"/>
        </w:rPr>
        <w:t>enforcement</w:t>
      </w:r>
      <w:r w:rsidRPr="009D27B3">
        <w:rPr>
          <w:rFonts w:eastAsia="Calibri"/>
          <w:sz w:val="16"/>
        </w:rPr>
        <w:t xml:space="preserve"> </w:t>
      </w:r>
      <w:r w:rsidRPr="009D27B3">
        <w:rPr>
          <w:rFonts w:eastAsia="Calibri"/>
          <w:u w:val="single"/>
        </w:rPr>
        <w:t xml:space="preserve">of labor laws would </w:t>
      </w:r>
      <w:r w:rsidRPr="009D27B3">
        <w:rPr>
          <w:rFonts w:eastAsia="Calibri"/>
          <w:highlight w:val="cyan"/>
          <w:u w:val="single"/>
        </w:rPr>
        <w:t>become</w:t>
      </w:r>
      <w:r w:rsidRPr="009D27B3">
        <w:rPr>
          <w:rFonts w:eastAsia="Calibri"/>
          <w:u w:val="single"/>
        </w:rPr>
        <w:t xml:space="preserve"> </w:t>
      </w:r>
      <w:r w:rsidRPr="009D27B3">
        <w:rPr>
          <w:rFonts w:eastAsia="Calibri"/>
          <w:b/>
          <w:iCs/>
          <w:u w:val="single"/>
        </w:rPr>
        <w:t xml:space="preserve">more </w:t>
      </w:r>
      <w:r w:rsidRPr="009D27B3">
        <w:rPr>
          <w:rFonts w:eastAsia="Calibri"/>
          <w:b/>
          <w:iCs/>
          <w:highlight w:val="cyan"/>
          <w:u w:val="single"/>
        </w:rPr>
        <w:t>difficult</w:t>
      </w:r>
      <w:r w:rsidRPr="009D27B3">
        <w:rPr>
          <w:rFonts w:eastAsia="Calibri"/>
          <w:sz w:val="16"/>
          <w:highlight w:val="cyan"/>
        </w:rPr>
        <w:t xml:space="preserve"> </w:t>
      </w:r>
      <w:r w:rsidRPr="009D27B3">
        <w:rPr>
          <w:rFonts w:eastAsia="Calibri"/>
          <w:highlight w:val="cyan"/>
          <w:u w:val="single"/>
        </w:rPr>
        <w:t>due to</w:t>
      </w:r>
      <w:r w:rsidRPr="009D27B3">
        <w:rPr>
          <w:rFonts w:eastAsia="Calibri"/>
          <w:u w:val="single"/>
        </w:rPr>
        <w:t xml:space="preserve"> </w:t>
      </w:r>
      <w:r w:rsidRPr="009D27B3">
        <w:rPr>
          <w:rFonts w:eastAsia="Calibri"/>
          <w:b/>
          <w:iCs/>
          <w:u w:val="single"/>
        </w:rPr>
        <w:t>choice</w:t>
      </w:r>
      <w:r w:rsidRPr="009D27B3">
        <w:rPr>
          <w:rFonts w:eastAsia="Calibri"/>
          <w:u w:val="single"/>
        </w:rPr>
        <w:t>-of-</w:t>
      </w:r>
      <w:r w:rsidRPr="009D27B3">
        <w:rPr>
          <w:rFonts w:eastAsia="Calibri"/>
          <w:b/>
          <w:iCs/>
          <w:u w:val="single"/>
        </w:rPr>
        <w:t>law</w:t>
      </w:r>
      <w:r w:rsidRPr="009D27B3">
        <w:rPr>
          <w:rFonts w:eastAsia="Calibri"/>
          <w:u w:val="single"/>
        </w:rPr>
        <w:t xml:space="preserve"> and other </w:t>
      </w:r>
      <w:r w:rsidRPr="009D27B3">
        <w:rPr>
          <w:rFonts w:eastAsia="Calibri"/>
          <w:highlight w:val="cyan"/>
          <w:u w:val="single"/>
        </w:rPr>
        <w:t>multi</w:t>
      </w:r>
      <w:r w:rsidRPr="009D27B3">
        <w:rPr>
          <w:rFonts w:eastAsia="Calibri"/>
          <w:b/>
          <w:iCs/>
          <w:highlight w:val="cyan"/>
          <w:u w:val="single"/>
        </w:rPr>
        <w:t>jurisdictional concerns</w:t>
      </w:r>
      <w:r w:rsidRPr="009D27B3">
        <w:rPr>
          <w:rFonts w:eastAsia="Calibri"/>
          <w:sz w:val="16"/>
        </w:rPr>
        <w:t xml:space="preserve">; (4) </w:t>
      </w:r>
      <w:r w:rsidRPr="009D27B3">
        <w:rPr>
          <w:rFonts w:eastAsia="Calibri"/>
          <w:b/>
          <w:iCs/>
          <w:u w:val="single"/>
        </w:rPr>
        <w:t>inconsistency</w:t>
      </w:r>
      <w:r w:rsidRPr="009D27B3">
        <w:rPr>
          <w:rFonts w:eastAsia="Calibri"/>
          <w:sz w:val="16"/>
        </w:rPr>
        <w:t xml:space="preserve"> in </w:t>
      </w:r>
      <w:r w:rsidRPr="009D27B3">
        <w:rPr>
          <w:rFonts w:eastAsia="Calibri"/>
          <w:u w:val="single"/>
        </w:rPr>
        <w:t>results would increase</w:t>
      </w:r>
      <w:r w:rsidRPr="009D27B3">
        <w:rPr>
          <w:rFonts w:eastAsia="Calibri"/>
          <w:sz w:val="16"/>
        </w:rPr>
        <w:t xml:space="preserve"> (potentially </w:t>
      </w:r>
      <w:r w:rsidRPr="009D27B3">
        <w:rPr>
          <w:rFonts w:eastAsia="Calibri"/>
          <w:b/>
          <w:iCs/>
          <w:u w:val="single"/>
        </w:rPr>
        <w:t>dramatically</w:t>
      </w:r>
      <w:r w:rsidRPr="009D27B3">
        <w:rPr>
          <w:rFonts w:eastAsia="Calibri"/>
          <w:sz w:val="16"/>
        </w:rPr>
        <w:t xml:space="preserve">); (5) </w:t>
      </w:r>
      <w:r w:rsidRPr="009D27B3">
        <w:rPr>
          <w:rFonts w:eastAsia="Calibri"/>
          <w:b/>
          <w:iCs/>
          <w:highlight w:val="cyan"/>
          <w:u w:val="single"/>
        </w:rPr>
        <w:t>forum shopping</w:t>
      </w:r>
      <w:r w:rsidRPr="009D27B3">
        <w:rPr>
          <w:rFonts w:eastAsia="Calibri"/>
          <w:sz w:val="16"/>
        </w:rPr>
        <w:t xml:space="preserve"> </w:t>
      </w:r>
      <w:r w:rsidRPr="009D27B3">
        <w:rPr>
          <w:rFonts w:eastAsia="Calibri"/>
          <w:u w:val="single"/>
        </w:rPr>
        <w:t xml:space="preserve">would </w:t>
      </w:r>
      <w:r w:rsidRPr="009D27B3">
        <w:rPr>
          <w:rFonts w:eastAsia="Calibri"/>
          <w:highlight w:val="cyan"/>
          <w:u w:val="single"/>
        </w:rPr>
        <w:t>increase; and</w:t>
      </w:r>
      <w:r w:rsidRPr="009D27B3">
        <w:rPr>
          <w:rFonts w:eastAsia="Calibri"/>
          <w:sz w:val="16"/>
        </w:rPr>
        <w:t xml:space="preserve"> (6) the </w:t>
      </w:r>
      <w:r w:rsidRPr="009D27B3">
        <w:rPr>
          <w:rFonts w:eastAsia="Calibri"/>
          <w:highlight w:val="cyan"/>
          <w:u w:val="single"/>
        </w:rPr>
        <w:t>desirability of</w:t>
      </w:r>
      <w:r w:rsidRPr="009D27B3">
        <w:rPr>
          <w:rFonts w:eastAsia="Calibri"/>
          <w:u w:val="single"/>
        </w:rPr>
        <w:t xml:space="preserve"> the</w:t>
      </w:r>
      <w:r w:rsidRPr="009D27B3">
        <w:rPr>
          <w:rFonts w:eastAsia="Calibri"/>
          <w:sz w:val="16"/>
        </w:rPr>
        <w:t xml:space="preserve"> </w:t>
      </w:r>
      <w:r w:rsidRPr="009D27B3">
        <w:rPr>
          <w:rFonts w:eastAsia="Calibri"/>
          <w:b/>
          <w:iCs/>
          <w:highlight w:val="cyan"/>
          <w:u w:val="single"/>
        </w:rPr>
        <w:t>U</w:t>
      </w:r>
      <w:r w:rsidRPr="009D27B3">
        <w:rPr>
          <w:rFonts w:eastAsia="Calibri"/>
          <w:sz w:val="16"/>
        </w:rPr>
        <w:t xml:space="preserve">nited </w:t>
      </w:r>
      <w:r w:rsidRPr="009D27B3">
        <w:rPr>
          <w:rFonts w:eastAsia="Calibri"/>
          <w:b/>
          <w:iCs/>
          <w:highlight w:val="cyan"/>
          <w:u w:val="single"/>
        </w:rPr>
        <w:t>S</w:t>
      </w:r>
      <w:r w:rsidRPr="009D27B3">
        <w:rPr>
          <w:rFonts w:eastAsia="Calibri"/>
          <w:sz w:val="16"/>
        </w:rPr>
        <w:t xml:space="preserve">tates </w:t>
      </w:r>
      <w:r w:rsidRPr="009D27B3">
        <w:rPr>
          <w:rFonts w:eastAsia="Calibri"/>
          <w:highlight w:val="cyan"/>
          <w:u w:val="single"/>
        </w:rPr>
        <w:t>as a place of business would</w:t>
      </w:r>
      <w:r w:rsidRPr="009D27B3">
        <w:rPr>
          <w:rFonts w:eastAsia="Calibri"/>
          <w:u w:val="single"/>
        </w:rPr>
        <w:t xml:space="preserve"> </w:t>
      </w:r>
      <w:r w:rsidRPr="009D27B3">
        <w:rPr>
          <w:rFonts w:eastAsia="Calibri"/>
          <w:b/>
          <w:iCs/>
          <w:highlight w:val="cyan"/>
          <w:u w:val="single"/>
        </w:rPr>
        <w:t>decrease</w:t>
      </w:r>
      <w:r w:rsidRPr="009D27B3">
        <w:rPr>
          <w:rFonts w:eastAsia="Calibri"/>
          <w:u w:val="single"/>
        </w:rPr>
        <w:t xml:space="preserve"> for </w:t>
      </w:r>
      <w:r w:rsidRPr="009D27B3">
        <w:rPr>
          <w:rFonts w:eastAsia="Calibri"/>
          <w:b/>
          <w:iCs/>
          <w:u w:val="single"/>
        </w:rPr>
        <w:t>foreign businesses</w:t>
      </w:r>
      <w:r w:rsidRPr="009D27B3">
        <w:rPr>
          <w:rFonts w:eastAsia="Calibri"/>
          <w:sz w:val="16"/>
        </w:rPr>
        <w:t>.212</w:t>
      </w:r>
    </w:p>
    <w:p w14:paraId="3588D18B" w14:textId="77777777" w:rsidR="00011592" w:rsidRPr="009D27B3" w:rsidRDefault="00011592" w:rsidP="00011592">
      <w:pPr>
        <w:spacing w:line="256" w:lineRule="auto"/>
        <w:rPr>
          <w:rFonts w:eastAsia="Calibri"/>
          <w:sz w:val="16"/>
        </w:rPr>
      </w:pPr>
      <w:r w:rsidRPr="009D27B3">
        <w:rPr>
          <w:rFonts w:eastAsia="Calibri"/>
          <w:sz w:val="16"/>
        </w:rPr>
        <w:t xml:space="preserve">While it once made sense for States to regulate employment practices that were truly local in nature, the modern workplace is strikingly different than it once was.213 </w:t>
      </w:r>
      <w:r w:rsidRPr="009D27B3">
        <w:rPr>
          <w:rFonts w:eastAsia="Calibri"/>
          <w:u w:val="single"/>
        </w:rPr>
        <w:t xml:space="preserve">A large amount of </w:t>
      </w:r>
      <w:r w:rsidRPr="009D27B3">
        <w:rPr>
          <w:rFonts w:eastAsia="Calibri"/>
          <w:highlight w:val="cyan"/>
          <w:u w:val="single"/>
        </w:rPr>
        <w:t>employers are</w:t>
      </w:r>
      <w:r w:rsidRPr="009D27B3">
        <w:rPr>
          <w:rFonts w:eastAsia="Calibri"/>
          <w:sz w:val="16"/>
        </w:rPr>
        <w:t xml:space="preserve"> at least </w:t>
      </w:r>
      <w:r w:rsidRPr="009D27B3">
        <w:rPr>
          <w:rFonts w:eastAsia="Calibri"/>
          <w:b/>
          <w:iCs/>
          <w:highlight w:val="cyan"/>
          <w:u w:val="single"/>
        </w:rPr>
        <w:t>regional</w:t>
      </w:r>
      <w:r w:rsidRPr="009D27B3">
        <w:rPr>
          <w:rFonts w:eastAsia="Calibri"/>
          <w:sz w:val="16"/>
        </w:rPr>
        <w:t xml:space="preserve"> in nature, </w:t>
      </w:r>
      <w:r w:rsidRPr="009D27B3">
        <w:rPr>
          <w:rFonts w:eastAsia="Calibri"/>
          <w:u w:val="single"/>
        </w:rPr>
        <w:t>and many</w:t>
      </w:r>
      <w:r w:rsidRPr="009D27B3">
        <w:rPr>
          <w:rFonts w:eastAsia="Calibri"/>
          <w:sz w:val="16"/>
        </w:rPr>
        <w:t xml:space="preserve"> others </w:t>
      </w:r>
      <w:r w:rsidRPr="009D27B3">
        <w:rPr>
          <w:rFonts w:eastAsia="Calibri"/>
          <w:u w:val="single"/>
        </w:rPr>
        <w:t xml:space="preserve">are </w:t>
      </w:r>
      <w:r w:rsidRPr="009D27B3">
        <w:rPr>
          <w:rFonts w:eastAsia="Calibri"/>
          <w:b/>
          <w:iCs/>
          <w:u w:val="single"/>
        </w:rPr>
        <w:t>national</w:t>
      </w:r>
      <w:r w:rsidRPr="009D27B3">
        <w:rPr>
          <w:rFonts w:eastAsia="Calibri"/>
          <w:u w:val="single"/>
        </w:rPr>
        <w:t xml:space="preserve"> </w:t>
      </w:r>
      <w:r w:rsidRPr="009D27B3">
        <w:rPr>
          <w:rFonts w:eastAsia="Calibri"/>
          <w:highlight w:val="cyan"/>
          <w:u w:val="single"/>
        </w:rPr>
        <w:t>or</w:t>
      </w:r>
      <w:r w:rsidRPr="009D27B3">
        <w:rPr>
          <w:rFonts w:eastAsia="Calibri"/>
          <w:u w:val="single"/>
        </w:rPr>
        <w:t xml:space="preserve"> </w:t>
      </w:r>
      <w:r w:rsidRPr="009D27B3">
        <w:rPr>
          <w:rFonts w:eastAsia="Calibri"/>
          <w:b/>
          <w:iCs/>
          <w:highlight w:val="cyan"/>
          <w:u w:val="single"/>
        </w:rPr>
        <w:t>international</w:t>
      </w:r>
      <w:r w:rsidRPr="009D27B3">
        <w:rPr>
          <w:rFonts w:eastAsia="Calibri"/>
          <w:sz w:val="16"/>
        </w:rPr>
        <w:t xml:space="preserve"> </w:t>
      </w:r>
      <w:r w:rsidRPr="009D27B3">
        <w:rPr>
          <w:rFonts w:eastAsia="Calibri"/>
          <w:u w:val="single"/>
        </w:rPr>
        <w:t xml:space="preserve">in </w:t>
      </w:r>
      <w:r w:rsidRPr="009D27B3">
        <w:rPr>
          <w:rFonts w:eastAsia="Calibri"/>
          <w:b/>
          <w:iCs/>
          <w:u w:val="single"/>
        </w:rPr>
        <w:t>scope</w:t>
      </w:r>
      <w:r w:rsidRPr="009D27B3">
        <w:rPr>
          <w:rFonts w:eastAsia="Calibri"/>
          <w:sz w:val="16"/>
        </w:rPr>
        <w:t xml:space="preserve">.214 </w:t>
      </w:r>
      <w:r w:rsidRPr="009D27B3">
        <w:rPr>
          <w:rFonts w:eastAsia="Calibri"/>
          <w:u w:val="single"/>
        </w:rPr>
        <w:t xml:space="preserve">Comparing a </w:t>
      </w:r>
      <w:r w:rsidRPr="009D27B3">
        <w:rPr>
          <w:rFonts w:eastAsia="Calibri"/>
          <w:b/>
          <w:iCs/>
          <w:u w:val="single"/>
        </w:rPr>
        <w:t>localized dispute</w:t>
      </w:r>
      <w:r w:rsidRPr="009D27B3">
        <w:rPr>
          <w:rFonts w:eastAsia="Calibri"/>
          <w:sz w:val="16"/>
        </w:rPr>
        <w:t xml:space="preserve">, such as a dispute between a single employee and his employer over a covenant not to compete, </w:t>
      </w:r>
      <w:r w:rsidRPr="009D27B3">
        <w:rPr>
          <w:rFonts w:eastAsia="Calibri"/>
          <w:u w:val="single"/>
        </w:rPr>
        <w:t xml:space="preserve">to a </w:t>
      </w:r>
      <w:r w:rsidRPr="009D27B3">
        <w:rPr>
          <w:rFonts w:eastAsia="Calibri"/>
          <w:b/>
          <w:iCs/>
          <w:highlight w:val="cyan"/>
          <w:u w:val="single"/>
        </w:rPr>
        <w:t>large-scale</w:t>
      </w:r>
      <w:r w:rsidRPr="009D27B3">
        <w:rPr>
          <w:rFonts w:eastAsia="Calibri"/>
          <w:u w:val="single"/>
        </w:rPr>
        <w:t xml:space="preserve"> labor </w:t>
      </w:r>
      <w:r w:rsidRPr="009D27B3">
        <w:rPr>
          <w:rFonts w:eastAsia="Calibri"/>
          <w:b/>
          <w:iCs/>
          <w:highlight w:val="cyan"/>
          <w:u w:val="single"/>
        </w:rPr>
        <w:t>dispute</w:t>
      </w:r>
      <w:r w:rsidRPr="009D27B3">
        <w:rPr>
          <w:rFonts w:eastAsia="Calibri"/>
          <w:sz w:val="16"/>
        </w:rPr>
        <w:t xml:space="preserve">, </w:t>
      </w:r>
      <w:r w:rsidRPr="009D27B3">
        <w:rPr>
          <w:rFonts w:eastAsia="Calibri"/>
          <w:u w:val="single"/>
        </w:rPr>
        <w:t xml:space="preserve">which can </w:t>
      </w:r>
      <w:r w:rsidRPr="009D27B3">
        <w:rPr>
          <w:rFonts w:eastAsia="Calibri"/>
          <w:highlight w:val="cyan"/>
          <w:u w:val="single"/>
        </w:rPr>
        <w:t xml:space="preserve">impact </w:t>
      </w:r>
      <w:r w:rsidRPr="009D27B3">
        <w:rPr>
          <w:rFonts w:eastAsia="Calibri"/>
          <w:b/>
          <w:iCs/>
          <w:highlight w:val="cyan"/>
          <w:u w:val="single"/>
        </w:rPr>
        <w:t>hundreds</w:t>
      </w:r>
      <w:r w:rsidRPr="009D27B3">
        <w:rPr>
          <w:rFonts w:eastAsia="Calibri"/>
          <w:u w:val="single"/>
        </w:rPr>
        <w:t xml:space="preserve"> of </w:t>
      </w:r>
      <w:r w:rsidRPr="009D27B3">
        <w:rPr>
          <w:rFonts w:eastAsia="Calibri"/>
          <w:b/>
          <w:iCs/>
          <w:u w:val="single"/>
        </w:rPr>
        <w:t>employees</w:t>
      </w:r>
      <w:r w:rsidRPr="009D27B3">
        <w:rPr>
          <w:rFonts w:eastAsia="Calibri"/>
          <w:sz w:val="16"/>
        </w:rPr>
        <w:t xml:space="preserve"> </w:t>
      </w:r>
      <w:r w:rsidRPr="009D27B3">
        <w:rPr>
          <w:rFonts w:eastAsia="Calibri"/>
          <w:highlight w:val="cyan"/>
          <w:u w:val="single"/>
        </w:rPr>
        <w:t xml:space="preserve">in </w:t>
      </w:r>
      <w:r w:rsidRPr="009D27B3">
        <w:rPr>
          <w:rFonts w:eastAsia="Calibri"/>
          <w:b/>
          <w:iCs/>
          <w:highlight w:val="cyan"/>
          <w:u w:val="single"/>
        </w:rPr>
        <w:t>several</w:t>
      </w:r>
      <w:r w:rsidRPr="009D27B3">
        <w:rPr>
          <w:rFonts w:eastAsia="Calibri"/>
          <w:sz w:val="16"/>
        </w:rPr>
        <w:t xml:space="preserve"> different </w:t>
      </w:r>
      <w:r w:rsidRPr="009D27B3">
        <w:rPr>
          <w:rFonts w:eastAsia="Calibri"/>
          <w:b/>
          <w:iCs/>
          <w:highlight w:val="cyan"/>
          <w:u w:val="single"/>
        </w:rPr>
        <w:t>states</w:t>
      </w:r>
      <w:r w:rsidRPr="009D27B3">
        <w:rPr>
          <w:rFonts w:eastAsia="Calibri"/>
          <w:sz w:val="16"/>
        </w:rPr>
        <w:t xml:space="preserve">215 </w:t>
      </w:r>
      <w:r w:rsidRPr="009D27B3">
        <w:rPr>
          <w:rFonts w:eastAsia="Calibri"/>
          <w:highlight w:val="cyan"/>
          <w:u w:val="single"/>
        </w:rPr>
        <w:t>and</w:t>
      </w:r>
      <w:r w:rsidRPr="009D27B3">
        <w:rPr>
          <w:rFonts w:eastAsia="Calibri"/>
          <w:u w:val="single"/>
        </w:rPr>
        <w:t xml:space="preserve"> can </w:t>
      </w:r>
      <w:r w:rsidRPr="009D27B3">
        <w:rPr>
          <w:rFonts w:eastAsia="Calibri"/>
          <w:highlight w:val="cyan"/>
          <w:u w:val="single"/>
        </w:rPr>
        <w:t>bring</w:t>
      </w:r>
      <w:r w:rsidRPr="009D27B3">
        <w:rPr>
          <w:rFonts w:eastAsia="Calibri"/>
          <w:u w:val="single"/>
        </w:rPr>
        <w:t xml:space="preserve"> even a large employer’s </w:t>
      </w:r>
      <w:r w:rsidRPr="009D27B3">
        <w:rPr>
          <w:rFonts w:eastAsia="Calibri"/>
          <w:b/>
          <w:iCs/>
          <w:highlight w:val="cyan"/>
          <w:u w:val="single"/>
        </w:rPr>
        <w:t>business</w:t>
      </w:r>
      <w:r w:rsidRPr="009D27B3">
        <w:rPr>
          <w:rFonts w:eastAsia="Calibri"/>
          <w:highlight w:val="cyan"/>
          <w:u w:val="single"/>
        </w:rPr>
        <w:t xml:space="preserve"> to a</w:t>
      </w:r>
      <w:r w:rsidRPr="009D27B3">
        <w:rPr>
          <w:rFonts w:eastAsia="Calibri"/>
          <w:u w:val="single"/>
        </w:rPr>
        <w:t xml:space="preserve"> </w:t>
      </w:r>
      <w:r w:rsidRPr="009D27B3">
        <w:rPr>
          <w:rFonts w:eastAsia="Calibri"/>
          <w:b/>
          <w:iCs/>
          <w:highlight w:val="cyan"/>
          <w:u w:val="single"/>
        </w:rPr>
        <w:t>screeching halt</w:t>
      </w:r>
      <w:r w:rsidRPr="009D27B3">
        <w:rPr>
          <w:rFonts w:eastAsia="Calibri"/>
          <w:sz w:val="16"/>
        </w:rPr>
        <w:t xml:space="preserve">, </w:t>
      </w:r>
      <w:r w:rsidRPr="009D27B3">
        <w:rPr>
          <w:rFonts w:eastAsia="Calibri"/>
          <w:u w:val="single"/>
        </w:rPr>
        <w:t>illustrates the point</w:t>
      </w:r>
      <w:r w:rsidRPr="009D27B3">
        <w:rPr>
          <w:rFonts w:eastAsia="Calibri"/>
          <w:sz w:val="16"/>
        </w:rPr>
        <w:t>.216 State regulation does have its place with respect to many types of employment issues impacting concerns that have a more localized effect.217 In comparison, the interests that the States have in employment and labor policies decreases significantly when it comes to disputes that have national and international consequences.218</w:t>
      </w:r>
    </w:p>
    <w:p w14:paraId="5CDB9171" w14:textId="77777777" w:rsidR="00011592" w:rsidRPr="009D27B3" w:rsidRDefault="00011592" w:rsidP="00011592">
      <w:pPr>
        <w:spacing w:line="256" w:lineRule="auto"/>
        <w:rPr>
          <w:rFonts w:eastAsia="Calibri"/>
          <w:sz w:val="16"/>
        </w:rPr>
      </w:pPr>
      <w:r w:rsidRPr="009D27B3">
        <w:rPr>
          <w:rFonts w:eastAsia="Calibri"/>
          <w:sz w:val="16"/>
        </w:rPr>
        <w:t xml:space="preserve">Many complain about the politicized nature of federal labor policy and the resulting congressional impasse this situation creates.219 The point is well taken, but this situation is far from a recent phenomenon.220 Additionally, significant changes in federal labor law do take place as a result of adjudications that take place within the NLRB, the agency charged with implementing the NLRA, and ultimately the federal court system.221 Likewise, </w:t>
      </w:r>
      <w:r w:rsidRPr="009D27B3">
        <w:rPr>
          <w:rFonts w:eastAsia="Calibri"/>
          <w:b/>
          <w:iCs/>
          <w:highlight w:val="cyan"/>
          <w:u w:val="single"/>
        </w:rPr>
        <w:t>politicization</w:t>
      </w:r>
      <w:r w:rsidRPr="009D27B3">
        <w:rPr>
          <w:rFonts w:eastAsia="Calibri"/>
          <w:sz w:val="16"/>
        </w:rPr>
        <w:t xml:space="preserve"> of labor policy is far from a purely Congressional phenomenon.222 It already </w:t>
      </w:r>
      <w:r w:rsidRPr="009D27B3">
        <w:rPr>
          <w:rFonts w:eastAsia="Calibri"/>
          <w:highlight w:val="cyan"/>
          <w:u w:val="single"/>
        </w:rPr>
        <w:t>happens</w:t>
      </w:r>
      <w:r w:rsidRPr="009D27B3">
        <w:rPr>
          <w:rFonts w:eastAsia="Calibri"/>
          <w:u w:val="single"/>
        </w:rPr>
        <w:t xml:space="preserve"> </w:t>
      </w:r>
      <w:r w:rsidRPr="009D27B3">
        <w:rPr>
          <w:rFonts w:eastAsia="Calibri"/>
          <w:sz w:val="16"/>
        </w:rPr>
        <w:t xml:space="preserve">at some level </w:t>
      </w:r>
      <w:r w:rsidRPr="009D27B3">
        <w:rPr>
          <w:rFonts w:eastAsia="Calibri"/>
          <w:highlight w:val="cyan"/>
          <w:u w:val="single"/>
        </w:rPr>
        <w:t>in</w:t>
      </w:r>
      <w:r w:rsidRPr="009D27B3">
        <w:rPr>
          <w:rFonts w:eastAsia="Calibri"/>
          <w:u w:val="single"/>
        </w:rPr>
        <w:t xml:space="preserve"> </w:t>
      </w:r>
      <w:r w:rsidRPr="009D27B3">
        <w:rPr>
          <w:rFonts w:eastAsia="Calibri"/>
          <w:b/>
          <w:iCs/>
          <w:u w:val="single"/>
        </w:rPr>
        <w:t xml:space="preserve">all </w:t>
      </w:r>
      <w:r w:rsidRPr="009D27B3">
        <w:rPr>
          <w:rFonts w:eastAsia="Calibri"/>
          <w:b/>
          <w:iCs/>
          <w:highlight w:val="cyan"/>
          <w:u w:val="single"/>
        </w:rPr>
        <w:t>states</w:t>
      </w:r>
      <w:r w:rsidRPr="009D27B3">
        <w:rPr>
          <w:rFonts w:eastAsia="Calibri"/>
          <w:sz w:val="16"/>
          <w:highlight w:val="cyan"/>
        </w:rPr>
        <w:t xml:space="preserve"> </w:t>
      </w:r>
      <w:r w:rsidRPr="009D27B3">
        <w:rPr>
          <w:rFonts w:eastAsia="Calibri"/>
          <w:highlight w:val="cyan"/>
          <w:u w:val="single"/>
        </w:rPr>
        <w:t xml:space="preserve">when they shape </w:t>
      </w:r>
      <w:r w:rsidRPr="009D27B3">
        <w:rPr>
          <w:rFonts w:eastAsia="Calibri"/>
          <w:b/>
          <w:iCs/>
          <w:highlight w:val="cyan"/>
          <w:u w:val="single"/>
        </w:rPr>
        <w:t>labor</w:t>
      </w:r>
      <w:r w:rsidRPr="009D27B3">
        <w:rPr>
          <w:rFonts w:eastAsia="Calibri"/>
          <w:highlight w:val="cyan"/>
          <w:u w:val="single"/>
        </w:rPr>
        <w:t xml:space="preserve"> and </w:t>
      </w:r>
      <w:r w:rsidRPr="009D27B3">
        <w:rPr>
          <w:rFonts w:eastAsia="Calibri"/>
          <w:b/>
          <w:iCs/>
          <w:highlight w:val="cyan"/>
          <w:u w:val="single"/>
        </w:rPr>
        <w:t>employment laws</w:t>
      </w:r>
      <w:r w:rsidRPr="009D27B3">
        <w:rPr>
          <w:rFonts w:eastAsia="Calibri"/>
          <w:sz w:val="16"/>
        </w:rPr>
        <w:t xml:space="preserve"> within the areas that the states may permissibly regulate.223 </w:t>
      </w:r>
      <w:r w:rsidRPr="009D27B3">
        <w:rPr>
          <w:rFonts w:eastAsia="Calibri"/>
          <w:highlight w:val="cyan"/>
          <w:u w:val="single"/>
        </w:rPr>
        <w:t xml:space="preserve">Allowing the states to exercise a </w:t>
      </w:r>
      <w:r w:rsidRPr="009D27B3">
        <w:rPr>
          <w:rFonts w:eastAsia="Calibri"/>
          <w:b/>
          <w:iCs/>
          <w:highlight w:val="cyan"/>
          <w:u w:val="single"/>
        </w:rPr>
        <w:t>freer hand</w:t>
      </w:r>
      <w:r w:rsidRPr="009D27B3">
        <w:rPr>
          <w:rFonts w:eastAsia="Calibri"/>
          <w:highlight w:val="cyan"/>
          <w:u w:val="single"/>
        </w:rPr>
        <w:t xml:space="preserve"> in</w:t>
      </w:r>
      <w:r w:rsidRPr="009D27B3">
        <w:rPr>
          <w:rFonts w:eastAsia="Calibri"/>
          <w:sz w:val="16"/>
        </w:rPr>
        <w:t xml:space="preserve"> regulating </w:t>
      </w:r>
      <w:r w:rsidRPr="009D27B3">
        <w:rPr>
          <w:rFonts w:eastAsia="Calibri"/>
          <w:b/>
          <w:iCs/>
          <w:highlight w:val="cyan"/>
          <w:u w:val="single"/>
        </w:rPr>
        <w:t>labor policy</w:t>
      </w:r>
      <w:r w:rsidRPr="009D27B3">
        <w:rPr>
          <w:rFonts w:eastAsia="Calibri"/>
          <w:sz w:val="16"/>
        </w:rPr>
        <w:t xml:space="preserve"> </w:t>
      </w:r>
      <w:r w:rsidRPr="009D27B3">
        <w:rPr>
          <w:rFonts w:eastAsia="Calibri"/>
          <w:u w:val="single"/>
        </w:rPr>
        <w:t>would</w:t>
      </w:r>
      <w:r w:rsidRPr="009D27B3">
        <w:rPr>
          <w:rFonts w:eastAsia="Calibri"/>
          <w:sz w:val="16"/>
        </w:rPr>
        <w:t xml:space="preserve"> simply </w:t>
      </w:r>
      <w:r w:rsidRPr="009D27B3">
        <w:rPr>
          <w:rFonts w:eastAsia="Calibri"/>
          <w:highlight w:val="cyan"/>
          <w:u w:val="single"/>
        </w:rPr>
        <w:t>change</w:t>
      </w:r>
      <w:r w:rsidRPr="009D27B3">
        <w:rPr>
          <w:rFonts w:eastAsia="Calibri"/>
          <w:u w:val="single"/>
        </w:rPr>
        <w:t xml:space="preserve"> the </w:t>
      </w:r>
      <w:r w:rsidRPr="009D27B3">
        <w:rPr>
          <w:rFonts w:eastAsia="Calibri"/>
          <w:highlight w:val="cyan"/>
          <w:u w:val="single"/>
        </w:rPr>
        <w:t>forum of</w:t>
      </w:r>
      <w:r w:rsidRPr="009D27B3">
        <w:rPr>
          <w:rFonts w:eastAsia="Calibri"/>
          <w:u w:val="single"/>
        </w:rPr>
        <w:t xml:space="preserve"> this </w:t>
      </w:r>
      <w:r w:rsidRPr="009D27B3">
        <w:rPr>
          <w:rFonts w:eastAsia="Calibri"/>
          <w:b/>
          <w:iCs/>
          <w:highlight w:val="cyan"/>
          <w:u w:val="single"/>
        </w:rPr>
        <w:t>politicized battle</w:t>
      </w:r>
      <w:r w:rsidRPr="009D27B3">
        <w:rPr>
          <w:rFonts w:eastAsia="Calibri"/>
          <w:sz w:val="16"/>
        </w:rPr>
        <w:t xml:space="preserve"> rather than eliminate it. While the end result in labor policy would of course be different given that </w:t>
      </w:r>
      <w:r w:rsidRPr="009D27B3">
        <w:rPr>
          <w:rFonts w:eastAsia="Calibri"/>
          <w:b/>
          <w:iCs/>
          <w:highlight w:val="cyan"/>
          <w:u w:val="single"/>
        </w:rPr>
        <w:t>all</w:t>
      </w:r>
      <w:r w:rsidRPr="009D27B3">
        <w:rPr>
          <w:rFonts w:eastAsia="Calibri"/>
          <w:sz w:val="16"/>
        </w:rPr>
        <w:t xml:space="preserve"> </w:t>
      </w:r>
      <w:r w:rsidRPr="009D27B3">
        <w:rPr>
          <w:rFonts w:eastAsia="Calibri"/>
          <w:u w:val="single"/>
        </w:rPr>
        <w:t xml:space="preserve">fifty </w:t>
      </w:r>
      <w:r w:rsidRPr="009D27B3">
        <w:rPr>
          <w:rFonts w:eastAsia="Calibri"/>
          <w:highlight w:val="cyan"/>
          <w:u w:val="single"/>
        </w:rPr>
        <w:t>states</w:t>
      </w:r>
      <w:r w:rsidRPr="009D27B3">
        <w:rPr>
          <w:rFonts w:eastAsia="Calibri"/>
          <w:u w:val="single"/>
        </w:rPr>
        <w:t xml:space="preserve"> </w:t>
      </w:r>
      <w:r w:rsidRPr="009D27B3">
        <w:rPr>
          <w:rFonts w:eastAsia="Calibri"/>
          <w:highlight w:val="cyan"/>
          <w:u w:val="single"/>
        </w:rPr>
        <w:t>would have</w:t>
      </w:r>
      <w:r w:rsidRPr="009D27B3">
        <w:rPr>
          <w:rFonts w:eastAsia="Calibri"/>
          <w:sz w:val="16"/>
        </w:rPr>
        <w:t xml:space="preserve"> </w:t>
      </w:r>
      <w:r w:rsidRPr="009D27B3">
        <w:rPr>
          <w:rFonts w:eastAsia="Calibri"/>
          <w:u w:val="single"/>
        </w:rPr>
        <w:t xml:space="preserve">the </w:t>
      </w:r>
      <w:r w:rsidRPr="009D27B3">
        <w:rPr>
          <w:rFonts w:eastAsia="Calibri"/>
          <w:b/>
          <w:iCs/>
          <w:highlight w:val="cyan"/>
          <w:u w:val="single"/>
        </w:rPr>
        <w:t>freedom</w:t>
      </w:r>
      <w:r w:rsidRPr="009D27B3">
        <w:rPr>
          <w:rFonts w:eastAsia="Calibri"/>
          <w:highlight w:val="cyan"/>
          <w:u w:val="single"/>
        </w:rPr>
        <w:t xml:space="preserve"> to</w:t>
      </w:r>
      <w:r w:rsidRPr="009D27B3">
        <w:rPr>
          <w:rFonts w:eastAsia="Calibri"/>
          <w:u w:val="single"/>
        </w:rPr>
        <w:t xml:space="preserve"> adopt their own </w:t>
      </w:r>
      <w:r w:rsidRPr="009D27B3">
        <w:rPr>
          <w:rFonts w:eastAsia="Calibri"/>
          <w:highlight w:val="cyan"/>
          <w:u w:val="single"/>
        </w:rPr>
        <w:t>labor policy</w:t>
      </w:r>
      <w:r w:rsidRPr="009D27B3">
        <w:rPr>
          <w:rFonts w:eastAsia="Calibri"/>
          <w:sz w:val="16"/>
        </w:rPr>
        <w:t xml:space="preserve">, </w:t>
      </w:r>
      <w:r w:rsidRPr="009D27B3">
        <w:rPr>
          <w:rFonts w:eastAsia="Calibri"/>
          <w:b/>
          <w:iCs/>
          <w:highlight w:val="cyan"/>
          <w:u w:val="single"/>
        </w:rPr>
        <w:t>politicization</w:t>
      </w:r>
      <w:r w:rsidRPr="009D27B3">
        <w:rPr>
          <w:rFonts w:eastAsia="Calibri"/>
          <w:sz w:val="16"/>
        </w:rPr>
        <w:t xml:space="preserve"> </w:t>
      </w:r>
      <w:r w:rsidRPr="009D27B3">
        <w:rPr>
          <w:rFonts w:eastAsia="Calibri"/>
          <w:u w:val="single"/>
        </w:rPr>
        <w:t xml:space="preserve">would </w:t>
      </w:r>
      <w:r w:rsidRPr="009D27B3">
        <w:rPr>
          <w:rFonts w:eastAsia="Calibri"/>
          <w:highlight w:val="cyan"/>
          <w:u w:val="single"/>
        </w:rPr>
        <w:t>not</w:t>
      </w:r>
      <w:r w:rsidRPr="009D27B3">
        <w:rPr>
          <w:rFonts w:eastAsia="Calibri"/>
          <w:sz w:val="16"/>
        </w:rPr>
        <w:t xml:space="preserve"> likely </w:t>
      </w:r>
      <w:r w:rsidRPr="009D27B3">
        <w:rPr>
          <w:rFonts w:eastAsia="Calibri"/>
          <w:highlight w:val="cyan"/>
          <w:u w:val="single"/>
        </w:rPr>
        <w:t>decrease</w:t>
      </w:r>
      <w:r w:rsidRPr="009D27B3">
        <w:rPr>
          <w:rFonts w:eastAsia="Calibri"/>
          <w:sz w:val="16"/>
        </w:rPr>
        <w:t xml:space="preserve"> in any significant way.</w:t>
      </w:r>
    </w:p>
    <w:p w14:paraId="6E6794FC" w14:textId="77777777" w:rsidR="00011592" w:rsidRPr="009D27B3" w:rsidRDefault="00011592" w:rsidP="00011592">
      <w:pPr>
        <w:spacing w:line="256" w:lineRule="auto"/>
        <w:rPr>
          <w:rFonts w:eastAsia="Calibri"/>
          <w:sz w:val="16"/>
        </w:rPr>
      </w:pPr>
      <w:r w:rsidRPr="009D27B3">
        <w:rPr>
          <w:rFonts w:eastAsia="Calibri"/>
          <w:sz w:val="16"/>
        </w:rPr>
        <w:t>C. Preemption Generally</w:t>
      </w:r>
    </w:p>
    <w:p w14:paraId="16CB67D5" w14:textId="77777777" w:rsidR="00011592" w:rsidRPr="009D27B3" w:rsidRDefault="00011592" w:rsidP="00011592">
      <w:pPr>
        <w:spacing w:line="256" w:lineRule="auto"/>
        <w:rPr>
          <w:rFonts w:eastAsia="Calibri"/>
          <w:sz w:val="16"/>
        </w:rPr>
      </w:pPr>
      <w:r w:rsidRPr="009D27B3">
        <w:rPr>
          <w:rFonts w:eastAsia="Calibri"/>
          <w:sz w:val="16"/>
        </w:rPr>
        <w:t xml:space="preserve">The </w:t>
      </w:r>
      <w:r w:rsidRPr="009D27B3">
        <w:rPr>
          <w:rFonts w:eastAsia="Calibri"/>
          <w:b/>
          <w:iCs/>
          <w:u w:val="single"/>
        </w:rPr>
        <w:t>Supremacy Clause</w:t>
      </w:r>
      <w:r w:rsidRPr="009D27B3">
        <w:rPr>
          <w:rFonts w:eastAsia="Calibri"/>
          <w:sz w:val="16"/>
        </w:rPr>
        <w:t xml:space="preserve"> of the U.S. Constitution </w:t>
      </w:r>
      <w:r w:rsidRPr="009D27B3">
        <w:rPr>
          <w:rFonts w:eastAsia="Calibri"/>
          <w:u w:val="single"/>
        </w:rPr>
        <w:t>eliminates</w:t>
      </w:r>
      <w:r w:rsidRPr="009D27B3">
        <w:rPr>
          <w:rFonts w:eastAsia="Calibri"/>
          <w:sz w:val="16"/>
        </w:rPr>
        <w:t xml:space="preserve"> </w:t>
      </w:r>
      <w:r w:rsidRPr="009D27B3">
        <w:rPr>
          <w:rFonts w:eastAsia="Calibri"/>
          <w:b/>
          <w:iCs/>
          <w:u w:val="single"/>
        </w:rPr>
        <w:t>conflicts</w:t>
      </w:r>
      <w:r w:rsidRPr="009D27B3">
        <w:rPr>
          <w:rFonts w:eastAsia="Calibri"/>
          <w:sz w:val="16"/>
        </w:rPr>
        <w:t xml:space="preserve"> </w:t>
      </w:r>
      <w:r w:rsidRPr="009D27B3">
        <w:rPr>
          <w:rFonts w:eastAsia="Calibri"/>
          <w:u w:val="single"/>
        </w:rPr>
        <w:t>between</w:t>
      </w:r>
      <w:r w:rsidRPr="009D27B3">
        <w:rPr>
          <w:rFonts w:eastAsia="Calibri"/>
          <w:sz w:val="16"/>
        </w:rPr>
        <w:t xml:space="preserve"> </w:t>
      </w:r>
      <w:r w:rsidRPr="009D27B3">
        <w:rPr>
          <w:rFonts w:eastAsia="Calibri"/>
          <w:b/>
          <w:iCs/>
          <w:u w:val="single"/>
        </w:rPr>
        <w:t>federal</w:t>
      </w:r>
      <w:r w:rsidRPr="009D27B3">
        <w:rPr>
          <w:rFonts w:eastAsia="Calibri"/>
          <w:sz w:val="16"/>
        </w:rPr>
        <w:t xml:space="preserve"> </w:t>
      </w:r>
      <w:r w:rsidRPr="009D27B3">
        <w:rPr>
          <w:rFonts w:eastAsia="Calibri"/>
          <w:u w:val="single"/>
        </w:rPr>
        <w:t>and</w:t>
      </w:r>
      <w:r w:rsidRPr="009D27B3">
        <w:rPr>
          <w:rFonts w:eastAsia="Calibri"/>
          <w:sz w:val="16"/>
        </w:rPr>
        <w:t xml:space="preserve"> </w:t>
      </w:r>
      <w:r w:rsidRPr="009D27B3">
        <w:rPr>
          <w:rFonts w:eastAsia="Calibri"/>
          <w:b/>
          <w:iCs/>
          <w:u w:val="single"/>
        </w:rPr>
        <w:t>state law</w:t>
      </w:r>
      <w:r w:rsidRPr="009D27B3">
        <w:rPr>
          <w:rFonts w:eastAsia="Calibri"/>
          <w:sz w:val="16"/>
        </w:rPr>
        <w:t xml:space="preserve"> </w:t>
      </w:r>
      <w:r w:rsidRPr="009D27B3">
        <w:rPr>
          <w:rFonts w:eastAsia="Calibri"/>
          <w:u w:val="single"/>
        </w:rPr>
        <w:t xml:space="preserve">by establishing that the Constitution and </w:t>
      </w:r>
      <w:r w:rsidRPr="009D27B3">
        <w:rPr>
          <w:rFonts w:eastAsia="Calibri"/>
          <w:b/>
          <w:iCs/>
          <w:u w:val="single"/>
        </w:rPr>
        <w:t>laws</w:t>
      </w:r>
      <w:r w:rsidRPr="009D27B3">
        <w:rPr>
          <w:rFonts w:eastAsia="Calibri"/>
          <w:u w:val="single"/>
        </w:rPr>
        <w:t xml:space="preserve"> of the </w:t>
      </w:r>
      <w:r w:rsidRPr="009D27B3">
        <w:rPr>
          <w:rFonts w:eastAsia="Calibri"/>
          <w:b/>
          <w:iCs/>
          <w:u w:val="single"/>
        </w:rPr>
        <w:t>U</w:t>
      </w:r>
      <w:r w:rsidRPr="009D27B3">
        <w:rPr>
          <w:rFonts w:eastAsia="Calibri"/>
          <w:sz w:val="16"/>
        </w:rPr>
        <w:t xml:space="preserve">nited </w:t>
      </w:r>
      <w:r w:rsidRPr="009D27B3">
        <w:rPr>
          <w:rFonts w:eastAsia="Calibri"/>
          <w:b/>
          <w:iCs/>
          <w:u w:val="single"/>
        </w:rPr>
        <w:t>S</w:t>
      </w:r>
      <w:r w:rsidRPr="009D27B3">
        <w:rPr>
          <w:rFonts w:eastAsia="Calibri"/>
          <w:sz w:val="16"/>
        </w:rPr>
        <w:t xml:space="preserve">tates </w:t>
      </w:r>
      <w:r w:rsidRPr="009D27B3">
        <w:rPr>
          <w:rFonts w:eastAsia="Calibri"/>
          <w:u w:val="single"/>
        </w:rPr>
        <w:t>will</w:t>
      </w:r>
      <w:r w:rsidRPr="009D27B3">
        <w:rPr>
          <w:rFonts w:eastAsia="Calibri"/>
          <w:sz w:val="16"/>
        </w:rPr>
        <w:t xml:space="preserve"> </w:t>
      </w:r>
      <w:r w:rsidRPr="009D27B3">
        <w:rPr>
          <w:rFonts w:eastAsia="Calibri"/>
          <w:b/>
          <w:iCs/>
          <w:u w:val="single"/>
        </w:rPr>
        <w:t>trump</w:t>
      </w:r>
      <w:r w:rsidRPr="009D27B3">
        <w:rPr>
          <w:rFonts w:eastAsia="Calibri"/>
          <w:sz w:val="16"/>
        </w:rPr>
        <w:t xml:space="preserve"> </w:t>
      </w:r>
      <w:r w:rsidRPr="009D27B3">
        <w:rPr>
          <w:rFonts w:eastAsia="Calibri"/>
          <w:u w:val="single"/>
        </w:rPr>
        <w:t xml:space="preserve">conflicting </w:t>
      </w:r>
      <w:r w:rsidRPr="009D27B3">
        <w:rPr>
          <w:rFonts w:eastAsia="Calibri"/>
          <w:b/>
          <w:iCs/>
          <w:u w:val="single"/>
        </w:rPr>
        <w:t>state law</w:t>
      </w:r>
      <w:r w:rsidRPr="009D27B3">
        <w:rPr>
          <w:rFonts w:eastAsia="Calibri"/>
          <w:sz w:val="16"/>
        </w:rPr>
        <w:t xml:space="preserve">.224 It is important at the start of a preemption discussion to distinguish between the preemption of state substantive law and the preemption of state court jurisdiction over federal claims. Both of these types of </w:t>
      </w:r>
      <w:r w:rsidRPr="009D27B3">
        <w:rPr>
          <w:rFonts w:eastAsia="Calibri"/>
          <w:u w:val="single"/>
        </w:rPr>
        <w:t xml:space="preserve">preemption have particular significance in the </w:t>
      </w:r>
      <w:r w:rsidRPr="009D27B3">
        <w:rPr>
          <w:rFonts w:eastAsia="Calibri"/>
          <w:b/>
          <w:iCs/>
          <w:u w:val="single"/>
        </w:rPr>
        <w:t>field</w:t>
      </w:r>
      <w:r w:rsidRPr="009D27B3">
        <w:rPr>
          <w:rFonts w:eastAsia="Calibri"/>
          <w:u w:val="single"/>
        </w:rPr>
        <w:t xml:space="preserve"> of </w:t>
      </w:r>
      <w:r w:rsidRPr="009D27B3">
        <w:rPr>
          <w:rFonts w:eastAsia="Calibri"/>
          <w:b/>
          <w:iCs/>
          <w:u w:val="single"/>
        </w:rPr>
        <w:t>labor law</w:t>
      </w:r>
      <w:r w:rsidRPr="009D27B3">
        <w:rPr>
          <w:rFonts w:eastAsia="Calibri"/>
          <w:sz w:val="16"/>
        </w:rPr>
        <w:t>. Each of these two types of preemption will be discussed separately.</w:t>
      </w:r>
    </w:p>
    <w:p w14:paraId="798B780D" w14:textId="77777777" w:rsidR="00011592" w:rsidRPr="00011592" w:rsidRDefault="00011592" w:rsidP="00011592"/>
    <w:sectPr w:rsidR="00011592" w:rsidRPr="0001159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CC378" w14:textId="77777777" w:rsidR="003F08A9" w:rsidRDefault="003F08A9" w:rsidP="00066D2C">
      <w:pPr>
        <w:spacing w:after="0" w:line="240" w:lineRule="auto"/>
      </w:pPr>
      <w:r>
        <w:separator/>
      </w:r>
    </w:p>
  </w:endnote>
  <w:endnote w:type="continuationSeparator" w:id="0">
    <w:p w14:paraId="34154872" w14:textId="77777777" w:rsidR="003F08A9" w:rsidRDefault="003F08A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Sylfaen">
    <w:panose1 w:val="010A0502050306030303"/>
    <w:charset w:val="00"/>
    <w:family w:val="roman"/>
    <w:pitch w:val="variable"/>
    <w:sig w:usb0="04000687" w:usb1="00000000" w:usb2="00000000" w:usb3="00000000" w:csb0="0000009F" w:csb1="00000000"/>
  </w:font>
  <w:font w:name="DengXian Light">
    <w:charset w:val="86"/>
    <w:family w:val="auto"/>
    <w:pitch w:val="variable"/>
    <w:sig w:usb0="A00002BF" w:usb1="38CF7CFA" w:usb2="00000016" w:usb3="00000000" w:csb0="0004000F" w:csb1="00000000"/>
  </w:font>
  <w:font w:name="BatangChe">
    <w:charset w:val="81"/>
    <w:family w:val="modern"/>
    <w:pitch w:val="fixed"/>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70245" w14:textId="77777777" w:rsidR="003F08A9" w:rsidRDefault="003F08A9" w:rsidP="00066D2C">
      <w:pPr>
        <w:spacing w:after="0" w:line="240" w:lineRule="auto"/>
      </w:pPr>
      <w:r>
        <w:separator/>
      </w:r>
    </w:p>
  </w:footnote>
  <w:footnote w:type="continuationSeparator" w:id="0">
    <w:p w14:paraId="2C16C1A4" w14:textId="77777777" w:rsidR="003F08A9" w:rsidRDefault="003F08A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224586"/>
    <w:multiLevelType w:val="hybridMultilevel"/>
    <w:tmpl w:val="FFFFFFFF"/>
    <w:lvl w:ilvl="0" w:tplc="E5EA02BC">
      <w:start w:val="1"/>
      <w:numFmt w:val="decimal"/>
      <w:lvlText w:val="3)"/>
      <w:lvlJc w:val="left"/>
      <w:pPr>
        <w:ind w:left="720" w:hanging="360"/>
      </w:pPr>
    </w:lvl>
    <w:lvl w:ilvl="1" w:tplc="54E07DD6">
      <w:start w:val="1"/>
      <w:numFmt w:val="lowerLetter"/>
      <w:lvlText w:val="%2."/>
      <w:lvlJc w:val="left"/>
      <w:pPr>
        <w:ind w:left="1440" w:hanging="360"/>
      </w:pPr>
    </w:lvl>
    <w:lvl w:ilvl="2" w:tplc="EB20E396">
      <w:start w:val="1"/>
      <w:numFmt w:val="lowerRoman"/>
      <w:lvlText w:val="%3."/>
      <w:lvlJc w:val="right"/>
      <w:pPr>
        <w:ind w:left="2160" w:hanging="180"/>
      </w:pPr>
    </w:lvl>
    <w:lvl w:ilvl="3" w:tplc="8BD4DEB8">
      <w:start w:val="1"/>
      <w:numFmt w:val="decimal"/>
      <w:lvlText w:val="%4."/>
      <w:lvlJc w:val="left"/>
      <w:pPr>
        <w:ind w:left="2880" w:hanging="360"/>
      </w:pPr>
    </w:lvl>
    <w:lvl w:ilvl="4" w:tplc="D4FA317C">
      <w:start w:val="1"/>
      <w:numFmt w:val="lowerLetter"/>
      <w:lvlText w:val="%5."/>
      <w:lvlJc w:val="left"/>
      <w:pPr>
        <w:ind w:left="3600" w:hanging="360"/>
      </w:pPr>
    </w:lvl>
    <w:lvl w:ilvl="5" w:tplc="D92889DC">
      <w:start w:val="1"/>
      <w:numFmt w:val="lowerRoman"/>
      <w:lvlText w:val="%6."/>
      <w:lvlJc w:val="right"/>
      <w:pPr>
        <w:ind w:left="4320" w:hanging="180"/>
      </w:pPr>
    </w:lvl>
    <w:lvl w:ilvl="6" w:tplc="33F2323C">
      <w:start w:val="1"/>
      <w:numFmt w:val="decimal"/>
      <w:lvlText w:val="%7."/>
      <w:lvlJc w:val="left"/>
      <w:pPr>
        <w:ind w:left="5040" w:hanging="360"/>
      </w:pPr>
    </w:lvl>
    <w:lvl w:ilvl="7" w:tplc="6FE4F242">
      <w:start w:val="1"/>
      <w:numFmt w:val="lowerLetter"/>
      <w:lvlText w:val="%8."/>
      <w:lvlJc w:val="left"/>
      <w:pPr>
        <w:ind w:left="5760" w:hanging="360"/>
      </w:pPr>
    </w:lvl>
    <w:lvl w:ilvl="8" w:tplc="89D4F8C2">
      <w:start w:val="1"/>
      <w:numFmt w:val="lowerRoman"/>
      <w:lvlText w:val="%9."/>
      <w:lvlJc w:val="right"/>
      <w:pPr>
        <w:ind w:left="6480" w:hanging="180"/>
      </w:pPr>
    </w:lvl>
  </w:abstractNum>
  <w:abstractNum w:abstractNumId="11" w15:restartNumberingAfterBreak="0">
    <w:nsid w:val="04AA2230"/>
    <w:multiLevelType w:val="hybridMultilevel"/>
    <w:tmpl w:val="D8F01B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50133A9"/>
    <w:multiLevelType w:val="hybridMultilevel"/>
    <w:tmpl w:val="0B2E3B4A"/>
    <w:lvl w:ilvl="0" w:tplc="4F90C256">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6EFE0EC"/>
    <w:multiLevelType w:val="hybridMultilevel"/>
    <w:tmpl w:val="FFFFFFFF"/>
    <w:lvl w:ilvl="0" w:tplc="19204BBC">
      <w:start w:val="1"/>
      <w:numFmt w:val="decimal"/>
      <w:lvlText w:val="c)"/>
      <w:lvlJc w:val="left"/>
      <w:pPr>
        <w:ind w:left="720" w:hanging="360"/>
      </w:pPr>
    </w:lvl>
    <w:lvl w:ilvl="1" w:tplc="D7347426">
      <w:start w:val="1"/>
      <w:numFmt w:val="lowerLetter"/>
      <w:lvlText w:val="%2."/>
      <w:lvlJc w:val="left"/>
      <w:pPr>
        <w:ind w:left="1440" w:hanging="360"/>
      </w:pPr>
    </w:lvl>
    <w:lvl w:ilvl="2" w:tplc="7B22655E">
      <w:start w:val="1"/>
      <w:numFmt w:val="lowerRoman"/>
      <w:lvlText w:val="%3."/>
      <w:lvlJc w:val="right"/>
      <w:pPr>
        <w:ind w:left="2160" w:hanging="180"/>
      </w:pPr>
    </w:lvl>
    <w:lvl w:ilvl="3" w:tplc="39143194">
      <w:start w:val="1"/>
      <w:numFmt w:val="decimal"/>
      <w:lvlText w:val="%4."/>
      <w:lvlJc w:val="left"/>
      <w:pPr>
        <w:ind w:left="2880" w:hanging="360"/>
      </w:pPr>
    </w:lvl>
    <w:lvl w:ilvl="4" w:tplc="5E08DD9A">
      <w:start w:val="1"/>
      <w:numFmt w:val="lowerLetter"/>
      <w:lvlText w:val="%5."/>
      <w:lvlJc w:val="left"/>
      <w:pPr>
        <w:ind w:left="3600" w:hanging="360"/>
      </w:pPr>
    </w:lvl>
    <w:lvl w:ilvl="5" w:tplc="D578F11A">
      <w:start w:val="1"/>
      <w:numFmt w:val="lowerRoman"/>
      <w:lvlText w:val="%6."/>
      <w:lvlJc w:val="right"/>
      <w:pPr>
        <w:ind w:left="4320" w:hanging="180"/>
      </w:pPr>
    </w:lvl>
    <w:lvl w:ilvl="6" w:tplc="34B8E8F2">
      <w:start w:val="1"/>
      <w:numFmt w:val="decimal"/>
      <w:lvlText w:val="%7."/>
      <w:lvlJc w:val="left"/>
      <w:pPr>
        <w:ind w:left="5040" w:hanging="360"/>
      </w:pPr>
    </w:lvl>
    <w:lvl w:ilvl="7" w:tplc="280E0AD8">
      <w:start w:val="1"/>
      <w:numFmt w:val="lowerLetter"/>
      <w:lvlText w:val="%8."/>
      <w:lvlJc w:val="left"/>
      <w:pPr>
        <w:ind w:left="5760" w:hanging="360"/>
      </w:pPr>
    </w:lvl>
    <w:lvl w:ilvl="8" w:tplc="77E40472">
      <w:start w:val="1"/>
      <w:numFmt w:val="lowerRoman"/>
      <w:lvlText w:val="%9."/>
      <w:lvlJc w:val="right"/>
      <w:pPr>
        <w:ind w:left="6480" w:hanging="180"/>
      </w:pPr>
    </w:lvl>
  </w:abstractNum>
  <w:abstractNum w:abstractNumId="14" w15:restartNumberingAfterBreak="0">
    <w:nsid w:val="0ADAF7C1"/>
    <w:multiLevelType w:val="hybridMultilevel"/>
    <w:tmpl w:val="FFFFFFFF"/>
    <w:lvl w:ilvl="0" w:tplc="9ECCA00E">
      <w:start w:val="1"/>
      <w:numFmt w:val="decimal"/>
      <w:lvlText w:val="5)"/>
      <w:lvlJc w:val="left"/>
      <w:pPr>
        <w:ind w:left="720" w:hanging="360"/>
      </w:pPr>
    </w:lvl>
    <w:lvl w:ilvl="1" w:tplc="E1F6530C">
      <w:start w:val="1"/>
      <w:numFmt w:val="lowerLetter"/>
      <w:lvlText w:val="%2."/>
      <w:lvlJc w:val="left"/>
      <w:pPr>
        <w:ind w:left="1440" w:hanging="360"/>
      </w:pPr>
    </w:lvl>
    <w:lvl w:ilvl="2" w:tplc="7C2C2DDC">
      <w:start w:val="1"/>
      <w:numFmt w:val="lowerRoman"/>
      <w:lvlText w:val="%3."/>
      <w:lvlJc w:val="right"/>
      <w:pPr>
        <w:ind w:left="2160" w:hanging="180"/>
      </w:pPr>
    </w:lvl>
    <w:lvl w:ilvl="3" w:tplc="DCA06636">
      <w:start w:val="1"/>
      <w:numFmt w:val="decimal"/>
      <w:lvlText w:val="%4."/>
      <w:lvlJc w:val="left"/>
      <w:pPr>
        <w:ind w:left="2880" w:hanging="360"/>
      </w:pPr>
    </w:lvl>
    <w:lvl w:ilvl="4" w:tplc="7F9CE07E">
      <w:start w:val="1"/>
      <w:numFmt w:val="lowerLetter"/>
      <w:lvlText w:val="%5."/>
      <w:lvlJc w:val="left"/>
      <w:pPr>
        <w:ind w:left="3600" w:hanging="360"/>
      </w:pPr>
    </w:lvl>
    <w:lvl w:ilvl="5" w:tplc="EC6C9ACA">
      <w:start w:val="1"/>
      <w:numFmt w:val="lowerRoman"/>
      <w:lvlText w:val="%6."/>
      <w:lvlJc w:val="right"/>
      <w:pPr>
        <w:ind w:left="4320" w:hanging="180"/>
      </w:pPr>
    </w:lvl>
    <w:lvl w:ilvl="6" w:tplc="CC0ED78A">
      <w:start w:val="1"/>
      <w:numFmt w:val="decimal"/>
      <w:lvlText w:val="%7."/>
      <w:lvlJc w:val="left"/>
      <w:pPr>
        <w:ind w:left="5040" w:hanging="360"/>
      </w:pPr>
    </w:lvl>
    <w:lvl w:ilvl="7" w:tplc="85A471C4">
      <w:start w:val="1"/>
      <w:numFmt w:val="lowerLetter"/>
      <w:lvlText w:val="%8."/>
      <w:lvlJc w:val="left"/>
      <w:pPr>
        <w:ind w:left="5760" w:hanging="360"/>
      </w:pPr>
    </w:lvl>
    <w:lvl w:ilvl="8" w:tplc="F90A76D4">
      <w:start w:val="1"/>
      <w:numFmt w:val="lowerRoman"/>
      <w:lvlText w:val="%9."/>
      <w:lvlJc w:val="right"/>
      <w:pPr>
        <w:ind w:left="6480" w:hanging="180"/>
      </w:pPr>
    </w:lvl>
  </w:abstractNum>
  <w:abstractNum w:abstractNumId="15" w15:restartNumberingAfterBreak="0">
    <w:nsid w:val="0C8F7A40"/>
    <w:multiLevelType w:val="hybridMultilevel"/>
    <w:tmpl w:val="A0708EEE"/>
    <w:lvl w:ilvl="0" w:tplc="46885EC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CB36598"/>
    <w:multiLevelType w:val="hybridMultilevel"/>
    <w:tmpl w:val="23DAB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D81376C"/>
    <w:multiLevelType w:val="hybridMultilevel"/>
    <w:tmpl w:val="B5DEB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EB67ECB"/>
    <w:multiLevelType w:val="hybridMultilevel"/>
    <w:tmpl w:val="F1ACF784"/>
    <w:lvl w:ilvl="0" w:tplc="D014144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FF14856"/>
    <w:multiLevelType w:val="hybridMultilevel"/>
    <w:tmpl w:val="8FAAD3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6B60A0F"/>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4" w15:restartNumberingAfterBreak="0">
    <w:nsid w:val="16CF2C0F"/>
    <w:multiLevelType w:val="hybridMultilevel"/>
    <w:tmpl w:val="A300A670"/>
    <w:lvl w:ilvl="0" w:tplc="D54EC0D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A0B5CC9"/>
    <w:multiLevelType w:val="hybridMultilevel"/>
    <w:tmpl w:val="B3E269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AD47B48"/>
    <w:multiLevelType w:val="hybridMultilevel"/>
    <w:tmpl w:val="5D5C1B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E240EB1"/>
    <w:multiLevelType w:val="hybridMultilevel"/>
    <w:tmpl w:val="71121C2A"/>
    <w:lvl w:ilvl="0" w:tplc="1C02D8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1BB4CE6"/>
    <w:multiLevelType w:val="hybridMultilevel"/>
    <w:tmpl w:val="2BD05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5100AB9"/>
    <w:multiLevelType w:val="hybridMultilevel"/>
    <w:tmpl w:val="E3328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1043608"/>
    <w:multiLevelType w:val="hybridMultilevel"/>
    <w:tmpl w:val="A81A8B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A1E460E"/>
    <w:multiLevelType w:val="hybridMultilevel"/>
    <w:tmpl w:val="8FC2A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E9F10F9"/>
    <w:multiLevelType w:val="hybridMultilevel"/>
    <w:tmpl w:val="EFB8FA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217287C"/>
    <w:multiLevelType w:val="hybridMultilevel"/>
    <w:tmpl w:val="1292C6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24637B4"/>
    <w:multiLevelType w:val="hybridMultilevel"/>
    <w:tmpl w:val="6FDA96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 w15:restartNumberingAfterBreak="0">
    <w:nsid w:val="44110D30"/>
    <w:multiLevelType w:val="hybridMultilevel"/>
    <w:tmpl w:val="254EA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9B01DB4"/>
    <w:multiLevelType w:val="hybridMultilevel"/>
    <w:tmpl w:val="9A20674E"/>
    <w:lvl w:ilvl="0" w:tplc="87544A08">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9F73D94"/>
    <w:multiLevelType w:val="hybridMultilevel"/>
    <w:tmpl w:val="C2605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C5F0D5A"/>
    <w:multiLevelType w:val="hybridMultilevel"/>
    <w:tmpl w:val="F5BE2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C8F5451"/>
    <w:multiLevelType w:val="hybridMultilevel"/>
    <w:tmpl w:val="A1D86EB8"/>
    <w:lvl w:ilvl="0" w:tplc="1884E0AE">
      <w:start w:val="1"/>
      <w:numFmt w:val="upperLetter"/>
      <w:lvlText w:val="%1."/>
      <w:lvlJc w:val="left"/>
      <w:pPr>
        <w:ind w:left="720" w:hanging="360"/>
      </w:pPr>
      <w:rPr>
        <w:rFonts w:ascii="Calibri" w:eastAsia="Times New Roman" w:hAnsi="Calibr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4323CD9"/>
    <w:multiLevelType w:val="hybridMultilevel"/>
    <w:tmpl w:val="2458BB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8416E68"/>
    <w:multiLevelType w:val="hybridMultilevel"/>
    <w:tmpl w:val="926A7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8503B08"/>
    <w:multiLevelType w:val="hybridMultilevel"/>
    <w:tmpl w:val="A40C0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A9376D1"/>
    <w:multiLevelType w:val="hybridMultilevel"/>
    <w:tmpl w:val="D80A96D4"/>
    <w:lvl w:ilvl="0" w:tplc="16C86C0E">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FE80925"/>
    <w:multiLevelType w:val="hybridMultilevel"/>
    <w:tmpl w:val="5B5415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0561C98"/>
    <w:multiLevelType w:val="hybridMultilevel"/>
    <w:tmpl w:val="11EC0D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0C05E06"/>
    <w:multiLevelType w:val="hybridMultilevel"/>
    <w:tmpl w:val="ABCC3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34F187E"/>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5" w15:restartNumberingAfterBreak="0">
    <w:nsid w:val="63870AD8"/>
    <w:multiLevelType w:val="hybridMultilevel"/>
    <w:tmpl w:val="699E2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4404A11"/>
    <w:multiLevelType w:val="multilevel"/>
    <w:tmpl w:val="8B04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00A00F7"/>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76957EED"/>
    <w:multiLevelType w:val="hybridMultilevel"/>
    <w:tmpl w:val="6818CA44"/>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1"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BA376A3"/>
    <w:multiLevelType w:val="hybridMultilevel"/>
    <w:tmpl w:val="94E6B66A"/>
    <w:lvl w:ilvl="0" w:tplc="430207C0">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4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32"/>
  </w:num>
  <w:num w:numId="43" w16cid:durableId="1695883432">
    <w:abstractNumId w:val="29"/>
  </w:num>
  <w:num w:numId="44" w16cid:durableId="720713117">
    <w:abstractNumId w:val="21"/>
  </w:num>
  <w:num w:numId="45" w16cid:durableId="969700227">
    <w:abstractNumId w:val="41"/>
  </w:num>
  <w:num w:numId="46" w16cid:durableId="1227297939">
    <w:abstractNumId w:val="57"/>
  </w:num>
  <w:num w:numId="47" w16cid:durableId="953098220">
    <w:abstractNumId w:val="35"/>
  </w:num>
  <w:num w:numId="48" w16cid:durableId="1337345354">
    <w:abstractNumId w:val="20"/>
  </w:num>
  <w:num w:numId="49" w16cid:durableId="56823954">
    <w:abstractNumId w:val="53"/>
  </w:num>
  <w:num w:numId="50" w16cid:durableId="1372610903">
    <w:abstractNumId w:val="11"/>
  </w:num>
  <w:num w:numId="51" w16cid:durableId="2014140130">
    <w:abstractNumId w:val="24"/>
  </w:num>
  <w:num w:numId="52" w16cid:durableId="1486969835">
    <w:abstractNumId w:val="16"/>
  </w:num>
  <w:num w:numId="53" w16cid:durableId="1131510000">
    <w:abstractNumId w:val="17"/>
  </w:num>
  <w:num w:numId="54" w16cid:durableId="837157362">
    <w:abstractNumId w:val="23"/>
  </w:num>
  <w:num w:numId="55" w16cid:durableId="1023088630">
    <w:abstractNumId w:val="27"/>
  </w:num>
  <w:num w:numId="56" w16cid:durableId="1694719414">
    <w:abstractNumId w:val="43"/>
  </w:num>
  <w:num w:numId="57" w16cid:durableId="1432237974">
    <w:abstractNumId w:val="62"/>
  </w:num>
  <w:num w:numId="58" w16cid:durableId="828057720">
    <w:abstractNumId w:val="42"/>
  </w:num>
  <w:num w:numId="59" w16cid:durableId="1914006798">
    <w:abstractNumId w:val="49"/>
  </w:num>
  <w:num w:numId="60" w16cid:durableId="670254437">
    <w:abstractNumId w:val="61"/>
  </w:num>
  <w:num w:numId="61" w16cid:durableId="935094794">
    <w:abstractNumId w:val="47"/>
  </w:num>
  <w:num w:numId="62" w16cid:durableId="728773525">
    <w:abstractNumId w:val="30"/>
  </w:num>
  <w:num w:numId="63" w16cid:durableId="432631124">
    <w:abstractNumId w:val="56"/>
  </w:num>
  <w:num w:numId="64" w16cid:durableId="953831052">
    <w:abstractNumId w:val="58"/>
  </w:num>
  <w:num w:numId="65" w16cid:durableId="1055616947">
    <w:abstractNumId w:val="18"/>
  </w:num>
  <w:num w:numId="66" w16cid:durableId="1008172711">
    <w:abstractNumId w:val="55"/>
  </w:num>
  <w:num w:numId="67" w16cid:durableId="721443610">
    <w:abstractNumId w:val="44"/>
  </w:num>
  <w:num w:numId="68" w16cid:durableId="357127660">
    <w:abstractNumId w:val="50"/>
  </w:num>
  <w:num w:numId="69" w16cid:durableId="413671729">
    <w:abstractNumId w:val="33"/>
  </w:num>
  <w:num w:numId="70" w16cid:durableId="1844739277">
    <w:abstractNumId w:val="36"/>
  </w:num>
  <w:num w:numId="71" w16cid:durableId="1232346540">
    <w:abstractNumId w:val="46"/>
  </w:num>
  <w:num w:numId="72" w16cid:durableId="599263091">
    <w:abstractNumId w:val="51"/>
  </w:num>
  <w:num w:numId="73" w16cid:durableId="1443842493">
    <w:abstractNumId w:val="19"/>
  </w:num>
  <w:num w:numId="74" w16cid:durableId="344749261">
    <w:abstractNumId w:val="48"/>
  </w:num>
  <w:num w:numId="75" w16cid:durableId="945500805">
    <w:abstractNumId w:val="38"/>
  </w:num>
  <w:num w:numId="76" w16cid:durableId="1990090069">
    <w:abstractNumId w:val="31"/>
  </w:num>
  <w:num w:numId="77" w16cid:durableId="28069306">
    <w:abstractNumId w:val="60"/>
  </w:num>
  <w:num w:numId="78" w16cid:durableId="191768365">
    <w:abstractNumId w:val="52"/>
  </w:num>
  <w:num w:numId="79" w16cid:durableId="140969371">
    <w:abstractNumId w:val="45"/>
  </w:num>
  <w:num w:numId="80" w16cid:durableId="868296100">
    <w:abstractNumId w:val="37"/>
  </w:num>
  <w:num w:numId="81" w16cid:durableId="1754812119">
    <w:abstractNumId w:val="59"/>
  </w:num>
  <w:num w:numId="82" w16cid:durableId="861087156">
    <w:abstractNumId w:val="25"/>
  </w:num>
  <w:num w:numId="83" w16cid:durableId="351420608">
    <w:abstractNumId w:val="54"/>
  </w:num>
  <w:num w:numId="84" w16cid:durableId="392394214">
    <w:abstractNumId w:val="22"/>
  </w:num>
  <w:num w:numId="85" w16cid:durableId="285700164">
    <w:abstractNumId w:val="34"/>
  </w:num>
  <w:num w:numId="86" w16cid:durableId="2073308168">
    <w:abstractNumId w:val="15"/>
  </w:num>
  <w:num w:numId="87" w16cid:durableId="353532726">
    <w:abstractNumId w:val="10"/>
  </w:num>
  <w:num w:numId="88" w16cid:durableId="969018854">
    <w:abstractNumId w:val="13"/>
  </w:num>
  <w:num w:numId="89" w16cid:durableId="1276642615">
    <w:abstractNumId w:val="14"/>
  </w:num>
  <w:num w:numId="90" w16cid:durableId="1362166971">
    <w:abstractNumId w:val="26"/>
  </w:num>
  <w:num w:numId="91" w16cid:durableId="265769943">
    <w:abstractNumId w:val="12"/>
  </w:num>
  <w:num w:numId="92" w16cid:durableId="228883778">
    <w:abstractNumId w:val="39"/>
  </w:num>
  <w:num w:numId="93" w16cid:durableId="29441530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337316125168"/>
    <w:docVar w:name="VerbatimVersion" w:val="6.0.0"/>
    <w:docVar w:name="WordVersion" w:val="16.0"/>
  </w:docVars>
  <w:rsids>
    <w:rsidRoot w:val="00FB464B"/>
    <w:rsid w:val="00001C7E"/>
    <w:rsid w:val="00001DD7"/>
    <w:rsid w:val="0000487C"/>
    <w:rsid w:val="00011592"/>
    <w:rsid w:val="00011FEF"/>
    <w:rsid w:val="00013C8B"/>
    <w:rsid w:val="00023AEF"/>
    <w:rsid w:val="000250CA"/>
    <w:rsid w:val="00032119"/>
    <w:rsid w:val="000341AD"/>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01F2"/>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399C"/>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3374"/>
    <w:rsid w:val="0031761F"/>
    <w:rsid w:val="00323E50"/>
    <w:rsid w:val="003264E7"/>
    <w:rsid w:val="00333A69"/>
    <w:rsid w:val="003352D6"/>
    <w:rsid w:val="00341512"/>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08A9"/>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61BA"/>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0454"/>
    <w:rsid w:val="00521B9F"/>
    <w:rsid w:val="005268F8"/>
    <w:rsid w:val="0053626E"/>
    <w:rsid w:val="00544936"/>
    <w:rsid w:val="005449A8"/>
    <w:rsid w:val="0055242A"/>
    <w:rsid w:val="005525AE"/>
    <w:rsid w:val="005546C5"/>
    <w:rsid w:val="005558FC"/>
    <w:rsid w:val="00557B59"/>
    <w:rsid w:val="00565142"/>
    <w:rsid w:val="00567D6A"/>
    <w:rsid w:val="00567D90"/>
    <w:rsid w:val="0057029E"/>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6678"/>
    <w:rsid w:val="005E78A2"/>
    <w:rsid w:val="005F1F16"/>
    <w:rsid w:val="005F5E14"/>
    <w:rsid w:val="00605926"/>
    <w:rsid w:val="00610560"/>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6C0D"/>
    <w:rsid w:val="006B1653"/>
    <w:rsid w:val="006B4E4E"/>
    <w:rsid w:val="006B5952"/>
    <w:rsid w:val="006B6C5F"/>
    <w:rsid w:val="006B7E39"/>
    <w:rsid w:val="006B7F76"/>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27BE6"/>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2626"/>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027"/>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A6205"/>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359"/>
    <w:rsid w:val="00B17927"/>
    <w:rsid w:val="00B2113E"/>
    <w:rsid w:val="00B2123B"/>
    <w:rsid w:val="00B2410E"/>
    <w:rsid w:val="00B264B5"/>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240A"/>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111"/>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62E"/>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2F58"/>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5BA"/>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123"/>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64B"/>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1FCD47"/>
  <w15:chartTrackingRefBased/>
  <w15:docId w15:val="{E853523F-9902-406E-B658-0A4618D5D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B464B"/>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FB464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FB464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FB464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FB464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qFormat/>
    <w:rsid w:val="00FB464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B46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46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46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46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7"/>
    <w:qFormat/>
    <w:rsid w:val="00FB464B"/>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FB464B"/>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FB464B"/>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FB464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FB464B"/>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FB464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5"/>
    <w:qFormat/>
    <w:rsid w:val="00FB464B"/>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6"/>
    <w:qFormat/>
    <w:rsid w:val="00FB464B"/>
    <w:rPr>
      <w:b w:val="0"/>
      <w:sz w:val="22"/>
      <w:u w:val="single"/>
    </w:rPr>
  </w:style>
  <w:style w:type="character" w:styleId="Strong">
    <w:name w:val="Strong"/>
    <w:basedOn w:val="DefaultParagraphFont"/>
    <w:uiPriority w:val="22"/>
    <w:qFormat/>
    <w:rsid w:val="00FB464B"/>
    <w:rPr>
      <w:b/>
      <w:bCs/>
    </w:rPr>
  </w:style>
  <w:style w:type="character" w:styleId="BookTitle">
    <w:name w:val="Book Title"/>
    <w:basedOn w:val="DefaultParagraphFont"/>
    <w:uiPriority w:val="33"/>
    <w:qFormat/>
    <w:rsid w:val="00FB464B"/>
    <w:rPr>
      <w:b/>
      <w:bCs/>
      <w:i/>
      <w:iCs/>
      <w:spacing w:val="5"/>
    </w:rPr>
  </w:style>
  <w:style w:type="character" w:customStyle="1" w:styleId="Heading5Char">
    <w:name w:val="Heading 5 Char"/>
    <w:basedOn w:val="DefaultParagraphFont"/>
    <w:link w:val="Heading5"/>
    <w:uiPriority w:val="9"/>
    <w:rsid w:val="00FB464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B464B"/>
  </w:style>
  <w:style w:type="paragraph" w:styleId="Header">
    <w:name w:val="header"/>
    <w:basedOn w:val="Normal"/>
    <w:link w:val="HeaderChar"/>
    <w:uiPriority w:val="99"/>
    <w:semiHidden/>
    <w:rsid w:val="00FB464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B464B"/>
    <w:rPr>
      <w:rFonts w:ascii="Calibri" w:hAnsi="Calibri" w:cs="Calibri"/>
    </w:rPr>
  </w:style>
  <w:style w:type="paragraph" w:styleId="Footer">
    <w:name w:val="footer"/>
    <w:basedOn w:val="Normal"/>
    <w:link w:val="FooterChar"/>
    <w:uiPriority w:val="99"/>
    <w:semiHidden/>
    <w:rsid w:val="00FB464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B464B"/>
    <w:rPr>
      <w:rFonts w:ascii="Calibri" w:hAnsi="Calibri" w:cs="Calibri"/>
    </w:rPr>
  </w:style>
  <w:style w:type="paragraph" w:styleId="BodyText">
    <w:name w:val="Body Text"/>
    <w:basedOn w:val="Normal"/>
    <w:link w:val="BodyTextChar"/>
    <w:uiPriority w:val="99"/>
    <w:semiHidden/>
    <w:unhideWhenUsed/>
    <w:rsid w:val="00FB464B"/>
    <w:pPr>
      <w:spacing w:after="120"/>
    </w:pPr>
  </w:style>
  <w:style w:type="character" w:customStyle="1" w:styleId="BodyTextChar">
    <w:name w:val="Body Text Char"/>
    <w:basedOn w:val="DefaultParagraphFont"/>
    <w:link w:val="BodyText"/>
    <w:uiPriority w:val="99"/>
    <w:semiHidden/>
    <w:rsid w:val="00FB464B"/>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6"/>
    <w:unhideWhenUsed/>
    <w:qFormat/>
    <w:rsid w:val="00FB464B"/>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FB464B"/>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FB464B"/>
    <w:rPr>
      <w:color w:val="0563C1" w:themeColor="hyperlink"/>
      <w:u w:val="single"/>
    </w:rPr>
  </w:style>
  <w:style w:type="character" w:styleId="UnresolvedMention">
    <w:name w:val="Unresolved Mention"/>
    <w:basedOn w:val="DefaultParagraphFont"/>
    <w:uiPriority w:val="99"/>
    <w:semiHidden/>
    <w:unhideWhenUsed/>
    <w:rsid w:val="00FB464B"/>
    <w:rPr>
      <w:color w:val="605E5C"/>
      <w:shd w:val="clear" w:color="auto" w:fill="E1DFDD"/>
    </w:rPr>
  </w:style>
  <w:style w:type="paragraph" w:customStyle="1" w:styleId="Analytics">
    <w:name w:val="Analytics"/>
    <w:link w:val="AnalyticsChar"/>
    <w:uiPriority w:val="4"/>
    <w:qFormat/>
    <w:rsid w:val="00FB464B"/>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FB464B"/>
    <w:rPr>
      <w:rFonts w:ascii="Calibri" w:eastAsiaTheme="majorEastAsia" w:hAnsi="Calibri" w:cstheme="majorBidi"/>
      <w:b/>
      <w:iCs/>
      <w:sz w:val="26"/>
      <w:szCs w:val="28"/>
    </w:rPr>
  </w:style>
  <w:style w:type="character" w:customStyle="1" w:styleId="Heading6Char">
    <w:name w:val="Heading 6 Char"/>
    <w:basedOn w:val="DefaultParagraphFont"/>
    <w:link w:val="Heading6"/>
    <w:uiPriority w:val="9"/>
    <w:semiHidden/>
    <w:rsid w:val="00FB464B"/>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FB464B"/>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FB464B"/>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FB464B"/>
    <w:rPr>
      <w:rFonts w:ascii="Calibri" w:eastAsiaTheme="majorEastAsia" w:hAnsi="Calibri" w:cstheme="majorBidi"/>
      <w:color w:val="272727" w:themeColor="text1" w:themeTint="D8"/>
    </w:rPr>
  </w:style>
  <w:style w:type="paragraph" w:customStyle="1" w:styleId="Emphasis1">
    <w:name w:val="Emphasis1"/>
    <w:basedOn w:val="Normal"/>
    <w:autoRedefine/>
    <w:uiPriority w:val="8"/>
    <w:qFormat/>
    <w:rsid w:val="00FB464B"/>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link w:val="StyleUnderline"/>
    <w:autoRedefine/>
    <w:uiPriority w:val="6"/>
    <w:qFormat/>
    <w:rsid w:val="00FB464B"/>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34"/>
    <w:unhideWhenUsed/>
    <w:qFormat/>
    <w:rsid w:val="00FB464B"/>
    <w:pPr>
      <w:ind w:left="720"/>
      <w:contextualSpacing/>
    </w:pPr>
  </w:style>
  <w:style w:type="paragraph" w:customStyle="1" w:styleId="textbold">
    <w:name w:val="text bold"/>
    <w:basedOn w:val="Normal"/>
    <w:link w:val="Emphasis"/>
    <w:autoRedefine/>
    <w:uiPriority w:val="7"/>
    <w:qFormat/>
    <w:rsid w:val="00FB464B"/>
    <w:pPr>
      <w:widowControl w:val="0"/>
      <w:ind w:left="720"/>
      <w:jc w:val="both"/>
    </w:pPr>
    <w:rPr>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B464B"/>
    <w:pPr>
      <w:spacing w:after="0" w:line="240" w:lineRule="auto"/>
    </w:pPr>
    <w:rPr>
      <w:rFonts w:ascii="Calibri" w:hAnsi="Calibri" w:cs="Calibri"/>
      <w:szCs w:val="24"/>
      <w:u w:val="single"/>
    </w:rPr>
  </w:style>
  <w:style w:type="paragraph" w:styleId="Title">
    <w:name w:val="Title"/>
    <w:aliases w:val="title,UNDERLINE,Cites and Cards,Bold Underlined,Block Heading,Read This,Non Read Text,Debate Normal,Warrants"/>
    <w:basedOn w:val="Normal"/>
    <w:next w:val="Normal"/>
    <w:link w:val="TitleChar"/>
    <w:uiPriority w:val="10"/>
    <w:qFormat/>
    <w:rsid w:val="00FB46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FB46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46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464B"/>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FB464B"/>
    <w:pPr>
      <w:spacing w:before="160"/>
      <w:jc w:val="center"/>
    </w:pPr>
    <w:rPr>
      <w:i/>
      <w:iCs/>
      <w:color w:val="404040" w:themeColor="text1" w:themeTint="BF"/>
    </w:rPr>
  </w:style>
  <w:style w:type="character" w:customStyle="1" w:styleId="QuoteChar">
    <w:name w:val="Quote Char"/>
    <w:basedOn w:val="DefaultParagraphFont"/>
    <w:link w:val="Quote"/>
    <w:uiPriority w:val="29"/>
    <w:rsid w:val="00FB464B"/>
    <w:rPr>
      <w:rFonts w:ascii="Calibri" w:hAnsi="Calibri" w:cs="Calibri"/>
      <w:i/>
      <w:iCs/>
      <w:color w:val="404040" w:themeColor="text1" w:themeTint="BF"/>
    </w:rPr>
  </w:style>
  <w:style w:type="character" w:styleId="IntenseEmphasis">
    <w:name w:val="Intense Emphasis"/>
    <w:aliases w:val="cites Char Ch,Intense Emphasi,Box Out,Intense Emphasis5,Char Char Char1,Sty,Style Underli,cites Char Char,Underlined Text Char,Block Heading Char1,title Char1,Minimized Char,9.5 p,8"/>
    <w:basedOn w:val="DefaultParagraphFont"/>
    <w:uiPriority w:val="21"/>
    <w:qFormat/>
    <w:rsid w:val="00FB464B"/>
    <w:rPr>
      <w:i/>
      <w:iCs/>
      <w:color w:val="2F5496" w:themeColor="accent1" w:themeShade="BF"/>
    </w:rPr>
  </w:style>
  <w:style w:type="paragraph" w:styleId="IntenseQuote">
    <w:name w:val="Intense Quote"/>
    <w:basedOn w:val="Normal"/>
    <w:next w:val="Normal"/>
    <w:link w:val="IntenseQuoteChar"/>
    <w:uiPriority w:val="30"/>
    <w:qFormat/>
    <w:rsid w:val="00FB46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464B"/>
    <w:rPr>
      <w:rFonts w:ascii="Calibri" w:hAnsi="Calibri" w:cs="Calibri"/>
      <w:i/>
      <w:iCs/>
      <w:color w:val="2F5496" w:themeColor="accent1" w:themeShade="BF"/>
    </w:rPr>
  </w:style>
  <w:style w:type="character" w:styleId="IntenseReference">
    <w:name w:val="Intense Reference"/>
    <w:basedOn w:val="DefaultParagraphFont"/>
    <w:uiPriority w:val="32"/>
    <w:qFormat/>
    <w:rsid w:val="00FB464B"/>
    <w:rPr>
      <w:b/>
      <w:bCs/>
      <w:smallCaps/>
      <w:color w:val="2F5496" w:themeColor="accent1" w:themeShade="BF"/>
      <w:spacing w:val="5"/>
    </w:rPr>
  </w:style>
  <w:style w:type="paragraph" w:customStyle="1" w:styleId="Analytic">
    <w:name w:val="Analytic"/>
    <w:link w:val="AnalyticChar"/>
    <w:uiPriority w:val="5"/>
    <w:qFormat/>
    <w:rsid w:val="00FB464B"/>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5"/>
    <w:rsid w:val="00FB464B"/>
    <w:rPr>
      <w:rFonts w:ascii="Calibri" w:eastAsiaTheme="majorEastAsia" w:hAnsi="Calibri" w:cstheme="majorBidi"/>
      <w:b/>
      <w:iCs/>
      <w:sz w:val="26"/>
      <w:szCs w:val="28"/>
    </w:rPr>
  </w:style>
  <w:style w:type="paragraph" w:customStyle="1" w:styleId="Heading411">
    <w:name w:val="Heading 411"/>
    <w:basedOn w:val="Heading1"/>
    <w:next w:val="NoSpacing"/>
    <w:link w:val="Hyperlink"/>
    <w:autoRedefine/>
    <w:uiPriority w:val="99"/>
    <w:qFormat/>
    <w:rsid w:val="00FB464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Boxes">
    <w:name w:val="Boxes"/>
    <w:basedOn w:val="Emphasis"/>
    <w:qFormat/>
    <w:rsid w:val="00FB464B"/>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FB464B"/>
    <w:rPr>
      <w:b w:val="0"/>
      <w:sz w:val="22"/>
      <w:u w:val="single"/>
    </w:rPr>
  </w:style>
  <w:style w:type="paragraph" w:customStyle="1" w:styleId="Emphasize">
    <w:name w:val="Emphasize"/>
    <w:basedOn w:val="Normal"/>
    <w:uiPriority w:val="8"/>
    <w:qFormat/>
    <w:rsid w:val="00FB464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FB46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FB464B"/>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FB464B"/>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FB464B"/>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FB464B"/>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FB464B"/>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FB464B"/>
    <w:pPr>
      <w:spacing w:before="60" w:after="60"/>
    </w:pPr>
  </w:style>
  <w:style w:type="paragraph" w:customStyle="1" w:styleId="analytic0">
    <w:name w:val="analytic"/>
    <w:basedOn w:val="Normal"/>
    <w:link w:val="analyticChar0"/>
    <w:uiPriority w:val="5"/>
    <w:qFormat/>
    <w:rsid w:val="00FB464B"/>
    <w:pPr>
      <w:spacing w:after="40"/>
      <w:outlineLvl w:val="3"/>
    </w:pPr>
    <w:rPr>
      <w:b/>
      <w:color w:val="00B050"/>
      <w:sz w:val="26"/>
    </w:rPr>
  </w:style>
  <w:style w:type="character" w:customStyle="1" w:styleId="analyticChar0">
    <w:name w:val="analytic Char"/>
    <w:basedOn w:val="DefaultParagraphFont"/>
    <w:link w:val="analytic0"/>
    <w:uiPriority w:val="5"/>
    <w:rsid w:val="00FB464B"/>
    <w:rPr>
      <w:rFonts w:ascii="Calibri" w:hAnsi="Calibri" w:cs="Calibri"/>
      <w:b/>
      <w:color w:val="00B050"/>
      <w:sz w:val="26"/>
    </w:rPr>
  </w:style>
  <w:style w:type="character" w:customStyle="1" w:styleId="boxboxbox">
    <w:name w:val="boxboxbox"/>
    <w:basedOn w:val="DefaultParagraphFont"/>
    <w:uiPriority w:val="1"/>
    <w:qFormat/>
    <w:rsid w:val="00FB464B"/>
    <w:rPr>
      <w:rFonts w:ascii="Calibri" w:hAnsi="Calibri"/>
      <w:b/>
      <w:sz w:val="22"/>
      <w:u w:val="single"/>
      <w:bdr w:val="single" w:sz="4" w:space="0" w:color="auto"/>
    </w:rPr>
  </w:style>
  <w:style w:type="character" w:customStyle="1" w:styleId="8-PointSmall">
    <w:name w:val="8-Point Small"/>
    <w:basedOn w:val="DefaultParagraphFont"/>
    <w:uiPriority w:val="1"/>
    <w:qFormat/>
    <w:rsid w:val="00FB464B"/>
    <w:rPr>
      <w:rFonts w:ascii="Calibri" w:hAnsi="Calibri"/>
      <w:b/>
      <w:sz w:val="16"/>
      <w:u w:val="none"/>
    </w:rPr>
  </w:style>
  <w:style w:type="paragraph" w:customStyle="1" w:styleId="Analytics1">
    <w:name w:val="Analytics1"/>
    <w:link w:val="Analytics1Char"/>
    <w:autoRedefine/>
    <w:uiPriority w:val="5"/>
    <w:rsid w:val="00FB464B"/>
    <w:rPr>
      <w:b/>
      <w:sz w:val="26"/>
    </w:rPr>
  </w:style>
  <w:style w:type="character" w:customStyle="1" w:styleId="Analytics1Char">
    <w:name w:val="Analytics1 Char"/>
    <w:basedOn w:val="DefaultParagraphFont"/>
    <w:link w:val="Analytics1"/>
    <w:uiPriority w:val="5"/>
    <w:rsid w:val="00FB464B"/>
    <w:rPr>
      <w:b/>
      <w:sz w:val="26"/>
    </w:rPr>
  </w:style>
  <w:style w:type="character" w:customStyle="1" w:styleId="m-750723176661811423gmail-style13ptbold">
    <w:name w:val="m_-750723176661811423gmail-style13ptbold"/>
    <w:basedOn w:val="DefaultParagraphFont"/>
    <w:rsid w:val="00FB464B"/>
  </w:style>
  <w:style w:type="paragraph" w:customStyle="1" w:styleId="text-xl">
    <w:name w:val="text-xl"/>
    <w:basedOn w:val="Normal"/>
    <w:rsid w:val="00FB464B"/>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FB464B"/>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FB464B"/>
  </w:style>
  <w:style w:type="paragraph" w:styleId="BodyText2">
    <w:name w:val="Body Text 2"/>
    <w:basedOn w:val="Normal"/>
    <w:link w:val="BodyText2Char"/>
    <w:uiPriority w:val="99"/>
    <w:semiHidden/>
    <w:unhideWhenUsed/>
    <w:rsid w:val="00FB464B"/>
    <w:pPr>
      <w:spacing w:after="120" w:line="480" w:lineRule="auto"/>
    </w:pPr>
  </w:style>
  <w:style w:type="character" w:customStyle="1" w:styleId="BodyText2Char">
    <w:name w:val="Body Text 2 Char"/>
    <w:basedOn w:val="DefaultParagraphFont"/>
    <w:link w:val="BodyText2"/>
    <w:uiPriority w:val="99"/>
    <w:semiHidden/>
    <w:rsid w:val="00FB464B"/>
    <w:rPr>
      <w:rFonts w:ascii="Calibri" w:hAnsi="Calibri" w:cs="Calibri"/>
    </w:rPr>
  </w:style>
  <w:style w:type="paragraph" w:customStyle="1" w:styleId="Basic">
    <w:name w:val="Basic"/>
    <w:link w:val="BasicChar"/>
    <w:autoRedefine/>
    <w:uiPriority w:val="4"/>
    <w:qFormat/>
    <w:rsid w:val="00FB464B"/>
    <w:rPr>
      <w:rFonts w:ascii="Calibri" w:eastAsiaTheme="majorEastAsia" w:hAnsi="Calibri" w:cstheme="majorBidi"/>
      <w:iCs/>
    </w:rPr>
  </w:style>
  <w:style w:type="character" w:customStyle="1" w:styleId="BasicChar">
    <w:name w:val="Basic Char"/>
    <w:basedOn w:val="DefaultParagraphFont"/>
    <w:link w:val="Basic"/>
    <w:uiPriority w:val="4"/>
    <w:rsid w:val="00FB464B"/>
    <w:rPr>
      <w:rFonts w:ascii="Calibri" w:eastAsiaTheme="majorEastAsia" w:hAnsi="Calibri" w:cstheme="majorBidi"/>
      <w:iCs/>
    </w:rPr>
  </w:style>
  <w:style w:type="character" w:customStyle="1" w:styleId="u-visually-hidden">
    <w:name w:val="u-visually-hidden"/>
    <w:basedOn w:val="DefaultParagraphFont"/>
    <w:rsid w:val="00FB464B"/>
  </w:style>
  <w:style w:type="character" w:customStyle="1" w:styleId="mi">
    <w:name w:val="mi"/>
    <w:basedOn w:val="DefaultParagraphFont"/>
    <w:rsid w:val="00FB464B"/>
  </w:style>
  <w:style w:type="character" w:customStyle="1" w:styleId="mo">
    <w:name w:val="mo"/>
    <w:basedOn w:val="DefaultParagraphFont"/>
    <w:rsid w:val="00FB464B"/>
  </w:style>
  <w:style w:type="character" w:customStyle="1" w:styleId="mjxassistivemathml">
    <w:name w:val="mjx_assistive_mathml"/>
    <w:basedOn w:val="DefaultParagraphFont"/>
    <w:rsid w:val="00FB464B"/>
  </w:style>
  <w:style w:type="character" w:customStyle="1" w:styleId="html-italic">
    <w:name w:val="html-italic"/>
    <w:basedOn w:val="DefaultParagraphFont"/>
    <w:rsid w:val="00FB464B"/>
  </w:style>
  <w:style w:type="character" w:styleId="PlaceholderText">
    <w:name w:val="Placeholder Text"/>
    <w:basedOn w:val="DefaultParagraphFont"/>
    <w:uiPriority w:val="99"/>
    <w:unhideWhenUsed/>
    <w:rsid w:val="00FB464B"/>
    <w:rPr>
      <w:color w:val="666666"/>
    </w:rPr>
  </w:style>
  <w:style w:type="character" w:customStyle="1" w:styleId="annotation-link">
    <w:name w:val="annotation-link"/>
    <w:basedOn w:val="DefaultParagraphFont"/>
    <w:rsid w:val="00FB464B"/>
  </w:style>
  <w:style w:type="character" w:customStyle="1" w:styleId="citetitle">
    <w:name w:val="cite_title"/>
    <w:basedOn w:val="DefaultParagraphFont"/>
    <w:rsid w:val="00FB464B"/>
  </w:style>
  <w:style w:type="character" w:customStyle="1" w:styleId="anchor-text">
    <w:name w:val="anchor-text"/>
    <w:basedOn w:val="DefaultParagraphFont"/>
    <w:rsid w:val="00FB464B"/>
  </w:style>
  <w:style w:type="character" w:customStyle="1" w:styleId="label">
    <w:name w:val="label"/>
    <w:basedOn w:val="DefaultParagraphFont"/>
    <w:rsid w:val="00FB464B"/>
  </w:style>
  <w:style w:type="character" w:customStyle="1" w:styleId="screen-reader-only">
    <w:name w:val="screen-reader-only"/>
    <w:basedOn w:val="DefaultParagraphFont"/>
    <w:rsid w:val="00FB464B"/>
  </w:style>
  <w:style w:type="character" w:customStyle="1" w:styleId="ref-lnk">
    <w:name w:val="ref-lnk"/>
    <w:basedOn w:val="DefaultParagraphFont"/>
    <w:rsid w:val="00FB464B"/>
  </w:style>
  <w:style w:type="character" w:customStyle="1" w:styleId="off-screen">
    <w:name w:val="off-screen"/>
    <w:basedOn w:val="DefaultParagraphFont"/>
    <w:rsid w:val="00FB464B"/>
  </w:style>
  <w:style w:type="paragraph" w:customStyle="1" w:styleId="last">
    <w:name w:val="last"/>
    <w:basedOn w:val="Normal"/>
    <w:rsid w:val="00FB464B"/>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FB464B"/>
  </w:style>
  <w:style w:type="character" w:customStyle="1" w:styleId="mtext">
    <w:name w:val="mtext"/>
    <w:basedOn w:val="DefaultParagraphFont"/>
    <w:rsid w:val="00FB464B"/>
  </w:style>
  <w:style w:type="character" w:customStyle="1" w:styleId="mn">
    <w:name w:val="mn"/>
    <w:basedOn w:val="DefaultParagraphFont"/>
    <w:rsid w:val="00FB464B"/>
  </w:style>
  <w:style w:type="character" w:customStyle="1" w:styleId="dispformulalabeldiv">
    <w:name w:val="disp_formula_label_div"/>
    <w:basedOn w:val="DefaultParagraphFont"/>
    <w:rsid w:val="00FB464B"/>
  </w:style>
  <w:style w:type="paragraph" w:customStyle="1" w:styleId="captiontext">
    <w:name w:val="captiontext"/>
    <w:basedOn w:val="Normal"/>
    <w:rsid w:val="00FB464B"/>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FB464B"/>
  </w:style>
  <w:style w:type="paragraph" w:customStyle="1" w:styleId="Analyticss">
    <w:name w:val="Analyticss"/>
    <w:basedOn w:val="Normal"/>
    <w:link w:val="AnalyticssChar"/>
    <w:autoRedefine/>
    <w:uiPriority w:val="5"/>
    <w:qFormat/>
    <w:rsid w:val="00FB464B"/>
    <w:pPr>
      <w:spacing w:after="0"/>
    </w:pPr>
    <w:rPr>
      <w:b/>
      <w:color w:val="000000" w:themeColor="text1"/>
      <w:sz w:val="26"/>
    </w:rPr>
  </w:style>
  <w:style w:type="character" w:customStyle="1" w:styleId="AnalyticssChar">
    <w:name w:val="Analyticss Char"/>
    <w:basedOn w:val="DefaultParagraphFont"/>
    <w:link w:val="Analyticss"/>
    <w:uiPriority w:val="5"/>
    <w:rsid w:val="00FB464B"/>
    <w:rPr>
      <w:rFonts w:ascii="Calibri" w:hAnsi="Calibri" w:cs="Calibri"/>
      <w:b/>
      <w:color w:val="000000" w:themeColor="text1"/>
      <w:sz w:val="26"/>
    </w:rPr>
  </w:style>
  <w:style w:type="paragraph" w:customStyle="1" w:styleId="Style4">
    <w:name w:val="Style4"/>
    <w:basedOn w:val="Normal"/>
    <w:qFormat/>
    <w:rsid w:val="00FB464B"/>
    <w:pPr>
      <w:numPr>
        <w:numId w:val="54"/>
      </w:numPr>
      <w:tabs>
        <w:tab w:val="clear" w:pos="360"/>
      </w:tabs>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FB464B"/>
  </w:style>
  <w:style w:type="character" w:customStyle="1" w:styleId="StyleStyle49ptChar">
    <w:name w:val="Style Style4 + 9 pt Char"/>
    <w:basedOn w:val="DefaultParagraphFont"/>
    <w:link w:val="StyleStyle49pt"/>
    <w:locked/>
    <w:rsid w:val="00FB464B"/>
    <w:rPr>
      <w:rFonts w:ascii="Times New Roman" w:eastAsia="Times New Roman" w:hAnsi="Times New Roman" w:cs="Times New Roman"/>
      <w:sz w:val="20"/>
      <w:u w:val="single"/>
    </w:rPr>
  </w:style>
  <w:style w:type="character" w:customStyle="1" w:styleId="StyleTimesNewRoman9pt">
    <w:name w:val="Style Times New Roman 9 pt"/>
    <w:rsid w:val="00FB464B"/>
    <w:rPr>
      <w:sz w:val="20"/>
    </w:rPr>
  </w:style>
  <w:style w:type="character" w:customStyle="1" w:styleId="Style9ptItalicUnderline">
    <w:name w:val="Style 9 pt Italic Underline"/>
    <w:rsid w:val="00FB464B"/>
    <w:rPr>
      <w:i/>
      <w:sz w:val="20"/>
      <w:u w:val="single"/>
    </w:rPr>
  </w:style>
  <w:style w:type="paragraph" w:styleId="DocumentMap">
    <w:name w:val="Document Map"/>
    <w:basedOn w:val="Normal"/>
    <w:link w:val="DocumentMapChar"/>
    <w:uiPriority w:val="99"/>
    <w:semiHidden/>
    <w:unhideWhenUsed/>
    <w:rsid w:val="00FB464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B464B"/>
    <w:rPr>
      <w:rFonts w:ascii="Lucida Grande" w:hAnsi="Lucida Grande" w:cs="Lucida Grande"/>
      <w:sz w:val="24"/>
    </w:rPr>
  </w:style>
  <w:style w:type="character" w:customStyle="1" w:styleId="m-2465724180919302213gmail-style13ptbold">
    <w:name w:val="m_-2465724180919302213gmail-style13ptbold"/>
    <w:basedOn w:val="DefaultParagraphFont"/>
    <w:rsid w:val="00FB464B"/>
  </w:style>
  <w:style w:type="character" w:customStyle="1" w:styleId="m-2465724180919302213gmail-styleunderline">
    <w:name w:val="m_-2465724180919302213gmail-styleunderline"/>
    <w:basedOn w:val="DefaultParagraphFont"/>
    <w:rsid w:val="00FB464B"/>
  </w:style>
  <w:style w:type="character" w:customStyle="1" w:styleId="underline">
    <w:name w:val="underline"/>
    <w:basedOn w:val="DefaultParagraphFont"/>
    <w:qFormat/>
    <w:rsid w:val="00FB464B"/>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 Char1,Normal (Web) Char Char"/>
    <w:basedOn w:val="DefaultParagraphFont"/>
    <w:link w:val="NormalWeb"/>
    <w:uiPriority w:val="99"/>
    <w:qFormat/>
    <w:locked/>
    <w:rsid w:val="00FB464B"/>
    <w:rPr>
      <w:rFonts w:ascii="Calibri" w:eastAsia="Times New Roman" w:hAnsi="Calibri" w:cs="Calibri"/>
      <w:sz w:val="24"/>
    </w:rPr>
  </w:style>
  <w:style w:type="character" w:customStyle="1" w:styleId="TitleChar1">
    <w:name w:val="Title Char1"/>
    <w:basedOn w:val="DefaultParagraphFont"/>
    <w:uiPriority w:val="10"/>
    <w:rsid w:val="00FB464B"/>
    <w:rPr>
      <w:rFonts w:asciiTheme="majorHAnsi" w:eastAsiaTheme="majorEastAsia" w:hAnsiTheme="majorHAnsi" w:cstheme="majorBidi"/>
      <w:spacing w:val="-10"/>
      <w:kern w:val="28"/>
      <w:sz w:val="56"/>
      <w:szCs w:val="56"/>
    </w:rPr>
  </w:style>
  <w:style w:type="character" w:customStyle="1" w:styleId="Author-Date">
    <w:name w:val="Author-Date"/>
    <w:qFormat/>
    <w:rsid w:val="00FB464B"/>
    <w:rPr>
      <w:b/>
      <w:sz w:val="24"/>
    </w:rPr>
  </w:style>
  <w:style w:type="paragraph" w:customStyle="1" w:styleId="underlined">
    <w:name w:val="underlined"/>
    <w:next w:val="Normal"/>
    <w:link w:val="underlinedChar"/>
    <w:autoRedefine/>
    <w:rsid w:val="00FB464B"/>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FB464B"/>
    <w:rPr>
      <w:rFonts w:ascii="Times New Roman" w:eastAsia="Malgun Gothic" w:hAnsi="Times New Roman" w:cs="Times New Roman"/>
      <w:sz w:val="24"/>
      <w:szCs w:val="24"/>
      <w:u w:val="single"/>
    </w:rPr>
  </w:style>
  <w:style w:type="character" w:customStyle="1" w:styleId="sssh">
    <w:name w:val="ss_sh"/>
    <w:basedOn w:val="DefaultParagraphFont"/>
    <w:rsid w:val="00FB464B"/>
  </w:style>
  <w:style w:type="paragraph" w:styleId="HTMLPreformatted">
    <w:name w:val="HTML Preformatted"/>
    <w:basedOn w:val="Normal"/>
    <w:link w:val="HTMLPreformattedChar"/>
    <w:uiPriority w:val="99"/>
    <w:semiHidden/>
    <w:unhideWhenUsed/>
    <w:rsid w:val="00FB4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B464B"/>
    <w:rPr>
      <w:rFonts w:ascii="Courier New" w:eastAsia="Times New Roman" w:hAnsi="Courier New" w:cs="Courier New"/>
      <w:sz w:val="20"/>
      <w:szCs w:val="20"/>
    </w:rPr>
  </w:style>
  <w:style w:type="paragraph" w:customStyle="1" w:styleId="paragraph">
    <w:name w:val="paragraph"/>
    <w:basedOn w:val="Normal"/>
    <w:rsid w:val="00FB464B"/>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FB464B"/>
  </w:style>
  <w:style w:type="paragraph" w:customStyle="1" w:styleId="messagelistitem-zz7v6g">
    <w:name w:val="messagelistitem-zz7v6g"/>
    <w:basedOn w:val="Normal"/>
    <w:rsid w:val="00FB464B"/>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FB464B"/>
  </w:style>
  <w:style w:type="character" w:customStyle="1" w:styleId="easy-footnote">
    <w:name w:val="easy-footnote"/>
    <w:basedOn w:val="DefaultParagraphFont"/>
    <w:rsid w:val="00FB464B"/>
  </w:style>
  <w:style w:type="paragraph" w:customStyle="1" w:styleId="Subtitle1">
    <w:name w:val="Subtitle1"/>
    <w:basedOn w:val="Normal"/>
    <w:uiPriority w:val="11"/>
    <w:qFormat/>
    <w:rsid w:val="00FB464B"/>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rsid w:val="00FB464B"/>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FB464B"/>
  </w:style>
  <w:style w:type="character" w:customStyle="1" w:styleId="Quote1">
    <w:name w:val="Quote1"/>
    <w:basedOn w:val="DefaultParagraphFont"/>
    <w:rsid w:val="00FB464B"/>
  </w:style>
  <w:style w:type="paragraph" w:customStyle="1" w:styleId="css-axufdj">
    <w:name w:val="css-axufdj"/>
    <w:basedOn w:val="Normal"/>
    <w:rsid w:val="00FB464B"/>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FB464B"/>
  </w:style>
  <w:style w:type="character" w:customStyle="1" w:styleId="endnotereference">
    <w:name w:val="endnotereference"/>
    <w:basedOn w:val="DefaultParagraphFont"/>
    <w:rsid w:val="00FB464B"/>
  </w:style>
  <w:style w:type="character" w:customStyle="1" w:styleId="heading3char0">
    <w:name w:val="heading3char"/>
    <w:basedOn w:val="DefaultParagraphFont"/>
    <w:rsid w:val="00FB464B"/>
  </w:style>
  <w:style w:type="paragraph" w:customStyle="1" w:styleId="callout">
    <w:name w:val="callout"/>
    <w:basedOn w:val="Normal"/>
    <w:rsid w:val="00FB464B"/>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FB464B"/>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FB464B"/>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FB464B"/>
  </w:style>
  <w:style w:type="character" w:customStyle="1" w:styleId="heading">
    <w:name w:val="heading"/>
    <w:basedOn w:val="DefaultParagraphFont"/>
    <w:rsid w:val="00FB464B"/>
  </w:style>
  <w:style w:type="paragraph" w:customStyle="1" w:styleId="paywall">
    <w:name w:val="paywall"/>
    <w:basedOn w:val="Normal"/>
    <w:rsid w:val="00FB464B"/>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FB464B"/>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FB464B"/>
  </w:style>
  <w:style w:type="paragraph" w:customStyle="1" w:styleId="comp">
    <w:name w:val="comp"/>
    <w:basedOn w:val="Normal"/>
    <w:rsid w:val="00FB464B"/>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FB464B"/>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FB464B"/>
  </w:style>
  <w:style w:type="paragraph" w:customStyle="1" w:styleId="a">
    <w:name w:val="a"/>
    <w:basedOn w:val="Normal"/>
    <w:rsid w:val="00FB464B"/>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FB464B"/>
  </w:style>
  <w:style w:type="character" w:customStyle="1" w:styleId="sd">
    <w:name w:val="sd"/>
    <w:basedOn w:val="DefaultParagraphFont"/>
    <w:rsid w:val="00FB464B"/>
  </w:style>
  <w:style w:type="character" w:customStyle="1" w:styleId="dttext">
    <w:name w:val="dttext"/>
    <w:basedOn w:val="DefaultParagraphFont"/>
    <w:rsid w:val="00FB464B"/>
  </w:style>
  <w:style w:type="character" w:customStyle="1" w:styleId="hvr">
    <w:name w:val="hvr"/>
    <w:basedOn w:val="DefaultParagraphFont"/>
    <w:rsid w:val="00FB464B"/>
  </w:style>
  <w:style w:type="character" w:customStyle="1" w:styleId="illustration">
    <w:name w:val="illustration"/>
    <w:basedOn w:val="DefaultParagraphFont"/>
    <w:rsid w:val="00FB464B"/>
  </w:style>
  <w:style w:type="paragraph" w:customStyle="1" w:styleId="has-drop-cap">
    <w:name w:val="has-drop-cap"/>
    <w:basedOn w:val="Normal"/>
    <w:rsid w:val="00FB464B"/>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rsid w:val="00FB464B"/>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FB464B"/>
  </w:style>
  <w:style w:type="character" w:styleId="HTMLCite">
    <w:name w:val="HTML Cite"/>
    <w:basedOn w:val="DefaultParagraphFont"/>
    <w:uiPriority w:val="99"/>
    <w:semiHidden/>
    <w:unhideWhenUsed/>
    <w:rsid w:val="00FB464B"/>
    <w:rPr>
      <w:i/>
      <w:iCs/>
    </w:rPr>
  </w:style>
  <w:style w:type="paragraph" w:customStyle="1" w:styleId="sics-componenthtml-injector">
    <w:name w:val="sics-component__html-injector"/>
    <w:basedOn w:val="Normal"/>
    <w:rsid w:val="00FB464B"/>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FB464B"/>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rsid w:val="00FB464B"/>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FB464B"/>
  </w:style>
  <w:style w:type="paragraph" w:customStyle="1" w:styleId="expanded">
    <w:name w:val="expanded"/>
    <w:basedOn w:val="Normal"/>
    <w:rsid w:val="00FB464B"/>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FB464B"/>
  </w:style>
  <w:style w:type="character" w:customStyle="1" w:styleId="result-heading">
    <w:name w:val="result-heading"/>
    <w:basedOn w:val="DefaultParagraphFont"/>
    <w:rsid w:val="00FB464B"/>
  </w:style>
  <w:style w:type="character" w:customStyle="1" w:styleId="result-title">
    <w:name w:val="result-title"/>
    <w:basedOn w:val="DefaultParagraphFont"/>
    <w:rsid w:val="00FB464B"/>
  </w:style>
  <w:style w:type="character" w:customStyle="1" w:styleId="result-item">
    <w:name w:val="result-item"/>
    <w:basedOn w:val="DefaultParagraphFont"/>
    <w:rsid w:val="00FB464B"/>
  </w:style>
  <w:style w:type="paragraph" w:customStyle="1" w:styleId="hidefromsighted">
    <w:name w:val="hide_fromsighted"/>
    <w:basedOn w:val="Normal"/>
    <w:rsid w:val="00FB464B"/>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rsid w:val="00FB464B"/>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FB464B"/>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rsid w:val="00FB464B"/>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FB464B"/>
  </w:style>
  <w:style w:type="paragraph" w:customStyle="1" w:styleId="texttext3evx1j">
    <w:name w:val="text__text___3evx1j"/>
    <w:basedOn w:val="Normal"/>
    <w:rsid w:val="00FB464B"/>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FB464B"/>
  </w:style>
  <w:style w:type="paragraph" w:customStyle="1" w:styleId="c-text-paragraph">
    <w:name w:val="c-text-paragraph"/>
    <w:basedOn w:val="Normal"/>
    <w:rsid w:val="00FB464B"/>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FB464B"/>
  </w:style>
  <w:style w:type="character" w:customStyle="1" w:styleId="leadin">
    <w:name w:val="leadin"/>
    <w:basedOn w:val="DefaultParagraphFont"/>
    <w:rsid w:val="00FB464B"/>
  </w:style>
  <w:style w:type="paragraph" w:customStyle="1" w:styleId="articleparagraphrootwy3ui">
    <w:name w:val="articleparagraph_root__wy3ui"/>
    <w:basedOn w:val="Normal"/>
    <w:rsid w:val="00FB464B"/>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FB464B"/>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rsid w:val="00FB464B"/>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FB464B"/>
  </w:style>
  <w:style w:type="character" w:customStyle="1" w:styleId="company-name">
    <w:name w:val="company-name"/>
    <w:basedOn w:val="DefaultParagraphFont"/>
    <w:rsid w:val="00FB464B"/>
  </w:style>
  <w:style w:type="character" w:customStyle="1" w:styleId="company-name-type">
    <w:name w:val="company-name-type"/>
    <w:basedOn w:val="DefaultParagraphFont"/>
    <w:rsid w:val="00FB464B"/>
  </w:style>
  <w:style w:type="paragraph" w:customStyle="1" w:styleId="Emphasis0">
    <w:name w:val="!!_Emphasis"/>
    <w:basedOn w:val="Normal"/>
    <w:autoRedefine/>
    <w:uiPriority w:val="8"/>
    <w:qFormat/>
    <w:rsid w:val="00FB464B"/>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FB464B"/>
    <w:pPr>
      <w:ind w:left="144"/>
    </w:pPr>
    <w:rPr>
      <w:rFonts w:eastAsia="Times New Roman"/>
    </w:rPr>
  </w:style>
  <w:style w:type="character" w:customStyle="1" w:styleId="HotRouteChar">
    <w:name w:val="Hot Route Char"/>
    <w:link w:val="HotRoute"/>
    <w:rsid w:val="00FB464B"/>
    <w:rPr>
      <w:rFonts w:ascii="Calibri" w:eastAsia="Times New Roman" w:hAnsi="Calibri" w:cs="Calibri"/>
    </w:rPr>
  </w:style>
  <w:style w:type="paragraph" w:customStyle="1" w:styleId="paragraphtextygfno">
    <w:name w:val="paragraph_text__ygfno"/>
    <w:basedOn w:val="Normal"/>
    <w:rsid w:val="00FB464B"/>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FB464B"/>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FB464B"/>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FB464B"/>
  </w:style>
  <w:style w:type="paragraph" w:customStyle="1" w:styleId="AnalyticsFINAL-standardblue">
    <w:name w:val="Analytics FINAL-standard blue"/>
    <w:basedOn w:val="Heading4"/>
    <w:autoRedefine/>
    <w:qFormat/>
    <w:rsid w:val="00727BE6"/>
  </w:style>
  <w:style w:type="numbering" w:styleId="1ai">
    <w:name w:val="Outline List 1"/>
    <w:basedOn w:val="NoList"/>
    <w:uiPriority w:val="99"/>
    <w:semiHidden/>
    <w:rsid w:val="00727BE6"/>
    <w:pPr>
      <w:numPr>
        <w:numId w:val="83"/>
      </w:numPr>
    </w:pPr>
  </w:style>
  <w:style w:type="numbering" w:styleId="ArticleSection">
    <w:name w:val="Outline List 3"/>
    <w:basedOn w:val="NoList"/>
    <w:uiPriority w:val="99"/>
    <w:semiHidden/>
    <w:rsid w:val="00727BE6"/>
    <w:pPr>
      <w:numPr>
        <w:numId w:val="84"/>
      </w:numPr>
    </w:pPr>
  </w:style>
  <w:style w:type="character" w:styleId="HTMLAcronym">
    <w:name w:val="HTML Acronym"/>
    <w:basedOn w:val="DefaultParagraphFont"/>
    <w:uiPriority w:val="99"/>
    <w:semiHidden/>
    <w:rsid w:val="00727BE6"/>
  </w:style>
  <w:style w:type="paragraph" w:styleId="BalloonText">
    <w:name w:val="Balloon Text"/>
    <w:basedOn w:val="Normal"/>
    <w:link w:val="BalloonTextChar"/>
    <w:uiPriority w:val="99"/>
    <w:semiHidden/>
    <w:rsid w:val="00727BE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7BE6"/>
    <w:rPr>
      <w:rFonts w:ascii="Segoe UI" w:hAnsi="Segoe UI" w:cs="Segoe UI"/>
      <w:sz w:val="18"/>
      <w:szCs w:val="18"/>
    </w:rPr>
  </w:style>
  <w:style w:type="paragraph" w:styleId="TOAHeading">
    <w:name w:val="toa heading"/>
    <w:basedOn w:val="Normal"/>
    <w:next w:val="Normal"/>
    <w:uiPriority w:val="99"/>
    <w:semiHidden/>
    <w:rsid w:val="00727BE6"/>
    <w:pPr>
      <w:spacing w:before="120"/>
    </w:pPr>
    <w:rPr>
      <w:rFonts w:asciiTheme="majorHAnsi" w:eastAsiaTheme="majorEastAsia" w:hAnsiTheme="majorHAnsi" w:cstheme="majorBidi"/>
      <w:b/>
      <w:bCs/>
      <w:sz w:val="24"/>
      <w:szCs w:val="24"/>
    </w:rPr>
  </w:style>
  <w:style w:type="paragraph" w:styleId="Closing">
    <w:name w:val="Closing"/>
    <w:basedOn w:val="Normal"/>
    <w:link w:val="ClosingChar"/>
    <w:uiPriority w:val="99"/>
    <w:semiHidden/>
    <w:rsid w:val="00727BE6"/>
    <w:pPr>
      <w:spacing w:after="0" w:line="240" w:lineRule="auto"/>
      <w:ind w:left="4320"/>
    </w:pPr>
  </w:style>
  <w:style w:type="character" w:customStyle="1" w:styleId="ClosingChar">
    <w:name w:val="Closing Char"/>
    <w:basedOn w:val="DefaultParagraphFont"/>
    <w:link w:val="Closing"/>
    <w:uiPriority w:val="99"/>
    <w:semiHidden/>
    <w:rsid w:val="00727BE6"/>
    <w:rPr>
      <w:rFonts w:ascii="Calibri" w:hAnsi="Calibri" w:cs="Calibri"/>
    </w:rPr>
  </w:style>
  <w:style w:type="paragraph" w:styleId="NormalIndent">
    <w:name w:val="Normal Indent"/>
    <w:basedOn w:val="Normal"/>
    <w:uiPriority w:val="99"/>
    <w:semiHidden/>
    <w:rsid w:val="00727BE6"/>
    <w:pPr>
      <w:ind w:left="720"/>
    </w:pPr>
  </w:style>
  <w:style w:type="character" w:styleId="EndnoteReference0">
    <w:name w:val="endnote reference"/>
    <w:basedOn w:val="DefaultParagraphFont"/>
    <w:uiPriority w:val="99"/>
    <w:semiHidden/>
    <w:rsid w:val="00727BE6"/>
    <w:rPr>
      <w:vertAlign w:val="superscript"/>
    </w:rPr>
  </w:style>
  <w:style w:type="paragraph" w:styleId="HTMLAddress">
    <w:name w:val="HTML Address"/>
    <w:basedOn w:val="Normal"/>
    <w:link w:val="HTMLAddressChar"/>
    <w:uiPriority w:val="99"/>
    <w:semiHidden/>
    <w:rsid w:val="00727BE6"/>
    <w:pPr>
      <w:spacing w:after="0" w:line="240" w:lineRule="auto"/>
    </w:pPr>
    <w:rPr>
      <w:i/>
      <w:iCs/>
    </w:rPr>
  </w:style>
  <w:style w:type="character" w:customStyle="1" w:styleId="HTMLAddressChar">
    <w:name w:val="HTML Address Char"/>
    <w:basedOn w:val="DefaultParagraphFont"/>
    <w:link w:val="HTMLAddress"/>
    <w:uiPriority w:val="99"/>
    <w:semiHidden/>
    <w:rsid w:val="00727BE6"/>
    <w:rPr>
      <w:rFonts w:ascii="Calibri" w:hAnsi="Calibri" w:cs="Calibri"/>
      <w:i/>
      <w:iCs/>
    </w:rPr>
  </w:style>
  <w:style w:type="paragraph" w:styleId="NoteHeading">
    <w:name w:val="Note Heading"/>
    <w:basedOn w:val="Normal"/>
    <w:next w:val="Normal"/>
    <w:link w:val="NoteHeadingChar"/>
    <w:uiPriority w:val="99"/>
    <w:semiHidden/>
    <w:rsid w:val="00727BE6"/>
    <w:pPr>
      <w:spacing w:after="0" w:line="240" w:lineRule="auto"/>
    </w:pPr>
  </w:style>
  <w:style w:type="character" w:customStyle="1" w:styleId="NoteHeadingChar">
    <w:name w:val="Note Heading Char"/>
    <w:basedOn w:val="DefaultParagraphFont"/>
    <w:link w:val="NoteHeading"/>
    <w:uiPriority w:val="99"/>
    <w:semiHidden/>
    <w:rsid w:val="00727BE6"/>
    <w:rPr>
      <w:rFonts w:ascii="Calibri" w:hAnsi="Calibri" w:cs="Calibri"/>
    </w:rPr>
  </w:style>
  <w:style w:type="character" w:styleId="SubtleEmphasis">
    <w:name w:val="Subtle Emphasis"/>
    <w:basedOn w:val="DefaultParagraphFont"/>
    <w:uiPriority w:val="19"/>
    <w:qFormat/>
    <w:rsid w:val="00727BE6"/>
    <w:rPr>
      <w:i/>
      <w:iCs/>
      <w:color w:val="404040" w:themeColor="text1" w:themeTint="BF"/>
    </w:rPr>
  </w:style>
  <w:style w:type="paragraph" w:styleId="Salutation">
    <w:name w:val="Salutation"/>
    <w:basedOn w:val="Normal"/>
    <w:next w:val="Normal"/>
    <w:link w:val="SalutationChar"/>
    <w:uiPriority w:val="99"/>
    <w:semiHidden/>
    <w:rsid w:val="00727BE6"/>
  </w:style>
  <w:style w:type="character" w:customStyle="1" w:styleId="SalutationChar">
    <w:name w:val="Salutation Char"/>
    <w:basedOn w:val="DefaultParagraphFont"/>
    <w:link w:val="Salutation"/>
    <w:uiPriority w:val="99"/>
    <w:semiHidden/>
    <w:rsid w:val="00727BE6"/>
    <w:rPr>
      <w:rFonts w:ascii="Calibri" w:hAnsi="Calibri" w:cs="Calibri"/>
    </w:rPr>
  </w:style>
  <w:style w:type="paragraph" w:styleId="Bibliography">
    <w:name w:val="Bibliography"/>
    <w:basedOn w:val="Normal"/>
    <w:next w:val="Normal"/>
    <w:uiPriority w:val="37"/>
    <w:semiHidden/>
    <w:rsid w:val="00727BE6"/>
  </w:style>
  <w:style w:type="paragraph" w:styleId="BlockText">
    <w:name w:val="Block Text"/>
    <w:basedOn w:val="Normal"/>
    <w:uiPriority w:val="99"/>
    <w:semiHidden/>
    <w:rsid w:val="00727BE6"/>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BodyText3">
    <w:name w:val="Body Text 3"/>
    <w:basedOn w:val="Normal"/>
    <w:link w:val="BodyText3Char"/>
    <w:uiPriority w:val="99"/>
    <w:semiHidden/>
    <w:rsid w:val="00727BE6"/>
    <w:pPr>
      <w:spacing w:after="120"/>
    </w:pPr>
    <w:rPr>
      <w:sz w:val="16"/>
      <w:szCs w:val="16"/>
    </w:rPr>
  </w:style>
  <w:style w:type="character" w:customStyle="1" w:styleId="BodyText3Char">
    <w:name w:val="Body Text 3 Char"/>
    <w:basedOn w:val="DefaultParagraphFont"/>
    <w:link w:val="BodyText3"/>
    <w:uiPriority w:val="99"/>
    <w:semiHidden/>
    <w:rsid w:val="00727BE6"/>
    <w:rPr>
      <w:rFonts w:ascii="Calibri" w:hAnsi="Calibri" w:cs="Calibri"/>
      <w:sz w:val="16"/>
      <w:szCs w:val="16"/>
    </w:rPr>
  </w:style>
  <w:style w:type="paragraph" w:styleId="Revision">
    <w:name w:val="Revision"/>
    <w:hidden/>
    <w:uiPriority w:val="99"/>
    <w:semiHidden/>
    <w:rsid w:val="00727BE6"/>
    <w:pPr>
      <w:spacing w:after="0" w:line="240" w:lineRule="auto"/>
    </w:pPr>
    <w:rPr>
      <w:rFonts w:ascii="Calibri" w:eastAsia="SimSun" w:hAnsi="Calibri" w:cs="Calibri"/>
    </w:rPr>
  </w:style>
  <w:style w:type="table" w:styleId="ColorfulGrid">
    <w:name w:val="Colorful Grid"/>
    <w:basedOn w:val="TableNormal"/>
    <w:uiPriority w:val="73"/>
    <w:semiHidden/>
    <w:rsid w:val="00727BE6"/>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rsid w:val="00727BE6"/>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styleId="SubtleReference">
    <w:name w:val="Subtle Reference"/>
    <w:basedOn w:val="DefaultParagraphFont"/>
    <w:uiPriority w:val="31"/>
    <w:qFormat/>
    <w:rsid w:val="00727BE6"/>
    <w:rPr>
      <w:smallCaps/>
      <w:color w:val="5A5A5A" w:themeColor="text1" w:themeTint="A5"/>
    </w:rPr>
  </w:style>
  <w:style w:type="paragraph" w:styleId="TOC1">
    <w:name w:val="toc 1"/>
    <w:basedOn w:val="Normal"/>
    <w:next w:val="Normal"/>
    <w:autoRedefine/>
    <w:uiPriority w:val="39"/>
    <w:semiHidden/>
    <w:rsid w:val="00727BE6"/>
    <w:pPr>
      <w:spacing w:after="100"/>
    </w:pPr>
  </w:style>
  <w:style w:type="paragraph" w:styleId="TOC2">
    <w:name w:val="toc 2"/>
    <w:basedOn w:val="Normal"/>
    <w:next w:val="Normal"/>
    <w:autoRedefine/>
    <w:uiPriority w:val="39"/>
    <w:semiHidden/>
    <w:rsid w:val="00727BE6"/>
    <w:pPr>
      <w:spacing w:after="100"/>
      <w:ind w:left="220"/>
    </w:pPr>
  </w:style>
  <w:style w:type="table" w:styleId="DarkList">
    <w:name w:val="Dark List"/>
    <w:basedOn w:val="TableNormal"/>
    <w:uiPriority w:val="70"/>
    <w:semiHidden/>
    <w:rsid w:val="00727BE6"/>
    <w:pPr>
      <w:spacing w:after="0" w:line="240" w:lineRule="auto"/>
    </w:pPr>
    <w:rPr>
      <w:color w:val="FFFFFF" w:themeColor="background1"/>
      <w:kern w:val="2"/>
      <w:sz w:val="24"/>
      <w:szCs w:val="24"/>
      <w14:ligatures w14:val="standardContextual"/>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paragraph" w:styleId="BodyTextFirstIndent">
    <w:name w:val="Body Text First Indent"/>
    <w:basedOn w:val="BodyText"/>
    <w:link w:val="BodyTextFirstIndentChar"/>
    <w:uiPriority w:val="99"/>
    <w:semiHidden/>
    <w:rsid w:val="00727BE6"/>
    <w:pPr>
      <w:spacing w:after="160"/>
      <w:ind w:firstLine="360"/>
    </w:pPr>
  </w:style>
  <w:style w:type="character" w:customStyle="1" w:styleId="BodyTextFirstIndentChar">
    <w:name w:val="Body Text First Indent Char"/>
    <w:basedOn w:val="BodyTextChar"/>
    <w:link w:val="BodyTextFirstIndent"/>
    <w:uiPriority w:val="99"/>
    <w:semiHidden/>
    <w:rsid w:val="00727BE6"/>
    <w:rPr>
      <w:rFonts w:ascii="Calibri" w:hAnsi="Calibri" w:cs="Calibri"/>
    </w:rPr>
  </w:style>
  <w:style w:type="table" w:styleId="ColorfulGrid-Accent2">
    <w:name w:val="Colorful Grid Accent 2"/>
    <w:basedOn w:val="TableNormal"/>
    <w:uiPriority w:val="73"/>
    <w:semiHidden/>
    <w:rsid w:val="00727BE6"/>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character" w:styleId="PageNumber">
    <w:name w:val="page number"/>
    <w:basedOn w:val="DefaultParagraphFont"/>
    <w:uiPriority w:val="99"/>
    <w:semiHidden/>
    <w:rsid w:val="00727BE6"/>
  </w:style>
  <w:style w:type="character" w:styleId="FootnoteReference">
    <w:name w:val="footnote reference"/>
    <w:aliases w:val="FN Ref,footnote reference,fr,o,FR,(NECG) Footnote Reference"/>
    <w:basedOn w:val="DefaultParagraphFont"/>
    <w:uiPriority w:val="99"/>
    <w:qFormat/>
    <w:rsid w:val="00727BE6"/>
    <w:rPr>
      <w:vertAlign w:val="superscript"/>
    </w:rPr>
  </w:style>
  <w:style w:type="table" w:styleId="GridTable1Light">
    <w:name w:val="Grid Table 1 Light"/>
    <w:basedOn w:val="TableNormal"/>
    <w:uiPriority w:val="46"/>
    <w:rsid w:val="00727BE6"/>
    <w:pPr>
      <w:spacing w:after="0" w:line="240" w:lineRule="auto"/>
    </w:pPr>
    <w:rPr>
      <w:kern w:val="2"/>
      <w:sz w:val="24"/>
      <w:szCs w:val="24"/>
      <w14:ligatures w14:val="standardContextu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727BE6"/>
    <w:pPr>
      <w:spacing w:after="0" w:line="240" w:lineRule="auto"/>
    </w:pPr>
    <w:rPr>
      <w:kern w:val="2"/>
      <w:sz w:val="24"/>
      <w:szCs w:val="24"/>
      <w14:ligatures w14:val="standardContextual"/>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e3Deffects1">
    <w:name w:val="Table 3D effects 1"/>
    <w:basedOn w:val="TableNormal"/>
    <w:uiPriority w:val="99"/>
    <w:semiHidden/>
    <w:rsid w:val="00727BE6"/>
    <w:rPr>
      <w:kern w:val="2"/>
      <w:sz w:val="24"/>
      <w:szCs w:val="24"/>
      <w14:ligatures w14:val="standardContextual"/>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ColorfulGrid-Accent3">
    <w:name w:val="Colorful Grid Accent 3"/>
    <w:basedOn w:val="TableNormal"/>
    <w:uiPriority w:val="73"/>
    <w:semiHidden/>
    <w:rsid w:val="00727BE6"/>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paragraph" w:styleId="BodyTextIndent">
    <w:name w:val="Body Text Indent"/>
    <w:basedOn w:val="Normal"/>
    <w:link w:val="BodyTextIndentChar"/>
    <w:uiPriority w:val="99"/>
    <w:semiHidden/>
    <w:rsid w:val="00727BE6"/>
    <w:pPr>
      <w:spacing w:after="120"/>
      <w:ind w:left="360"/>
    </w:pPr>
  </w:style>
  <w:style w:type="character" w:customStyle="1" w:styleId="BodyTextIndentChar">
    <w:name w:val="Body Text Indent Char"/>
    <w:basedOn w:val="DefaultParagraphFont"/>
    <w:link w:val="BodyTextIndent"/>
    <w:uiPriority w:val="99"/>
    <w:semiHidden/>
    <w:rsid w:val="00727BE6"/>
    <w:rPr>
      <w:rFonts w:ascii="Calibri" w:hAnsi="Calibri" w:cs="Calibri"/>
    </w:rPr>
  </w:style>
  <w:style w:type="table" w:styleId="Table3Deffects2">
    <w:name w:val="Table 3D effects 2"/>
    <w:basedOn w:val="TableNormal"/>
    <w:uiPriority w:val="99"/>
    <w:semiHidden/>
    <w:rsid w:val="00727BE6"/>
    <w:rPr>
      <w:kern w:val="2"/>
      <w:sz w:val="24"/>
      <w:szCs w:val="24"/>
      <w14:ligatures w14:val="standardContextual"/>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727BE6"/>
    <w:rPr>
      <w:kern w:val="2"/>
      <w:sz w:val="24"/>
      <w:szCs w:val="24"/>
      <w14:ligatures w14:val="standardContextual"/>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727BE6"/>
    <w:rPr>
      <w:kern w:val="2"/>
      <w:sz w:val="24"/>
      <w:szCs w:val="24"/>
      <w14:ligatures w14:val="standardContextual"/>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727BE6"/>
    <w:rPr>
      <w:kern w:val="2"/>
      <w:sz w:val="24"/>
      <w:szCs w:val="24"/>
      <w14:ligatures w14:val="standardContextual"/>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727BE6"/>
    <w:rPr>
      <w:color w:val="000080"/>
      <w:kern w:val="2"/>
      <w:sz w:val="24"/>
      <w:szCs w:val="24"/>
      <w14:ligatures w14:val="standardContextual"/>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727BE6"/>
    <w:rPr>
      <w:kern w:val="2"/>
      <w:sz w:val="24"/>
      <w:szCs w:val="24"/>
      <w14:ligatures w14:val="standardContextual"/>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FootnoteText">
    <w:name w:val="footnote text"/>
    <w:basedOn w:val="Normal"/>
    <w:link w:val="FootnoteTextChar"/>
    <w:semiHidden/>
    <w:qFormat/>
    <w:rsid w:val="00727BE6"/>
    <w:pPr>
      <w:spacing w:after="0" w:line="240" w:lineRule="auto"/>
    </w:pPr>
    <w:rPr>
      <w:sz w:val="20"/>
      <w:szCs w:val="20"/>
    </w:rPr>
  </w:style>
  <w:style w:type="character" w:customStyle="1" w:styleId="FootnoteTextChar">
    <w:name w:val="Footnote Text Char"/>
    <w:basedOn w:val="DefaultParagraphFont"/>
    <w:link w:val="FootnoteText"/>
    <w:semiHidden/>
    <w:rsid w:val="00727BE6"/>
    <w:rPr>
      <w:rFonts w:ascii="Calibri" w:hAnsi="Calibri" w:cs="Calibri"/>
      <w:sz w:val="20"/>
      <w:szCs w:val="20"/>
    </w:rPr>
  </w:style>
  <w:style w:type="paragraph" w:styleId="BodyTextFirstIndent2">
    <w:name w:val="Body Text First Indent 2"/>
    <w:basedOn w:val="BodyTextIndent"/>
    <w:link w:val="BodyTextFirstIndent2Char"/>
    <w:uiPriority w:val="99"/>
    <w:semiHidden/>
    <w:rsid w:val="00727BE6"/>
    <w:pPr>
      <w:spacing w:after="160"/>
      <w:ind w:firstLine="360"/>
    </w:pPr>
  </w:style>
  <w:style w:type="character" w:customStyle="1" w:styleId="BodyTextFirstIndent2Char">
    <w:name w:val="Body Text First Indent 2 Char"/>
    <w:basedOn w:val="BodyTextIndentChar"/>
    <w:link w:val="BodyTextFirstIndent2"/>
    <w:uiPriority w:val="99"/>
    <w:semiHidden/>
    <w:rsid w:val="00727BE6"/>
    <w:rPr>
      <w:rFonts w:ascii="Calibri" w:hAnsi="Calibri" w:cs="Calibri"/>
    </w:rPr>
  </w:style>
  <w:style w:type="paragraph" w:styleId="BodyTextIndent2">
    <w:name w:val="Body Text Indent 2"/>
    <w:basedOn w:val="Normal"/>
    <w:link w:val="BodyTextIndent2Char"/>
    <w:uiPriority w:val="99"/>
    <w:semiHidden/>
    <w:rsid w:val="00727BE6"/>
    <w:pPr>
      <w:spacing w:after="120" w:line="480" w:lineRule="auto"/>
      <w:ind w:left="360"/>
    </w:pPr>
  </w:style>
  <w:style w:type="character" w:customStyle="1" w:styleId="BodyTextIndent2Char">
    <w:name w:val="Body Text Indent 2 Char"/>
    <w:basedOn w:val="DefaultParagraphFont"/>
    <w:link w:val="BodyTextIndent2"/>
    <w:uiPriority w:val="99"/>
    <w:semiHidden/>
    <w:rsid w:val="00727BE6"/>
    <w:rPr>
      <w:rFonts w:ascii="Calibri" w:hAnsi="Calibri" w:cs="Calibri"/>
    </w:rPr>
  </w:style>
  <w:style w:type="paragraph" w:styleId="BodyTextIndent3">
    <w:name w:val="Body Text Indent 3"/>
    <w:basedOn w:val="Normal"/>
    <w:link w:val="BodyTextIndent3Char"/>
    <w:uiPriority w:val="99"/>
    <w:semiHidden/>
    <w:rsid w:val="00727BE6"/>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727BE6"/>
    <w:rPr>
      <w:rFonts w:ascii="Calibri" w:hAnsi="Calibri" w:cs="Calibri"/>
      <w:sz w:val="16"/>
      <w:szCs w:val="16"/>
    </w:rPr>
  </w:style>
  <w:style w:type="paragraph" w:styleId="Caption">
    <w:name w:val="caption"/>
    <w:basedOn w:val="Normal"/>
    <w:next w:val="Normal"/>
    <w:uiPriority w:val="35"/>
    <w:semiHidden/>
    <w:qFormat/>
    <w:rsid w:val="00727BE6"/>
    <w:pPr>
      <w:spacing w:after="200" w:line="240" w:lineRule="auto"/>
    </w:pPr>
    <w:rPr>
      <w:i/>
      <w:iCs/>
      <w:color w:val="44546A" w:themeColor="text2"/>
      <w:sz w:val="18"/>
      <w:szCs w:val="18"/>
    </w:rPr>
  </w:style>
  <w:style w:type="table" w:styleId="ColorfulGrid-Accent4">
    <w:name w:val="Colorful Grid Accent 4"/>
    <w:basedOn w:val="TableNormal"/>
    <w:uiPriority w:val="73"/>
    <w:semiHidden/>
    <w:rsid w:val="00727BE6"/>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rsid w:val="00727BE6"/>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rsid w:val="00727BE6"/>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rsid w:val="00727BE6"/>
    <w:pPr>
      <w:spacing w:after="0" w:line="240" w:lineRule="auto"/>
    </w:pPr>
    <w:rPr>
      <w:color w:val="000000" w:themeColor="text1"/>
      <w:kern w:val="2"/>
      <w:sz w:val="24"/>
      <w:szCs w:val="24"/>
      <w14:ligatures w14:val="standardContextual"/>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rsid w:val="00727BE6"/>
    <w:pPr>
      <w:spacing w:after="0" w:line="240" w:lineRule="auto"/>
    </w:pPr>
    <w:rPr>
      <w:color w:val="000000" w:themeColor="text1"/>
      <w:kern w:val="2"/>
      <w:sz w:val="24"/>
      <w:szCs w:val="24"/>
      <w14:ligatures w14:val="standardContextual"/>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rsid w:val="00727BE6"/>
    <w:pPr>
      <w:spacing w:after="0" w:line="240" w:lineRule="auto"/>
    </w:pPr>
    <w:rPr>
      <w:color w:val="000000" w:themeColor="text1"/>
      <w:kern w:val="2"/>
      <w:sz w:val="24"/>
      <w:szCs w:val="24"/>
      <w14:ligatures w14:val="standardContextual"/>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rsid w:val="00727BE6"/>
    <w:pPr>
      <w:spacing w:after="0" w:line="240" w:lineRule="auto"/>
    </w:pPr>
    <w:rPr>
      <w:color w:val="000000" w:themeColor="text1"/>
      <w:kern w:val="2"/>
      <w:sz w:val="24"/>
      <w:szCs w:val="24"/>
      <w14:ligatures w14:val="standardContextual"/>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rsid w:val="00727BE6"/>
    <w:pPr>
      <w:spacing w:after="0" w:line="240" w:lineRule="auto"/>
    </w:pPr>
    <w:rPr>
      <w:color w:val="000000" w:themeColor="text1"/>
      <w:kern w:val="2"/>
      <w:sz w:val="24"/>
      <w:szCs w:val="24"/>
      <w14:ligatures w14:val="standardContextual"/>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rsid w:val="00727BE6"/>
    <w:pPr>
      <w:spacing w:after="0" w:line="240" w:lineRule="auto"/>
    </w:pPr>
    <w:rPr>
      <w:color w:val="000000" w:themeColor="text1"/>
      <w:kern w:val="2"/>
      <w:sz w:val="24"/>
      <w:szCs w:val="24"/>
      <w14:ligatures w14:val="standardContextual"/>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rsid w:val="00727BE6"/>
    <w:pPr>
      <w:spacing w:after="0" w:line="240" w:lineRule="auto"/>
    </w:pPr>
    <w:rPr>
      <w:color w:val="000000" w:themeColor="text1"/>
      <w:kern w:val="2"/>
      <w:sz w:val="24"/>
      <w:szCs w:val="24"/>
      <w14:ligatures w14:val="standardContextual"/>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rsid w:val="00727BE6"/>
    <w:pPr>
      <w:spacing w:after="0" w:line="240" w:lineRule="auto"/>
    </w:pPr>
    <w:rPr>
      <w:color w:val="000000" w:themeColor="text1"/>
      <w:kern w:val="2"/>
      <w:sz w:val="24"/>
      <w:szCs w:val="24"/>
      <w14:ligatures w14:val="standardContextual"/>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727BE6"/>
    <w:pPr>
      <w:spacing w:after="0" w:line="240" w:lineRule="auto"/>
    </w:pPr>
    <w:rPr>
      <w:color w:val="000000" w:themeColor="text1"/>
      <w:kern w:val="2"/>
      <w:sz w:val="24"/>
      <w:szCs w:val="24"/>
      <w14:ligatures w14:val="standardContextual"/>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rsid w:val="00727BE6"/>
    <w:pPr>
      <w:spacing w:after="0" w:line="240" w:lineRule="auto"/>
    </w:pPr>
    <w:rPr>
      <w:color w:val="000000" w:themeColor="text1"/>
      <w:kern w:val="2"/>
      <w:sz w:val="24"/>
      <w:szCs w:val="24"/>
      <w14:ligatures w14:val="standardContextual"/>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727BE6"/>
    <w:pPr>
      <w:spacing w:after="0" w:line="240" w:lineRule="auto"/>
    </w:pPr>
    <w:rPr>
      <w:color w:val="000000" w:themeColor="text1"/>
      <w:kern w:val="2"/>
      <w:sz w:val="24"/>
      <w:szCs w:val="24"/>
      <w14:ligatures w14:val="standardContextual"/>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rsid w:val="00727BE6"/>
    <w:pPr>
      <w:spacing w:after="0" w:line="240" w:lineRule="auto"/>
    </w:pPr>
    <w:rPr>
      <w:color w:val="000000" w:themeColor="text1"/>
      <w:kern w:val="2"/>
      <w:sz w:val="24"/>
      <w:szCs w:val="24"/>
      <w14:ligatures w14:val="standardContextual"/>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727BE6"/>
    <w:pPr>
      <w:spacing w:after="0" w:line="240" w:lineRule="auto"/>
    </w:pPr>
    <w:rPr>
      <w:color w:val="000000" w:themeColor="text1"/>
      <w:kern w:val="2"/>
      <w:sz w:val="24"/>
      <w:szCs w:val="24"/>
      <w14:ligatures w14:val="standardContextual"/>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rsid w:val="00727BE6"/>
    <w:pPr>
      <w:spacing w:after="0" w:line="240" w:lineRule="auto"/>
    </w:pPr>
    <w:rPr>
      <w:color w:val="000000" w:themeColor="text1"/>
      <w:kern w:val="2"/>
      <w:sz w:val="24"/>
      <w:szCs w:val="24"/>
      <w14:ligatures w14:val="standardContextual"/>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727BE6"/>
    <w:rPr>
      <w:sz w:val="16"/>
      <w:szCs w:val="16"/>
    </w:rPr>
  </w:style>
  <w:style w:type="paragraph" w:styleId="CommentText">
    <w:name w:val="annotation text"/>
    <w:basedOn w:val="Normal"/>
    <w:link w:val="CommentTextChar"/>
    <w:uiPriority w:val="99"/>
    <w:semiHidden/>
    <w:rsid w:val="00727BE6"/>
    <w:pPr>
      <w:spacing w:line="240" w:lineRule="auto"/>
    </w:pPr>
    <w:rPr>
      <w:sz w:val="20"/>
      <w:szCs w:val="20"/>
    </w:rPr>
  </w:style>
  <w:style w:type="character" w:customStyle="1" w:styleId="CommentTextChar">
    <w:name w:val="Comment Text Char"/>
    <w:basedOn w:val="DefaultParagraphFont"/>
    <w:link w:val="CommentText"/>
    <w:uiPriority w:val="99"/>
    <w:semiHidden/>
    <w:rsid w:val="00727BE6"/>
    <w:rPr>
      <w:rFonts w:ascii="Calibri" w:hAnsi="Calibri" w:cs="Calibri"/>
      <w:sz w:val="20"/>
      <w:szCs w:val="20"/>
    </w:rPr>
  </w:style>
  <w:style w:type="paragraph" w:styleId="CommentSubject">
    <w:name w:val="annotation subject"/>
    <w:basedOn w:val="CommentText"/>
    <w:next w:val="CommentText"/>
    <w:link w:val="CommentSubjectChar"/>
    <w:uiPriority w:val="99"/>
    <w:semiHidden/>
    <w:rsid w:val="00727BE6"/>
    <w:rPr>
      <w:b/>
      <w:bCs/>
    </w:rPr>
  </w:style>
  <w:style w:type="character" w:customStyle="1" w:styleId="CommentSubjectChar">
    <w:name w:val="Comment Subject Char"/>
    <w:basedOn w:val="CommentTextChar"/>
    <w:link w:val="CommentSubject"/>
    <w:uiPriority w:val="99"/>
    <w:semiHidden/>
    <w:rsid w:val="00727BE6"/>
    <w:rPr>
      <w:rFonts w:ascii="Calibri" w:hAnsi="Calibri" w:cs="Calibri"/>
      <w:b/>
      <w:bCs/>
      <w:sz w:val="20"/>
      <w:szCs w:val="20"/>
    </w:rPr>
  </w:style>
  <w:style w:type="table" w:styleId="DarkList-Accent1">
    <w:name w:val="Dark List Accent 1"/>
    <w:basedOn w:val="TableNormal"/>
    <w:uiPriority w:val="70"/>
    <w:semiHidden/>
    <w:rsid w:val="00727BE6"/>
    <w:pPr>
      <w:spacing w:after="0" w:line="240" w:lineRule="auto"/>
    </w:pPr>
    <w:rPr>
      <w:color w:val="FFFFFF" w:themeColor="background1"/>
      <w:kern w:val="2"/>
      <w:sz w:val="24"/>
      <w:szCs w:val="24"/>
      <w14:ligatures w14:val="standardContextual"/>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rsid w:val="00727BE6"/>
    <w:pPr>
      <w:spacing w:after="0" w:line="240" w:lineRule="auto"/>
    </w:pPr>
    <w:rPr>
      <w:color w:val="FFFFFF" w:themeColor="background1"/>
      <w:kern w:val="2"/>
      <w:sz w:val="24"/>
      <w:szCs w:val="24"/>
      <w14:ligatures w14:val="standardContextual"/>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rsid w:val="00727BE6"/>
    <w:pPr>
      <w:spacing w:after="0" w:line="240" w:lineRule="auto"/>
    </w:pPr>
    <w:rPr>
      <w:color w:val="FFFFFF" w:themeColor="background1"/>
      <w:kern w:val="2"/>
      <w:sz w:val="24"/>
      <w:szCs w:val="24"/>
      <w14:ligatures w14:val="standardContextual"/>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rsid w:val="00727BE6"/>
    <w:pPr>
      <w:spacing w:after="0" w:line="240" w:lineRule="auto"/>
    </w:pPr>
    <w:rPr>
      <w:color w:val="FFFFFF" w:themeColor="background1"/>
      <w:kern w:val="2"/>
      <w:sz w:val="24"/>
      <w:szCs w:val="24"/>
      <w14:ligatures w14:val="standardContextual"/>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rsid w:val="00727BE6"/>
    <w:pPr>
      <w:spacing w:after="0" w:line="240" w:lineRule="auto"/>
    </w:pPr>
    <w:rPr>
      <w:color w:val="FFFFFF" w:themeColor="background1"/>
      <w:kern w:val="2"/>
      <w:sz w:val="24"/>
      <w:szCs w:val="24"/>
      <w14:ligatures w14:val="standardContextual"/>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rsid w:val="00727BE6"/>
    <w:pPr>
      <w:spacing w:after="0" w:line="240" w:lineRule="auto"/>
    </w:pPr>
    <w:rPr>
      <w:color w:val="FFFFFF" w:themeColor="background1"/>
      <w:kern w:val="2"/>
      <w:sz w:val="24"/>
      <w:szCs w:val="24"/>
      <w14:ligatures w14:val="standardContextual"/>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rsid w:val="00727BE6"/>
  </w:style>
  <w:style w:type="character" w:customStyle="1" w:styleId="DateChar">
    <w:name w:val="Date Char"/>
    <w:basedOn w:val="DefaultParagraphFont"/>
    <w:link w:val="Date"/>
    <w:uiPriority w:val="99"/>
    <w:semiHidden/>
    <w:rsid w:val="00727BE6"/>
    <w:rPr>
      <w:rFonts w:ascii="Calibri" w:hAnsi="Calibri" w:cs="Calibri"/>
    </w:rPr>
  </w:style>
  <w:style w:type="paragraph" w:styleId="E-mailSignature">
    <w:name w:val="E-mail Signature"/>
    <w:basedOn w:val="Normal"/>
    <w:link w:val="E-mailSignatureChar"/>
    <w:uiPriority w:val="99"/>
    <w:semiHidden/>
    <w:rsid w:val="00727BE6"/>
    <w:pPr>
      <w:spacing w:after="0" w:line="240" w:lineRule="auto"/>
    </w:pPr>
  </w:style>
  <w:style w:type="character" w:customStyle="1" w:styleId="E-mailSignatureChar">
    <w:name w:val="E-mail Signature Char"/>
    <w:basedOn w:val="DefaultParagraphFont"/>
    <w:link w:val="E-mailSignature"/>
    <w:uiPriority w:val="99"/>
    <w:semiHidden/>
    <w:rsid w:val="00727BE6"/>
    <w:rPr>
      <w:rFonts w:ascii="Calibri" w:hAnsi="Calibri" w:cs="Calibri"/>
    </w:rPr>
  </w:style>
  <w:style w:type="paragraph" w:styleId="EndnoteText">
    <w:name w:val="endnote text"/>
    <w:basedOn w:val="Normal"/>
    <w:link w:val="EndnoteTextChar"/>
    <w:uiPriority w:val="99"/>
    <w:semiHidden/>
    <w:rsid w:val="00727BE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27BE6"/>
    <w:rPr>
      <w:rFonts w:ascii="Calibri" w:hAnsi="Calibri" w:cs="Calibri"/>
      <w:sz w:val="20"/>
      <w:szCs w:val="20"/>
    </w:rPr>
  </w:style>
  <w:style w:type="paragraph" w:styleId="EnvelopeAddress">
    <w:name w:val="envelope address"/>
    <w:basedOn w:val="Normal"/>
    <w:uiPriority w:val="99"/>
    <w:semiHidden/>
    <w:rsid w:val="00727BE6"/>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727BE6"/>
    <w:pPr>
      <w:spacing w:after="0" w:line="240" w:lineRule="auto"/>
    </w:pPr>
    <w:rPr>
      <w:rFonts w:asciiTheme="majorHAnsi" w:eastAsiaTheme="majorEastAsia" w:hAnsiTheme="majorHAnsi" w:cstheme="majorBidi"/>
      <w:sz w:val="20"/>
      <w:szCs w:val="20"/>
    </w:rPr>
  </w:style>
  <w:style w:type="table" w:styleId="GridTable1Light-Accent2">
    <w:name w:val="Grid Table 1 Light Accent 2"/>
    <w:basedOn w:val="TableNormal"/>
    <w:uiPriority w:val="46"/>
    <w:rsid w:val="00727BE6"/>
    <w:pPr>
      <w:spacing w:after="0" w:line="240" w:lineRule="auto"/>
    </w:pPr>
    <w:rPr>
      <w:kern w:val="2"/>
      <w:sz w:val="24"/>
      <w:szCs w:val="24"/>
      <w14:ligatures w14:val="standardContextual"/>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727BE6"/>
    <w:pPr>
      <w:spacing w:after="0" w:line="240" w:lineRule="auto"/>
    </w:pPr>
    <w:rPr>
      <w:kern w:val="2"/>
      <w:sz w:val="24"/>
      <w:szCs w:val="24"/>
      <w14:ligatures w14:val="standardContextual"/>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727BE6"/>
    <w:pPr>
      <w:spacing w:after="0" w:line="240" w:lineRule="auto"/>
    </w:pPr>
    <w:rPr>
      <w:kern w:val="2"/>
      <w:sz w:val="24"/>
      <w:szCs w:val="24"/>
      <w14:ligatures w14:val="standardContextual"/>
    </w:r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727BE6"/>
    <w:pPr>
      <w:spacing w:after="0" w:line="240" w:lineRule="auto"/>
    </w:pPr>
    <w:rPr>
      <w:kern w:val="2"/>
      <w:sz w:val="24"/>
      <w:szCs w:val="24"/>
      <w14:ligatures w14:val="standardContextual"/>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727BE6"/>
    <w:pPr>
      <w:spacing w:after="0" w:line="240" w:lineRule="auto"/>
    </w:pPr>
    <w:rPr>
      <w:kern w:val="2"/>
      <w:sz w:val="24"/>
      <w:szCs w:val="24"/>
      <w14:ligatures w14:val="standardContextual"/>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727BE6"/>
    <w:pPr>
      <w:spacing w:after="0" w:line="240" w:lineRule="auto"/>
    </w:pPr>
    <w:rPr>
      <w:kern w:val="2"/>
      <w:sz w:val="24"/>
      <w:szCs w:val="24"/>
      <w14:ligatures w14:val="standardContextual"/>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727BE6"/>
    <w:pPr>
      <w:spacing w:after="0" w:line="240" w:lineRule="auto"/>
    </w:pPr>
    <w:rPr>
      <w:kern w:val="2"/>
      <w:sz w:val="24"/>
      <w:szCs w:val="24"/>
      <w14:ligatures w14:val="standardContextual"/>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rsid w:val="00727BE6"/>
    <w:pPr>
      <w:spacing w:after="0" w:line="240" w:lineRule="auto"/>
    </w:pPr>
    <w:rPr>
      <w:kern w:val="2"/>
      <w:sz w:val="24"/>
      <w:szCs w:val="24"/>
      <w14:ligatures w14:val="standardContextual"/>
    </w:r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727BE6"/>
    <w:pPr>
      <w:spacing w:after="0" w:line="240" w:lineRule="auto"/>
    </w:pPr>
    <w:rPr>
      <w:kern w:val="2"/>
      <w:sz w:val="24"/>
      <w:szCs w:val="24"/>
      <w14:ligatures w14:val="standardContextual"/>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727BE6"/>
    <w:pPr>
      <w:spacing w:after="0" w:line="240" w:lineRule="auto"/>
    </w:pPr>
    <w:rPr>
      <w:kern w:val="2"/>
      <w:sz w:val="24"/>
      <w:szCs w:val="24"/>
      <w14:ligatures w14:val="standardContextual"/>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727BE6"/>
    <w:pPr>
      <w:spacing w:after="0" w:line="240" w:lineRule="auto"/>
    </w:pPr>
    <w:rPr>
      <w:kern w:val="2"/>
      <w:sz w:val="24"/>
      <w:szCs w:val="24"/>
      <w14:ligatures w14:val="standardContextual"/>
    </w:r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727BE6"/>
    <w:pPr>
      <w:spacing w:after="0" w:line="240" w:lineRule="auto"/>
    </w:pPr>
    <w:rPr>
      <w:kern w:val="2"/>
      <w:sz w:val="24"/>
      <w:szCs w:val="24"/>
      <w14:ligatures w14:val="standardContextual"/>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727BE6"/>
    <w:pPr>
      <w:spacing w:after="0" w:line="240" w:lineRule="auto"/>
    </w:pPr>
    <w:rPr>
      <w:kern w:val="2"/>
      <w:sz w:val="24"/>
      <w:szCs w:val="24"/>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727BE6"/>
    <w:pPr>
      <w:spacing w:after="0" w:line="240" w:lineRule="auto"/>
    </w:pPr>
    <w:rPr>
      <w:kern w:val="2"/>
      <w:sz w:val="24"/>
      <w:szCs w:val="24"/>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48"/>
    <w:rsid w:val="00727BE6"/>
    <w:pPr>
      <w:spacing w:after="0" w:line="240" w:lineRule="auto"/>
    </w:pPr>
    <w:rPr>
      <w:kern w:val="2"/>
      <w:sz w:val="24"/>
      <w:szCs w:val="24"/>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727BE6"/>
    <w:pPr>
      <w:spacing w:after="0" w:line="240" w:lineRule="auto"/>
    </w:pPr>
    <w:rPr>
      <w:kern w:val="2"/>
      <w:sz w:val="24"/>
      <w:szCs w:val="24"/>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727BE6"/>
    <w:pPr>
      <w:spacing w:after="0" w:line="240" w:lineRule="auto"/>
    </w:pPr>
    <w:rPr>
      <w:kern w:val="2"/>
      <w:sz w:val="24"/>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727BE6"/>
    <w:pPr>
      <w:spacing w:after="0" w:line="240" w:lineRule="auto"/>
    </w:pPr>
    <w:rPr>
      <w:kern w:val="2"/>
      <w:sz w:val="24"/>
      <w:szCs w:val="24"/>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rsid w:val="00727BE6"/>
    <w:pPr>
      <w:spacing w:after="0" w:line="240" w:lineRule="auto"/>
    </w:pPr>
    <w:rPr>
      <w:kern w:val="2"/>
      <w:sz w:val="24"/>
      <w:szCs w:val="24"/>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727BE6"/>
    <w:pPr>
      <w:spacing w:after="0" w:line="240" w:lineRule="auto"/>
    </w:pPr>
    <w:rPr>
      <w:kern w:val="2"/>
      <w:sz w:val="24"/>
      <w:szCs w:val="24"/>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727BE6"/>
    <w:pPr>
      <w:spacing w:after="0" w:line="240" w:lineRule="auto"/>
    </w:pPr>
    <w:rPr>
      <w:kern w:val="2"/>
      <w:sz w:val="24"/>
      <w:szCs w:val="24"/>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727BE6"/>
    <w:pPr>
      <w:spacing w:after="0" w:line="240" w:lineRule="auto"/>
    </w:pPr>
    <w:rPr>
      <w:kern w:val="2"/>
      <w:sz w:val="24"/>
      <w:szCs w:val="24"/>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727BE6"/>
    <w:pPr>
      <w:spacing w:after="0" w:line="240" w:lineRule="auto"/>
    </w:pPr>
    <w:rPr>
      <w:kern w:val="2"/>
      <w:sz w:val="24"/>
      <w:szCs w:val="24"/>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727BE6"/>
    <w:pPr>
      <w:spacing w:after="0" w:line="240" w:lineRule="auto"/>
    </w:pPr>
    <w:rPr>
      <w:kern w:val="2"/>
      <w:sz w:val="24"/>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727BE6"/>
    <w:pPr>
      <w:spacing w:after="0" w:line="240" w:lineRule="auto"/>
    </w:pPr>
    <w:rPr>
      <w:kern w:val="2"/>
      <w:sz w:val="24"/>
      <w:szCs w:val="24"/>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727BE6"/>
    <w:pPr>
      <w:spacing w:after="0" w:line="240" w:lineRule="auto"/>
    </w:pPr>
    <w:rPr>
      <w:kern w:val="2"/>
      <w:sz w:val="24"/>
      <w:szCs w:val="24"/>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727BE6"/>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727BE6"/>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727BE6"/>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727BE6"/>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727BE6"/>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727BE6"/>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727BE6"/>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727BE6"/>
    <w:pPr>
      <w:spacing w:after="0" w:line="240" w:lineRule="auto"/>
    </w:pPr>
    <w:rPr>
      <w:color w:val="000000" w:themeColor="text1"/>
      <w:kern w:val="2"/>
      <w:sz w:val="24"/>
      <w:szCs w:val="24"/>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727BE6"/>
    <w:pPr>
      <w:spacing w:after="0" w:line="240" w:lineRule="auto"/>
    </w:pPr>
    <w:rPr>
      <w:color w:val="2F5496" w:themeColor="accent1" w:themeShade="BF"/>
      <w:kern w:val="2"/>
      <w:sz w:val="24"/>
      <w:szCs w:val="24"/>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727BE6"/>
    <w:pPr>
      <w:spacing w:after="0" w:line="240" w:lineRule="auto"/>
    </w:pPr>
    <w:rPr>
      <w:color w:val="C45911" w:themeColor="accent2" w:themeShade="BF"/>
      <w:kern w:val="2"/>
      <w:sz w:val="24"/>
      <w:szCs w:val="24"/>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727BE6"/>
    <w:pPr>
      <w:spacing w:after="0" w:line="240" w:lineRule="auto"/>
    </w:pPr>
    <w:rPr>
      <w:color w:val="7B7B7B" w:themeColor="accent3" w:themeShade="BF"/>
      <w:kern w:val="2"/>
      <w:sz w:val="24"/>
      <w:szCs w:val="24"/>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727BE6"/>
    <w:pPr>
      <w:spacing w:after="0" w:line="240" w:lineRule="auto"/>
    </w:pPr>
    <w:rPr>
      <w:color w:val="BF8F00" w:themeColor="accent4" w:themeShade="BF"/>
      <w:kern w:val="2"/>
      <w:sz w:val="24"/>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727BE6"/>
    <w:pPr>
      <w:spacing w:after="0" w:line="240" w:lineRule="auto"/>
    </w:pPr>
    <w:rPr>
      <w:color w:val="2E74B5" w:themeColor="accent5" w:themeShade="BF"/>
      <w:kern w:val="2"/>
      <w:sz w:val="24"/>
      <w:szCs w:val="24"/>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727BE6"/>
    <w:pPr>
      <w:spacing w:after="0" w:line="240" w:lineRule="auto"/>
    </w:pPr>
    <w:rPr>
      <w:color w:val="538135" w:themeColor="accent6" w:themeShade="BF"/>
      <w:kern w:val="2"/>
      <w:sz w:val="24"/>
      <w:szCs w:val="24"/>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727BE6"/>
    <w:pPr>
      <w:spacing w:after="0" w:line="240" w:lineRule="auto"/>
    </w:pPr>
    <w:rPr>
      <w:color w:val="000000" w:themeColor="text1"/>
      <w:kern w:val="2"/>
      <w:sz w:val="24"/>
      <w:szCs w:val="24"/>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727BE6"/>
    <w:pPr>
      <w:spacing w:after="0" w:line="240" w:lineRule="auto"/>
    </w:pPr>
    <w:rPr>
      <w:color w:val="2F5496" w:themeColor="accent1" w:themeShade="BF"/>
      <w:kern w:val="2"/>
      <w:sz w:val="24"/>
      <w:szCs w:val="24"/>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2">
    <w:name w:val="Grid Table 7 Colorful Accent 2"/>
    <w:basedOn w:val="TableNormal"/>
    <w:uiPriority w:val="52"/>
    <w:rsid w:val="00727BE6"/>
    <w:pPr>
      <w:spacing w:after="0" w:line="240" w:lineRule="auto"/>
    </w:pPr>
    <w:rPr>
      <w:color w:val="C45911" w:themeColor="accent2" w:themeShade="BF"/>
      <w:kern w:val="2"/>
      <w:sz w:val="24"/>
      <w:szCs w:val="24"/>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727BE6"/>
    <w:pPr>
      <w:spacing w:after="0" w:line="240" w:lineRule="auto"/>
    </w:pPr>
    <w:rPr>
      <w:color w:val="7B7B7B" w:themeColor="accent3" w:themeShade="BF"/>
      <w:kern w:val="2"/>
      <w:sz w:val="24"/>
      <w:szCs w:val="24"/>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727BE6"/>
    <w:pPr>
      <w:spacing w:after="0" w:line="240" w:lineRule="auto"/>
    </w:pPr>
    <w:rPr>
      <w:color w:val="BF8F00" w:themeColor="accent4" w:themeShade="BF"/>
      <w:kern w:val="2"/>
      <w:sz w:val="24"/>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727BE6"/>
    <w:pPr>
      <w:spacing w:after="0" w:line="240" w:lineRule="auto"/>
    </w:pPr>
    <w:rPr>
      <w:color w:val="2E74B5" w:themeColor="accent5" w:themeShade="BF"/>
      <w:kern w:val="2"/>
      <w:sz w:val="24"/>
      <w:szCs w:val="24"/>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rsid w:val="00727BE6"/>
    <w:pPr>
      <w:spacing w:after="0" w:line="240" w:lineRule="auto"/>
    </w:pPr>
    <w:rPr>
      <w:color w:val="538135" w:themeColor="accent6" w:themeShade="BF"/>
      <w:kern w:val="2"/>
      <w:sz w:val="24"/>
      <w:szCs w:val="24"/>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ashtag">
    <w:name w:val="Hashtag"/>
    <w:basedOn w:val="DefaultParagraphFont"/>
    <w:uiPriority w:val="99"/>
    <w:semiHidden/>
    <w:rsid w:val="00727BE6"/>
    <w:rPr>
      <w:color w:val="2B579A"/>
      <w:shd w:val="clear" w:color="auto" w:fill="E1DFDD"/>
    </w:rPr>
  </w:style>
  <w:style w:type="character" w:styleId="HTMLCode">
    <w:name w:val="HTML Code"/>
    <w:basedOn w:val="DefaultParagraphFont"/>
    <w:uiPriority w:val="99"/>
    <w:semiHidden/>
    <w:rsid w:val="00727BE6"/>
    <w:rPr>
      <w:rFonts w:ascii="Consolas" w:hAnsi="Consolas"/>
      <w:sz w:val="20"/>
      <w:szCs w:val="20"/>
    </w:rPr>
  </w:style>
  <w:style w:type="character" w:styleId="HTMLDefinition">
    <w:name w:val="HTML Definition"/>
    <w:basedOn w:val="DefaultParagraphFont"/>
    <w:uiPriority w:val="99"/>
    <w:semiHidden/>
    <w:rsid w:val="00727BE6"/>
    <w:rPr>
      <w:i/>
      <w:iCs/>
    </w:rPr>
  </w:style>
  <w:style w:type="character" w:styleId="HTMLKeyboard">
    <w:name w:val="HTML Keyboard"/>
    <w:basedOn w:val="DefaultParagraphFont"/>
    <w:uiPriority w:val="99"/>
    <w:semiHidden/>
    <w:rsid w:val="00727BE6"/>
    <w:rPr>
      <w:rFonts w:ascii="Consolas" w:hAnsi="Consolas"/>
      <w:sz w:val="20"/>
      <w:szCs w:val="20"/>
    </w:rPr>
  </w:style>
  <w:style w:type="character" w:styleId="HTMLSample">
    <w:name w:val="HTML Sample"/>
    <w:basedOn w:val="DefaultParagraphFont"/>
    <w:uiPriority w:val="99"/>
    <w:semiHidden/>
    <w:rsid w:val="00727BE6"/>
    <w:rPr>
      <w:rFonts w:ascii="Consolas" w:hAnsi="Consolas"/>
      <w:sz w:val="24"/>
      <w:szCs w:val="24"/>
    </w:rPr>
  </w:style>
  <w:style w:type="character" w:styleId="HTMLTypewriter">
    <w:name w:val="HTML Typewriter"/>
    <w:basedOn w:val="DefaultParagraphFont"/>
    <w:uiPriority w:val="99"/>
    <w:semiHidden/>
    <w:rsid w:val="00727BE6"/>
    <w:rPr>
      <w:rFonts w:ascii="Consolas" w:hAnsi="Consolas"/>
      <w:sz w:val="20"/>
      <w:szCs w:val="20"/>
    </w:rPr>
  </w:style>
  <w:style w:type="character" w:styleId="HTMLVariable">
    <w:name w:val="HTML Variable"/>
    <w:basedOn w:val="DefaultParagraphFont"/>
    <w:uiPriority w:val="99"/>
    <w:semiHidden/>
    <w:rsid w:val="00727BE6"/>
    <w:rPr>
      <w:i/>
      <w:iCs/>
    </w:rPr>
  </w:style>
  <w:style w:type="paragraph" w:styleId="Index1">
    <w:name w:val="index 1"/>
    <w:basedOn w:val="Normal"/>
    <w:next w:val="Normal"/>
    <w:autoRedefine/>
    <w:uiPriority w:val="99"/>
    <w:semiHidden/>
    <w:rsid w:val="00727BE6"/>
    <w:pPr>
      <w:spacing w:after="0" w:line="240" w:lineRule="auto"/>
      <w:ind w:left="220" w:hanging="220"/>
    </w:pPr>
  </w:style>
  <w:style w:type="paragraph" w:styleId="Index2">
    <w:name w:val="index 2"/>
    <w:basedOn w:val="Normal"/>
    <w:next w:val="Normal"/>
    <w:autoRedefine/>
    <w:uiPriority w:val="99"/>
    <w:semiHidden/>
    <w:rsid w:val="00727BE6"/>
    <w:pPr>
      <w:spacing w:after="0" w:line="240" w:lineRule="auto"/>
      <w:ind w:left="440" w:hanging="220"/>
    </w:pPr>
  </w:style>
  <w:style w:type="paragraph" w:styleId="Index3">
    <w:name w:val="index 3"/>
    <w:basedOn w:val="Normal"/>
    <w:next w:val="Normal"/>
    <w:autoRedefine/>
    <w:uiPriority w:val="99"/>
    <w:semiHidden/>
    <w:rsid w:val="00727BE6"/>
    <w:pPr>
      <w:spacing w:after="0" w:line="240" w:lineRule="auto"/>
      <w:ind w:left="660" w:hanging="220"/>
    </w:pPr>
  </w:style>
  <w:style w:type="paragraph" w:styleId="Index4">
    <w:name w:val="index 4"/>
    <w:basedOn w:val="Normal"/>
    <w:next w:val="Normal"/>
    <w:autoRedefine/>
    <w:uiPriority w:val="99"/>
    <w:semiHidden/>
    <w:rsid w:val="00727BE6"/>
    <w:pPr>
      <w:spacing w:after="0" w:line="240" w:lineRule="auto"/>
      <w:ind w:left="880" w:hanging="220"/>
    </w:pPr>
  </w:style>
  <w:style w:type="paragraph" w:styleId="Index5">
    <w:name w:val="index 5"/>
    <w:basedOn w:val="Normal"/>
    <w:next w:val="Normal"/>
    <w:autoRedefine/>
    <w:uiPriority w:val="99"/>
    <w:semiHidden/>
    <w:rsid w:val="00727BE6"/>
    <w:pPr>
      <w:spacing w:after="0" w:line="240" w:lineRule="auto"/>
      <w:ind w:left="1100" w:hanging="220"/>
    </w:pPr>
  </w:style>
  <w:style w:type="paragraph" w:styleId="Index6">
    <w:name w:val="index 6"/>
    <w:basedOn w:val="Normal"/>
    <w:next w:val="Normal"/>
    <w:autoRedefine/>
    <w:uiPriority w:val="99"/>
    <w:semiHidden/>
    <w:rsid w:val="00727BE6"/>
    <w:pPr>
      <w:spacing w:after="0" w:line="240" w:lineRule="auto"/>
      <w:ind w:left="1320" w:hanging="220"/>
    </w:pPr>
  </w:style>
  <w:style w:type="paragraph" w:styleId="Index7">
    <w:name w:val="index 7"/>
    <w:basedOn w:val="Normal"/>
    <w:next w:val="Normal"/>
    <w:autoRedefine/>
    <w:uiPriority w:val="99"/>
    <w:semiHidden/>
    <w:rsid w:val="00727BE6"/>
    <w:pPr>
      <w:spacing w:after="0" w:line="240" w:lineRule="auto"/>
      <w:ind w:left="1540" w:hanging="220"/>
    </w:pPr>
  </w:style>
  <w:style w:type="paragraph" w:styleId="Index8">
    <w:name w:val="index 8"/>
    <w:basedOn w:val="Normal"/>
    <w:next w:val="Normal"/>
    <w:autoRedefine/>
    <w:uiPriority w:val="99"/>
    <w:semiHidden/>
    <w:rsid w:val="00727BE6"/>
    <w:pPr>
      <w:spacing w:after="0" w:line="240" w:lineRule="auto"/>
      <w:ind w:left="1760" w:hanging="220"/>
    </w:pPr>
  </w:style>
  <w:style w:type="paragraph" w:styleId="Index9">
    <w:name w:val="index 9"/>
    <w:basedOn w:val="Normal"/>
    <w:next w:val="Normal"/>
    <w:autoRedefine/>
    <w:uiPriority w:val="99"/>
    <w:semiHidden/>
    <w:rsid w:val="00727BE6"/>
    <w:pPr>
      <w:spacing w:after="0" w:line="240" w:lineRule="auto"/>
      <w:ind w:left="1980" w:hanging="220"/>
    </w:pPr>
  </w:style>
  <w:style w:type="paragraph" w:styleId="IndexHeading">
    <w:name w:val="index heading"/>
    <w:basedOn w:val="Normal"/>
    <w:next w:val="Index1"/>
    <w:uiPriority w:val="99"/>
    <w:semiHidden/>
    <w:rsid w:val="00727BE6"/>
    <w:rPr>
      <w:rFonts w:asciiTheme="majorHAnsi" w:eastAsiaTheme="majorEastAsia" w:hAnsiTheme="majorHAnsi" w:cstheme="majorBidi"/>
      <w:b/>
      <w:bCs/>
    </w:rPr>
  </w:style>
  <w:style w:type="table" w:styleId="LightGrid">
    <w:name w:val="Light Grid"/>
    <w:basedOn w:val="TableNormal"/>
    <w:uiPriority w:val="62"/>
    <w:semiHidden/>
    <w:rsid w:val="00727BE6"/>
    <w:pPr>
      <w:spacing w:after="0" w:line="240" w:lineRule="auto"/>
    </w:pPr>
    <w:rPr>
      <w:kern w:val="2"/>
      <w:sz w:val="24"/>
      <w:szCs w:val="24"/>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rsid w:val="00727BE6"/>
    <w:pPr>
      <w:spacing w:after="0" w:line="240" w:lineRule="auto"/>
    </w:pPr>
    <w:rPr>
      <w:kern w:val="2"/>
      <w:sz w:val="24"/>
      <w:szCs w:val="24"/>
      <w14:ligatures w14:val="standardContextual"/>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rsid w:val="00727BE6"/>
    <w:pPr>
      <w:spacing w:after="0" w:line="240" w:lineRule="auto"/>
    </w:pPr>
    <w:rPr>
      <w:kern w:val="2"/>
      <w:sz w:val="24"/>
      <w:szCs w:val="24"/>
      <w14:ligatures w14:val="standardContextual"/>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rsid w:val="00727BE6"/>
    <w:pPr>
      <w:spacing w:after="0" w:line="240" w:lineRule="auto"/>
    </w:pPr>
    <w:rPr>
      <w:kern w:val="2"/>
      <w:sz w:val="24"/>
      <w:szCs w:val="24"/>
      <w14:ligatures w14:val="standardContextual"/>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rsid w:val="00727BE6"/>
    <w:pPr>
      <w:spacing w:after="0" w:line="240" w:lineRule="auto"/>
    </w:pPr>
    <w:rPr>
      <w:kern w:val="2"/>
      <w:sz w:val="24"/>
      <w:szCs w:val="24"/>
      <w14:ligatures w14:val="standardContextual"/>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rsid w:val="00727BE6"/>
    <w:pPr>
      <w:spacing w:after="0" w:line="240" w:lineRule="auto"/>
    </w:pPr>
    <w:rPr>
      <w:kern w:val="2"/>
      <w:sz w:val="24"/>
      <w:szCs w:val="24"/>
      <w14:ligatures w14:val="standardContextual"/>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rsid w:val="00727BE6"/>
    <w:pPr>
      <w:spacing w:after="0" w:line="240" w:lineRule="auto"/>
    </w:pPr>
    <w:rPr>
      <w:kern w:val="2"/>
      <w:sz w:val="24"/>
      <w:szCs w:val="24"/>
      <w14:ligatures w14:val="standardContextual"/>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rsid w:val="00727BE6"/>
    <w:pPr>
      <w:spacing w:after="0" w:line="240" w:lineRule="auto"/>
    </w:pPr>
    <w:rPr>
      <w:kern w:val="2"/>
      <w:sz w:val="24"/>
      <w:szCs w:val="24"/>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rsid w:val="00727BE6"/>
    <w:pPr>
      <w:spacing w:after="0" w:line="240" w:lineRule="auto"/>
    </w:pPr>
    <w:rPr>
      <w:kern w:val="2"/>
      <w:sz w:val="24"/>
      <w:szCs w:val="24"/>
      <w14:ligatures w14:val="standardContextual"/>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rsid w:val="00727BE6"/>
    <w:pPr>
      <w:spacing w:after="0" w:line="240" w:lineRule="auto"/>
    </w:pPr>
    <w:rPr>
      <w:kern w:val="2"/>
      <w:sz w:val="24"/>
      <w:szCs w:val="24"/>
      <w14:ligatures w14:val="standardContextual"/>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rsid w:val="00727BE6"/>
    <w:pPr>
      <w:spacing w:after="0" w:line="240" w:lineRule="auto"/>
    </w:pPr>
    <w:rPr>
      <w:kern w:val="2"/>
      <w:sz w:val="24"/>
      <w:szCs w:val="24"/>
      <w14:ligatures w14:val="standardContextual"/>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rsid w:val="00727BE6"/>
    <w:pPr>
      <w:spacing w:after="0" w:line="240" w:lineRule="auto"/>
    </w:pPr>
    <w:rPr>
      <w:kern w:val="2"/>
      <w:sz w:val="24"/>
      <w:szCs w:val="24"/>
      <w14:ligatures w14:val="standardContextual"/>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rsid w:val="00727BE6"/>
    <w:pPr>
      <w:spacing w:after="0" w:line="240" w:lineRule="auto"/>
    </w:pPr>
    <w:rPr>
      <w:kern w:val="2"/>
      <w:sz w:val="24"/>
      <w:szCs w:val="24"/>
      <w14:ligatures w14:val="standardContextual"/>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rsid w:val="00727BE6"/>
    <w:pPr>
      <w:spacing w:after="0" w:line="240" w:lineRule="auto"/>
    </w:pPr>
    <w:rPr>
      <w:kern w:val="2"/>
      <w:sz w:val="24"/>
      <w:szCs w:val="24"/>
      <w14:ligatures w14:val="standardContextual"/>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rsid w:val="00727BE6"/>
    <w:pPr>
      <w:spacing w:after="0" w:line="240" w:lineRule="auto"/>
    </w:pPr>
    <w:rPr>
      <w:color w:val="000000" w:themeColor="text1" w:themeShade="BF"/>
      <w:kern w:val="2"/>
      <w:sz w:val="24"/>
      <w:szCs w:val="24"/>
      <w14:ligatures w14:val="standardContextual"/>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rsid w:val="00727BE6"/>
    <w:pPr>
      <w:spacing w:after="0" w:line="240" w:lineRule="auto"/>
    </w:pPr>
    <w:rPr>
      <w:color w:val="2F5496" w:themeColor="accent1" w:themeShade="BF"/>
      <w:kern w:val="2"/>
      <w:sz w:val="24"/>
      <w:szCs w:val="24"/>
      <w14:ligatures w14:val="standardContextual"/>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rsid w:val="00727BE6"/>
    <w:pPr>
      <w:spacing w:after="0" w:line="240" w:lineRule="auto"/>
    </w:pPr>
    <w:rPr>
      <w:color w:val="C45911" w:themeColor="accent2" w:themeShade="BF"/>
      <w:kern w:val="2"/>
      <w:sz w:val="24"/>
      <w:szCs w:val="24"/>
      <w14:ligatures w14:val="standardContextual"/>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rsid w:val="00727BE6"/>
    <w:pPr>
      <w:spacing w:after="0" w:line="240" w:lineRule="auto"/>
    </w:pPr>
    <w:rPr>
      <w:color w:val="7B7B7B" w:themeColor="accent3" w:themeShade="BF"/>
      <w:kern w:val="2"/>
      <w:sz w:val="24"/>
      <w:szCs w:val="24"/>
      <w14:ligatures w14:val="standardContextual"/>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rsid w:val="00727BE6"/>
    <w:pPr>
      <w:spacing w:after="0" w:line="240" w:lineRule="auto"/>
    </w:pPr>
    <w:rPr>
      <w:color w:val="BF8F00" w:themeColor="accent4" w:themeShade="BF"/>
      <w:kern w:val="2"/>
      <w:sz w:val="24"/>
      <w:szCs w:val="24"/>
      <w14:ligatures w14:val="standardContextual"/>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rsid w:val="00727BE6"/>
    <w:pPr>
      <w:spacing w:after="0" w:line="240" w:lineRule="auto"/>
    </w:pPr>
    <w:rPr>
      <w:color w:val="2E74B5" w:themeColor="accent5" w:themeShade="BF"/>
      <w:kern w:val="2"/>
      <w:sz w:val="24"/>
      <w:szCs w:val="24"/>
      <w14:ligatures w14:val="standardContextual"/>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rsid w:val="00727BE6"/>
    <w:pPr>
      <w:spacing w:after="0" w:line="240" w:lineRule="auto"/>
    </w:pPr>
    <w:rPr>
      <w:color w:val="538135" w:themeColor="accent6" w:themeShade="BF"/>
      <w:kern w:val="2"/>
      <w:sz w:val="24"/>
      <w:szCs w:val="24"/>
      <w14:ligatures w14:val="standardContextual"/>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rsid w:val="00727BE6"/>
  </w:style>
  <w:style w:type="paragraph" w:styleId="List">
    <w:name w:val="List"/>
    <w:basedOn w:val="Normal"/>
    <w:uiPriority w:val="99"/>
    <w:semiHidden/>
    <w:rsid w:val="00727BE6"/>
    <w:pPr>
      <w:ind w:left="360" w:hanging="360"/>
      <w:contextualSpacing/>
    </w:pPr>
  </w:style>
  <w:style w:type="paragraph" w:styleId="List2">
    <w:name w:val="List 2"/>
    <w:basedOn w:val="Normal"/>
    <w:uiPriority w:val="99"/>
    <w:semiHidden/>
    <w:rsid w:val="00727BE6"/>
    <w:pPr>
      <w:ind w:left="720" w:hanging="360"/>
      <w:contextualSpacing/>
    </w:pPr>
  </w:style>
  <w:style w:type="paragraph" w:styleId="List3">
    <w:name w:val="List 3"/>
    <w:basedOn w:val="Normal"/>
    <w:uiPriority w:val="99"/>
    <w:semiHidden/>
    <w:rsid w:val="00727BE6"/>
    <w:pPr>
      <w:ind w:left="1080" w:hanging="360"/>
      <w:contextualSpacing/>
    </w:pPr>
  </w:style>
  <w:style w:type="paragraph" w:styleId="List4">
    <w:name w:val="List 4"/>
    <w:basedOn w:val="Normal"/>
    <w:uiPriority w:val="99"/>
    <w:semiHidden/>
    <w:rsid w:val="00727BE6"/>
    <w:pPr>
      <w:ind w:left="1440" w:hanging="360"/>
      <w:contextualSpacing/>
    </w:pPr>
  </w:style>
  <w:style w:type="paragraph" w:styleId="List5">
    <w:name w:val="List 5"/>
    <w:basedOn w:val="Normal"/>
    <w:uiPriority w:val="99"/>
    <w:semiHidden/>
    <w:rsid w:val="00727BE6"/>
    <w:pPr>
      <w:ind w:left="1800" w:hanging="360"/>
      <w:contextualSpacing/>
    </w:pPr>
  </w:style>
  <w:style w:type="paragraph" w:styleId="ListBullet2">
    <w:name w:val="List Bullet 2"/>
    <w:basedOn w:val="Normal"/>
    <w:uiPriority w:val="99"/>
    <w:semiHidden/>
    <w:rsid w:val="00727BE6"/>
    <w:pPr>
      <w:tabs>
        <w:tab w:val="num" w:pos="720"/>
      </w:tabs>
      <w:ind w:left="720" w:hanging="360"/>
      <w:contextualSpacing/>
    </w:pPr>
  </w:style>
  <w:style w:type="paragraph" w:styleId="ListBullet3">
    <w:name w:val="List Bullet 3"/>
    <w:basedOn w:val="Normal"/>
    <w:uiPriority w:val="99"/>
    <w:semiHidden/>
    <w:rsid w:val="00727BE6"/>
    <w:pPr>
      <w:tabs>
        <w:tab w:val="num" w:pos="1080"/>
      </w:tabs>
      <w:ind w:left="1080" w:hanging="360"/>
      <w:contextualSpacing/>
    </w:pPr>
  </w:style>
  <w:style w:type="paragraph" w:styleId="ListBullet4">
    <w:name w:val="List Bullet 4"/>
    <w:basedOn w:val="Normal"/>
    <w:uiPriority w:val="99"/>
    <w:semiHidden/>
    <w:rsid w:val="00727BE6"/>
    <w:pPr>
      <w:tabs>
        <w:tab w:val="num" w:pos="1440"/>
      </w:tabs>
      <w:ind w:left="1440" w:hanging="360"/>
      <w:contextualSpacing/>
    </w:pPr>
  </w:style>
  <w:style w:type="paragraph" w:styleId="ListBullet5">
    <w:name w:val="List Bullet 5"/>
    <w:basedOn w:val="Normal"/>
    <w:uiPriority w:val="99"/>
    <w:semiHidden/>
    <w:rsid w:val="00727BE6"/>
    <w:pPr>
      <w:tabs>
        <w:tab w:val="num" w:pos="1800"/>
      </w:tabs>
      <w:ind w:left="1800" w:hanging="360"/>
      <w:contextualSpacing/>
    </w:pPr>
  </w:style>
  <w:style w:type="paragraph" w:styleId="ListContinue">
    <w:name w:val="List Continue"/>
    <w:basedOn w:val="Normal"/>
    <w:uiPriority w:val="99"/>
    <w:semiHidden/>
    <w:rsid w:val="00727BE6"/>
    <w:pPr>
      <w:spacing w:after="120"/>
      <w:ind w:left="360"/>
      <w:contextualSpacing/>
    </w:pPr>
  </w:style>
  <w:style w:type="paragraph" w:styleId="ListContinue2">
    <w:name w:val="List Continue 2"/>
    <w:basedOn w:val="Normal"/>
    <w:uiPriority w:val="99"/>
    <w:semiHidden/>
    <w:rsid w:val="00727BE6"/>
    <w:pPr>
      <w:spacing w:after="120"/>
      <w:ind w:left="720"/>
      <w:contextualSpacing/>
    </w:pPr>
  </w:style>
  <w:style w:type="paragraph" w:styleId="ListContinue3">
    <w:name w:val="List Continue 3"/>
    <w:basedOn w:val="Normal"/>
    <w:uiPriority w:val="99"/>
    <w:semiHidden/>
    <w:rsid w:val="00727BE6"/>
    <w:pPr>
      <w:spacing w:after="120"/>
      <w:ind w:left="1080"/>
      <w:contextualSpacing/>
    </w:pPr>
  </w:style>
  <w:style w:type="paragraph" w:styleId="ListContinue4">
    <w:name w:val="List Continue 4"/>
    <w:basedOn w:val="Normal"/>
    <w:uiPriority w:val="99"/>
    <w:semiHidden/>
    <w:rsid w:val="00727BE6"/>
    <w:pPr>
      <w:spacing w:after="120"/>
      <w:ind w:left="1440"/>
      <w:contextualSpacing/>
    </w:pPr>
  </w:style>
  <w:style w:type="paragraph" w:styleId="ListContinue5">
    <w:name w:val="List Continue 5"/>
    <w:basedOn w:val="Normal"/>
    <w:uiPriority w:val="99"/>
    <w:semiHidden/>
    <w:rsid w:val="00727BE6"/>
    <w:pPr>
      <w:spacing w:after="120"/>
      <w:ind w:left="1800"/>
      <w:contextualSpacing/>
    </w:pPr>
  </w:style>
  <w:style w:type="paragraph" w:styleId="ListNumber">
    <w:name w:val="List Number"/>
    <w:basedOn w:val="Normal"/>
    <w:uiPriority w:val="99"/>
    <w:semiHidden/>
    <w:rsid w:val="00727BE6"/>
    <w:pPr>
      <w:tabs>
        <w:tab w:val="num" w:pos="360"/>
      </w:tabs>
      <w:ind w:left="360" w:hanging="360"/>
      <w:contextualSpacing/>
    </w:pPr>
  </w:style>
  <w:style w:type="paragraph" w:styleId="ListNumber2">
    <w:name w:val="List Number 2"/>
    <w:basedOn w:val="Normal"/>
    <w:uiPriority w:val="99"/>
    <w:semiHidden/>
    <w:rsid w:val="00727BE6"/>
    <w:pPr>
      <w:tabs>
        <w:tab w:val="num" w:pos="720"/>
      </w:tabs>
      <w:ind w:left="720" w:hanging="360"/>
      <w:contextualSpacing/>
    </w:pPr>
  </w:style>
  <w:style w:type="paragraph" w:styleId="ListNumber3">
    <w:name w:val="List Number 3"/>
    <w:basedOn w:val="Normal"/>
    <w:uiPriority w:val="99"/>
    <w:semiHidden/>
    <w:rsid w:val="00727BE6"/>
    <w:pPr>
      <w:tabs>
        <w:tab w:val="num" w:pos="1080"/>
      </w:tabs>
      <w:ind w:left="1080" w:hanging="360"/>
      <w:contextualSpacing/>
    </w:pPr>
  </w:style>
  <w:style w:type="paragraph" w:styleId="ListNumber4">
    <w:name w:val="List Number 4"/>
    <w:basedOn w:val="Normal"/>
    <w:uiPriority w:val="99"/>
    <w:semiHidden/>
    <w:rsid w:val="00727BE6"/>
    <w:pPr>
      <w:tabs>
        <w:tab w:val="num" w:pos="1440"/>
      </w:tabs>
      <w:ind w:left="1440" w:hanging="360"/>
      <w:contextualSpacing/>
    </w:pPr>
  </w:style>
  <w:style w:type="paragraph" w:styleId="ListNumber5">
    <w:name w:val="List Number 5"/>
    <w:basedOn w:val="Normal"/>
    <w:uiPriority w:val="99"/>
    <w:semiHidden/>
    <w:rsid w:val="00727BE6"/>
    <w:pPr>
      <w:tabs>
        <w:tab w:val="num" w:pos="1800"/>
      </w:tabs>
      <w:ind w:left="1800" w:hanging="360"/>
      <w:contextualSpacing/>
    </w:pPr>
  </w:style>
  <w:style w:type="table" w:styleId="ListTable1Light">
    <w:name w:val="List Table 1 Light"/>
    <w:basedOn w:val="TableNormal"/>
    <w:uiPriority w:val="46"/>
    <w:rsid w:val="00727BE6"/>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727BE6"/>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rsid w:val="00727BE6"/>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727BE6"/>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727BE6"/>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727BE6"/>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rsid w:val="00727BE6"/>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727BE6"/>
    <w:pPr>
      <w:spacing w:after="0" w:line="240" w:lineRule="auto"/>
    </w:pPr>
    <w:rPr>
      <w:kern w:val="2"/>
      <w:sz w:val="24"/>
      <w:szCs w:val="24"/>
      <w14:ligatures w14:val="standardContextual"/>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727BE6"/>
    <w:pPr>
      <w:spacing w:after="0" w:line="240" w:lineRule="auto"/>
    </w:pPr>
    <w:rPr>
      <w:kern w:val="2"/>
      <w:sz w:val="24"/>
      <w:szCs w:val="24"/>
      <w14:ligatures w14:val="standardContextual"/>
    </w:r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47"/>
    <w:rsid w:val="00727BE6"/>
    <w:pPr>
      <w:spacing w:after="0" w:line="240" w:lineRule="auto"/>
    </w:pPr>
    <w:rPr>
      <w:kern w:val="2"/>
      <w:sz w:val="24"/>
      <w:szCs w:val="24"/>
      <w14:ligatures w14:val="standardContextual"/>
    </w:r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727BE6"/>
    <w:pPr>
      <w:spacing w:after="0" w:line="240" w:lineRule="auto"/>
    </w:pPr>
    <w:rPr>
      <w:kern w:val="2"/>
      <w:sz w:val="24"/>
      <w:szCs w:val="24"/>
      <w14:ligatures w14:val="standardContextual"/>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727BE6"/>
    <w:pPr>
      <w:spacing w:after="0" w:line="240" w:lineRule="auto"/>
    </w:pPr>
    <w:rPr>
      <w:kern w:val="2"/>
      <w:sz w:val="24"/>
      <w:szCs w:val="24"/>
      <w14:ligatures w14:val="standardContextual"/>
    </w:r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727BE6"/>
    <w:pPr>
      <w:spacing w:after="0" w:line="240" w:lineRule="auto"/>
    </w:pPr>
    <w:rPr>
      <w:kern w:val="2"/>
      <w:sz w:val="24"/>
      <w:szCs w:val="24"/>
      <w14:ligatures w14:val="standardContextual"/>
    </w:r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727BE6"/>
    <w:pPr>
      <w:spacing w:after="0" w:line="240" w:lineRule="auto"/>
    </w:pPr>
    <w:rPr>
      <w:kern w:val="2"/>
      <w:sz w:val="24"/>
      <w:szCs w:val="24"/>
      <w14:ligatures w14:val="standardContextual"/>
    </w:r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727BE6"/>
    <w:pPr>
      <w:spacing w:after="0" w:line="240" w:lineRule="auto"/>
    </w:pPr>
    <w:rPr>
      <w:kern w:val="2"/>
      <w:sz w:val="24"/>
      <w:szCs w:val="24"/>
      <w14:ligatures w14:val="standardContextual"/>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727BE6"/>
    <w:pPr>
      <w:spacing w:after="0" w:line="240" w:lineRule="auto"/>
    </w:pPr>
    <w:rPr>
      <w:kern w:val="2"/>
      <w:sz w:val="24"/>
      <w:szCs w:val="24"/>
      <w14:ligatures w14:val="standardContextual"/>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rsid w:val="00727BE6"/>
    <w:pPr>
      <w:spacing w:after="0" w:line="240" w:lineRule="auto"/>
    </w:pPr>
    <w:rPr>
      <w:kern w:val="2"/>
      <w:sz w:val="24"/>
      <w:szCs w:val="24"/>
      <w14:ligatures w14:val="standardContextual"/>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727BE6"/>
    <w:pPr>
      <w:spacing w:after="0" w:line="240" w:lineRule="auto"/>
    </w:pPr>
    <w:rPr>
      <w:kern w:val="2"/>
      <w:sz w:val="24"/>
      <w:szCs w:val="24"/>
      <w14:ligatures w14:val="standardContextual"/>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727BE6"/>
    <w:pPr>
      <w:spacing w:after="0" w:line="240" w:lineRule="auto"/>
    </w:pPr>
    <w:rPr>
      <w:kern w:val="2"/>
      <w:sz w:val="24"/>
      <w:szCs w:val="24"/>
      <w14:ligatures w14:val="standardContextual"/>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727BE6"/>
    <w:pPr>
      <w:spacing w:after="0" w:line="240" w:lineRule="auto"/>
    </w:pPr>
    <w:rPr>
      <w:kern w:val="2"/>
      <w:sz w:val="24"/>
      <w:szCs w:val="24"/>
      <w14:ligatures w14:val="standardContextual"/>
    </w:r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727BE6"/>
    <w:pPr>
      <w:spacing w:after="0" w:line="240" w:lineRule="auto"/>
    </w:pPr>
    <w:rPr>
      <w:kern w:val="2"/>
      <w:sz w:val="24"/>
      <w:szCs w:val="24"/>
      <w14:ligatures w14:val="standardContextual"/>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727BE6"/>
    <w:pPr>
      <w:spacing w:after="0" w:line="240" w:lineRule="auto"/>
    </w:pPr>
    <w:rPr>
      <w:kern w:val="2"/>
      <w:sz w:val="24"/>
      <w:szCs w:val="24"/>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727BE6"/>
    <w:pPr>
      <w:spacing w:after="0" w:line="240" w:lineRule="auto"/>
    </w:pPr>
    <w:rPr>
      <w:kern w:val="2"/>
      <w:sz w:val="24"/>
      <w:szCs w:val="24"/>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rsid w:val="00727BE6"/>
    <w:pPr>
      <w:spacing w:after="0" w:line="240" w:lineRule="auto"/>
    </w:pPr>
    <w:rPr>
      <w:kern w:val="2"/>
      <w:sz w:val="24"/>
      <w:szCs w:val="24"/>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727BE6"/>
    <w:pPr>
      <w:spacing w:after="0" w:line="240" w:lineRule="auto"/>
    </w:pPr>
    <w:rPr>
      <w:kern w:val="2"/>
      <w:sz w:val="24"/>
      <w:szCs w:val="24"/>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727BE6"/>
    <w:pPr>
      <w:spacing w:after="0" w:line="240" w:lineRule="auto"/>
    </w:pPr>
    <w:rPr>
      <w:kern w:val="2"/>
      <w:sz w:val="24"/>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727BE6"/>
    <w:pPr>
      <w:spacing w:after="0" w:line="240" w:lineRule="auto"/>
    </w:pPr>
    <w:rPr>
      <w:kern w:val="2"/>
      <w:sz w:val="24"/>
      <w:szCs w:val="24"/>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727BE6"/>
    <w:pPr>
      <w:spacing w:after="0" w:line="240" w:lineRule="auto"/>
    </w:pPr>
    <w:rPr>
      <w:kern w:val="2"/>
      <w:sz w:val="24"/>
      <w:szCs w:val="24"/>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727BE6"/>
    <w:pPr>
      <w:spacing w:after="0" w:line="240" w:lineRule="auto"/>
    </w:pPr>
    <w:rPr>
      <w:color w:val="FFFFFF" w:themeColor="background1"/>
      <w:kern w:val="2"/>
      <w:sz w:val="24"/>
      <w:szCs w:val="24"/>
      <w14:ligatures w14:val="standardContextual"/>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727BE6"/>
    <w:pPr>
      <w:spacing w:after="0" w:line="240" w:lineRule="auto"/>
    </w:pPr>
    <w:rPr>
      <w:color w:val="FFFFFF" w:themeColor="background1"/>
      <w:kern w:val="2"/>
      <w:sz w:val="24"/>
      <w:szCs w:val="24"/>
      <w14:ligatures w14:val="standardContextual"/>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727BE6"/>
    <w:pPr>
      <w:spacing w:after="0" w:line="240" w:lineRule="auto"/>
    </w:pPr>
    <w:rPr>
      <w:color w:val="FFFFFF" w:themeColor="background1"/>
      <w:kern w:val="2"/>
      <w:sz w:val="24"/>
      <w:szCs w:val="24"/>
      <w14:ligatures w14:val="standardContextual"/>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727BE6"/>
    <w:pPr>
      <w:spacing w:after="0" w:line="240" w:lineRule="auto"/>
    </w:pPr>
    <w:rPr>
      <w:color w:val="FFFFFF" w:themeColor="background1"/>
      <w:kern w:val="2"/>
      <w:sz w:val="24"/>
      <w:szCs w:val="24"/>
      <w14:ligatures w14:val="standardContextual"/>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727BE6"/>
    <w:pPr>
      <w:spacing w:after="0" w:line="240" w:lineRule="auto"/>
    </w:pPr>
    <w:rPr>
      <w:color w:val="FFFFFF" w:themeColor="background1"/>
      <w:kern w:val="2"/>
      <w:sz w:val="24"/>
      <w:szCs w:val="24"/>
      <w14:ligatures w14:val="standardContextual"/>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727BE6"/>
    <w:pPr>
      <w:spacing w:after="0" w:line="240" w:lineRule="auto"/>
    </w:pPr>
    <w:rPr>
      <w:color w:val="FFFFFF" w:themeColor="background1"/>
      <w:kern w:val="2"/>
      <w:sz w:val="24"/>
      <w:szCs w:val="24"/>
      <w14:ligatures w14:val="standardContextual"/>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727BE6"/>
    <w:pPr>
      <w:spacing w:after="0" w:line="240" w:lineRule="auto"/>
    </w:pPr>
    <w:rPr>
      <w:color w:val="FFFFFF" w:themeColor="background1"/>
      <w:kern w:val="2"/>
      <w:sz w:val="24"/>
      <w:szCs w:val="24"/>
      <w14:ligatures w14:val="standardContextual"/>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727BE6"/>
    <w:pPr>
      <w:spacing w:after="0" w:line="240" w:lineRule="auto"/>
    </w:pPr>
    <w:rPr>
      <w:color w:val="000000" w:themeColor="text1"/>
      <w:kern w:val="2"/>
      <w:sz w:val="24"/>
      <w:szCs w:val="24"/>
      <w14:ligatures w14:val="standardContextual"/>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727BE6"/>
    <w:pPr>
      <w:spacing w:after="0" w:line="240" w:lineRule="auto"/>
    </w:pPr>
    <w:rPr>
      <w:color w:val="2F5496" w:themeColor="accent1" w:themeShade="BF"/>
      <w:kern w:val="2"/>
      <w:sz w:val="24"/>
      <w:szCs w:val="24"/>
      <w14:ligatures w14:val="standardContextual"/>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2">
    <w:name w:val="List Table 6 Colorful Accent 2"/>
    <w:basedOn w:val="TableNormal"/>
    <w:uiPriority w:val="51"/>
    <w:rsid w:val="00727BE6"/>
    <w:pPr>
      <w:spacing w:after="0" w:line="240" w:lineRule="auto"/>
    </w:pPr>
    <w:rPr>
      <w:color w:val="C45911" w:themeColor="accent2" w:themeShade="BF"/>
      <w:kern w:val="2"/>
      <w:sz w:val="24"/>
      <w:szCs w:val="24"/>
      <w14:ligatures w14:val="standardContextual"/>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727BE6"/>
    <w:pPr>
      <w:spacing w:after="0" w:line="240" w:lineRule="auto"/>
    </w:pPr>
    <w:rPr>
      <w:color w:val="7B7B7B" w:themeColor="accent3" w:themeShade="BF"/>
      <w:kern w:val="2"/>
      <w:sz w:val="24"/>
      <w:szCs w:val="24"/>
      <w14:ligatures w14:val="standardContextual"/>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727BE6"/>
    <w:pPr>
      <w:spacing w:after="0" w:line="240" w:lineRule="auto"/>
    </w:pPr>
    <w:rPr>
      <w:color w:val="BF8F00" w:themeColor="accent4" w:themeShade="BF"/>
      <w:kern w:val="2"/>
      <w:sz w:val="24"/>
      <w:szCs w:val="24"/>
      <w14:ligatures w14:val="standardContextual"/>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727BE6"/>
    <w:pPr>
      <w:spacing w:after="0" w:line="240" w:lineRule="auto"/>
    </w:pPr>
    <w:rPr>
      <w:color w:val="2E74B5" w:themeColor="accent5" w:themeShade="BF"/>
      <w:kern w:val="2"/>
      <w:sz w:val="24"/>
      <w:szCs w:val="24"/>
      <w14:ligatures w14:val="standardContextual"/>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727BE6"/>
    <w:pPr>
      <w:spacing w:after="0" w:line="240" w:lineRule="auto"/>
    </w:pPr>
    <w:rPr>
      <w:color w:val="538135" w:themeColor="accent6" w:themeShade="BF"/>
      <w:kern w:val="2"/>
      <w:sz w:val="24"/>
      <w:szCs w:val="24"/>
      <w14:ligatures w14:val="standardContextual"/>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727BE6"/>
    <w:pPr>
      <w:spacing w:after="0" w:line="240" w:lineRule="auto"/>
    </w:pPr>
    <w:rPr>
      <w:color w:val="000000" w:themeColor="text1"/>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727BE6"/>
    <w:pPr>
      <w:spacing w:after="0" w:line="240" w:lineRule="auto"/>
    </w:pPr>
    <w:rPr>
      <w:color w:val="2F5496" w:themeColor="accent1" w:themeShade="BF"/>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727BE6"/>
    <w:pPr>
      <w:spacing w:after="0" w:line="240" w:lineRule="auto"/>
    </w:pPr>
    <w:rPr>
      <w:color w:val="C45911" w:themeColor="accent2" w:themeShade="BF"/>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727BE6"/>
    <w:pPr>
      <w:spacing w:after="0" w:line="240" w:lineRule="auto"/>
    </w:pPr>
    <w:rPr>
      <w:color w:val="7B7B7B" w:themeColor="accent3" w:themeShade="BF"/>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727BE6"/>
    <w:pPr>
      <w:spacing w:after="0" w:line="240" w:lineRule="auto"/>
    </w:pPr>
    <w:rPr>
      <w:color w:val="BF8F00" w:themeColor="accent4" w:themeShade="BF"/>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727BE6"/>
    <w:pPr>
      <w:spacing w:after="0" w:line="240" w:lineRule="auto"/>
    </w:pPr>
    <w:rPr>
      <w:color w:val="2E74B5" w:themeColor="accent5" w:themeShade="BF"/>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727BE6"/>
    <w:pPr>
      <w:spacing w:after="0" w:line="240" w:lineRule="auto"/>
    </w:pPr>
    <w:rPr>
      <w:color w:val="538135" w:themeColor="accent6" w:themeShade="BF"/>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727BE6"/>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alibri"/>
      <w:sz w:val="20"/>
      <w:szCs w:val="20"/>
    </w:rPr>
  </w:style>
  <w:style w:type="character" w:customStyle="1" w:styleId="MacroTextChar">
    <w:name w:val="Macro Text Char"/>
    <w:basedOn w:val="DefaultParagraphFont"/>
    <w:link w:val="MacroText"/>
    <w:uiPriority w:val="99"/>
    <w:semiHidden/>
    <w:rsid w:val="00727BE6"/>
    <w:rPr>
      <w:rFonts w:ascii="Consolas" w:hAnsi="Consolas" w:cs="Calibri"/>
      <w:sz w:val="20"/>
      <w:szCs w:val="20"/>
    </w:rPr>
  </w:style>
  <w:style w:type="table" w:styleId="MediumGrid1">
    <w:name w:val="Medium Grid 1"/>
    <w:basedOn w:val="TableNormal"/>
    <w:uiPriority w:val="67"/>
    <w:semiHidden/>
    <w:rsid w:val="00727BE6"/>
    <w:pPr>
      <w:spacing w:after="0" w:line="240" w:lineRule="auto"/>
    </w:pPr>
    <w:rPr>
      <w:kern w:val="2"/>
      <w:sz w:val="24"/>
      <w:szCs w:val="24"/>
      <w14:ligatures w14:val="standardContextu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rsid w:val="00727BE6"/>
    <w:pPr>
      <w:spacing w:after="0" w:line="240" w:lineRule="auto"/>
    </w:pPr>
    <w:rPr>
      <w:kern w:val="2"/>
      <w:sz w:val="24"/>
      <w:szCs w:val="24"/>
      <w14:ligatures w14:val="standardContextual"/>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rsid w:val="00727BE6"/>
    <w:pPr>
      <w:spacing w:after="0" w:line="240" w:lineRule="auto"/>
    </w:pPr>
    <w:rPr>
      <w:kern w:val="2"/>
      <w:sz w:val="24"/>
      <w:szCs w:val="24"/>
      <w14:ligatures w14:val="standardContextual"/>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rsid w:val="00727BE6"/>
    <w:pPr>
      <w:spacing w:after="0" w:line="240" w:lineRule="auto"/>
    </w:pPr>
    <w:rPr>
      <w:kern w:val="2"/>
      <w:sz w:val="24"/>
      <w:szCs w:val="24"/>
      <w14:ligatures w14:val="standardContextual"/>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rsid w:val="00727BE6"/>
    <w:pPr>
      <w:spacing w:after="0" w:line="240" w:lineRule="auto"/>
    </w:pPr>
    <w:rPr>
      <w:kern w:val="2"/>
      <w:sz w:val="24"/>
      <w:szCs w:val="24"/>
      <w14:ligatures w14:val="standardContextual"/>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rsid w:val="00727BE6"/>
    <w:pPr>
      <w:spacing w:after="0" w:line="240" w:lineRule="auto"/>
    </w:pPr>
    <w:rPr>
      <w:kern w:val="2"/>
      <w:sz w:val="24"/>
      <w:szCs w:val="24"/>
      <w14:ligatures w14:val="standardContextual"/>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rsid w:val="00727BE6"/>
    <w:pPr>
      <w:spacing w:after="0" w:line="240" w:lineRule="auto"/>
    </w:pPr>
    <w:rPr>
      <w:kern w:val="2"/>
      <w:sz w:val="24"/>
      <w:szCs w:val="24"/>
      <w14:ligatures w14:val="standardContextual"/>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rsid w:val="00727BE6"/>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727BE6"/>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727BE6"/>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727BE6"/>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727BE6"/>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727BE6"/>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727BE6"/>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727BE6"/>
    <w:pPr>
      <w:spacing w:after="0" w:line="240" w:lineRule="auto"/>
    </w:pPr>
    <w:rPr>
      <w:kern w:val="2"/>
      <w:sz w:val="24"/>
      <w:szCs w:val="24"/>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rsid w:val="00727BE6"/>
    <w:pPr>
      <w:spacing w:after="0" w:line="240" w:lineRule="auto"/>
    </w:pPr>
    <w:rPr>
      <w:kern w:val="2"/>
      <w:sz w:val="24"/>
      <w:szCs w:val="24"/>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rsid w:val="00727BE6"/>
    <w:pPr>
      <w:spacing w:after="0" w:line="240" w:lineRule="auto"/>
    </w:pPr>
    <w:rPr>
      <w:kern w:val="2"/>
      <w:sz w:val="24"/>
      <w:szCs w:val="24"/>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rsid w:val="00727BE6"/>
    <w:pPr>
      <w:spacing w:after="0" w:line="240" w:lineRule="auto"/>
    </w:pPr>
    <w:rPr>
      <w:kern w:val="2"/>
      <w:sz w:val="24"/>
      <w:szCs w:val="24"/>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rsid w:val="00727BE6"/>
    <w:pPr>
      <w:spacing w:after="0" w:line="240" w:lineRule="auto"/>
    </w:pPr>
    <w:rPr>
      <w:kern w:val="2"/>
      <w:sz w:val="24"/>
      <w:szCs w:val="24"/>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rsid w:val="00727BE6"/>
    <w:pPr>
      <w:spacing w:after="0" w:line="240" w:lineRule="auto"/>
    </w:pPr>
    <w:rPr>
      <w:kern w:val="2"/>
      <w:sz w:val="24"/>
      <w:szCs w:val="24"/>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rsid w:val="00727BE6"/>
    <w:pPr>
      <w:spacing w:after="0" w:line="240" w:lineRule="auto"/>
    </w:pPr>
    <w:rPr>
      <w:kern w:val="2"/>
      <w:sz w:val="24"/>
      <w:szCs w:val="24"/>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rsid w:val="00727BE6"/>
    <w:pPr>
      <w:spacing w:after="0" w:line="240" w:lineRule="auto"/>
    </w:pPr>
    <w:rPr>
      <w:color w:val="000000" w:themeColor="text1"/>
      <w:kern w:val="2"/>
      <w:sz w:val="24"/>
      <w:szCs w:val="24"/>
      <w14:ligatures w14:val="standardContextual"/>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rsid w:val="00727BE6"/>
    <w:pPr>
      <w:spacing w:after="0" w:line="240" w:lineRule="auto"/>
    </w:pPr>
    <w:rPr>
      <w:color w:val="000000" w:themeColor="text1"/>
      <w:kern w:val="2"/>
      <w:sz w:val="24"/>
      <w:szCs w:val="24"/>
      <w14:ligatures w14:val="standardContextual"/>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rsid w:val="00727BE6"/>
    <w:pPr>
      <w:spacing w:after="0" w:line="240" w:lineRule="auto"/>
    </w:pPr>
    <w:rPr>
      <w:color w:val="000000" w:themeColor="text1"/>
      <w:kern w:val="2"/>
      <w:sz w:val="24"/>
      <w:szCs w:val="24"/>
      <w14:ligatures w14:val="standardContextual"/>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rsid w:val="00727BE6"/>
    <w:pPr>
      <w:spacing w:after="0" w:line="240" w:lineRule="auto"/>
    </w:pPr>
    <w:rPr>
      <w:color w:val="000000" w:themeColor="text1"/>
      <w:kern w:val="2"/>
      <w:sz w:val="24"/>
      <w:szCs w:val="24"/>
      <w14:ligatures w14:val="standardContextual"/>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rsid w:val="00727BE6"/>
    <w:pPr>
      <w:spacing w:after="0" w:line="240" w:lineRule="auto"/>
    </w:pPr>
    <w:rPr>
      <w:color w:val="000000" w:themeColor="text1"/>
      <w:kern w:val="2"/>
      <w:sz w:val="24"/>
      <w:szCs w:val="24"/>
      <w14:ligatures w14:val="standardContextual"/>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rsid w:val="00727BE6"/>
    <w:pPr>
      <w:spacing w:after="0" w:line="240" w:lineRule="auto"/>
    </w:pPr>
    <w:rPr>
      <w:color w:val="000000" w:themeColor="text1"/>
      <w:kern w:val="2"/>
      <w:sz w:val="24"/>
      <w:szCs w:val="24"/>
      <w14:ligatures w14:val="standardContextual"/>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rsid w:val="00727BE6"/>
    <w:pPr>
      <w:spacing w:after="0" w:line="240" w:lineRule="auto"/>
    </w:pPr>
    <w:rPr>
      <w:color w:val="000000" w:themeColor="text1"/>
      <w:kern w:val="2"/>
      <w:sz w:val="24"/>
      <w:szCs w:val="24"/>
      <w14:ligatures w14:val="standardContextual"/>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rsid w:val="00727BE6"/>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727BE6"/>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727BE6"/>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727BE6"/>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727BE6"/>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727BE6"/>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727BE6"/>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727BE6"/>
    <w:pPr>
      <w:spacing w:after="0" w:line="240" w:lineRule="auto"/>
    </w:pPr>
    <w:rPr>
      <w:kern w:val="2"/>
      <w:sz w:val="24"/>
      <w:szCs w:val="24"/>
      <w14:ligatures w14:val="standardContextu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727BE6"/>
    <w:pPr>
      <w:spacing w:after="0" w:line="240" w:lineRule="auto"/>
    </w:pPr>
    <w:rPr>
      <w:kern w:val="2"/>
      <w:sz w:val="24"/>
      <w:szCs w:val="24"/>
      <w14:ligatures w14:val="standardContextual"/>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727BE6"/>
    <w:pPr>
      <w:spacing w:after="0" w:line="240" w:lineRule="auto"/>
    </w:pPr>
    <w:rPr>
      <w:kern w:val="2"/>
      <w:sz w:val="24"/>
      <w:szCs w:val="24"/>
      <w14:ligatures w14:val="standardContextual"/>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727BE6"/>
    <w:pPr>
      <w:spacing w:after="0" w:line="240" w:lineRule="auto"/>
    </w:pPr>
    <w:rPr>
      <w:kern w:val="2"/>
      <w:sz w:val="24"/>
      <w:szCs w:val="24"/>
      <w14:ligatures w14:val="standardContextual"/>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727BE6"/>
    <w:pPr>
      <w:spacing w:after="0" w:line="240" w:lineRule="auto"/>
    </w:pPr>
    <w:rPr>
      <w:kern w:val="2"/>
      <w:sz w:val="24"/>
      <w:szCs w:val="24"/>
      <w14:ligatures w14:val="standardContextual"/>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727BE6"/>
    <w:pPr>
      <w:spacing w:after="0" w:line="240" w:lineRule="auto"/>
    </w:pPr>
    <w:rPr>
      <w:kern w:val="2"/>
      <w:sz w:val="24"/>
      <w:szCs w:val="24"/>
      <w14:ligatures w14:val="standardContextual"/>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727BE6"/>
    <w:pPr>
      <w:spacing w:after="0" w:line="240" w:lineRule="auto"/>
    </w:pPr>
    <w:rPr>
      <w:kern w:val="2"/>
      <w:sz w:val="24"/>
      <w:szCs w:val="24"/>
      <w14:ligatures w14:val="standardContextual"/>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727BE6"/>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727BE6"/>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727BE6"/>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727BE6"/>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727BE6"/>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727BE6"/>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727BE6"/>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rsid w:val="00727BE6"/>
    <w:rPr>
      <w:color w:val="2B579A"/>
      <w:shd w:val="clear" w:color="auto" w:fill="E1DFDD"/>
    </w:rPr>
  </w:style>
  <w:style w:type="paragraph" w:styleId="MessageHeader">
    <w:name w:val="Message Header"/>
    <w:basedOn w:val="Normal"/>
    <w:link w:val="MessageHeaderChar"/>
    <w:uiPriority w:val="99"/>
    <w:semiHidden/>
    <w:rsid w:val="00727BE6"/>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727BE6"/>
    <w:rPr>
      <w:rFonts w:asciiTheme="majorHAnsi" w:eastAsiaTheme="majorEastAsia" w:hAnsiTheme="majorHAnsi" w:cstheme="majorBidi"/>
      <w:sz w:val="24"/>
      <w:szCs w:val="24"/>
      <w:shd w:val="pct20" w:color="auto" w:fill="auto"/>
    </w:rPr>
  </w:style>
  <w:style w:type="table" w:styleId="PlainTable1">
    <w:name w:val="Plain Table 1"/>
    <w:basedOn w:val="TableNormal"/>
    <w:uiPriority w:val="41"/>
    <w:rsid w:val="00727BE6"/>
    <w:pPr>
      <w:spacing w:after="0" w:line="240" w:lineRule="auto"/>
    </w:pPr>
    <w:rPr>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27BE6"/>
    <w:pPr>
      <w:spacing w:after="0" w:line="240" w:lineRule="auto"/>
    </w:pPr>
    <w:rPr>
      <w:kern w:val="2"/>
      <w:sz w:val="24"/>
      <w:szCs w:val="24"/>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727BE6"/>
    <w:pPr>
      <w:spacing w:after="0" w:line="240" w:lineRule="auto"/>
    </w:pPr>
    <w:rPr>
      <w:kern w:val="2"/>
      <w:sz w:val="24"/>
      <w:szCs w:val="24"/>
      <w14:ligatures w14:val="standardContextual"/>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727BE6"/>
    <w:pPr>
      <w:spacing w:after="0" w:line="240" w:lineRule="auto"/>
    </w:pPr>
    <w:rPr>
      <w:kern w:val="2"/>
      <w:sz w:val="24"/>
      <w:szCs w:val="24"/>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727BE6"/>
    <w:pPr>
      <w:spacing w:after="0" w:line="240" w:lineRule="auto"/>
    </w:pPr>
    <w:rPr>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727BE6"/>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727BE6"/>
    <w:rPr>
      <w:rFonts w:ascii="Consolas" w:hAnsi="Consolas" w:cs="Calibri"/>
      <w:sz w:val="21"/>
      <w:szCs w:val="21"/>
    </w:rPr>
  </w:style>
  <w:style w:type="paragraph" w:styleId="Signature">
    <w:name w:val="Signature"/>
    <w:basedOn w:val="Normal"/>
    <w:link w:val="SignatureChar"/>
    <w:uiPriority w:val="99"/>
    <w:semiHidden/>
    <w:rsid w:val="00727BE6"/>
    <w:pPr>
      <w:spacing w:after="0" w:line="240" w:lineRule="auto"/>
      <w:ind w:left="4320"/>
    </w:pPr>
  </w:style>
  <w:style w:type="character" w:customStyle="1" w:styleId="SignatureChar">
    <w:name w:val="Signature Char"/>
    <w:basedOn w:val="DefaultParagraphFont"/>
    <w:link w:val="Signature"/>
    <w:uiPriority w:val="99"/>
    <w:semiHidden/>
    <w:rsid w:val="00727BE6"/>
    <w:rPr>
      <w:rFonts w:ascii="Calibri" w:hAnsi="Calibri" w:cs="Calibri"/>
    </w:rPr>
  </w:style>
  <w:style w:type="character" w:styleId="SmartHyperlink">
    <w:name w:val="Smart Hyperlink"/>
    <w:basedOn w:val="DefaultParagraphFont"/>
    <w:uiPriority w:val="99"/>
    <w:semiHidden/>
    <w:rsid w:val="00727BE6"/>
    <w:rPr>
      <w:u w:val="dotted"/>
    </w:rPr>
  </w:style>
  <w:style w:type="character" w:styleId="SmartLink">
    <w:name w:val="Smart Link"/>
    <w:basedOn w:val="DefaultParagraphFont"/>
    <w:uiPriority w:val="99"/>
    <w:semiHidden/>
    <w:rsid w:val="00727BE6"/>
    <w:rPr>
      <w:color w:val="0000FF"/>
      <w:u w:val="single"/>
      <w:shd w:val="clear" w:color="auto" w:fill="F3F2F1"/>
    </w:rPr>
  </w:style>
  <w:style w:type="table" w:styleId="TableColorful1">
    <w:name w:val="Table Colorful 1"/>
    <w:basedOn w:val="TableNormal"/>
    <w:uiPriority w:val="99"/>
    <w:semiHidden/>
    <w:rsid w:val="00727BE6"/>
    <w:rPr>
      <w:color w:val="FFFFFF"/>
      <w:kern w:val="2"/>
      <w:sz w:val="24"/>
      <w:szCs w:val="24"/>
      <w14:ligatures w14:val="standardContextual"/>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727BE6"/>
    <w:rPr>
      <w:kern w:val="2"/>
      <w:sz w:val="24"/>
      <w:szCs w:val="24"/>
      <w14:ligatures w14:val="standardContextual"/>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727BE6"/>
    <w:rPr>
      <w:kern w:val="2"/>
      <w:sz w:val="24"/>
      <w:szCs w:val="24"/>
      <w14:ligatures w14:val="standardContextual"/>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727BE6"/>
    <w:rPr>
      <w:b/>
      <w:bCs/>
      <w:kern w:val="2"/>
      <w:sz w:val="24"/>
      <w:szCs w:val="24"/>
      <w14:ligatures w14:val="standardContextual"/>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727BE6"/>
    <w:rPr>
      <w:b/>
      <w:bCs/>
      <w:kern w:val="2"/>
      <w:sz w:val="24"/>
      <w:szCs w:val="24"/>
      <w14:ligatures w14:val="standardContextual"/>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727BE6"/>
    <w:rPr>
      <w:b/>
      <w:bCs/>
      <w:kern w:val="2"/>
      <w:sz w:val="24"/>
      <w:szCs w:val="24"/>
      <w14:ligatures w14:val="standardContextual"/>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727BE6"/>
    <w:rPr>
      <w:kern w:val="2"/>
      <w:sz w:val="24"/>
      <w:szCs w:val="24"/>
      <w14:ligatures w14:val="standardContextual"/>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rsid w:val="00727BE6"/>
    <w:rPr>
      <w:kern w:val="2"/>
      <w:sz w:val="24"/>
      <w:szCs w:val="24"/>
      <w14:ligatures w14:val="standardContextual"/>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rsid w:val="00727BE6"/>
    <w:rPr>
      <w:kern w:val="2"/>
      <w:sz w:val="24"/>
      <w:szCs w:val="24"/>
      <w14:ligatures w14:val="standardContextual"/>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727BE6"/>
    <w:rPr>
      <w:kern w:val="2"/>
      <w:sz w:val="24"/>
      <w:szCs w:val="24"/>
      <w14:ligatures w14:val="standardContextual"/>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rsid w:val="00727BE6"/>
    <w:rPr>
      <w:kern w:val="2"/>
      <w:sz w:val="24"/>
      <w:szCs w:val="24"/>
      <w14:ligatures w14:val="standardContextual"/>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727BE6"/>
    <w:rPr>
      <w:kern w:val="2"/>
      <w:sz w:val="24"/>
      <w:szCs w:val="24"/>
      <w14:ligatures w14:val="standardContextual"/>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727BE6"/>
    <w:rPr>
      <w:kern w:val="2"/>
      <w:sz w:val="24"/>
      <w:szCs w:val="24"/>
      <w14:ligatures w14:val="standardContextual"/>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727BE6"/>
    <w:rPr>
      <w:kern w:val="2"/>
      <w:sz w:val="24"/>
      <w:szCs w:val="24"/>
      <w14:ligatures w14:val="standardContextual"/>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727BE6"/>
    <w:rPr>
      <w:kern w:val="2"/>
      <w:sz w:val="24"/>
      <w:szCs w:val="24"/>
      <w14:ligatures w14:val="standardContextual"/>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rsid w:val="00727BE6"/>
    <w:rPr>
      <w:kern w:val="2"/>
      <w:sz w:val="24"/>
      <w:szCs w:val="24"/>
      <w14:ligatures w14:val="standardContextual"/>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rsid w:val="00727BE6"/>
    <w:rPr>
      <w:b/>
      <w:bCs/>
      <w:kern w:val="2"/>
      <w:sz w:val="24"/>
      <w:szCs w:val="24"/>
      <w14:ligatures w14:val="standardContextual"/>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rsid w:val="00727BE6"/>
    <w:rPr>
      <w:kern w:val="2"/>
      <w:sz w:val="24"/>
      <w:szCs w:val="24"/>
      <w14:ligatures w14:val="standardContextual"/>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727BE6"/>
    <w:pPr>
      <w:spacing w:after="0" w:line="240" w:lineRule="auto"/>
    </w:pPr>
    <w:rPr>
      <w:kern w:val="2"/>
      <w:sz w:val="24"/>
      <w:szCs w:val="24"/>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rsid w:val="00727BE6"/>
    <w:rPr>
      <w:kern w:val="2"/>
      <w:sz w:val="24"/>
      <w:szCs w:val="24"/>
      <w14:ligatures w14:val="standardContextual"/>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727BE6"/>
    <w:rPr>
      <w:kern w:val="2"/>
      <w:sz w:val="24"/>
      <w:szCs w:val="24"/>
      <w14:ligatures w14:val="standardContextual"/>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727BE6"/>
    <w:rPr>
      <w:kern w:val="2"/>
      <w:sz w:val="24"/>
      <w:szCs w:val="24"/>
      <w14:ligatures w14:val="standardContextual"/>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727BE6"/>
    <w:rPr>
      <w:kern w:val="2"/>
      <w:sz w:val="24"/>
      <w:szCs w:val="24"/>
      <w14:ligatures w14:val="standardContextual"/>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727BE6"/>
    <w:rPr>
      <w:kern w:val="2"/>
      <w:sz w:val="24"/>
      <w:szCs w:val="24"/>
      <w14:ligatures w14:val="standardContextual"/>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727BE6"/>
    <w:rPr>
      <w:kern w:val="2"/>
      <w:sz w:val="24"/>
      <w:szCs w:val="24"/>
      <w14:ligatures w14:val="standardContextual"/>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727BE6"/>
    <w:rPr>
      <w:kern w:val="2"/>
      <w:sz w:val="24"/>
      <w:szCs w:val="24"/>
      <w14:ligatures w14:val="standardContextual"/>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727BE6"/>
    <w:rPr>
      <w:kern w:val="2"/>
      <w:sz w:val="24"/>
      <w:szCs w:val="24"/>
      <w14:ligatures w14:val="standardContextual"/>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727BE6"/>
    <w:pPr>
      <w:spacing w:after="0"/>
      <w:ind w:left="220" w:hanging="220"/>
    </w:pPr>
  </w:style>
  <w:style w:type="paragraph" w:styleId="TableofFigures">
    <w:name w:val="table of figures"/>
    <w:basedOn w:val="Normal"/>
    <w:next w:val="Normal"/>
    <w:uiPriority w:val="99"/>
    <w:semiHidden/>
    <w:rsid w:val="00727BE6"/>
    <w:pPr>
      <w:spacing w:after="0"/>
    </w:pPr>
  </w:style>
  <w:style w:type="table" w:styleId="TableProfessional">
    <w:name w:val="Table Professional"/>
    <w:basedOn w:val="TableNormal"/>
    <w:uiPriority w:val="99"/>
    <w:semiHidden/>
    <w:rsid w:val="00727BE6"/>
    <w:rPr>
      <w:kern w:val="2"/>
      <w:sz w:val="24"/>
      <w:szCs w:val="24"/>
      <w14:ligatures w14:val="standardContextual"/>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727BE6"/>
    <w:rPr>
      <w:kern w:val="2"/>
      <w:sz w:val="24"/>
      <w:szCs w:val="24"/>
      <w14:ligatures w14:val="standardContextual"/>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727BE6"/>
    <w:rPr>
      <w:kern w:val="2"/>
      <w:sz w:val="24"/>
      <w:szCs w:val="24"/>
      <w14:ligatures w14:val="standardContextual"/>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727BE6"/>
    <w:rPr>
      <w:kern w:val="2"/>
      <w:sz w:val="24"/>
      <w:szCs w:val="24"/>
      <w14:ligatures w14:val="standardContextual"/>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727BE6"/>
    <w:rPr>
      <w:kern w:val="2"/>
      <w:sz w:val="24"/>
      <w:szCs w:val="24"/>
      <w14:ligatures w14:val="standardContextual"/>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727BE6"/>
    <w:rPr>
      <w:kern w:val="2"/>
      <w:sz w:val="24"/>
      <w:szCs w:val="24"/>
      <w14:ligatures w14:val="standardContextual"/>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727BE6"/>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727BE6"/>
    <w:rPr>
      <w:kern w:val="2"/>
      <w:sz w:val="24"/>
      <w:szCs w:val="24"/>
      <w14:ligatures w14:val="standardContextual"/>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727BE6"/>
    <w:rPr>
      <w:kern w:val="2"/>
      <w:sz w:val="24"/>
      <w:szCs w:val="24"/>
      <w14:ligatures w14:val="standardContextual"/>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727BE6"/>
    <w:rPr>
      <w:kern w:val="2"/>
      <w:sz w:val="24"/>
      <w:szCs w:val="24"/>
      <w14:ligatures w14:val="standardContextual"/>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C3">
    <w:name w:val="toc 3"/>
    <w:basedOn w:val="Normal"/>
    <w:next w:val="Normal"/>
    <w:autoRedefine/>
    <w:uiPriority w:val="39"/>
    <w:semiHidden/>
    <w:rsid w:val="00727BE6"/>
    <w:pPr>
      <w:spacing w:after="100"/>
      <w:ind w:left="440"/>
    </w:pPr>
  </w:style>
  <w:style w:type="paragraph" w:styleId="TOC4">
    <w:name w:val="toc 4"/>
    <w:basedOn w:val="Normal"/>
    <w:next w:val="Normal"/>
    <w:autoRedefine/>
    <w:uiPriority w:val="39"/>
    <w:semiHidden/>
    <w:rsid w:val="00727BE6"/>
    <w:pPr>
      <w:spacing w:after="100"/>
      <w:ind w:left="660"/>
    </w:pPr>
  </w:style>
  <w:style w:type="paragraph" w:styleId="TOC5">
    <w:name w:val="toc 5"/>
    <w:basedOn w:val="Normal"/>
    <w:next w:val="Normal"/>
    <w:autoRedefine/>
    <w:uiPriority w:val="39"/>
    <w:semiHidden/>
    <w:rsid w:val="00727BE6"/>
    <w:pPr>
      <w:spacing w:after="100"/>
      <w:ind w:left="880"/>
    </w:pPr>
  </w:style>
  <w:style w:type="paragraph" w:styleId="TOC6">
    <w:name w:val="toc 6"/>
    <w:basedOn w:val="Normal"/>
    <w:next w:val="Normal"/>
    <w:autoRedefine/>
    <w:uiPriority w:val="39"/>
    <w:semiHidden/>
    <w:rsid w:val="00727BE6"/>
    <w:pPr>
      <w:spacing w:after="100"/>
      <w:ind w:left="1100"/>
    </w:pPr>
  </w:style>
  <w:style w:type="paragraph" w:styleId="TOC7">
    <w:name w:val="toc 7"/>
    <w:basedOn w:val="Normal"/>
    <w:next w:val="Normal"/>
    <w:autoRedefine/>
    <w:uiPriority w:val="39"/>
    <w:semiHidden/>
    <w:rsid w:val="00727BE6"/>
    <w:pPr>
      <w:spacing w:after="100"/>
      <w:ind w:left="1320"/>
    </w:pPr>
  </w:style>
  <w:style w:type="paragraph" w:styleId="TOC8">
    <w:name w:val="toc 8"/>
    <w:basedOn w:val="Normal"/>
    <w:next w:val="Normal"/>
    <w:autoRedefine/>
    <w:uiPriority w:val="39"/>
    <w:semiHidden/>
    <w:rsid w:val="00727BE6"/>
    <w:pPr>
      <w:spacing w:after="100"/>
      <w:ind w:left="1540"/>
    </w:pPr>
  </w:style>
  <w:style w:type="paragraph" w:styleId="TOC9">
    <w:name w:val="toc 9"/>
    <w:basedOn w:val="Normal"/>
    <w:next w:val="Normal"/>
    <w:autoRedefine/>
    <w:uiPriority w:val="39"/>
    <w:semiHidden/>
    <w:rsid w:val="00727BE6"/>
    <w:pPr>
      <w:spacing w:after="100"/>
      <w:ind w:left="1760"/>
    </w:pPr>
  </w:style>
  <w:style w:type="paragraph" w:styleId="TOCHeading">
    <w:name w:val="TOC Heading"/>
    <w:basedOn w:val="Heading1"/>
    <w:next w:val="Normal"/>
    <w:uiPriority w:val="39"/>
    <w:semiHidden/>
    <w:qFormat/>
    <w:rsid w:val="00727BE6"/>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F5496" w:themeColor="accent1" w:themeShade="BF"/>
      <w:sz w:val="32"/>
    </w:rPr>
  </w:style>
  <w:style w:type="paragraph" w:customStyle="1" w:styleId="Undertag">
    <w:name w:val="Undertag"/>
    <w:basedOn w:val="Normal"/>
    <w:link w:val="UndertagChar"/>
    <w:autoRedefine/>
    <w:uiPriority w:val="5"/>
    <w:qFormat/>
    <w:rsid w:val="00727BE6"/>
    <w:rPr>
      <w:rFonts w:eastAsia="Calibri"/>
      <w:sz w:val="18"/>
      <w:szCs w:val="21"/>
    </w:rPr>
  </w:style>
  <w:style w:type="character" w:customStyle="1" w:styleId="UndertagChar">
    <w:name w:val="Undertag Char"/>
    <w:basedOn w:val="DefaultParagraphFont"/>
    <w:link w:val="Undertag"/>
    <w:uiPriority w:val="5"/>
    <w:rsid w:val="00727BE6"/>
    <w:rPr>
      <w:rFonts w:ascii="Calibri" w:eastAsia="Calibri" w:hAnsi="Calibri" w:cs="Calibri"/>
      <w:sz w:val="18"/>
      <w:szCs w:val="21"/>
    </w:rPr>
  </w:style>
  <w:style w:type="paragraph" w:customStyle="1" w:styleId="Microtag">
    <w:name w:val="Microtag"/>
    <w:basedOn w:val="Heading5"/>
    <w:uiPriority w:val="5"/>
    <w:qFormat/>
    <w:rsid w:val="00727BE6"/>
    <w:rPr>
      <w:rFonts w:ascii="Calibri" w:hAnsi="Calibri"/>
      <w:b/>
      <w:color w:val="000000" w:themeColor="text1"/>
      <w:sz w:val="26"/>
    </w:rPr>
  </w:style>
  <w:style w:type="numbering" w:customStyle="1" w:styleId="NoList1">
    <w:name w:val="No List1"/>
    <w:next w:val="NoList"/>
    <w:uiPriority w:val="99"/>
    <w:semiHidden/>
    <w:unhideWhenUsed/>
    <w:rsid w:val="00727BE6"/>
  </w:style>
  <w:style w:type="numbering" w:customStyle="1" w:styleId="1111111">
    <w:name w:val="1 / 1.1 / 1.1.11"/>
    <w:basedOn w:val="NoList"/>
    <w:next w:val="111111"/>
    <w:uiPriority w:val="99"/>
    <w:semiHidden/>
    <w:unhideWhenUsed/>
    <w:rsid w:val="00727BE6"/>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
    <w:rsid w:val="00727BE6"/>
    <w:rPr>
      <w:rFonts w:ascii="Sylfaen" w:hAnsi="Sylfaen" w:cs="Sylfaen"/>
      <w:i/>
      <w:iCs/>
      <w:sz w:val="18"/>
      <w:szCs w:val="18"/>
      <w:u w:val="none"/>
      <w:shd w:val="clear" w:color="auto" w:fill="FFFFFF"/>
    </w:rPr>
  </w:style>
  <w:style w:type="character" w:customStyle="1" w:styleId="Headerorfooter">
    <w:name w:val="Header or footer"/>
    <w:basedOn w:val="DefaultParagraphFont"/>
    <w:rsid w:val="00727BE6"/>
    <w:rPr>
      <w:rFonts w:ascii="Sylfaen" w:eastAsia="Sylfaen" w:hAnsi="Sylfaen" w:cs="Sylfaen"/>
      <w:b w:val="0"/>
      <w:bCs w:val="0"/>
      <w:i w:val="0"/>
      <w:iCs w:val="0"/>
      <w:smallCaps w:val="0"/>
      <w:strike w:val="0"/>
      <w:color w:val="000000"/>
      <w:spacing w:val="0"/>
      <w:w w:val="100"/>
      <w:position w:val="0"/>
      <w:sz w:val="15"/>
      <w:szCs w:val="15"/>
      <w:u w:val="none"/>
      <w:lang w:val="en-US"/>
    </w:rPr>
  </w:style>
  <w:style w:type="paragraph" w:customStyle="1" w:styleId="BreakAnalytic">
    <w:name w:val="BreakAnalytic"/>
    <w:basedOn w:val="Normal"/>
    <w:autoRedefine/>
    <w:uiPriority w:val="5"/>
    <w:qFormat/>
    <w:rsid w:val="00727BE6"/>
    <w:pPr>
      <w:keepNext/>
      <w:keepLines/>
      <w:spacing w:before="40" w:after="0"/>
      <w:outlineLvl w:val="3"/>
    </w:pPr>
    <w:rPr>
      <w:rFonts w:eastAsia="DengXian Light" w:cs="Times New Roman"/>
      <w:b/>
      <w:iCs/>
      <w:color w:val="747474"/>
      <w:sz w:val="26"/>
      <w14:ligatures w14:val="standardContextual"/>
    </w:rPr>
  </w:style>
  <w:style w:type="paragraph" w:customStyle="1" w:styleId="BLOCK">
    <w:name w:val="BLOCK"/>
    <w:basedOn w:val="Heading3"/>
    <w:uiPriority w:val="5"/>
    <w:qFormat/>
    <w:rsid w:val="00727BE6"/>
    <w:rPr>
      <w:rFonts w:cs="Calibri"/>
      <w:b w:val="0"/>
    </w:rPr>
  </w:style>
  <w:style w:type="character" w:customStyle="1" w:styleId="citation">
    <w:name w:val="citation"/>
    <w:basedOn w:val="DefaultParagraphFont"/>
    <w:rsid w:val="00727BE6"/>
  </w:style>
  <w:style w:type="paragraph" w:customStyle="1" w:styleId="CardIndented">
    <w:name w:val="Card (Indented)"/>
    <w:basedOn w:val="Normal"/>
    <w:link w:val="CardIndentedChar"/>
    <w:qFormat/>
    <w:rsid w:val="00727BE6"/>
    <w:pPr>
      <w:ind w:left="288"/>
    </w:pPr>
    <w:rPr>
      <w:rFonts w:eastAsia="BatangChe"/>
    </w:rPr>
  </w:style>
  <w:style w:type="character" w:customStyle="1" w:styleId="CardIndentedChar">
    <w:name w:val="Card (Indented) Char"/>
    <w:basedOn w:val="DefaultParagraphFont"/>
    <w:link w:val="CardIndented"/>
    <w:rsid w:val="00727BE6"/>
    <w:rPr>
      <w:rFonts w:ascii="Calibri" w:eastAsia="BatangChe" w:hAnsi="Calibri" w:cs="Calibri"/>
    </w:rPr>
  </w:style>
  <w:style w:type="paragraph" w:customStyle="1" w:styleId="texttext1fzle">
    <w:name w:val="text__text__1fzle"/>
    <w:basedOn w:val="Normal"/>
    <w:rsid w:val="00727BE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at9mc1">
    <w:name w:val="css-at9mc1"/>
    <w:basedOn w:val="Normal"/>
    <w:rsid w:val="00727BE6"/>
    <w:pPr>
      <w:spacing w:before="100" w:beforeAutospacing="1" w:after="100" w:afterAutospacing="1"/>
    </w:pPr>
    <w:rPr>
      <w:rFonts w:ascii="Times New Roman" w:eastAsia="Times New Roman" w:hAnsi="Times New Roman" w:cs="Times New Roman"/>
      <w:sz w:val="24"/>
      <w:szCs w:val="24"/>
    </w:rPr>
  </w:style>
  <w:style w:type="character" w:customStyle="1" w:styleId="person-popover">
    <w:name w:val="person-popover"/>
    <w:basedOn w:val="DefaultParagraphFont"/>
    <w:rsid w:val="00727BE6"/>
  </w:style>
  <w:style w:type="paragraph" w:customStyle="1" w:styleId="messagelistitem050f9">
    <w:name w:val="messagelistitem__050f9"/>
    <w:basedOn w:val="Normal"/>
    <w:rsid w:val="00727BE6"/>
    <w:pPr>
      <w:spacing w:before="100" w:beforeAutospacing="1" w:after="100" w:afterAutospacing="1"/>
    </w:pPr>
    <w:rPr>
      <w:rFonts w:ascii="Times New Roman" w:eastAsia="Times New Roman" w:hAnsi="Times New Roman" w:cs="Times New Roman"/>
      <w:sz w:val="24"/>
      <w:szCs w:val="24"/>
    </w:rPr>
  </w:style>
  <w:style w:type="character" w:customStyle="1" w:styleId="Style11pt">
    <w:name w:val="Style 11 pt"/>
    <w:basedOn w:val="DefaultParagraphFont"/>
    <w:rsid w:val="00727BE6"/>
    <w:rPr>
      <w:sz w:val="20"/>
    </w:rPr>
  </w:style>
  <w:style w:type="character" w:customStyle="1" w:styleId="StyleStyleUnderline311pt">
    <w:name w:val="Style Style Underline3 + 11 pt"/>
    <w:basedOn w:val="DefaultParagraphFont"/>
    <w:rsid w:val="00727BE6"/>
    <w:rPr>
      <w:sz w:val="20"/>
      <w:u w:val="single"/>
    </w:rPr>
  </w:style>
  <w:style w:type="paragraph" w:customStyle="1" w:styleId="cardbody">
    <w:name w:val="cardbody"/>
    <w:basedOn w:val="Normal"/>
    <w:rsid w:val="00727BE6"/>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Style9ptBoldUnderline">
    <w:name w:val="Style 9 pt Bold Underline"/>
    <w:rsid w:val="00727BE6"/>
    <w:rPr>
      <w:b/>
      <w:bCs/>
      <w:sz w:val="20"/>
      <w:u w:val="single"/>
    </w:rPr>
  </w:style>
  <w:style w:type="character" w:customStyle="1" w:styleId="Style9ptUnderline">
    <w:name w:val="Style 9 pt Underline"/>
    <w:basedOn w:val="DefaultParagraphFont"/>
    <w:rsid w:val="00727BE6"/>
    <w:rPr>
      <w:sz w:val="22"/>
      <w:u w:val="single"/>
    </w:rPr>
  </w:style>
  <w:style w:type="character" w:customStyle="1" w:styleId="SubtitleChar1">
    <w:name w:val="Subtitle Char1"/>
    <w:basedOn w:val="DefaultParagraphFont"/>
    <w:uiPriority w:val="11"/>
    <w:semiHidden/>
    <w:rsid w:val="00727BE6"/>
    <w:rPr>
      <w:rFonts w:eastAsiaTheme="minorEastAsia"/>
      <w:color w:val="5A5A5A" w:themeColor="text1" w:themeTint="A5"/>
      <w:spacing w:val="15"/>
    </w:rPr>
  </w:style>
  <w:style w:type="character" w:customStyle="1" w:styleId="QuoteChar1">
    <w:name w:val="Quote Char1"/>
    <w:basedOn w:val="DefaultParagraphFont"/>
    <w:uiPriority w:val="29"/>
    <w:semiHidden/>
    <w:rsid w:val="00727BE6"/>
    <w:rPr>
      <w:rFonts w:ascii="Calibri" w:hAnsi="Calibri" w:cs="Calibri"/>
      <w:i/>
      <w:iCs/>
      <w:color w:val="404040" w:themeColor="text1" w:themeTint="BF"/>
    </w:rPr>
  </w:style>
  <w:style w:type="character" w:customStyle="1" w:styleId="FootnoteTextChar1">
    <w:name w:val="Footnote Text Char1"/>
    <w:basedOn w:val="DefaultParagraphFont"/>
    <w:semiHidden/>
    <w:rsid w:val="00727BE6"/>
    <w:rPr>
      <w:rFonts w:ascii="Calibri" w:hAnsi="Calibri" w:cs="Calibri"/>
      <w:sz w:val="20"/>
      <w:szCs w:val="20"/>
    </w:rPr>
  </w:style>
  <w:style w:type="character" w:customStyle="1" w:styleId="StyleUnderlineChar">
    <w:name w:val="Style Underline Char"/>
    <w:aliases w:val="Underline Char"/>
    <w:basedOn w:val="DefaultParagraphFont"/>
    <w:uiPriority w:val="7"/>
    <w:qFormat/>
    <w:rsid w:val="00727BE6"/>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hn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48915</Words>
  <Characters>278822</Characters>
  <Application>Microsoft Office Word</Application>
  <DocSecurity>0</DocSecurity>
  <Lines>2323</Lines>
  <Paragraphs>654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327083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Eleanor Barrett</dc:creator>
  <cp:keywords>6.0.0</cp:keywords>
  <dc:description/>
  <cp:lastModifiedBy>John Joyce</cp:lastModifiedBy>
  <cp:revision>6</cp:revision>
  <dcterms:created xsi:type="dcterms:W3CDTF">2025-09-04T20:50:00Z</dcterms:created>
  <dcterms:modified xsi:type="dcterms:W3CDTF">2025-09-07T22:23:00Z</dcterms:modified>
</cp:coreProperties>
</file>